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0B40" w14:textId="765098B8" w:rsidR="00E768FF" w:rsidRDefault="00EB1E4B">
      <w:pPr>
        <w:tabs>
          <w:tab w:val="right" w:pos="9260"/>
        </w:tabs>
        <w:spacing w:after="257"/>
        <w:ind w:left="0" w:firstLine="0"/>
        <w:jc w:val="left"/>
      </w:pPr>
      <w:r>
        <w:t>Nr postępow</w:t>
      </w:r>
      <w:r w:rsidR="00AD1799">
        <w:t>ania:</w:t>
      </w:r>
      <w:bookmarkStart w:id="0" w:name="_Hlk125920728"/>
      <w:r w:rsidR="006F1274">
        <w:rPr>
          <w:b/>
          <w:szCs w:val="24"/>
        </w:rPr>
        <w:t>1/1/2023/KiP</w:t>
      </w:r>
      <w:bookmarkEnd w:id="0"/>
      <w:r w:rsidR="00AD1799">
        <w:tab/>
        <w:t xml:space="preserve">Załącznik nr </w:t>
      </w:r>
      <w:r w:rsidR="00A96864">
        <w:t>7</w:t>
      </w:r>
      <w:r w:rsidR="00AD1799">
        <w:t xml:space="preserve"> do SWZ</w:t>
      </w:r>
    </w:p>
    <w:p w14:paraId="40088153" w14:textId="169BAAA9" w:rsidR="00E768FF" w:rsidRDefault="00EB1E4B">
      <w:pPr>
        <w:pStyle w:val="Nagwek1"/>
        <w:numPr>
          <w:ilvl w:val="0"/>
          <w:numId w:val="0"/>
        </w:numPr>
        <w:spacing w:after="76"/>
        <w:ind w:left="161" w:right="7"/>
        <w:rPr>
          <w:b/>
        </w:rPr>
      </w:pPr>
      <w:r w:rsidRPr="00AD1799">
        <w:rPr>
          <w:b/>
        </w:rPr>
        <w:t>ISTOTNE POSTANOWIENIA UMOWY</w:t>
      </w:r>
    </w:p>
    <w:p w14:paraId="6CEECDAA" w14:textId="77777777" w:rsidR="000A7739" w:rsidRPr="000A7739" w:rsidRDefault="000A7739" w:rsidP="000A7739"/>
    <w:p w14:paraId="4583711C" w14:textId="7CA6BD75" w:rsidR="00587055" w:rsidRDefault="00587055" w:rsidP="00587055">
      <w:pPr>
        <w:spacing w:line="382" w:lineRule="auto"/>
        <w:ind w:left="144" w:right="3403" w:firstLine="3223"/>
        <w:jc w:val="center"/>
      </w:pPr>
      <w:r>
        <w:t>Projekt</w:t>
      </w:r>
    </w:p>
    <w:p w14:paraId="21561649" w14:textId="021D9FAD" w:rsidR="00AD1799" w:rsidRDefault="00587055" w:rsidP="00587055">
      <w:pPr>
        <w:spacing w:line="382" w:lineRule="auto"/>
        <w:ind w:left="144" w:right="3403" w:firstLine="3223"/>
        <w:jc w:val="center"/>
      </w:pPr>
      <w:r>
        <w:t>u</w:t>
      </w:r>
      <w:r w:rsidR="00EB1E4B">
        <w:t xml:space="preserve">mowa nr </w:t>
      </w:r>
      <w:r w:rsidR="00EB1E4B">
        <w:rPr>
          <w:noProof/>
        </w:rPr>
        <w:drawing>
          <wp:inline distT="0" distB="0" distL="0" distR="0" wp14:anchorId="1E47B0B9" wp14:editId="3F535E08">
            <wp:extent cx="493411" cy="27410"/>
            <wp:effectExtent l="0" t="0" r="0" b="0"/>
            <wp:docPr id="46662" name="Picture 46662"/>
            <wp:cNvGraphicFramePr/>
            <a:graphic xmlns:a="http://schemas.openxmlformats.org/drawingml/2006/main">
              <a:graphicData uri="http://schemas.openxmlformats.org/drawingml/2006/picture">
                <pic:pic xmlns:pic="http://schemas.openxmlformats.org/drawingml/2006/picture">
                  <pic:nvPicPr>
                    <pic:cNvPr id="46662" name="Picture 46662"/>
                    <pic:cNvPicPr/>
                  </pic:nvPicPr>
                  <pic:blipFill>
                    <a:blip r:embed="rId8"/>
                    <a:stretch>
                      <a:fillRect/>
                    </a:stretch>
                  </pic:blipFill>
                  <pic:spPr>
                    <a:xfrm>
                      <a:off x="0" y="0"/>
                      <a:ext cx="493411" cy="27410"/>
                    </a:xfrm>
                    <a:prstGeom prst="rect">
                      <a:avLst/>
                    </a:prstGeom>
                  </pic:spPr>
                </pic:pic>
              </a:graphicData>
            </a:graphic>
          </wp:inline>
        </w:drawing>
      </w:r>
    </w:p>
    <w:p w14:paraId="7EA1ACC8" w14:textId="4793761B" w:rsidR="00E768FF" w:rsidRDefault="00AD1799" w:rsidP="00AD1799">
      <w:pPr>
        <w:spacing w:line="382" w:lineRule="auto"/>
        <w:ind w:left="144" w:right="3403" w:firstLine="0"/>
      </w:pPr>
      <w:r>
        <w:t>zawarta w Warszawie, w dniu ………….. 202</w:t>
      </w:r>
      <w:r w:rsidR="00D6390A">
        <w:t>3</w:t>
      </w:r>
      <w:r w:rsidR="00EB1E4B">
        <w:t xml:space="preserve"> roku pomiędzy:</w:t>
      </w:r>
    </w:p>
    <w:p w14:paraId="1B6E72B0" w14:textId="77777777" w:rsidR="00E768FF" w:rsidRDefault="00AD1799">
      <w:pPr>
        <w:ind w:left="122" w:right="7" w:firstLine="14"/>
      </w:pPr>
      <w:r w:rsidRPr="00AD1799">
        <w:rPr>
          <w:b/>
        </w:rPr>
        <w:t>Polskim Instytutem Sztuki Filmowej</w:t>
      </w:r>
      <w:r>
        <w:t xml:space="preserve"> z siedzibą w Warszawie, przy ul. L. Kruczkowskiego 2, 00-412 Warszawa, </w:t>
      </w:r>
      <w:r w:rsidR="00EB1E4B">
        <w:t xml:space="preserve"> </w:t>
      </w:r>
      <w:r>
        <w:t>NIP 5252341631</w:t>
      </w:r>
      <w:r w:rsidR="00EB1E4B">
        <w:t xml:space="preserve">, REGON: </w:t>
      </w:r>
      <w:r>
        <w:t>140214847</w:t>
      </w:r>
      <w:r w:rsidR="00EB1E4B">
        <w:t>, reprezentowaną przez:</w:t>
      </w:r>
    </w:p>
    <w:p w14:paraId="7732917E" w14:textId="77777777" w:rsidR="00E768FF" w:rsidRDefault="00AD1799">
      <w:pPr>
        <w:spacing w:after="298" w:line="259" w:lineRule="auto"/>
        <w:ind w:left="144" w:firstLine="0"/>
        <w:jc w:val="left"/>
      </w:pPr>
      <w:r>
        <w:t xml:space="preserve">Radosława Śmigulskiego - Dyrektora </w:t>
      </w:r>
    </w:p>
    <w:p w14:paraId="6A047A85" w14:textId="77777777" w:rsidR="00AD1799" w:rsidRDefault="00AD1799">
      <w:pPr>
        <w:spacing w:after="0" w:line="430" w:lineRule="auto"/>
        <w:ind w:left="125" w:right="6274" w:hanging="3"/>
        <w:jc w:val="left"/>
        <w:rPr>
          <w:sz w:val="24"/>
        </w:rPr>
      </w:pPr>
      <w:r>
        <w:rPr>
          <w:sz w:val="24"/>
        </w:rPr>
        <w:t>zwanym</w:t>
      </w:r>
      <w:r w:rsidR="00EB1E4B">
        <w:rPr>
          <w:sz w:val="24"/>
        </w:rPr>
        <w:t xml:space="preserve"> dalej „</w:t>
      </w:r>
      <w:r w:rsidR="00EB1E4B" w:rsidRPr="00AD1799">
        <w:rPr>
          <w:b/>
          <w:sz w:val="24"/>
        </w:rPr>
        <w:t>Zamawiającym</w:t>
      </w:r>
      <w:r w:rsidR="00EB1E4B">
        <w:rPr>
          <w:sz w:val="24"/>
        </w:rPr>
        <w:t xml:space="preserve">” </w:t>
      </w:r>
    </w:p>
    <w:p w14:paraId="48DD21F3" w14:textId="77777777" w:rsidR="00E768FF" w:rsidRDefault="00EB1E4B">
      <w:pPr>
        <w:spacing w:after="0" w:line="430" w:lineRule="auto"/>
        <w:ind w:left="125" w:right="6274" w:hanging="3"/>
        <w:jc w:val="left"/>
      </w:pPr>
      <w:r>
        <w:rPr>
          <w:sz w:val="24"/>
        </w:rPr>
        <w:t>a</w:t>
      </w:r>
    </w:p>
    <w:p w14:paraId="666C34C0" w14:textId="75D89F15" w:rsidR="00E768FF" w:rsidRDefault="00255BF0">
      <w:pPr>
        <w:spacing w:after="448" w:line="259" w:lineRule="auto"/>
        <w:ind w:left="137" w:firstLine="0"/>
        <w:jc w:val="left"/>
      </w:pPr>
      <w:r>
        <w:t>…………………..</w:t>
      </w:r>
    </w:p>
    <w:p w14:paraId="6030A2E8" w14:textId="77777777" w:rsidR="00E768FF" w:rsidRDefault="00EB1E4B">
      <w:pPr>
        <w:ind w:left="115" w:right="7" w:firstLine="0"/>
      </w:pPr>
      <w:r>
        <w:t>reprezentowaną przez</w:t>
      </w:r>
    </w:p>
    <w:p w14:paraId="44E69378" w14:textId="073DE34F" w:rsidR="00E768FF" w:rsidRDefault="00255BF0">
      <w:pPr>
        <w:spacing w:after="171" w:line="259" w:lineRule="auto"/>
        <w:ind w:left="130" w:firstLine="0"/>
        <w:jc w:val="left"/>
      </w:pPr>
      <w:r>
        <w:t>……………………..</w:t>
      </w:r>
    </w:p>
    <w:p w14:paraId="5CB43FBA" w14:textId="77777777" w:rsidR="00AD1799" w:rsidRDefault="00EB1E4B">
      <w:pPr>
        <w:spacing w:after="126" w:line="345" w:lineRule="auto"/>
        <w:ind w:left="50" w:right="1317" w:firstLine="0"/>
      </w:pPr>
      <w:r>
        <w:rPr>
          <w:noProof/>
        </w:rPr>
        <w:drawing>
          <wp:anchor distT="0" distB="0" distL="114300" distR="114300" simplePos="0" relativeHeight="251658240" behindDoc="0" locked="0" layoutInCell="1" allowOverlap="0" wp14:anchorId="29054518" wp14:editId="4A388235">
            <wp:simplePos x="0" y="0"/>
            <wp:positionH relativeFrom="page">
              <wp:posOffset>6866638</wp:posOffset>
            </wp:positionH>
            <wp:positionV relativeFrom="page">
              <wp:posOffset>10032001</wp:posOffset>
            </wp:positionV>
            <wp:extent cx="18274" cy="9137"/>
            <wp:effectExtent l="0" t="0" r="0" b="0"/>
            <wp:wrapTopAndBottom/>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9"/>
                    <a:stretch>
                      <a:fillRect/>
                    </a:stretch>
                  </pic:blipFill>
                  <pic:spPr>
                    <a:xfrm>
                      <a:off x="0" y="0"/>
                      <a:ext cx="18274" cy="9137"/>
                    </a:xfrm>
                    <a:prstGeom prst="rect">
                      <a:avLst/>
                    </a:prstGeom>
                  </pic:spPr>
                </pic:pic>
              </a:graphicData>
            </a:graphic>
          </wp:anchor>
        </w:drawing>
      </w:r>
      <w:r>
        <w:t>zwaną dalej „</w:t>
      </w:r>
      <w:r w:rsidRPr="00AD1799">
        <w:rPr>
          <w:b/>
        </w:rPr>
        <w:t>Wykonawcą</w:t>
      </w:r>
      <w:r>
        <w:t xml:space="preserve">”, </w:t>
      </w:r>
    </w:p>
    <w:p w14:paraId="09FDBA4F" w14:textId="77777777" w:rsidR="00E768FF" w:rsidRDefault="00EB1E4B">
      <w:pPr>
        <w:spacing w:after="126" w:line="345" w:lineRule="auto"/>
        <w:ind w:left="50" w:right="1317" w:firstLine="0"/>
      </w:pPr>
      <w:r>
        <w:t>zwanymi łącznie „</w:t>
      </w:r>
      <w:r w:rsidRPr="00AD1799">
        <w:rPr>
          <w:b/>
        </w:rPr>
        <w:t>Stronami</w:t>
      </w:r>
      <w:r>
        <w:t>” lub „</w:t>
      </w:r>
      <w:r w:rsidRPr="00AD1799">
        <w:rPr>
          <w:b/>
        </w:rPr>
        <w:t>Stroną</w:t>
      </w:r>
      <w:r>
        <w:t>” niniejszej umowy, zwanej dalej „</w:t>
      </w:r>
      <w:r w:rsidRPr="00AD1799">
        <w:rPr>
          <w:b/>
        </w:rPr>
        <w:t>Umową</w:t>
      </w:r>
      <w:r>
        <w:t>”.</w:t>
      </w:r>
    </w:p>
    <w:p w14:paraId="65E12637" w14:textId="77777777" w:rsidR="00AF0E1B" w:rsidRDefault="00AF0E1B">
      <w:pPr>
        <w:spacing w:after="126" w:line="345" w:lineRule="auto"/>
        <w:ind w:left="50" w:right="1317" w:firstLine="0"/>
      </w:pPr>
    </w:p>
    <w:p w14:paraId="24CF528F" w14:textId="5C6B21A5" w:rsidR="00AF0E1B" w:rsidRDefault="00AF0E1B" w:rsidP="00AF0E1B">
      <w:pPr>
        <w:spacing w:after="39"/>
        <w:ind w:left="151" w:right="86" w:firstLine="0"/>
      </w:pPr>
      <w:r w:rsidRPr="00255BF0">
        <w:rPr>
          <w:sz w:val="24"/>
          <w:szCs w:val="24"/>
        </w:rPr>
        <w:t xml:space="preserve">Podstawą do zawarcia Umowy jest wynik postępowania o udzielenie zamówienia publicznego </w:t>
      </w:r>
      <w:r w:rsidRPr="00D4520C">
        <w:rPr>
          <w:sz w:val="24"/>
          <w:szCs w:val="24"/>
        </w:rPr>
        <w:t xml:space="preserve">na </w:t>
      </w:r>
      <w:bookmarkStart w:id="1" w:name="_Hlk4096299"/>
      <w:r w:rsidR="00D4520C" w:rsidRPr="00D4520C">
        <w:rPr>
          <w:sz w:val="24"/>
          <w:szCs w:val="24"/>
        </w:rPr>
        <w:t>„</w:t>
      </w:r>
      <w:r w:rsidR="00D4520C" w:rsidRPr="00D4520C">
        <w:rPr>
          <w:b/>
          <w:i/>
          <w:sz w:val="24"/>
          <w:szCs w:val="24"/>
        </w:rPr>
        <w:t>Świadczenie usług medycznych z zakresu medycyny pracy wraz z pakietem medycznym dla pracowników Polskiego Instytutu Sztuki Filmowej</w:t>
      </w:r>
      <w:r w:rsidR="00D4520C" w:rsidRPr="00D4520C">
        <w:rPr>
          <w:sz w:val="24"/>
          <w:szCs w:val="24"/>
        </w:rPr>
        <w:t>”</w:t>
      </w:r>
      <w:bookmarkEnd w:id="1"/>
      <w:r w:rsidR="009E31F1">
        <w:rPr>
          <w:sz w:val="24"/>
          <w:szCs w:val="24"/>
        </w:rPr>
        <w:t xml:space="preserve">, </w:t>
      </w:r>
      <w:r w:rsidRPr="00D4520C">
        <w:rPr>
          <w:sz w:val="24"/>
          <w:szCs w:val="24"/>
        </w:rPr>
        <w:t>w trybie</w:t>
      </w:r>
      <w:r w:rsidRPr="00255BF0">
        <w:rPr>
          <w:sz w:val="24"/>
          <w:szCs w:val="24"/>
        </w:rPr>
        <w:t xml:space="preserve"> </w:t>
      </w:r>
      <w:r w:rsidR="003C1D25">
        <w:rPr>
          <w:sz w:val="24"/>
          <w:szCs w:val="24"/>
        </w:rPr>
        <w:t>podstawowym</w:t>
      </w:r>
      <w:r w:rsidR="00982A79">
        <w:rPr>
          <w:sz w:val="24"/>
          <w:szCs w:val="24"/>
        </w:rPr>
        <w:t xml:space="preserve">, bez </w:t>
      </w:r>
      <w:r w:rsidR="009E31F1">
        <w:rPr>
          <w:sz w:val="24"/>
          <w:szCs w:val="24"/>
        </w:rPr>
        <w:t>przeprowadzenia</w:t>
      </w:r>
      <w:r w:rsidR="00982A79">
        <w:rPr>
          <w:sz w:val="24"/>
          <w:szCs w:val="24"/>
        </w:rPr>
        <w:t xml:space="preserve"> negocjacji</w:t>
      </w:r>
      <w:r w:rsidRPr="00255BF0">
        <w:rPr>
          <w:sz w:val="24"/>
          <w:szCs w:val="24"/>
        </w:rPr>
        <w:t xml:space="preserve"> nr</w:t>
      </w:r>
      <w:r w:rsidR="00277093">
        <w:rPr>
          <w:sz w:val="24"/>
          <w:szCs w:val="24"/>
        </w:rPr>
        <w:t>.</w:t>
      </w:r>
      <w:r w:rsidR="00D6390A" w:rsidRPr="00D6390A">
        <w:rPr>
          <w:b/>
          <w:szCs w:val="24"/>
        </w:rPr>
        <w:t xml:space="preserve"> </w:t>
      </w:r>
      <w:r w:rsidR="00D6390A" w:rsidRPr="00D6390A">
        <w:rPr>
          <w:b/>
          <w:sz w:val="24"/>
          <w:szCs w:val="24"/>
        </w:rPr>
        <w:t>1/1/2023/KiP</w:t>
      </w:r>
      <w:r w:rsidR="00D6390A">
        <w:rPr>
          <w:b/>
          <w:sz w:val="24"/>
          <w:szCs w:val="24"/>
        </w:rPr>
        <w:t>.</w:t>
      </w:r>
    </w:p>
    <w:p w14:paraId="409EEBA6" w14:textId="77777777" w:rsidR="00AF0E1B" w:rsidRDefault="00AF0E1B" w:rsidP="00AF0E1B">
      <w:pPr>
        <w:spacing w:after="39"/>
        <w:ind w:left="151" w:right="86" w:firstLine="0"/>
      </w:pPr>
    </w:p>
    <w:p w14:paraId="2BC325E2" w14:textId="77777777" w:rsidR="00AF0E1B" w:rsidRPr="000273AE" w:rsidRDefault="000273AE" w:rsidP="000273AE">
      <w:pPr>
        <w:spacing w:after="39"/>
        <w:ind w:right="86"/>
        <w:jc w:val="center"/>
        <w:rPr>
          <w:b/>
        </w:rPr>
      </w:pPr>
      <w:r w:rsidRPr="000273AE">
        <w:rPr>
          <w:b/>
        </w:rPr>
        <w:t>§1</w:t>
      </w:r>
    </w:p>
    <w:p w14:paraId="78911C20" w14:textId="77777777" w:rsidR="00E768FF" w:rsidRPr="00AF0E1B" w:rsidRDefault="00EB1E4B">
      <w:pPr>
        <w:pStyle w:val="Nagwek1"/>
        <w:numPr>
          <w:ilvl w:val="0"/>
          <w:numId w:val="0"/>
        </w:numPr>
        <w:ind w:left="161" w:right="115"/>
        <w:rPr>
          <w:b/>
        </w:rPr>
      </w:pPr>
      <w:r w:rsidRPr="00AF0E1B">
        <w:rPr>
          <w:b/>
        </w:rPr>
        <w:t>Przedmiot Umowy</w:t>
      </w:r>
    </w:p>
    <w:p w14:paraId="71F0ED56" w14:textId="144D87FB" w:rsidR="00E768FF" w:rsidRPr="00425370" w:rsidRDefault="00EB1E4B" w:rsidP="00BB7740">
      <w:pPr>
        <w:pStyle w:val="Akapitzlist"/>
        <w:numPr>
          <w:ilvl w:val="0"/>
          <w:numId w:val="1"/>
        </w:numPr>
        <w:spacing w:after="38"/>
        <w:ind w:right="180"/>
        <w:rPr>
          <w:sz w:val="24"/>
          <w:szCs w:val="24"/>
        </w:rPr>
      </w:pPr>
      <w:bookmarkStart w:id="2" w:name="_Ref65962672"/>
      <w:r w:rsidRPr="00425370">
        <w:rPr>
          <w:sz w:val="24"/>
          <w:szCs w:val="24"/>
        </w:rPr>
        <w:t xml:space="preserve">Zamawiający </w:t>
      </w:r>
      <w:r w:rsidR="005369A4">
        <w:rPr>
          <w:sz w:val="24"/>
          <w:szCs w:val="24"/>
        </w:rPr>
        <w:t>zleca</w:t>
      </w:r>
      <w:r w:rsidRPr="00425370">
        <w:rPr>
          <w:sz w:val="24"/>
          <w:szCs w:val="24"/>
        </w:rPr>
        <w:t xml:space="preserve">, a Wykonawca przyjmuje do wykonania świadczenie usług </w:t>
      </w:r>
      <w:r w:rsidR="00255BF0">
        <w:rPr>
          <w:sz w:val="24"/>
          <w:szCs w:val="24"/>
        </w:rPr>
        <w:t xml:space="preserve">medycznych </w:t>
      </w:r>
      <w:r w:rsidR="000273AE" w:rsidRPr="00425370">
        <w:rPr>
          <w:sz w:val="24"/>
          <w:szCs w:val="24"/>
        </w:rPr>
        <w:t>(dalej: „</w:t>
      </w:r>
      <w:r w:rsidR="000273AE" w:rsidRPr="009F33BC">
        <w:rPr>
          <w:b/>
          <w:sz w:val="24"/>
          <w:szCs w:val="24"/>
        </w:rPr>
        <w:t>U</w:t>
      </w:r>
      <w:r w:rsidRPr="009F33BC">
        <w:rPr>
          <w:b/>
          <w:sz w:val="24"/>
          <w:szCs w:val="24"/>
        </w:rPr>
        <w:t>sługi</w:t>
      </w:r>
      <w:r w:rsidRPr="00425370">
        <w:rPr>
          <w:sz w:val="24"/>
          <w:szCs w:val="24"/>
        </w:rPr>
        <w:t xml:space="preserve">”) dla pracowników </w:t>
      </w:r>
      <w:r w:rsidR="000A0C7F">
        <w:rPr>
          <w:sz w:val="24"/>
          <w:szCs w:val="24"/>
        </w:rPr>
        <w:t>Polski</w:t>
      </w:r>
      <w:r w:rsidR="000235AE">
        <w:rPr>
          <w:sz w:val="24"/>
          <w:szCs w:val="24"/>
        </w:rPr>
        <w:t>ego Instytutu Sztuki Filmowej z </w:t>
      </w:r>
      <w:r w:rsidR="000A0C7F">
        <w:rPr>
          <w:sz w:val="24"/>
          <w:szCs w:val="24"/>
        </w:rPr>
        <w:t>siedzibą w Warszawie (dalej „</w:t>
      </w:r>
      <w:r w:rsidR="000273AE" w:rsidRPr="000A0C7F">
        <w:rPr>
          <w:b/>
          <w:sz w:val="24"/>
          <w:szCs w:val="24"/>
        </w:rPr>
        <w:t>PISF</w:t>
      </w:r>
      <w:r w:rsidR="000A0C7F">
        <w:rPr>
          <w:sz w:val="24"/>
          <w:szCs w:val="24"/>
        </w:rPr>
        <w:t>”)</w:t>
      </w:r>
      <w:r w:rsidR="000273AE" w:rsidRPr="00425370">
        <w:rPr>
          <w:sz w:val="24"/>
          <w:szCs w:val="24"/>
        </w:rPr>
        <w:t xml:space="preserve"> i ich rodzin</w:t>
      </w:r>
      <w:r w:rsidRPr="00425370">
        <w:rPr>
          <w:sz w:val="24"/>
          <w:szCs w:val="24"/>
        </w:rPr>
        <w:t xml:space="preserve"> (dalej „</w:t>
      </w:r>
      <w:r w:rsidRPr="009F33BC">
        <w:rPr>
          <w:b/>
          <w:sz w:val="24"/>
          <w:szCs w:val="24"/>
        </w:rPr>
        <w:t>Uprawnieni</w:t>
      </w:r>
      <w:r w:rsidRPr="00425370">
        <w:rPr>
          <w:sz w:val="24"/>
          <w:szCs w:val="24"/>
        </w:rPr>
        <w:t>”).</w:t>
      </w:r>
      <w:bookmarkEnd w:id="2"/>
    </w:p>
    <w:p w14:paraId="42CDE3DE" w14:textId="5865117D" w:rsidR="00E768FF" w:rsidRDefault="00EB1E4B" w:rsidP="00BB7740">
      <w:pPr>
        <w:pStyle w:val="Akapitzlist"/>
        <w:numPr>
          <w:ilvl w:val="0"/>
          <w:numId w:val="1"/>
        </w:numPr>
        <w:spacing w:after="38"/>
        <w:ind w:right="180"/>
        <w:rPr>
          <w:sz w:val="24"/>
          <w:szCs w:val="24"/>
        </w:rPr>
      </w:pPr>
      <w:r w:rsidRPr="00425370">
        <w:rPr>
          <w:sz w:val="24"/>
          <w:szCs w:val="24"/>
        </w:rPr>
        <w:t xml:space="preserve">Przedmiot Umowy obejmuje świadczenie usług medycznych dla zadeklarowanych Uprawnionych w formie następujących pakietów </w:t>
      </w:r>
      <w:r w:rsidR="000273AE" w:rsidRPr="00425370">
        <w:rPr>
          <w:sz w:val="24"/>
          <w:szCs w:val="24"/>
        </w:rPr>
        <w:t>(dalej  „</w:t>
      </w:r>
      <w:r w:rsidR="000273AE" w:rsidRPr="009F33BC">
        <w:rPr>
          <w:b/>
          <w:sz w:val="24"/>
          <w:szCs w:val="24"/>
        </w:rPr>
        <w:t>P</w:t>
      </w:r>
      <w:r w:rsidRPr="009F33BC">
        <w:rPr>
          <w:b/>
          <w:sz w:val="24"/>
          <w:szCs w:val="24"/>
        </w:rPr>
        <w:t>akiety</w:t>
      </w:r>
      <w:r w:rsidRPr="00425370">
        <w:rPr>
          <w:sz w:val="24"/>
          <w:szCs w:val="24"/>
        </w:rPr>
        <w:t>”</w:t>
      </w:r>
      <w:r w:rsidR="000273AE" w:rsidRPr="00425370">
        <w:rPr>
          <w:sz w:val="24"/>
          <w:szCs w:val="24"/>
        </w:rPr>
        <w:t>)</w:t>
      </w:r>
      <w:r w:rsidRPr="00425370">
        <w:rPr>
          <w:sz w:val="24"/>
          <w:szCs w:val="24"/>
        </w:rPr>
        <w:t>:</w:t>
      </w:r>
    </w:p>
    <w:p w14:paraId="4C0B4ACE" w14:textId="1FEC9066" w:rsidR="009F33BC" w:rsidRPr="009F33BC" w:rsidRDefault="000273AE" w:rsidP="00BB7740">
      <w:pPr>
        <w:pStyle w:val="Akapitzlist"/>
        <w:numPr>
          <w:ilvl w:val="0"/>
          <w:numId w:val="21"/>
        </w:numPr>
        <w:spacing w:after="38"/>
        <w:ind w:right="180"/>
        <w:rPr>
          <w:sz w:val="24"/>
          <w:szCs w:val="24"/>
        </w:rPr>
      </w:pPr>
      <w:r w:rsidRPr="000A0C7F">
        <w:rPr>
          <w:b/>
          <w:sz w:val="24"/>
          <w:szCs w:val="24"/>
        </w:rPr>
        <w:t>Pakiet Pracownik</w:t>
      </w:r>
      <w:r w:rsidR="001353C7" w:rsidRPr="009F33BC">
        <w:rPr>
          <w:sz w:val="24"/>
          <w:szCs w:val="24"/>
        </w:rPr>
        <w:t xml:space="preserve"> („PP”)</w:t>
      </w:r>
      <w:r w:rsidR="00D25C27" w:rsidRPr="009F33BC">
        <w:rPr>
          <w:sz w:val="24"/>
          <w:szCs w:val="24"/>
        </w:rPr>
        <w:t xml:space="preserve"> – dedykowany pracownikom Zamawiającego</w:t>
      </w:r>
      <w:r w:rsidR="000C520C">
        <w:rPr>
          <w:sz w:val="24"/>
          <w:szCs w:val="24"/>
        </w:rPr>
        <w:t>,</w:t>
      </w:r>
    </w:p>
    <w:p w14:paraId="25C9201E" w14:textId="66FB7F34" w:rsidR="000273AE" w:rsidRPr="009F33BC" w:rsidRDefault="000273AE" w:rsidP="00BB7740">
      <w:pPr>
        <w:pStyle w:val="Akapitzlist"/>
        <w:numPr>
          <w:ilvl w:val="0"/>
          <w:numId w:val="21"/>
        </w:numPr>
        <w:spacing w:after="38"/>
        <w:ind w:right="180"/>
        <w:rPr>
          <w:sz w:val="24"/>
          <w:szCs w:val="24"/>
        </w:rPr>
      </w:pPr>
      <w:r w:rsidRPr="000A0C7F">
        <w:rPr>
          <w:b/>
          <w:sz w:val="24"/>
          <w:szCs w:val="24"/>
        </w:rPr>
        <w:t>Pakiet Rodzina</w:t>
      </w:r>
      <w:r w:rsidR="001353C7" w:rsidRPr="009F33BC">
        <w:rPr>
          <w:sz w:val="24"/>
          <w:szCs w:val="24"/>
        </w:rPr>
        <w:t xml:space="preserve"> („PR”)</w:t>
      </w:r>
      <w:r w:rsidR="00D25C27" w:rsidRPr="009F33BC">
        <w:rPr>
          <w:sz w:val="24"/>
          <w:szCs w:val="24"/>
        </w:rPr>
        <w:t xml:space="preserve"> – dedykowany najbliższym członkom rodziny pracownika Zamawiającego,</w:t>
      </w:r>
    </w:p>
    <w:p w14:paraId="1697D2C6" w14:textId="4283B4EA" w:rsidR="001353C7" w:rsidRPr="009F33BC" w:rsidRDefault="001353C7" w:rsidP="00BB7740">
      <w:pPr>
        <w:pStyle w:val="Akapitzlist"/>
        <w:numPr>
          <w:ilvl w:val="0"/>
          <w:numId w:val="21"/>
        </w:numPr>
        <w:spacing w:after="38"/>
        <w:ind w:right="180" w:hanging="420"/>
        <w:rPr>
          <w:sz w:val="24"/>
          <w:szCs w:val="24"/>
        </w:rPr>
      </w:pPr>
      <w:r w:rsidRPr="000A0C7F">
        <w:rPr>
          <w:b/>
          <w:sz w:val="24"/>
          <w:szCs w:val="24"/>
        </w:rPr>
        <w:t>Pakiet Partnerski</w:t>
      </w:r>
      <w:r w:rsidRPr="009F33BC">
        <w:rPr>
          <w:sz w:val="24"/>
          <w:szCs w:val="24"/>
        </w:rPr>
        <w:t xml:space="preserve"> („PS”) – dedykowany jednemu najbliższemu członkowi rodziny pracownika </w:t>
      </w:r>
      <w:r w:rsidR="0032651B" w:rsidRPr="009F33BC">
        <w:rPr>
          <w:sz w:val="24"/>
          <w:szCs w:val="24"/>
        </w:rPr>
        <w:t>Zamawiającego</w:t>
      </w:r>
      <w:r w:rsidRPr="009F33BC">
        <w:rPr>
          <w:sz w:val="24"/>
          <w:szCs w:val="24"/>
        </w:rPr>
        <w:t>,</w:t>
      </w:r>
    </w:p>
    <w:p w14:paraId="2FE1E15C" w14:textId="26BDDEB8" w:rsidR="000273AE" w:rsidRPr="009F33BC" w:rsidRDefault="000273AE" w:rsidP="00BB7740">
      <w:pPr>
        <w:pStyle w:val="Akapitzlist"/>
        <w:numPr>
          <w:ilvl w:val="0"/>
          <w:numId w:val="21"/>
        </w:numPr>
        <w:spacing w:after="38"/>
        <w:ind w:right="180" w:hanging="420"/>
        <w:rPr>
          <w:sz w:val="24"/>
          <w:szCs w:val="24"/>
        </w:rPr>
      </w:pPr>
      <w:r w:rsidRPr="000A0C7F">
        <w:rPr>
          <w:b/>
          <w:sz w:val="24"/>
          <w:szCs w:val="24"/>
        </w:rPr>
        <w:t>Pakiet VIP Pracownik</w:t>
      </w:r>
      <w:r w:rsidR="001353C7" w:rsidRPr="009F33BC">
        <w:rPr>
          <w:sz w:val="24"/>
          <w:szCs w:val="24"/>
        </w:rPr>
        <w:t xml:space="preserve"> („VP”)</w:t>
      </w:r>
      <w:r w:rsidR="00D25C27" w:rsidRPr="009F33BC">
        <w:rPr>
          <w:sz w:val="24"/>
          <w:szCs w:val="24"/>
        </w:rPr>
        <w:t xml:space="preserve"> - dedykowan</w:t>
      </w:r>
      <w:r w:rsidR="000A0C7F">
        <w:rPr>
          <w:sz w:val="24"/>
          <w:szCs w:val="24"/>
        </w:rPr>
        <w:t>y pracownikom Zamawiającego</w:t>
      </w:r>
      <w:r w:rsidR="009F33BC">
        <w:rPr>
          <w:sz w:val="24"/>
          <w:szCs w:val="24"/>
        </w:rPr>
        <w:t>,</w:t>
      </w:r>
    </w:p>
    <w:p w14:paraId="078F64AF" w14:textId="26DF49C6" w:rsidR="000273AE" w:rsidRPr="009F33BC" w:rsidRDefault="000273AE" w:rsidP="00BB7740">
      <w:pPr>
        <w:pStyle w:val="Akapitzlist"/>
        <w:numPr>
          <w:ilvl w:val="0"/>
          <w:numId w:val="21"/>
        </w:numPr>
        <w:spacing w:after="38"/>
        <w:ind w:right="180" w:hanging="420"/>
        <w:rPr>
          <w:sz w:val="24"/>
          <w:szCs w:val="24"/>
        </w:rPr>
      </w:pPr>
      <w:r w:rsidRPr="000A0C7F">
        <w:rPr>
          <w:b/>
          <w:sz w:val="24"/>
          <w:szCs w:val="24"/>
        </w:rPr>
        <w:t>Pakiet VIP Rodzina</w:t>
      </w:r>
      <w:r w:rsidR="001353C7" w:rsidRPr="009F33BC">
        <w:rPr>
          <w:sz w:val="24"/>
          <w:szCs w:val="24"/>
        </w:rPr>
        <w:t xml:space="preserve"> („VR”) - </w:t>
      </w:r>
      <w:r w:rsidR="00D25C27" w:rsidRPr="009F33BC">
        <w:rPr>
          <w:sz w:val="24"/>
          <w:szCs w:val="24"/>
        </w:rPr>
        <w:t>dedykowany najbliższym członkom rodziny pracownika Zamawiającego</w:t>
      </w:r>
      <w:r w:rsidR="00255BF0" w:rsidRPr="009F33BC">
        <w:rPr>
          <w:sz w:val="24"/>
          <w:szCs w:val="24"/>
        </w:rPr>
        <w:t>,</w:t>
      </w:r>
    </w:p>
    <w:p w14:paraId="03F3BFCC" w14:textId="67D7881F" w:rsidR="00452862" w:rsidRDefault="001353C7" w:rsidP="00BB7740">
      <w:pPr>
        <w:pStyle w:val="Akapitzlist"/>
        <w:numPr>
          <w:ilvl w:val="0"/>
          <w:numId w:val="21"/>
        </w:numPr>
        <w:spacing w:after="38"/>
        <w:ind w:right="180" w:hanging="420"/>
        <w:rPr>
          <w:sz w:val="24"/>
          <w:szCs w:val="24"/>
        </w:rPr>
      </w:pPr>
      <w:r w:rsidRPr="000A0C7F">
        <w:rPr>
          <w:b/>
          <w:sz w:val="24"/>
          <w:szCs w:val="24"/>
        </w:rPr>
        <w:lastRenderedPageBreak/>
        <w:t>Pakiet Partnerski VIP</w:t>
      </w:r>
      <w:r w:rsidRPr="009F33BC">
        <w:rPr>
          <w:sz w:val="24"/>
          <w:szCs w:val="24"/>
        </w:rPr>
        <w:t xml:space="preserve"> („PV”) - dedykowany jednemu najbliższemu członkowi rodziny pracownika </w:t>
      </w:r>
      <w:r w:rsidR="0032651B" w:rsidRPr="009F33BC">
        <w:rPr>
          <w:sz w:val="24"/>
          <w:szCs w:val="24"/>
        </w:rPr>
        <w:t>Zamawiającego</w:t>
      </w:r>
      <w:r w:rsidR="007A4903" w:rsidRPr="009F33BC">
        <w:rPr>
          <w:sz w:val="24"/>
          <w:szCs w:val="24"/>
        </w:rPr>
        <w:t xml:space="preserve">, </w:t>
      </w:r>
    </w:p>
    <w:p w14:paraId="2EF6F0B3" w14:textId="011979D8" w:rsidR="001B2178" w:rsidRPr="001B2178" w:rsidRDefault="001B2178" w:rsidP="00BB7740">
      <w:pPr>
        <w:pStyle w:val="Akapitzlist"/>
        <w:numPr>
          <w:ilvl w:val="0"/>
          <w:numId w:val="21"/>
        </w:numPr>
        <w:rPr>
          <w:sz w:val="24"/>
          <w:szCs w:val="24"/>
        </w:rPr>
      </w:pPr>
      <w:r>
        <w:rPr>
          <w:b/>
          <w:sz w:val="24"/>
          <w:szCs w:val="24"/>
        </w:rPr>
        <w:t>Pakiet Medycyny Pracy</w:t>
      </w:r>
      <w:r w:rsidRPr="001B2178">
        <w:rPr>
          <w:sz w:val="24"/>
          <w:szCs w:val="24"/>
        </w:rPr>
        <w:t xml:space="preserve"> („P-</w:t>
      </w:r>
      <w:r w:rsidR="000235AE">
        <w:rPr>
          <w:sz w:val="24"/>
          <w:szCs w:val="24"/>
        </w:rPr>
        <w:t>MP”) – dedykowany Pracownikowi Za</w:t>
      </w:r>
      <w:r w:rsidRPr="001B2178">
        <w:rPr>
          <w:sz w:val="24"/>
          <w:szCs w:val="24"/>
        </w:rPr>
        <w:t>mawi</w:t>
      </w:r>
      <w:r>
        <w:rPr>
          <w:sz w:val="24"/>
          <w:szCs w:val="24"/>
        </w:rPr>
        <w:t>ającego</w:t>
      </w:r>
      <w:r w:rsidR="00EC00F4">
        <w:rPr>
          <w:sz w:val="24"/>
          <w:szCs w:val="24"/>
        </w:rPr>
        <w:t>.</w:t>
      </w:r>
    </w:p>
    <w:p w14:paraId="4673B3FC" w14:textId="5A32A7DC" w:rsidR="00EC00F4" w:rsidRPr="00EC00F4" w:rsidRDefault="00D6390A" w:rsidP="00EC00F4">
      <w:pPr>
        <w:pStyle w:val="Akapitzlist"/>
        <w:ind w:left="470" w:firstLine="0"/>
        <w:rPr>
          <w:sz w:val="24"/>
          <w:szCs w:val="24"/>
        </w:rPr>
      </w:pPr>
      <w:r>
        <w:rPr>
          <w:sz w:val="24"/>
          <w:szCs w:val="24"/>
        </w:rPr>
        <w:t>3. Szczegółowy zakres i sposób realizacji Umowy został określony w Opisie przedmiotu zamówienia stanowiącym Załącznik nr 1 do Umowy</w:t>
      </w:r>
      <w:r w:rsidR="00EC00F4">
        <w:rPr>
          <w:sz w:val="24"/>
          <w:szCs w:val="24"/>
        </w:rPr>
        <w:t xml:space="preserve"> </w:t>
      </w:r>
      <w:r w:rsidR="00EC00F4" w:rsidRPr="00EC00F4">
        <w:rPr>
          <w:sz w:val="24"/>
          <w:szCs w:val="24"/>
        </w:rPr>
        <w:t>(dalej „</w:t>
      </w:r>
      <w:r w:rsidR="00EC00F4" w:rsidRPr="00EC00F4">
        <w:rPr>
          <w:b/>
          <w:sz w:val="24"/>
          <w:szCs w:val="24"/>
        </w:rPr>
        <w:t>OPZ</w:t>
      </w:r>
      <w:r w:rsidR="00EC00F4">
        <w:rPr>
          <w:sz w:val="24"/>
          <w:szCs w:val="24"/>
        </w:rPr>
        <w:t>”).</w:t>
      </w:r>
    </w:p>
    <w:p w14:paraId="6CEF482C" w14:textId="29270211" w:rsidR="00D6390A" w:rsidRDefault="00D6390A" w:rsidP="009F33BC">
      <w:pPr>
        <w:pStyle w:val="Akapitzlist"/>
        <w:spacing w:after="38"/>
        <w:ind w:left="470" w:right="180" w:firstLine="0"/>
        <w:rPr>
          <w:sz w:val="24"/>
          <w:szCs w:val="24"/>
        </w:rPr>
      </w:pPr>
    </w:p>
    <w:p w14:paraId="750E7D2A" w14:textId="77777777" w:rsidR="00D25C27" w:rsidRDefault="00D25C27">
      <w:pPr>
        <w:pStyle w:val="Nagwek1"/>
        <w:numPr>
          <w:ilvl w:val="0"/>
          <w:numId w:val="0"/>
        </w:numPr>
        <w:spacing w:after="77"/>
        <w:ind w:left="161" w:right="165"/>
        <w:rPr>
          <w:b/>
        </w:rPr>
      </w:pPr>
      <w:r w:rsidRPr="00DF6057">
        <w:rPr>
          <w:b/>
        </w:rPr>
        <w:t>§</w:t>
      </w:r>
      <w:r w:rsidR="005D7EE1" w:rsidRPr="00DF6057">
        <w:rPr>
          <w:b/>
        </w:rPr>
        <w:t xml:space="preserve"> 2</w:t>
      </w:r>
    </w:p>
    <w:p w14:paraId="2BA127FA" w14:textId="00BA35A1" w:rsidR="00D25C27" w:rsidRPr="00014B89" w:rsidRDefault="00EB1E4B" w:rsidP="00014B89">
      <w:pPr>
        <w:pStyle w:val="Nagwek1"/>
        <w:numPr>
          <w:ilvl w:val="0"/>
          <w:numId w:val="0"/>
        </w:numPr>
        <w:spacing w:after="77"/>
        <w:ind w:left="161" w:right="165"/>
        <w:rPr>
          <w:b/>
        </w:rPr>
      </w:pPr>
      <w:r w:rsidRPr="00AF0E1B">
        <w:rPr>
          <w:b/>
        </w:rPr>
        <w:t>Okres obowiązywania Umowy</w:t>
      </w:r>
    </w:p>
    <w:p w14:paraId="60877A3C" w14:textId="243E25AD" w:rsidR="00E768FF" w:rsidRPr="00255BF0" w:rsidRDefault="00EB1E4B">
      <w:pPr>
        <w:ind w:left="50" w:right="108" w:firstLine="0"/>
        <w:rPr>
          <w:sz w:val="24"/>
          <w:szCs w:val="24"/>
        </w:rPr>
      </w:pPr>
      <w:r w:rsidRPr="00255BF0">
        <w:rPr>
          <w:sz w:val="24"/>
          <w:szCs w:val="24"/>
        </w:rPr>
        <w:t xml:space="preserve">Umowa </w:t>
      </w:r>
      <w:r w:rsidR="000112EF">
        <w:rPr>
          <w:sz w:val="24"/>
          <w:szCs w:val="24"/>
        </w:rPr>
        <w:t xml:space="preserve">obowiązuje od dnia jej zawarcia, </w:t>
      </w:r>
      <w:r w:rsidRPr="00255BF0">
        <w:rPr>
          <w:sz w:val="24"/>
          <w:szCs w:val="24"/>
        </w:rPr>
        <w:t xml:space="preserve">, </w:t>
      </w:r>
      <w:r w:rsidR="005F657A">
        <w:rPr>
          <w:sz w:val="24"/>
          <w:szCs w:val="24"/>
        </w:rPr>
        <w:t xml:space="preserve">jednak nie wcześniej niż od dnia </w:t>
      </w:r>
      <w:r w:rsidR="00D6390A">
        <w:rPr>
          <w:sz w:val="24"/>
          <w:szCs w:val="24"/>
        </w:rPr>
        <w:t>1.04.2023.</w:t>
      </w:r>
      <w:r w:rsidR="00BB7740">
        <w:rPr>
          <w:sz w:val="24"/>
          <w:szCs w:val="24"/>
        </w:rPr>
        <w:t xml:space="preserve"> </w:t>
      </w:r>
      <w:r w:rsidR="000C520C">
        <w:rPr>
          <w:sz w:val="24"/>
          <w:szCs w:val="24"/>
        </w:rPr>
        <w:t xml:space="preserve">przez okres 24 miesięcy </w:t>
      </w:r>
      <w:r w:rsidRPr="00255BF0">
        <w:rPr>
          <w:sz w:val="24"/>
          <w:szCs w:val="24"/>
        </w:rPr>
        <w:t>lub do chwili wyczerpania łącznego wynag</w:t>
      </w:r>
      <w:r w:rsidR="00D25C27" w:rsidRPr="00255BF0">
        <w:rPr>
          <w:sz w:val="24"/>
          <w:szCs w:val="24"/>
        </w:rPr>
        <w:t xml:space="preserve">rodzenia brutto, określonego w § </w:t>
      </w:r>
      <w:r w:rsidRPr="00255BF0">
        <w:rPr>
          <w:sz w:val="24"/>
          <w:szCs w:val="24"/>
        </w:rPr>
        <w:t>6 ust. 1 Umowy, w zależności od tego, co nastąpi wcześniej.</w:t>
      </w:r>
    </w:p>
    <w:p w14:paraId="48693686" w14:textId="77777777" w:rsidR="00D25C27" w:rsidRDefault="00D25C27">
      <w:pPr>
        <w:ind w:left="50" w:right="108" w:firstLine="0"/>
      </w:pPr>
    </w:p>
    <w:p w14:paraId="075D8DA5" w14:textId="77777777" w:rsidR="00D25C27" w:rsidRDefault="00D25C27" w:rsidP="00D25C27">
      <w:pPr>
        <w:ind w:left="50" w:right="108" w:firstLine="0"/>
        <w:jc w:val="center"/>
        <w:rPr>
          <w:b/>
          <w:sz w:val="24"/>
          <w:szCs w:val="24"/>
        </w:rPr>
      </w:pPr>
      <w:r w:rsidRPr="005D7EE1">
        <w:rPr>
          <w:b/>
          <w:sz w:val="24"/>
          <w:szCs w:val="24"/>
        </w:rPr>
        <w:t>§</w:t>
      </w:r>
      <w:r w:rsidR="005D7EE1" w:rsidRPr="005D7EE1">
        <w:rPr>
          <w:b/>
          <w:sz w:val="24"/>
          <w:szCs w:val="24"/>
        </w:rPr>
        <w:t xml:space="preserve"> 3</w:t>
      </w:r>
    </w:p>
    <w:p w14:paraId="4FE0953D" w14:textId="6A4A49DA" w:rsidR="005D7EE1" w:rsidRPr="00014B89" w:rsidRDefault="00EB1E4B" w:rsidP="00014B89">
      <w:pPr>
        <w:pStyle w:val="Nagwek1"/>
        <w:numPr>
          <w:ilvl w:val="0"/>
          <w:numId w:val="0"/>
        </w:numPr>
        <w:ind w:left="161" w:right="331"/>
        <w:rPr>
          <w:b/>
        </w:rPr>
      </w:pPr>
      <w:r w:rsidRPr="00AF0E1B">
        <w:rPr>
          <w:b/>
        </w:rPr>
        <w:t>Warunki realizacji przedmiotu Umowy</w:t>
      </w:r>
    </w:p>
    <w:p w14:paraId="75CA28D0" w14:textId="1E4AFB8E" w:rsidR="00E768FF" w:rsidRPr="00243C7C" w:rsidRDefault="00243C7C" w:rsidP="00BB7740">
      <w:pPr>
        <w:pStyle w:val="Akapitzlist"/>
        <w:numPr>
          <w:ilvl w:val="0"/>
          <w:numId w:val="22"/>
        </w:numPr>
        <w:spacing w:after="38"/>
        <w:ind w:right="180"/>
        <w:rPr>
          <w:sz w:val="24"/>
          <w:szCs w:val="24"/>
        </w:rPr>
      </w:pPr>
      <w:r w:rsidRPr="00243C7C">
        <w:rPr>
          <w:sz w:val="24"/>
          <w:szCs w:val="24"/>
        </w:rPr>
        <w:t>L</w:t>
      </w:r>
      <w:r>
        <w:rPr>
          <w:sz w:val="24"/>
          <w:szCs w:val="24"/>
        </w:rPr>
        <w:t>iczba U</w:t>
      </w:r>
      <w:r w:rsidR="00EB1E4B" w:rsidRPr="00243C7C">
        <w:rPr>
          <w:sz w:val="24"/>
          <w:szCs w:val="24"/>
        </w:rPr>
        <w:t>prawnionych będzie zmienna i tym sa</w:t>
      </w:r>
      <w:r w:rsidRPr="00243C7C">
        <w:rPr>
          <w:sz w:val="24"/>
          <w:szCs w:val="24"/>
        </w:rPr>
        <w:t xml:space="preserve">mym w danym miesiącu i w ramach </w:t>
      </w:r>
      <w:r w:rsidR="00EB1E4B" w:rsidRPr="00243C7C">
        <w:rPr>
          <w:sz w:val="24"/>
          <w:szCs w:val="24"/>
        </w:rPr>
        <w:t xml:space="preserve">poszczególnych Pakietów, określona będzie przez Zamawiającego w cyklicznie aktualizowanym wykazie </w:t>
      </w:r>
      <w:r w:rsidR="00255BF0" w:rsidRPr="00243C7C">
        <w:rPr>
          <w:sz w:val="24"/>
          <w:szCs w:val="24"/>
        </w:rPr>
        <w:t>(</w:t>
      </w:r>
      <w:r w:rsidR="00EB1E4B" w:rsidRPr="00243C7C">
        <w:rPr>
          <w:sz w:val="24"/>
          <w:szCs w:val="24"/>
        </w:rPr>
        <w:t>dalej „</w:t>
      </w:r>
      <w:r w:rsidR="004F025D" w:rsidRPr="00243C7C">
        <w:rPr>
          <w:b/>
          <w:sz w:val="24"/>
          <w:szCs w:val="24"/>
        </w:rPr>
        <w:t xml:space="preserve">Wykaz </w:t>
      </w:r>
      <w:r w:rsidR="00EB1E4B" w:rsidRPr="00243C7C">
        <w:rPr>
          <w:b/>
          <w:sz w:val="24"/>
          <w:szCs w:val="24"/>
        </w:rPr>
        <w:t>Uprawnionych</w:t>
      </w:r>
      <w:r w:rsidR="00EB1E4B" w:rsidRPr="00243C7C">
        <w:rPr>
          <w:sz w:val="24"/>
          <w:szCs w:val="24"/>
        </w:rPr>
        <w:t>”</w:t>
      </w:r>
      <w:r w:rsidR="00255BF0" w:rsidRPr="00243C7C">
        <w:rPr>
          <w:sz w:val="24"/>
          <w:szCs w:val="24"/>
        </w:rPr>
        <w:t>)</w:t>
      </w:r>
      <w:r w:rsidR="00EB1E4B" w:rsidRPr="00243C7C">
        <w:rPr>
          <w:sz w:val="24"/>
          <w:szCs w:val="24"/>
        </w:rPr>
        <w:t xml:space="preserve">, który stanowić będzie integralną część Umowy. Zmiana </w:t>
      </w:r>
      <w:r w:rsidR="00255BF0" w:rsidRPr="00243C7C">
        <w:rPr>
          <w:sz w:val="24"/>
          <w:szCs w:val="24"/>
        </w:rPr>
        <w:t>liczby Uprawnionych nie powoduje konieczności aneksowania</w:t>
      </w:r>
      <w:r w:rsidR="00EB1E4B" w:rsidRPr="00243C7C">
        <w:rPr>
          <w:sz w:val="24"/>
          <w:szCs w:val="24"/>
        </w:rPr>
        <w:t xml:space="preserve"> Umowy.</w:t>
      </w:r>
    </w:p>
    <w:p w14:paraId="678CA3BA" w14:textId="011C507D" w:rsidR="00E768FF" w:rsidRPr="00255BF0" w:rsidRDefault="00EB1E4B" w:rsidP="00BB7740">
      <w:pPr>
        <w:numPr>
          <w:ilvl w:val="0"/>
          <w:numId w:val="22"/>
        </w:numPr>
        <w:spacing w:after="25"/>
        <w:ind w:right="90"/>
        <w:rPr>
          <w:sz w:val="24"/>
          <w:szCs w:val="24"/>
        </w:rPr>
      </w:pPr>
      <w:r w:rsidRPr="00255BF0">
        <w:rPr>
          <w:sz w:val="24"/>
          <w:szCs w:val="24"/>
        </w:rPr>
        <w:t>W terminie 5 dni od zaw</w:t>
      </w:r>
      <w:r w:rsidR="00243C7C">
        <w:rPr>
          <w:sz w:val="24"/>
          <w:szCs w:val="24"/>
        </w:rPr>
        <w:t>arcia Umowy Zamawiający przekaże</w:t>
      </w:r>
      <w:r w:rsidRPr="00255BF0">
        <w:rPr>
          <w:sz w:val="24"/>
          <w:szCs w:val="24"/>
        </w:rPr>
        <w:t xml:space="preserve"> Wykonawcy Wykaz Uprawnionych w podziale na poszczególne Pakiety.</w:t>
      </w:r>
    </w:p>
    <w:p w14:paraId="197213A1" w14:textId="6ED242F2" w:rsidR="00E768FF" w:rsidRPr="00255BF0" w:rsidRDefault="00EB1E4B" w:rsidP="00BB7740">
      <w:pPr>
        <w:numPr>
          <w:ilvl w:val="0"/>
          <w:numId w:val="22"/>
        </w:numPr>
        <w:ind w:right="90"/>
        <w:rPr>
          <w:sz w:val="24"/>
          <w:szCs w:val="24"/>
        </w:rPr>
      </w:pPr>
      <w:r w:rsidRPr="00255BF0">
        <w:rPr>
          <w:sz w:val="24"/>
          <w:szCs w:val="24"/>
        </w:rPr>
        <w:t>Do 21 dnia miesiąca poprzedzającego każdy następny miesiąc realizacji przedmiotu Umowy Zamawiający przekaże Wykonawcy zak</w:t>
      </w:r>
      <w:r w:rsidR="00243C7C">
        <w:rPr>
          <w:sz w:val="24"/>
          <w:szCs w:val="24"/>
        </w:rPr>
        <w:t>tualizowany Wykaz Uprawnionych,</w:t>
      </w:r>
      <w:r w:rsidRPr="00255BF0">
        <w:rPr>
          <w:sz w:val="24"/>
          <w:szCs w:val="24"/>
        </w:rPr>
        <w:t xml:space="preserve"> zgodny z bieżącymi potrzebami Zamawiającego.</w:t>
      </w:r>
    </w:p>
    <w:p w14:paraId="4867C108" w14:textId="77777777" w:rsidR="00E768FF" w:rsidRPr="00255BF0" w:rsidRDefault="00EB1E4B" w:rsidP="00BB7740">
      <w:pPr>
        <w:numPr>
          <w:ilvl w:val="0"/>
          <w:numId w:val="22"/>
        </w:numPr>
        <w:spacing w:after="26"/>
        <w:ind w:right="90"/>
        <w:rPr>
          <w:sz w:val="24"/>
          <w:szCs w:val="24"/>
        </w:rPr>
      </w:pPr>
      <w:r w:rsidRPr="00255BF0">
        <w:rPr>
          <w:sz w:val="24"/>
          <w:szCs w:val="24"/>
        </w:rPr>
        <w:t>Wykaz Uprawnionych będzie dodatkowo zawierał aktualizacje informacji dotyczących Uprawnionych, którzy zadeklarowali przystąpienie do wybranego Pakietu w poprzednim miesiącu. Szczegółowy zakres danych niezbędnych dla skutecznego wykonania Umowy, które powinny zostać zawarte w Wykazie Uprawnionych, zostanie ustalony między Stronami przy przekazywaniu pierwszego Wykazu Uprawnionych.</w:t>
      </w:r>
    </w:p>
    <w:p w14:paraId="4F653CED" w14:textId="77777777" w:rsidR="00D25C27" w:rsidRPr="00255BF0" w:rsidRDefault="00EB1E4B" w:rsidP="00BB7740">
      <w:pPr>
        <w:numPr>
          <w:ilvl w:val="0"/>
          <w:numId w:val="22"/>
        </w:numPr>
        <w:spacing w:after="520"/>
        <w:ind w:right="90"/>
        <w:rPr>
          <w:sz w:val="24"/>
          <w:szCs w:val="24"/>
        </w:rPr>
      </w:pPr>
      <w:r w:rsidRPr="00255BF0">
        <w:rPr>
          <w:sz w:val="24"/>
          <w:szCs w:val="24"/>
        </w:rPr>
        <w:t>Każdy Uprawniony może przystąpić do Umowy w każdym miesiącu jej obowiązywania.</w:t>
      </w:r>
    </w:p>
    <w:p w14:paraId="79DF34F3" w14:textId="77777777" w:rsidR="005D7EE1" w:rsidRDefault="005D7EE1">
      <w:pPr>
        <w:pStyle w:val="Nagwek1"/>
        <w:numPr>
          <w:ilvl w:val="0"/>
          <w:numId w:val="0"/>
        </w:numPr>
        <w:spacing w:after="100"/>
        <w:ind w:left="161" w:right="273"/>
        <w:rPr>
          <w:b/>
        </w:rPr>
      </w:pPr>
      <w:r>
        <w:rPr>
          <w:b/>
        </w:rPr>
        <w:t>§ 4</w:t>
      </w:r>
    </w:p>
    <w:p w14:paraId="02FF3ADA" w14:textId="77777777" w:rsidR="00E768FF" w:rsidRPr="00AF0E1B" w:rsidRDefault="00EB1E4B">
      <w:pPr>
        <w:pStyle w:val="Nagwek1"/>
        <w:numPr>
          <w:ilvl w:val="0"/>
          <w:numId w:val="0"/>
        </w:numPr>
        <w:spacing w:after="100"/>
        <w:ind w:left="161" w:right="273"/>
        <w:rPr>
          <w:b/>
        </w:rPr>
      </w:pPr>
      <w:r w:rsidRPr="00AF0E1B">
        <w:rPr>
          <w:b/>
        </w:rPr>
        <w:t>Obowiązki Wykonawcy</w:t>
      </w:r>
    </w:p>
    <w:p w14:paraId="14817851" w14:textId="0C5F5966" w:rsidR="00E768FF" w:rsidRPr="00243C7C" w:rsidRDefault="00EB1E4B" w:rsidP="00BB7740">
      <w:pPr>
        <w:numPr>
          <w:ilvl w:val="0"/>
          <w:numId w:val="2"/>
        </w:numPr>
        <w:ind w:right="7"/>
        <w:rPr>
          <w:sz w:val="24"/>
          <w:szCs w:val="24"/>
        </w:rPr>
      </w:pPr>
      <w:r w:rsidRPr="00243C7C">
        <w:rPr>
          <w:sz w:val="24"/>
          <w:szCs w:val="24"/>
        </w:rPr>
        <w:t xml:space="preserve">Wykonawca zobowiązuje się do wykonywania przedmiotu Umowy zgodnie z zasadami wiedzy medycznej, przepisami prawa obowiązującymi w tym zakresie oraz przy wykorzystaniu posiadanego sprzętu i aparatury medycznej, przy jednoczesnym zachowaniu należytej staranności wynikającej z profesjonalnego świadczenia usług oraz </w:t>
      </w:r>
      <w:r w:rsidR="00243C7C">
        <w:rPr>
          <w:sz w:val="24"/>
          <w:szCs w:val="24"/>
        </w:rPr>
        <w:t>w </w:t>
      </w:r>
      <w:r w:rsidR="005D7EE1" w:rsidRPr="00243C7C">
        <w:rPr>
          <w:sz w:val="24"/>
          <w:szCs w:val="24"/>
        </w:rPr>
        <w:t>poszanowaniu praw pacjentów do</w:t>
      </w:r>
      <w:r w:rsidRPr="00243C7C">
        <w:rPr>
          <w:sz w:val="24"/>
          <w:szCs w:val="24"/>
        </w:rPr>
        <w:t xml:space="preserve"> zachowania </w:t>
      </w:r>
      <w:r w:rsidR="00243C7C">
        <w:rPr>
          <w:sz w:val="24"/>
          <w:szCs w:val="24"/>
        </w:rPr>
        <w:t>w tajemnicy spraw związanych z </w:t>
      </w:r>
      <w:r w:rsidRPr="00243C7C">
        <w:rPr>
          <w:sz w:val="24"/>
          <w:szCs w:val="24"/>
        </w:rPr>
        <w:t>udzielanymi im w ramach Umowy świadczeniami zdrowotnymi.</w:t>
      </w:r>
    </w:p>
    <w:p w14:paraId="162BA456" w14:textId="77777777" w:rsidR="00014B89" w:rsidRDefault="00EB1E4B" w:rsidP="00A212C7">
      <w:pPr>
        <w:numPr>
          <w:ilvl w:val="0"/>
          <w:numId w:val="2"/>
        </w:numPr>
        <w:spacing w:after="27"/>
        <w:ind w:right="7"/>
        <w:rPr>
          <w:sz w:val="24"/>
          <w:szCs w:val="24"/>
        </w:rPr>
      </w:pPr>
      <w:r w:rsidRPr="00014B89">
        <w:rPr>
          <w:sz w:val="24"/>
          <w:szCs w:val="24"/>
        </w:rPr>
        <w:t>Wykonawca gwarantuje, że posiada wszelkie kwalifikacje, uprawnienia i doświadcze</w:t>
      </w:r>
      <w:r w:rsidR="00243C7C" w:rsidRPr="00014B89">
        <w:rPr>
          <w:sz w:val="24"/>
          <w:szCs w:val="24"/>
        </w:rPr>
        <w:t>nie, a </w:t>
      </w:r>
      <w:r w:rsidRPr="00014B89">
        <w:rPr>
          <w:sz w:val="24"/>
          <w:szCs w:val="24"/>
        </w:rPr>
        <w:t>także sprzęt i zasoby ludzkie niezbędne do wykonania przedmiotu Umowy, zatrudnia lekarzy medycyny posiadających uprawnienia do wystawiania zaświadczeń o czasowej niezdolności do</w:t>
      </w:r>
      <w:r w:rsidR="004F025D" w:rsidRPr="00014B89">
        <w:rPr>
          <w:sz w:val="24"/>
          <w:szCs w:val="24"/>
        </w:rPr>
        <w:t xml:space="preserve"> pracy.</w:t>
      </w:r>
    </w:p>
    <w:p w14:paraId="4A98A00B" w14:textId="05332D3D" w:rsidR="00E768FF" w:rsidRPr="00243C7C" w:rsidRDefault="00EB1E4B" w:rsidP="00BB7740">
      <w:pPr>
        <w:numPr>
          <w:ilvl w:val="0"/>
          <w:numId w:val="2"/>
        </w:numPr>
        <w:spacing w:after="74"/>
        <w:ind w:right="7"/>
        <w:rPr>
          <w:sz w:val="24"/>
          <w:szCs w:val="24"/>
        </w:rPr>
      </w:pPr>
      <w:r w:rsidRPr="00243C7C">
        <w:rPr>
          <w:sz w:val="24"/>
          <w:szCs w:val="24"/>
        </w:rPr>
        <w:lastRenderedPageBreak/>
        <w:t>Wykonawca oświadcza, iż przez cały okres trwan</w:t>
      </w:r>
      <w:r w:rsidR="002B691F">
        <w:rPr>
          <w:sz w:val="24"/>
          <w:szCs w:val="24"/>
        </w:rPr>
        <w:t>ia Umowy będzie ubezpieczony od </w:t>
      </w:r>
      <w:r w:rsidRPr="00243C7C">
        <w:rPr>
          <w:sz w:val="24"/>
          <w:szCs w:val="24"/>
        </w:rPr>
        <w:t>odpowiedzialności cywilnej za szkody powstałe w związku z prowadzoną dzia</w:t>
      </w:r>
      <w:r w:rsidR="005454BE">
        <w:rPr>
          <w:sz w:val="24"/>
          <w:szCs w:val="24"/>
        </w:rPr>
        <w:t>łalnością medyczną na kwoty nie niższe niż wynikające z obowiązujących przepisów prawa w tym zakresie, w szczególności z rozporządzenia Ministra Finansów z dnia 29 kwietnia 2019 roku w sprawie obowiązkowego ubezpieczenia odpowiedzialności cywilnej podmiotu wykonującego działalność leczniczą</w:t>
      </w:r>
      <w:r w:rsidR="005363F6">
        <w:rPr>
          <w:sz w:val="24"/>
          <w:szCs w:val="24"/>
        </w:rPr>
        <w:t xml:space="preserve"> (Dz.U. 2019.866)</w:t>
      </w:r>
      <w:r w:rsidR="005454BE">
        <w:rPr>
          <w:sz w:val="24"/>
          <w:szCs w:val="24"/>
        </w:rPr>
        <w:t xml:space="preserve">. </w:t>
      </w:r>
    </w:p>
    <w:p w14:paraId="5C40B1E4" w14:textId="15409320" w:rsidR="00E768FF" w:rsidRDefault="00EE7D44" w:rsidP="00BB7740">
      <w:pPr>
        <w:numPr>
          <w:ilvl w:val="0"/>
          <w:numId w:val="2"/>
        </w:numPr>
        <w:spacing w:after="74"/>
        <w:ind w:right="7"/>
        <w:rPr>
          <w:sz w:val="24"/>
          <w:szCs w:val="24"/>
        </w:rPr>
      </w:pPr>
      <w:r>
        <w:rPr>
          <w:sz w:val="24"/>
          <w:szCs w:val="24"/>
        </w:rPr>
        <w:t>Wykonawca zobowiązany jest do</w:t>
      </w:r>
      <w:r w:rsidR="002B691F">
        <w:rPr>
          <w:sz w:val="24"/>
          <w:szCs w:val="24"/>
        </w:rPr>
        <w:t xml:space="preserve"> </w:t>
      </w:r>
      <w:r w:rsidR="00EB1E4B" w:rsidRPr="00243C7C">
        <w:rPr>
          <w:sz w:val="24"/>
          <w:szCs w:val="24"/>
        </w:rPr>
        <w:t xml:space="preserve">ubezpieczenia się do kwoty, o której mowa w ust. </w:t>
      </w:r>
      <w:r w:rsidR="000C520C">
        <w:rPr>
          <w:sz w:val="24"/>
          <w:szCs w:val="24"/>
        </w:rPr>
        <w:t>3</w:t>
      </w:r>
      <w:r w:rsidR="008C30DF">
        <w:rPr>
          <w:sz w:val="24"/>
          <w:szCs w:val="24"/>
        </w:rPr>
        <w:t xml:space="preserve"> </w:t>
      </w:r>
      <w:r w:rsidR="00EB1E4B" w:rsidRPr="00243C7C">
        <w:rPr>
          <w:sz w:val="24"/>
          <w:szCs w:val="24"/>
        </w:rPr>
        <w:t>niniejszego paragrafu, w przypadku każdego zmniejszenia sumy ubezpieczenia spowodowanego wypłatą odszkodowania kontrahentom innym niż Zamawiający.</w:t>
      </w:r>
    </w:p>
    <w:p w14:paraId="5332DB15" w14:textId="197E5FAB" w:rsidR="005D3227" w:rsidRDefault="005D3227" w:rsidP="00BB7740">
      <w:pPr>
        <w:numPr>
          <w:ilvl w:val="0"/>
          <w:numId w:val="2"/>
        </w:numPr>
        <w:spacing w:after="74"/>
        <w:ind w:right="7"/>
        <w:rPr>
          <w:sz w:val="24"/>
          <w:szCs w:val="24"/>
        </w:rPr>
      </w:pPr>
      <w:r>
        <w:rPr>
          <w:sz w:val="24"/>
          <w:szCs w:val="24"/>
        </w:rPr>
        <w:t xml:space="preserve">Wykonawca oświadcza, iż przez cały okres trwania Umowy będzie dysponował  </w:t>
      </w:r>
      <w:r w:rsidR="00DA0C73">
        <w:rPr>
          <w:sz w:val="24"/>
          <w:szCs w:val="24"/>
        </w:rPr>
        <w:t>p</w:t>
      </w:r>
      <w:r>
        <w:rPr>
          <w:sz w:val="24"/>
          <w:szCs w:val="24"/>
        </w:rPr>
        <w:t>lacówkami własnymi na terenie m.st. Warszawy</w:t>
      </w:r>
      <w:r w:rsidR="00083684">
        <w:rPr>
          <w:sz w:val="24"/>
          <w:szCs w:val="24"/>
        </w:rPr>
        <w:t xml:space="preserve"> w liczbie ………………</w:t>
      </w:r>
      <w:r>
        <w:rPr>
          <w:sz w:val="24"/>
          <w:szCs w:val="24"/>
        </w:rPr>
        <w:t>.</w:t>
      </w:r>
      <w:r w:rsidR="00083684">
        <w:rPr>
          <w:rStyle w:val="Odwoanieprzypisudolnego"/>
          <w:sz w:val="24"/>
          <w:szCs w:val="24"/>
        </w:rPr>
        <w:footnoteReference w:id="1"/>
      </w:r>
    </w:p>
    <w:p w14:paraId="4E4AC756" w14:textId="77777777" w:rsidR="00014B89" w:rsidRPr="00243C7C" w:rsidRDefault="00014B89" w:rsidP="00014B89">
      <w:pPr>
        <w:spacing w:after="74"/>
        <w:ind w:left="535" w:right="7" w:firstLine="0"/>
        <w:rPr>
          <w:sz w:val="24"/>
          <w:szCs w:val="24"/>
        </w:rPr>
      </w:pPr>
    </w:p>
    <w:p w14:paraId="38F5673F" w14:textId="2B2FDBC2" w:rsidR="00D25C27" w:rsidRPr="002B691F" w:rsidRDefault="00D25C27" w:rsidP="002B691F">
      <w:pPr>
        <w:pStyle w:val="Nagwek1"/>
        <w:numPr>
          <w:ilvl w:val="0"/>
          <w:numId w:val="0"/>
        </w:numPr>
        <w:spacing w:after="100"/>
        <w:ind w:left="161" w:right="273"/>
        <w:rPr>
          <w:b/>
        </w:rPr>
      </w:pPr>
      <w:r w:rsidRPr="002B691F">
        <w:rPr>
          <w:b/>
        </w:rPr>
        <w:t>§</w:t>
      </w:r>
      <w:r w:rsidR="002B691F" w:rsidRPr="002B691F">
        <w:rPr>
          <w:b/>
        </w:rPr>
        <w:t xml:space="preserve"> 5</w:t>
      </w:r>
    </w:p>
    <w:p w14:paraId="3986B98C" w14:textId="799FD597" w:rsidR="00E768FF" w:rsidRPr="00AF0E1B" w:rsidRDefault="00EB1E4B" w:rsidP="002B691F">
      <w:pPr>
        <w:pStyle w:val="Nagwek1"/>
        <w:numPr>
          <w:ilvl w:val="0"/>
          <w:numId w:val="0"/>
        </w:numPr>
        <w:spacing w:after="100"/>
        <w:ind w:left="161" w:right="273"/>
        <w:rPr>
          <w:b/>
        </w:rPr>
      </w:pPr>
      <w:r w:rsidRPr="00AF0E1B">
        <w:rPr>
          <w:b/>
        </w:rPr>
        <w:t xml:space="preserve">Obowiązki </w:t>
      </w:r>
      <w:r w:rsidR="001F71F2">
        <w:rPr>
          <w:b/>
        </w:rPr>
        <w:t>Zamawiającego</w:t>
      </w:r>
    </w:p>
    <w:p w14:paraId="00890BA7" w14:textId="77777777" w:rsidR="00E768FF" w:rsidRPr="002B691F" w:rsidRDefault="00EB1E4B" w:rsidP="00BB7740">
      <w:pPr>
        <w:numPr>
          <w:ilvl w:val="0"/>
          <w:numId w:val="3"/>
        </w:numPr>
        <w:spacing w:after="53"/>
        <w:ind w:right="7"/>
        <w:rPr>
          <w:sz w:val="24"/>
          <w:szCs w:val="24"/>
        </w:rPr>
      </w:pPr>
      <w:r w:rsidRPr="002B691F">
        <w:rPr>
          <w:sz w:val="24"/>
          <w:szCs w:val="24"/>
        </w:rPr>
        <w:t>Zamawiający zobowiązuje się do terminowego pisemnego aktualizowania i przekazywania Wykazu Uprawnionych.</w:t>
      </w:r>
    </w:p>
    <w:p w14:paraId="2490A657" w14:textId="77777777" w:rsidR="00E768FF" w:rsidRPr="002B691F" w:rsidRDefault="00EB1E4B" w:rsidP="00BB7740">
      <w:pPr>
        <w:numPr>
          <w:ilvl w:val="0"/>
          <w:numId w:val="3"/>
        </w:numPr>
        <w:spacing w:after="66"/>
        <w:ind w:right="7"/>
        <w:rPr>
          <w:sz w:val="24"/>
          <w:szCs w:val="24"/>
        </w:rPr>
      </w:pPr>
      <w:r w:rsidRPr="002B691F">
        <w:rPr>
          <w:sz w:val="24"/>
          <w:szCs w:val="24"/>
        </w:rPr>
        <w:t>Zamawiający zobowiązuje się do zaznajomienia pracowników z warunkami świadczenia usług w ramach realizacji przedmiotu Umowy.</w:t>
      </w:r>
    </w:p>
    <w:p w14:paraId="5C4A1293" w14:textId="55F0921C" w:rsidR="00E768FF" w:rsidRPr="002B691F" w:rsidRDefault="00EB1E4B" w:rsidP="00BB7740">
      <w:pPr>
        <w:numPr>
          <w:ilvl w:val="0"/>
          <w:numId w:val="3"/>
        </w:numPr>
        <w:spacing w:after="54"/>
        <w:ind w:right="7"/>
        <w:rPr>
          <w:sz w:val="24"/>
          <w:szCs w:val="24"/>
        </w:rPr>
      </w:pPr>
      <w:r w:rsidRPr="002B691F">
        <w:rPr>
          <w:sz w:val="24"/>
          <w:szCs w:val="24"/>
        </w:rPr>
        <w:t>Zamawiający zapewni współpracę swoich pracowników z przedstawicielami Wykonawcy w okre</w:t>
      </w:r>
      <w:r w:rsidR="002B691F">
        <w:rPr>
          <w:sz w:val="24"/>
          <w:szCs w:val="24"/>
        </w:rPr>
        <w:t>sie realizacji przedmiotu Umowy.</w:t>
      </w:r>
    </w:p>
    <w:p w14:paraId="20B774DF" w14:textId="77777777" w:rsidR="00E768FF" w:rsidRPr="002B691F" w:rsidRDefault="00EB1E4B" w:rsidP="00BB7740">
      <w:pPr>
        <w:numPr>
          <w:ilvl w:val="0"/>
          <w:numId w:val="3"/>
        </w:numPr>
        <w:spacing w:after="508"/>
        <w:ind w:right="7"/>
        <w:rPr>
          <w:sz w:val="24"/>
          <w:szCs w:val="24"/>
        </w:rPr>
      </w:pPr>
      <w:r w:rsidRPr="002B691F">
        <w:rPr>
          <w:sz w:val="24"/>
          <w:szCs w:val="24"/>
        </w:rPr>
        <w:t>Zamawiający zobowiązuje się do niezwłocznego odniesienia się do kwestii zgłaszanych przez Wykonawcę dotyczących realizacji przedmiotu Umowy.</w:t>
      </w:r>
    </w:p>
    <w:p w14:paraId="390B5A8A" w14:textId="57A6C94D" w:rsidR="00D25C27" w:rsidRPr="002B691F" w:rsidRDefault="00D25C27" w:rsidP="002B691F">
      <w:pPr>
        <w:pStyle w:val="Nagwek1"/>
        <w:numPr>
          <w:ilvl w:val="0"/>
          <w:numId w:val="0"/>
        </w:numPr>
        <w:spacing w:after="100"/>
        <w:ind w:left="161" w:right="273"/>
        <w:rPr>
          <w:b/>
        </w:rPr>
      </w:pPr>
      <w:r w:rsidRPr="002B691F">
        <w:rPr>
          <w:b/>
        </w:rPr>
        <w:t>§</w:t>
      </w:r>
      <w:r w:rsidR="002B691F">
        <w:rPr>
          <w:b/>
        </w:rPr>
        <w:t xml:space="preserve"> 6</w:t>
      </w:r>
    </w:p>
    <w:p w14:paraId="039D3D93" w14:textId="77777777" w:rsidR="00E768FF" w:rsidRPr="00AF0E1B" w:rsidRDefault="00EB1E4B" w:rsidP="002B691F">
      <w:pPr>
        <w:pStyle w:val="Nagwek1"/>
        <w:numPr>
          <w:ilvl w:val="0"/>
          <w:numId w:val="0"/>
        </w:numPr>
        <w:spacing w:after="100"/>
        <w:ind w:left="161" w:right="273"/>
        <w:rPr>
          <w:b/>
        </w:rPr>
      </w:pPr>
      <w:r w:rsidRPr="00AF0E1B">
        <w:rPr>
          <w:b/>
        </w:rPr>
        <w:t>Wynagrodzenie Wykonawcy</w:t>
      </w:r>
    </w:p>
    <w:p w14:paraId="4311A173" w14:textId="254B319F" w:rsidR="002B691F" w:rsidRDefault="00EB1E4B" w:rsidP="00BB7740">
      <w:pPr>
        <w:numPr>
          <w:ilvl w:val="0"/>
          <w:numId w:val="16"/>
        </w:numPr>
        <w:spacing w:after="54"/>
        <w:ind w:right="7"/>
        <w:rPr>
          <w:sz w:val="24"/>
          <w:szCs w:val="24"/>
        </w:rPr>
      </w:pPr>
      <w:r w:rsidRPr="002B691F">
        <w:rPr>
          <w:sz w:val="24"/>
          <w:szCs w:val="24"/>
        </w:rPr>
        <w:t xml:space="preserve">Łączne </w:t>
      </w:r>
      <w:r w:rsidR="00033E30">
        <w:rPr>
          <w:sz w:val="24"/>
          <w:szCs w:val="24"/>
        </w:rPr>
        <w:t xml:space="preserve">maksymalne </w:t>
      </w:r>
      <w:r w:rsidRPr="002B691F">
        <w:rPr>
          <w:sz w:val="24"/>
          <w:szCs w:val="24"/>
        </w:rPr>
        <w:t>wynagrodzenie za wykonanie przedmiotu Umowy przez Wykonawcę na rzecz</w:t>
      </w:r>
      <w:r w:rsidR="002B691F">
        <w:rPr>
          <w:sz w:val="24"/>
          <w:szCs w:val="24"/>
        </w:rPr>
        <w:t xml:space="preserve"> Zamawiającego w okresie obowiązywania Umowy nie może przekroczyć kwoty …….. złotych brutto (sło</w:t>
      </w:r>
      <w:r w:rsidR="00EE7D44">
        <w:rPr>
          <w:sz w:val="24"/>
          <w:szCs w:val="24"/>
        </w:rPr>
        <w:t>wnie: ………………….. złotych brutto)</w:t>
      </w:r>
      <w:r w:rsidR="00587055">
        <w:rPr>
          <w:sz w:val="24"/>
          <w:szCs w:val="24"/>
        </w:rPr>
        <w:t>¹</w:t>
      </w:r>
      <w:r w:rsidR="002B691F">
        <w:rPr>
          <w:sz w:val="24"/>
          <w:szCs w:val="24"/>
        </w:rPr>
        <w:t>. („</w:t>
      </w:r>
      <w:r w:rsidR="002B691F" w:rsidRPr="002B691F">
        <w:rPr>
          <w:b/>
          <w:sz w:val="24"/>
          <w:szCs w:val="24"/>
        </w:rPr>
        <w:t>Wynagrodzenie</w:t>
      </w:r>
      <w:r w:rsidR="002B691F">
        <w:rPr>
          <w:sz w:val="24"/>
          <w:szCs w:val="24"/>
        </w:rPr>
        <w:t>”).</w:t>
      </w:r>
    </w:p>
    <w:p w14:paraId="5013EF32" w14:textId="781E2623" w:rsidR="00E768FF" w:rsidRDefault="002B691F" w:rsidP="00BB7740">
      <w:pPr>
        <w:numPr>
          <w:ilvl w:val="0"/>
          <w:numId w:val="16"/>
        </w:numPr>
        <w:spacing w:after="54"/>
        <w:ind w:right="7"/>
        <w:rPr>
          <w:sz w:val="24"/>
          <w:szCs w:val="24"/>
        </w:rPr>
      </w:pPr>
      <w:r w:rsidRPr="007C1539">
        <w:rPr>
          <w:sz w:val="24"/>
          <w:szCs w:val="24"/>
        </w:rPr>
        <w:t>Wynagrodzenie</w:t>
      </w:r>
      <w:r w:rsidR="00CD6A4E">
        <w:rPr>
          <w:sz w:val="24"/>
          <w:szCs w:val="24"/>
        </w:rPr>
        <w:t xml:space="preserve"> Wykonawcy</w:t>
      </w:r>
      <w:r w:rsidRPr="007C1539">
        <w:rPr>
          <w:sz w:val="24"/>
          <w:szCs w:val="24"/>
        </w:rPr>
        <w:t xml:space="preserve"> </w:t>
      </w:r>
      <w:r w:rsidR="00EB1E4B" w:rsidRPr="007C1539">
        <w:rPr>
          <w:sz w:val="24"/>
          <w:szCs w:val="24"/>
        </w:rPr>
        <w:t>obejmuje wszelkie składniki i koszty potrzebne do należytego wykonania przedmiotu Umowy</w:t>
      </w:r>
      <w:r w:rsidR="000370AE">
        <w:rPr>
          <w:sz w:val="24"/>
          <w:szCs w:val="24"/>
        </w:rPr>
        <w:t xml:space="preserve"> zgodnie z OPZ oraz Umową</w:t>
      </w:r>
      <w:r w:rsidR="00EB1E4B" w:rsidRPr="007C1539">
        <w:rPr>
          <w:sz w:val="24"/>
          <w:szCs w:val="24"/>
        </w:rPr>
        <w:t>.</w:t>
      </w:r>
    </w:p>
    <w:p w14:paraId="27CC33B2" w14:textId="045878BE" w:rsidR="00E768FF" w:rsidRPr="007C1539" w:rsidRDefault="00EB1E4B" w:rsidP="00BB7740">
      <w:pPr>
        <w:numPr>
          <w:ilvl w:val="0"/>
          <w:numId w:val="16"/>
        </w:numPr>
        <w:spacing w:after="54"/>
        <w:ind w:right="7"/>
        <w:rPr>
          <w:sz w:val="24"/>
          <w:szCs w:val="24"/>
        </w:rPr>
      </w:pPr>
      <w:r w:rsidRPr="007C1539">
        <w:rPr>
          <w:sz w:val="24"/>
          <w:szCs w:val="24"/>
        </w:rPr>
        <w:t>Wynagrodzenie należne Wykonawcy wynosi</w:t>
      </w:r>
      <w:r w:rsidR="000370AE">
        <w:rPr>
          <w:sz w:val="24"/>
          <w:szCs w:val="24"/>
        </w:rPr>
        <w:t xml:space="preserve"> zg</w:t>
      </w:r>
      <w:r w:rsidR="006136AC">
        <w:rPr>
          <w:sz w:val="24"/>
          <w:szCs w:val="24"/>
        </w:rPr>
        <w:t>odnie z Ofertą</w:t>
      </w:r>
      <w:r w:rsidRPr="007C1539">
        <w:rPr>
          <w:sz w:val="24"/>
          <w:szCs w:val="24"/>
        </w:rPr>
        <w:t>:</w:t>
      </w:r>
    </w:p>
    <w:p w14:paraId="5FE80808" w14:textId="34541A9B" w:rsidR="00E768FF" w:rsidRPr="007C1539" w:rsidRDefault="002B691F" w:rsidP="00BB7740">
      <w:pPr>
        <w:numPr>
          <w:ilvl w:val="1"/>
          <w:numId w:val="4"/>
        </w:numPr>
        <w:ind w:right="61" w:hanging="360"/>
        <w:rPr>
          <w:sz w:val="24"/>
          <w:szCs w:val="24"/>
        </w:rPr>
      </w:pPr>
      <w:r w:rsidRPr="007C1539">
        <w:rPr>
          <w:sz w:val="24"/>
          <w:szCs w:val="24"/>
        </w:rPr>
        <w:t xml:space="preserve">za </w:t>
      </w:r>
      <w:r w:rsidRPr="007C1539">
        <w:rPr>
          <w:b/>
          <w:sz w:val="24"/>
          <w:szCs w:val="24"/>
        </w:rPr>
        <w:t>Pakiet Pracownik</w:t>
      </w:r>
      <w:r w:rsidR="00EB1E4B" w:rsidRPr="007C1539">
        <w:rPr>
          <w:sz w:val="24"/>
          <w:szCs w:val="24"/>
        </w:rPr>
        <w:t>, obliczone jako iloczyn licz</w:t>
      </w:r>
      <w:r w:rsidR="007C1539">
        <w:rPr>
          <w:sz w:val="24"/>
          <w:szCs w:val="24"/>
        </w:rPr>
        <w:t>by osób z Wykazu Uprawnionych w </w:t>
      </w:r>
      <w:r w:rsidR="00EB1E4B" w:rsidRPr="007C1539">
        <w:rPr>
          <w:sz w:val="24"/>
          <w:szCs w:val="24"/>
        </w:rPr>
        <w:t xml:space="preserve">danym miesiącu rozliczeniowym i ceny jednostkowej w wysokości: </w:t>
      </w:r>
      <w:r w:rsidR="007C1539">
        <w:rPr>
          <w:sz w:val="24"/>
          <w:szCs w:val="24"/>
        </w:rPr>
        <w:t>……………. złotych brutto (słownie: …………….. złotych brutto);</w:t>
      </w:r>
    </w:p>
    <w:p w14:paraId="3F406F06" w14:textId="5AC64E1B" w:rsidR="007C1539" w:rsidRDefault="002B691F" w:rsidP="00BB7740">
      <w:pPr>
        <w:numPr>
          <w:ilvl w:val="1"/>
          <w:numId w:val="4"/>
        </w:numPr>
        <w:ind w:right="61" w:hanging="360"/>
        <w:rPr>
          <w:sz w:val="24"/>
          <w:szCs w:val="24"/>
        </w:rPr>
      </w:pPr>
      <w:r w:rsidRPr="007C1539">
        <w:rPr>
          <w:sz w:val="24"/>
          <w:szCs w:val="24"/>
        </w:rPr>
        <w:t xml:space="preserve">za </w:t>
      </w:r>
      <w:r w:rsidRPr="007C1539">
        <w:rPr>
          <w:b/>
          <w:sz w:val="24"/>
          <w:szCs w:val="24"/>
        </w:rPr>
        <w:t>Pakiet Rodzina</w:t>
      </w:r>
      <w:r w:rsidR="00EB1E4B" w:rsidRPr="007C1539">
        <w:rPr>
          <w:sz w:val="24"/>
          <w:szCs w:val="24"/>
        </w:rPr>
        <w:t>, obliczone jako iloczyn liczby osób z Wykazu Upra</w:t>
      </w:r>
      <w:r w:rsidR="007C1539">
        <w:rPr>
          <w:sz w:val="24"/>
          <w:szCs w:val="24"/>
        </w:rPr>
        <w:t>wnionych w </w:t>
      </w:r>
      <w:r w:rsidR="00EB1E4B" w:rsidRPr="007C1539">
        <w:rPr>
          <w:sz w:val="24"/>
          <w:szCs w:val="24"/>
        </w:rPr>
        <w:t>danym miesiącu rozliczeniowym i</w:t>
      </w:r>
      <w:r w:rsidR="007C1539">
        <w:rPr>
          <w:sz w:val="24"/>
          <w:szCs w:val="24"/>
        </w:rPr>
        <w:t xml:space="preserve"> ceny jednostkowej w wysokości: ………………. złotych brutto (słownie: ………………złotych brutto);</w:t>
      </w:r>
    </w:p>
    <w:p w14:paraId="04AF46F7" w14:textId="72568384" w:rsidR="008C30DF" w:rsidRPr="008C30DF" w:rsidRDefault="008C30DF" w:rsidP="00BB7740">
      <w:pPr>
        <w:numPr>
          <w:ilvl w:val="1"/>
          <w:numId w:val="4"/>
        </w:numPr>
        <w:ind w:right="61" w:hanging="360"/>
        <w:rPr>
          <w:sz w:val="24"/>
          <w:szCs w:val="24"/>
        </w:rPr>
      </w:pPr>
      <w:r w:rsidRPr="007C1539">
        <w:rPr>
          <w:sz w:val="24"/>
          <w:szCs w:val="24"/>
        </w:rPr>
        <w:t xml:space="preserve">za </w:t>
      </w:r>
      <w:r w:rsidRPr="007C1539">
        <w:rPr>
          <w:b/>
          <w:sz w:val="24"/>
          <w:szCs w:val="24"/>
        </w:rPr>
        <w:t xml:space="preserve">Pakiet </w:t>
      </w:r>
      <w:r>
        <w:rPr>
          <w:b/>
          <w:sz w:val="24"/>
          <w:szCs w:val="24"/>
        </w:rPr>
        <w:t>Partnerski</w:t>
      </w:r>
      <w:r w:rsidRPr="007C1539">
        <w:rPr>
          <w:sz w:val="24"/>
          <w:szCs w:val="24"/>
        </w:rPr>
        <w:t>, obliczone jako iloczyn liczby osób z Wykazu Upra</w:t>
      </w:r>
      <w:r>
        <w:rPr>
          <w:sz w:val="24"/>
          <w:szCs w:val="24"/>
        </w:rPr>
        <w:t>wnionych w </w:t>
      </w:r>
      <w:r w:rsidRPr="007C1539">
        <w:rPr>
          <w:sz w:val="24"/>
          <w:szCs w:val="24"/>
        </w:rPr>
        <w:t>danym miesiącu rozliczeniowym i</w:t>
      </w:r>
      <w:r>
        <w:rPr>
          <w:sz w:val="24"/>
          <w:szCs w:val="24"/>
        </w:rPr>
        <w:t xml:space="preserve"> ceny jednostkowej w wysokości: ………………. złotych brutto (słownie: ………………złotych brutto);</w:t>
      </w:r>
    </w:p>
    <w:p w14:paraId="30187592" w14:textId="30798A47" w:rsidR="002B691F" w:rsidRPr="007C1539" w:rsidRDefault="002B691F" w:rsidP="00BB7740">
      <w:pPr>
        <w:numPr>
          <w:ilvl w:val="1"/>
          <w:numId w:val="4"/>
        </w:numPr>
        <w:ind w:right="61" w:hanging="360"/>
        <w:rPr>
          <w:sz w:val="24"/>
          <w:szCs w:val="24"/>
        </w:rPr>
      </w:pPr>
      <w:r w:rsidRPr="007C1539">
        <w:rPr>
          <w:sz w:val="24"/>
          <w:szCs w:val="24"/>
        </w:rPr>
        <w:lastRenderedPageBreak/>
        <w:t xml:space="preserve">za </w:t>
      </w:r>
      <w:r w:rsidRPr="007C1539">
        <w:rPr>
          <w:b/>
          <w:sz w:val="24"/>
          <w:szCs w:val="24"/>
        </w:rPr>
        <w:t>Pakiet Pracownik</w:t>
      </w:r>
      <w:r w:rsidR="007C1539" w:rsidRPr="007C1539">
        <w:rPr>
          <w:b/>
          <w:sz w:val="24"/>
          <w:szCs w:val="24"/>
        </w:rPr>
        <w:t xml:space="preserve"> VIP</w:t>
      </w:r>
      <w:r w:rsidRPr="007C1539">
        <w:rPr>
          <w:sz w:val="24"/>
          <w:szCs w:val="24"/>
        </w:rPr>
        <w:t xml:space="preserve">, obliczone jako iloczyn liczby osób z Wykazu Uprawnionych w danym miesiącu rozliczeniowym i ceny jednostkowej w wysokości: </w:t>
      </w:r>
      <w:r w:rsidR="007C1539">
        <w:rPr>
          <w:sz w:val="24"/>
          <w:szCs w:val="24"/>
        </w:rPr>
        <w:t xml:space="preserve">…………….. </w:t>
      </w:r>
      <w:r w:rsidRPr="007C1539">
        <w:rPr>
          <w:sz w:val="24"/>
          <w:szCs w:val="24"/>
        </w:rPr>
        <w:t>złotych brutto (słownie: .</w:t>
      </w:r>
      <w:r w:rsidRPr="007C1539">
        <w:rPr>
          <w:noProof/>
          <w:sz w:val="24"/>
          <w:szCs w:val="24"/>
        </w:rPr>
        <w:drawing>
          <wp:inline distT="0" distB="0" distL="0" distR="0" wp14:anchorId="2A672E18" wp14:editId="53600C29">
            <wp:extent cx="712705" cy="31978"/>
            <wp:effectExtent l="0" t="0" r="0" b="0"/>
            <wp:docPr id="2" name="Picture 7530"/>
            <wp:cNvGraphicFramePr/>
            <a:graphic xmlns:a="http://schemas.openxmlformats.org/drawingml/2006/main">
              <a:graphicData uri="http://schemas.openxmlformats.org/drawingml/2006/picture">
                <pic:pic xmlns:pic="http://schemas.openxmlformats.org/drawingml/2006/picture">
                  <pic:nvPicPr>
                    <pic:cNvPr id="7530" name="Picture 7530"/>
                    <pic:cNvPicPr/>
                  </pic:nvPicPr>
                  <pic:blipFill>
                    <a:blip r:embed="rId10"/>
                    <a:stretch>
                      <a:fillRect/>
                    </a:stretch>
                  </pic:blipFill>
                  <pic:spPr>
                    <a:xfrm>
                      <a:off x="0" y="0"/>
                      <a:ext cx="712705" cy="31978"/>
                    </a:xfrm>
                    <a:prstGeom prst="rect">
                      <a:avLst/>
                    </a:prstGeom>
                  </pic:spPr>
                </pic:pic>
              </a:graphicData>
            </a:graphic>
          </wp:inline>
        </w:drawing>
      </w:r>
      <w:r w:rsidR="007C1539">
        <w:rPr>
          <w:sz w:val="24"/>
          <w:szCs w:val="24"/>
        </w:rPr>
        <w:t>. złotych brutto);</w:t>
      </w:r>
    </w:p>
    <w:p w14:paraId="088833E9" w14:textId="1684A250" w:rsidR="007C1539" w:rsidRDefault="002B691F" w:rsidP="00BB7740">
      <w:pPr>
        <w:numPr>
          <w:ilvl w:val="1"/>
          <w:numId w:val="4"/>
        </w:numPr>
        <w:ind w:right="61" w:hanging="360"/>
        <w:rPr>
          <w:sz w:val="24"/>
          <w:szCs w:val="24"/>
        </w:rPr>
      </w:pPr>
      <w:r w:rsidRPr="007C1539">
        <w:rPr>
          <w:sz w:val="24"/>
          <w:szCs w:val="24"/>
        </w:rPr>
        <w:t xml:space="preserve">za </w:t>
      </w:r>
      <w:r w:rsidRPr="007C1539">
        <w:rPr>
          <w:b/>
          <w:sz w:val="24"/>
          <w:szCs w:val="24"/>
        </w:rPr>
        <w:t>Pakiet Rodzina</w:t>
      </w:r>
      <w:r w:rsidR="007C1539" w:rsidRPr="007C1539">
        <w:rPr>
          <w:b/>
          <w:sz w:val="24"/>
          <w:szCs w:val="24"/>
        </w:rPr>
        <w:t xml:space="preserve"> VIP</w:t>
      </w:r>
      <w:r w:rsidRPr="007C1539">
        <w:rPr>
          <w:sz w:val="24"/>
          <w:szCs w:val="24"/>
        </w:rPr>
        <w:t>, obliczone jako iloczyn liczby osób z Wykazu Upra</w:t>
      </w:r>
      <w:r w:rsidR="007C1539">
        <w:rPr>
          <w:sz w:val="24"/>
          <w:szCs w:val="24"/>
        </w:rPr>
        <w:t>wnionych w </w:t>
      </w:r>
      <w:r w:rsidRPr="007C1539">
        <w:rPr>
          <w:sz w:val="24"/>
          <w:szCs w:val="24"/>
        </w:rPr>
        <w:t>danym miesiącu rozliczeniowym i</w:t>
      </w:r>
      <w:r w:rsidR="007C1539">
        <w:rPr>
          <w:sz w:val="24"/>
          <w:szCs w:val="24"/>
        </w:rPr>
        <w:t xml:space="preserve"> ceny jednostkowej w wysokości: …………….. </w:t>
      </w:r>
      <w:r w:rsidRPr="007C1539">
        <w:rPr>
          <w:sz w:val="24"/>
          <w:szCs w:val="24"/>
        </w:rPr>
        <w:t xml:space="preserve">złotych brutto (słownie: </w:t>
      </w:r>
      <w:r w:rsidR="007C1539">
        <w:rPr>
          <w:sz w:val="24"/>
          <w:szCs w:val="24"/>
        </w:rPr>
        <w:t>…………</w:t>
      </w:r>
      <w:r w:rsidR="008C30DF">
        <w:rPr>
          <w:sz w:val="24"/>
          <w:szCs w:val="24"/>
        </w:rPr>
        <w:t>. złotych brutto);</w:t>
      </w:r>
    </w:p>
    <w:p w14:paraId="7953855D" w14:textId="32550963" w:rsidR="008C30DF" w:rsidRDefault="008C30DF" w:rsidP="00BB7740">
      <w:pPr>
        <w:numPr>
          <w:ilvl w:val="1"/>
          <w:numId w:val="4"/>
        </w:numPr>
        <w:ind w:right="61" w:hanging="360"/>
        <w:rPr>
          <w:sz w:val="24"/>
          <w:szCs w:val="24"/>
        </w:rPr>
      </w:pPr>
      <w:r w:rsidRPr="007C1539">
        <w:rPr>
          <w:sz w:val="24"/>
          <w:szCs w:val="24"/>
        </w:rPr>
        <w:t xml:space="preserve">za </w:t>
      </w:r>
      <w:r w:rsidRPr="007C1539">
        <w:rPr>
          <w:b/>
          <w:sz w:val="24"/>
          <w:szCs w:val="24"/>
        </w:rPr>
        <w:t>Pakiet VIP</w:t>
      </w:r>
      <w:r w:rsidR="00BB7740">
        <w:rPr>
          <w:b/>
          <w:sz w:val="24"/>
          <w:szCs w:val="24"/>
        </w:rPr>
        <w:t xml:space="preserve"> Partnerski</w:t>
      </w:r>
      <w:r w:rsidRPr="007C1539">
        <w:rPr>
          <w:sz w:val="24"/>
          <w:szCs w:val="24"/>
        </w:rPr>
        <w:t>, obliczone jako iloczyn liczby osób z Wykazu Upra</w:t>
      </w:r>
      <w:r>
        <w:rPr>
          <w:sz w:val="24"/>
          <w:szCs w:val="24"/>
        </w:rPr>
        <w:t>wnionych w </w:t>
      </w:r>
      <w:r w:rsidRPr="007C1539">
        <w:rPr>
          <w:sz w:val="24"/>
          <w:szCs w:val="24"/>
        </w:rPr>
        <w:t>danym miesiącu rozliczeniowym i</w:t>
      </w:r>
      <w:r>
        <w:rPr>
          <w:sz w:val="24"/>
          <w:szCs w:val="24"/>
        </w:rPr>
        <w:t xml:space="preserve"> ceny jednostkowej w wysokości: …………….. </w:t>
      </w:r>
      <w:r w:rsidRPr="007C1539">
        <w:rPr>
          <w:sz w:val="24"/>
          <w:szCs w:val="24"/>
        </w:rPr>
        <w:t xml:space="preserve">złotych brutto (słownie: </w:t>
      </w:r>
      <w:r w:rsidR="001B2178">
        <w:rPr>
          <w:sz w:val="24"/>
          <w:szCs w:val="24"/>
        </w:rPr>
        <w:t>…………. złotych brutto);</w:t>
      </w:r>
    </w:p>
    <w:p w14:paraId="732E982B" w14:textId="64C6E449" w:rsidR="001B2178" w:rsidRPr="001B2178" w:rsidRDefault="001B2178" w:rsidP="00BB7740">
      <w:pPr>
        <w:numPr>
          <w:ilvl w:val="1"/>
          <w:numId w:val="4"/>
        </w:numPr>
        <w:ind w:right="61" w:hanging="360"/>
        <w:rPr>
          <w:sz w:val="24"/>
          <w:szCs w:val="24"/>
        </w:rPr>
      </w:pPr>
      <w:r w:rsidRPr="007C1539">
        <w:rPr>
          <w:sz w:val="24"/>
          <w:szCs w:val="24"/>
        </w:rPr>
        <w:t xml:space="preserve">za </w:t>
      </w:r>
      <w:r w:rsidRPr="007C1539">
        <w:rPr>
          <w:b/>
          <w:sz w:val="24"/>
          <w:szCs w:val="24"/>
        </w:rPr>
        <w:t xml:space="preserve">Pakiet </w:t>
      </w:r>
      <w:r>
        <w:rPr>
          <w:b/>
          <w:sz w:val="24"/>
          <w:szCs w:val="24"/>
        </w:rPr>
        <w:t>Medycyna Pracy</w:t>
      </w:r>
      <w:r w:rsidRPr="007C1539">
        <w:rPr>
          <w:sz w:val="24"/>
          <w:szCs w:val="24"/>
        </w:rPr>
        <w:t>, obliczone jako iloczyn liczby osób z Wykazu Upra</w:t>
      </w:r>
      <w:r>
        <w:rPr>
          <w:sz w:val="24"/>
          <w:szCs w:val="24"/>
        </w:rPr>
        <w:t>wnionych w </w:t>
      </w:r>
      <w:r w:rsidRPr="007C1539">
        <w:rPr>
          <w:sz w:val="24"/>
          <w:szCs w:val="24"/>
        </w:rPr>
        <w:t>danym miesiącu rozliczeniowym i</w:t>
      </w:r>
      <w:r>
        <w:rPr>
          <w:sz w:val="24"/>
          <w:szCs w:val="24"/>
        </w:rPr>
        <w:t xml:space="preserve"> ceny jednostkowej w wysokości: …………….. </w:t>
      </w:r>
      <w:r w:rsidRPr="007C1539">
        <w:rPr>
          <w:sz w:val="24"/>
          <w:szCs w:val="24"/>
        </w:rPr>
        <w:t xml:space="preserve">złotych brutto (słownie: </w:t>
      </w:r>
      <w:r>
        <w:rPr>
          <w:sz w:val="24"/>
          <w:szCs w:val="24"/>
        </w:rPr>
        <w:t>…………. złotych brutto).</w:t>
      </w:r>
    </w:p>
    <w:p w14:paraId="2423AC8A" w14:textId="3F85C0E1" w:rsidR="00587055" w:rsidRPr="00587055" w:rsidRDefault="00EB1E4B" w:rsidP="00BB7740">
      <w:pPr>
        <w:numPr>
          <w:ilvl w:val="0"/>
          <w:numId w:val="16"/>
        </w:numPr>
        <w:spacing w:after="54"/>
        <w:ind w:right="7"/>
        <w:rPr>
          <w:sz w:val="24"/>
          <w:szCs w:val="24"/>
        </w:rPr>
      </w:pPr>
      <w:r w:rsidRPr="007C1539">
        <w:rPr>
          <w:sz w:val="24"/>
          <w:szCs w:val="24"/>
        </w:rPr>
        <w:t>Rozliczenia pomiędzy Stronami odbywać się będą na podstawie comiesięcznych, prawidłowo wystawionych przez Wykonawcę i doręczonych Zamawiającemu faktur, z dołu, za faktycznie wykorzystane świadczenia.</w:t>
      </w:r>
    </w:p>
    <w:p w14:paraId="10C35121" w14:textId="777ADE6D" w:rsidR="00587055" w:rsidRPr="00587055" w:rsidRDefault="00587055" w:rsidP="00587055">
      <w:pPr>
        <w:spacing w:after="54"/>
        <w:ind w:right="7"/>
        <w:rPr>
          <w:sz w:val="20"/>
          <w:szCs w:val="20"/>
        </w:rPr>
      </w:pPr>
      <w:r w:rsidRPr="00587055">
        <w:rPr>
          <w:sz w:val="20"/>
          <w:szCs w:val="20"/>
        </w:rPr>
        <w:t xml:space="preserve">¹ Kwota jaką Zamawiający przeznacza na wykonanie przedmiotu Umowy </w:t>
      </w:r>
    </w:p>
    <w:p w14:paraId="5070A8A4" w14:textId="29EC8D03" w:rsidR="00587055" w:rsidRPr="00587055" w:rsidRDefault="00EB1E4B" w:rsidP="00BB7740">
      <w:pPr>
        <w:numPr>
          <w:ilvl w:val="0"/>
          <w:numId w:val="16"/>
        </w:numPr>
        <w:spacing w:after="54"/>
        <w:ind w:right="7"/>
        <w:rPr>
          <w:sz w:val="24"/>
          <w:szCs w:val="24"/>
        </w:rPr>
      </w:pPr>
      <w:r w:rsidRPr="007C1539">
        <w:rPr>
          <w:sz w:val="24"/>
          <w:szCs w:val="24"/>
        </w:rPr>
        <w:t>Faktury mogą być wystawiane:</w:t>
      </w:r>
    </w:p>
    <w:p w14:paraId="08FF3195" w14:textId="33A03381" w:rsidR="009F33BC" w:rsidRDefault="00EB1E4B" w:rsidP="00BB7740">
      <w:pPr>
        <w:pStyle w:val="Akapitzlist"/>
        <w:numPr>
          <w:ilvl w:val="0"/>
          <w:numId w:val="20"/>
        </w:numPr>
        <w:spacing w:after="54"/>
        <w:ind w:right="7"/>
        <w:rPr>
          <w:sz w:val="24"/>
          <w:szCs w:val="24"/>
        </w:rPr>
      </w:pPr>
      <w:r w:rsidRPr="009F33BC">
        <w:rPr>
          <w:sz w:val="24"/>
          <w:szCs w:val="24"/>
        </w:rPr>
        <w:t>w formie papierowej na adres siedziby Zamawiającego;</w:t>
      </w:r>
    </w:p>
    <w:p w14:paraId="5701FD34" w14:textId="7A72D9C2" w:rsidR="00E768FF" w:rsidRPr="009F33BC" w:rsidRDefault="00EB1E4B" w:rsidP="00BB7740">
      <w:pPr>
        <w:pStyle w:val="Akapitzlist"/>
        <w:numPr>
          <w:ilvl w:val="0"/>
          <w:numId w:val="20"/>
        </w:numPr>
        <w:spacing w:after="54"/>
        <w:ind w:right="7"/>
        <w:rPr>
          <w:sz w:val="24"/>
          <w:szCs w:val="24"/>
        </w:rPr>
      </w:pPr>
      <w:r w:rsidRPr="009F33BC">
        <w:rPr>
          <w:sz w:val="24"/>
          <w:szCs w:val="24"/>
        </w:rPr>
        <w:t>drogą elektroniczną, w formacie pdf, na adres e-mail: faktury@</w:t>
      </w:r>
      <w:r w:rsidR="007C1539" w:rsidRPr="009F33BC">
        <w:rPr>
          <w:sz w:val="24"/>
          <w:szCs w:val="24"/>
        </w:rPr>
        <w:t>pisf.pl</w:t>
      </w:r>
      <w:r w:rsidRPr="009F33BC">
        <w:rPr>
          <w:sz w:val="24"/>
          <w:szCs w:val="24"/>
        </w:rPr>
        <w:t xml:space="preserve"> </w:t>
      </w:r>
    </w:p>
    <w:p w14:paraId="0C36BDAC" w14:textId="77777777" w:rsidR="00E768FF" w:rsidRPr="007C1539" w:rsidRDefault="00EB1E4B" w:rsidP="007D4521">
      <w:pPr>
        <w:numPr>
          <w:ilvl w:val="0"/>
          <w:numId w:val="16"/>
        </w:numPr>
        <w:spacing w:after="54"/>
        <w:ind w:right="7"/>
        <w:rPr>
          <w:sz w:val="24"/>
          <w:szCs w:val="24"/>
        </w:rPr>
      </w:pPr>
      <w:r w:rsidRPr="007C1539">
        <w:rPr>
          <w:sz w:val="24"/>
          <w:szCs w:val="24"/>
        </w:rPr>
        <w:t>Zamawiający ureguluje należność, wynikającą z prawidłowo wystawionej przez Wykonawcę faktury, w terminie 14 dni od dnia:</w:t>
      </w:r>
    </w:p>
    <w:p w14:paraId="2B171CBF" w14:textId="5901E631" w:rsidR="00E768FF" w:rsidRPr="007C1539" w:rsidRDefault="00FC2813" w:rsidP="007D4521">
      <w:pPr>
        <w:ind w:right="61"/>
        <w:rPr>
          <w:sz w:val="24"/>
          <w:szCs w:val="24"/>
        </w:rPr>
      </w:pPr>
      <w:r>
        <w:rPr>
          <w:sz w:val="24"/>
          <w:szCs w:val="24"/>
        </w:rPr>
        <w:t xml:space="preserve">1) </w:t>
      </w:r>
      <w:r w:rsidR="00EB1E4B" w:rsidRPr="007C1539">
        <w:rPr>
          <w:sz w:val="24"/>
          <w:szCs w:val="24"/>
        </w:rPr>
        <w:t>doręczenia faktury na adres siedziby Zamawiającego (w przypadku fakt</w:t>
      </w:r>
      <w:r w:rsidR="007C1539">
        <w:rPr>
          <w:sz w:val="24"/>
          <w:szCs w:val="24"/>
        </w:rPr>
        <w:t>ury wystawionej zgodnie z ust. 5</w:t>
      </w:r>
      <w:r w:rsidR="00EB1E4B" w:rsidRPr="007C1539">
        <w:rPr>
          <w:sz w:val="24"/>
          <w:szCs w:val="24"/>
        </w:rPr>
        <w:t xml:space="preserve"> pkt 1),</w:t>
      </w:r>
      <w:r w:rsidR="00E0028A">
        <w:rPr>
          <w:sz w:val="24"/>
          <w:szCs w:val="24"/>
        </w:rPr>
        <w:t xml:space="preserve"> na konto nr …………………………………………….. .</w:t>
      </w:r>
    </w:p>
    <w:p w14:paraId="65F6656B" w14:textId="0623854A" w:rsidR="00E768FF" w:rsidRPr="007C1539" w:rsidRDefault="00FC2813" w:rsidP="007D4521">
      <w:pPr>
        <w:ind w:right="61"/>
        <w:rPr>
          <w:sz w:val="24"/>
          <w:szCs w:val="24"/>
        </w:rPr>
      </w:pPr>
      <w:r>
        <w:rPr>
          <w:sz w:val="24"/>
          <w:szCs w:val="24"/>
        </w:rPr>
        <w:t xml:space="preserve">2) </w:t>
      </w:r>
      <w:r w:rsidR="00EB1E4B" w:rsidRPr="007C1539">
        <w:rPr>
          <w:sz w:val="24"/>
          <w:szCs w:val="24"/>
        </w:rPr>
        <w:t>przesłania faktury (w przypadku fakt</w:t>
      </w:r>
      <w:r w:rsidR="007C1539">
        <w:rPr>
          <w:sz w:val="24"/>
          <w:szCs w:val="24"/>
        </w:rPr>
        <w:t>ury wystawionej zgodnie z ust. 5</w:t>
      </w:r>
      <w:r w:rsidR="008C30DF">
        <w:rPr>
          <w:sz w:val="24"/>
          <w:szCs w:val="24"/>
        </w:rPr>
        <w:t xml:space="preserve"> pkt 2</w:t>
      </w:r>
      <w:r w:rsidR="00EB1E4B" w:rsidRPr="007C1539">
        <w:rPr>
          <w:sz w:val="24"/>
          <w:szCs w:val="24"/>
        </w:rPr>
        <w:t>) na</w:t>
      </w:r>
      <w:r w:rsidR="007C1539">
        <w:rPr>
          <w:sz w:val="24"/>
          <w:szCs w:val="24"/>
        </w:rPr>
        <w:t xml:space="preserve"> adres e-mail określony w ust. 5</w:t>
      </w:r>
      <w:r w:rsidR="001B2178">
        <w:rPr>
          <w:sz w:val="24"/>
          <w:szCs w:val="24"/>
        </w:rPr>
        <w:t xml:space="preserve"> pkt 2</w:t>
      </w:r>
      <w:r w:rsidR="00E0028A">
        <w:rPr>
          <w:sz w:val="24"/>
          <w:szCs w:val="24"/>
        </w:rPr>
        <w:t>)</w:t>
      </w:r>
      <w:r w:rsidR="00EB1E4B" w:rsidRPr="007C1539">
        <w:rPr>
          <w:sz w:val="24"/>
          <w:szCs w:val="24"/>
        </w:rPr>
        <w:t>, na konto nr</w:t>
      </w:r>
      <w:r w:rsidR="007C1539">
        <w:rPr>
          <w:noProof/>
          <w:sz w:val="24"/>
          <w:szCs w:val="24"/>
        </w:rPr>
        <w:t xml:space="preserve"> </w:t>
      </w:r>
      <w:r w:rsidR="007C1539">
        <w:rPr>
          <w:sz w:val="24"/>
          <w:szCs w:val="24"/>
        </w:rPr>
        <w:t>…………………………………………. .</w:t>
      </w:r>
    </w:p>
    <w:p w14:paraId="389DA4C2" w14:textId="3762DD1B" w:rsidR="00E768FF" w:rsidRPr="007C1539" w:rsidRDefault="00EB1E4B" w:rsidP="007D4521">
      <w:pPr>
        <w:numPr>
          <w:ilvl w:val="0"/>
          <w:numId w:val="16"/>
        </w:numPr>
        <w:spacing w:after="54"/>
        <w:ind w:right="7"/>
        <w:rPr>
          <w:sz w:val="24"/>
          <w:szCs w:val="24"/>
        </w:rPr>
      </w:pPr>
      <w:r w:rsidRPr="007C1539">
        <w:rPr>
          <w:sz w:val="24"/>
          <w:szCs w:val="24"/>
        </w:rPr>
        <w:t>Za dzień zapłaty nal</w:t>
      </w:r>
      <w:r w:rsidR="00515804">
        <w:rPr>
          <w:sz w:val="24"/>
          <w:szCs w:val="24"/>
        </w:rPr>
        <w:t xml:space="preserve">eżności, o których mowa w ust. </w:t>
      </w:r>
      <w:r w:rsidR="00DA0C73">
        <w:rPr>
          <w:sz w:val="24"/>
          <w:szCs w:val="24"/>
        </w:rPr>
        <w:t>6</w:t>
      </w:r>
      <w:r w:rsidRPr="007C1539">
        <w:rPr>
          <w:sz w:val="24"/>
          <w:szCs w:val="24"/>
        </w:rPr>
        <w:t>, przyjmuje się dzień polecenia przelewu tych należności na konto wskazane przez Wykonawcę.</w:t>
      </w:r>
    </w:p>
    <w:p w14:paraId="21E82DD5" w14:textId="246F39DC" w:rsidR="00F47F8A" w:rsidRPr="007A7C3F" w:rsidRDefault="00EB1E4B" w:rsidP="007D4521">
      <w:pPr>
        <w:numPr>
          <w:ilvl w:val="0"/>
          <w:numId w:val="16"/>
        </w:numPr>
        <w:spacing w:after="54"/>
        <w:ind w:right="7"/>
        <w:rPr>
          <w:sz w:val="24"/>
          <w:szCs w:val="24"/>
        </w:rPr>
      </w:pPr>
      <w:r w:rsidRPr="007C1539">
        <w:rPr>
          <w:sz w:val="24"/>
          <w:szCs w:val="24"/>
        </w:rPr>
        <w:t>Podstawą do obliczenia należnego Wykonawcy wynagrodzenia będą ostatnie aktualne Wykazy Uprawnionych.</w:t>
      </w:r>
    </w:p>
    <w:p w14:paraId="7757BDBF" w14:textId="1D5FA8E0" w:rsidR="00F47F8A" w:rsidRPr="00F47F8A" w:rsidRDefault="00F47F8A" w:rsidP="007D4521">
      <w:pPr>
        <w:numPr>
          <w:ilvl w:val="0"/>
          <w:numId w:val="16"/>
        </w:numPr>
        <w:spacing w:after="54"/>
        <w:ind w:right="7"/>
        <w:rPr>
          <w:sz w:val="24"/>
          <w:szCs w:val="24"/>
        </w:rPr>
      </w:pPr>
      <w:r w:rsidRPr="00F47F8A">
        <w:rPr>
          <w:sz w:val="24"/>
          <w:szCs w:val="24"/>
        </w:rPr>
        <w:t>Z</w:t>
      </w:r>
      <w:r w:rsidR="00E0028A">
        <w:rPr>
          <w:sz w:val="24"/>
          <w:szCs w:val="24"/>
        </w:rPr>
        <w:t xml:space="preserve">amawiający </w:t>
      </w:r>
      <w:r w:rsidRPr="00F47F8A">
        <w:rPr>
          <w:sz w:val="24"/>
          <w:szCs w:val="24"/>
        </w:rPr>
        <w:t xml:space="preserve"> upoważnia </w:t>
      </w:r>
      <w:r>
        <w:rPr>
          <w:sz w:val="24"/>
          <w:szCs w:val="24"/>
        </w:rPr>
        <w:t>Wykonawcę</w:t>
      </w:r>
      <w:r w:rsidRPr="00F47F8A">
        <w:rPr>
          <w:sz w:val="24"/>
          <w:szCs w:val="24"/>
        </w:rPr>
        <w:t xml:space="preserve"> do wystawiania faktur VAT bez podpisu osoby uprawnionej do otrzymania faktury.</w:t>
      </w:r>
    </w:p>
    <w:p w14:paraId="59095642" w14:textId="078D8675" w:rsidR="002118C0" w:rsidRDefault="00F47F8A" w:rsidP="007D4521">
      <w:pPr>
        <w:numPr>
          <w:ilvl w:val="0"/>
          <w:numId w:val="16"/>
        </w:numPr>
        <w:spacing w:after="54"/>
        <w:ind w:right="7"/>
        <w:rPr>
          <w:sz w:val="24"/>
          <w:szCs w:val="24"/>
        </w:rPr>
      </w:pPr>
      <w:r w:rsidRPr="00F47F8A">
        <w:rPr>
          <w:sz w:val="24"/>
          <w:szCs w:val="24"/>
        </w:rPr>
        <w:t xml:space="preserve">W przypadku opóźnienia w zapłacie jakiejkolwiek części wynagrodzenia </w:t>
      </w:r>
      <w:r>
        <w:rPr>
          <w:sz w:val="24"/>
          <w:szCs w:val="24"/>
        </w:rPr>
        <w:t>Wykonawca</w:t>
      </w:r>
      <w:r w:rsidRPr="00F47F8A">
        <w:rPr>
          <w:sz w:val="24"/>
          <w:szCs w:val="24"/>
        </w:rPr>
        <w:t xml:space="preserve"> może naliczyć Z</w:t>
      </w:r>
      <w:r w:rsidR="00E0028A">
        <w:rPr>
          <w:sz w:val="24"/>
          <w:szCs w:val="24"/>
        </w:rPr>
        <w:t xml:space="preserve">amawiającemu </w:t>
      </w:r>
      <w:r w:rsidRPr="00F47F8A">
        <w:rPr>
          <w:sz w:val="24"/>
          <w:szCs w:val="24"/>
        </w:rPr>
        <w:t xml:space="preserve"> odsetki ustawowe za opóźnienie w transakcjach handlowych zgodnie z przepisami </w:t>
      </w:r>
      <w:r w:rsidR="002118C0" w:rsidRPr="007D4521">
        <w:rPr>
          <w:sz w:val="24"/>
          <w:szCs w:val="24"/>
        </w:rPr>
        <w:t>Ustawa z dnia 8 marca 2013 r. o przeciwdziałaniu nadmiernym opóźnieniom w transakcjach handlowych (t.j. Dz.U. z 2022 r. poz. 893)</w:t>
      </w:r>
    </w:p>
    <w:p w14:paraId="598FCF83" w14:textId="28E79B32" w:rsidR="00516BD9" w:rsidRPr="00F47F8A" w:rsidRDefault="00E0028A" w:rsidP="007D4521">
      <w:pPr>
        <w:numPr>
          <w:ilvl w:val="0"/>
          <w:numId w:val="16"/>
        </w:numPr>
        <w:spacing w:after="54"/>
        <w:ind w:right="7"/>
        <w:rPr>
          <w:sz w:val="24"/>
          <w:szCs w:val="24"/>
        </w:rPr>
      </w:pPr>
      <w:r>
        <w:rPr>
          <w:sz w:val="24"/>
          <w:szCs w:val="24"/>
        </w:rPr>
        <w:t>Łączne maksymalne wynagrodzenie</w:t>
      </w:r>
      <w:r w:rsidR="00516BD9" w:rsidRPr="00516BD9">
        <w:rPr>
          <w:sz w:val="24"/>
          <w:szCs w:val="24"/>
        </w:rPr>
        <w:t>, o któr</w:t>
      </w:r>
      <w:r>
        <w:rPr>
          <w:sz w:val="24"/>
          <w:szCs w:val="24"/>
        </w:rPr>
        <w:t>ym</w:t>
      </w:r>
      <w:r w:rsidR="00516BD9" w:rsidRPr="00516BD9">
        <w:rPr>
          <w:sz w:val="24"/>
          <w:szCs w:val="24"/>
        </w:rPr>
        <w:t xml:space="preserve"> mowa w ust. 1 ustalon</w:t>
      </w:r>
      <w:r>
        <w:rPr>
          <w:sz w:val="24"/>
          <w:szCs w:val="24"/>
        </w:rPr>
        <w:t>o</w:t>
      </w:r>
      <w:r w:rsidR="00516BD9" w:rsidRPr="00516BD9">
        <w:rPr>
          <w:sz w:val="24"/>
          <w:szCs w:val="24"/>
        </w:rPr>
        <w:t xml:space="preserve">  na podstawie prognozowanej ilości </w:t>
      </w:r>
      <w:r w:rsidR="00516BD9">
        <w:rPr>
          <w:sz w:val="24"/>
          <w:szCs w:val="24"/>
        </w:rPr>
        <w:t xml:space="preserve">zamawianych </w:t>
      </w:r>
      <w:r>
        <w:rPr>
          <w:sz w:val="24"/>
          <w:szCs w:val="24"/>
        </w:rPr>
        <w:t>P</w:t>
      </w:r>
      <w:r w:rsidR="00516BD9">
        <w:rPr>
          <w:sz w:val="24"/>
          <w:szCs w:val="24"/>
        </w:rPr>
        <w:t xml:space="preserve">akietów </w:t>
      </w:r>
      <w:r w:rsidR="00516BD9" w:rsidRPr="00516BD9">
        <w:rPr>
          <w:sz w:val="24"/>
          <w:szCs w:val="24"/>
        </w:rPr>
        <w:t xml:space="preserve">w okresie obowiązywania Umowy i nie może być podstawą do jakichkolwiek roszczeń co do wysokości faktycznej </w:t>
      </w:r>
      <w:r>
        <w:rPr>
          <w:sz w:val="24"/>
          <w:szCs w:val="24"/>
        </w:rPr>
        <w:t xml:space="preserve">zapłaty wynagrodzenia </w:t>
      </w:r>
      <w:r w:rsidR="00516BD9" w:rsidRPr="00516BD9">
        <w:rPr>
          <w:sz w:val="24"/>
          <w:szCs w:val="24"/>
        </w:rPr>
        <w:t xml:space="preserve"> należne</w:t>
      </w:r>
      <w:r>
        <w:rPr>
          <w:sz w:val="24"/>
          <w:szCs w:val="24"/>
        </w:rPr>
        <w:t>go</w:t>
      </w:r>
      <w:r w:rsidR="00516BD9" w:rsidRPr="00516BD9">
        <w:rPr>
          <w:sz w:val="24"/>
          <w:szCs w:val="24"/>
        </w:rPr>
        <w:t xml:space="preserve"> Wykonawcy z tytułu realizacji Umowy. Minimalna ilość usług, która zostanie zrealizowana </w:t>
      </w:r>
      <w:r w:rsidR="00FF44C2">
        <w:rPr>
          <w:sz w:val="24"/>
          <w:szCs w:val="24"/>
        </w:rPr>
        <w:t>w każdym miesiącu obowiązywania Umowy w</w:t>
      </w:r>
      <w:r w:rsidR="00FF44C2" w:rsidRPr="00516BD9">
        <w:rPr>
          <w:sz w:val="24"/>
          <w:szCs w:val="24"/>
        </w:rPr>
        <w:t>ynosi</w:t>
      </w:r>
      <w:r w:rsidR="00516BD9" w:rsidRPr="00516BD9">
        <w:rPr>
          <w:sz w:val="24"/>
          <w:szCs w:val="24"/>
        </w:rPr>
        <w:t xml:space="preserve"> </w:t>
      </w:r>
      <w:r w:rsidR="00FF44C2">
        <w:rPr>
          <w:sz w:val="24"/>
          <w:szCs w:val="24"/>
        </w:rPr>
        <w:t>1</w:t>
      </w:r>
      <w:r w:rsidR="00516BD9" w:rsidRPr="00516BD9">
        <w:rPr>
          <w:sz w:val="24"/>
          <w:szCs w:val="24"/>
        </w:rPr>
        <w:t xml:space="preserve">% wartości </w:t>
      </w:r>
      <w:r w:rsidR="002C4374">
        <w:rPr>
          <w:sz w:val="24"/>
          <w:szCs w:val="24"/>
        </w:rPr>
        <w:t>łącznego maksymalnego wynagrodzenia</w:t>
      </w:r>
      <w:r w:rsidR="00FF44C2">
        <w:rPr>
          <w:sz w:val="24"/>
          <w:szCs w:val="24"/>
        </w:rPr>
        <w:t xml:space="preserve">, </w:t>
      </w:r>
      <w:r w:rsidR="002C4374">
        <w:rPr>
          <w:sz w:val="24"/>
          <w:szCs w:val="24"/>
        </w:rPr>
        <w:t xml:space="preserve">o którym mowa </w:t>
      </w:r>
      <w:r w:rsidR="00FF44C2">
        <w:rPr>
          <w:sz w:val="24"/>
          <w:szCs w:val="24"/>
        </w:rPr>
        <w:t xml:space="preserve"> w ust.1</w:t>
      </w:r>
      <w:r w:rsidR="00516BD9" w:rsidRPr="00516BD9">
        <w:rPr>
          <w:sz w:val="24"/>
          <w:szCs w:val="24"/>
        </w:rPr>
        <w:t>.</w:t>
      </w:r>
    </w:p>
    <w:p w14:paraId="3976B9AB" w14:textId="77777777" w:rsidR="002118C0" w:rsidRPr="000347B6" w:rsidRDefault="002118C0" w:rsidP="00AB4AF9">
      <w:pPr>
        <w:pStyle w:val="Nagwek1"/>
        <w:numPr>
          <w:ilvl w:val="0"/>
          <w:numId w:val="0"/>
        </w:numPr>
        <w:spacing w:after="100"/>
        <w:ind w:right="273"/>
        <w:jc w:val="both"/>
        <w:rPr>
          <w:szCs w:val="24"/>
        </w:rPr>
      </w:pPr>
    </w:p>
    <w:p w14:paraId="61F96ED5" w14:textId="46C0C641" w:rsidR="00D25C27" w:rsidRPr="00DC7379" w:rsidRDefault="00D25C27" w:rsidP="00DC7379">
      <w:pPr>
        <w:pStyle w:val="Nagwek1"/>
        <w:numPr>
          <w:ilvl w:val="0"/>
          <w:numId w:val="0"/>
        </w:numPr>
        <w:spacing w:after="100"/>
        <w:ind w:left="161" w:right="273"/>
        <w:rPr>
          <w:b/>
        </w:rPr>
      </w:pPr>
      <w:r w:rsidRPr="00DC7379">
        <w:rPr>
          <w:b/>
        </w:rPr>
        <w:t>§</w:t>
      </w:r>
      <w:r w:rsidR="00DC7379">
        <w:rPr>
          <w:b/>
        </w:rPr>
        <w:t xml:space="preserve"> 7</w:t>
      </w:r>
    </w:p>
    <w:p w14:paraId="391DC93B" w14:textId="77777777" w:rsidR="00E768FF" w:rsidRPr="00AF0E1B" w:rsidRDefault="00EB1E4B" w:rsidP="00DC7379">
      <w:pPr>
        <w:pStyle w:val="Nagwek1"/>
        <w:numPr>
          <w:ilvl w:val="0"/>
          <w:numId w:val="0"/>
        </w:numPr>
        <w:spacing w:after="100"/>
        <w:ind w:left="161" w:right="273"/>
        <w:rPr>
          <w:b/>
        </w:rPr>
      </w:pPr>
      <w:r w:rsidRPr="00AF0E1B">
        <w:rPr>
          <w:b/>
        </w:rPr>
        <w:t>Kary umowne</w:t>
      </w:r>
    </w:p>
    <w:p w14:paraId="5DDF32FB" w14:textId="54867960" w:rsidR="000F1E0C" w:rsidRPr="007D4521" w:rsidRDefault="000F1E0C" w:rsidP="000F1E0C">
      <w:pPr>
        <w:pStyle w:val="Akapitzlist"/>
        <w:numPr>
          <w:ilvl w:val="0"/>
          <w:numId w:val="5"/>
        </w:numPr>
        <w:rPr>
          <w:sz w:val="24"/>
          <w:szCs w:val="24"/>
        </w:rPr>
      </w:pPr>
      <w:r w:rsidRPr="000F1E0C">
        <w:rPr>
          <w:sz w:val="24"/>
          <w:szCs w:val="24"/>
        </w:rPr>
        <w:t xml:space="preserve">W przypadku zwłoki w rozpoczęciu realizacji przedmiotu Umowy w terminie, o którym mowa w § 2 Wykonawca zapłaci Zamawiającemu karę umowną w </w:t>
      </w:r>
      <w:r w:rsidRPr="007D4521">
        <w:rPr>
          <w:sz w:val="24"/>
          <w:szCs w:val="24"/>
        </w:rPr>
        <w:t xml:space="preserve">wysokości 0,5% </w:t>
      </w:r>
      <w:r w:rsidR="00DA0C73" w:rsidRPr="007D4521">
        <w:rPr>
          <w:sz w:val="24"/>
          <w:szCs w:val="24"/>
        </w:rPr>
        <w:t xml:space="preserve">łącznego maksymalnego </w:t>
      </w:r>
      <w:r w:rsidRPr="007D4521">
        <w:rPr>
          <w:sz w:val="24"/>
          <w:szCs w:val="24"/>
        </w:rPr>
        <w:t>wynagrodzenia</w:t>
      </w:r>
      <w:r w:rsidR="0087665D" w:rsidRPr="007D4521">
        <w:rPr>
          <w:sz w:val="24"/>
          <w:szCs w:val="24"/>
        </w:rPr>
        <w:t>, o którym mowa w § 6</w:t>
      </w:r>
      <w:r w:rsidRPr="007D4521">
        <w:rPr>
          <w:sz w:val="24"/>
          <w:szCs w:val="24"/>
        </w:rPr>
        <w:t xml:space="preserve"> ust. 1 Umowy, za każdy rozpoczęty dzień zwłoki. </w:t>
      </w:r>
    </w:p>
    <w:p w14:paraId="46BDACD5" w14:textId="3A848BD4" w:rsidR="00E768FF" w:rsidRPr="002458E8" w:rsidRDefault="009B5578" w:rsidP="002458E8">
      <w:pPr>
        <w:numPr>
          <w:ilvl w:val="0"/>
          <w:numId w:val="5"/>
        </w:numPr>
        <w:ind w:right="7" w:hanging="424"/>
        <w:rPr>
          <w:sz w:val="24"/>
          <w:szCs w:val="24"/>
        </w:rPr>
      </w:pPr>
      <w:r w:rsidRPr="007D4521">
        <w:rPr>
          <w:sz w:val="24"/>
          <w:szCs w:val="24"/>
        </w:rPr>
        <w:t xml:space="preserve">W przypadku </w:t>
      </w:r>
      <w:bookmarkStart w:id="3" w:name="_Hlk126435311"/>
      <w:r w:rsidRPr="007D4521">
        <w:rPr>
          <w:sz w:val="24"/>
          <w:szCs w:val="24"/>
        </w:rPr>
        <w:t>świadczenia usług w mniejszej liczbie placówek własnych niż wynika to z § 4 ust. 5 Umowy</w:t>
      </w:r>
      <w:bookmarkEnd w:id="3"/>
      <w:r w:rsidRPr="007D4521">
        <w:rPr>
          <w:sz w:val="24"/>
          <w:szCs w:val="24"/>
        </w:rPr>
        <w:t>,</w:t>
      </w:r>
      <w:r w:rsidRPr="007D4521">
        <w:rPr>
          <w:rFonts w:asciiTheme="minorHAnsi" w:eastAsia="Calibri" w:hAnsiTheme="minorHAnsi" w:cstheme="minorHAnsi"/>
          <w:color w:val="auto"/>
        </w:rPr>
        <w:t xml:space="preserve"> </w:t>
      </w:r>
      <w:r w:rsidRPr="007D4521">
        <w:rPr>
          <w:sz w:val="24"/>
          <w:szCs w:val="24"/>
        </w:rPr>
        <w:t xml:space="preserve">Wykonawca zapłaci Zamawiającemu karę umowną w wysokości </w:t>
      </w:r>
      <w:r w:rsidRPr="007D4521">
        <w:rPr>
          <w:bCs/>
          <w:sz w:val="24"/>
          <w:szCs w:val="24"/>
        </w:rPr>
        <w:t>1%</w:t>
      </w:r>
      <w:r w:rsidRPr="009B5578">
        <w:rPr>
          <w:b/>
          <w:bCs/>
          <w:sz w:val="24"/>
          <w:szCs w:val="24"/>
        </w:rPr>
        <w:t xml:space="preserve"> </w:t>
      </w:r>
      <w:r w:rsidRPr="009B5578">
        <w:rPr>
          <w:sz w:val="24"/>
          <w:szCs w:val="24"/>
        </w:rPr>
        <w:t>wynagrodzenia Wykonawcy za okres rozliczeniowy, którego dane naruszenie d</w:t>
      </w:r>
      <w:r>
        <w:rPr>
          <w:sz w:val="24"/>
          <w:szCs w:val="24"/>
        </w:rPr>
        <w:t>otyczyło, za każdy dzień zwłoki, odrębnie za każdą placówkę</w:t>
      </w:r>
      <w:r w:rsidR="002458E8">
        <w:rPr>
          <w:sz w:val="24"/>
          <w:szCs w:val="24"/>
        </w:rPr>
        <w:t>.</w:t>
      </w:r>
    </w:p>
    <w:p w14:paraId="759C3D65" w14:textId="33B3CC05" w:rsidR="00E768FF" w:rsidRPr="00DC7379" w:rsidRDefault="00EB1E4B" w:rsidP="00BB7740">
      <w:pPr>
        <w:numPr>
          <w:ilvl w:val="0"/>
          <w:numId w:val="5"/>
        </w:numPr>
        <w:ind w:right="7" w:hanging="424"/>
        <w:rPr>
          <w:sz w:val="24"/>
          <w:szCs w:val="24"/>
        </w:rPr>
      </w:pPr>
      <w:r w:rsidRPr="00DC7379">
        <w:rPr>
          <w:sz w:val="24"/>
          <w:szCs w:val="24"/>
        </w:rPr>
        <w:t>W przypadku niewykonania bądź nienależytego wyko</w:t>
      </w:r>
      <w:r w:rsidR="00DC7379">
        <w:rPr>
          <w:sz w:val="24"/>
          <w:szCs w:val="24"/>
        </w:rPr>
        <w:t>nania obowiązków wynikających z </w:t>
      </w:r>
      <w:r w:rsidRPr="00DC7379">
        <w:rPr>
          <w:sz w:val="24"/>
          <w:szCs w:val="24"/>
        </w:rPr>
        <w:t xml:space="preserve">Umowy Zamawiający ma prawo naliczyć Wykonawcy karę umowną w wysokości 10% wartości brutto miesięcznej faktury, poprzedzającej miesiąc, w którym stwierdzono naruszenie, za każdy zaistniały przypadek naruszenia, przy czym Strony przyjmują, iż niewykonanie lub nienależytego wykonanie Umowy dotyczy </w:t>
      </w:r>
      <w:r w:rsidR="00DC7379">
        <w:rPr>
          <w:sz w:val="24"/>
          <w:szCs w:val="24"/>
        </w:rPr>
        <w:t xml:space="preserve">co najmniej </w:t>
      </w:r>
      <w:r w:rsidRPr="00DC7379">
        <w:rPr>
          <w:sz w:val="24"/>
          <w:szCs w:val="24"/>
        </w:rPr>
        <w:t>trzykrotnego niewywiązania się z obowiązków umownych przez Wykonawcę.</w:t>
      </w:r>
    </w:p>
    <w:p w14:paraId="05EC399D" w14:textId="441ABCB1" w:rsidR="00E768FF" w:rsidRPr="000347B6" w:rsidRDefault="00EB1E4B">
      <w:pPr>
        <w:ind w:left="468" w:right="151" w:firstLine="7"/>
        <w:rPr>
          <w:sz w:val="24"/>
          <w:szCs w:val="24"/>
        </w:rPr>
      </w:pPr>
      <w:r w:rsidRPr="00DC7379">
        <w:rPr>
          <w:sz w:val="24"/>
          <w:szCs w:val="24"/>
        </w:rPr>
        <w:t xml:space="preserve">Przez nienależyte wykonanie </w:t>
      </w:r>
      <w:r w:rsidR="00DC7379">
        <w:rPr>
          <w:sz w:val="24"/>
          <w:szCs w:val="24"/>
        </w:rPr>
        <w:t xml:space="preserve">Umowy </w:t>
      </w:r>
      <w:r w:rsidRPr="00DC7379">
        <w:rPr>
          <w:sz w:val="24"/>
          <w:szCs w:val="24"/>
        </w:rPr>
        <w:t>rozumie się, w szczególności</w:t>
      </w:r>
      <w:r w:rsidR="00DC7379">
        <w:rPr>
          <w:sz w:val="24"/>
          <w:szCs w:val="24"/>
        </w:rPr>
        <w:t>,</w:t>
      </w:r>
      <w:r w:rsidRPr="00DC7379">
        <w:rPr>
          <w:sz w:val="24"/>
          <w:szCs w:val="24"/>
        </w:rPr>
        <w:t xml:space="preserve"> niedotrzymanie przez Wykonawcę standardów medycznych, </w:t>
      </w:r>
      <w:r w:rsidR="00DC7379">
        <w:rPr>
          <w:sz w:val="24"/>
          <w:szCs w:val="24"/>
        </w:rPr>
        <w:t xml:space="preserve">standardów </w:t>
      </w:r>
      <w:r w:rsidRPr="00DC7379">
        <w:rPr>
          <w:sz w:val="24"/>
          <w:szCs w:val="24"/>
        </w:rPr>
        <w:t>dostępności do opieki medycznej dla Upraw</w:t>
      </w:r>
      <w:r w:rsidR="00DC7379">
        <w:rPr>
          <w:sz w:val="24"/>
          <w:szCs w:val="24"/>
        </w:rPr>
        <w:t xml:space="preserve">nionych oraz terminowości realizacji Usług medycznych w zakresie wskazanym w Umowie, a w szczególności w </w:t>
      </w:r>
      <w:r w:rsidRPr="00DC7379">
        <w:rPr>
          <w:sz w:val="24"/>
          <w:szCs w:val="24"/>
        </w:rPr>
        <w:t xml:space="preserve">OPZ. Stwierdzenie faktu niewykonania bądź nienależytego wykonania przez Wykonawcę obowiązków wynikających z Umowy będzie poprzedzone zgłoszeniem przez </w:t>
      </w:r>
      <w:r w:rsidR="00DC7379" w:rsidRPr="00DC7379">
        <w:rPr>
          <w:sz w:val="24"/>
          <w:szCs w:val="24"/>
        </w:rPr>
        <w:t>Zamawiającego</w:t>
      </w:r>
      <w:r w:rsidRPr="00DC7379">
        <w:rPr>
          <w:sz w:val="24"/>
          <w:szCs w:val="24"/>
        </w:rPr>
        <w:t xml:space="preserve"> </w:t>
      </w:r>
      <w:r w:rsidR="00EE7D44">
        <w:rPr>
          <w:sz w:val="24"/>
          <w:szCs w:val="24"/>
        </w:rPr>
        <w:t>reklamacji zgodnie z procedurą r</w:t>
      </w:r>
      <w:r w:rsidRPr="00DC7379">
        <w:rPr>
          <w:sz w:val="24"/>
          <w:szCs w:val="24"/>
        </w:rPr>
        <w:t>eklamacyjna Wykonawcy</w:t>
      </w:r>
      <w:r w:rsidR="005C27DB">
        <w:rPr>
          <w:sz w:val="24"/>
          <w:szCs w:val="24"/>
        </w:rPr>
        <w:t xml:space="preserve">, z zastrzeżeniem </w:t>
      </w:r>
      <w:r w:rsidR="005C27DB" w:rsidRPr="000347B6">
        <w:rPr>
          <w:sz w:val="24"/>
          <w:szCs w:val="24"/>
        </w:rPr>
        <w:t xml:space="preserve">ust. </w:t>
      </w:r>
      <w:r w:rsidR="009B5578" w:rsidRPr="000347B6">
        <w:rPr>
          <w:sz w:val="24"/>
          <w:szCs w:val="24"/>
        </w:rPr>
        <w:t>10</w:t>
      </w:r>
      <w:r w:rsidRPr="000347B6">
        <w:rPr>
          <w:sz w:val="24"/>
          <w:szCs w:val="24"/>
        </w:rPr>
        <w:t xml:space="preserve"> niniejszego paragrafu.</w:t>
      </w:r>
    </w:p>
    <w:p w14:paraId="2C7A29F3" w14:textId="27D3F0E2" w:rsidR="009B5578" w:rsidRPr="000347B6" w:rsidRDefault="009B5578" w:rsidP="007D4521">
      <w:pPr>
        <w:numPr>
          <w:ilvl w:val="0"/>
          <w:numId w:val="5"/>
        </w:numPr>
        <w:ind w:right="7" w:hanging="424"/>
        <w:rPr>
          <w:sz w:val="24"/>
          <w:szCs w:val="24"/>
        </w:rPr>
      </w:pPr>
      <w:bookmarkStart w:id="4" w:name="_Hlk95475235"/>
      <w:r w:rsidRPr="000347B6">
        <w:rPr>
          <w:sz w:val="24"/>
          <w:szCs w:val="24"/>
        </w:rPr>
        <w:t xml:space="preserve">W przypadku odstąpienia od Umowy lub wypowiedzenia Umowy przez którąkolwiek ze Stron </w:t>
      </w:r>
      <w:bookmarkEnd w:id="4"/>
      <w:r w:rsidRPr="000347B6">
        <w:rPr>
          <w:sz w:val="24"/>
          <w:szCs w:val="24"/>
        </w:rPr>
        <w:t xml:space="preserve">z przyczyn leżących po stronie Wykonawcy, Wykonawca zapłaci Zamawiającemu karę umowną w wysokości 10% </w:t>
      </w:r>
      <w:r w:rsidR="00DA0C73" w:rsidRPr="000347B6">
        <w:rPr>
          <w:sz w:val="24"/>
          <w:szCs w:val="24"/>
        </w:rPr>
        <w:t xml:space="preserve">łącznego maksymalnego </w:t>
      </w:r>
      <w:r w:rsidRPr="000347B6">
        <w:rPr>
          <w:sz w:val="24"/>
          <w:szCs w:val="24"/>
        </w:rPr>
        <w:t>wynagrodzenia, o którym mowa w § 6 ust. 1 Umowy.</w:t>
      </w:r>
    </w:p>
    <w:p w14:paraId="65A81449" w14:textId="45609217" w:rsidR="009B5578" w:rsidRPr="007D4521" w:rsidRDefault="009B5578" w:rsidP="007D4521">
      <w:pPr>
        <w:numPr>
          <w:ilvl w:val="0"/>
          <w:numId w:val="5"/>
        </w:numPr>
        <w:ind w:right="7" w:hanging="424"/>
        <w:rPr>
          <w:sz w:val="24"/>
          <w:szCs w:val="24"/>
        </w:rPr>
      </w:pPr>
      <w:r w:rsidRPr="000347B6">
        <w:rPr>
          <w:sz w:val="24"/>
          <w:szCs w:val="24"/>
        </w:rPr>
        <w:t xml:space="preserve">W przypadku braku zapłaty lub nieterminowej zapłaty wynagrodzenia należnego podwykonawcom z tytułu zmiany wynagrodzenia Wykonawcy w związku z waloryzacją (§ </w:t>
      </w:r>
      <w:r w:rsidR="002458E8" w:rsidRPr="000347B6">
        <w:rPr>
          <w:sz w:val="24"/>
          <w:szCs w:val="24"/>
        </w:rPr>
        <w:t>12</w:t>
      </w:r>
      <w:r w:rsidRPr="000347B6">
        <w:rPr>
          <w:sz w:val="24"/>
          <w:szCs w:val="24"/>
        </w:rPr>
        <w:t xml:space="preserve"> Umowy), Zamawiający może naliczyć Wykonawcy karę umowną w wysokości </w:t>
      </w:r>
      <w:r w:rsidR="002458E8" w:rsidRPr="000347B6">
        <w:rPr>
          <w:sz w:val="24"/>
          <w:szCs w:val="24"/>
        </w:rPr>
        <w:br/>
      </w:r>
      <w:r w:rsidRPr="000347B6">
        <w:rPr>
          <w:sz w:val="24"/>
          <w:szCs w:val="24"/>
        </w:rPr>
        <w:t>1 000 PLN (słownie złotych: jeden tysiąc złotych: 00/100)</w:t>
      </w:r>
      <w:r w:rsidRPr="007D4521">
        <w:rPr>
          <w:sz w:val="24"/>
          <w:szCs w:val="24"/>
        </w:rPr>
        <w:t xml:space="preserve"> za każdy przypadek naruszenia.</w:t>
      </w:r>
    </w:p>
    <w:p w14:paraId="22F2F28F" w14:textId="77777777" w:rsidR="009B5578" w:rsidRPr="007D4521" w:rsidRDefault="009B5578" w:rsidP="000347B6">
      <w:pPr>
        <w:pStyle w:val="Akapitzlist"/>
        <w:ind w:left="474" w:right="151" w:firstLine="0"/>
        <w:rPr>
          <w:sz w:val="24"/>
          <w:szCs w:val="24"/>
        </w:rPr>
      </w:pPr>
    </w:p>
    <w:p w14:paraId="67B356B5" w14:textId="77777777" w:rsidR="00AB4AF9" w:rsidRDefault="002C4374" w:rsidP="00D81C72">
      <w:pPr>
        <w:pStyle w:val="Akapitzlist"/>
        <w:numPr>
          <w:ilvl w:val="0"/>
          <w:numId w:val="5"/>
        </w:numPr>
        <w:ind w:right="7"/>
        <w:rPr>
          <w:sz w:val="24"/>
          <w:szCs w:val="24"/>
        </w:rPr>
      </w:pPr>
      <w:r w:rsidRPr="00AB4AF9">
        <w:rPr>
          <w:sz w:val="24"/>
          <w:szCs w:val="24"/>
        </w:rPr>
        <w:t>Każde naliczenie kar umownych zostanie udokumentowane wystawieniem i przesłaniem do Wykonawcy przez Zamawiającego noty obciążeniowej zawierającej w treści kalkulację  kwot naliczonych kar umownych. Zamawiający ma prawo potrącenia kar umownych z wynagrodzenia Wykonawcy lub dokonać  zaspokojenia tych kar z zabezpieczenia należytego wykonania Umowy bez potrzeby uzyskania zgody Wykonawcy. W przypadku braku takiej możliwości Zamawiający określi termin płatności w wystawionej nocie obciążeniowej, liczony od daty jej otrzymania przez Wykonawcę. W przypadku braku możliwości dokonania potrącenia z faktury lub zaspokojenia tych kar z zabezpieczenia należytego wykonania Umowy lub braku wpłaty za notę przez Wykonawcę, Zamawiający wystawi jedno wezwanie do zapłaty. Brak wpłaty w odpowiedzi na wezwanie do zapłaty spowoduje wszczęcie dochodzenia należności na drodze windykacji sądowej.</w:t>
      </w:r>
    </w:p>
    <w:p w14:paraId="225E977E" w14:textId="65D6421E" w:rsidR="00E768FF" w:rsidRPr="00AB4AF9" w:rsidRDefault="00DC7379" w:rsidP="00D81C72">
      <w:pPr>
        <w:pStyle w:val="Akapitzlist"/>
        <w:numPr>
          <w:ilvl w:val="0"/>
          <w:numId w:val="5"/>
        </w:numPr>
        <w:ind w:right="7"/>
        <w:rPr>
          <w:sz w:val="24"/>
          <w:szCs w:val="24"/>
        </w:rPr>
      </w:pPr>
      <w:r w:rsidRPr="00AB4AF9">
        <w:rPr>
          <w:sz w:val="24"/>
          <w:szCs w:val="24"/>
        </w:rPr>
        <w:t xml:space="preserve">Wykonawca na pisemne </w:t>
      </w:r>
      <w:r w:rsidR="00EB1E4B" w:rsidRPr="00AB4AF9">
        <w:rPr>
          <w:sz w:val="24"/>
          <w:szCs w:val="24"/>
        </w:rPr>
        <w:t>żądanie Zamawiającego</w:t>
      </w:r>
      <w:r w:rsidRPr="00AB4AF9">
        <w:rPr>
          <w:sz w:val="24"/>
          <w:szCs w:val="24"/>
        </w:rPr>
        <w:t xml:space="preserve"> (w tym poprzez wiadomość e-mail), </w:t>
      </w:r>
      <w:r w:rsidR="00EB1E4B" w:rsidRPr="00AB4AF9">
        <w:rPr>
          <w:sz w:val="24"/>
          <w:szCs w:val="24"/>
        </w:rPr>
        <w:t xml:space="preserve"> ma obowiązek</w:t>
      </w:r>
      <w:r w:rsidRPr="00AB4AF9">
        <w:rPr>
          <w:sz w:val="24"/>
          <w:szCs w:val="24"/>
        </w:rPr>
        <w:t xml:space="preserve"> wyodrębnić z właściwego systemu informatycznego </w:t>
      </w:r>
      <w:r w:rsidR="00EB1E4B" w:rsidRPr="00AB4AF9">
        <w:rPr>
          <w:sz w:val="24"/>
          <w:szCs w:val="24"/>
        </w:rPr>
        <w:t xml:space="preserve">liczbę zasadnych skarg </w:t>
      </w:r>
      <w:r w:rsidR="00BB3464" w:rsidRPr="00AB4AF9">
        <w:rPr>
          <w:sz w:val="24"/>
          <w:szCs w:val="24"/>
        </w:rPr>
        <w:lastRenderedPageBreak/>
        <w:t xml:space="preserve">Uprawnionych </w:t>
      </w:r>
      <w:r w:rsidR="00EB1E4B" w:rsidRPr="00AB4AF9">
        <w:rPr>
          <w:sz w:val="24"/>
          <w:szCs w:val="24"/>
        </w:rPr>
        <w:t>na dostępność usług będących przedmiotem Umowy w danym okresie, jakie wpłynęły do Wykonawcy.</w:t>
      </w:r>
    </w:p>
    <w:p w14:paraId="21E671E6" w14:textId="267B59EC" w:rsidR="00E768FF" w:rsidRDefault="00EB1E4B" w:rsidP="00BB7740">
      <w:pPr>
        <w:numPr>
          <w:ilvl w:val="0"/>
          <w:numId w:val="5"/>
        </w:numPr>
        <w:spacing w:after="46"/>
        <w:ind w:right="7" w:hanging="424"/>
        <w:rPr>
          <w:sz w:val="24"/>
          <w:szCs w:val="24"/>
        </w:rPr>
      </w:pPr>
      <w:r w:rsidRPr="00DC7379">
        <w:rPr>
          <w:sz w:val="24"/>
          <w:szCs w:val="24"/>
        </w:rPr>
        <w:t>Zamawiający ma prawo do żądania od Wyko</w:t>
      </w:r>
      <w:r w:rsidR="00EE7D44">
        <w:rPr>
          <w:sz w:val="24"/>
          <w:szCs w:val="24"/>
        </w:rPr>
        <w:t>nawcy odszkodowania przewyższającego</w:t>
      </w:r>
      <w:r w:rsidRPr="00DC7379">
        <w:rPr>
          <w:sz w:val="24"/>
          <w:szCs w:val="24"/>
        </w:rPr>
        <w:t xml:space="preserve"> wysokość zastrzeżonej kary umownej na zasadach ogólnych określonych w Kodeksie cywilnym.</w:t>
      </w:r>
    </w:p>
    <w:p w14:paraId="63EB32B6" w14:textId="606E1363" w:rsidR="005C27DB" w:rsidRPr="005C27DB" w:rsidRDefault="005C27DB" w:rsidP="00BB7740">
      <w:pPr>
        <w:numPr>
          <w:ilvl w:val="0"/>
          <w:numId w:val="5"/>
        </w:numPr>
        <w:spacing w:after="46"/>
        <w:ind w:right="7" w:hanging="424"/>
        <w:rPr>
          <w:sz w:val="24"/>
          <w:szCs w:val="24"/>
        </w:rPr>
      </w:pPr>
      <w:r w:rsidRPr="005C27DB">
        <w:rPr>
          <w:sz w:val="24"/>
          <w:szCs w:val="24"/>
        </w:rPr>
        <w:t xml:space="preserve">Łączna wysokość kar umownych przysługujących Zamawiającemu, nie może przekroczyć 20% wartości </w:t>
      </w:r>
      <w:r w:rsidR="00DA0C73">
        <w:rPr>
          <w:sz w:val="24"/>
          <w:szCs w:val="24"/>
        </w:rPr>
        <w:t>łącznego maksymalnego w</w:t>
      </w:r>
      <w:r w:rsidRPr="005C27DB">
        <w:rPr>
          <w:sz w:val="24"/>
          <w:szCs w:val="24"/>
        </w:rPr>
        <w:t>ynag</w:t>
      </w:r>
      <w:r>
        <w:rPr>
          <w:sz w:val="24"/>
          <w:szCs w:val="24"/>
        </w:rPr>
        <w:t>rodzenia  wskazanego w § 6</w:t>
      </w:r>
      <w:r w:rsidRPr="005C27DB">
        <w:rPr>
          <w:sz w:val="24"/>
          <w:szCs w:val="24"/>
        </w:rPr>
        <w:t xml:space="preserve"> ust. 1 Umowy.</w:t>
      </w:r>
    </w:p>
    <w:p w14:paraId="20AC5614" w14:textId="474718E0" w:rsidR="00E768FF" w:rsidRDefault="00EE7D44" w:rsidP="00BB7740">
      <w:pPr>
        <w:numPr>
          <w:ilvl w:val="0"/>
          <w:numId w:val="5"/>
        </w:numPr>
        <w:spacing w:after="499"/>
        <w:ind w:right="7" w:hanging="424"/>
        <w:rPr>
          <w:sz w:val="24"/>
          <w:szCs w:val="24"/>
        </w:rPr>
      </w:pPr>
      <w:r>
        <w:rPr>
          <w:sz w:val="24"/>
          <w:szCs w:val="24"/>
        </w:rPr>
        <w:t>Procedura r</w:t>
      </w:r>
      <w:r w:rsidR="00BB3464">
        <w:rPr>
          <w:sz w:val="24"/>
          <w:szCs w:val="24"/>
        </w:rPr>
        <w:t xml:space="preserve">eklamacyjna </w:t>
      </w:r>
      <w:r w:rsidR="00EB1E4B" w:rsidRPr="00DC7379">
        <w:rPr>
          <w:sz w:val="24"/>
          <w:szCs w:val="24"/>
        </w:rPr>
        <w:t>Wykonawcy</w:t>
      </w:r>
      <w:r w:rsidR="00BB3464">
        <w:rPr>
          <w:sz w:val="24"/>
          <w:szCs w:val="24"/>
        </w:rPr>
        <w:t xml:space="preserve"> (</w:t>
      </w:r>
      <w:r w:rsidR="00BB3464" w:rsidRPr="00BB3464">
        <w:rPr>
          <w:sz w:val="24"/>
          <w:szCs w:val="24"/>
        </w:rPr>
        <w:t>dalej „</w:t>
      </w:r>
      <w:r w:rsidR="00BB3464" w:rsidRPr="00BB3464">
        <w:rPr>
          <w:b/>
          <w:sz w:val="24"/>
          <w:szCs w:val="24"/>
        </w:rPr>
        <w:t>Procedura</w:t>
      </w:r>
      <w:r w:rsidR="00BB3464" w:rsidRPr="00BB3464">
        <w:rPr>
          <w:sz w:val="24"/>
          <w:szCs w:val="24"/>
        </w:rPr>
        <w:t>”</w:t>
      </w:r>
      <w:r w:rsidR="00BB3464">
        <w:rPr>
          <w:sz w:val="24"/>
          <w:szCs w:val="24"/>
        </w:rPr>
        <w:t>) wiąże Wykonawcę i </w:t>
      </w:r>
      <w:r w:rsidR="00EB1E4B" w:rsidRPr="00DC7379">
        <w:rPr>
          <w:sz w:val="24"/>
          <w:szCs w:val="24"/>
        </w:rPr>
        <w:t>Zamawiającego w zakresie nieuregulowanym w Umo</w:t>
      </w:r>
      <w:r w:rsidR="00BB3464">
        <w:rPr>
          <w:sz w:val="24"/>
          <w:szCs w:val="24"/>
        </w:rPr>
        <w:t xml:space="preserve">wie. W terminie 7 dni roboczych </w:t>
      </w:r>
      <w:r w:rsidR="00EB1E4B" w:rsidRPr="00DC7379">
        <w:rPr>
          <w:sz w:val="24"/>
          <w:szCs w:val="24"/>
        </w:rPr>
        <w:t xml:space="preserve">od dnia zawarcia Umowy, Zamawiający zastrzega sobie prawo wykluczenia stosowania </w:t>
      </w:r>
      <w:r w:rsidR="00BB3464">
        <w:rPr>
          <w:sz w:val="24"/>
          <w:szCs w:val="24"/>
        </w:rPr>
        <w:t xml:space="preserve">bezzasadnie </w:t>
      </w:r>
      <w:r w:rsidR="00EB1E4B" w:rsidRPr="00DC7379">
        <w:rPr>
          <w:sz w:val="24"/>
          <w:szCs w:val="24"/>
        </w:rPr>
        <w:t>określonych przez Zamawiającego postanowień Procedury, o czym poinformuje Wykonawcę na piśmie. W przypadku rozbieżności interpretacyjnych lub sprzeczności pomiędzy postanowieniami Procedury a treścią Umowy, pierwszeństwo mają postanowienia Umowy.</w:t>
      </w:r>
    </w:p>
    <w:p w14:paraId="0E6F08B9" w14:textId="72B16CCF" w:rsidR="00D25C27" w:rsidRPr="00BB3464" w:rsidRDefault="00D25C27" w:rsidP="00BB3464">
      <w:pPr>
        <w:pStyle w:val="Nagwek1"/>
        <w:numPr>
          <w:ilvl w:val="0"/>
          <w:numId w:val="0"/>
        </w:numPr>
        <w:spacing w:after="100"/>
        <w:ind w:left="161" w:right="273"/>
        <w:rPr>
          <w:b/>
        </w:rPr>
      </w:pPr>
      <w:r w:rsidRPr="00BB3464">
        <w:rPr>
          <w:b/>
        </w:rPr>
        <w:t>§</w:t>
      </w:r>
      <w:r w:rsidR="00BB3464" w:rsidRPr="00BB3464">
        <w:rPr>
          <w:b/>
        </w:rPr>
        <w:t xml:space="preserve"> 8</w:t>
      </w:r>
    </w:p>
    <w:p w14:paraId="54AE514F" w14:textId="77777777" w:rsidR="00E768FF" w:rsidRPr="00AF0E1B" w:rsidRDefault="00EB1E4B" w:rsidP="00BB3464">
      <w:pPr>
        <w:pStyle w:val="Nagwek1"/>
        <w:numPr>
          <w:ilvl w:val="0"/>
          <w:numId w:val="0"/>
        </w:numPr>
        <w:spacing w:after="100"/>
        <w:ind w:left="161" w:right="273"/>
        <w:rPr>
          <w:b/>
        </w:rPr>
      </w:pPr>
      <w:r w:rsidRPr="00AF0E1B">
        <w:rPr>
          <w:b/>
        </w:rPr>
        <w:t>Przetwarzanie danych osobowych</w:t>
      </w:r>
    </w:p>
    <w:p w14:paraId="5082BF12" w14:textId="066BBBF6" w:rsidR="007F6F1D" w:rsidRPr="007F6F1D" w:rsidRDefault="007F6F1D" w:rsidP="00BB7740">
      <w:pPr>
        <w:numPr>
          <w:ilvl w:val="0"/>
          <w:numId w:val="6"/>
        </w:numPr>
        <w:ind w:right="7"/>
        <w:rPr>
          <w:sz w:val="24"/>
          <w:szCs w:val="24"/>
        </w:rPr>
      </w:pPr>
      <w:r>
        <w:rPr>
          <w:sz w:val="24"/>
          <w:szCs w:val="24"/>
        </w:rPr>
        <w:t>Wykonawca</w:t>
      </w:r>
      <w:r w:rsidRPr="007F6F1D">
        <w:rPr>
          <w:sz w:val="24"/>
          <w:szCs w:val="24"/>
        </w:rPr>
        <w:t xml:space="preserve"> będzie przetwarzał Dane Osobowe w celu i zakresie wykonania obowiązków wynikających z Umowy. </w:t>
      </w:r>
    </w:p>
    <w:p w14:paraId="2659CE78" w14:textId="09FFF53E" w:rsidR="007F6F1D" w:rsidRPr="003D5237" w:rsidRDefault="007F6F1D" w:rsidP="00BB7740">
      <w:pPr>
        <w:numPr>
          <w:ilvl w:val="0"/>
          <w:numId w:val="6"/>
        </w:numPr>
        <w:ind w:right="7"/>
        <w:rPr>
          <w:sz w:val="24"/>
          <w:szCs w:val="24"/>
        </w:rPr>
      </w:pPr>
      <w:r>
        <w:rPr>
          <w:sz w:val="24"/>
          <w:szCs w:val="24"/>
        </w:rPr>
        <w:t xml:space="preserve">Wykonawca </w:t>
      </w:r>
      <w:r w:rsidRPr="007F6F1D">
        <w:rPr>
          <w:sz w:val="24"/>
          <w:szCs w:val="24"/>
        </w:rPr>
        <w:t>oświadcza, że jako podmiot wykonujący działalność leczniczą, przetwarza dane osobowe w szczególności w celu udzielania świadczeń zdrowotnych, dokonywania rozliczeń z tego tytułu oraz prowadzenia, przechowywania i udostępniania dokumentacji medycznej na podstawie art. 9 ust. 2 lit. 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003D5237">
        <w:rPr>
          <w:sz w:val="24"/>
          <w:szCs w:val="24"/>
        </w:rPr>
        <w:t>RODO</w:t>
      </w:r>
      <w:r w:rsidRPr="007F6F1D">
        <w:rPr>
          <w:sz w:val="24"/>
          <w:szCs w:val="24"/>
        </w:rPr>
        <w:t>”), art. 24 ust. 1 ustawy z dnia 6 listopa</w:t>
      </w:r>
      <w:r>
        <w:rPr>
          <w:sz w:val="24"/>
          <w:szCs w:val="24"/>
        </w:rPr>
        <w:t>da 2008 r. o prawach pacjenta i </w:t>
      </w:r>
      <w:r w:rsidRPr="007F6F1D">
        <w:rPr>
          <w:sz w:val="24"/>
          <w:szCs w:val="24"/>
        </w:rPr>
        <w:t>Rzeczniku Praw Pacjenta (tj. Dz. U. z 2020  r. poz. 849 z późn. zm.) oraz Rozporządzenia Ministra Zdrowia w sprawie rodzajów, zakresu i wzorów dokumentacji medycznej oraz sposobu jej przetwarz</w:t>
      </w:r>
      <w:r>
        <w:rPr>
          <w:sz w:val="24"/>
          <w:szCs w:val="24"/>
        </w:rPr>
        <w:t>ania z dnia 6 kwietnia 2020 r.</w:t>
      </w:r>
      <w:r w:rsidR="003D5237">
        <w:rPr>
          <w:sz w:val="24"/>
          <w:szCs w:val="24"/>
        </w:rPr>
        <w:t xml:space="preserve"> </w:t>
      </w:r>
      <w:r>
        <w:rPr>
          <w:sz w:val="24"/>
          <w:szCs w:val="24"/>
        </w:rPr>
        <w:t>(</w:t>
      </w:r>
      <w:r w:rsidRPr="007F6F1D">
        <w:rPr>
          <w:sz w:val="24"/>
          <w:szCs w:val="24"/>
        </w:rPr>
        <w:t>Dz.U. z 2020 r. poz.</w:t>
      </w:r>
      <w:r>
        <w:rPr>
          <w:sz w:val="24"/>
          <w:szCs w:val="24"/>
        </w:rPr>
        <w:t xml:space="preserve"> </w:t>
      </w:r>
      <w:r w:rsidRPr="007F6F1D">
        <w:rPr>
          <w:sz w:val="24"/>
          <w:szCs w:val="24"/>
        </w:rPr>
        <w:t>666</w:t>
      </w:r>
      <w:r>
        <w:rPr>
          <w:sz w:val="24"/>
          <w:szCs w:val="24"/>
        </w:rPr>
        <w:t xml:space="preserve">). </w:t>
      </w:r>
    </w:p>
    <w:p w14:paraId="3E6AA032" w14:textId="77777777" w:rsidR="00E768FF" w:rsidRPr="003D5237" w:rsidRDefault="00EB1E4B" w:rsidP="00BB7740">
      <w:pPr>
        <w:numPr>
          <w:ilvl w:val="0"/>
          <w:numId w:val="6"/>
        </w:numPr>
        <w:ind w:right="7" w:hanging="360"/>
        <w:rPr>
          <w:sz w:val="24"/>
          <w:szCs w:val="24"/>
        </w:rPr>
      </w:pPr>
      <w:r w:rsidRPr="003D5237">
        <w:rPr>
          <w:sz w:val="24"/>
          <w:szCs w:val="24"/>
        </w:rPr>
        <w:t>Strony zobowiązują się do wykonywania wobec osób, których dane udostępniły drugiej Stronie, obowiązków informacyjnych wynikających z art. 13 lub art. 14 RODO.</w:t>
      </w:r>
    </w:p>
    <w:p w14:paraId="1B9081E5" w14:textId="45EB6DD7" w:rsidR="00E768FF" w:rsidRDefault="00EB1E4B" w:rsidP="00BB7740">
      <w:pPr>
        <w:numPr>
          <w:ilvl w:val="0"/>
          <w:numId w:val="6"/>
        </w:numPr>
        <w:ind w:right="7"/>
        <w:rPr>
          <w:sz w:val="24"/>
          <w:szCs w:val="24"/>
        </w:rPr>
      </w:pPr>
      <w:r w:rsidRPr="003D5237">
        <w:rPr>
          <w:sz w:val="24"/>
          <w:szCs w:val="24"/>
        </w:rPr>
        <w:t>Każda ze Stron zobowiązuje się do przetwarzania danych osobowych zgodnie z powszechnie obowiązującymi przepisami prawa oraz postanowieniami Umowy.</w:t>
      </w:r>
    </w:p>
    <w:p w14:paraId="73E1A15A" w14:textId="31FACD54" w:rsidR="00EE7D44" w:rsidRDefault="001847CE" w:rsidP="00BB7740">
      <w:pPr>
        <w:numPr>
          <w:ilvl w:val="0"/>
          <w:numId w:val="6"/>
        </w:numPr>
        <w:ind w:right="7"/>
        <w:rPr>
          <w:sz w:val="24"/>
          <w:szCs w:val="24"/>
        </w:rPr>
      </w:pPr>
      <w:r>
        <w:rPr>
          <w:sz w:val="24"/>
          <w:szCs w:val="24"/>
        </w:rPr>
        <w:t xml:space="preserve">W przypadku zaistnienia takiej konieczności, Strony zawrą odrębną umowę o przetwarzaniu danych osobowych, nie później niż przed przekazaniem danych osobowych przez Zamawiającego. </w:t>
      </w:r>
    </w:p>
    <w:p w14:paraId="11D3FEF8" w14:textId="0C2E92C5" w:rsidR="00E768FF" w:rsidRPr="003D5237" w:rsidRDefault="00E768FF" w:rsidP="003D5237">
      <w:pPr>
        <w:pStyle w:val="Nagwek1"/>
        <w:numPr>
          <w:ilvl w:val="0"/>
          <w:numId w:val="0"/>
        </w:numPr>
        <w:spacing w:after="100"/>
        <w:ind w:right="273"/>
        <w:jc w:val="both"/>
        <w:rPr>
          <w:b/>
        </w:rPr>
      </w:pPr>
    </w:p>
    <w:p w14:paraId="2766DA78" w14:textId="2D0FA233" w:rsidR="003D5237" w:rsidRDefault="003D5237" w:rsidP="003D5237">
      <w:pPr>
        <w:pStyle w:val="Nagwek1"/>
        <w:numPr>
          <w:ilvl w:val="0"/>
          <w:numId w:val="0"/>
        </w:numPr>
        <w:spacing w:after="100"/>
        <w:ind w:left="161" w:right="273"/>
        <w:rPr>
          <w:b/>
        </w:rPr>
      </w:pPr>
      <w:r w:rsidRPr="00DF6057">
        <w:rPr>
          <w:b/>
        </w:rPr>
        <w:t>§ 9</w:t>
      </w:r>
    </w:p>
    <w:p w14:paraId="0CE91C3B" w14:textId="0A3D5DA6" w:rsidR="00E768FF" w:rsidRPr="00AF0E1B" w:rsidRDefault="00EB1E4B" w:rsidP="003D5237">
      <w:pPr>
        <w:pStyle w:val="Nagwek1"/>
        <w:numPr>
          <w:ilvl w:val="0"/>
          <w:numId w:val="0"/>
        </w:numPr>
        <w:spacing w:after="100"/>
        <w:ind w:left="161" w:right="273"/>
        <w:rPr>
          <w:b/>
        </w:rPr>
      </w:pPr>
      <w:r w:rsidRPr="00AF0E1B">
        <w:rPr>
          <w:b/>
        </w:rPr>
        <w:t>Odstąpienie od Umowy</w:t>
      </w:r>
      <w:r w:rsidR="008E177A">
        <w:rPr>
          <w:b/>
        </w:rPr>
        <w:t xml:space="preserve"> i </w:t>
      </w:r>
      <w:r w:rsidR="00964B03">
        <w:rPr>
          <w:b/>
        </w:rPr>
        <w:t>wypowiedzenie</w:t>
      </w:r>
    </w:p>
    <w:p w14:paraId="65ECB662" w14:textId="19FCDDC4" w:rsidR="00E768FF" w:rsidRDefault="00EB1E4B" w:rsidP="00BB7740">
      <w:pPr>
        <w:numPr>
          <w:ilvl w:val="0"/>
          <w:numId w:val="7"/>
        </w:numPr>
        <w:ind w:right="7"/>
        <w:rPr>
          <w:sz w:val="24"/>
          <w:szCs w:val="24"/>
        </w:rPr>
      </w:pPr>
      <w:r w:rsidRPr="003D5237">
        <w:rPr>
          <w:sz w:val="24"/>
          <w:szCs w:val="24"/>
        </w:rPr>
        <w:t>Zamawiającemu i</w:t>
      </w:r>
      <w:r w:rsidR="008E177A">
        <w:rPr>
          <w:sz w:val="24"/>
          <w:szCs w:val="24"/>
        </w:rPr>
        <w:t xml:space="preserve"> </w:t>
      </w:r>
      <w:r w:rsidRPr="003D5237">
        <w:rPr>
          <w:sz w:val="24"/>
          <w:szCs w:val="24"/>
        </w:rPr>
        <w:t>przysługuje prawo odstąpienia od Umowy w przypadkach przewidzianych w ustawie Kodeks cywilny</w:t>
      </w:r>
      <w:r w:rsidR="00E202EF">
        <w:rPr>
          <w:sz w:val="24"/>
          <w:szCs w:val="24"/>
        </w:rPr>
        <w:t xml:space="preserve"> oraz ustawie Prawo Zamówień Publicznych</w:t>
      </w:r>
      <w:r w:rsidR="00C77DA7">
        <w:rPr>
          <w:sz w:val="24"/>
          <w:szCs w:val="24"/>
        </w:rPr>
        <w:t xml:space="preserve"> (dalej: Ustawa)</w:t>
      </w:r>
      <w:r w:rsidR="00E202EF">
        <w:rPr>
          <w:sz w:val="24"/>
          <w:szCs w:val="24"/>
        </w:rPr>
        <w:t>, z </w:t>
      </w:r>
      <w:r w:rsidRPr="003D5237">
        <w:rPr>
          <w:sz w:val="24"/>
          <w:szCs w:val="24"/>
        </w:rPr>
        <w:t>zastrzeżeniem ust. 2 niniejszego paragrafu.</w:t>
      </w:r>
    </w:p>
    <w:p w14:paraId="3B715D70" w14:textId="47A65D92" w:rsidR="002458E8" w:rsidRPr="002458E8" w:rsidRDefault="002458E8" w:rsidP="002458E8">
      <w:pPr>
        <w:pStyle w:val="Akapitzlist"/>
        <w:numPr>
          <w:ilvl w:val="0"/>
          <w:numId w:val="7"/>
        </w:numPr>
        <w:rPr>
          <w:sz w:val="24"/>
          <w:szCs w:val="24"/>
        </w:rPr>
      </w:pPr>
      <w:r w:rsidRPr="002458E8">
        <w:rPr>
          <w:sz w:val="24"/>
          <w:szCs w:val="24"/>
        </w:rPr>
        <w:t xml:space="preserve">W przypadku zwłoki przekraczającej 7 dni w rozpoczęciu realizacji przedmiotu umowy,                          w terminie o którym mowa w § 2 Umowy, Zamawiający może odstąpić od Umowy                         </w:t>
      </w:r>
      <w:r w:rsidRPr="002458E8">
        <w:rPr>
          <w:sz w:val="24"/>
          <w:szCs w:val="24"/>
        </w:rPr>
        <w:lastRenderedPageBreak/>
        <w:t xml:space="preserve">z Wykonawcą. W takim przypadku Zamawiający zastrzega sobie prawo naliczenia Wykonawcy kary umownej w wysokości 10% </w:t>
      </w:r>
      <w:r w:rsidR="00DA0C73">
        <w:rPr>
          <w:sz w:val="24"/>
          <w:szCs w:val="24"/>
        </w:rPr>
        <w:t xml:space="preserve">łącznego maksymalnego </w:t>
      </w:r>
      <w:r w:rsidRPr="002458E8">
        <w:rPr>
          <w:sz w:val="24"/>
          <w:szCs w:val="24"/>
        </w:rPr>
        <w:t>wynagrodzenia, o którym mowa w § 6 ust. 1 Umowy, niezależnie od kar umownych wynikających z innych tytułów. Prawo odstąpienia od Umowy może zostać wykonane przez Zamawiającego w terminie</w:t>
      </w:r>
      <w:r w:rsidR="00DA0C73">
        <w:rPr>
          <w:sz w:val="24"/>
          <w:szCs w:val="24"/>
        </w:rPr>
        <w:t xml:space="preserve"> 30</w:t>
      </w:r>
      <w:r w:rsidRPr="002458E8">
        <w:rPr>
          <w:sz w:val="24"/>
          <w:szCs w:val="24"/>
        </w:rPr>
        <w:t xml:space="preserve"> </w:t>
      </w:r>
      <w:r w:rsidR="00DA0C73">
        <w:rPr>
          <w:sz w:val="24"/>
          <w:szCs w:val="24"/>
        </w:rPr>
        <w:t>dni</w:t>
      </w:r>
      <w:r w:rsidRPr="002458E8">
        <w:rPr>
          <w:sz w:val="24"/>
          <w:szCs w:val="24"/>
        </w:rPr>
        <w:t>, liczony</w:t>
      </w:r>
      <w:r w:rsidR="00DA0C73">
        <w:rPr>
          <w:sz w:val="24"/>
          <w:szCs w:val="24"/>
        </w:rPr>
        <w:t>ch</w:t>
      </w:r>
      <w:r w:rsidRPr="002458E8">
        <w:rPr>
          <w:sz w:val="24"/>
          <w:szCs w:val="24"/>
        </w:rPr>
        <w:t xml:space="preserve"> odpowiednio od upływu terminów, o których mowa w zdaniu pierwszym. </w:t>
      </w:r>
    </w:p>
    <w:p w14:paraId="00E861B9" w14:textId="77777777" w:rsidR="002458E8" w:rsidRPr="003D5237" w:rsidRDefault="002458E8" w:rsidP="000347B6">
      <w:pPr>
        <w:ind w:left="470" w:right="7" w:firstLine="0"/>
        <w:rPr>
          <w:sz w:val="24"/>
          <w:szCs w:val="24"/>
        </w:rPr>
      </w:pPr>
    </w:p>
    <w:p w14:paraId="376114CC" w14:textId="70D52C3F" w:rsidR="002458E8" w:rsidRPr="002458E8" w:rsidRDefault="00EB1E4B" w:rsidP="002458E8">
      <w:pPr>
        <w:numPr>
          <w:ilvl w:val="0"/>
          <w:numId w:val="7"/>
        </w:numPr>
        <w:ind w:right="7"/>
        <w:rPr>
          <w:sz w:val="24"/>
          <w:szCs w:val="24"/>
        </w:rPr>
      </w:pPr>
      <w:r w:rsidRPr="003D5237">
        <w:rPr>
          <w:sz w:val="24"/>
          <w:szCs w:val="24"/>
        </w:rPr>
        <w:t>Zamawiający</w:t>
      </w:r>
      <w:r w:rsidR="00DA0C73">
        <w:rPr>
          <w:sz w:val="24"/>
          <w:szCs w:val="24"/>
        </w:rPr>
        <w:t>, niezależnie od wypowiedzenia Umowy, z przyczyn leżących po stronie Wykonawcy,</w:t>
      </w:r>
      <w:r w:rsidRPr="003D5237">
        <w:rPr>
          <w:sz w:val="24"/>
          <w:szCs w:val="24"/>
        </w:rPr>
        <w:t xml:space="preserve"> może </w:t>
      </w:r>
      <w:r w:rsidR="002458E8">
        <w:rPr>
          <w:sz w:val="24"/>
          <w:szCs w:val="24"/>
        </w:rPr>
        <w:t>wypowiedzieć Umowę z ważnych powodów</w:t>
      </w:r>
      <w:r w:rsidR="00C10FC1">
        <w:rPr>
          <w:sz w:val="24"/>
          <w:szCs w:val="24"/>
        </w:rPr>
        <w:t>,</w:t>
      </w:r>
      <w:r w:rsidR="002458E8" w:rsidRPr="002458E8">
        <w:rPr>
          <w:rFonts w:ascii="Arial" w:hAnsi="Arial" w:cs="Arial"/>
          <w:sz w:val="17"/>
          <w:szCs w:val="17"/>
        </w:rPr>
        <w:t xml:space="preserve"> </w:t>
      </w:r>
      <w:r w:rsidR="00C10FC1" w:rsidRPr="002458E8">
        <w:rPr>
          <w:sz w:val="24"/>
          <w:szCs w:val="24"/>
        </w:rPr>
        <w:t>P</w:t>
      </w:r>
      <w:r w:rsidR="002458E8" w:rsidRPr="002458E8">
        <w:rPr>
          <w:sz w:val="24"/>
          <w:szCs w:val="24"/>
        </w:rPr>
        <w:t>rzez które Strony rozumieją</w:t>
      </w:r>
      <w:r w:rsidR="00C10FC1">
        <w:rPr>
          <w:sz w:val="24"/>
          <w:szCs w:val="24"/>
        </w:rPr>
        <w:t>,</w:t>
      </w:r>
      <w:r w:rsidR="002458E8" w:rsidRPr="002458E8">
        <w:rPr>
          <w:sz w:val="24"/>
          <w:szCs w:val="24"/>
        </w:rPr>
        <w:t xml:space="preserve"> w szczególności następujące sytuacje:</w:t>
      </w:r>
    </w:p>
    <w:p w14:paraId="20A44995" w14:textId="0ACC71F2" w:rsidR="00E768FF" w:rsidRPr="000347B6" w:rsidRDefault="003D5237" w:rsidP="00DE65FB">
      <w:pPr>
        <w:pStyle w:val="Akapitzlist"/>
        <w:numPr>
          <w:ilvl w:val="0"/>
          <w:numId w:val="33"/>
        </w:numPr>
        <w:ind w:right="94"/>
        <w:rPr>
          <w:sz w:val="24"/>
          <w:szCs w:val="24"/>
        </w:rPr>
      </w:pPr>
      <w:r w:rsidRPr="000347B6">
        <w:rPr>
          <w:sz w:val="24"/>
          <w:szCs w:val="24"/>
        </w:rPr>
        <w:t>w</w:t>
      </w:r>
      <w:r w:rsidR="00EB1E4B" w:rsidRPr="000347B6">
        <w:rPr>
          <w:sz w:val="24"/>
          <w:szCs w:val="24"/>
        </w:rPr>
        <w:t xml:space="preserve"> przypadku stwierdzenia, że Wykonawca nie wykonuje lub nienależycie wykonuje Umowę i pomimo uprzedniego pisemnego wezwania do jej właściwego wykonania i</w:t>
      </w:r>
      <w:r w:rsidRPr="000347B6">
        <w:rPr>
          <w:sz w:val="24"/>
          <w:szCs w:val="24"/>
        </w:rPr>
        <w:t> </w:t>
      </w:r>
      <w:r w:rsidR="00EB1E4B" w:rsidRPr="000347B6">
        <w:rPr>
          <w:sz w:val="24"/>
          <w:szCs w:val="24"/>
        </w:rPr>
        <w:t xml:space="preserve">wyznaczenia dodatkowego 10-dniowego terminu nie usunął wskazanych pisemnie naruszeń. </w:t>
      </w:r>
      <w:r w:rsidR="005C281F">
        <w:rPr>
          <w:sz w:val="24"/>
          <w:szCs w:val="24"/>
        </w:rPr>
        <w:t xml:space="preserve">Wypowiedzenie </w:t>
      </w:r>
      <w:r w:rsidR="00EB1E4B" w:rsidRPr="000347B6">
        <w:rPr>
          <w:sz w:val="24"/>
          <w:szCs w:val="24"/>
        </w:rPr>
        <w:t xml:space="preserve"> od Umowy z przyczyn przywołanych w zdaniu poprzednim może nastąpić w terminie 30 dni od daty upływu ww. </w:t>
      </w:r>
      <w:r w:rsidRPr="000347B6">
        <w:rPr>
          <w:sz w:val="24"/>
          <w:szCs w:val="24"/>
        </w:rPr>
        <w:t>dodatkowego 10-dniowego terminu;</w:t>
      </w:r>
    </w:p>
    <w:p w14:paraId="4D0CE8AB" w14:textId="25533195" w:rsidR="002458E8" w:rsidRPr="000347B6" w:rsidRDefault="00FA40F1" w:rsidP="00DE65FB">
      <w:pPr>
        <w:pStyle w:val="Akapitzlist"/>
        <w:numPr>
          <w:ilvl w:val="0"/>
          <w:numId w:val="33"/>
        </w:numPr>
        <w:ind w:right="94"/>
        <w:rPr>
          <w:sz w:val="24"/>
          <w:szCs w:val="24"/>
        </w:rPr>
      </w:pPr>
      <w:r w:rsidRPr="000347B6">
        <w:rPr>
          <w:sz w:val="24"/>
          <w:szCs w:val="24"/>
        </w:rPr>
        <w:t>w przypadku</w:t>
      </w:r>
      <w:r w:rsidR="00DF6057">
        <w:rPr>
          <w:sz w:val="24"/>
          <w:szCs w:val="24"/>
        </w:rPr>
        <w:t xml:space="preserve"> </w:t>
      </w:r>
      <w:r w:rsidR="00C10FC1" w:rsidRPr="00C10FC1">
        <w:rPr>
          <w:sz w:val="24"/>
          <w:szCs w:val="24"/>
        </w:rPr>
        <w:t>świadczenia usług w mniejszej liczbie placówek własnych niż wynika to z § 4 ust. 5 Umowy</w:t>
      </w:r>
      <w:r w:rsidR="00C10FC1" w:rsidRPr="00C10FC1" w:rsidDel="00C10FC1">
        <w:rPr>
          <w:sz w:val="24"/>
          <w:szCs w:val="24"/>
        </w:rPr>
        <w:t xml:space="preserve"> </w:t>
      </w:r>
      <w:r w:rsidR="00C10FC1">
        <w:rPr>
          <w:sz w:val="24"/>
          <w:szCs w:val="24"/>
        </w:rPr>
        <w:t>przez okres dłuższy</w:t>
      </w:r>
      <w:r w:rsidRPr="000347B6">
        <w:rPr>
          <w:sz w:val="24"/>
          <w:szCs w:val="24"/>
        </w:rPr>
        <w:t xml:space="preserve"> niż 7 kolejnych dni</w:t>
      </w:r>
      <w:r w:rsidR="00C10FC1">
        <w:rPr>
          <w:sz w:val="24"/>
          <w:szCs w:val="24"/>
        </w:rPr>
        <w:t>;</w:t>
      </w:r>
    </w:p>
    <w:p w14:paraId="59A7A4BB" w14:textId="44693041" w:rsidR="00E768FF" w:rsidRPr="003D5237" w:rsidRDefault="003D5237" w:rsidP="000347B6">
      <w:pPr>
        <w:pStyle w:val="Akapitzlist"/>
        <w:numPr>
          <w:ilvl w:val="0"/>
          <w:numId w:val="33"/>
        </w:numPr>
        <w:ind w:right="94"/>
        <w:rPr>
          <w:sz w:val="24"/>
          <w:szCs w:val="24"/>
        </w:rPr>
      </w:pPr>
      <w:r>
        <w:rPr>
          <w:sz w:val="24"/>
          <w:szCs w:val="24"/>
        </w:rPr>
        <w:t>j</w:t>
      </w:r>
      <w:r w:rsidR="00EB1E4B" w:rsidRPr="003D5237">
        <w:rPr>
          <w:sz w:val="24"/>
          <w:szCs w:val="24"/>
        </w:rPr>
        <w:t>eżeli zostanie wszczęte postępowanie egzekucyjne przeciwko Wykonawcy. Zamawiający może odstąpić od Umowy w terminie 30 dni od powzięcia wiadomości o wszcz</w:t>
      </w:r>
      <w:r>
        <w:rPr>
          <w:sz w:val="24"/>
          <w:szCs w:val="24"/>
        </w:rPr>
        <w:t>ęciu postępowania egzekucyjnego;</w:t>
      </w:r>
    </w:p>
    <w:p w14:paraId="0F677E57" w14:textId="7D06CF93" w:rsidR="00E768FF" w:rsidRDefault="003D5237" w:rsidP="000347B6">
      <w:pPr>
        <w:pStyle w:val="Akapitzlist"/>
        <w:numPr>
          <w:ilvl w:val="0"/>
          <w:numId w:val="33"/>
        </w:numPr>
        <w:ind w:right="94"/>
        <w:rPr>
          <w:sz w:val="24"/>
          <w:szCs w:val="24"/>
        </w:rPr>
      </w:pPr>
      <w:r>
        <w:rPr>
          <w:sz w:val="24"/>
          <w:szCs w:val="24"/>
        </w:rPr>
        <w:t>j</w:t>
      </w:r>
      <w:r w:rsidR="00EB1E4B" w:rsidRPr="003D5237">
        <w:rPr>
          <w:sz w:val="24"/>
          <w:szCs w:val="24"/>
        </w:rPr>
        <w:t>eżeli Wykonawca przystąpi do likwidacji swojej firmy z wyjątkiem likwidacji przeprowadzonej w celu przekształcenia lub restrukturyzacji. Zmawiający może odstąpić od Umowy w terminie 30 dni od powzięcia wiadomości o okolicznościach uzasadniających odstąpienie.</w:t>
      </w:r>
    </w:p>
    <w:p w14:paraId="0956482C" w14:textId="2DE02C56" w:rsidR="008E177A" w:rsidRPr="003D5237" w:rsidRDefault="00C77DA7" w:rsidP="000347B6">
      <w:pPr>
        <w:pStyle w:val="Akapitzlist"/>
        <w:numPr>
          <w:ilvl w:val="0"/>
          <w:numId w:val="33"/>
        </w:numPr>
        <w:ind w:right="94"/>
        <w:rPr>
          <w:sz w:val="24"/>
          <w:szCs w:val="24"/>
        </w:rPr>
      </w:pPr>
      <w:r>
        <w:rPr>
          <w:sz w:val="24"/>
          <w:szCs w:val="24"/>
        </w:rPr>
        <w:t xml:space="preserve">jeżeli </w:t>
      </w:r>
      <w:r w:rsidR="008E177A">
        <w:rPr>
          <w:sz w:val="24"/>
          <w:szCs w:val="24"/>
        </w:rPr>
        <w:t>ł</w:t>
      </w:r>
      <w:r w:rsidR="008E177A" w:rsidRPr="008E177A">
        <w:rPr>
          <w:sz w:val="24"/>
          <w:szCs w:val="24"/>
        </w:rPr>
        <w:t>ączna suma kar umownych naliczonych przez Zamawiającego przekroczy 20%  łącznego maksymalnego wynagrodzenia brutto wskazanego</w:t>
      </w:r>
      <w:r w:rsidR="008E177A">
        <w:rPr>
          <w:sz w:val="24"/>
          <w:szCs w:val="24"/>
        </w:rPr>
        <w:t xml:space="preserve"> w </w:t>
      </w:r>
      <w:r w:rsidR="008E177A" w:rsidRPr="008E177A">
        <w:rPr>
          <w:sz w:val="24"/>
          <w:szCs w:val="24"/>
        </w:rPr>
        <w:t>§</w:t>
      </w:r>
      <w:r w:rsidR="008E177A">
        <w:rPr>
          <w:sz w:val="24"/>
          <w:szCs w:val="24"/>
        </w:rPr>
        <w:t xml:space="preserve"> 6 ust. 1 Umowy.</w:t>
      </w:r>
    </w:p>
    <w:p w14:paraId="4A09F3EB" w14:textId="7752DBF3" w:rsidR="00E768FF" w:rsidRDefault="00EB1E4B" w:rsidP="00BB7740">
      <w:pPr>
        <w:numPr>
          <w:ilvl w:val="0"/>
          <w:numId w:val="7"/>
        </w:numPr>
        <w:ind w:right="7"/>
        <w:rPr>
          <w:sz w:val="24"/>
          <w:szCs w:val="24"/>
        </w:rPr>
      </w:pPr>
      <w:r w:rsidRPr="003D5237">
        <w:rPr>
          <w:sz w:val="24"/>
          <w:szCs w:val="24"/>
        </w:rPr>
        <w:t xml:space="preserve">Odstąpienie od Umowy </w:t>
      </w:r>
      <w:r w:rsidR="00FA40F1">
        <w:rPr>
          <w:sz w:val="24"/>
          <w:szCs w:val="24"/>
        </w:rPr>
        <w:t xml:space="preserve">oraz wypowiedzenie </w:t>
      </w:r>
      <w:r w:rsidRPr="003D5237">
        <w:rPr>
          <w:sz w:val="24"/>
          <w:szCs w:val="24"/>
        </w:rPr>
        <w:t>nastąpi w formie pisemnej pod rygorem nieważności i będzie zawierać uzasadnienie.</w:t>
      </w:r>
    </w:p>
    <w:p w14:paraId="6C9D07CD" w14:textId="387394E1" w:rsidR="003D5237" w:rsidRPr="003D5237" w:rsidRDefault="003D5237" w:rsidP="003D5237">
      <w:pPr>
        <w:ind w:left="0" w:right="7" w:firstLine="0"/>
        <w:rPr>
          <w:sz w:val="24"/>
          <w:szCs w:val="24"/>
        </w:rPr>
      </w:pPr>
    </w:p>
    <w:p w14:paraId="7ADF5B0E" w14:textId="29405413" w:rsidR="00E768FF" w:rsidRPr="003D5237" w:rsidRDefault="003D5237" w:rsidP="003D5237">
      <w:pPr>
        <w:pStyle w:val="Nagwek1"/>
        <w:numPr>
          <w:ilvl w:val="0"/>
          <w:numId w:val="0"/>
        </w:numPr>
        <w:spacing w:after="100"/>
        <w:ind w:left="161" w:right="273"/>
        <w:rPr>
          <w:b/>
        </w:rPr>
      </w:pPr>
      <w:r>
        <w:rPr>
          <w:b/>
        </w:rPr>
        <w:t>§</w:t>
      </w:r>
      <w:r w:rsidR="00EB1E4B" w:rsidRPr="003D5237">
        <w:rPr>
          <w:b/>
        </w:rPr>
        <w:t xml:space="preserve"> 10</w:t>
      </w:r>
    </w:p>
    <w:p w14:paraId="65B51C5F" w14:textId="77777777" w:rsidR="00E768FF" w:rsidRPr="003D5237" w:rsidRDefault="00EB1E4B" w:rsidP="003D5237">
      <w:pPr>
        <w:pStyle w:val="Nagwek1"/>
        <w:numPr>
          <w:ilvl w:val="0"/>
          <w:numId w:val="0"/>
        </w:numPr>
        <w:spacing w:after="100"/>
        <w:ind w:left="161" w:right="273"/>
        <w:rPr>
          <w:b/>
        </w:rPr>
      </w:pPr>
      <w:r w:rsidRPr="003D5237">
        <w:rPr>
          <w:b/>
        </w:rPr>
        <w:t>Przedstawiciele Stron do współpracy przy realizacji Umowy</w:t>
      </w:r>
    </w:p>
    <w:p w14:paraId="734A0C5B" w14:textId="7C8628F7" w:rsidR="00E768FF" w:rsidRPr="00E202EF" w:rsidRDefault="00EB1E4B" w:rsidP="00BB7740">
      <w:pPr>
        <w:numPr>
          <w:ilvl w:val="0"/>
          <w:numId w:val="9"/>
        </w:numPr>
        <w:spacing w:after="66"/>
        <w:ind w:right="7"/>
        <w:rPr>
          <w:sz w:val="24"/>
          <w:szCs w:val="24"/>
        </w:rPr>
      </w:pPr>
      <w:r w:rsidRPr="00E202EF">
        <w:rPr>
          <w:sz w:val="24"/>
          <w:szCs w:val="24"/>
        </w:rPr>
        <w:t>Upoważnionym przedstawicielem do współpracy przy realizacji Umowy ze strony Zamawiającego jest:</w:t>
      </w:r>
      <w:r w:rsidR="003D5237" w:rsidRPr="00E202EF">
        <w:rPr>
          <w:sz w:val="24"/>
          <w:szCs w:val="24"/>
        </w:rPr>
        <w:t xml:space="preserve"> </w:t>
      </w:r>
      <w:r w:rsidRPr="00E202EF">
        <w:rPr>
          <w:noProof/>
          <w:sz w:val="24"/>
          <w:szCs w:val="24"/>
        </w:rPr>
        <w:drawing>
          <wp:inline distT="0" distB="0" distL="0" distR="0" wp14:anchorId="223A2903" wp14:editId="2C440C04">
            <wp:extent cx="529960" cy="22842"/>
            <wp:effectExtent l="0" t="0" r="0" b="0"/>
            <wp:docPr id="46680" name="Picture 46680"/>
            <wp:cNvGraphicFramePr/>
            <a:graphic xmlns:a="http://schemas.openxmlformats.org/drawingml/2006/main">
              <a:graphicData uri="http://schemas.openxmlformats.org/drawingml/2006/picture">
                <pic:pic xmlns:pic="http://schemas.openxmlformats.org/drawingml/2006/picture">
                  <pic:nvPicPr>
                    <pic:cNvPr id="46680" name="Picture 46680"/>
                    <pic:cNvPicPr/>
                  </pic:nvPicPr>
                  <pic:blipFill>
                    <a:blip r:embed="rId11"/>
                    <a:stretch>
                      <a:fillRect/>
                    </a:stretch>
                  </pic:blipFill>
                  <pic:spPr>
                    <a:xfrm>
                      <a:off x="0" y="0"/>
                      <a:ext cx="529960" cy="22842"/>
                    </a:xfrm>
                    <a:prstGeom prst="rect">
                      <a:avLst/>
                    </a:prstGeom>
                  </pic:spPr>
                </pic:pic>
              </a:graphicData>
            </a:graphic>
          </wp:inline>
        </w:drawing>
      </w:r>
      <w:r w:rsidR="003D5237" w:rsidRPr="00E202EF">
        <w:rPr>
          <w:sz w:val="24"/>
          <w:szCs w:val="24"/>
        </w:rPr>
        <w:t>. (imię i nazwisko), tel. …………….. e-mail: ………… .</w:t>
      </w:r>
    </w:p>
    <w:p w14:paraId="7AC904F4" w14:textId="04237229" w:rsidR="00E768FF" w:rsidRPr="00E202EF" w:rsidRDefault="00EB1E4B" w:rsidP="00BB7740">
      <w:pPr>
        <w:numPr>
          <w:ilvl w:val="0"/>
          <w:numId w:val="9"/>
        </w:numPr>
        <w:spacing w:after="42"/>
        <w:ind w:right="7"/>
        <w:rPr>
          <w:sz w:val="24"/>
          <w:szCs w:val="24"/>
        </w:rPr>
      </w:pPr>
      <w:r w:rsidRPr="00E202EF">
        <w:rPr>
          <w:sz w:val="24"/>
          <w:szCs w:val="24"/>
        </w:rPr>
        <w:t>Upoważnionym przedstawicielem do współpracy przy realizacji Umowy ze strony Wykonawcy jest:</w:t>
      </w:r>
    </w:p>
    <w:p w14:paraId="0CCFF543" w14:textId="73E9EECB" w:rsidR="00E768FF" w:rsidRPr="00E202EF" w:rsidRDefault="003D5237" w:rsidP="003D5237">
      <w:pPr>
        <w:spacing w:after="42"/>
        <w:ind w:left="470" w:right="7" w:firstLine="0"/>
        <w:rPr>
          <w:sz w:val="24"/>
          <w:szCs w:val="24"/>
        </w:rPr>
      </w:pPr>
      <w:r w:rsidRPr="00E202EF">
        <w:rPr>
          <w:sz w:val="24"/>
          <w:szCs w:val="24"/>
        </w:rPr>
        <w:t xml:space="preserve">…………….. </w:t>
      </w:r>
      <w:r w:rsidR="00EB1E4B" w:rsidRPr="00E202EF">
        <w:rPr>
          <w:sz w:val="24"/>
          <w:szCs w:val="24"/>
        </w:rPr>
        <w:t xml:space="preserve">(imię i nazwisko), tel. . </w:t>
      </w:r>
      <w:r w:rsidR="00EB1E4B" w:rsidRPr="00E202EF">
        <w:rPr>
          <w:noProof/>
          <w:sz w:val="24"/>
          <w:szCs w:val="24"/>
        </w:rPr>
        <w:drawing>
          <wp:inline distT="0" distB="0" distL="0" distR="0" wp14:anchorId="30CCB7AF" wp14:editId="38AF7A55">
            <wp:extent cx="694431" cy="36547"/>
            <wp:effectExtent l="0" t="0" r="0" b="0"/>
            <wp:docPr id="16995" name="Picture 16995"/>
            <wp:cNvGraphicFramePr/>
            <a:graphic xmlns:a="http://schemas.openxmlformats.org/drawingml/2006/main">
              <a:graphicData uri="http://schemas.openxmlformats.org/drawingml/2006/picture">
                <pic:pic xmlns:pic="http://schemas.openxmlformats.org/drawingml/2006/picture">
                  <pic:nvPicPr>
                    <pic:cNvPr id="16995" name="Picture 16995"/>
                    <pic:cNvPicPr/>
                  </pic:nvPicPr>
                  <pic:blipFill>
                    <a:blip r:embed="rId12"/>
                    <a:stretch>
                      <a:fillRect/>
                    </a:stretch>
                  </pic:blipFill>
                  <pic:spPr>
                    <a:xfrm>
                      <a:off x="0" y="0"/>
                      <a:ext cx="694431" cy="36547"/>
                    </a:xfrm>
                    <a:prstGeom prst="rect">
                      <a:avLst/>
                    </a:prstGeom>
                  </pic:spPr>
                </pic:pic>
              </a:graphicData>
            </a:graphic>
          </wp:inline>
        </w:drawing>
      </w:r>
      <w:r w:rsidR="00EB1E4B" w:rsidRPr="00E202EF">
        <w:rPr>
          <w:sz w:val="24"/>
          <w:szCs w:val="24"/>
        </w:rPr>
        <w:t>, e-mail:</w:t>
      </w:r>
      <w:r w:rsidRPr="00E202EF">
        <w:rPr>
          <w:noProof/>
          <w:sz w:val="24"/>
          <w:szCs w:val="24"/>
        </w:rPr>
        <w:t xml:space="preserve"> ………… .</w:t>
      </w:r>
    </w:p>
    <w:p w14:paraId="2100BF1E" w14:textId="39D1DCFF" w:rsidR="00E768FF" w:rsidRPr="00E202EF" w:rsidRDefault="003D5237" w:rsidP="00BB7740">
      <w:pPr>
        <w:numPr>
          <w:ilvl w:val="0"/>
          <w:numId w:val="9"/>
        </w:numPr>
        <w:spacing w:after="283"/>
        <w:ind w:right="7"/>
        <w:rPr>
          <w:sz w:val="24"/>
          <w:szCs w:val="24"/>
        </w:rPr>
      </w:pPr>
      <w:r w:rsidRPr="00E202EF">
        <w:rPr>
          <w:sz w:val="24"/>
          <w:szCs w:val="24"/>
        </w:rPr>
        <w:t>Strony oświadczają, że osoby, o których</w:t>
      </w:r>
      <w:r w:rsidR="00EB1E4B" w:rsidRPr="00E202EF">
        <w:rPr>
          <w:sz w:val="24"/>
          <w:szCs w:val="24"/>
        </w:rPr>
        <w:t xml:space="preserve"> mowa w ust. 1 i 2 niniejszego paragrafu, są upoważnione przez Strony do dokonywania czynności związanych z realizacją przedmiotu Umowy, nie są natomiast uprawnione do zmiany Umowy,</w:t>
      </w:r>
      <w:r w:rsidR="001847CE">
        <w:rPr>
          <w:sz w:val="24"/>
          <w:szCs w:val="24"/>
        </w:rPr>
        <w:t xml:space="preserve"> ani do złożenia oświadczenia o </w:t>
      </w:r>
      <w:r w:rsidR="00EB1E4B" w:rsidRPr="00E202EF">
        <w:rPr>
          <w:sz w:val="24"/>
          <w:szCs w:val="24"/>
        </w:rPr>
        <w:t>wypowiedzeniu Umowy bądź o odstąpieniu od Umowy. Zmiana lub uzupełnienie osób do współpracy nie stanowi zmiany Umowy i wymaga jedynie pisemnego oświadczenia złożonego drugiej Stronie.</w:t>
      </w:r>
    </w:p>
    <w:p w14:paraId="34B0A915" w14:textId="359B37A9" w:rsidR="00E768FF" w:rsidRPr="00E202EF" w:rsidRDefault="00E202EF" w:rsidP="00E202EF">
      <w:pPr>
        <w:pStyle w:val="Nagwek1"/>
        <w:numPr>
          <w:ilvl w:val="0"/>
          <w:numId w:val="0"/>
        </w:numPr>
        <w:spacing w:after="100"/>
        <w:ind w:left="161" w:right="273"/>
        <w:rPr>
          <w:b/>
        </w:rPr>
      </w:pPr>
      <w:r>
        <w:rPr>
          <w:b/>
        </w:rPr>
        <w:lastRenderedPageBreak/>
        <w:t xml:space="preserve">§ </w:t>
      </w:r>
      <w:r w:rsidR="00EB1E4B" w:rsidRPr="00E202EF">
        <w:rPr>
          <w:b/>
        </w:rPr>
        <w:t>11</w:t>
      </w:r>
    </w:p>
    <w:p w14:paraId="78535388" w14:textId="77777777" w:rsidR="00E768FF" w:rsidRPr="00E202EF" w:rsidRDefault="00EB1E4B" w:rsidP="00E202EF">
      <w:pPr>
        <w:pStyle w:val="Nagwek1"/>
        <w:numPr>
          <w:ilvl w:val="0"/>
          <w:numId w:val="0"/>
        </w:numPr>
        <w:spacing w:after="100"/>
        <w:ind w:left="161" w:right="273"/>
        <w:rPr>
          <w:b/>
        </w:rPr>
      </w:pPr>
      <w:r w:rsidRPr="00E202EF">
        <w:rPr>
          <w:b/>
        </w:rPr>
        <w:t>Zmiany Umowy</w:t>
      </w:r>
    </w:p>
    <w:p w14:paraId="76F85ABD" w14:textId="5DF3893F" w:rsidR="002064A6" w:rsidRDefault="00EB1E4B" w:rsidP="00BB7740">
      <w:pPr>
        <w:numPr>
          <w:ilvl w:val="0"/>
          <w:numId w:val="10"/>
        </w:numPr>
        <w:spacing w:after="32"/>
        <w:ind w:right="151"/>
        <w:rPr>
          <w:sz w:val="24"/>
          <w:szCs w:val="24"/>
        </w:rPr>
      </w:pPr>
      <w:r w:rsidRPr="00E202EF">
        <w:rPr>
          <w:sz w:val="24"/>
          <w:szCs w:val="24"/>
        </w:rPr>
        <w:t>Zamawiający przewiduje możliwość dokonania zmian w Umowie w przypa</w:t>
      </w:r>
      <w:r w:rsidR="003615D1">
        <w:rPr>
          <w:sz w:val="24"/>
          <w:szCs w:val="24"/>
        </w:rPr>
        <w:t xml:space="preserve">dkach przewidzianych w art. 454 – 455 Ustawy </w:t>
      </w:r>
      <w:r w:rsidRPr="00E202EF">
        <w:rPr>
          <w:sz w:val="24"/>
          <w:szCs w:val="24"/>
        </w:rPr>
        <w:t>oraz w okolicznościach przewidzianych w niniejsz</w:t>
      </w:r>
      <w:r w:rsidR="002C13BF">
        <w:rPr>
          <w:sz w:val="24"/>
          <w:szCs w:val="24"/>
        </w:rPr>
        <w:t>ym</w:t>
      </w:r>
      <w:r w:rsidRPr="00E202EF">
        <w:rPr>
          <w:sz w:val="24"/>
          <w:szCs w:val="24"/>
        </w:rPr>
        <w:t xml:space="preserve"> paragraf</w:t>
      </w:r>
      <w:r w:rsidR="002C13BF">
        <w:rPr>
          <w:sz w:val="24"/>
          <w:szCs w:val="24"/>
        </w:rPr>
        <w:t>ie</w:t>
      </w:r>
      <w:r w:rsidRPr="00E202EF">
        <w:rPr>
          <w:sz w:val="24"/>
          <w:szCs w:val="24"/>
        </w:rPr>
        <w:t xml:space="preserve">. </w:t>
      </w:r>
    </w:p>
    <w:p w14:paraId="2FB87E7F" w14:textId="30BDF4AE" w:rsidR="00E768FF" w:rsidRPr="00E202EF" w:rsidRDefault="00EB1E4B" w:rsidP="00BB7740">
      <w:pPr>
        <w:numPr>
          <w:ilvl w:val="0"/>
          <w:numId w:val="10"/>
        </w:numPr>
        <w:spacing w:after="32"/>
        <w:ind w:right="151"/>
        <w:rPr>
          <w:sz w:val="24"/>
          <w:szCs w:val="24"/>
        </w:rPr>
      </w:pPr>
      <w:r w:rsidRPr="00E202EF">
        <w:rPr>
          <w:sz w:val="24"/>
          <w:szCs w:val="24"/>
        </w:rPr>
        <w:t>Wszelkie zmiany Umowy wymagają zawarcia aneksu w formie pisemnej pod rygorem jego nieważności.</w:t>
      </w:r>
    </w:p>
    <w:p w14:paraId="53D98BCD" w14:textId="4E4BE11E" w:rsidR="00E768FF" w:rsidRPr="00E202EF" w:rsidRDefault="00EB1E4B" w:rsidP="00BB7740">
      <w:pPr>
        <w:numPr>
          <w:ilvl w:val="0"/>
          <w:numId w:val="10"/>
        </w:numPr>
        <w:ind w:right="151"/>
        <w:rPr>
          <w:sz w:val="24"/>
          <w:szCs w:val="24"/>
        </w:rPr>
      </w:pPr>
      <w:r w:rsidRPr="00E202EF">
        <w:rPr>
          <w:sz w:val="24"/>
          <w:szCs w:val="24"/>
        </w:rPr>
        <w:t xml:space="preserve">Poza przypadkami wskazanymi w </w:t>
      </w:r>
      <w:r w:rsidR="003615D1">
        <w:rPr>
          <w:sz w:val="24"/>
          <w:szCs w:val="24"/>
        </w:rPr>
        <w:t xml:space="preserve">art. </w:t>
      </w:r>
      <w:r w:rsidR="003615D1" w:rsidRPr="003615D1">
        <w:rPr>
          <w:sz w:val="24"/>
          <w:szCs w:val="24"/>
        </w:rPr>
        <w:t>454 – 455 Ustawy</w:t>
      </w:r>
      <w:r w:rsidRPr="003615D1">
        <w:rPr>
          <w:sz w:val="24"/>
          <w:szCs w:val="24"/>
        </w:rPr>
        <w:t>,</w:t>
      </w:r>
      <w:r w:rsidR="003615D1">
        <w:rPr>
          <w:sz w:val="24"/>
          <w:szCs w:val="24"/>
        </w:rPr>
        <w:t xml:space="preserve"> przewidziana w ust. 1 </w:t>
      </w:r>
      <w:r w:rsidRPr="00E202EF">
        <w:rPr>
          <w:sz w:val="24"/>
          <w:szCs w:val="24"/>
        </w:rPr>
        <w:t>niniejszego paragrafu, możliwość dokonania zmian postanowień Umowy obejmuje również możliwość zmiany Umowy (w tym sposób wykonania Umowy, termin wykonania Umowy lub wysokości wynagrodzenia umownego), w zakresie wynikającym ze skutków zmiany lub zaistniałych okoliczności w następujących sytuacjach:</w:t>
      </w:r>
    </w:p>
    <w:p w14:paraId="5BD5241E" w14:textId="3A0CF68F" w:rsidR="00E768FF" w:rsidRPr="000347B6" w:rsidRDefault="00EB1E4B" w:rsidP="00DE65FB">
      <w:pPr>
        <w:pStyle w:val="Akapitzlist"/>
        <w:numPr>
          <w:ilvl w:val="1"/>
          <w:numId w:val="11"/>
        </w:numPr>
        <w:ind w:right="7"/>
        <w:rPr>
          <w:sz w:val="24"/>
          <w:szCs w:val="24"/>
        </w:rPr>
      </w:pPr>
      <w:r w:rsidRPr="000347B6">
        <w:rPr>
          <w:sz w:val="24"/>
          <w:szCs w:val="24"/>
        </w:rPr>
        <w:t>zmiany w obowiązujących przepisach prawa lub wejście w życie nowych przepisów pr</w:t>
      </w:r>
      <w:r w:rsidR="003C196A" w:rsidRPr="000347B6">
        <w:rPr>
          <w:sz w:val="24"/>
          <w:szCs w:val="24"/>
        </w:rPr>
        <w:t>awa w zakresie przedmiotu Umowy;</w:t>
      </w:r>
    </w:p>
    <w:p w14:paraId="1AD77B47" w14:textId="77777777" w:rsidR="00E768FF" w:rsidRPr="00E202EF" w:rsidRDefault="00EB1E4B" w:rsidP="00BB7740">
      <w:pPr>
        <w:numPr>
          <w:ilvl w:val="1"/>
          <w:numId w:val="11"/>
        </w:numPr>
        <w:spacing w:after="26"/>
        <w:ind w:right="130" w:hanging="353"/>
        <w:rPr>
          <w:sz w:val="24"/>
          <w:szCs w:val="24"/>
        </w:rPr>
      </w:pPr>
      <w:r w:rsidRPr="00E202EF">
        <w:rPr>
          <w:sz w:val="24"/>
          <w:szCs w:val="24"/>
        </w:rPr>
        <w:t>zmiany organizacji Zamawiającego, wpływające na zakres, sposób lub terminy realizacji przedmiotu Umowy;</w:t>
      </w:r>
    </w:p>
    <w:p w14:paraId="57A1073E" w14:textId="79164AD5" w:rsidR="00E768FF" w:rsidRPr="00E202EF" w:rsidRDefault="003C196A" w:rsidP="00BB7740">
      <w:pPr>
        <w:numPr>
          <w:ilvl w:val="1"/>
          <w:numId w:val="11"/>
        </w:numPr>
        <w:ind w:right="130" w:hanging="353"/>
        <w:rPr>
          <w:sz w:val="24"/>
          <w:szCs w:val="24"/>
        </w:rPr>
      </w:pPr>
      <w:r>
        <w:rPr>
          <w:sz w:val="24"/>
          <w:szCs w:val="24"/>
        </w:rPr>
        <w:t>z</w:t>
      </w:r>
      <w:r w:rsidR="00EB1E4B" w:rsidRPr="00E202EF">
        <w:rPr>
          <w:sz w:val="24"/>
          <w:szCs w:val="24"/>
        </w:rPr>
        <w:t>miany podejścia do r</w:t>
      </w:r>
      <w:r w:rsidR="003615D1">
        <w:rPr>
          <w:sz w:val="24"/>
          <w:szCs w:val="24"/>
        </w:rPr>
        <w:t>ealizacji wymagań opisanych w S</w:t>
      </w:r>
      <w:r w:rsidR="00EB1E4B" w:rsidRPr="00E202EF">
        <w:rPr>
          <w:sz w:val="24"/>
          <w:szCs w:val="24"/>
        </w:rPr>
        <w:t>WZ, jeżeli taka zmiana wynika z nieprzewidzianych i niezależnych od Zamawiającego lub Wykonawcy okoliczności, które wystąpiły w trakcie realizacji przedmiotu Umowy oraz zmiana ta nie powoduje ograniczania korzyści Zamawiającego;</w:t>
      </w:r>
    </w:p>
    <w:p w14:paraId="644A3DD0" w14:textId="2800AFF4" w:rsidR="003615D1" w:rsidRDefault="003C196A" w:rsidP="00BB7740">
      <w:pPr>
        <w:numPr>
          <w:ilvl w:val="1"/>
          <w:numId w:val="11"/>
        </w:numPr>
        <w:ind w:right="130" w:hanging="353"/>
        <w:rPr>
          <w:sz w:val="24"/>
          <w:szCs w:val="24"/>
        </w:rPr>
      </w:pPr>
      <w:r>
        <w:rPr>
          <w:sz w:val="24"/>
          <w:szCs w:val="24"/>
        </w:rPr>
        <w:t>z</w:t>
      </w:r>
      <w:r w:rsidR="00EB1E4B" w:rsidRPr="00E202EF">
        <w:rPr>
          <w:sz w:val="24"/>
          <w:szCs w:val="24"/>
        </w:rPr>
        <w:t>aistnienia innej okoliczności prawnej, ekonomicznej lub technicznej, skutkującej niemożliwością wykonania lub należyt</w:t>
      </w:r>
      <w:r>
        <w:rPr>
          <w:sz w:val="24"/>
          <w:szCs w:val="24"/>
        </w:rPr>
        <w:t>ego wykonania przedmiotu Umowy;</w:t>
      </w:r>
    </w:p>
    <w:p w14:paraId="579FB50E" w14:textId="2BDCE388" w:rsidR="00E768FF" w:rsidRDefault="003C196A" w:rsidP="00BB7740">
      <w:pPr>
        <w:numPr>
          <w:ilvl w:val="1"/>
          <w:numId w:val="11"/>
        </w:numPr>
        <w:ind w:right="130" w:hanging="353"/>
        <w:rPr>
          <w:sz w:val="24"/>
          <w:szCs w:val="24"/>
        </w:rPr>
      </w:pPr>
      <w:r w:rsidRPr="003C196A">
        <w:rPr>
          <w:sz w:val="24"/>
          <w:szCs w:val="24"/>
        </w:rPr>
        <w:t>w</w:t>
      </w:r>
      <w:r w:rsidR="00EB1E4B" w:rsidRPr="003C196A">
        <w:rPr>
          <w:sz w:val="24"/>
          <w:szCs w:val="24"/>
        </w:rPr>
        <w:t xml:space="preserve">ystąpienia okoliczności siły wyższej, o której mowa w </w:t>
      </w:r>
      <w:r w:rsidRPr="003C196A">
        <w:rPr>
          <w:sz w:val="24"/>
          <w:szCs w:val="24"/>
        </w:rPr>
        <w:t>§ 1</w:t>
      </w:r>
      <w:r w:rsidR="00EB1E4B" w:rsidRPr="003C196A">
        <w:rPr>
          <w:sz w:val="24"/>
          <w:szCs w:val="24"/>
        </w:rPr>
        <w:t>3 Umowy.</w:t>
      </w:r>
    </w:p>
    <w:p w14:paraId="5411AA14" w14:textId="77777777" w:rsidR="003C196A" w:rsidRPr="003C196A" w:rsidRDefault="003C196A" w:rsidP="003C196A">
      <w:pPr>
        <w:ind w:left="849" w:right="130" w:firstLine="0"/>
        <w:rPr>
          <w:sz w:val="24"/>
          <w:szCs w:val="24"/>
        </w:rPr>
      </w:pPr>
    </w:p>
    <w:p w14:paraId="721F9317" w14:textId="72426B3F" w:rsidR="00BE1A78" w:rsidRPr="003C196A" w:rsidRDefault="003C196A" w:rsidP="00BE1A78">
      <w:pPr>
        <w:spacing w:after="261"/>
        <w:ind w:left="0" w:right="130" w:firstLine="0"/>
        <w:jc w:val="center"/>
        <w:rPr>
          <w:b/>
          <w:sz w:val="24"/>
          <w:szCs w:val="24"/>
        </w:rPr>
      </w:pPr>
      <w:r w:rsidRPr="003C196A">
        <w:rPr>
          <w:b/>
          <w:sz w:val="24"/>
          <w:szCs w:val="24"/>
        </w:rPr>
        <w:t>§ 12</w:t>
      </w:r>
    </w:p>
    <w:p w14:paraId="6AF75595" w14:textId="68BF6CBD" w:rsidR="00E768FF" w:rsidRPr="003C196A" w:rsidRDefault="00EB1E4B" w:rsidP="00C622DE">
      <w:pPr>
        <w:spacing w:after="150" w:line="240" w:lineRule="auto"/>
        <w:ind w:left="2036" w:hanging="1540"/>
        <w:jc w:val="center"/>
        <w:rPr>
          <w:b/>
        </w:rPr>
      </w:pPr>
      <w:r w:rsidRPr="003C196A">
        <w:rPr>
          <w:b/>
          <w:sz w:val="24"/>
        </w:rPr>
        <w:t xml:space="preserve">Zmiany Umowy w zakresie wysokości wynagrodzenia Wykonawcy </w:t>
      </w:r>
    </w:p>
    <w:p w14:paraId="2D9B1FD4" w14:textId="40EECC78" w:rsidR="00E768FF" w:rsidRPr="00BE1A78" w:rsidRDefault="00EB1E4B" w:rsidP="00BB7740">
      <w:pPr>
        <w:numPr>
          <w:ilvl w:val="0"/>
          <w:numId w:val="12"/>
        </w:numPr>
        <w:spacing w:after="56" w:line="240" w:lineRule="auto"/>
        <w:ind w:right="7"/>
        <w:rPr>
          <w:sz w:val="24"/>
          <w:szCs w:val="24"/>
        </w:rPr>
      </w:pPr>
      <w:r w:rsidRPr="00BE1A78">
        <w:rPr>
          <w:sz w:val="24"/>
          <w:szCs w:val="24"/>
        </w:rPr>
        <w:t xml:space="preserve">Strony zobowiązują się dokonać zmiany wysokości </w:t>
      </w:r>
      <w:r w:rsidR="00C77DA7">
        <w:rPr>
          <w:sz w:val="24"/>
          <w:szCs w:val="24"/>
        </w:rPr>
        <w:t xml:space="preserve">łącznego </w:t>
      </w:r>
      <w:r w:rsidRPr="00BE1A78">
        <w:rPr>
          <w:sz w:val="24"/>
          <w:szCs w:val="24"/>
        </w:rPr>
        <w:t>maksymalnego wynagrodzenia należn</w:t>
      </w:r>
      <w:r w:rsidR="003C196A" w:rsidRPr="00BE1A78">
        <w:rPr>
          <w:sz w:val="24"/>
          <w:szCs w:val="24"/>
        </w:rPr>
        <w:t xml:space="preserve">ego Wykonawcy, o którym mowa w § </w:t>
      </w:r>
      <w:r w:rsidRPr="00BE1A78">
        <w:rPr>
          <w:sz w:val="24"/>
          <w:szCs w:val="24"/>
        </w:rPr>
        <w:t>6 Umowy,</w:t>
      </w:r>
      <w:r w:rsidR="001847CE">
        <w:rPr>
          <w:sz w:val="24"/>
          <w:szCs w:val="24"/>
        </w:rPr>
        <w:t xml:space="preserve"> w formie aneksu, każdorazowo w </w:t>
      </w:r>
      <w:r w:rsidRPr="00BE1A78">
        <w:rPr>
          <w:sz w:val="24"/>
          <w:szCs w:val="24"/>
        </w:rPr>
        <w:t>przypadku wystąpienia jednej z następujących okoliczności:</w:t>
      </w:r>
    </w:p>
    <w:p w14:paraId="70EF9070" w14:textId="21DD5614" w:rsidR="00EC6121" w:rsidRPr="00EC6121" w:rsidRDefault="00EB1E4B" w:rsidP="00BB7740">
      <w:pPr>
        <w:pStyle w:val="Akapitzlist"/>
        <w:numPr>
          <w:ilvl w:val="0"/>
          <w:numId w:val="17"/>
        </w:numPr>
        <w:spacing w:after="56" w:line="240" w:lineRule="auto"/>
        <w:ind w:right="7"/>
        <w:rPr>
          <w:sz w:val="24"/>
          <w:szCs w:val="24"/>
        </w:rPr>
      </w:pPr>
      <w:r w:rsidRPr="00BE1A78">
        <w:rPr>
          <w:sz w:val="24"/>
          <w:szCs w:val="24"/>
        </w:rPr>
        <w:t>zmiany stawki podatku od towarów i usług;</w:t>
      </w:r>
    </w:p>
    <w:p w14:paraId="0D8B76FF" w14:textId="3C1B9D84" w:rsidR="00E768FF" w:rsidRPr="00EC6121" w:rsidRDefault="00EB1E4B" w:rsidP="00BB7740">
      <w:pPr>
        <w:pStyle w:val="Akapitzlist"/>
        <w:numPr>
          <w:ilvl w:val="0"/>
          <w:numId w:val="17"/>
        </w:numPr>
        <w:spacing w:after="56" w:line="240" w:lineRule="auto"/>
        <w:ind w:right="7"/>
        <w:rPr>
          <w:sz w:val="24"/>
          <w:szCs w:val="24"/>
        </w:rPr>
      </w:pPr>
      <w:r w:rsidRPr="00EC6121">
        <w:rPr>
          <w:sz w:val="24"/>
          <w:szCs w:val="24"/>
        </w:rPr>
        <w:t>zmiany wysokości minimalnego wynagrodzenia za pracę albo wysokości minimalnej stawki godzinowej, ustalonych na podstawie przepisów ustawy z dn</w:t>
      </w:r>
      <w:r w:rsidR="000A7739" w:rsidRPr="00EC6121">
        <w:rPr>
          <w:sz w:val="24"/>
          <w:szCs w:val="24"/>
        </w:rPr>
        <w:t>ia 10 </w:t>
      </w:r>
      <w:r w:rsidR="003C196A" w:rsidRPr="00EC6121">
        <w:rPr>
          <w:sz w:val="24"/>
          <w:szCs w:val="24"/>
        </w:rPr>
        <w:t>października 2002 r. o </w:t>
      </w:r>
      <w:r w:rsidRPr="00EC6121">
        <w:rPr>
          <w:sz w:val="24"/>
          <w:szCs w:val="24"/>
        </w:rPr>
        <w:t>minimalnym wynagrodzeniu za pracę (tekst jednolity: Dz.U. z 2018 r. poz. 2177 z późn. zm.);</w:t>
      </w:r>
    </w:p>
    <w:p w14:paraId="20BB7979" w14:textId="352F9973" w:rsidR="00EC6121" w:rsidRPr="00EC6121" w:rsidRDefault="00EB1E4B" w:rsidP="00BB7740">
      <w:pPr>
        <w:pStyle w:val="Akapitzlist"/>
        <w:numPr>
          <w:ilvl w:val="0"/>
          <w:numId w:val="17"/>
        </w:numPr>
        <w:spacing w:after="56" w:line="240" w:lineRule="auto"/>
        <w:ind w:right="7"/>
        <w:rPr>
          <w:sz w:val="24"/>
          <w:szCs w:val="24"/>
        </w:rPr>
      </w:pPr>
      <w:r w:rsidRPr="00BE1A78">
        <w:rPr>
          <w:sz w:val="24"/>
          <w:szCs w:val="24"/>
        </w:rPr>
        <w:t>zmiany zasad podlegania ubezpieczeniom społecznym lub ubezpieczeniu zdrowotnemu lub wysokości stawki składki na ubezpieczenia społeczne lub zdrowotne;</w:t>
      </w:r>
    </w:p>
    <w:p w14:paraId="102ABE63" w14:textId="29142CCA" w:rsidR="00EC6121" w:rsidRPr="00EC6121" w:rsidRDefault="00EB1E4B" w:rsidP="00BB7740">
      <w:pPr>
        <w:pStyle w:val="Akapitzlist"/>
        <w:numPr>
          <w:ilvl w:val="0"/>
          <w:numId w:val="17"/>
        </w:numPr>
        <w:spacing w:after="56" w:line="240" w:lineRule="auto"/>
        <w:ind w:right="7"/>
        <w:rPr>
          <w:sz w:val="24"/>
          <w:szCs w:val="24"/>
        </w:rPr>
      </w:pPr>
      <w:r w:rsidRPr="00EC6121">
        <w:rPr>
          <w:sz w:val="24"/>
          <w:szCs w:val="24"/>
        </w:rPr>
        <w:t>zmiany zasad gromadzenia i wysokości wpłat do praco</w:t>
      </w:r>
      <w:r w:rsidR="003C196A" w:rsidRPr="00EC6121">
        <w:rPr>
          <w:sz w:val="24"/>
          <w:szCs w:val="24"/>
        </w:rPr>
        <w:t>wniczych planów kapitałowych, o </w:t>
      </w:r>
      <w:r w:rsidRPr="00EC6121">
        <w:rPr>
          <w:sz w:val="24"/>
          <w:szCs w:val="24"/>
        </w:rPr>
        <w:t xml:space="preserve">których mowa w ustawie </w:t>
      </w:r>
      <w:r w:rsidR="000A7739" w:rsidRPr="00EC6121">
        <w:rPr>
          <w:sz w:val="24"/>
          <w:szCs w:val="24"/>
        </w:rPr>
        <w:t>z dnia 4 października 2018 r. o </w:t>
      </w:r>
      <w:r w:rsidRPr="00EC6121">
        <w:rPr>
          <w:sz w:val="24"/>
          <w:szCs w:val="24"/>
        </w:rPr>
        <w:t>pracowniczych planach kapitałowych (tekst jednol</w:t>
      </w:r>
      <w:r w:rsidR="00BE1A78" w:rsidRPr="00EC6121">
        <w:rPr>
          <w:sz w:val="24"/>
          <w:szCs w:val="24"/>
        </w:rPr>
        <w:t>ity: Dz.U. z 2020 r. poz. 1342),</w:t>
      </w:r>
      <w:r w:rsidR="00EC6121" w:rsidRPr="00EC6121">
        <w:rPr>
          <w:sz w:val="24"/>
          <w:szCs w:val="24"/>
        </w:rPr>
        <w:t xml:space="preserve"> </w:t>
      </w:r>
      <w:r w:rsidR="00EC6121">
        <w:rPr>
          <w:sz w:val="24"/>
          <w:szCs w:val="24"/>
        </w:rPr>
        <w:t xml:space="preserve">- </w:t>
      </w:r>
      <w:r w:rsidR="00EC6121" w:rsidRPr="00EC6121">
        <w:rPr>
          <w:sz w:val="24"/>
          <w:szCs w:val="24"/>
        </w:rPr>
        <w:t xml:space="preserve">na zasadach i w sposób opisany w ust. 2- 13 niniejszego paragrafu, </w:t>
      </w:r>
      <w:r w:rsidRPr="00EC6121">
        <w:rPr>
          <w:sz w:val="24"/>
          <w:szCs w:val="24"/>
        </w:rPr>
        <w:t>jeżeli zmiany te będą miały wpływ na koszty wykonania Umowy przez Wykonawcę.</w:t>
      </w:r>
    </w:p>
    <w:p w14:paraId="3035E138" w14:textId="1273DFC3" w:rsidR="00E768FF" w:rsidRPr="00EC6121" w:rsidRDefault="00EB1E4B" w:rsidP="00BB7740">
      <w:pPr>
        <w:numPr>
          <w:ilvl w:val="0"/>
          <w:numId w:val="19"/>
        </w:numPr>
        <w:spacing w:after="32"/>
        <w:ind w:right="151" w:hanging="420"/>
        <w:rPr>
          <w:sz w:val="24"/>
          <w:szCs w:val="24"/>
        </w:rPr>
      </w:pPr>
      <w:r w:rsidRPr="00EC6121">
        <w:rPr>
          <w:sz w:val="24"/>
          <w:szCs w:val="24"/>
        </w:rPr>
        <w:t>Zmiana wysokości wynagrodzenia należnego Wykonawcy w przypadku zaistnienia przesłanki, o której mowa w ust. 1 pkt l</w:t>
      </w:r>
      <w:r w:rsidR="00C77DA7">
        <w:rPr>
          <w:sz w:val="24"/>
          <w:szCs w:val="24"/>
        </w:rPr>
        <w:t>)</w:t>
      </w:r>
      <w:r w:rsidRPr="00EC6121">
        <w:rPr>
          <w:sz w:val="24"/>
          <w:szCs w:val="24"/>
        </w:rPr>
        <w:t>, będzie odnosić się wyłącznie do części przedmiotu Umowy, do której zastosowanie znajdzie zmiana stawki podatku od towarów i usług po dniu wejścia w życie przepisów zmieniających stawkę podatku.</w:t>
      </w:r>
    </w:p>
    <w:p w14:paraId="1E0DEB73" w14:textId="1FEBD863" w:rsidR="00E768FF" w:rsidRPr="00BE1A78" w:rsidRDefault="00EB1E4B" w:rsidP="00BB7740">
      <w:pPr>
        <w:numPr>
          <w:ilvl w:val="0"/>
          <w:numId w:val="19"/>
        </w:numPr>
        <w:spacing w:after="32"/>
        <w:ind w:right="151" w:hanging="420"/>
        <w:rPr>
          <w:sz w:val="24"/>
          <w:szCs w:val="24"/>
        </w:rPr>
      </w:pPr>
      <w:r w:rsidRPr="00BE1A78">
        <w:rPr>
          <w:sz w:val="24"/>
          <w:szCs w:val="24"/>
        </w:rPr>
        <w:lastRenderedPageBreak/>
        <w:t>W przypadku zmiany, o której mowa w ust. 1 pkt 1</w:t>
      </w:r>
      <w:r w:rsidR="00C77DA7">
        <w:rPr>
          <w:sz w:val="24"/>
          <w:szCs w:val="24"/>
        </w:rPr>
        <w:t>)</w:t>
      </w:r>
      <w:r w:rsidRPr="00BE1A78">
        <w:rPr>
          <w:sz w:val="24"/>
          <w:szCs w:val="24"/>
        </w:rPr>
        <w:t>, wartość wynagrodzenia netto nie zmieni się, a wartość wynagrodzenia brutto zostanie wyliczona na podstawie nowych przepisów.</w:t>
      </w:r>
    </w:p>
    <w:p w14:paraId="4EC0A9BB" w14:textId="41617822" w:rsidR="00EC6121" w:rsidRPr="00EC6121" w:rsidRDefault="00EB1E4B" w:rsidP="00BB7740">
      <w:pPr>
        <w:numPr>
          <w:ilvl w:val="0"/>
          <w:numId w:val="19"/>
        </w:numPr>
        <w:spacing w:after="32"/>
        <w:ind w:right="151" w:hanging="420"/>
        <w:rPr>
          <w:sz w:val="24"/>
          <w:szCs w:val="24"/>
        </w:rPr>
      </w:pPr>
      <w:r w:rsidRPr="00BE1A78">
        <w:rPr>
          <w:sz w:val="24"/>
          <w:szCs w:val="24"/>
        </w:rPr>
        <w:t>Zmiana wysokości wynagrodzenia w przypadku zaistnie</w:t>
      </w:r>
      <w:r w:rsidR="00EC6121">
        <w:rPr>
          <w:sz w:val="24"/>
          <w:szCs w:val="24"/>
        </w:rPr>
        <w:t>nia przesłanki, o której mowa w </w:t>
      </w:r>
      <w:r w:rsidRPr="00BE1A78">
        <w:rPr>
          <w:sz w:val="24"/>
          <w:szCs w:val="24"/>
        </w:rPr>
        <w:t xml:space="preserve">ust. </w:t>
      </w:r>
      <w:r w:rsidR="00BE1A78">
        <w:rPr>
          <w:sz w:val="24"/>
          <w:szCs w:val="24"/>
        </w:rPr>
        <w:t xml:space="preserve">1 </w:t>
      </w:r>
      <w:r w:rsidRPr="00BE1A78">
        <w:rPr>
          <w:sz w:val="24"/>
          <w:szCs w:val="24"/>
        </w:rPr>
        <w:t>pkt 2</w:t>
      </w:r>
      <w:r w:rsidR="00C77DA7">
        <w:rPr>
          <w:sz w:val="24"/>
          <w:szCs w:val="24"/>
        </w:rPr>
        <w:t>)</w:t>
      </w:r>
      <w:r w:rsidRPr="00BE1A78">
        <w:rPr>
          <w:sz w:val="24"/>
          <w:szCs w:val="24"/>
        </w:rPr>
        <w:t xml:space="preserve"> </w:t>
      </w:r>
      <w:r w:rsidR="00BE1A78">
        <w:rPr>
          <w:sz w:val="24"/>
          <w:szCs w:val="24"/>
        </w:rPr>
        <w:t xml:space="preserve">i </w:t>
      </w:r>
      <w:r w:rsidRPr="00BE1A78">
        <w:rPr>
          <w:sz w:val="24"/>
          <w:szCs w:val="24"/>
        </w:rPr>
        <w:t>4</w:t>
      </w:r>
      <w:r w:rsidR="00C77DA7">
        <w:rPr>
          <w:sz w:val="24"/>
          <w:szCs w:val="24"/>
        </w:rPr>
        <w:t>)</w:t>
      </w:r>
      <w:r w:rsidRPr="00BE1A78">
        <w:rPr>
          <w:sz w:val="24"/>
          <w:szCs w:val="24"/>
        </w:rPr>
        <w:t>, będzie obejmować wyłącznie część wynagrodzenia należneg</w:t>
      </w:r>
      <w:r w:rsidR="00BE1A78">
        <w:rPr>
          <w:sz w:val="24"/>
          <w:szCs w:val="24"/>
        </w:rPr>
        <w:t>o Wykonawcy, w </w:t>
      </w:r>
      <w:r w:rsidRPr="00BE1A78">
        <w:rPr>
          <w:sz w:val="24"/>
          <w:szCs w:val="24"/>
        </w:rPr>
        <w:t>odniesieniu do której nast</w:t>
      </w:r>
      <w:r w:rsidR="00BE1A78">
        <w:rPr>
          <w:sz w:val="24"/>
          <w:szCs w:val="24"/>
        </w:rPr>
        <w:t xml:space="preserve">ąpiła zmiana wysokości kosztów </w:t>
      </w:r>
      <w:r w:rsidRPr="00BE1A78">
        <w:rPr>
          <w:sz w:val="24"/>
          <w:szCs w:val="24"/>
        </w:rPr>
        <w:t>w</w:t>
      </w:r>
      <w:r w:rsidR="00BE1A78">
        <w:rPr>
          <w:sz w:val="24"/>
          <w:szCs w:val="24"/>
        </w:rPr>
        <w:t>y</w:t>
      </w:r>
      <w:r w:rsidRPr="00BE1A78">
        <w:rPr>
          <w:sz w:val="24"/>
          <w:szCs w:val="24"/>
        </w:rPr>
        <w:t>konania Umowy przez Wykonawcę w związku z wejściem w życie przepisów odpowiednio zmieniających wysokość minimalnego wynagrodzenia za pracę albo wysokość minimalnej stawki godzinowej, dokonujących zmian w zakresie zasad podlegania ubezpieczeniom społecznym lub ubezpieczeniu zdrowotnemu lub w zakresie wysokości stawki składki na ubezpieczenia społeczne lub zdrowotne, a także zmi</w:t>
      </w:r>
      <w:r w:rsidR="00EC6121">
        <w:rPr>
          <w:sz w:val="24"/>
          <w:szCs w:val="24"/>
        </w:rPr>
        <w:t>eniających zasady gromadzenia i </w:t>
      </w:r>
      <w:r w:rsidRPr="00BE1A78">
        <w:rPr>
          <w:sz w:val="24"/>
          <w:szCs w:val="24"/>
        </w:rPr>
        <w:t>wysokości wpłat do pracowni</w:t>
      </w:r>
      <w:r w:rsidR="00EC6121">
        <w:rPr>
          <w:sz w:val="24"/>
          <w:szCs w:val="24"/>
        </w:rPr>
        <w:t xml:space="preserve">czych planów kapitałowych. </w:t>
      </w:r>
    </w:p>
    <w:p w14:paraId="2BBD4DA7" w14:textId="0E25D3B6" w:rsidR="00EC6121" w:rsidRPr="00EC6121" w:rsidRDefault="00EB1E4B" w:rsidP="00BB7740">
      <w:pPr>
        <w:numPr>
          <w:ilvl w:val="0"/>
          <w:numId w:val="19"/>
        </w:numPr>
        <w:spacing w:after="32"/>
        <w:ind w:right="151" w:hanging="420"/>
        <w:rPr>
          <w:sz w:val="24"/>
          <w:szCs w:val="24"/>
        </w:rPr>
      </w:pPr>
      <w:r w:rsidRPr="00EC6121">
        <w:rPr>
          <w:sz w:val="24"/>
          <w:szCs w:val="24"/>
        </w:rPr>
        <w:t>W przypadku zmiany, o której mowa w ust. 1 pkt 2</w:t>
      </w:r>
      <w:r w:rsidR="00C77DA7">
        <w:rPr>
          <w:sz w:val="24"/>
          <w:szCs w:val="24"/>
        </w:rPr>
        <w:t>)</w:t>
      </w:r>
      <w:r w:rsidRPr="00EC6121">
        <w:rPr>
          <w:sz w:val="24"/>
          <w:szCs w:val="24"/>
        </w:rPr>
        <w:t>,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w:t>
      </w:r>
    </w:p>
    <w:p w14:paraId="5FD310EF" w14:textId="3DFD26E4" w:rsidR="00E768FF" w:rsidRPr="00BE1A78" w:rsidRDefault="00EB1E4B" w:rsidP="00BB7740">
      <w:pPr>
        <w:numPr>
          <w:ilvl w:val="0"/>
          <w:numId w:val="19"/>
        </w:numPr>
        <w:spacing w:after="32"/>
        <w:ind w:right="151" w:hanging="420"/>
        <w:rPr>
          <w:sz w:val="24"/>
          <w:szCs w:val="24"/>
        </w:rPr>
      </w:pPr>
      <w:r w:rsidRPr="00BE1A78">
        <w:rPr>
          <w:sz w:val="24"/>
          <w:szCs w:val="24"/>
        </w:rPr>
        <w:t>W przypadku zmiany, o której mowa w ust. 1 pkt 3</w:t>
      </w:r>
      <w:r w:rsidR="00C77DA7">
        <w:rPr>
          <w:sz w:val="24"/>
          <w:szCs w:val="24"/>
        </w:rPr>
        <w:t>)</w:t>
      </w:r>
      <w:r w:rsidRPr="00BE1A78">
        <w:rPr>
          <w:sz w:val="24"/>
          <w:szCs w:val="24"/>
        </w:rPr>
        <w:t>, wynagrodzenie Wykonawcy ulegnie zmianie o kwotę odpowiadającą zmianie kosztu Wykonawcy ponoszonego w związku ze zmianą zasad podlegania ubezpieczeniom społecznym lub ubezpieczeniu zdrowotnemu lub zmianą wysokości stawki składki na ubezpieczenia społeczne lub zdrowotne. Kwota odpowiadająca zmianie kosztu Wykonawcy będzie odnosić się wyłącznie do części wynagrodzenia pracowników świadczących usługi na podstawie Umowy, w zakresie bezpośrednio związanym z jej realizacją.</w:t>
      </w:r>
    </w:p>
    <w:p w14:paraId="3F3D9D95" w14:textId="5B41029A" w:rsidR="00E768FF" w:rsidRPr="00BE1A78" w:rsidRDefault="00EB1E4B" w:rsidP="00BB7740">
      <w:pPr>
        <w:numPr>
          <w:ilvl w:val="0"/>
          <w:numId w:val="19"/>
        </w:numPr>
        <w:spacing w:after="32"/>
        <w:ind w:right="151" w:hanging="420"/>
        <w:rPr>
          <w:sz w:val="24"/>
          <w:szCs w:val="24"/>
        </w:rPr>
      </w:pPr>
      <w:r w:rsidRPr="00BE1A78">
        <w:rPr>
          <w:sz w:val="24"/>
          <w:szCs w:val="24"/>
        </w:rPr>
        <w:t>W przypadku zmiany, o której mowa w ust. 1 pkt 4</w:t>
      </w:r>
      <w:r w:rsidR="00C77DA7">
        <w:rPr>
          <w:sz w:val="24"/>
          <w:szCs w:val="24"/>
        </w:rPr>
        <w:t>)</w:t>
      </w:r>
      <w:r w:rsidRPr="00BE1A78">
        <w:rPr>
          <w:sz w:val="24"/>
          <w:szCs w:val="24"/>
        </w:rPr>
        <w:t>, wynagrodzenie Wykonawcy ulegnie zmianie o kwotę, o jaką wzrosną całkowite koszty wykonania Umowy, ponoszone przez Wykonawcę, wynikające ze zmiany kosztów realizacji zamówienia publicznego, spowodowanych zmianą wysokości wpłat do pracowniczych planów kapitałowych.</w:t>
      </w:r>
    </w:p>
    <w:p w14:paraId="1D3E5046" w14:textId="1E886EF2" w:rsidR="00EC6121" w:rsidRPr="00EC6121" w:rsidRDefault="00EB1E4B" w:rsidP="00BB7740">
      <w:pPr>
        <w:numPr>
          <w:ilvl w:val="0"/>
          <w:numId w:val="19"/>
        </w:numPr>
        <w:spacing w:after="32"/>
        <w:ind w:right="151" w:hanging="420"/>
        <w:rPr>
          <w:sz w:val="24"/>
          <w:szCs w:val="24"/>
        </w:rPr>
      </w:pPr>
      <w:r w:rsidRPr="00BE1A78">
        <w:rPr>
          <w:sz w:val="24"/>
          <w:szCs w:val="24"/>
        </w:rPr>
        <w:t>W celu zawarcia aneksu, o którym mowa w ust. l,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w:t>
      </w:r>
      <w:r w:rsidR="008A543E">
        <w:rPr>
          <w:sz w:val="24"/>
          <w:szCs w:val="24"/>
        </w:rPr>
        <w:t xml:space="preserve">dzenia należnego Wykonawcy. </w:t>
      </w:r>
    </w:p>
    <w:p w14:paraId="2C1A231E" w14:textId="1B2D3803" w:rsidR="008A543E" w:rsidRPr="00EC6121" w:rsidRDefault="00EB1E4B" w:rsidP="00BB7740">
      <w:pPr>
        <w:numPr>
          <w:ilvl w:val="0"/>
          <w:numId w:val="19"/>
        </w:numPr>
        <w:spacing w:after="32"/>
        <w:ind w:right="151" w:hanging="420"/>
        <w:rPr>
          <w:sz w:val="24"/>
          <w:szCs w:val="24"/>
        </w:rPr>
      </w:pPr>
      <w:r w:rsidRPr="00EC6121">
        <w:rPr>
          <w:sz w:val="24"/>
          <w:szCs w:val="24"/>
        </w:rPr>
        <w:t>W przypadku zmian, o których mowa w ust. 1 pkt 2</w:t>
      </w:r>
      <w:r w:rsidR="00C77DA7">
        <w:rPr>
          <w:sz w:val="24"/>
          <w:szCs w:val="24"/>
        </w:rPr>
        <w:t>)</w:t>
      </w:r>
      <w:r w:rsidRPr="00EC6121">
        <w:rPr>
          <w:sz w:val="24"/>
          <w:szCs w:val="24"/>
        </w:rPr>
        <w:t xml:space="preserve"> </w:t>
      </w:r>
      <w:r w:rsidR="00C77DA7">
        <w:rPr>
          <w:sz w:val="24"/>
          <w:szCs w:val="24"/>
        </w:rPr>
        <w:t>–</w:t>
      </w:r>
      <w:r w:rsidRPr="00EC6121">
        <w:rPr>
          <w:sz w:val="24"/>
          <w:szCs w:val="24"/>
        </w:rPr>
        <w:t xml:space="preserve"> 4</w:t>
      </w:r>
      <w:r w:rsidR="00C77DA7">
        <w:rPr>
          <w:sz w:val="24"/>
          <w:szCs w:val="24"/>
        </w:rPr>
        <w:t>)</w:t>
      </w:r>
      <w:r w:rsidRPr="00EC6121">
        <w:rPr>
          <w:sz w:val="24"/>
          <w:szCs w:val="24"/>
        </w:rPr>
        <w:t>, jeżeli z wnioskiem występuje Wykonawca, jest on zobowiązany dołączyć do wniosku dokumenty, z których będzie wynikać, w jakim zakresie zmiany te mają wpływ na koszty wykonania</w:t>
      </w:r>
      <w:r w:rsidR="00BE1A78" w:rsidRPr="00EC6121">
        <w:rPr>
          <w:sz w:val="24"/>
          <w:szCs w:val="24"/>
        </w:rPr>
        <w:t xml:space="preserve"> Umowy, w </w:t>
      </w:r>
      <w:r w:rsidRPr="00EC6121">
        <w:rPr>
          <w:sz w:val="24"/>
          <w:szCs w:val="24"/>
        </w:rPr>
        <w:t>szczególności:</w:t>
      </w:r>
    </w:p>
    <w:p w14:paraId="2254B5B1" w14:textId="68257D11" w:rsidR="008A543E" w:rsidRPr="008A543E" w:rsidRDefault="00EB1E4B" w:rsidP="00BB7740">
      <w:pPr>
        <w:pStyle w:val="Akapitzlist"/>
        <w:numPr>
          <w:ilvl w:val="0"/>
          <w:numId w:val="18"/>
        </w:numPr>
        <w:spacing w:after="90"/>
        <w:ind w:left="830" w:right="7"/>
        <w:rPr>
          <w:sz w:val="24"/>
          <w:szCs w:val="24"/>
        </w:rPr>
      </w:pPr>
      <w:r w:rsidRPr="008A543E">
        <w:rPr>
          <w:sz w:val="24"/>
          <w:szCs w:val="24"/>
        </w:rPr>
        <w:t>pisemne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1 pkt 2</w:t>
      </w:r>
      <w:r w:rsidR="00C77DA7">
        <w:rPr>
          <w:sz w:val="24"/>
          <w:szCs w:val="24"/>
        </w:rPr>
        <w:t>)</w:t>
      </w:r>
      <w:r w:rsidRPr="008A543E">
        <w:rPr>
          <w:sz w:val="24"/>
          <w:szCs w:val="24"/>
        </w:rPr>
        <w:t>, lub</w:t>
      </w:r>
    </w:p>
    <w:p w14:paraId="28E7E397" w14:textId="67A8281E" w:rsidR="00E768FF" w:rsidRPr="008A543E" w:rsidRDefault="00EB1E4B" w:rsidP="00BB7740">
      <w:pPr>
        <w:pStyle w:val="Akapitzlist"/>
        <w:numPr>
          <w:ilvl w:val="0"/>
          <w:numId w:val="18"/>
        </w:numPr>
        <w:spacing w:after="90"/>
        <w:ind w:left="830" w:right="7"/>
        <w:rPr>
          <w:sz w:val="24"/>
          <w:szCs w:val="24"/>
        </w:rPr>
      </w:pPr>
      <w:r w:rsidRPr="008A543E">
        <w:rPr>
          <w:sz w:val="24"/>
          <w:szCs w:val="24"/>
        </w:rPr>
        <w:lastRenderedPageBreak/>
        <w:t>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w:t>
      </w:r>
      <w:r w:rsidR="008A543E" w:rsidRPr="008A543E">
        <w:rPr>
          <w:sz w:val="24"/>
          <w:szCs w:val="24"/>
        </w:rPr>
        <w:t>u zmiany, o której mowa w ust. 1</w:t>
      </w:r>
      <w:r w:rsidRPr="008A543E">
        <w:rPr>
          <w:sz w:val="24"/>
          <w:szCs w:val="24"/>
        </w:rPr>
        <w:t xml:space="preserve"> pkt 3</w:t>
      </w:r>
      <w:r w:rsidR="00C77DA7">
        <w:rPr>
          <w:sz w:val="24"/>
          <w:szCs w:val="24"/>
        </w:rPr>
        <w:t>)</w:t>
      </w:r>
      <w:r w:rsidRPr="008A543E">
        <w:rPr>
          <w:sz w:val="24"/>
          <w:szCs w:val="24"/>
        </w:rPr>
        <w:t xml:space="preserve"> lub</w:t>
      </w:r>
    </w:p>
    <w:p w14:paraId="0E791B59" w14:textId="16640FFF" w:rsidR="008A543E" w:rsidRDefault="00EB1E4B" w:rsidP="00BB7740">
      <w:pPr>
        <w:numPr>
          <w:ilvl w:val="0"/>
          <w:numId w:val="18"/>
        </w:numPr>
        <w:spacing w:after="90"/>
        <w:ind w:left="830" w:right="7"/>
        <w:rPr>
          <w:sz w:val="24"/>
          <w:szCs w:val="24"/>
        </w:rPr>
      </w:pPr>
      <w:r w:rsidRPr="00BE1A78">
        <w:rPr>
          <w:sz w:val="24"/>
          <w:szCs w:val="24"/>
        </w:rPr>
        <w:t>pisemne zestawienie wynagrodzeń (zarówno przed, jak i po zmianie) pracowników świadcząc</w:t>
      </w:r>
      <w:r w:rsidR="008A543E">
        <w:rPr>
          <w:sz w:val="24"/>
          <w:szCs w:val="24"/>
        </w:rPr>
        <w:t>ych usługi (bez ujawniania tzw. „</w:t>
      </w:r>
      <w:r w:rsidRPr="00BE1A78">
        <w:rPr>
          <w:sz w:val="24"/>
          <w:szCs w:val="24"/>
        </w:rPr>
        <w:t>danych wrażliwych”), wraz z kwotami wpłat do pracowniczych planów kapitałowych, o których mowa w us</w:t>
      </w:r>
      <w:r w:rsidR="008A543E">
        <w:rPr>
          <w:sz w:val="24"/>
          <w:szCs w:val="24"/>
        </w:rPr>
        <w:t xml:space="preserve">tawie z dnia 4 października 2018 r. </w:t>
      </w:r>
    </w:p>
    <w:p w14:paraId="4A2DAD5E" w14:textId="505F9117" w:rsidR="008A543E" w:rsidRPr="008A543E" w:rsidRDefault="00EB1E4B" w:rsidP="00DF6057">
      <w:pPr>
        <w:spacing w:after="90"/>
        <w:ind w:left="151" w:right="7" w:firstLine="0"/>
        <w:rPr>
          <w:sz w:val="24"/>
          <w:szCs w:val="24"/>
        </w:rPr>
      </w:pPr>
      <w:r w:rsidRPr="008A543E">
        <w:rPr>
          <w:sz w:val="24"/>
          <w:szCs w:val="24"/>
        </w:rPr>
        <w:t xml:space="preserve">o pracowniczych planach kapitałowych, w części </w:t>
      </w:r>
      <w:r w:rsidR="008A543E" w:rsidRPr="008A543E">
        <w:rPr>
          <w:sz w:val="24"/>
          <w:szCs w:val="24"/>
        </w:rPr>
        <w:t>finansowanej przez Wykonawcę, z </w:t>
      </w:r>
      <w:r w:rsidRPr="008A543E">
        <w:rPr>
          <w:sz w:val="24"/>
          <w:szCs w:val="24"/>
        </w:rPr>
        <w:t>określeniem zakresu (części etatu), w jakim wykonują on</w:t>
      </w:r>
      <w:r w:rsidR="008A543E" w:rsidRPr="008A543E">
        <w:rPr>
          <w:sz w:val="24"/>
          <w:szCs w:val="24"/>
        </w:rPr>
        <w:t>i prace bezpośrednio związane z </w:t>
      </w:r>
      <w:r w:rsidRPr="008A543E">
        <w:rPr>
          <w:sz w:val="24"/>
          <w:szCs w:val="24"/>
        </w:rPr>
        <w:t>realizacją przedmiotu Umowy oraz części wynagrodzenia odpowiadającej temu zakresowi — w przypadk</w:t>
      </w:r>
      <w:r w:rsidR="008A543E" w:rsidRPr="008A543E">
        <w:rPr>
          <w:sz w:val="24"/>
          <w:szCs w:val="24"/>
        </w:rPr>
        <w:t>u zmiany, o której mowa w ust. 1 pkt 4</w:t>
      </w:r>
      <w:r w:rsidR="00C77DA7">
        <w:rPr>
          <w:sz w:val="24"/>
          <w:szCs w:val="24"/>
        </w:rPr>
        <w:t>)</w:t>
      </w:r>
      <w:r w:rsidR="008A543E" w:rsidRPr="008A543E">
        <w:rPr>
          <w:sz w:val="24"/>
          <w:szCs w:val="24"/>
        </w:rPr>
        <w:t xml:space="preserve"> niniejszego paragrafu. </w:t>
      </w:r>
    </w:p>
    <w:p w14:paraId="2B68BD08" w14:textId="6E6E2B97" w:rsidR="00EC6121" w:rsidRPr="00EC6121" w:rsidRDefault="00EB1E4B" w:rsidP="00BB7740">
      <w:pPr>
        <w:numPr>
          <w:ilvl w:val="0"/>
          <w:numId w:val="19"/>
        </w:numPr>
        <w:spacing w:after="32"/>
        <w:ind w:right="151" w:hanging="420"/>
        <w:rPr>
          <w:sz w:val="24"/>
          <w:szCs w:val="24"/>
        </w:rPr>
      </w:pPr>
      <w:r w:rsidRPr="008A543E">
        <w:rPr>
          <w:sz w:val="24"/>
          <w:szCs w:val="24"/>
        </w:rPr>
        <w:t>W przypadk</w:t>
      </w:r>
      <w:r w:rsidR="008A543E" w:rsidRPr="008A543E">
        <w:rPr>
          <w:sz w:val="24"/>
          <w:szCs w:val="24"/>
        </w:rPr>
        <w:t>u zmiany, o której mowa w ust. 1</w:t>
      </w:r>
      <w:r w:rsidRPr="008A543E">
        <w:rPr>
          <w:sz w:val="24"/>
          <w:szCs w:val="24"/>
        </w:rPr>
        <w:t xml:space="preserve"> pkt 3</w:t>
      </w:r>
      <w:r w:rsidR="00C77DA7">
        <w:rPr>
          <w:sz w:val="24"/>
          <w:szCs w:val="24"/>
        </w:rPr>
        <w:t>)</w:t>
      </w:r>
      <w:r w:rsidRPr="008A543E">
        <w:rPr>
          <w:sz w:val="24"/>
          <w:szCs w:val="24"/>
        </w:rPr>
        <w:t xml:space="preserve"> lub 4</w:t>
      </w:r>
      <w:r w:rsidR="00C77DA7">
        <w:rPr>
          <w:sz w:val="24"/>
          <w:szCs w:val="24"/>
        </w:rPr>
        <w:t>)</w:t>
      </w:r>
      <w:r w:rsidRPr="008A543E">
        <w:rPr>
          <w:sz w:val="24"/>
          <w:szCs w:val="24"/>
        </w:rPr>
        <w:t>, jeżeli z wnioskiem występuje Zamawiający, jest on uprawniony do zobowiązani</w:t>
      </w:r>
      <w:r w:rsidR="008A543E" w:rsidRPr="008A543E">
        <w:rPr>
          <w:sz w:val="24"/>
          <w:szCs w:val="24"/>
        </w:rPr>
        <w:t>a Wykonawcy do przedstawienia w </w:t>
      </w:r>
      <w:r w:rsidRPr="008A543E">
        <w:rPr>
          <w:sz w:val="24"/>
          <w:szCs w:val="24"/>
        </w:rPr>
        <w:t>wyznaczonym terminie, nie krótszym niż 10 dni roboczych, dokumentów, z których będzie wynikać, w jakim zakresie zmiana ta ma wpł</w:t>
      </w:r>
      <w:r w:rsidR="008A543E" w:rsidRPr="008A543E">
        <w:rPr>
          <w:sz w:val="24"/>
          <w:szCs w:val="24"/>
        </w:rPr>
        <w:t>yw na koszty wykonania Umowy, w </w:t>
      </w:r>
      <w:r w:rsidRPr="008A543E">
        <w:rPr>
          <w:sz w:val="24"/>
          <w:szCs w:val="24"/>
        </w:rPr>
        <w:t xml:space="preserve">tym pisemnego </w:t>
      </w:r>
      <w:r w:rsidRPr="00EC6121">
        <w:rPr>
          <w:noProof/>
          <w:sz w:val="24"/>
          <w:szCs w:val="24"/>
        </w:rPr>
        <w:drawing>
          <wp:inline distT="0" distB="0" distL="0" distR="0" wp14:anchorId="7E57DD53" wp14:editId="0BD2C259">
            <wp:extent cx="4568" cy="4568"/>
            <wp:effectExtent l="0" t="0" r="0" b="0"/>
            <wp:docPr id="23860" name="Picture 23860"/>
            <wp:cNvGraphicFramePr/>
            <a:graphic xmlns:a="http://schemas.openxmlformats.org/drawingml/2006/main">
              <a:graphicData uri="http://schemas.openxmlformats.org/drawingml/2006/picture">
                <pic:pic xmlns:pic="http://schemas.openxmlformats.org/drawingml/2006/picture">
                  <pic:nvPicPr>
                    <pic:cNvPr id="23860" name="Picture 23860"/>
                    <pic:cNvPicPr/>
                  </pic:nvPicPr>
                  <pic:blipFill>
                    <a:blip r:embed="rId13"/>
                    <a:stretch>
                      <a:fillRect/>
                    </a:stretch>
                  </pic:blipFill>
                  <pic:spPr>
                    <a:xfrm>
                      <a:off x="0" y="0"/>
                      <a:ext cx="4568" cy="4568"/>
                    </a:xfrm>
                    <a:prstGeom prst="rect">
                      <a:avLst/>
                    </a:prstGeom>
                  </pic:spPr>
                </pic:pic>
              </a:graphicData>
            </a:graphic>
          </wp:inline>
        </w:drawing>
      </w:r>
      <w:r w:rsidRPr="008A543E">
        <w:rPr>
          <w:sz w:val="24"/>
          <w:szCs w:val="24"/>
        </w:rPr>
        <w:t>zestawienia wynagrodzeń, o którym mowa w ust. 9 pkt 2</w:t>
      </w:r>
      <w:r w:rsidR="00C77DA7">
        <w:rPr>
          <w:sz w:val="24"/>
          <w:szCs w:val="24"/>
        </w:rPr>
        <w:t>)</w:t>
      </w:r>
      <w:r w:rsidRPr="008A543E">
        <w:rPr>
          <w:sz w:val="24"/>
          <w:szCs w:val="24"/>
        </w:rPr>
        <w:t xml:space="preserve"> lub 3</w:t>
      </w:r>
      <w:r w:rsidR="00C77DA7">
        <w:rPr>
          <w:sz w:val="24"/>
          <w:szCs w:val="24"/>
        </w:rPr>
        <w:t>)</w:t>
      </w:r>
      <w:r w:rsidRPr="008A543E">
        <w:rPr>
          <w:sz w:val="24"/>
          <w:szCs w:val="24"/>
        </w:rPr>
        <w:t>.</w:t>
      </w:r>
    </w:p>
    <w:p w14:paraId="34AA55DE" w14:textId="0DEF295A" w:rsidR="00E768FF" w:rsidRPr="00EC6121" w:rsidRDefault="00EB1E4B" w:rsidP="00BB7740">
      <w:pPr>
        <w:numPr>
          <w:ilvl w:val="0"/>
          <w:numId w:val="19"/>
        </w:numPr>
        <w:spacing w:after="32"/>
        <w:ind w:right="151" w:hanging="420"/>
        <w:rPr>
          <w:sz w:val="24"/>
          <w:szCs w:val="24"/>
        </w:rPr>
      </w:pPr>
      <w:r w:rsidRPr="00EC6121">
        <w:rPr>
          <w:sz w:val="24"/>
          <w:szCs w:val="24"/>
        </w:rPr>
        <w:t>W terminie 30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05ACE50B" w14:textId="23320606" w:rsidR="00E768FF" w:rsidRPr="00BE1A78" w:rsidRDefault="00EB1E4B" w:rsidP="00BB7740">
      <w:pPr>
        <w:numPr>
          <w:ilvl w:val="0"/>
          <w:numId w:val="19"/>
        </w:numPr>
        <w:spacing w:after="32"/>
        <w:ind w:right="151" w:hanging="420"/>
        <w:rPr>
          <w:sz w:val="24"/>
          <w:szCs w:val="24"/>
        </w:rPr>
      </w:pPr>
      <w:r w:rsidRPr="00BE1A78">
        <w:rPr>
          <w:sz w:val="24"/>
          <w:szCs w:val="24"/>
        </w:rPr>
        <w:t>W przypadku otrzymania przez Stronę informacji o niezatwierdzeniu wniosku lub częściowym zatwierdzeniu wniosku, Strona ta może p</w:t>
      </w:r>
      <w:r w:rsidR="008A543E">
        <w:rPr>
          <w:sz w:val="24"/>
          <w:szCs w:val="24"/>
        </w:rPr>
        <w:t>onownie wystąpić z wnioskiem, o </w:t>
      </w:r>
      <w:r w:rsidRPr="00BE1A78">
        <w:rPr>
          <w:sz w:val="24"/>
          <w:szCs w:val="24"/>
        </w:rPr>
        <w:t>którym mowa w ust. 8. W takim</w:t>
      </w:r>
      <w:r w:rsidR="008A543E">
        <w:rPr>
          <w:sz w:val="24"/>
          <w:szCs w:val="24"/>
        </w:rPr>
        <w:t xml:space="preserve"> przypadku przepisy ust. 9 - 11</w:t>
      </w:r>
      <w:r w:rsidRPr="00BE1A78">
        <w:rPr>
          <w:sz w:val="24"/>
          <w:szCs w:val="24"/>
        </w:rPr>
        <w:t xml:space="preserve"> stosuje się odpowiednio.</w:t>
      </w:r>
    </w:p>
    <w:p w14:paraId="54DB7DBC" w14:textId="3D907DCD" w:rsidR="00E768FF" w:rsidRDefault="00EB1E4B" w:rsidP="00BB7740">
      <w:pPr>
        <w:numPr>
          <w:ilvl w:val="0"/>
          <w:numId w:val="19"/>
        </w:numPr>
        <w:spacing w:after="32"/>
        <w:ind w:right="151" w:hanging="420"/>
        <w:rPr>
          <w:sz w:val="24"/>
          <w:szCs w:val="24"/>
        </w:rPr>
      </w:pPr>
      <w:r w:rsidRPr="00BE1A78">
        <w:rPr>
          <w:noProof/>
          <w:sz w:val="24"/>
          <w:szCs w:val="24"/>
        </w:rPr>
        <w:drawing>
          <wp:inline distT="0" distB="0" distL="0" distR="0" wp14:anchorId="2F769A4A" wp14:editId="7409C712">
            <wp:extent cx="4569" cy="4568"/>
            <wp:effectExtent l="0" t="0" r="0" b="0"/>
            <wp:docPr id="23861" name="Picture 23861"/>
            <wp:cNvGraphicFramePr/>
            <a:graphic xmlns:a="http://schemas.openxmlformats.org/drawingml/2006/main">
              <a:graphicData uri="http://schemas.openxmlformats.org/drawingml/2006/picture">
                <pic:pic xmlns:pic="http://schemas.openxmlformats.org/drawingml/2006/picture">
                  <pic:nvPicPr>
                    <pic:cNvPr id="23861" name="Picture 23861"/>
                    <pic:cNvPicPr/>
                  </pic:nvPicPr>
                  <pic:blipFill>
                    <a:blip r:embed="rId14"/>
                    <a:stretch>
                      <a:fillRect/>
                    </a:stretch>
                  </pic:blipFill>
                  <pic:spPr>
                    <a:xfrm>
                      <a:off x="0" y="0"/>
                      <a:ext cx="4569" cy="4568"/>
                    </a:xfrm>
                    <a:prstGeom prst="rect">
                      <a:avLst/>
                    </a:prstGeom>
                  </pic:spPr>
                </pic:pic>
              </a:graphicData>
            </a:graphic>
          </wp:inline>
        </w:drawing>
      </w:r>
      <w:r w:rsidRPr="00BE1A78">
        <w:rPr>
          <w:sz w:val="24"/>
          <w:szCs w:val="24"/>
        </w:rPr>
        <w:t>Zawarcie aneksu nastąpi nie później niż w terminie 14 dni roboczych od dnia zatwierdzenia wniosku o dokonanie zmiany wysokości wynagrodzenia należnego Wykonawcy.</w:t>
      </w:r>
    </w:p>
    <w:p w14:paraId="1D38092C" w14:textId="25F6B336" w:rsidR="0014680E" w:rsidRPr="0014680E" w:rsidRDefault="0014680E" w:rsidP="000347B6">
      <w:pPr>
        <w:numPr>
          <w:ilvl w:val="0"/>
          <w:numId w:val="19"/>
        </w:numPr>
        <w:spacing w:after="32"/>
        <w:ind w:right="151" w:hanging="420"/>
        <w:rPr>
          <w:noProof/>
          <w:sz w:val="24"/>
          <w:szCs w:val="24"/>
        </w:rPr>
      </w:pPr>
      <w:r w:rsidRPr="0014680E">
        <w:rPr>
          <w:noProof/>
          <w:sz w:val="24"/>
          <w:szCs w:val="24"/>
        </w:rPr>
        <w:t>Niez</w:t>
      </w:r>
      <w:r>
        <w:rPr>
          <w:noProof/>
          <w:sz w:val="24"/>
          <w:szCs w:val="24"/>
        </w:rPr>
        <w:t>ależnie od postanowień ust. 1-13</w:t>
      </w:r>
      <w:r w:rsidRPr="0014680E">
        <w:rPr>
          <w:noProof/>
          <w:sz w:val="24"/>
          <w:szCs w:val="24"/>
        </w:rPr>
        <w:t xml:space="preserve"> wysokość wynagrodzenia Wykonawcy może ulec zmianie na podstawie art. 439 </w:t>
      </w:r>
      <w:r w:rsidR="00C77DA7">
        <w:rPr>
          <w:noProof/>
          <w:sz w:val="24"/>
          <w:szCs w:val="24"/>
        </w:rPr>
        <w:t>U</w:t>
      </w:r>
      <w:r w:rsidRPr="0014680E">
        <w:rPr>
          <w:noProof/>
          <w:sz w:val="24"/>
          <w:szCs w:val="24"/>
        </w:rPr>
        <w:t>stawy realizacją przedmiotu umowy. Mając na uwadze przedmiot świadczenia Wykonawcy, Strony uznają, że zmiany ceny kosztów związanych z realizacją Umowy odzwierciedla średnioroczny wskaźnik (wzrost lub spadek wyrażony w procentach) cen towarów i usług konsumpcyjnych ogłaszany przez Prezesa Głównego Urzędu Statystycznego w formie komunikatu na podstawie art. 94 ust. 1 pkt 1 lit. a ustawy z dnia 17 grudnia 1998 r. o emeryturach i rentach z Funduszu Ubezpieczeń Społecznych (t.j. Dz.U. z 2021 r. poz. 291)</w:t>
      </w:r>
    </w:p>
    <w:p w14:paraId="4EEB2D14" w14:textId="71C5893B" w:rsidR="0014680E" w:rsidRDefault="0014680E" w:rsidP="000347B6">
      <w:pPr>
        <w:numPr>
          <w:ilvl w:val="0"/>
          <w:numId w:val="19"/>
        </w:numPr>
        <w:spacing w:after="32"/>
        <w:ind w:right="151" w:hanging="420"/>
        <w:rPr>
          <w:noProof/>
          <w:sz w:val="24"/>
          <w:szCs w:val="24"/>
        </w:rPr>
      </w:pPr>
      <w:r w:rsidRPr="0014680E">
        <w:rPr>
          <w:noProof/>
          <w:sz w:val="24"/>
          <w:szCs w:val="24"/>
        </w:rPr>
        <w:t>Strony dopuszczają zmianę wysokości</w:t>
      </w:r>
      <w:r>
        <w:rPr>
          <w:noProof/>
          <w:sz w:val="24"/>
          <w:szCs w:val="24"/>
        </w:rPr>
        <w:t xml:space="preserve"> </w:t>
      </w:r>
      <w:r w:rsidRPr="0014680E">
        <w:rPr>
          <w:noProof/>
          <w:sz w:val="24"/>
          <w:szCs w:val="24"/>
        </w:rPr>
        <w:t xml:space="preserve"> ceny jednostkowej netto za </w:t>
      </w:r>
      <w:r w:rsidR="002C13BF">
        <w:rPr>
          <w:noProof/>
          <w:sz w:val="24"/>
          <w:szCs w:val="24"/>
        </w:rPr>
        <w:t xml:space="preserve">dany </w:t>
      </w:r>
      <w:r>
        <w:rPr>
          <w:noProof/>
          <w:sz w:val="24"/>
          <w:szCs w:val="24"/>
        </w:rPr>
        <w:t>Pakiet, określonej w § 6 ust. 3</w:t>
      </w:r>
      <w:r w:rsidRPr="0014680E">
        <w:rPr>
          <w:noProof/>
          <w:sz w:val="24"/>
          <w:szCs w:val="24"/>
        </w:rPr>
        <w:t xml:space="preserve"> Umowy, po zakończeniu </w:t>
      </w:r>
      <w:r w:rsidR="002C13BF">
        <w:rPr>
          <w:noProof/>
          <w:sz w:val="24"/>
          <w:szCs w:val="24"/>
        </w:rPr>
        <w:t>okresu</w:t>
      </w:r>
      <w:r w:rsidR="00D9622C">
        <w:rPr>
          <w:noProof/>
          <w:sz w:val="24"/>
          <w:szCs w:val="24"/>
        </w:rPr>
        <w:t xml:space="preserve"> pierwszych</w:t>
      </w:r>
      <w:r w:rsidR="002C13BF">
        <w:rPr>
          <w:noProof/>
          <w:sz w:val="24"/>
          <w:szCs w:val="24"/>
        </w:rPr>
        <w:t xml:space="preserve"> 12 miesięcy</w:t>
      </w:r>
      <w:r w:rsidRPr="0014680E">
        <w:rPr>
          <w:noProof/>
          <w:sz w:val="24"/>
          <w:szCs w:val="24"/>
        </w:rPr>
        <w:t>, w którym obowiązywała Umowa, o średnioroczny wskaźnik cen towarów i usług konsumpcyjnych ogółem za ten rok, ogłoszony przez Prezesa Głównego Urzędu Statystycznego w formie komunikatu, pomniejszony o 50%.</w:t>
      </w:r>
    </w:p>
    <w:p w14:paraId="3D2313DD" w14:textId="73A7BA4E" w:rsidR="0014680E" w:rsidRPr="0014680E" w:rsidRDefault="0014680E" w:rsidP="000347B6">
      <w:pPr>
        <w:numPr>
          <w:ilvl w:val="0"/>
          <w:numId w:val="19"/>
        </w:numPr>
        <w:spacing w:after="32"/>
        <w:ind w:right="151" w:hanging="420"/>
        <w:rPr>
          <w:noProof/>
          <w:sz w:val="24"/>
          <w:szCs w:val="24"/>
        </w:rPr>
      </w:pPr>
      <w:r w:rsidRPr="0014680E">
        <w:rPr>
          <w:noProof/>
          <w:sz w:val="24"/>
          <w:szCs w:val="24"/>
        </w:rPr>
        <w:t>Zmiana procentowa ceny jednostkowej netto za</w:t>
      </w:r>
      <w:r w:rsidR="002C13BF">
        <w:rPr>
          <w:noProof/>
          <w:sz w:val="24"/>
          <w:szCs w:val="24"/>
        </w:rPr>
        <w:t xml:space="preserve"> dany</w:t>
      </w:r>
      <w:r w:rsidRPr="0014680E">
        <w:rPr>
          <w:noProof/>
          <w:sz w:val="24"/>
          <w:szCs w:val="24"/>
        </w:rPr>
        <w:t xml:space="preserve"> </w:t>
      </w:r>
      <w:r>
        <w:rPr>
          <w:noProof/>
          <w:sz w:val="24"/>
          <w:szCs w:val="24"/>
        </w:rPr>
        <w:t xml:space="preserve">Pakiet </w:t>
      </w:r>
      <w:r w:rsidRPr="0014680E">
        <w:rPr>
          <w:noProof/>
          <w:sz w:val="24"/>
          <w:szCs w:val="24"/>
        </w:rPr>
        <w:t xml:space="preserve"> odpowiada wartości procentowej wskaźnika, który jest podstawą zmiany, wyliczonego z</w:t>
      </w:r>
      <w:r w:rsidR="00B272B0">
        <w:rPr>
          <w:noProof/>
          <w:sz w:val="24"/>
          <w:szCs w:val="24"/>
        </w:rPr>
        <w:t>godnie z postanowieniami ust. 15</w:t>
      </w:r>
      <w:r w:rsidRPr="0014680E">
        <w:rPr>
          <w:noProof/>
          <w:sz w:val="24"/>
          <w:szCs w:val="24"/>
        </w:rPr>
        <w:t xml:space="preserve">, stosując zaokrąglenie do pełnych groszy. </w:t>
      </w:r>
    </w:p>
    <w:p w14:paraId="7DBCC669" w14:textId="3A360C04" w:rsidR="00B272B0" w:rsidRPr="00B272B0" w:rsidRDefault="00B272B0" w:rsidP="000347B6">
      <w:pPr>
        <w:numPr>
          <w:ilvl w:val="0"/>
          <w:numId w:val="19"/>
        </w:numPr>
        <w:spacing w:after="32"/>
        <w:ind w:right="151" w:hanging="420"/>
        <w:rPr>
          <w:noProof/>
          <w:sz w:val="24"/>
          <w:szCs w:val="24"/>
        </w:rPr>
      </w:pPr>
      <w:r w:rsidRPr="00B272B0">
        <w:rPr>
          <w:noProof/>
          <w:sz w:val="24"/>
          <w:szCs w:val="24"/>
        </w:rPr>
        <w:lastRenderedPageBreak/>
        <w:t>Z wnioskiem o zmianę wysokości wynagrodzenia na zasadach określonych w ust. 1</w:t>
      </w:r>
      <w:r w:rsidR="002C13BF">
        <w:rPr>
          <w:noProof/>
          <w:sz w:val="24"/>
          <w:szCs w:val="24"/>
        </w:rPr>
        <w:t>4</w:t>
      </w:r>
      <w:r w:rsidRPr="00B272B0">
        <w:rPr>
          <w:noProof/>
          <w:sz w:val="24"/>
          <w:szCs w:val="24"/>
        </w:rPr>
        <w:t>, każda ze S</w:t>
      </w:r>
      <w:r>
        <w:rPr>
          <w:noProof/>
          <w:sz w:val="24"/>
          <w:szCs w:val="24"/>
        </w:rPr>
        <w:t>tron może zwrócić się jednokrotnie</w:t>
      </w:r>
      <w:r w:rsidRPr="00B272B0">
        <w:rPr>
          <w:noProof/>
          <w:sz w:val="24"/>
          <w:szCs w:val="24"/>
        </w:rPr>
        <w:t>:  nie wcześniej niż w pierwszym miesiącu przypadającym po zakończeniu pierwsz</w:t>
      </w:r>
      <w:r w:rsidR="002C13BF">
        <w:rPr>
          <w:noProof/>
          <w:sz w:val="24"/>
          <w:szCs w:val="24"/>
        </w:rPr>
        <w:t>ych 12 miesiecy</w:t>
      </w:r>
      <w:r w:rsidRPr="00B272B0">
        <w:rPr>
          <w:noProof/>
          <w:sz w:val="24"/>
          <w:szCs w:val="24"/>
        </w:rPr>
        <w:t>, w który</w:t>
      </w:r>
      <w:r w:rsidR="002C13BF">
        <w:rPr>
          <w:noProof/>
          <w:sz w:val="24"/>
          <w:szCs w:val="24"/>
        </w:rPr>
        <w:t>ch</w:t>
      </w:r>
      <w:r w:rsidRPr="00B272B0">
        <w:rPr>
          <w:noProof/>
          <w:sz w:val="24"/>
          <w:szCs w:val="24"/>
        </w:rPr>
        <w:t xml:space="preserve"> obowiązywała Umowa, pod warunkiem, że średnioroczny wskaźnik cen towarów i usług konsumpcyjnych ogółem wskazany w komunikacie Prezesa Głównego Urzędu Statystycznego, o którym mowa w ust. 13, osiągnie poziom co najmniej 106,0 albo nie będzie wyższy niż 94,0, tj. zmiana (wzrost lub spadek) cen towarów i usług konsumpcyjnych ogółe</w:t>
      </w:r>
      <w:r>
        <w:rPr>
          <w:noProof/>
          <w:sz w:val="24"/>
          <w:szCs w:val="24"/>
        </w:rPr>
        <w:t>m wyniesie co najmniej 6 %. Ceny jednostkowe</w:t>
      </w:r>
      <w:r w:rsidRPr="00B272B0">
        <w:rPr>
          <w:noProof/>
          <w:sz w:val="24"/>
          <w:szCs w:val="24"/>
        </w:rPr>
        <w:t xml:space="preserve"> netto za</w:t>
      </w:r>
      <w:r>
        <w:rPr>
          <w:noProof/>
          <w:sz w:val="24"/>
          <w:szCs w:val="24"/>
        </w:rPr>
        <w:t xml:space="preserve"> </w:t>
      </w:r>
      <w:r w:rsidR="002C13BF">
        <w:rPr>
          <w:noProof/>
          <w:sz w:val="24"/>
          <w:szCs w:val="24"/>
        </w:rPr>
        <w:t xml:space="preserve">dany </w:t>
      </w:r>
      <w:r>
        <w:rPr>
          <w:noProof/>
          <w:sz w:val="24"/>
          <w:szCs w:val="24"/>
        </w:rPr>
        <w:t>Pakiet</w:t>
      </w:r>
      <w:r w:rsidRPr="00B272B0">
        <w:rPr>
          <w:noProof/>
          <w:sz w:val="24"/>
          <w:szCs w:val="24"/>
        </w:rPr>
        <w:t xml:space="preserve"> </w:t>
      </w:r>
      <w:r>
        <w:rPr>
          <w:noProof/>
          <w:sz w:val="24"/>
          <w:szCs w:val="24"/>
        </w:rPr>
        <w:t>określone w § 6 ust.3 Umowy mogą</w:t>
      </w:r>
      <w:r w:rsidRPr="00B272B0">
        <w:rPr>
          <w:noProof/>
          <w:sz w:val="24"/>
          <w:szCs w:val="24"/>
        </w:rPr>
        <w:t xml:space="preserve"> ul</w:t>
      </w:r>
      <w:r>
        <w:rPr>
          <w:noProof/>
          <w:sz w:val="24"/>
          <w:szCs w:val="24"/>
        </w:rPr>
        <w:t>ec zmianie począwszy od 1 maja 2024 roku.</w:t>
      </w:r>
    </w:p>
    <w:p w14:paraId="33AFB984" w14:textId="132D577B" w:rsidR="00B272B0" w:rsidRPr="00B272B0" w:rsidRDefault="00B272B0" w:rsidP="00B272B0">
      <w:pPr>
        <w:numPr>
          <w:ilvl w:val="0"/>
          <w:numId w:val="19"/>
        </w:numPr>
        <w:spacing w:after="32"/>
        <w:ind w:right="151" w:hanging="420"/>
        <w:rPr>
          <w:sz w:val="24"/>
          <w:szCs w:val="24"/>
        </w:rPr>
      </w:pPr>
      <w:r w:rsidRPr="00B272B0">
        <w:rPr>
          <w:sz w:val="24"/>
          <w:szCs w:val="24"/>
        </w:rPr>
        <w:t>Wykonawca, którego wynagrodzenie zostało zmienione zgodnie z ust. 1</w:t>
      </w:r>
      <w:r>
        <w:rPr>
          <w:sz w:val="24"/>
          <w:szCs w:val="24"/>
        </w:rPr>
        <w:t>4</w:t>
      </w:r>
      <w:r w:rsidRPr="00B272B0">
        <w:rPr>
          <w:sz w:val="24"/>
          <w:szCs w:val="24"/>
        </w:rPr>
        <w:t>-1</w:t>
      </w:r>
      <w:r>
        <w:rPr>
          <w:sz w:val="24"/>
          <w:szCs w:val="24"/>
        </w:rPr>
        <w:t>7</w:t>
      </w:r>
      <w:r w:rsidRPr="00B272B0">
        <w:rPr>
          <w:sz w:val="24"/>
          <w:szCs w:val="24"/>
        </w:rPr>
        <w:t xml:space="preserve"> zobowiązany jest do zmiany wynagrodzenia przysługującego podwykonawcy, z którym zawarł umowę, w zakresie odpowiadającym zmianom cen materiałów lub kosztów dotyczących zobowiązania</w:t>
      </w:r>
      <w:r w:rsidR="00D9622C">
        <w:rPr>
          <w:sz w:val="24"/>
          <w:szCs w:val="24"/>
        </w:rPr>
        <w:t>, którego:</w:t>
      </w:r>
    </w:p>
    <w:p w14:paraId="776CC0AF" w14:textId="07B8C5C9" w:rsidR="00B272B0" w:rsidRPr="000347B6" w:rsidRDefault="00B272B0" w:rsidP="000347B6">
      <w:pPr>
        <w:pStyle w:val="Akapitzlist"/>
        <w:numPr>
          <w:ilvl w:val="0"/>
          <w:numId w:val="27"/>
        </w:numPr>
        <w:spacing w:after="32"/>
        <w:ind w:right="151"/>
        <w:rPr>
          <w:sz w:val="24"/>
          <w:szCs w:val="24"/>
        </w:rPr>
      </w:pPr>
      <w:r w:rsidRPr="000347B6">
        <w:rPr>
          <w:sz w:val="24"/>
          <w:szCs w:val="24"/>
        </w:rPr>
        <w:t>przedmiotem umowy są usługi;</w:t>
      </w:r>
    </w:p>
    <w:p w14:paraId="22290192" w14:textId="74C3E9D2" w:rsidR="00B272B0" w:rsidRPr="00B272B0" w:rsidRDefault="00B272B0" w:rsidP="000347B6">
      <w:pPr>
        <w:numPr>
          <w:ilvl w:val="0"/>
          <w:numId w:val="27"/>
        </w:numPr>
        <w:spacing w:after="32"/>
        <w:ind w:right="151" w:hanging="420"/>
        <w:rPr>
          <w:sz w:val="24"/>
          <w:szCs w:val="24"/>
        </w:rPr>
      </w:pPr>
      <w:r w:rsidRPr="00B272B0">
        <w:rPr>
          <w:sz w:val="24"/>
          <w:szCs w:val="24"/>
        </w:rPr>
        <w:t xml:space="preserve">okres obowiązywania umowy przekracza </w:t>
      </w:r>
      <w:r w:rsidR="002751FF">
        <w:rPr>
          <w:sz w:val="24"/>
          <w:szCs w:val="24"/>
        </w:rPr>
        <w:t>6</w:t>
      </w:r>
      <w:r w:rsidRPr="00B272B0">
        <w:rPr>
          <w:sz w:val="24"/>
          <w:szCs w:val="24"/>
        </w:rPr>
        <w:t xml:space="preserve"> miesięcy.</w:t>
      </w:r>
    </w:p>
    <w:p w14:paraId="3E19A75F" w14:textId="2F93E344" w:rsidR="005313B1" w:rsidRPr="005313B1" w:rsidRDefault="005313B1" w:rsidP="000347B6">
      <w:pPr>
        <w:numPr>
          <w:ilvl w:val="0"/>
          <w:numId w:val="19"/>
        </w:numPr>
        <w:spacing w:after="32"/>
        <w:ind w:right="151" w:hanging="420"/>
        <w:rPr>
          <w:sz w:val="24"/>
          <w:szCs w:val="24"/>
        </w:rPr>
      </w:pPr>
      <w:r w:rsidRPr="005313B1">
        <w:rPr>
          <w:sz w:val="24"/>
          <w:szCs w:val="24"/>
        </w:rPr>
        <w:t xml:space="preserve">W przypadku stwierdzenia przez Zamawiającego braku możliwości zabezpieczenia środków finansowych na zwiększenie wynagrodzenia dokonanego </w:t>
      </w:r>
      <w:r>
        <w:rPr>
          <w:sz w:val="24"/>
          <w:szCs w:val="24"/>
        </w:rPr>
        <w:t>zgodnie z postanowieniami ust. 1 do ust. 18</w:t>
      </w:r>
      <w:r w:rsidRPr="005313B1">
        <w:rPr>
          <w:sz w:val="24"/>
          <w:szCs w:val="24"/>
        </w:rPr>
        <w:t>, Zamawiający dokona stosownego skrócenia okresu świadczenia usług.</w:t>
      </w:r>
    </w:p>
    <w:p w14:paraId="01030173" w14:textId="177DC4BF" w:rsidR="0014680E" w:rsidRPr="000347B6" w:rsidRDefault="0014680E" w:rsidP="000347B6">
      <w:pPr>
        <w:pStyle w:val="Akapitzlist"/>
        <w:spacing w:after="32"/>
        <w:ind w:left="470" w:right="151" w:firstLine="0"/>
        <w:rPr>
          <w:sz w:val="24"/>
          <w:szCs w:val="24"/>
        </w:rPr>
      </w:pPr>
    </w:p>
    <w:p w14:paraId="6F86541E" w14:textId="77777777" w:rsidR="008A543E" w:rsidRPr="00BE1A78" w:rsidRDefault="008A543E" w:rsidP="008A543E">
      <w:pPr>
        <w:spacing w:after="90"/>
        <w:ind w:left="470" w:right="7" w:firstLine="0"/>
        <w:rPr>
          <w:sz w:val="24"/>
          <w:szCs w:val="24"/>
        </w:rPr>
      </w:pPr>
    </w:p>
    <w:p w14:paraId="03736B9E" w14:textId="006F1DF9" w:rsidR="00E768FF" w:rsidRPr="008A543E" w:rsidRDefault="008A543E">
      <w:pPr>
        <w:pStyle w:val="Nagwek2"/>
        <w:spacing w:after="0"/>
        <w:ind w:left="94" w:firstLine="0"/>
        <w:rPr>
          <w:b/>
        </w:rPr>
      </w:pPr>
      <w:r>
        <w:rPr>
          <w:b/>
          <w:sz w:val="26"/>
        </w:rPr>
        <w:t xml:space="preserve">§ </w:t>
      </w:r>
      <w:r w:rsidR="00EB1E4B" w:rsidRPr="008A543E">
        <w:rPr>
          <w:b/>
          <w:sz w:val="26"/>
        </w:rPr>
        <w:t>13</w:t>
      </w:r>
    </w:p>
    <w:p w14:paraId="7DF44976" w14:textId="77777777" w:rsidR="00E768FF" w:rsidRPr="008A543E" w:rsidRDefault="00EB1E4B">
      <w:pPr>
        <w:spacing w:after="91" w:line="259" w:lineRule="auto"/>
        <w:ind w:left="10" w:right="79" w:hanging="10"/>
        <w:jc w:val="center"/>
        <w:rPr>
          <w:b/>
        </w:rPr>
      </w:pPr>
      <w:r w:rsidRPr="008A543E">
        <w:rPr>
          <w:b/>
        </w:rPr>
        <w:t>Siła wyższa</w:t>
      </w:r>
    </w:p>
    <w:p w14:paraId="1FB3357F" w14:textId="77777777" w:rsidR="00E768FF" w:rsidRPr="000A7739" w:rsidRDefault="00EB1E4B" w:rsidP="00BB7740">
      <w:pPr>
        <w:numPr>
          <w:ilvl w:val="0"/>
          <w:numId w:val="13"/>
        </w:numPr>
        <w:spacing w:after="36"/>
        <w:ind w:right="119"/>
        <w:rPr>
          <w:sz w:val="24"/>
          <w:szCs w:val="24"/>
        </w:rPr>
      </w:pPr>
      <w:r w:rsidRPr="000A7739">
        <w:rPr>
          <w:sz w:val="24"/>
          <w:szCs w:val="24"/>
        </w:rPr>
        <w:t>Strony nie odpowiadają za niewykonanie lub nienależyte wykonanie Umowy, jeżeli jest to spowodowane siłą wyższą, na którą Strony nie mają wpływu.</w:t>
      </w:r>
    </w:p>
    <w:p w14:paraId="391805E8" w14:textId="2277CD19" w:rsidR="00E768FF" w:rsidRPr="000A7739" w:rsidRDefault="00EB1E4B" w:rsidP="00BB7740">
      <w:pPr>
        <w:numPr>
          <w:ilvl w:val="0"/>
          <w:numId w:val="13"/>
        </w:numPr>
        <w:spacing w:after="35"/>
        <w:ind w:right="119"/>
        <w:rPr>
          <w:sz w:val="24"/>
          <w:szCs w:val="24"/>
        </w:rPr>
      </w:pPr>
      <w:r w:rsidRPr="000A7739">
        <w:rPr>
          <w:sz w:val="24"/>
          <w:szCs w:val="24"/>
        </w:rPr>
        <w:t>W rozumieniu Umowy za przypadek siły wyższej uważa się sytuację, w której wykonanie zobowiązania Stron stało się niemożliwe wskutek zdarzeń zewnętrznych, nadzwyczajnych, niemożliwych do przewidzenia i którym nie dało się zapobiec pomimo dołożenia należytej staranności</w:t>
      </w:r>
      <w:r w:rsidR="00F3390E" w:rsidRPr="000A7739">
        <w:rPr>
          <w:sz w:val="24"/>
          <w:szCs w:val="24"/>
        </w:rPr>
        <w:t>.</w:t>
      </w:r>
    </w:p>
    <w:p w14:paraId="69A754AB" w14:textId="77777777" w:rsidR="00E768FF" w:rsidRPr="000A7739" w:rsidRDefault="00EB1E4B" w:rsidP="00BB7740">
      <w:pPr>
        <w:numPr>
          <w:ilvl w:val="0"/>
          <w:numId w:val="13"/>
        </w:numPr>
        <w:ind w:right="119"/>
        <w:rPr>
          <w:sz w:val="24"/>
          <w:szCs w:val="24"/>
        </w:rPr>
      </w:pPr>
      <w:r w:rsidRPr="000A7739">
        <w:rPr>
          <w:sz w:val="24"/>
          <w:szCs w:val="24"/>
        </w:rPr>
        <w:t>W przypadku zaistnienia siły wyższej terminy określone w Umowie zostaną przedłużone o czas działania siły wyższej, a Wykonawca zobowiązany jest poinformować Zamawiającego w formie pisemnej o wystąpieniu siły wyższej nie później niż w terminie 3 (trzech) dni od momentu wystąpienia takiego zdarzenia, pod rygorem niedopuszczalności powoływania się na tę okoliczność. Jeżeli siła wyższa uniemożliwi poinformowanie drugiej Strony o jej zaistnieniu wówczas termin 3 (trzech) dni rozpocznie swój bieg od chwili, gdy powiadomienie stało się możliwe.</w:t>
      </w:r>
    </w:p>
    <w:p w14:paraId="53681796" w14:textId="2351A85B" w:rsidR="00E768FF" w:rsidRDefault="00EB1E4B" w:rsidP="00BB7740">
      <w:pPr>
        <w:numPr>
          <w:ilvl w:val="0"/>
          <w:numId w:val="13"/>
        </w:numPr>
        <w:spacing w:after="31"/>
        <w:ind w:right="119"/>
        <w:rPr>
          <w:sz w:val="24"/>
          <w:szCs w:val="24"/>
        </w:rPr>
      </w:pPr>
      <w:r w:rsidRPr="008E177A">
        <w:rPr>
          <w:sz w:val="24"/>
          <w:szCs w:val="24"/>
        </w:rPr>
        <w:t>Jeżeli okres działani</w:t>
      </w:r>
      <w:r w:rsidR="00F3390E" w:rsidRPr="008E177A">
        <w:rPr>
          <w:sz w:val="24"/>
          <w:szCs w:val="24"/>
        </w:rPr>
        <w:t>a siły wyższej trwa dłużej niż 1</w:t>
      </w:r>
      <w:r w:rsidRPr="008E177A">
        <w:rPr>
          <w:sz w:val="24"/>
          <w:szCs w:val="24"/>
        </w:rPr>
        <w:t xml:space="preserve"> (jeden) miesiąc, Strony mają prawo odstąpić od dalszej realizacji Umowy</w:t>
      </w:r>
      <w:r w:rsidRPr="000A7739">
        <w:rPr>
          <w:sz w:val="24"/>
          <w:szCs w:val="24"/>
        </w:rPr>
        <w:t>, bez jakichkolwiek konsekwencji, w tym kar i odszkodowań, po uprzednim pisemnym powiadomieniu, w terminie do 30 dni od dnia otrzymania powiadomienia przez daną Stronę.</w:t>
      </w:r>
    </w:p>
    <w:p w14:paraId="73376435" w14:textId="77777777" w:rsidR="00FB4A9B" w:rsidRPr="00DF6057" w:rsidRDefault="00FB4A9B" w:rsidP="00DF6057">
      <w:pPr>
        <w:numPr>
          <w:ilvl w:val="0"/>
          <w:numId w:val="13"/>
        </w:numPr>
        <w:spacing w:after="31"/>
        <w:ind w:right="119"/>
        <w:rPr>
          <w:sz w:val="24"/>
          <w:szCs w:val="24"/>
        </w:rPr>
      </w:pPr>
      <w:r w:rsidRPr="00DF6057">
        <w:rPr>
          <w:sz w:val="24"/>
          <w:szCs w:val="24"/>
        </w:rPr>
        <w:t>Strony zawierając Umowę mają świadomość, że w dniu 20 marca 2020 r. ogłoszono w Rzeczpospolitej Polskiej stan epidemii a w dniu 16 maja 2022 r. stan zagrożenia epidemicznego, oraz w związku z tym wprowadzone zostały szczególne regulacje prawne, spośród których można wymienić:</w:t>
      </w:r>
    </w:p>
    <w:p w14:paraId="2F0C2C6E" w14:textId="77777777" w:rsidR="00FB4A9B" w:rsidRPr="00DF6057" w:rsidRDefault="00FB4A9B" w:rsidP="00FB4A9B">
      <w:pPr>
        <w:widowControl w:val="0"/>
        <w:numPr>
          <w:ilvl w:val="2"/>
          <w:numId w:val="28"/>
        </w:numPr>
        <w:tabs>
          <w:tab w:val="left" w:pos="755"/>
        </w:tabs>
        <w:spacing w:after="0" w:line="264" w:lineRule="exact"/>
        <w:ind w:left="720" w:right="20" w:hanging="320"/>
        <w:rPr>
          <w:sz w:val="24"/>
          <w:szCs w:val="24"/>
        </w:rPr>
      </w:pPr>
      <w:r w:rsidRPr="00DF6057">
        <w:rPr>
          <w:sz w:val="24"/>
          <w:szCs w:val="24"/>
        </w:rPr>
        <w:t xml:space="preserve">ustawę z dnia 2 marca 2020 r. o szczególnych rozwiązaniach związanych z zapobieganiem, przeciwdziałaniem i zwalczaniem COVID-19, innych chorób zakaźnych </w:t>
      </w:r>
      <w:r w:rsidRPr="00DF6057">
        <w:rPr>
          <w:sz w:val="24"/>
          <w:szCs w:val="24"/>
        </w:rPr>
        <w:lastRenderedPageBreak/>
        <w:t>oraz wywołanych nimi sytuacji kryzysowych (t. j. Dz. U. z 2021 r. poz. 2095 z poźn. zm.),</w:t>
      </w:r>
    </w:p>
    <w:p w14:paraId="01115673" w14:textId="77777777" w:rsidR="00FB4A9B" w:rsidRPr="00DF6057" w:rsidRDefault="00FB4A9B" w:rsidP="00FB4A9B">
      <w:pPr>
        <w:widowControl w:val="0"/>
        <w:numPr>
          <w:ilvl w:val="2"/>
          <w:numId w:val="28"/>
        </w:numPr>
        <w:tabs>
          <w:tab w:val="left" w:pos="760"/>
        </w:tabs>
        <w:spacing w:after="0" w:line="264" w:lineRule="exact"/>
        <w:ind w:left="720" w:right="20" w:hanging="320"/>
        <w:rPr>
          <w:sz w:val="24"/>
          <w:szCs w:val="24"/>
        </w:rPr>
      </w:pPr>
      <w:r w:rsidRPr="00DF6057">
        <w:rPr>
          <w:sz w:val="24"/>
          <w:szCs w:val="24"/>
        </w:rPr>
        <w:t>rozporządzenie Rady Ministrów z dnia 6 maja 2021 r. w sprawie ustanowienia określonych ograniczeń, nakazów i zakazów w związku z wystąpieniem stanu epidemii (Dz. U. z 2021 r. poz. 861, z późn. zm.),</w:t>
      </w:r>
    </w:p>
    <w:p w14:paraId="112E2F21" w14:textId="77777777" w:rsidR="00FB4A9B" w:rsidRPr="00DF6057" w:rsidRDefault="00FB4A9B" w:rsidP="00FB4A9B">
      <w:pPr>
        <w:widowControl w:val="0"/>
        <w:numPr>
          <w:ilvl w:val="2"/>
          <w:numId w:val="28"/>
        </w:numPr>
        <w:tabs>
          <w:tab w:val="left" w:pos="760"/>
        </w:tabs>
        <w:spacing w:after="0" w:line="264" w:lineRule="exact"/>
        <w:ind w:left="720" w:right="20" w:hanging="320"/>
        <w:rPr>
          <w:sz w:val="24"/>
          <w:szCs w:val="24"/>
        </w:rPr>
      </w:pPr>
      <w:r w:rsidRPr="00DF6057">
        <w:rPr>
          <w:sz w:val="24"/>
          <w:szCs w:val="24"/>
        </w:rPr>
        <w:t>rozporządzenie Ministra Zdrowia z dnia 12 maja 2022 r. w sprawie ogłoszenia na obszarze Rzeczypospolitej Polskiej stanu epidemicznego (Dz. U. z 2020 r. poz. 1028),</w:t>
      </w:r>
    </w:p>
    <w:p w14:paraId="33D2C50E" w14:textId="77777777" w:rsidR="00FB4A9B" w:rsidRPr="00DF6057" w:rsidRDefault="00FB4A9B" w:rsidP="00FB4A9B">
      <w:pPr>
        <w:widowControl w:val="0"/>
        <w:numPr>
          <w:ilvl w:val="2"/>
          <w:numId w:val="28"/>
        </w:numPr>
        <w:tabs>
          <w:tab w:val="left" w:pos="765"/>
        </w:tabs>
        <w:spacing w:after="0" w:line="264" w:lineRule="exact"/>
        <w:ind w:left="720" w:right="20" w:hanging="320"/>
        <w:rPr>
          <w:sz w:val="24"/>
          <w:szCs w:val="24"/>
        </w:rPr>
      </w:pPr>
      <w:r w:rsidRPr="00DF6057">
        <w:rPr>
          <w:sz w:val="24"/>
          <w:szCs w:val="24"/>
        </w:rPr>
        <w:t>rozporządzenie Rady Ministrów z dnia 13 maja 2022 r. zmieniające rozporządzenie w sprawie ustanowienia określonych ograniczeń, nakazów i zakazów w związku z wystąpieniem stanu epidemii (Dz. U z 2022 r. poz. 1025).</w:t>
      </w:r>
    </w:p>
    <w:p w14:paraId="37DE74AE" w14:textId="77777777" w:rsidR="00FB4A9B" w:rsidRPr="00DF6057" w:rsidRDefault="00FB4A9B" w:rsidP="000347B6">
      <w:pPr>
        <w:numPr>
          <w:ilvl w:val="0"/>
          <w:numId w:val="13"/>
        </w:numPr>
        <w:spacing w:after="31"/>
        <w:ind w:right="119"/>
        <w:rPr>
          <w:sz w:val="24"/>
          <w:szCs w:val="24"/>
        </w:rPr>
      </w:pPr>
      <w:r w:rsidRPr="00DF6057">
        <w:rPr>
          <w:sz w:val="24"/>
          <w:szCs w:val="24"/>
        </w:rPr>
        <w:t>Wykonawca oświadcza, że składając ofertę, a następnie zawierając Umowę, uwzględnił stan epidemii i zagrożenia epidemicznego, a także regulacje prawne i ograniczenia z niego wynikające.</w:t>
      </w:r>
    </w:p>
    <w:p w14:paraId="6C2EF716" w14:textId="77777777" w:rsidR="00FB4A9B" w:rsidRPr="00DF6057" w:rsidRDefault="00FB4A9B" w:rsidP="000347B6">
      <w:pPr>
        <w:numPr>
          <w:ilvl w:val="0"/>
          <w:numId w:val="13"/>
        </w:numPr>
        <w:spacing w:after="31"/>
        <w:ind w:right="119"/>
        <w:rPr>
          <w:sz w:val="24"/>
          <w:szCs w:val="24"/>
        </w:rPr>
      </w:pPr>
      <w:r w:rsidRPr="00DF6057">
        <w:rPr>
          <w:sz w:val="24"/>
          <w:szCs w:val="24"/>
        </w:rPr>
        <w:t>Powyższe oświadczenia nie wyłączają możliwości powołania się na wystąpienie epidemii COVID-19 jako zdarzenia siły wyższej, w sytuacji:</w:t>
      </w:r>
    </w:p>
    <w:p w14:paraId="60C9EE3E" w14:textId="23A53DDB" w:rsidR="00FB4A9B" w:rsidRPr="00DF6057" w:rsidRDefault="00D9622C" w:rsidP="00DF6057">
      <w:pPr>
        <w:widowControl w:val="0"/>
        <w:tabs>
          <w:tab w:val="left" w:pos="746"/>
        </w:tabs>
        <w:spacing w:after="0" w:line="264" w:lineRule="exact"/>
        <w:ind w:left="720" w:right="20" w:firstLine="0"/>
        <w:rPr>
          <w:sz w:val="24"/>
          <w:szCs w:val="24"/>
        </w:rPr>
      </w:pPr>
      <w:r>
        <w:rPr>
          <w:sz w:val="24"/>
          <w:szCs w:val="24"/>
        </w:rPr>
        <w:t xml:space="preserve">1) </w:t>
      </w:r>
      <w:r w:rsidR="00FB4A9B" w:rsidRPr="00DF6057">
        <w:rPr>
          <w:sz w:val="24"/>
          <w:szCs w:val="24"/>
        </w:rPr>
        <w:t>gdy rozwój epidemii lub stanu zagrożenia epidemicznego dotknie którąkolwiek ze Stron w stopniu zwiększonym aniżeli w chwili złożenia oferty, lub</w:t>
      </w:r>
    </w:p>
    <w:p w14:paraId="3DC5A60D" w14:textId="2148D970" w:rsidR="00FB4A9B" w:rsidRPr="00DF6057" w:rsidRDefault="00D9622C" w:rsidP="00DF6057">
      <w:pPr>
        <w:widowControl w:val="0"/>
        <w:tabs>
          <w:tab w:val="left" w:pos="750"/>
        </w:tabs>
        <w:spacing w:after="0" w:line="264" w:lineRule="exact"/>
        <w:ind w:left="720" w:right="20" w:firstLine="0"/>
        <w:rPr>
          <w:sz w:val="24"/>
          <w:szCs w:val="24"/>
        </w:rPr>
      </w:pPr>
      <w:r>
        <w:rPr>
          <w:sz w:val="24"/>
          <w:szCs w:val="24"/>
        </w:rPr>
        <w:t xml:space="preserve">2) </w:t>
      </w:r>
      <w:r w:rsidR="00FB4A9B" w:rsidRPr="00DF6057">
        <w:rPr>
          <w:sz w:val="24"/>
          <w:szCs w:val="24"/>
        </w:rPr>
        <w:t>wprowadzenia nowych regulacji prawnych związanych ze stanem epidemii lub stanu zagrożenia epidemicznego</w:t>
      </w:r>
    </w:p>
    <w:p w14:paraId="62801F48" w14:textId="77777777" w:rsidR="00FB4A9B" w:rsidRPr="00DF6057" w:rsidRDefault="00FB4A9B" w:rsidP="00FB4A9B">
      <w:pPr>
        <w:widowControl w:val="0"/>
        <w:spacing w:after="0" w:line="269" w:lineRule="exact"/>
        <w:ind w:left="440"/>
        <w:rPr>
          <w:sz w:val="24"/>
          <w:szCs w:val="24"/>
        </w:rPr>
      </w:pPr>
      <w:r w:rsidRPr="00DF6057">
        <w:rPr>
          <w:sz w:val="24"/>
          <w:szCs w:val="24"/>
        </w:rPr>
        <w:t>- jeżeli zmienione okoliczności lub regulacje prawne mają wpływ na realizację Umowy.</w:t>
      </w:r>
    </w:p>
    <w:p w14:paraId="53A89504" w14:textId="77777777" w:rsidR="00FB4A9B" w:rsidRDefault="00FB4A9B" w:rsidP="000347B6">
      <w:pPr>
        <w:spacing w:after="31"/>
        <w:ind w:left="470" w:right="119" w:firstLine="0"/>
        <w:rPr>
          <w:sz w:val="24"/>
          <w:szCs w:val="24"/>
        </w:rPr>
      </w:pPr>
    </w:p>
    <w:p w14:paraId="0EB4691A" w14:textId="77777777" w:rsidR="002D32BA" w:rsidRPr="000A7739" w:rsidRDefault="002D32BA" w:rsidP="002D32BA">
      <w:pPr>
        <w:spacing w:after="31"/>
        <w:ind w:left="470" w:right="119" w:firstLine="0"/>
        <w:rPr>
          <w:sz w:val="24"/>
          <w:szCs w:val="24"/>
        </w:rPr>
      </w:pPr>
    </w:p>
    <w:p w14:paraId="5B5DABCF" w14:textId="71987688" w:rsidR="00E768FF" w:rsidRDefault="00F3390E">
      <w:pPr>
        <w:pStyle w:val="Nagwek3"/>
        <w:spacing w:after="0"/>
        <w:ind w:left="161"/>
        <w:rPr>
          <w:b/>
        </w:rPr>
      </w:pPr>
      <w:r w:rsidRPr="00F3390E">
        <w:rPr>
          <w:b/>
        </w:rPr>
        <w:t xml:space="preserve">§ </w:t>
      </w:r>
      <w:r w:rsidR="00EB1E4B" w:rsidRPr="00F3390E">
        <w:rPr>
          <w:b/>
        </w:rPr>
        <w:t>14</w:t>
      </w:r>
    </w:p>
    <w:p w14:paraId="01082DA1" w14:textId="761757DD" w:rsidR="00332F94" w:rsidRPr="00DF6057" w:rsidRDefault="00332F94" w:rsidP="00DF6057">
      <w:pPr>
        <w:jc w:val="center"/>
        <w:rPr>
          <w:b/>
          <w:bCs/>
          <w:sz w:val="24"/>
          <w:szCs w:val="24"/>
        </w:rPr>
      </w:pPr>
      <w:r w:rsidRPr="00DF6057">
        <w:rPr>
          <w:b/>
          <w:bCs/>
          <w:sz w:val="24"/>
          <w:szCs w:val="24"/>
        </w:rPr>
        <w:t>Zabezpieczenie należytego wykonania umowy</w:t>
      </w:r>
    </w:p>
    <w:p w14:paraId="7892B37D" w14:textId="643C9346" w:rsidR="00332F94" w:rsidRPr="00DF6057" w:rsidRDefault="00332F94" w:rsidP="00DF6057">
      <w:pPr>
        <w:jc w:val="center"/>
        <w:rPr>
          <w:b/>
          <w:bCs/>
          <w:sz w:val="24"/>
          <w:szCs w:val="24"/>
        </w:rPr>
      </w:pPr>
    </w:p>
    <w:p w14:paraId="6F3789B6" w14:textId="433CA07C" w:rsidR="00332F94" w:rsidRPr="00DF6057" w:rsidRDefault="00332F94" w:rsidP="00332F94">
      <w:pPr>
        <w:pStyle w:val="Akapitzlist"/>
        <w:numPr>
          <w:ilvl w:val="7"/>
          <w:numId w:val="28"/>
        </w:numPr>
        <w:rPr>
          <w:sz w:val="24"/>
          <w:szCs w:val="24"/>
        </w:rPr>
      </w:pPr>
      <w:r w:rsidRPr="00DF6057">
        <w:rPr>
          <w:sz w:val="24"/>
          <w:szCs w:val="24"/>
        </w:rPr>
        <w:t xml:space="preserve">Wykonawca wniósł  zabezpieczenie należytego wykonania umowy w formie ……… w wysokości ……. złotych (słownie złotych: …………….00/100), tj. 5 % łącznego maksymalnego wynagrodzenia za  świadczenie usług z podatkiem VAT określonego w § </w:t>
      </w:r>
      <w:r w:rsidR="00D9622C">
        <w:rPr>
          <w:sz w:val="24"/>
          <w:szCs w:val="24"/>
        </w:rPr>
        <w:t>6</w:t>
      </w:r>
      <w:r w:rsidRPr="00DF6057">
        <w:rPr>
          <w:sz w:val="24"/>
          <w:szCs w:val="24"/>
        </w:rPr>
        <w:t xml:space="preserve"> ust. 1. Umowy ważne od dnia zawarcia Umowy do dnia zakończenia okresu jej obowiązywania wskazanego w § </w:t>
      </w:r>
      <w:r w:rsidR="00D9622C">
        <w:rPr>
          <w:sz w:val="24"/>
          <w:szCs w:val="24"/>
        </w:rPr>
        <w:t>2</w:t>
      </w:r>
      <w:r w:rsidRPr="00DF6057">
        <w:rPr>
          <w:sz w:val="24"/>
          <w:szCs w:val="24"/>
        </w:rPr>
        <w:t xml:space="preserve">, przedłużonego o 30 dni. </w:t>
      </w:r>
    </w:p>
    <w:p w14:paraId="6AA50C80" w14:textId="0B9EF80A" w:rsidR="00332F94" w:rsidRPr="00DF6057" w:rsidRDefault="00332F94" w:rsidP="00332F94">
      <w:pPr>
        <w:pStyle w:val="Akapitzlist"/>
        <w:numPr>
          <w:ilvl w:val="7"/>
          <w:numId w:val="28"/>
        </w:numPr>
        <w:rPr>
          <w:sz w:val="24"/>
          <w:szCs w:val="24"/>
        </w:rPr>
      </w:pPr>
      <w:r w:rsidRPr="00DF6057">
        <w:rPr>
          <w:sz w:val="24"/>
          <w:szCs w:val="24"/>
        </w:rPr>
        <w:t xml:space="preserve">Wykonawca ma prawo zmienić formę zabezpieczenia należytego wykonania Umowy na inną  przewidzianą  w art. 451 ust. 1 </w:t>
      </w:r>
      <w:r w:rsidR="00D9622C">
        <w:rPr>
          <w:sz w:val="24"/>
          <w:szCs w:val="24"/>
        </w:rPr>
        <w:t>U</w:t>
      </w:r>
      <w:r w:rsidRPr="00DF6057">
        <w:rPr>
          <w:sz w:val="24"/>
          <w:szCs w:val="24"/>
        </w:rPr>
        <w:t xml:space="preserve">stawy. Zmiana ta nie powoduje konieczności zawarcia aneksu do Umowy. </w:t>
      </w:r>
    </w:p>
    <w:p w14:paraId="22C3B5F5" w14:textId="0EF68B62" w:rsidR="00332F94" w:rsidRPr="00DF6057" w:rsidRDefault="00332F94" w:rsidP="00332F94">
      <w:pPr>
        <w:pStyle w:val="Akapitzlist"/>
        <w:numPr>
          <w:ilvl w:val="7"/>
          <w:numId w:val="28"/>
        </w:numPr>
        <w:rPr>
          <w:sz w:val="24"/>
          <w:szCs w:val="24"/>
        </w:rPr>
      </w:pPr>
      <w:r w:rsidRPr="00DF6057">
        <w:rPr>
          <w:sz w:val="24"/>
          <w:szCs w:val="24"/>
        </w:rPr>
        <w:t xml:space="preserve">Zabezpieczenie należytego wykonania Umowy zostanie zwrócone Wykonawcy w terminie 30 dni od daty zakończenia obowiązywania Umowy, na zasadach określonych w </w:t>
      </w:r>
      <w:r w:rsidR="00D9622C">
        <w:rPr>
          <w:sz w:val="24"/>
          <w:szCs w:val="24"/>
        </w:rPr>
        <w:t>U</w:t>
      </w:r>
      <w:r w:rsidRPr="00DF6057">
        <w:rPr>
          <w:sz w:val="24"/>
          <w:szCs w:val="24"/>
        </w:rPr>
        <w:t>stawie</w:t>
      </w:r>
      <w:r w:rsidR="00D9622C">
        <w:rPr>
          <w:sz w:val="24"/>
          <w:szCs w:val="24"/>
        </w:rPr>
        <w:t>.</w:t>
      </w:r>
      <w:r w:rsidRPr="00DF6057">
        <w:rPr>
          <w:sz w:val="24"/>
          <w:szCs w:val="24"/>
        </w:rPr>
        <w:t xml:space="preserve">. </w:t>
      </w:r>
    </w:p>
    <w:p w14:paraId="02EABF06" w14:textId="3641625A" w:rsidR="00332F94" w:rsidRPr="00DF6057" w:rsidRDefault="00332F94" w:rsidP="00DF6057">
      <w:pPr>
        <w:pStyle w:val="Akapitzlist"/>
        <w:numPr>
          <w:ilvl w:val="7"/>
          <w:numId w:val="28"/>
        </w:numPr>
        <w:rPr>
          <w:szCs w:val="24"/>
        </w:rPr>
      </w:pPr>
      <w:r w:rsidRPr="00DF6057">
        <w:rPr>
          <w:sz w:val="24"/>
          <w:szCs w:val="24"/>
        </w:rPr>
        <w:t xml:space="preserve"> Zabezpieczenie należytego wykonania umowy służy do pokrycia roszczeń  Zamawiającego wynikających z niewykonania lub nienależytego wykonania Umowy przez Wykonawcę  bez potrzeby uzyskania zgody Wykonawcy, w tym potrącenia kar umownych</w:t>
      </w:r>
      <w:r w:rsidR="00DA5B7F">
        <w:rPr>
          <w:sz w:val="24"/>
          <w:szCs w:val="24"/>
        </w:rPr>
        <w:t>.</w:t>
      </w:r>
    </w:p>
    <w:p w14:paraId="56F047C1" w14:textId="05E1B176" w:rsidR="00332F94" w:rsidRDefault="00332F94" w:rsidP="00332F94"/>
    <w:p w14:paraId="3E61BC88" w14:textId="6F2FA851" w:rsidR="00332F94" w:rsidRDefault="00332F94" w:rsidP="00332F94"/>
    <w:p w14:paraId="032F27AF" w14:textId="265E61E3" w:rsidR="00332F94" w:rsidRPr="00332F94" w:rsidRDefault="00332F94" w:rsidP="00DF6057">
      <w:pPr>
        <w:jc w:val="center"/>
        <w:rPr>
          <w:b/>
        </w:rPr>
      </w:pPr>
      <w:r w:rsidRPr="00332F94">
        <w:rPr>
          <w:b/>
        </w:rPr>
        <w:t>§ 1</w:t>
      </w:r>
      <w:r>
        <w:rPr>
          <w:b/>
        </w:rPr>
        <w:t>5</w:t>
      </w:r>
    </w:p>
    <w:p w14:paraId="125914DA" w14:textId="77777777" w:rsidR="00332F94" w:rsidRPr="00DF6057" w:rsidRDefault="00332F94" w:rsidP="00DF6057"/>
    <w:p w14:paraId="339507A1" w14:textId="332BEF44" w:rsidR="00E768FF" w:rsidRPr="00F3390E" w:rsidRDefault="00F3390E">
      <w:pPr>
        <w:spacing w:after="76" w:line="259" w:lineRule="auto"/>
        <w:ind w:left="161" w:right="180" w:hanging="10"/>
        <w:jc w:val="center"/>
        <w:rPr>
          <w:b/>
        </w:rPr>
      </w:pPr>
      <w:r>
        <w:rPr>
          <w:b/>
          <w:sz w:val="24"/>
        </w:rPr>
        <w:t>Inne postanowienia</w:t>
      </w:r>
    </w:p>
    <w:p w14:paraId="340856BB" w14:textId="3597757B" w:rsidR="00E768FF" w:rsidRPr="000A7739" w:rsidRDefault="00EB1E4B" w:rsidP="00BB7740">
      <w:pPr>
        <w:numPr>
          <w:ilvl w:val="0"/>
          <w:numId w:val="14"/>
        </w:numPr>
        <w:spacing w:after="31"/>
        <w:ind w:right="7" w:hanging="424"/>
        <w:rPr>
          <w:sz w:val="24"/>
          <w:szCs w:val="24"/>
        </w:rPr>
      </w:pPr>
      <w:r w:rsidRPr="000A7739">
        <w:rPr>
          <w:sz w:val="24"/>
          <w:szCs w:val="24"/>
        </w:rPr>
        <w:t>W sprawach nieuregulowanych Umową mają zastosowanie powszechnie obowiązujące przepisy prawa</w:t>
      </w:r>
      <w:r w:rsidR="000A7739">
        <w:rPr>
          <w:sz w:val="24"/>
          <w:szCs w:val="24"/>
        </w:rPr>
        <w:t>.</w:t>
      </w:r>
    </w:p>
    <w:p w14:paraId="3EF41BD3" w14:textId="74BCBB4E" w:rsidR="00E768FF" w:rsidRDefault="00EB1E4B" w:rsidP="00BB7740">
      <w:pPr>
        <w:numPr>
          <w:ilvl w:val="0"/>
          <w:numId w:val="14"/>
        </w:numPr>
        <w:ind w:right="7" w:hanging="424"/>
        <w:rPr>
          <w:sz w:val="24"/>
          <w:szCs w:val="24"/>
        </w:rPr>
      </w:pPr>
      <w:r w:rsidRPr="000A7739">
        <w:rPr>
          <w:sz w:val="24"/>
          <w:szCs w:val="24"/>
        </w:rPr>
        <w:t>Strony będą dążyły do ugodowego rozstrzygania ewentualnyc</w:t>
      </w:r>
      <w:r w:rsidR="002D32BA">
        <w:rPr>
          <w:sz w:val="24"/>
          <w:szCs w:val="24"/>
        </w:rPr>
        <w:t>h sporów, wynikłych w </w:t>
      </w:r>
      <w:r w:rsidR="000A7739" w:rsidRPr="000A7739">
        <w:rPr>
          <w:sz w:val="24"/>
          <w:szCs w:val="24"/>
        </w:rPr>
        <w:t>związku z </w:t>
      </w:r>
      <w:r w:rsidRPr="000A7739">
        <w:rPr>
          <w:sz w:val="24"/>
          <w:szCs w:val="24"/>
        </w:rPr>
        <w:t xml:space="preserve">realizacją Umowy. Spory, których nie da się rozstrzygnąć w sposób ugodowy, </w:t>
      </w:r>
      <w:r w:rsidRPr="000A7739">
        <w:rPr>
          <w:sz w:val="24"/>
          <w:szCs w:val="24"/>
        </w:rPr>
        <w:lastRenderedPageBreak/>
        <w:t>podlegają rozstrzygnięciu sądu powszechnego właściwego miejscowo dla siedziby Zamawiającego.</w:t>
      </w:r>
    </w:p>
    <w:p w14:paraId="64D06AE6" w14:textId="17465533" w:rsidR="00C622DE" w:rsidRPr="00DF6057" w:rsidRDefault="00332F94" w:rsidP="000347B6">
      <w:pPr>
        <w:pStyle w:val="Akapitzlist"/>
        <w:numPr>
          <w:ilvl w:val="0"/>
          <w:numId w:val="14"/>
        </w:numPr>
        <w:rPr>
          <w:sz w:val="24"/>
          <w:szCs w:val="24"/>
        </w:rPr>
      </w:pPr>
      <w:r w:rsidRPr="00DF6057">
        <w:rPr>
          <w:sz w:val="24"/>
          <w:szCs w:val="24"/>
        </w:rPr>
        <w:t xml:space="preserve">Za zgodą </w:t>
      </w:r>
      <w:r w:rsidR="00C622DE" w:rsidRPr="00DF6057">
        <w:rPr>
          <w:sz w:val="24"/>
          <w:szCs w:val="24"/>
        </w:rPr>
        <w:t>Zamawiający  dopuszcza</w:t>
      </w:r>
      <w:r w:rsidRPr="00DF6057">
        <w:rPr>
          <w:sz w:val="24"/>
          <w:szCs w:val="24"/>
        </w:rPr>
        <w:t xml:space="preserve">lne jest  </w:t>
      </w:r>
      <w:r w:rsidR="00C622DE" w:rsidRPr="00DF6057">
        <w:rPr>
          <w:sz w:val="24"/>
          <w:szCs w:val="24"/>
        </w:rPr>
        <w:t>dokonani</w:t>
      </w:r>
      <w:r w:rsidRPr="00DF6057">
        <w:rPr>
          <w:sz w:val="24"/>
          <w:szCs w:val="24"/>
        </w:rPr>
        <w:t>e</w:t>
      </w:r>
      <w:r w:rsidR="00C622DE" w:rsidRPr="00DF6057">
        <w:rPr>
          <w:sz w:val="24"/>
          <w:szCs w:val="24"/>
        </w:rPr>
        <w:t xml:space="preserve"> cesji wierzytelności wynikających z Umowy na osoby trzecie.</w:t>
      </w:r>
    </w:p>
    <w:p w14:paraId="1AE77D56" w14:textId="77777777" w:rsidR="00C622DE" w:rsidRPr="00C622DE" w:rsidRDefault="00EB1E4B" w:rsidP="00C622DE">
      <w:pPr>
        <w:numPr>
          <w:ilvl w:val="0"/>
          <w:numId w:val="14"/>
        </w:numPr>
        <w:ind w:right="7" w:hanging="424"/>
        <w:rPr>
          <w:sz w:val="24"/>
          <w:szCs w:val="24"/>
        </w:rPr>
      </w:pPr>
      <w:r w:rsidRPr="000A7739">
        <w:rPr>
          <w:sz w:val="24"/>
          <w:szCs w:val="24"/>
        </w:rPr>
        <w:t xml:space="preserve">Umowa została sporządzona w dwóch jednobrzmiących egzemplarzach, po jednym </w:t>
      </w:r>
      <w:r w:rsidR="00F3390E" w:rsidRPr="000A7739">
        <w:rPr>
          <w:sz w:val="24"/>
          <w:szCs w:val="24"/>
        </w:rPr>
        <w:t xml:space="preserve">egzemplarzu dla każdej ze Stron. </w:t>
      </w:r>
      <w:r w:rsidR="00C622DE" w:rsidRPr="00C622DE">
        <w:rPr>
          <w:sz w:val="24"/>
          <w:szCs w:val="24"/>
        </w:rPr>
        <w:t>Zdania poprzedzającego nie stosuje się w przypadku zawarcia Umowy w formie elektronicznej (z kwalifikowanymi podpisami elektronicznymi).</w:t>
      </w:r>
    </w:p>
    <w:p w14:paraId="5F0E5A2D" w14:textId="77777777" w:rsidR="00E768FF" w:rsidRPr="000A7739" w:rsidRDefault="00EB1E4B" w:rsidP="00BB7740">
      <w:pPr>
        <w:numPr>
          <w:ilvl w:val="0"/>
          <w:numId w:val="14"/>
        </w:numPr>
        <w:ind w:right="7" w:hanging="424"/>
        <w:rPr>
          <w:sz w:val="24"/>
          <w:szCs w:val="24"/>
        </w:rPr>
      </w:pPr>
      <w:r w:rsidRPr="000A7739">
        <w:rPr>
          <w:sz w:val="24"/>
          <w:szCs w:val="24"/>
        </w:rPr>
        <w:t>Integralną część Umowy stanowią:</w:t>
      </w:r>
    </w:p>
    <w:p w14:paraId="7448D508" w14:textId="57C96EF0" w:rsidR="00452862" w:rsidRDefault="00EB1E4B" w:rsidP="00452862">
      <w:pPr>
        <w:ind w:left="424" w:right="7" w:firstLine="0"/>
        <w:rPr>
          <w:sz w:val="24"/>
          <w:szCs w:val="24"/>
        </w:rPr>
      </w:pPr>
      <w:r w:rsidRPr="000A7739">
        <w:rPr>
          <w:sz w:val="24"/>
          <w:szCs w:val="24"/>
        </w:rPr>
        <w:t xml:space="preserve">Załącznik nr 1 - </w:t>
      </w:r>
      <w:r w:rsidR="00425370" w:rsidRPr="000A7739">
        <w:rPr>
          <w:sz w:val="24"/>
          <w:szCs w:val="24"/>
        </w:rPr>
        <w:t>O</w:t>
      </w:r>
      <w:r w:rsidRPr="000A7739">
        <w:rPr>
          <w:sz w:val="24"/>
          <w:szCs w:val="24"/>
        </w:rPr>
        <w:t>pis przedmiotu zamówienia</w:t>
      </w:r>
      <w:r w:rsidR="00425370" w:rsidRPr="000A7739">
        <w:rPr>
          <w:sz w:val="24"/>
          <w:szCs w:val="24"/>
        </w:rPr>
        <w:t>;</w:t>
      </w:r>
    </w:p>
    <w:p w14:paraId="142FFA24" w14:textId="1EAEF740" w:rsidR="00452862" w:rsidRPr="000A7739" w:rsidRDefault="00452862" w:rsidP="00452862">
      <w:pPr>
        <w:ind w:left="424" w:right="7" w:firstLine="0"/>
        <w:rPr>
          <w:sz w:val="24"/>
          <w:szCs w:val="24"/>
        </w:rPr>
      </w:pPr>
      <w:r w:rsidRPr="00452862">
        <w:rPr>
          <w:sz w:val="24"/>
          <w:szCs w:val="24"/>
        </w:rPr>
        <w:t xml:space="preserve">Załącznik nr </w:t>
      </w:r>
      <w:r>
        <w:rPr>
          <w:sz w:val="24"/>
          <w:szCs w:val="24"/>
        </w:rPr>
        <w:t>2</w:t>
      </w:r>
      <w:r w:rsidRPr="00452862">
        <w:rPr>
          <w:sz w:val="24"/>
          <w:szCs w:val="24"/>
        </w:rPr>
        <w:t xml:space="preserve"> </w:t>
      </w:r>
      <w:r>
        <w:rPr>
          <w:sz w:val="24"/>
          <w:szCs w:val="24"/>
        </w:rPr>
        <w:t>–</w:t>
      </w:r>
      <w:r w:rsidRPr="00452862">
        <w:rPr>
          <w:sz w:val="24"/>
          <w:szCs w:val="24"/>
        </w:rPr>
        <w:t xml:space="preserve"> </w:t>
      </w:r>
      <w:r>
        <w:rPr>
          <w:sz w:val="24"/>
          <w:szCs w:val="24"/>
        </w:rPr>
        <w:t>Specyfikacja Warunków Zamówienia</w:t>
      </w:r>
    </w:p>
    <w:p w14:paraId="3D0567C1" w14:textId="732129AC" w:rsidR="00E768FF" w:rsidRPr="000A7739" w:rsidRDefault="00452862">
      <w:pPr>
        <w:ind w:left="424" w:right="7" w:firstLine="0"/>
        <w:rPr>
          <w:sz w:val="24"/>
          <w:szCs w:val="24"/>
        </w:rPr>
      </w:pPr>
      <w:r>
        <w:rPr>
          <w:sz w:val="24"/>
          <w:szCs w:val="24"/>
        </w:rPr>
        <w:t>Załącznik nr 3</w:t>
      </w:r>
      <w:r w:rsidR="00EB1E4B" w:rsidRPr="000A7739">
        <w:rPr>
          <w:sz w:val="24"/>
          <w:szCs w:val="24"/>
        </w:rPr>
        <w:t xml:space="preserve"> - Oferta Wykonawcy</w:t>
      </w:r>
      <w:r w:rsidR="00425370" w:rsidRPr="000A7739">
        <w:rPr>
          <w:sz w:val="24"/>
          <w:szCs w:val="24"/>
        </w:rPr>
        <w:t>;</w:t>
      </w:r>
    </w:p>
    <w:p w14:paraId="528F28A6" w14:textId="2591D893" w:rsidR="00E768FF" w:rsidRDefault="00452862">
      <w:pPr>
        <w:spacing w:after="221" w:line="285" w:lineRule="auto"/>
        <w:ind w:left="410" w:firstLine="7"/>
        <w:jc w:val="left"/>
        <w:rPr>
          <w:sz w:val="24"/>
          <w:szCs w:val="24"/>
        </w:rPr>
      </w:pPr>
      <w:r>
        <w:rPr>
          <w:sz w:val="24"/>
          <w:szCs w:val="24"/>
        </w:rPr>
        <w:t>Załącznik nr 4</w:t>
      </w:r>
      <w:r w:rsidR="00EC6121">
        <w:rPr>
          <w:sz w:val="24"/>
          <w:szCs w:val="24"/>
        </w:rPr>
        <w:t xml:space="preserve"> -</w:t>
      </w:r>
      <w:r w:rsidR="00EB1E4B" w:rsidRPr="000A7739">
        <w:rPr>
          <w:sz w:val="24"/>
          <w:szCs w:val="24"/>
        </w:rPr>
        <w:t xml:space="preserve"> </w:t>
      </w:r>
      <w:r w:rsidR="00AB4AF9">
        <w:rPr>
          <w:sz w:val="24"/>
          <w:szCs w:val="24"/>
        </w:rPr>
        <w:t>K</w:t>
      </w:r>
      <w:r w:rsidR="00EB1E4B" w:rsidRPr="000A7739">
        <w:rPr>
          <w:sz w:val="24"/>
          <w:szCs w:val="24"/>
        </w:rPr>
        <w:t>opia pełnomocnictwa do reprezentowania Wykonawcy (jeżeli Wykonawca jest reprezentowany przez pełnomocnika).</w:t>
      </w:r>
    </w:p>
    <w:p w14:paraId="2A45E240" w14:textId="77777777" w:rsidR="000A7739" w:rsidRPr="000A7739" w:rsidRDefault="000A7739">
      <w:pPr>
        <w:spacing w:after="221" w:line="285" w:lineRule="auto"/>
        <w:ind w:left="410" w:firstLine="7"/>
        <w:jc w:val="left"/>
        <w:rPr>
          <w:sz w:val="24"/>
          <w:szCs w:val="24"/>
        </w:rPr>
      </w:pPr>
    </w:p>
    <w:p w14:paraId="59173734" w14:textId="37CEF549" w:rsidR="00E768FF" w:rsidRPr="000A7739" w:rsidRDefault="00EB1E4B">
      <w:pPr>
        <w:tabs>
          <w:tab w:val="center" w:pos="1468"/>
          <w:tab w:val="center" w:pos="8148"/>
        </w:tabs>
        <w:spacing w:after="0" w:line="259" w:lineRule="auto"/>
        <w:ind w:left="0" w:firstLine="0"/>
        <w:jc w:val="left"/>
        <w:rPr>
          <w:b/>
        </w:rPr>
      </w:pPr>
      <w:r>
        <w:rPr>
          <w:sz w:val="24"/>
        </w:rPr>
        <w:tab/>
      </w:r>
      <w:r w:rsidRPr="000A7739">
        <w:rPr>
          <w:b/>
          <w:sz w:val="24"/>
        </w:rPr>
        <w:t>ZAMAWIAJĄCY:</w:t>
      </w:r>
      <w:r w:rsidRPr="000A7739">
        <w:rPr>
          <w:b/>
          <w:sz w:val="24"/>
        </w:rPr>
        <w:tab/>
        <w:t>WYKONAWCA:</w:t>
      </w:r>
    </w:p>
    <w:p w14:paraId="6AADA9FE" w14:textId="77777777" w:rsidR="00E768FF" w:rsidRDefault="00E768FF">
      <w:pPr>
        <w:sectPr w:rsidR="00E768FF">
          <w:footerReference w:type="even" r:id="rId15"/>
          <w:footerReference w:type="default" r:id="rId16"/>
          <w:footerReference w:type="first" r:id="rId17"/>
          <w:pgSz w:w="11900" w:h="16820"/>
          <w:pgMar w:top="1357" w:right="1360" w:bottom="1445" w:left="1281" w:header="708" w:footer="957" w:gutter="0"/>
          <w:cols w:space="708"/>
        </w:sectPr>
      </w:pPr>
    </w:p>
    <w:p w14:paraId="235F68E4" w14:textId="77777777" w:rsidR="00E768FF" w:rsidRDefault="00EB1E4B">
      <w:pPr>
        <w:spacing w:after="0" w:line="259" w:lineRule="auto"/>
        <w:ind w:left="-1440" w:right="10460" w:firstLine="0"/>
        <w:jc w:val="left"/>
      </w:pPr>
      <w:r>
        <w:rPr>
          <w:noProof/>
        </w:rPr>
        <w:lastRenderedPageBreak/>
        <w:drawing>
          <wp:anchor distT="0" distB="0" distL="114300" distR="114300" simplePos="0" relativeHeight="251660288" behindDoc="0" locked="0" layoutInCell="1" allowOverlap="0" wp14:anchorId="1CFD7644" wp14:editId="42AED177">
            <wp:simplePos x="0" y="0"/>
            <wp:positionH relativeFrom="page">
              <wp:posOffset>0</wp:posOffset>
            </wp:positionH>
            <wp:positionV relativeFrom="page">
              <wp:posOffset>0</wp:posOffset>
            </wp:positionV>
            <wp:extent cx="7556500" cy="10680700"/>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8"/>
                    <a:stretch>
                      <a:fillRect/>
                    </a:stretch>
                  </pic:blipFill>
                  <pic:spPr>
                    <a:xfrm>
                      <a:off x="0" y="0"/>
                      <a:ext cx="7556500" cy="10680700"/>
                    </a:xfrm>
                    <a:prstGeom prst="rect">
                      <a:avLst/>
                    </a:prstGeom>
                  </pic:spPr>
                </pic:pic>
              </a:graphicData>
            </a:graphic>
          </wp:anchor>
        </w:drawing>
      </w:r>
    </w:p>
    <w:sectPr w:rsidR="00E768FF">
      <w:footerReference w:type="even" r:id="rId19"/>
      <w:footerReference w:type="default" r:id="rId20"/>
      <w:footerReference w:type="first" r:id="rId21"/>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84B3" w14:textId="77777777" w:rsidR="00E61748" w:rsidRDefault="00E61748">
      <w:pPr>
        <w:spacing w:after="0" w:line="240" w:lineRule="auto"/>
      </w:pPr>
      <w:r>
        <w:separator/>
      </w:r>
    </w:p>
  </w:endnote>
  <w:endnote w:type="continuationSeparator" w:id="0">
    <w:p w14:paraId="40DCEAAE" w14:textId="77777777" w:rsidR="00E61748" w:rsidRDefault="00E6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9320" w14:textId="77777777" w:rsidR="00E768FF" w:rsidRDefault="00EB1E4B">
    <w:pPr>
      <w:spacing w:after="0" w:line="259" w:lineRule="auto"/>
      <w:ind w:left="0" w:right="151"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9722" w14:textId="56719221" w:rsidR="00E768FF" w:rsidRDefault="00EB1E4B">
    <w:pPr>
      <w:spacing w:after="0" w:line="259" w:lineRule="auto"/>
      <w:ind w:left="0" w:right="151" w:firstLine="0"/>
      <w:jc w:val="right"/>
    </w:pPr>
    <w:r>
      <w:fldChar w:fldCharType="begin"/>
    </w:r>
    <w:r>
      <w:instrText xml:space="preserve"> PAGE   \* MERGEFORMAT </w:instrText>
    </w:r>
    <w:r>
      <w:fldChar w:fldCharType="separate"/>
    </w:r>
    <w:r w:rsidR="002C13BF">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F461" w14:textId="77777777" w:rsidR="00E768FF" w:rsidRDefault="00EB1E4B">
    <w:pPr>
      <w:spacing w:after="0" w:line="259" w:lineRule="auto"/>
      <w:ind w:left="0" w:right="151" w:firstLine="0"/>
      <w:jc w:val="right"/>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ABAA" w14:textId="77777777" w:rsidR="00E768FF" w:rsidRDefault="00E768F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440A" w14:textId="77777777" w:rsidR="00E768FF" w:rsidRDefault="00E768F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1252" w14:textId="77777777" w:rsidR="00E768FF" w:rsidRDefault="00E768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9E1B" w14:textId="77777777" w:rsidR="00E61748" w:rsidRDefault="00E61748">
      <w:pPr>
        <w:spacing w:after="0" w:line="240" w:lineRule="auto"/>
      </w:pPr>
      <w:r>
        <w:separator/>
      </w:r>
    </w:p>
  </w:footnote>
  <w:footnote w:type="continuationSeparator" w:id="0">
    <w:p w14:paraId="2DA208E3" w14:textId="77777777" w:rsidR="00E61748" w:rsidRDefault="00E61748">
      <w:pPr>
        <w:spacing w:after="0" w:line="240" w:lineRule="auto"/>
      </w:pPr>
      <w:r>
        <w:continuationSeparator/>
      </w:r>
    </w:p>
  </w:footnote>
  <w:footnote w:id="1">
    <w:p w14:paraId="0EA3A4FE" w14:textId="38F4B1D2" w:rsidR="00083684" w:rsidRDefault="00083684">
      <w:pPr>
        <w:pStyle w:val="Tekstprzypisudolnego"/>
      </w:pPr>
      <w:r>
        <w:rPr>
          <w:rStyle w:val="Odwoanieprzypisudolnego"/>
        </w:rPr>
        <w:footnoteRef/>
      </w:r>
      <w:r>
        <w:t xml:space="preserve"> Uzupełnić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000000D"/>
    <w:multiLevelType w:val="multilevel"/>
    <w:tmpl w:val="2DF8DAB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5">
      <w:start w:val="2"/>
      <w:numFmt w:val="decimal"/>
      <w:lvlText w:val="%6)"/>
      <w:lvlJc w:val="left"/>
      <w:rPr>
        <w:rFonts w:ascii="Arial" w:hAnsi="Arial" w:cs="Arial"/>
        <w:b w:val="0"/>
        <w:bCs w:val="0"/>
        <w:i w:val="0"/>
        <w:iCs w:val="0"/>
        <w:smallCaps w:val="0"/>
        <w:strike w:val="0"/>
        <w:color w:val="000000"/>
        <w:spacing w:val="0"/>
        <w:w w:val="100"/>
        <w:position w:val="0"/>
        <w:sz w:val="17"/>
        <w:szCs w:val="17"/>
        <w:u w:val="none"/>
      </w:rPr>
    </w:lvl>
    <w:lvl w:ilvl="6">
      <w:start w:val="6"/>
      <w:numFmt w:val="decimal"/>
      <w:lvlText w:val="%7."/>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9."/>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15:restartNumberingAfterBreak="0">
    <w:nsid w:val="00000013"/>
    <w:multiLevelType w:val="multilevel"/>
    <w:tmpl w:val="C0503C5E"/>
    <w:lvl w:ilvl="0">
      <w:start w:val="2"/>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2">
      <w:start w:val="1"/>
      <w:numFmt w:val="decimal"/>
      <w:lvlText w:val="%3."/>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3">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4">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5">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6">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7">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8">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abstractNum>
  <w:abstractNum w:abstractNumId="3" w15:restartNumberingAfterBreak="0">
    <w:nsid w:val="061F0F2A"/>
    <w:multiLevelType w:val="hybridMultilevel"/>
    <w:tmpl w:val="0820022C"/>
    <w:lvl w:ilvl="0" w:tplc="CE983D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EF4BE">
      <w:start w:val="2"/>
      <w:numFmt w:val="decimal"/>
      <w:lvlText w:val="%2)"/>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84E92">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8A142">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A328A">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6AFAC">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2AEA">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6B192">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6A678">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4E3643"/>
    <w:multiLevelType w:val="hybridMultilevel"/>
    <w:tmpl w:val="D42C5B5A"/>
    <w:lvl w:ilvl="0" w:tplc="F6C0DB06">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820B0">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8A2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EDCB0">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2D0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E17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CB76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61B50">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CE4D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A24B60"/>
    <w:multiLevelType w:val="hybridMultilevel"/>
    <w:tmpl w:val="4126E0B2"/>
    <w:lvl w:ilvl="0" w:tplc="73423434">
      <w:start w:val="1"/>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69E34">
      <w:start w:val="1"/>
      <w:numFmt w:val="decimal"/>
      <w:lvlText w:val="%2)"/>
      <w:lvlJc w:val="left"/>
      <w:pPr>
        <w:ind w:left="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FEE204">
      <w:start w:val="1"/>
      <w:numFmt w:val="lowerRoman"/>
      <w:lvlText w:val="%3"/>
      <w:lvlJc w:val="left"/>
      <w:pPr>
        <w:ind w:left="1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25026">
      <w:start w:val="1"/>
      <w:numFmt w:val="decimal"/>
      <w:lvlText w:val="%4"/>
      <w:lvlJc w:val="left"/>
      <w:pPr>
        <w:ind w:left="2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80FC9A">
      <w:start w:val="1"/>
      <w:numFmt w:val="lowerLetter"/>
      <w:lvlText w:val="%5"/>
      <w:lvlJc w:val="left"/>
      <w:pPr>
        <w:ind w:left="3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E0FE0C">
      <w:start w:val="1"/>
      <w:numFmt w:val="lowerRoman"/>
      <w:lvlText w:val="%6"/>
      <w:lvlJc w:val="left"/>
      <w:pPr>
        <w:ind w:left="3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7AA926">
      <w:start w:val="1"/>
      <w:numFmt w:val="decimal"/>
      <w:lvlText w:val="%7"/>
      <w:lvlJc w:val="left"/>
      <w:pPr>
        <w:ind w:left="4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C86598">
      <w:start w:val="1"/>
      <w:numFmt w:val="lowerLetter"/>
      <w:lvlText w:val="%8"/>
      <w:lvlJc w:val="left"/>
      <w:pPr>
        <w:ind w:left="5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688DE">
      <w:start w:val="1"/>
      <w:numFmt w:val="lowerRoman"/>
      <w:lvlText w:val="%9"/>
      <w:lvlJc w:val="left"/>
      <w:pPr>
        <w:ind w:left="5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4B224C"/>
    <w:multiLevelType w:val="multilevel"/>
    <w:tmpl w:val="6E869B40"/>
    <w:lvl w:ilvl="0">
      <w:start w:val="5"/>
      <w:numFmt w:val="decimal"/>
      <w:lvlText w:val="%1."/>
      <w:lvlJc w:val="left"/>
      <w:pPr>
        <w:ind w:left="360" w:hanging="360"/>
      </w:pPr>
      <w:rPr>
        <w:rFonts w:hint="default"/>
      </w:rPr>
    </w:lvl>
    <w:lvl w:ilvl="1">
      <w:start w:val="1"/>
      <w:numFmt w:val="decimal"/>
      <w:lvlText w:val="%2)"/>
      <w:lvlJc w:val="left"/>
      <w:pPr>
        <w:ind w:left="1000" w:hanging="432"/>
      </w:pPr>
      <w:rPr>
        <w:rFonts w:asciiTheme="minorHAnsi" w:eastAsia="Calibri" w:hAnsiTheme="minorHAns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5A3E0E"/>
    <w:multiLevelType w:val="hybridMultilevel"/>
    <w:tmpl w:val="B9B036B4"/>
    <w:lvl w:ilvl="0" w:tplc="1818C96A">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C64A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E15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2792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EA9F0">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2FDDE">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A8BA4">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620FC">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C2BF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836E0B"/>
    <w:multiLevelType w:val="hybridMultilevel"/>
    <w:tmpl w:val="673AA0AE"/>
    <w:lvl w:ilvl="0" w:tplc="946A3988">
      <w:start w:val="1"/>
      <w:numFmt w:val="decimal"/>
      <w:lvlText w:val="%1)"/>
      <w:lvlJc w:val="left"/>
      <w:pPr>
        <w:ind w:left="511" w:hanging="360"/>
      </w:pPr>
      <w:rPr>
        <w:rFonts w:hint="default"/>
      </w:rPr>
    </w:lvl>
    <w:lvl w:ilvl="1" w:tplc="04150019" w:tentative="1">
      <w:start w:val="1"/>
      <w:numFmt w:val="lowerLetter"/>
      <w:lvlText w:val="%2."/>
      <w:lvlJc w:val="left"/>
      <w:pPr>
        <w:ind w:left="1231" w:hanging="360"/>
      </w:pPr>
    </w:lvl>
    <w:lvl w:ilvl="2" w:tplc="0415001B" w:tentative="1">
      <w:start w:val="1"/>
      <w:numFmt w:val="lowerRoman"/>
      <w:lvlText w:val="%3."/>
      <w:lvlJc w:val="right"/>
      <w:pPr>
        <w:ind w:left="1951" w:hanging="180"/>
      </w:pPr>
    </w:lvl>
    <w:lvl w:ilvl="3" w:tplc="0415000F" w:tentative="1">
      <w:start w:val="1"/>
      <w:numFmt w:val="decimal"/>
      <w:lvlText w:val="%4."/>
      <w:lvlJc w:val="left"/>
      <w:pPr>
        <w:ind w:left="2671" w:hanging="360"/>
      </w:pPr>
    </w:lvl>
    <w:lvl w:ilvl="4" w:tplc="04150019" w:tentative="1">
      <w:start w:val="1"/>
      <w:numFmt w:val="lowerLetter"/>
      <w:lvlText w:val="%5."/>
      <w:lvlJc w:val="left"/>
      <w:pPr>
        <w:ind w:left="3391" w:hanging="360"/>
      </w:pPr>
    </w:lvl>
    <w:lvl w:ilvl="5" w:tplc="0415001B" w:tentative="1">
      <w:start w:val="1"/>
      <w:numFmt w:val="lowerRoman"/>
      <w:lvlText w:val="%6."/>
      <w:lvlJc w:val="right"/>
      <w:pPr>
        <w:ind w:left="4111" w:hanging="180"/>
      </w:pPr>
    </w:lvl>
    <w:lvl w:ilvl="6" w:tplc="0415000F" w:tentative="1">
      <w:start w:val="1"/>
      <w:numFmt w:val="decimal"/>
      <w:lvlText w:val="%7."/>
      <w:lvlJc w:val="left"/>
      <w:pPr>
        <w:ind w:left="4831" w:hanging="360"/>
      </w:pPr>
    </w:lvl>
    <w:lvl w:ilvl="7" w:tplc="04150019" w:tentative="1">
      <w:start w:val="1"/>
      <w:numFmt w:val="lowerLetter"/>
      <w:lvlText w:val="%8."/>
      <w:lvlJc w:val="left"/>
      <w:pPr>
        <w:ind w:left="5551" w:hanging="360"/>
      </w:pPr>
    </w:lvl>
    <w:lvl w:ilvl="8" w:tplc="0415001B" w:tentative="1">
      <w:start w:val="1"/>
      <w:numFmt w:val="lowerRoman"/>
      <w:lvlText w:val="%9."/>
      <w:lvlJc w:val="right"/>
      <w:pPr>
        <w:ind w:left="6271" w:hanging="180"/>
      </w:pPr>
    </w:lvl>
  </w:abstractNum>
  <w:abstractNum w:abstractNumId="9" w15:restartNumberingAfterBreak="0">
    <w:nsid w:val="0FF2696A"/>
    <w:multiLevelType w:val="hybridMultilevel"/>
    <w:tmpl w:val="9D7ABC58"/>
    <w:lvl w:ilvl="0" w:tplc="11148A72">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E7C9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2FC0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8D03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07AE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2D5A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041D4">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4E76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0FC2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843459"/>
    <w:multiLevelType w:val="hybridMultilevel"/>
    <w:tmpl w:val="F3FCA780"/>
    <w:lvl w:ilvl="0" w:tplc="04150011">
      <w:start w:val="1"/>
      <w:numFmt w:val="decimal"/>
      <w:lvlText w:val="%1)"/>
      <w:lvlJc w:val="left"/>
      <w:pPr>
        <w:ind w:left="871" w:hanging="360"/>
      </w:p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11" w15:restartNumberingAfterBreak="0">
    <w:nsid w:val="238A2609"/>
    <w:multiLevelType w:val="singleLevel"/>
    <w:tmpl w:val="79DA17E6"/>
    <w:lvl w:ilvl="0">
      <w:start w:val="1"/>
      <w:numFmt w:val="decimal"/>
      <w:lvlText w:val="%1."/>
      <w:lvlJc w:val="left"/>
      <w:pPr>
        <w:tabs>
          <w:tab w:val="num" w:pos="360"/>
        </w:tabs>
        <w:ind w:left="360" w:hanging="360"/>
      </w:pPr>
      <w:rPr>
        <w:rFonts w:cs="Times New Roman"/>
      </w:rPr>
    </w:lvl>
  </w:abstractNum>
  <w:abstractNum w:abstractNumId="12" w15:restartNumberingAfterBreak="0">
    <w:nsid w:val="24A874F2"/>
    <w:multiLevelType w:val="hybridMultilevel"/>
    <w:tmpl w:val="409C2190"/>
    <w:lvl w:ilvl="0" w:tplc="ABFC5AF0">
      <w:start w:val="1"/>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CEF782">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AD276">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C11D8">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4CB58E">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E65996">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7DEA">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18EA3C">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6C3F4">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CE17EC"/>
    <w:multiLevelType w:val="hybridMultilevel"/>
    <w:tmpl w:val="C5249B3A"/>
    <w:lvl w:ilvl="0" w:tplc="9D8A4C5E">
      <w:start w:val="5"/>
      <w:numFmt w:val="decimal"/>
      <w:pStyle w:val="Nagwek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3C630A">
      <w:start w:val="1"/>
      <w:numFmt w:val="lowerLetter"/>
      <w:lvlText w:val="%2"/>
      <w:lvlJc w:val="left"/>
      <w:pPr>
        <w:ind w:left="5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BEA12A">
      <w:start w:val="1"/>
      <w:numFmt w:val="lowerRoman"/>
      <w:lvlText w:val="%3"/>
      <w:lvlJc w:val="left"/>
      <w:pPr>
        <w:ind w:left="6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64176E">
      <w:start w:val="1"/>
      <w:numFmt w:val="decimal"/>
      <w:lvlText w:val="%4"/>
      <w:lvlJc w:val="left"/>
      <w:pPr>
        <w:ind w:left="7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2AC65AC">
      <w:start w:val="1"/>
      <w:numFmt w:val="lowerLetter"/>
      <w:lvlText w:val="%5"/>
      <w:lvlJc w:val="left"/>
      <w:pPr>
        <w:ind w:left="7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4307ED0">
      <w:start w:val="1"/>
      <w:numFmt w:val="lowerRoman"/>
      <w:lvlText w:val="%6"/>
      <w:lvlJc w:val="left"/>
      <w:pPr>
        <w:ind w:left="84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5E3944">
      <w:start w:val="1"/>
      <w:numFmt w:val="decimal"/>
      <w:lvlText w:val="%7"/>
      <w:lvlJc w:val="left"/>
      <w:pPr>
        <w:ind w:left="9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3A6DF9C">
      <w:start w:val="1"/>
      <w:numFmt w:val="lowerLetter"/>
      <w:lvlText w:val="%8"/>
      <w:lvlJc w:val="left"/>
      <w:pPr>
        <w:ind w:left="9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0E872C2">
      <w:start w:val="1"/>
      <w:numFmt w:val="lowerRoman"/>
      <w:lvlText w:val="%9"/>
      <w:lvlJc w:val="left"/>
      <w:pPr>
        <w:ind w:left="106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3E52011"/>
    <w:multiLevelType w:val="hybridMultilevel"/>
    <w:tmpl w:val="C27230AE"/>
    <w:lvl w:ilvl="0" w:tplc="0C080068">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6953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89FEC">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69634">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8D75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A0F1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AA6D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0F1AE">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AEC96">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705C06"/>
    <w:multiLevelType w:val="hybridMultilevel"/>
    <w:tmpl w:val="B9B036B4"/>
    <w:lvl w:ilvl="0" w:tplc="1818C96A">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C64A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E15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2792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EA9F0">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2FDDE">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A8BA4">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620FC">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C2BF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763F3"/>
    <w:multiLevelType w:val="hybridMultilevel"/>
    <w:tmpl w:val="5DFA9E5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53A788C"/>
    <w:multiLevelType w:val="hybridMultilevel"/>
    <w:tmpl w:val="E74CF55C"/>
    <w:lvl w:ilvl="0" w:tplc="17C2E43E">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877B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228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82396">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0038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E25A">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46BD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058A0">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068E2">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3B0762"/>
    <w:multiLevelType w:val="hybridMultilevel"/>
    <w:tmpl w:val="C150A8DE"/>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19" w15:restartNumberingAfterBreak="0">
    <w:nsid w:val="46C9416F"/>
    <w:multiLevelType w:val="hybridMultilevel"/>
    <w:tmpl w:val="1428A50C"/>
    <w:lvl w:ilvl="0" w:tplc="5DA02E42">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49286">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EC23E">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A6D4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2B30E">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0F95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C25E">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7FE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E839A">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B701C"/>
    <w:multiLevelType w:val="hybridMultilevel"/>
    <w:tmpl w:val="D6CCE8BC"/>
    <w:lvl w:ilvl="0" w:tplc="D5E4148E">
      <w:start w:val="2"/>
      <w:numFmt w:val="decimal"/>
      <w:lvlText w:val="%1."/>
      <w:lvlJc w:val="left"/>
      <w:pPr>
        <w:ind w:left="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2EB504">
      <w:start w:val="1"/>
      <w:numFmt w:val="decimal"/>
      <w:lvlText w:val="%2)"/>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AB770">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94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08D9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4F662">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131C">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C4876">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140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7D4E0E"/>
    <w:multiLevelType w:val="hybridMultilevel"/>
    <w:tmpl w:val="5238C446"/>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22" w15:restartNumberingAfterBreak="0">
    <w:nsid w:val="4D69099D"/>
    <w:multiLevelType w:val="hybridMultilevel"/>
    <w:tmpl w:val="F5F0896E"/>
    <w:lvl w:ilvl="0" w:tplc="04150011">
      <w:start w:val="1"/>
      <w:numFmt w:val="decimal"/>
      <w:lvlText w:val="%1)"/>
      <w:lvlJc w:val="left"/>
      <w:pPr>
        <w:ind w:left="871" w:hanging="360"/>
      </w:p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3" w15:restartNumberingAfterBreak="0">
    <w:nsid w:val="51403C33"/>
    <w:multiLevelType w:val="hybridMultilevel"/>
    <w:tmpl w:val="D6CCE8BC"/>
    <w:lvl w:ilvl="0" w:tplc="D5E4148E">
      <w:start w:val="2"/>
      <w:numFmt w:val="decimal"/>
      <w:lvlText w:val="%1."/>
      <w:lvlJc w:val="left"/>
      <w:pPr>
        <w:ind w:left="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2EB504">
      <w:start w:val="1"/>
      <w:numFmt w:val="decimal"/>
      <w:lvlText w:val="%2)"/>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AB770">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94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08D9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4F662">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131C">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C4876">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140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011791"/>
    <w:multiLevelType w:val="hybridMultilevel"/>
    <w:tmpl w:val="70500C86"/>
    <w:lvl w:ilvl="0" w:tplc="B7387B00">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E4B9C">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0771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AEEB8">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CD256">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267F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05640">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8265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2334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AE4CCA"/>
    <w:multiLevelType w:val="hybridMultilevel"/>
    <w:tmpl w:val="2EB89D66"/>
    <w:lvl w:ilvl="0" w:tplc="6F50B6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04A444">
      <w:start w:val="1"/>
      <w:numFmt w:val="decimal"/>
      <w:lvlText w:val="%2)"/>
      <w:lvlJc w:val="left"/>
      <w:pPr>
        <w:ind w:left="849"/>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3B63CC8">
      <w:start w:val="1"/>
      <w:numFmt w:val="lowerRoman"/>
      <w:lvlText w:val="%3"/>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066C60">
      <w:start w:val="1"/>
      <w:numFmt w:val="decimal"/>
      <w:lvlText w:val="%4"/>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168B64">
      <w:start w:val="1"/>
      <w:numFmt w:val="lowerLetter"/>
      <w:lvlText w:val="%5"/>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06A278">
      <w:start w:val="1"/>
      <w:numFmt w:val="lowerRoman"/>
      <w:lvlText w:val="%6"/>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E2384">
      <w:start w:val="1"/>
      <w:numFmt w:val="decimal"/>
      <w:lvlText w:val="%7"/>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04063A">
      <w:start w:val="1"/>
      <w:numFmt w:val="lowerLetter"/>
      <w:lvlText w:val="%8"/>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CA17B8">
      <w:start w:val="1"/>
      <w:numFmt w:val="lowerRoman"/>
      <w:lvlText w:val="%9"/>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874909"/>
    <w:multiLevelType w:val="hybridMultilevel"/>
    <w:tmpl w:val="C7383F20"/>
    <w:lvl w:ilvl="0" w:tplc="F9B89CD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5FA75E79"/>
    <w:multiLevelType w:val="hybridMultilevel"/>
    <w:tmpl w:val="409C2190"/>
    <w:lvl w:ilvl="0" w:tplc="ABFC5AF0">
      <w:start w:val="1"/>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CEF782">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AD276">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C11D8">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4CB58E">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E65996">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7DEA">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18EA3C">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6C3F4">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4F10DBC"/>
    <w:multiLevelType w:val="hybridMultilevel"/>
    <w:tmpl w:val="420C5874"/>
    <w:lvl w:ilvl="0" w:tplc="E40E83A8">
      <w:start w:val="1"/>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F1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E320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4833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2B0F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02D5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EB7E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CAAE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AC44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6C5576"/>
    <w:multiLevelType w:val="hybridMultilevel"/>
    <w:tmpl w:val="B2D648E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79AA354B"/>
    <w:multiLevelType w:val="hybridMultilevel"/>
    <w:tmpl w:val="6846B524"/>
    <w:lvl w:ilvl="0" w:tplc="A920B4C6">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2ADCC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0AB7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8F87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42708">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C4FA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CD6E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AD42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6E07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0F7508"/>
    <w:multiLevelType w:val="hybridMultilevel"/>
    <w:tmpl w:val="26862F58"/>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32" w15:restartNumberingAfterBreak="0">
    <w:nsid w:val="7F930C19"/>
    <w:multiLevelType w:val="hybridMultilevel"/>
    <w:tmpl w:val="9D7E6E06"/>
    <w:lvl w:ilvl="0" w:tplc="58F29260">
      <w:start w:val="2"/>
      <w:numFmt w:val="decimal"/>
      <w:lvlText w:val="%1."/>
      <w:lvlJc w:val="left"/>
      <w:pPr>
        <w:ind w:left="47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4679773">
    <w:abstractNumId w:val="12"/>
  </w:num>
  <w:num w:numId="2" w16cid:durableId="454909559">
    <w:abstractNumId w:val="5"/>
  </w:num>
  <w:num w:numId="3" w16cid:durableId="215892278">
    <w:abstractNumId w:val="7"/>
  </w:num>
  <w:num w:numId="4" w16cid:durableId="972100077">
    <w:abstractNumId w:val="20"/>
  </w:num>
  <w:num w:numId="5" w16cid:durableId="445974935">
    <w:abstractNumId w:val="24"/>
  </w:num>
  <w:num w:numId="6" w16cid:durableId="154997842">
    <w:abstractNumId w:val="28"/>
  </w:num>
  <w:num w:numId="7" w16cid:durableId="545995636">
    <w:abstractNumId w:val="17"/>
  </w:num>
  <w:num w:numId="8" w16cid:durableId="1020082709">
    <w:abstractNumId w:val="3"/>
  </w:num>
  <w:num w:numId="9" w16cid:durableId="2127500836">
    <w:abstractNumId w:val="30"/>
  </w:num>
  <w:num w:numId="10" w16cid:durableId="2126188064">
    <w:abstractNumId w:val="9"/>
  </w:num>
  <w:num w:numId="11" w16cid:durableId="492768974">
    <w:abstractNumId w:val="25"/>
  </w:num>
  <w:num w:numId="12" w16cid:durableId="655382807">
    <w:abstractNumId w:val="14"/>
  </w:num>
  <w:num w:numId="13" w16cid:durableId="155147665">
    <w:abstractNumId w:val="4"/>
  </w:num>
  <w:num w:numId="14" w16cid:durableId="1558468456">
    <w:abstractNumId w:val="19"/>
  </w:num>
  <w:num w:numId="15" w16cid:durableId="969819103">
    <w:abstractNumId w:val="13"/>
  </w:num>
  <w:num w:numId="16" w16cid:durableId="179050402">
    <w:abstractNumId w:val="15"/>
  </w:num>
  <w:num w:numId="17" w16cid:durableId="1554123398">
    <w:abstractNumId w:val="21"/>
  </w:num>
  <w:num w:numId="18" w16cid:durableId="1817918849">
    <w:abstractNumId w:val="8"/>
  </w:num>
  <w:num w:numId="19" w16cid:durableId="533663190">
    <w:abstractNumId w:val="32"/>
  </w:num>
  <w:num w:numId="20" w16cid:durableId="796526836">
    <w:abstractNumId w:val="18"/>
  </w:num>
  <w:num w:numId="21" w16cid:durableId="67919799">
    <w:abstractNumId w:val="31"/>
  </w:num>
  <w:num w:numId="22" w16cid:durableId="91097375">
    <w:abstractNumId w:val="27"/>
  </w:num>
  <w:num w:numId="23" w16cid:durableId="827012722">
    <w:abstractNumId w:val="10"/>
  </w:num>
  <w:num w:numId="24" w16cid:durableId="95714364">
    <w:abstractNumId w:val="22"/>
  </w:num>
  <w:num w:numId="25" w16cid:durableId="1929533032">
    <w:abstractNumId w:val="6"/>
  </w:num>
  <w:num w:numId="26" w16cid:durableId="750737356">
    <w:abstractNumId w:val="16"/>
  </w:num>
  <w:num w:numId="27" w16cid:durableId="1327129791">
    <w:abstractNumId w:val="26"/>
  </w:num>
  <w:num w:numId="28" w16cid:durableId="231743967">
    <w:abstractNumId w:val="1"/>
  </w:num>
  <w:num w:numId="29" w16cid:durableId="581765093">
    <w:abstractNumId w:val="2"/>
  </w:num>
  <w:num w:numId="30" w16cid:durableId="1103764897">
    <w:abstractNumId w:val="23"/>
  </w:num>
  <w:num w:numId="31" w16cid:durableId="877163838">
    <w:abstractNumId w:val="11"/>
  </w:num>
  <w:num w:numId="32" w16cid:durableId="284043904">
    <w:abstractNumId w:val="0"/>
  </w:num>
  <w:num w:numId="33" w16cid:durableId="200003478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FF"/>
    <w:rsid w:val="000112EF"/>
    <w:rsid w:val="00014B89"/>
    <w:rsid w:val="000235AE"/>
    <w:rsid w:val="000273AE"/>
    <w:rsid w:val="00033E30"/>
    <w:rsid w:val="000347B6"/>
    <w:rsid w:val="000370AE"/>
    <w:rsid w:val="000716A8"/>
    <w:rsid w:val="00083684"/>
    <w:rsid w:val="00092FA6"/>
    <w:rsid w:val="000A0C7F"/>
    <w:rsid w:val="000A7739"/>
    <w:rsid w:val="000C16CF"/>
    <w:rsid w:val="000C520C"/>
    <w:rsid w:val="000D1EA7"/>
    <w:rsid w:val="000F1E0C"/>
    <w:rsid w:val="001353C7"/>
    <w:rsid w:val="0014680E"/>
    <w:rsid w:val="00153968"/>
    <w:rsid w:val="001841A6"/>
    <w:rsid w:val="001847CE"/>
    <w:rsid w:val="001A2A83"/>
    <w:rsid w:val="001B2178"/>
    <w:rsid w:val="001F71F2"/>
    <w:rsid w:val="002064A6"/>
    <w:rsid w:val="00206A2E"/>
    <w:rsid w:val="002118C0"/>
    <w:rsid w:val="00217C75"/>
    <w:rsid w:val="0022151C"/>
    <w:rsid w:val="00243C7C"/>
    <w:rsid w:val="002458E8"/>
    <w:rsid w:val="00255BF0"/>
    <w:rsid w:val="002601CC"/>
    <w:rsid w:val="002751FF"/>
    <w:rsid w:val="00277093"/>
    <w:rsid w:val="002B691F"/>
    <w:rsid w:val="002C13BF"/>
    <w:rsid w:val="002C3C8A"/>
    <w:rsid w:val="002C4374"/>
    <w:rsid w:val="002D32BA"/>
    <w:rsid w:val="002F2A7B"/>
    <w:rsid w:val="00303A44"/>
    <w:rsid w:val="0032651B"/>
    <w:rsid w:val="00332F94"/>
    <w:rsid w:val="003615D1"/>
    <w:rsid w:val="003C196A"/>
    <w:rsid w:val="003C1D25"/>
    <w:rsid w:val="003D5237"/>
    <w:rsid w:val="003F1884"/>
    <w:rsid w:val="00425370"/>
    <w:rsid w:val="00452862"/>
    <w:rsid w:val="004547FF"/>
    <w:rsid w:val="00461716"/>
    <w:rsid w:val="004D1600"/>
    <w:rsid w:val="004F025D"/>
    <w:rsid w:val="00515804"/>
    <w:rsid w:val="00516BD9"/>
    <w:rsid w:val="005313B1"/>
    <w:rsid w:val="005363F6"/>
    <w:rsid w:val="005369A4"/>
    <w:rsid w:val="005454BE"/>
    <w:rsid w:val="00545808"/>
    <w:rsid w:val="00587055"/>
    <w:rsid w:val="005941B1"/>
    <w:rsid w:val="005C27DB"/>
    <w:rsid w:val="005C281F"/>
    <w:rsid w:val="005D3227"/>
    <w:rsid w:val="005D7EE1"/>
    <w:rsid w:val="005F657A"/>
    <w:rsid w:val="006136AC"/>
    <w:rsid w:val="00626FC2"/>
    <w:rsid w:val="00644CA5"/>
    <w:rsid w:val="006460C6"/>
    <w:rsid w:val="006620BB"/>
    <w:rsid w:val="006D5567"/>
    <w:rsid w:val="006F1274"/>
    <w:rsid w:val="007312F7"/>
    <w:rsid w:val="00737CD2"/>
    <w:rsid w:val="00742E78"/>
    <w:rsid w:val="00794308"/>
    <w:rsid w:val="007A4903"/>
    <w:rsid w:val="007A7C3F"/>
    <w:rsid w:val="007C1539"/>
    <w:rsid w:val="007C5EE3"/>
    <w:rsid w:val="007D4521"/>
    <w:rsid w:val="007F6F1D"/>
    <w:rsid w:val="007F6FFA"/>
    <w:rsid w:val="00811B78"/>
    <w:rsid w:val="008149FA"/>
    <w:rsid w:val="00830E27"/>
    <w:rsid w:val="0087665D"/>
    <w:rsid w:val="008A4A46"/>
    <w:rsid w:val="008A543E"/>
    <w:rsid w:val="008C30DF"/>
    <w:rsid w:val="008E10E7"/>
    <w:rsid w:val="008E177A"/>
    <w:rsid w:val="00903B16"/>
    <w:rsid w:val="00903B31"/>
    <w:rsid w:val="00904B4C"/>
    <w:rsid w:val="009074D1"/>
    <w:rsid w:val="0091597F"/>
    <w:rsid w:val="00964B03"/>
    <w:rsid w:val="009716DC"/>
    <w:rsid w:val="00982A79"/>
    <w:rsid w:val="009B5578"/>
    <w:rsid w:val="009E31F1"/>
    <w:rsid w:val="009F33BC"/>
    <w:rsid w:val="00A01904"/>
    <w:rsid w:val="00A110FC"/>
    <w:rsid w:val="00A123DB"/>
    <w:rsid w:val="00A12ECD"/>
    <w:rsid w:val="00A81500"/>
    <w:rsid w:val="00A93E42"/>
    <w:rsid w:val="00A96864"/>
    <w:rsid w:val="00AA6FF1"/>
    <w:rsid w:val="00AB29E4"/>
    <w:rsid w:val="00AB4AF9"/>
    <w:rsid w:val="00AD1799"/>
    <w:rsid w:val="00AF0E1B"/>
    <w:rsid w:val="00B272B0"/>
    <w:rsid w:val="00B8402C"/>
    <w:rsid w:val="00BA24CE"/>
    <w:rsid w:val="00BB3464"/>
    <w:rsid w:val="00BB7740"/>
    <w:rsid w:val="00BE1A78"/>
    <w:rsid w:val="00C0505A"/>
    <w:rsid w:val="00C10FC1"/>
    <w:rsid w:val="00C622DE"/>
    <w:rsid w:val="00C77DA7"/>
    <w:rsid w:val="00CD6A4E"/>
    <w:rsid w:val="00D25C27"/>
    <w:rsid w:val="00D4520C"/>
    <w:rsid w:val="00D6390A"/>
    <w:rsid w:val="00D816C8"/>
    <w:rsid w:val="00D8227A"/>
    <w:rsid w:val="00D90C86"/>
    <w:rsid w:val="00D9622C"/>
    <w:rsid w:val="00DA0C73"/>
    <w:rsid w:val="00DA5B7F"/>
    <w:rsid w:val="00DC0237"/>
    <w:rsid w:val="00DC7379"/>
    <w:rsid w:val="00DE0434"/>
    <w:rsid w:val="00DE65FB"/>
    <w:rsid w:val="00DF6057"/>
    <w:rsid w:val="00E0028A"/>
    <w:rsid w:val="00E202EF"/>
    <w:rsid w:val="00E2248C"/>
    <w:rsid w:val="00E61748"/>
    <w:rsid w:val="00E650A9"/>
    <w:rsid w:val="00E768FF"/>
    <w:rsid w:val="00E91BC4"/>
    <w:rsid w:val="00EB1E4B"/>
    <w:rsid w:val="00EB6978"/>
    <w:rsid w:val="00EC00F4"/>
    <w:rsid w:val="00EC6121"/>
    <w:rsid w:val="00EE7D44"/>
    <w:rsid w:val="00F3390E"/>
    <w:rsid w:val="00F345C6"/>
    <w:rsid w:val="00F47F8A"/>
    <w:rsid w:val="00F85079"/>
    <w:rsid w:val="00FA40F1"/>
    <w:rsid w:val="00FB4A9B"/>
    <w:rsid w:val="00FC2813"/>
    <w:rsid w:val="00FF4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724E"/>
  <w15:docId w15:val="{88D221A9-5C91-4713-A06A-6F3DF085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2" w:lineRule="auto"/>
      <w:ind w:left="571" w:hanging="42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numPr>
        <w:numId w:val="15"/>
      </w:numPr>
      <w:spacing w:after="128"/>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128"/>
      <w:ind w:left="154" w:hanging="10"/>
      <w:jc w:val="center"/>
      <w:outlineLvl w:val="1"/>
    </w:pPr>
    <w:rPr>
      <w:rFonts w:ascii="Times New Roman" w:eastAsia="Times New Roman" w:hAnsi="Times New Roman" w:cs="Times New Roman"/>
      <w:color w:val="000000"/>
      <w:sz w:val="24"/>
    </w:rPr>
  </w:style>
  <w:style w:type="paragraph" w:styleId="Nagwek3">
    <w:name w:val="heading 3"/>
    <w:next w:val="Normalny"/>
    <w:link w:val="Nagwek3Znak"/>
    <w:uiPriority w:val="9"/>
    <w:unhideWhenUsed/>
    <w:qFormat/>
    <w:pPr>
      <w:keepNext/>
      <w:keepLines/>
      <w:spacing w:after="128"/>
      <w:ind w:left="154" w:hanging="10"/>
      <w:jc w:val="center"/>
      <w:outlineLvl w:val="2"/>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3Znak">
    <w:name w:val="Nagłówek 3 Znak"/>
    <w:link w:val="Nagwek3"/>
    <w:rPr>
      <w:rFonts w:ascii="Times New Roman" w:eastAsia="Times New Roman" w:hAnsi="Times New Roman" w:cs="Times New Roman"/>
      <w:color w:val="000000"/>
      <w:sz w:val="24"/>
    </w:rPr>
  </w:style>
  <w:style w:type="paragraph" w:styleId="Akapitzlist">
    <w:name w:val="List Paragraph"/>
    <w:basedOn w:val="Normalny"/>
    <w:uiPriority w:val="34"/>
    <w:qFormat/>
    <w:rsid w:val="000273AE"/>
    <w:pPr>
      <w:ind w:left="720"/>
      <w:contextualSpacing/>
    </w:pPr>
  </w:style>
  <w:style w:type="character" w:styleId="Odwoaniedokomentarza">
    <w:name w:val="annotation reference"/>
    <w:basedOn w:val="Domylnaczcionkaakapitu"/>
    <w:uiPriority w:val="99"/>
    <w:semiHidden/>
    <w:unhideWhenUsed/>
    <w:rsid w:val="004F025D"/>
    <w:rPr>
      <w:sz w:val="16"/>
      <w:szCs w:val="16"/>
    </w:rPr>
  </w:style>
  <w:style w:type="paragraph" w:styleId="Tekstkomentarza">
    <w:name w:val="annotation text"/>
    <w:basedOn w:val="Normalny"/>
    <w:link w:val="TekstkomentarzaZnak"/>
    <w:uiPriority w:val="99"/>
    <w:unhideWhenUsed/>
    <w:rsid w:val="004F025D"/>
    <w:pPr>
      <w:spacing w:line="240" w:lineRule="auto"/>
    </w:pPr>
    <w:rPr>
      <w:sz w:val="20"/>
      <w:szCs w:val="20"/>
    </w:rPr>
  </w:style>
  <w:style w:type="character" w:customStyle="1" w:styleId="TekstkomentarzaZnak">
    <w:name w:val="Tekst komentarza Znak"/>
    <w:basedOn w:val="Domylnaczcionkaakapitu"/>
    <w:link w:val="Tekstkomentarza"/>
    <w:uiPriority w:val="99"/>
    <w:rsid w:val="004F025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F025D"/>
    <w:rPr>
      <w:b/>
      <w:bCs/>
    </w:rPr>
  </w:style>
  <w:style w:type="character" w:customStyle="1" w:styleId="TematkomentarzaZnak">
    <w:name w:val="Temat komentarza Znak"/>
    <w:basedOn w:val="TekstkomentarzaZnak"/>
    <w:link w:val="Tematkomentarza"/>
    <w:uiPriority w:val="99"/>
    <w:semiHidden/>
    <w:rsid w:val="004F025D"/>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4F02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25D"/>
    <w:rPr>
      <w:rFonts w:ascii="Segoe UI" w:eastAsia="Times New Roman" w:hAnsi="Segoe UI" w:cs="Segoe UI"/>
      <w:color w:val="000000"/>
      <w:sz w:val="18"/>
      <w:szCs w:val="18"/>
    </w:rPr>
  </w:style>
  <w:style w:type="paragraph" w:styleId="Nagwek">
    <w:name w:val="header"/>
    <w:basedOn w:val="Normalny"/>
    <w:link w:val="NagwekZnak"/>
    <w:uiPriority w:val="99"/>
    <w:unhideWhenUsed/>
    <w:rsid w:val="00255B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BF0"/>
    <w:rPr>
      <w:rFonts w:ascii="Times New Roman" w:eastAsia="Times New Roman" w:hAnsi="Times New Roman" w:cs="Times New Roman"/>
      <w:color w:val="000000"/>
    </w:rPr>
  </w:style>
  <w:style w:type="paragraph" w:styleId="Poprawka">
    <w:name w:val="Revision"/>
    <w:hidden/>
    <w:uiPriority w:val="99"/>
    <w:semiHidden/>
    <w:rsid w:val="00794308"/>
    <w:pPr>
      <w:spacing w:after="0" w:line="240" w:lineRule="auto"/>
    </w:pPr>
    <w:rPr>
      <w:rFonts w:ascii="Times New Roman" w:eastAsia="Times New Roman" w:hAnsi="Times New Roman" w:cs="Times New Roman"/>
      <w:color w:val="000000"/>
    </w:rPr>
  </w:style>
  <w:style w:type="paragraph" w:styleId="Tekstpodstawowy">
    <w:name w:val="Body Text"/>
    <w:basedOn w:val="Normalny"/>
    <w:link w:val="TekstpodstawowyZnak"/>
    <w:uiPriority w:val="99"/>
    <w:semiHidden/>
    <w:unhideWhenUsed/>
    <w:rsid w:val="000F1E0C"/>
    <w:pPr>
      <w:spacing w:after="120"/>
    </w:pPr>
  </w:style>
  <w:style w:type="character" w:customStyle="1" w:styleId="TekstpodstawowyZnak">
    <w:name w:val="Tekst podstawowy Znak"/>
    <w:basedOn w:val="Domylnaczcionkaakapitu"/>
    <w:link w:val="Tekstpodstawowy"/>
    <w:uiPriority w:val="99"/>
    <w:semiHidden/>
    <w:rsid w:val="000F1E0C"/>
    <w:rPr>
      <w:rFonts w:ascii="Times New Roman" w:eastAsia="Times New Roman" w:hAnsi="Times New Roman" w:cs="Times New Roman"/>
      <w:color w:val="000000"/>
    </w:rPr>
  </w:style>
  <w:style w:type="paragraph" w:styleId="Tekstprzypisudolnego">
    <w:name w:val="footnote text"/>
    <w:basedOn w:val="Normalny"/>
    <w:link w:val="TekstprzypisudolnegoZnak"/>
    <w:uiPriority w:val="99"/>
    <w:semiHidden/>
    <w:unhideWhenUsed/>
    <w:rsid w:val="000836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3684"/>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083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EAAB-DFDB-4497-8056-E67D2DB7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Pages>
  <Words>4855</Words>
  <Characters>29135</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Szwejkowska</dc:creator>
  <cp:lastModifiedBy>Janicka Magdalena</cp:lastModifiedBy>
  <cp:revision>16</cp:revision>
  <cp:lastPrinted>2021-11-24T06:28:00Z</cp:lastPrinted>
  <dcterms:created xsi:type="dcterms:W3CDTF">2023-02-01T10:28:00Z</dcterms:created>
  <dcterms:modified xsi:type="dcterms:W3CDTF">2023-02-07T13:29:00Z</dcterms:modified>
</cp:coreProperties>
</file>