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80F6F" w14:textId="77777777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  <w:b/>
          <w:bCs/>
        </w:rPr>
      </w:pPr>
      <w:r w:rsidRPr="00F7673B">
        <w:rPr>
          <w:rFonts w:ascii="Cambria" w:hAnsi="Cambria" w:cs="Times New Roman"/>
          <w:noProof/>
          <w:lang w:eastAsia="pl-PL"/>
        </w:rPr>
        <w:drawing>
          <wp:inline distT="0" distB="0" distL="0" distR="0" wp14:anchorId="251422C0" wp14:editId="1085D5B4">
            <wp:extent cx="400006" cy="514294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55" cy="54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73B">
        <w:rPr>
          <w:rFonts w:ascii="Cambria" w:hAnsi="Cambria" w:cs="Times New Roman"/>
          <w:b/>
          <w:bCs/>
        </w:rPr>
        <w:t>SAMODZIELNY PUBLICZNY ZAKŁAD OPIEKI ZDROWOTNEJ W SZAMOTUŁACH</w:t>
      </w:r>
    </w:p>
    <w:p w14:paraId="1624EDF8" w14:textId="5B8B826C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</w:rPr>
      </w:pPr>
      <w:r w:rsidRPr="00F7673B">
        <w:rPr>
          <w:rFonts w:ascii="Cambria" w:hAnsi="Cambria" w:cs="Times New Roman"/>
        </w:rPr>
        <w:t xml:space="preserve">ul. Sukiennicza 13 sekretariat@szamotuly.med.pl 64-500 Szamotuły </w:t>
      </w:r>
      <w:hyperlink r:id="rId9" w:history="1">
        <w:r w:rsidRPr="00F7673B">
          <w:rPr>
            <w:rStyle w:val="Hipercze"/>
            <w:rFonts w:ascii="Cambria" w:hAnsi="Cambria" w:cs="Times New Roman"/>
            <w:color w:val="auto"/>
            <w:u w:val="none"/>
          </w:rPr>
          <w:t>www.szamotuly.med.pl</w:t>
        </w:r>
      </w:hyperlink>
    </w:p>
    <w:p w14:paraId="21C9F200" w14:textId="6F930D57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</w:rPr>
      </w:pPr>
      <w:r w:rsidRPr="00F7673B">
        <w:rPr>
          <w:rFonts w:ascii="Cambria" w:hAnsi="Cambria" w:cs="Times New Roman"/>
        </w:rPr>
        <w:t>________________________________________________________________________________________</w:t>
      </w:r>
    </w:p>
    <w:p w14:paraId="65D2CF18" w14:textId="77777777" w:rsidR="008B1B62" w:rsidRPr="00F7673B" w:rsidRDefault="008B1B62" w:rsidP="00F7673B">
      <w:pPr>
        <w:spacing w:after="0" w:line="240" w:lineRule="auto"/>
        <w:jc w:val="center"/>
        <w:rPr>
          <w:rFonts w:ascii="Cambria" w:hAnsi="Cambria" w:cs="Times New Roman"/>
        </w:rPr>
      </w:pPr>
    </w:p>
    <w:p w14:paraId="12DA37DA" w14:textId="18734CB3" w:rsidR="004834B6" w:rsidRPr="00F7673B" w:rsidRDefault="00D806AA" w:rsidP="00F7673B">
      <w:pPr>
        <w:spacing w:after="0" w:line="240" w:lineRule="auto"/>
        <w:ind w:left="4248" w:firstLine="708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</w:t>
      </w:r>
      <w:r w:rsidR="009E546B" w:rsidRPr="00F7673B">
        <w:rPr>
          <w:rFonts w:ascii="Cambria" w:hAnsi="Cambria" w:cs="Times New Roman"/>
        </w:rPr>
        <w:t>Szamotuły, dnia</w:t>
      </w:r>
      <w:r w:rsidR="009E16DA" w:rsidRPr="00F7673B">
        <w:rPr>
          <w:rFonts w:ascii="Cambria" w:hAnsi="Cambria" w:cs="Times New Roman"/>
        </w:rPr>
        <w:t xml:space="preserve"> </w:t>
      </w:r>
      <w:r w:rsidR="008A5C3B">
        <w:rPr>
          <w:rFonts w:ascii="Cambria" w:hAnsi="Cambria" w:cs="Times New Roman"/>
        </w:rPr>
        <w:t>23</w:t>
      </w:r>
      <w:r w:rsidR="00F73244" w:rsidRPr="00F7673B">
        <w:rPr>
          <w:rFonts w:ascii="Cambria" w:hAnsi="Cambria" w:cs="Times New Roman"/>
        </w:rPr>
        <w:t>.</w:t>
      </w:r>
      <w:r w:rsidR="008A5C3B">
        <w:rPr>
          <w:rFonts w:ascii="Cambria" w:hAnsi="Cambria" w:cs="Times New Roman"/>
        </w:rPr>
        <w:t>04</w:t>
      </w:r>
      <w:r w:rsidR="00F73244" w:rsidRPr="00F7673B">
        <w:rPr>
          <w:rFonts w:ascii="Cambria" w:hAnsi="Cambria" w:cs="Times New Roman"/>
        </w:rPr>
        <w:t>.</w:t>
      </w:r>
      <w:r w:rsidR="007E7DCE" w:rsidRPr="00F7673B">
        <w:rPr>
          <w:rFonts w:ascii="Cambria" w:hAnsi="Cambria" w:cs="Times New Roman"/>
        </w:rPr>
        <w:t>2</w:t>
      </w:r>
      <w:r w:rsidR="00771CFD" w:rsidRPr="00F7673B">
        <w:rPr>
          <w:rFonts w:ascii="Cambria" w:hAnsi="Cambria" w:cs="Times New Roman"/>
        </w:rPr>
        <w:t>02</w:t>
      </w:r>
      <w:r w:rsidR="008A5C3B">
        <w:rPr>
          <w:rFonts w:ascii="Cambria" w:hAnsi="Cambria" w:cs="Times New Roman"/>
        </w:rPr>
        <w:t>4</w:t>
      </w:r>
      <w:r w:rsidR="009E546B" w:rsidRPr="00F7673B">
        <w:rPr>
          <w:rFonts w:ascii="Cambria" w:hAnsi="Cambria" w:cs="Times New Roman"/>
        </w:rPr>
        <w:t xml:space="preserve"> roku</w:t>
      </w:r>
    </w:p>
    <w:p w14:paraId="6111038C" w14:textId="5CF90E15" w:rsidR="0070232D" w:rsidRPr="00F7673B" w:rsidRDefault="0070232D" w:rsidP="00F7673B">
      <w:pPr>
        <w:keepNext/>
        <w:spacing w:after="0" w:line="240" w:lineRule="auto"/>
        <w:outlineLvl w:val="2"/>
        <w:rPr>
          <w:rFonts w:ascii="Cambria" w:eastAsia="Times New Roman" w:hAnsi="Cambria" w:cs="Times New Roman"/>
          <w:lang w:eastAsia="x-none"/>
        </w:rPr>
      </w:pP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ZP-381-</w:t>
      </w:r>
      <w:r w:rsidR="008A5C3B">
        <w:rPr>
          <w:rFonts w:ascii="Cambria" w:eastAsia="Times New Roman" w:hAnsi="Cambria" w:cs="Times New Roman"/>
          <w:b/>
          <w:bCs/>
          <w:lang w:eastAsia="x-none"/>
        </w:rPr>
        <w:t>20</w:t>
      </w: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/20</w:t>
      </w:r>
      <w:r w:rsidRPr="00F7673B">
        <w:rPr>
          <w:rFonts w:ascii="Cambria" w:eastAsia="Times New Roman" w:hAnsi="Cambria" w:cs="Times New Roman"/>
          <w:b/>
          <w:bCs/>
          <w:lang w:eastAsia="x-none"/>
        </w:rPr>
        <w:t>2</w:t>
      </w:r>
      <w:r w:rsidR="008A5C3B">
        <w:rPr>
          <w:rFonts w:ascii="Cambria" w:eastAsia="Times New Roman" w:hAnsi="Cambria" w:cs="Times New Roman"/>
          <w:b/>
          <w:bCs/>
          <w:lang w:eastAsia="x-none"/>
        </w:rPr>
        <w:t>4</w:t>
      </w:r>
    </w:p>
    <w:p w14:paraId="23C0FA1D" w14:textId="77777777" w:rsidR="0070232D" w:rsidRPr="00F7673B" w:rsidRDefault="0070232D" w:rsidP="00F7673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lang w:val="x-none"/>
        </w:rPr>
      </w:pPr>
    </w:p>
    <w:p w14:paraId="44CFCA79" w14:textId="364B3F3A" w:rsidR="0070232D" w:rsidRPr="00F7673B" w:rsidRDefault="0070232D" w:rsidP="00F7673B">
      <w:pPr>
        <w:spacing w:after="0" w:line="240" w:lineRule="auto"/>
        <w:jc w:val="center"/>
        <w:rPr>
          <w:rFonts w:ascii="Cambria" w:eastAsia="Calibri" w:hAnsi="Cambria" w:cs="Times New Roman"/>
          <w:b/>
          <w:bCs/>
        </w:rPr>
      </w:pPr>
      <w:r w:rsidRPr="00F7673B">
        <w:rPr>
          <w:rFonts w:ascii="Cambria" w:eastAsia="Calibri" w:hAnsi="Cambria" w:cs="Times New Roman"/>
          <w:b/>
          <w:bCs/>
        </w:rPr>
        <w:t xml:space="preserve">Wyjaśnienia treści </w:t>
      </w:r>
      <w:r w:rsidR="009C2E1A">
        <w:rPr>
          <w:rFonts w:ascii="Cambria" w:eastAsia="Calibri" w:hAnsi="Cambria" w:cs="Times New Roman"/>
          <w:b/>
          <w:bCs/>
        </w:rPr>
        <w:t xml:space="preserve">opisu przedmiotu zamówienia </w:t>
      </w:r>
    </w:p>
    <w:p w14:paraId="18A4793C" w14:textId="77777777" w:rsidR="00D17F07" w:rsidRPr="00F7673B" w:rsidRDefault="00D17F07" w:rsidP="00F7673B">
      <w:pPr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</w:p>
    <w:p w14:paraId="26FF79E9" w14:textId="2DDE0F56" w:rsidR="00C91BD7" w:rsidRPr="00F7673B" w:rsidRDefault="00C91BD7" w:rsidP="00F7673B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F7673B">
        <w:rPr>
          <w:rFonts w:ascii="Cambria" w:eastAsia="Calibri" w:hAnsi="Cambria" w:cs="Times New Roman"/>
          <w:color w:val="000000"/>
        </w:rPr>
        <w:t>Dot.: Postępowania o udzielenie zamówienia publicznego w trybie</w:t>
      </w:r>
      <w:r w:rsidR="008A5C3B">
        <w:rPr>
          <w:rFonts w:ascii="Cambria" w:eastAsia="Calibri" w:hAnsi="Cambria" w:cs="Times New Roman"/>
          <w:color w:val="000000"/>
        </w:rPr>
        <w:t xml:space="preserve"> zapytania ofertowego </w:t>
      </w:r>
      <w:r w:rsidRPr="00F7673B">
        <w:rPr>
          <w:rFonts w:ascii="Cambria" w:eastAsia="Calibri" w:hAnsi="Cambria" w:cs="Times New Roman"/>
          <w:color w:val="000000"/>
        </w:rPr>
        <w:t xml:space="preserve"> pn.  </w:t>
      </w:r>
      <w:r w:rsidR="008A5C3B" w:rsidRPr="008A5C3B">
        <w:rPr>
          <w:rFonts w:ascii="Cambria" w:eastAsia="Calibri" w:hAnsi="Cambria" w:cs="Times New Roman"/>
          <w:color w:val="000000"/>
        </w:rPr>
        <w:t>Sukcesywna dostawa sterylnego sprzętu medycznego jednorazowego użytku, materiałów medycznych</w:t>
      </w:r>
      <w:r w:rsidR="008A5C3B">
        <w:rPr>
          <w:rFonts w:ascii="Cambria" w:eastAsia="Calibri" w:hAnsi="Cambria" w:cs="Times New Roman"/>
          <w:b/>
          <w:bCs/>
          <w:color w:val="000000"/>
        </w:rPr>
        <w:t xml:space="preserve">. </w:t>
      </w:r>
    </w:p>
    <w:p w14:paraId="32B43B44" w14:textId="77777777" w:rsidR="0070232D" w:rsidRPr="00F7673B" w:rsidRDefault="0070232D" w:rsidP="00F7673B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3E80461C" w14:textId="18071FB9" w:rsidR="008A5C3B" w:rsidRPr="008A5C3B" w:rsidRDefault="00D4624D" w:rsidP="008A5C3B">
      <w:pPr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  <w:r w:rsidRPr="00D4624D">
        <w:rPr>
          <w:rFonts w:ascii="Cambria" w:eastAsia="Calibri" w:hAnsi="Cambria" w:cs="Times New Roman"/>
          <w:b/>
          <w:bCs/>
        </w:rPr>
        <w:t xml:space="preserve">Pytania dotyczące części </w:t>
      </w:r>
      <w:r w:rsidR="008A5C3B" w:rsidRPr="008A5C3B">
        <w:rPr>
          <w:rFonts w:ascii="Cambria" w:eastAsia="Calibri" w:hAnsi="Cambria" w:cs="Times New Roman"/>
          <w:b/>
          <w:bCs/>
        </w:rPr>
        <w:t>nr 1</w:t>
      </w:r>
    </w:p>
    <w:p w14:paraId="5A0E7C08" w14:textId="77777777" w:rsidR="008A5C3B" w:rsidRDefault="008A5C3B" w:rsidP="008A5C3B">
      <w:pPr>
        <w:numPr>
          <w:ilvl w:val="0"/>
          <w:numId w:val="8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8A5C3B">
        <w:rPr>
          <w:rFonts w:ascii="Cambria" w:eastAsia="Calibri" w:hAnsi="Cambria" w:cs="Times New Roman"/>
        </w:rPr>
        <w:t>Czy Zamawiający w pozycji 1 dopuści zaoferowanie klipsów o średnicy cewnika                        2,6 mm.</w:t>
      </w:r>
    </w:p>
    <w:p w14:paraId="406C4FAF" w14:textId="70ACDB02" w:rsidR="00D4624D" w:rsidRPr="008A5C3B" w:rsidRDefault="00D4624D" w:rsidP="00D4624D">
      <w:pPr>
        <w:spacing w:after="0" w:line="240" w:lineRule="auto"/>
        <w:ind w:left="720"/>
        <w:jc w:val="both"/>
        <w:rPr>
          <w:rFonts w:ascii="Cambria" w:eastAsia="Calibri" w:hAnsi="Cambria" w:cs="Times New Roman"/>
          <w:b/>
          <w:bCs/>
        </w:rPr>
      </w:pPr>
      <w:r w:rsidRPr="00E57EE6">
        <w:rPr>
          <w:rFonts w:ascii="Cambria" w:eastAsia="Calibri" w:hAnsi="Cambria" w:cs="Times New Roman"/>
          <w:b/>
          <w:bCs/>
        </w:rPr>
        <w:t xml:space="preserve">Odpowiedź: </w:t>
      </w:r>
      <w:r w:rsidR="00E57EE6" w:rsidRPr="00E57EE6">
        <w:rPr>
          <w:rFonts w:ascii="Cambria" w:eastAsia="Calibri" w:hAnsi="Cambria" w:cs="Times New Roman"/>
          <w:b/>
          <w:bCs/>
        </w:rPr>
        <w:t xml:space="preserve">Zamawiający dopuszcza. </w:t>
      </w:r>
    </w:p>
    <w:p w14:paraId="78B93344" w14:textId="77777777" w:rsidR="008A5C3B" w:rsidRDefault="008A5C3B" w:rsidP="008A5C3B">
      <w:pPr>
        <w:numPr>
          <w:ilvl w:val="0"/>
          <w:numId w:val="8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8A5C3B">
        <w:rPr>
          <w:rFonts w:ascii="Cambria" w:eastAsia="Calibri" w:hAnsi="Cambria" w:cs="Times New Roman"/>
        </w:rPr>
        <w:t>Czy Zamawiający w pozycji 2 i 3 dopuści zaoferowanie kleszczy o średnicy cewnika                        2,4 mm.</w:t>
      </w:r>
    </w:p>
    <w:p w14:paraId="783F8CB9" w14:textId="698D266C" w:rsidR="00CA1C13" w:rsidRPr="008A5C3B" w:rsidRDefault="00CA1C13" w:rsidP="00CA1C13">
      <w:pPr>
        <w:pStyle w:val="Akapitzlist"/>
        <w:spacing w:after="0" w:line="240" w:lineRule="auto"/>
        <w:jc w:val="both"/>
        <w:rPr>
          <w:rFonts w:ascii="Cambria" w:hAnsi="Cambria"/>
          <w:b/>
          <w:bCs/>
        </w:rPr>
      </w:pPr>
      <w:r w:rsidRPr="00E57EE6">
        <w:rPr>
          <w:rFonts w:ascii="Cambria" w:hAnsi="Cambria"/>
          <w:b/>
          <w:bCs/>
        </w:rPr>
        <w:t xml:space="preserve">Odpowiedź: </w:t>
      </w:r>
      <w:r w:rsidR="00E57EE6" w:rsidRPr="00E57EE6">
        <w:rPr>
          <w:rFonts w:ascii="Cambria" w:hAnsi="Cambria"/>
          <w:b/>
          <w:bCs/>
        </w:rPr>
        <w:t xml:space="preserve">Zamawiający </w:t>
      </w:r>
      <w:r w:rsidR="00E57EE6" w:rsidRPr="00E57EE6">
        <w:rPr>
          <w:rFonts w:ascii="Cambria" w:hAnsi="Cambria"/>
          <w:b/>
          <w:bCs/>
        </w:rPr>
        <w:t xml:space="preserve">nie </w:t>
      </w:r>
      <w:r w:rsidR="00E57EE6" w:rsidRPr="00E57EE6">
        <w:rPr>
          <w:rFonts w:ascii="Cambria" w:hAnsi="Cambria"/>
          <w:b/>
          <w:bCs/>
        </w:rPr>
        <w:t>dopuszcza.</w:t>
      </w:r>
    </w:p>
    <w:p w14:paraId="73F0BB46" w14:textId="77777777" w:rsidR="008A5C3B" w:rsidRDefault="008A5C3B" w:rsidP="008A5C3B">
      <w:pPr>
        <w:numPr>
          <w:ilvl w:val="0"/>
          <w:numId w:val="8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8A5C3B">
        <w:rPr>
          <w:rFonts w:ascii="Cambria" w:eastAsia="Calibri" w:hAnsi="Cambria" w:cs="Times New Roman"/>
        </w:rPr>
        <w:t>Czy Zamawiający w pozycji 4 dopuści zaoferowanie igieł o średnicy osłonki 2,4 mm.</w:t>
      </w:r>
    </w:p>
    <w:p w14:paraId="55183462" w14:textId="38D1C084" w:rsidR="00CA1C13" w:rsidRPr="008A5C3B" w:rsidRDefault="00CA1C13" w:rsidP="00CA1C13">
      <w:pPr>
        <w:spacing w:after="0" w:line="240" w:lineRule="auto"/>
        <w:ind w:left="720"/>
        <w:jc w:val="both"/>
        <w:rPr>
          <w:rFonts w:ascii="Cambria" w:eastAsia="Calibri" w:hAnsi="Cambria" w:cs="Times New Roman"/>
          <w:b/>
          <w:bCs/>
        </w:rPr>
      </w:pPr>
      <w:r w:rsidRPr="00E57EE6">
        <w:rPr>
          <w:rFonts w:ascii="Cambria" w:eastAsia="Calibri" w:hAnsi="Cambria" w:cs="Times New Roman"/>
          <w:b/>
          <w:bCs/>
        </w:rPr>
        <w:t>Odpowiedź:</w:t>
      </w:r>
      <w:r w:rsidR="00E57EE6" w:rsidRPr="00E57EE6">
        <w:rPr>
          <w:rFonts w:ascii="Cambria" w:eastAsia="Calibri" w:hAnsi="Cambria" w:cs="Times New Roman"/>
          <w:b/>
          <w:bCs/>
        </w:rPr>
        <w:t xml:space="preserve"> </w:t>
      </w:r>
      <w:r w:rsidR="00E57EE6" w:rsidRPr="00E57EE6">
        <w:rPr>
          <w:rFonts w:ascii="Cambria" w:eastAsia="Calibri" w:hAnsi="Cambria" w:cs="Times New Roman"/>
          <w:b/>
          <w:bCs/>
        </w:rPr>
        <w:t>Zamawiający dopuszcza.</w:t>
      </w:r>
    </w:p>
    <w:p w14:paraId="754D6B21" w14:textId="77777777" w:rsidR="008A5C3B" w:rsidRDefault="008A5C3B" w:rsidP="008A5C3B">
      <w:pPr>
        <w:numPr>
          <w:ilvl w:val="0"/>
          <w:numId w:val="8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8A5C3B">
        <w:rPr>
          <w:rFonts w:ascii="Cambria" w:eastAsia="Calibri" w:hAnsi="Cambria" w:cs="Times New Roman"/>
        </w:rPr>
        <w:t>Czy Zamawiający w pozycji 4 dopuści zaoferowanie igieł o długości ostrza 6 mm.</w:t>
      </w:r>
    </w:p>
    <w:p w14:paraId="572D50FD" w14:textId="698DC0B3" w:rsidR="00CA1C13" w:rsidRPr="008A5C3B" w:rsidRDefault="00CA1C13" w:rsidP="00CA1C13">
      <w:pPr>
        <w:spacing w:after="0" w:line="240" w:lineRule="auto"/>
        <w:ind w:left="720"/>
        <w:jc w:val="both"/>
        <w:rPr>
          <w:rFonts w:ascii="Cambria" w:eastAsia="Calibri" w:hAnsi="Cambria" w:cs="Times New Roman"/>
          <w:b/>
          <w:bCs/>
        </w:rPr>
      </w:pPr>
      <w:bookmarkStart w:id="0" w:name="_Hlk164766347"/>
      <w:r w:rsidRPr="00E57EE6">
        <w:rPr>
          <w:rFonts w:ascii="Cambria" w:eastAsia="Calibri" w:hAnsi="Cambria" w:cs="Times New Roman"/>
          <w:b/>
          <w:bCs/>
        </w:rPr>
        <w:t>Odpowiedź:</w:t>
      </w:r>
      <w:r w:rsidR="00E57EE6" w:rsidRPr="00E57EE6">
        <w:rPr>
          <w:rFonts w:ascii="Cambria" w:eastAsia="Calibri" w:hAnsi="Cambria" w:cs="Times New Roman"/>
          <w:b/>
          <w:bCs/>
        </w:rPr>
        <w:t xml:space="preserve"> </w:t>
      </w:r>
      <w:r w:rsidR="00E57EE6" w:rsidRPr="00E57EE6">
        <w:rPr>
          <w:rFonts w:ascii="Cambria" w:eastAsia="Calibri" w:hAnsi="Cambria" w:cs="Times New Roman"/>
          <w:b/>
          <w:bCs/>
        </w:rPr>
        <w:t>Zamawiający</w:t>
      </w:r>
      <w:r w:rsidR="00E57EE6" w:rsidRPr="00E57EE6">
        <w:rPr>
          <w:rFonts w:ascii="Cambria" w:eastAsia="Calibri" w:hAnsi="Cambria" w:cs="Times New Roman"/>
          <w:b/>
          <w:bCs/>
        </w:rPr>
        <w:t xml:space="preserve"> nie</w:t>
      </w:r>
      <w:r w:rsidR="00E57EE6" w:rsidRPr="00E57EE6">
        <w:rPr>
          <w:rFonts w:ascii="Cambria" w:eastAsia="Calibri" w:hAnsi="Cambria" w:cs="Times New Roman"/>
          <w:b/>
          <w:bCs/>
        </w:rPr>
        <w:t xml:space="preserve"> dopuszcza.</w:t>
      </w:r>
    </w:p>
    <w:bookmarkEnd w:id="0"/>
    <w:p w14:paraId="3613D730" w14:textId="77777777" w:rsidR="008A5C3B" w:rsidRDefault="008A5C3B" w:rsidP="008A5C3B">
      <w:pPr>
        <w:numPr>
          <w:ilvl w:val="0"/>
          <w:numId w:val="8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8A5C3B">
        <w:rPr>
          <w:rFonts w:ascii="Cambria" w:eastAsia="Calibri" w:hAnsi="Cambria" w:cs="Times New Roman"/>
        </w:rPr>
        <w:t>Czy Zamawiający w pozycji 6 dopuści zaoferowanie pętli owalnej i wymiarach 15 x 35 mm, średnica korpusu 2,3 mm, rękojeść bez skali, pozostałe parametry bez zmian.</w:t>
      </w:r>
    </w:p>
    <w:p w14:paraId="221363CA" w14:textId="77777777" w:rsidR="00E57EE6" w:rsidRPr="00E57EE6" w:rsidRDefault="00E57EE6" w:rsidP="00E57EE6">
      <w:pPr>
        <w:pStyle w:val="Akapitzlist"/>
        <w:spacing w:after="0" w:line="240" w:lineRule="auto"/>
        <w:jc w:val="both"/>
        <w:rPr>
          <w:rFonts w:ascii="Cambria" w:hAnsi="Cambria"/>
          <w:b/>
          <w:bCs/>
        </w:rPr>
      </w:pPr>
      <w:r w:rsidRPr="00E57EE6">
        <w:rPr>
          <w:rFonts w:ascii="Cambria" w:hAnsi="Cambria"/>
          <w:b/>
          <w:bCs/>
        </w:rPr>
        <w:t>Odpowiedź: Zamawiający nie dopuszcza.</w:t>
      </w:r>
    </w:p>
    <w:p w14:paraId="32330C34" w14:textId="77777777" w:rsidR="008A5C3B" w:rsidRDefault="008A5C3B" w:rsidP="008A5C3B">
      <w:pPr>
        <w:numPr>
          <w:ilvl w:val="0"/>
          <w:numId w:val="8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8A5C3B">
        <w:rPr>
          <w:rFonts w:ascii="Cambria" w:eastAsia="Calibri" w:hAnsi="Cambria" w:cs="Times New Roman"/>
        </w:rPr>
        <w:t>Czy Zamawiający w pozycji 8 dopuści zaoferowanie kleszczy o średnicy cewnika 2,4 mm.</w:t>
      </w:r>
    </w:p>
    <w:p w14:paraId="5A7EA596" w14:textId="77777777" w:rsidR="00E57EE6" w:rsidRPr="00E57EE6" w:rsidRDefault="00E57EE6" w:rsidP="00E57EE6">
      <w:pPr>
        <w:pStyle w:val="Akapitzlist"/>
        <w:spacing w:after="0" w:line="240" w:lineRule="auto"/>
        <w:jc w:val="both"/>
        <w:rPr>
          <w:rFonts w:ascii="Cambria" w:hAnsi="Cambria"/>
          <w:b/>
          <w:bCs/>
        </w:rPr>
      </w:pPr>
      <w:r w:rsidRPr="00E57EE6">
        <w:rPr>
          <w:rFonts w:ascii="Cambria" w:hAnsi="Cambria"/>
          <w:b/>
          <w:bCs/>
        </w:rPr>
        <w:t>Odpowiedź: Zamawiający nie dopuszcza.</w:t>
      </w:r>
    </w:p>
    <w:p w14:paraId="6B67F078" w14:textId="77777777" w:rsidR="008A5C3B" w:rsidRDefault="008A5C3B" w:rsidP="008A5C3B">
      <w:pPr>
        <w:numPr>
          <w:ilvl w:val="0"/>
          <w:numId w:val="8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8A5C3B">
        <w:rPr>
          <w:rFonts w:ascii="Cambria" w:eastAsia="Calibri" w:hAnsi="Cambria" w:cs="Times New Roman"/>
        </w:rPr>
        <w:t>Czy Zamawiający w pozycji 11 dopuści zaoferowanie pętli o średnicy 10 mm.</w:t>
      </w:r>
    </w:p>
    <w:p w14:paraId="7B87AB97" w14:textId="672D2F7E" w:rsidR="00E57EE6" w:rsidRPr="008A5C3B" w:rsidRDefault="00E57EE6" w:rsidP="00E57EE6">
      <w:pPr>
        <w:spacing w:after="0" w:line="240" w:lineRule="auto"/>
        <w:ind w:left="720"/>
        <w:jc w:val="both"/>
        <w:rPr>
          <w:rFonts w:ascii="Cambria" w:eastAsia="Calibri" w:hAnsi="Cambria" w:cs="Times New Roman"/>
          <w:b/>
          <w:bCs/>
        </w:rPr>
      </w:pPr>
      <w:r w:rsidRPr="00E57EE6">
        <w:rPr>
          <w:rFonts w:ascii="Cambria" w:eastAsia="Calibri" w:hAnsi="Cambria" w:cs="Times New Roman"/>
          <w:b/>
          <w:bCs/>
        </w:rPr>
        <w:t>Odpowiedź: Zamawiający nie dopuszcza.</w:t>
      </w:r>
    </w:p>
    <w:p w14:paraId="0D8113AC" w14:textId="77777777" w:rsidR="008A5C3B" w:rsidRDefault="008A5C3B" w:rsidP="008A5C3B">
      <w:pPr>
        <w:numPr>
          <w:ilvl w:val="0"/>
          <w:numId w:val="8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8A5C3B">
        <w:rPr>
          <w:rFonts w:ascii="Cambria" w:eastAsia="Calibri" w:hAnsi="Cambria" w:cs="Times New Roman"/>
        </w:rPr>
        <w:t>Czy Zamawiający w pozycji 12 dopuści zaoferowanie zestawu szczotek ze szczotką do czyszczenia kanałów roboczych o długości 250 cm i szczotką czyszczenia gniazd endoskopów o średnicy 5 mm i 10 mm.</w:t>
      </w:r>
    </w:p>
    <w:p w14:paraId="4B83D235" w14:textId="7EFE8965" w:rsidR="00E57EE6" w:rsidRPr="008A5C3B" w:rsidRDefault="00E57EE6" w:rsidP="00E57EE6">
      <w:pPr>
        <w:spacing w:after="0" w:line="240" w:lineRule="auto"/>
        <w:ind w:left="720"/>
        <w:jc w:val="both"/>
        <w:rPr>
          <w:rFonts w:ascii="Cambria" w:eastAsia="Calibri" w:hAnsi="Cambria" w:cs="Times New Roman"/>
          <w:b/>
          <w:bCs/>
        </w:rPr>
      </w:pPr>
      <w:r w:rsidRPr="00E57EE6">
        <w:rPr>
          <w:rFonts w:ascii="Cambria" w:eastAsia="Calibri" w:hAnsi="Cambria" w:cs="Times New Roman"/>
          <w:b/>
          <w:bCs/>
        </w:rPr>
        <w:t>Odpowiedź: Zamawiający nie dopuszcza.</w:t>
      </w:r>
    </w:p>
    <w:p w14:paraId="2BDC6C80" w14:textId="77777777" w:rsidR="008A5C3B" w:rsidRDefault="008A5C3B" w:rsidP="008A5C3B">
      <w:pPr>
        <w:numPr>
          <w:ilvl w:val="0"/>
          <w:numId w:val="8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8A5C3B">
        <w:rPr>
          <w:rFonts w:ascii="Cambria" w:eastAsia="Calibri" w:hAnsi="Cambria" w:cs="Times New Roman"/>
        </w:rPr>
        <w:t>Czy Zmawiający w pozycji 16 dopuści zaoferowanie chwytaka  rozpostartego na pętli o średnicy 40 mm.</w:t>
      </w:r>
    </w:p>
    <w:p w14:paraId="4BCEBC13" w14:textId="252953E8" w:rsidR="00CA1C13" w:rsidRPr="008A5C3B" w:rsidRDefault="00E57EE6" w:rsidP="00CA1C13">
      <w:pPr>
        <w:spacing w:after="0" w:line="240" w:lineRule="auto"/>
        <w:ind w:left="720"/>
        <w:jc w:val="both"/>
        <w:rPr>
          <w:rFonts w:ascii="Cambria" w:eastAsia="Calibri" w:hAnsi="Cambria" w:cs="Times New Roman"/>
          <w:b/>
          <w:bCs/>
        </w:rPr>
      </w:pPr>
      <w:r w:rsidRPr="00E57EE6">
        <w:rPr>
          <w:rFonts w:ascii="Cambria" w:eastAsia="Calibri" w:hAnsi="Cambria" w:cs="Times New Roman"/>
          <w:b/>
          <w:bCs/>
        </w:rPr>
        <w:t>Odpowiedź: Zamawiający nie dopuszcza.</w:t>
      </w:r>
    </w:p>
    <w:p w14:paraId="423B3B1F" w14:textId="77777777" w:rsidR="008A5C3B" w:rsidRDefault="008A5C3B" w:rsidP="008A5C3B">
      <w:pPr>
        <w:numPr>
          <w:ilvl w:val="0"/>
          <w:numId w:val="8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8A5C3B">
        <w:rPr>
          <w:rFonts w:ascii="Cambria" w:eastAsia="Calibri" w:hAnsi="Cambria" w:cs="Times New Roman"/>
        </w:rPr>
        <w:t>Czy Zamawiający w pozycji 17 dopuści zaoferowanie chwytaka z siatką o średnicy 30 x 55 mm.</w:t>
      </w:r>
    </w:p>
    <w:p w14:paraId="34009086" w14:textId="387D78E0" w:rsidR="00CA1C13" w:rsidRPr="008A5C3B" w:rsidRDefault="00E57EE6" w:rsidP="00CA1C13">
      <w:pPr>
        <w:spacing w:after="0" w:line="240" w:lineRule="auto"/>
        <w:ind w:left="720"/>
        <w:jc w:val="both"/>
        <w:rPr>
          <w:rFonts w:ascii="Cambria" w:eastAsia="Calibri" w:hAnsi="Cambria" w:cs="Times New Roman"/>
        </w:rPr>
      </w:pPr>
      <w:r w:rsidRPr="00E57EE6">
        <w:rPr>
          <w:rFonts w:ascii="Cambria" w:eastAsia="Calibri" w:hAnsi="Cambria" w:cs="Times New Roman"/>
          <w:b/>
          <w:bCs/>
        </w:rPr>
        <w:t>Odpowiedź: Zamawiający dopuszcza</w:t>
      </w:r>
      <w:r>
        <w:rPr>
          <w:rFonts w:ascii="Cambria" w:eastAsia="Calibri" w:hAnsi="Cambria" w:cs="Times New Roman"/>
          <w:b/>
          <w:bCs/>
        </w:rPr>
        <w:t xml:space="preserve"> z zachowaniem pozostałych zapisów zapytania ofertowego. </w:t>
      </w:r>
    </w:p>
    <w:p w14:paraId="7557FF2E" w14:textId="2CF33472" w:rsidR="008A5C3B" w:rsidRDefault="008A5C3B" w:rsidP="008A5C3B">
      <w:pPr>
        <w:numPr>
          <w:ilvl w:val="0"/>
          <w:numId w:val="8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8A5C3B">
        <w:rPr>
          <w:rFonts w:ascii="Cambria" w:eastAsia="Calibri" w:hAnsi="Cambria" w:cs="Times New Roman"/>
        </w:rPr>
        <w:t>Czy Zamawiający w pozycji 22 dopuści zaoferowanie żelu w tubie o pojemności 200 ml.</w:t>
      </w:r>
    </w:p>
    <w:p w14:paraId="59A2D8D1" w14:textId="0AA556BD" w:rsidR="00CA1C13" w:rsidRPr="008A5C3B" w:rsidRDefault="00E57EE6" w:rsidP="00E57EE6">
      <w:pPr>
        <w:spacing w:after="0" w:line="240" w:lineRule="auto"/>
        <w:ind w:left="720"/>
        <w:jc w:val="both"/>
        <w:rPr>
          <w:rFonts w:ascii="Cambria" w:eastAsia="Calibri" w:hAnsi="Cambria" w:cs="Times New Roman"/>
          <w:b/>
          <w:bCs/>
        </w:rPr>
      </w:pPr>
      <w:r w:rsidRPr="00E57EE6">
        <w:rPr>
          <w:rFonts w:ascii="Cambria" w:eastAsia="Calibri" w:hAnsi="Cambria" w:cs="Times New Roman"/>
          <w:b/>
          <w:bCs/>
        </w:rPr>
        <w:t>Odpowiedź: Zamawiający dopuszcza.</w:t>
      </w:r>
    </w:p>
    <w:p w14:paraId="4BE58FA1" w14:textId="77777777" w:rsidR="008A5C3B" w:rsidRDefault="008A5C3B" w:rsidP="008A5C3B">
      <w:pPr>
        <w:numPr>
          <w:ilvl w:val="0"/>
          <w:numId w:val="8"/>
        </w:numPr>
        <w:spacing w:after="0" w:line="240" w:lineRule="auto"/>
        <w:jc w:val="both"/>
        <w:rPr>
          <w:rFonts w:ascii="Cambria" w:eastAsia="Calibri" w:hAnsi="Cambria" w:cs="Times New Roman"/>
        </w:rPr>
      </w:pPr>
      <w:r w:rsidRPr="008A5C3B">
        <w:rPr>
          <w:rFonts w:ascii="Cambria" w:eastAsia="Calibri" w:hAnsi="Cambria" w:cs="Times New Roman"/>
        </w:rPr>
        <w:t>Czy Zamawiający w pozycji 25 dopuści zaoferowanie majtek w rozmiarze L i XL.</w:t>
      </w:r>
    </w:p>
    <w:p w14:paraId="08A83B87" w14:textId="77777777" w:rsidR="00E57EE6" w:rsidRPr="00E57EE6" w:rsidRDefault="00E57EE6" w:rsidP="00E57EE6">
      <w:pPr>
        <w:pStyle w:val="Akapitzlist"/>
        <w:spacing w:after="0" w:line="240" w:lineRule="auto"/>
        <w:jc w:val="both"/>
        <w:rPr>
          <w:rFonts w:ascii="Cambria" w:hAnsi="Cambria"/>
          <w:b/>
          <w:bCs/>
        </w:rPr>
      </w:pPr>
      <w:r w:rsidRPr="00E57EE6">
        <w:rPr>
          <w:rFonts w:ascii="Cambria" w:hAnsi="Cambria"/>
          <w:b/>
          <w:bCs/>
        </w:rPr>
        <w:t>Odpowiedź: Zamawiający dopuszcza.</w:t>
      </w:r>
    </w:p>
    <w:p w14:paraId="38258225" w14:textId="13EB605C" w:rsidR="008A5C3B" w:rsidRPr="00E57EE6" w:rsidRDefault="008A5C3B" w:rsidP="00E57EE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09DEB78" w14:textId="4A90CCEA" w:rsidR="008A5C3B" w:rsidRPr="00D4624D" w:rsidRDefault="008A5C3B" w:rsidP="00D4624D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D4624D">
        <w:rPr>
          <w:rFonts w:ascii="Times New Roman" w:eastAsia="Times New Roman" w:hAnsi="Times New Roman"/>
          <w:b/>
          <w:bCs/>
          <w:lang w:eastAsia="pl-PL"/>
        </w:rPr>
        <w:t>Pytani</w:t>
      </w:r>
      <w:r w:rsidR="00D4624D" w:rsidRPr="00D4624D">
        <w:rPr>
          <w:rFonts w:ascii="Times New Roman" w:eastAsia="Times New Roman" w:hAnsi="Times New Roman"/>
          <w:b/>
          <w:bCs/>
          <w:lang w:eastAsia="pl-PL"/>
        </w:rPr>
        <w:t>a</w:t>
      </w:r>
      <w:r w:rsidRPr="00D4624D">
        <w:rPr>
          <w:rFonts w:ascii="Times New Roman" w:eastAsia="Times New Roman" w:hAnsi="Times New Roman"/>
          <w:b/>
          <w:bCs/>
          <w:lang w:eastAsia="pl-PL"/>
        </w:rPr>
        <w:t xml:space="preserve"> do</w:t>
      </w:r>
      <w:r w:rsidR="00D4624D" w:rsidRPr="00D4624D">
        <w:rPr>
          <w:rFonts w:ascii="Times New Roman" w:eastAsia="Times New Roman" w:hAnsi="Times New Roman"/>
          <w:b/>
          <w:bCs/>
          <w:lang w:eastAsia="pl-PL"/>
        </w:rPr>
        <w:t xml:space="preserve"> części </w:t>
      </w:r>
      <w:r w:rsidRPr="00D4624D">
        <w:rPr>
          <w:rFonts w:ascii="Times New Roman" w:eastAsia="Times New Roman" w:hAnsi="Times New Roman"/>
          <w:b/>
          <w:bCs/>
          <w:lang w:eastAsia="pl-PL"/>
        </w:rPr>
        <w:t xml:space="preserve">2 </w:t>
      </w:r>
    </w:p>
    <w:p w14:paraId="155F0468" w14:textId="77777777" w:rsidR="008A5C3B" w:rsidRPr="00CA1C13" w:rsidRDefault="008A5C3B" w:rsidP="008A5C3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A1C13">
        <w:rPr>
          <w:rFonts w:ascii="Times New Roman" w:eastAsia="Times New Roman" w:hAnsi="Times New Roman"/>
          <w:lang w:eastAsia="pl-PL"/>
        </w:rPr>
        <w:t>Czy Zamawiający dopuści produkt równoważny o niewielkich różnicach technicznych, lecz tej samej funkcjonalności leczniczej:</w:t>
      </w:r>
    </w:p>
    <w:p w14:paraId="7938CAE4" w14:textId="77777777" w:rsidR="008A5C3B" w:rsidRPr="00CA1C13" w:rsidRDefault="008A5C3B" w:rsidP="00CA1C13">
      <w:pPr>
        <w:pStyle w:val="Akapitzlist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A1C13">
        <w:rPr>
          <w:rFonts w:ascii="Times New Roman" w:eastAsia="Times New Roman" w:hAnsi="Times New Roman"/>
          <w:lang w:eastAsia="pl-PL"/>
        </w:rPr>
        <w:t xml:space="preserve">- Cewnik wykonany z </w:t>
      </w:r>
      <w:proofErr w:type="spellStart"/>
      <w:r w:rsidRPr="00CA1C13">
        <w:rPr>
          <w:rFonts w:ascii="Times New Roman" w:eastAsia="Times New Roman" w:hAnsi="Times New Roman"/>
          <w:lang w:eastAsia="pl-PL"/>
        </w:rPr>
        <w:t>termowrażliwego</w:t>
      </w:r>
      <w:proofErr w:type="spellEnd"/>
      <w:r w:rsidRPr="00CA1C13">
        <w:rPr>
          <w:rFonts w:ascii="Times New Roman" w:eastAsia="Times New Roman" w:hAnsi="Times New Roman"/>
          <w:lang w:eastAsia="pl-PL"/>
        </w:rPr>
        <w:t xml:space="preserve"> poliuretanu zamiast Cewnik silikonowy </w:t>
      </w:r>
    </w:p>
    <w:p w14:paraId="12CC871D" w14:textId="2AB4256A" w:rsidR="008A5C3B" w:rsidRPr="00CA1C13" w:rsidRDefault="00CA1C13" w:rsidP="00CA1C13">
      <w:pPr>
        <w:pStyle w:val="Akapitzlist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CA1C13">
        <w:rPr>
          <w:rFonts w:ascii="Times New Roman" w:eastAsia="Times New Roman" w:hAnsi="Times New Roman"/>
          <w:bCs/>
          <w:lang w:eastAsia="pl-PL"/>
        </w:rPr>
        <w:t xml:space="preserve">- </w:t>
      </w:r>
      <w:r w:rsidR="008A5C3B" w:rsidRPr="00CA1C13">
        <w:rPr>
          <w:rFonts w:ascii="Times New Roman" w:eastAsia="Times New Roman" w:hAnsi="Times New Roman"/>
          <w:lang w:eastAsia="pl-PL"/>
        </w:rPr>
        <w:t xml:space="preserve">o średnicy 12F lub 14F zamiast o średnicy 11,5 Fr lub 13,5 Fr </w:t>
      </w:r>
    </w:p>
    <w:p w14:paraId="4B6827CB" w14:textId="77777777" w:rsidR="008A5C3B" w:rsidRPr="00CA1C13" w:rsidRDefault="008A5C3B" w:rsidP="00CA1C1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CA1C13">
        <w:rPr>
          <w:rFonts w:ascii="Times New Roman" w:eastAsia="Times New Roman" w:hAnsi="Times New Roman"/>
          <w:lang w:eastAsia="pl-PL"/>
        </w:rPr>
        <w:t xml:space="preserve">- bez opatrunku </w:t>
      </w:r>
    </w:p>
    <w:p w14:paraId="0CC24C27" w14:textId="373E4203" w:rsidR="00CA1C13" w:rsidRPr="008A5C3B" w:rsidRDefault="00CA1C13" w:rsidP="00CA1C1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</w:rPr>
      </w:pPr>
      <w:r w:rsidRPr="00E57EE6">
        <w:rPr>
          <w:rFonts w:ascii="Times New Roman" w:eastAsia="Calibri" w:hAnsi="Times New Roman" w:cs="Times New Roman"/>
          <w:b/>
          <w:bCs/>
        </w:rPr>
        <w:lastRenderedPageBreak/>
        <w:t xml:space="preserve">Odpowiedź: </w:t>
      </w:r>
      <w:r w:rsidR="00E57EE6" w:rsidRPr="00E57EE6">
        <w:rPr>
          <w:rFonts w:ascii="Times New Roman" w:eastAsia="Calibri" w:hAnsi="Times New Roman" w:cs="Times New Roman"/>
          <w:b/>
          <w:bCs/>
        </w:rPr>
        <w:t xml:space="preserve">Zamawiający nie dopuszcza w/w ze względu na rozmiar cewników. </w:t>
      </w:r>
    </w:p>
    <w:p w14:paraId="4A0A6B46" w14:textId="77777777" w:rsidR="00CA1C13" w:rsidRPr="008A5C3B" w:rsidRDefault="00CA1C13" w:rsidP="00CA1C13">
      <w:pPr>
        <w:pStyle w:val="Akapitzlist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14:paraId="777E8FFF" w14:textId="74BA00CB" w:rsidR="005E5BF3" w:rsidRPr="005E5BF3" w:rsidRDefault="005E5BF3" w:rsidP="00E57EE6">
      <w:pPr>
        <w:pStyle w:val="Akapitzlist"/>
        <w:numPr>
          <w:ilvl w:val="0"/>
          <w:numId w:val="8"/>
        </w:numPr>
      </w:pPr>
      <w:r w:rsidRPr="005E5BF3">
        <w:t xml:space="preserve">Zwracamy się z uprzejmą prośbą do Zamawiającego o dopuszczenie rozwiązania </w:t>
      </w:r>
      <w:proofErr w:type="spellStart"/>
      <w:r w:rsidRPr="005E5BF3">
        <w:t>brandu</w:t>
      </w:r>
      <w:proofErr w:type="spellEnd"/>
      <w:r w:rsidRPr="005E5BF3">
        <w:t xml:space="preserve"> Arrow, cewniki czasowe do hemodializy poliuretanowe wg opisu:</w:t>
      </w:r>
    </w:p>
    <w:p w14:paraId="4D6713F6" w14:textId="77777777" w:rsidR="005E5BF3" w:rsidRPr="005E5BF3" w:rsidRDefault="005E5BF3" w:rsidP="005E5BF3">
      <w:r w:rsidRPr="005E5BF3">
        <w:rPr>
          <w:b/>
        </w:rPr>
        <w:t xml:space="preserve">Zestawy do cewnikowania o szerokim świetle 12Fr/12,12Ga/16cm wykonane z </w:t>
      </w:r>
      <w:proofErr w:type="spellStart"/>
      <w:r w:rsidRPr="005E5BF3">
        <w:rPr>
          <w:b/>
        </w:rPr>
        <w:t>puliuretanu</w:t>
      </w:r>
      <w:proofErr w:type="spellEnd"/>
      <w:r w:rsidRPr="005E5BF3">
        <w:rPr>
          <w:b/>
        </w:rPr>
        <w:t xml:space="preserve"> </w:t>
      </w:r>
      <w:r w:rsidRPr="005E5BF3">
        <w:rPr>
          <w:bCs/>
        </w:rPr>
        <w:t xml:space="preserve">prowadnica stalowa 0,035”/60cm na powierzchni ze znacznikami informującymi o głębokości wprowadzenia z jednej strony końcówka J z drugiej stronny miękka końcówka umieszczona w pochewce w kształcie koła, osłona ułatwiające wprowadzanie cewnika rozszerzadło, igła punkcyjna 18Ga/6,35, igła punkcyjna w miękkiej kaniuli,  rozszerzadło, skalpel, serweta chirurgiczna, strzykawka </w:t>
      </w:r>
      <w:proofErr w:type="spellStart"/>
      <w:r w:rsidRPr="005E5BF3">
        <w:rPr>
          <w:bCs/>
        </w:rPr>
        <w:t>Raulersona</w:t>
      </w:r>
      <w:proofErr w:type="spellEnd"/>
      <w:r w:rsidRPr="005E5BF3">
        <w:rPr>
          <w:bCs/>
        </w:rPr>
        <w:t xml:space="preserve"> 5ml, skrzydełka mocujące</w:t>
      </w:r>
      <w:r w:rsidRPr="005E5BF3">
        <w:t xml:space="preserve"> .</w:t>
      </w:r>
    </w:p>
    <w:p w14:paraId="0675949F" w14:textId="77777777" w:rsidR="005E5BF3" w:rsidRPr="005E5BF3" w:rsidRDefault="005E5BF3" w:rsidP="005E5BF3">
      <w:pPr>
        <w:rPr>
          <w:bCs/>
        </w:rPr>
      </w:pPr>
      <w:r w:rsidRPr="005E5BF3">
        <w:rPr>
          <w:b/>
        </w:rPr>
        <w:t xml:space="preserve">Zestawy do cewnikowania o szerokim świetle 12Fr/12,12Ga/20cm wykonane z </w:t>
      </w:r>
      <w:proofErr w:type="spellStart"/>
      <w:r w:rsidRPr="005E5BF3">
        <w:rPr>
          <w:b/>
        </w:rPr>
        <w:t>puliuretanu</w:t>
      </w:r>
      <w:proofErr w:type="spellEnd"/>
      <w:r w:rsidRPr="005E5BF3">
        <w:rPr>
          <w:b/>
        </w:rPr>
        <w:t xml:space="preserve"> </w:t>
      </w:r>
      <w:r w:rsidRPr="005E5BF3">
        <w:rPr>
          <w:bCs/>
        </w:rPr>
        <w:t xml:space="preserve">prowadnica stalowa 0,035”/68cm na powierzchni ze znacznikami informującymi o głębokości wprowadzenia z jednej strony końcówka J z drugiej stronny miękka końcówka umieszczona w pochewce w kształcie koła, osłona ułatwiające wprowadzanie cewnika rozszerzadło, igła punkcyjna 18Ga/6,35, igła punkcyjna w miękkiej kaniuli,  rozszerzadło, skalpel, serweta chirurgiczna, strzykawka </w:t>
      </w:r>
      <w:proofErr w:type="spellStart"/>
      <w:r w:rsidRPr="005E5BF3">
        <w:rPr>
          <w:bCs/>
        </w:rPr>
        <w:t>Raulersona</w:t>
      </w:r>
      <w:proofErr w:type="spellEnd"/>
      <w:r w:rsidRPr="005E5BF3">
        <w:rPr>
          <w:bCs/>
        </w:rPr>
        <w:t xml:space="preserve"> 5ml, skrzydełka mocujące.</w:t>
      </w:r>
    </w:p>
    <w:p w14:paraId="67D3397A" w14:textId="77777777" w:rsidR="005E5BF3" w:rsidRPr="005E5BF3" w:rsidRDefault="005E5BF3" w:rsidP="005E5BF3">
      <w:pPr>
        <w:rPr>
          <w:bCs/>
        </w:rPr>
      </w:pPr>
      <w:r w:rsidRPr="005E5BF3">
        <w:rPr>
          <w:b/>
        </w:rPr>
        <w:t xml:space="preserve">Zestawy do cewnikowania o szerokim świetle 12Fr/12,12Ga/25cm wykonane z </w:t>
      </w:r>
      <w:proofErr w:type="spellStart"/>
      <w:r w:rsidRPr="005E5BF3">
        <w:rPr>
          <w:b/>
        </w:rPr>
        <w:t>puliuretanu</w:t>
      </w:r>
      <w:proofErr w:type="spellEnd"/>
      <w:r w:rsidRPr="005E5BF3">
        <w:rPr>
          <w:b/>
        </w:rPr>
        <w:t xml:space="preserve"> pokryte powłoką antybakteryjną ( </w:t>
      </w:r>
      <w:proofErr w:type="spellStart"/>
      <w:r w:rsidRPr="005E5BF3">
        <w:rPr>
          <w:b/>
        </w:rPr>
        <w:t>sulfiadazyna</w:t>
      </w:r>
      <w:proofErr w:type="spellEnd"/>
      <w:r w:rsidRPr="005E5BF3">
        <w:rPr>
          <w:b/>
        </w:rPr>
        <w:t xml:space="preserve"> srebra+ </w:t>
      </w:r>
      <w:proofErr w:type="spellStart"/>
      <w:r w:rsidRPr="005E5BF3">
        <w:rPr>
          <w:b/>
        </w:rPr>
        <w:t>chlorcheksydyna</w:t>
      </w:r>
      <w:proofErr w:type="spellEnd"/>
      <w:r w:rsidRPr="005E5BF3">
        <w:rPr>
          <w:b/>
        </w:rPr>
        <w:t>),</w:t>
      </w:r>
      <w:r w:rsidRPr="005E5BF3">
        <w:rPr>
          <w:bCs/>
        </w:rPr>
        <w:t xml:space="preserve"> prowadnica stalowa 0,035”/68cm na powierzchni ze znacznikami informującymi o głębokości wprowadzenia z jednej strony końcówka J z drugiej stronny miękka końcówka umieszczona w pochewce w kształcie koła, osłona ułatwiające wprowadzanie cewnika rozszerzadło, igła punkcyjna 18Ga/6,35, igła punkcyjna w miękkiej kaniuli,  rozszerzadło, skalpel, serweta chirurgiczna, strzykawka </w:t>
      </w:r>
      <w:proofErr w:type="spellStart"/>
      <w:r w:rsidRPr="005E5BF3">
        <w:rPr>
          <w:bCs/>
        </w:rPr>
        <w:t>Raulersona</w:t>
      </w:r>
      <w:proofErr w:type="spellEnd"/>
      <w:r w:rsidRPr="005E5BF3">
        <w:rPr>
          <w:bCs/>
        </w:rPr>
        <w:t xml:space="preserve"> 5ml, skrzydełka mocujące.</w:t>
      </w:r>
    </w:p>
    <w:p w14:paraId="2D50F37C" w14:textId="77777777" w:rsidR="005E5BF3" w:rsidRPr="005E5BF3" w:rsidRDefault="005E5BF3" w:rsidP="005E5BF3">
      <w:pPr>
        <w:rPr>
          <w:bCs/>
        </w:rPr>
      </w:pPr>
      <w:r w:rsidRPr="005E5BF3">
        <w:rPr>
          <w:b/>
        </w:rPr>
        <w:t xml:space="preserve">Zestawy do cewnikowania o szerokim świetle 14Fr/10,10Ga/15cm wykonane z </w:t>
      </w:r>
      <w:proofErr w:type="spellStart"/>
      <w:r w:rsidRPr="005E5BF3">
        <w:rPr>
          <w:b/>
        </w:rPr>
        <w:t>puliuretanu</w:t>
      </w:r>
      <w:proofErr w:type="spellEnd"/>
      <w:r w:rsidRPr="005E5BF3">
        <w:rPr>
          <w:b/>
        </w:rPr>
        <w:t xml:space="preserve"> </w:t>
      </w:r>
      <w:r w:rsidRPr="005E5BF3">
        <w:rPr>
          <w:bCs/>
        </w:rPr>
        <w:t xml:space="preserve">prowadnica stalowa 0,038”/70cm na powierzchni ze znacznikami informującymi o głębokości wprowadzenia z jednej strony końcówka J z drugiej stronny miękka końcówka umieszczona w pochewce w kształcie koła, osłona ułatwiające wprowadzanie cewnika rozszerzadło, igła punkcyjna 18Ga/6,35, igła punkcyjna w miękkiej kaniuli,  rozszerzadła, skalpel, serweta chirurgiczna, strzykawka </w:t>
      </w:r>
      <w:proofErr w:type="spellStart"/>
      <w:r w:rsidRPr="005E5BF3">
        <w:rPr>
          <w:bCs/>
        </w:rPr>
        <w:t>Raulersona</w:t>
      </w:r>
      <w:proofErr w:type="spellEnd"/>
      <w:r w:rsidRPr="005E5BF3">
        <w:rPr>
          <w:bCs/>
        </w:rPr>
        <w:t xml:space="preserve"> 5ml, skrzydełka mocujące.</w:t>
      </w:r>
    </w:p>
    <w:p w14:paraId="1599A0AF" w14:textId="77777777" w:rsidR="005E5BF3" w:rsidRPr="005E5BF3" w:rsidRDefault="005E5BF3" w:rsidP="005E5BF3">
      <w:pPr>
        <w:rPr>
          <w:bCs/>
        </w:rPr>
      </w:pPr>
      <w:r w:rsidRPr="005E5BF3">
        <w:rPr>
          <w:b/>
        </w:rPr>
        <w:t xml:space="preserve">Zestawy do cewnikowania o szerokim świetle 14Fr/10,10Ga/20cm wykonane z </w:t>
      </w:r>
      <w:proofErr w:type="spellStart"/>
      <w:r w:rsidRPr="005E5BF3">
        <w:rPr>
          <w:b/>
        </w:rPr>
        <w:t>puliuretanu</w:t>
      </w:r>
      <w:proofErr w:type="spellEnd"/>
      <w:r w:rsidRPr="005E5BF3">
        <w:rPr>
          <w:b/>
        </w:rPr>
        <w:t xml:space="preserve"> </w:t>
      </w:r>
      <w:r w:rsidRPr="005E5BF3">
        <w:rPr>
          <w:bCs/>
        </w:rPr>
        <w:t xml:space="preserve">prowadnica stalowa 0,038”/70cm na powierzchni ze znacznikami informującymi o głębokości wprowadzenia z jednej strony końcówka J z drugiej stronny miękka końcówka umieszczona w pochewce w kształcie koła, osłona ułatwiające wprowadzanie cewnika rozszerzadło, igła punkcyjna 18Ga/6,35, igła punkcyjna w miękkiej kaniuli,  rozszerzadła, skalpel, serweta chirurgiczna, strzykawka </w:t>
      </w:r>
      <w:proofErr w:type="spellStart"/>
      <w:r w:rsidRPr="005E5BF3">
        <w:rPr>
          <w:bCs/>
        </w:rPr>
        <w:t>Raulersona</w:t>
      </w:r>
      <w:proofErr w:type="spellEnd"/>
      <w:r w:rsidRPr="005E5BF3">
        <w:rPr>
          <w:bCs/>
        </w:rPr>
        <w:t xml:space="preserve"> 5ml, skrzydełka mocujące</w:t>
      </w:r>
    </w:p>
    <w:p w14:paraId="41B61BBC" w14:textId="77777777" w:rsidR="005E5BF3" w:rsidRPr="005E5BF3" w:rsidRDefault="005E5BF3" w:rsidP="005E5BF3">
      <w:pPr>
        <w:rPr>
          <w:bCs/>
        </w:rPr>
      </w:pPr>
      <w:r w:rsidRPr="005E5BF3">
        <w:rPr>
          <w:b/>
        </w:rPr>
        <w:t xml:space="preserve">Zestawy do cewnikowania o szerokim świetle 14Fr/10,10Ga/25cm wykonane z </w:t>
      </w:r>
      <w:proofErr w:type="spellStart"/>
      <w:r w:rsidRPr="005E5BF3">
        <w:rPr>
          <w:b/>
        </w:rPr>
        <w:t>puliuretanu</w:t>
      </w:r>
      <w:proofErr w:type="spellEnd"/>
      <w:r w:rsidRPr="005E5BF3">
        <w:rPr>
          <w:b/>
        </w:rPr>
        <w:t xml:space="preserve"> pokryte powłoką antybakteryjną ( </w:t>
      </w:r>
      <w:proofErr w:type="spellStart"/>
      <w:r w:rsidRPr="005E5BF3">
        <w:rPr>
          <w:b/>
        </w:rPr>
        <w:t>sulfiadazyna</w:t>
      </w:r>
      <w:proofErr w:type="spellEnd"/>
      <w:r w:rsidRPr="005E5BF3">
        <w:rPr>
          <w:b/>
        </w:rPr>
        <w:t xml:space="preserve"> srebra+ </w:t>
      </w:r>
      <w:proofErr w:type="spellStart"/>
      <w:r w:rsidRPr="005E5BF3">
        <w:rPr>
          <w:b/>
        </w:rPr>
        <w:t>chlorcheksydyna</w:t>
      </w:r>
      <w:proofErr w:type="spellEnd"/>
      <w:r w:rsidRPr="005E5BF3">
        <w:rPr>
          <w:b/>
        </w:rPr>
        <w:t>),</w:t>
      </w:r>
      <w:r w:rsidRPr="005E5BF3">
        <w:rPr>
          <w:bCs/>
        </w:rPr>
        <w:t xml:space="preserve"> prowadnica stalowa 0,038”/70cm na powierzchni ze znacznikami informującymi o głębokości wprowadzenia z jednej strony końcówka J z drugiej stronny miękka końcówka umieszczona w pochewce w kształcie koła, osłona ułatwiające wprowadzanie cewnika rozszerzadła, igła punkcyjna 18Ga/6,35, igła punkcyjna w miękkiej kaniuli,  rozszerzadło, skalpel, serweta chirurgiczna, strzykawka </w:t>
      </w:r>
      <w:proofErr w:type="spellStart"/>
      <w:r w:rsidRPr="005E5BF3">
        <w:rPr>
          <w:bCs/>
        </w:rPr>
        <w:t>Raulersona</w:t>
      </w:r>
      <w:proofErr w:type="spellEnd"/>
      <w:r w:rsidRPr="005E5BF3">
        <w:rPr>
          <w:bCs/>
        </w:rPr>
        <w:t xml:space="preserve"> 5ml, skrzydełka mocujące.</w:t>
      </w:r>
    </w:p>
    <w:p w14:paraId="222E131A" w14:textId="659E01E7" w:rsidR="00E57EE6" w:rsidRPr="008A5C3B" w:rsidRDefault="00E57EE6" w:rsidP="00E57E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57EE6">
        <w:rPr>
          <w:rFonts w:ascii="Times New Roman" w:eastAsia="Calibri" w:hAnsi="Times New Roman" w:cs="Times New Roman"/>
          <w:b/>
          <w:bCs/>
        </w:rPr>
        <w:t xml:space="preserve">Odpowiedź: Zamawiający nie dopuszcza w/w </w:t>
      </w:r>
      <w:r>
        <w:rPr>
          <w:rFonts w:ascii="Times New Roman" w:eastAsia="Calibri" w:hAnsi="Times New Roman" w:cs="Times New Roman"/>
          <w:b/>
          <w:bCs/>
        </w:rPr>
        <w:t xml:space="preserve">zestawów do cewnikowania </w:t>
      </w:r>
      <w:r w:rsidRPr="00E57EE6">
        <w:rPr>
          <w:rFonts w:ascii="Times New Roman" w:eastAsia="Calibri" w:hAnsi="Times New Roman" w:cs="Times New Roman"/>
          <w:b/>
          <w:bCs/>
        </w:rPr>
        <w:t xml:space="preserve">ze względu na rozmiar cewników. </w:t>
      </w:r>
    </w:p>
    <w:p w14:paraId="03FD3376" w14:textId="7D7C3C9B" w:rsidR="005E5BF3" w:rsidRPr="005E5BF3" w:rsidRDefault="005E5BF3" w:rsidP="005E5BF3"/>
    <w:p w14:paraId="7E05F443" w14:textId="77777777" w:rsidR="009C2E1A" w:rsidRPr="00F7673B" w:rsidRDefault="009C2E1A" w:rsidP="00F7673B">
      <w:pPr>
        <w:spacing w:after="0" w:line="240" w:lineRule="auto"/>
        <w:jc w:val="both"/>
        <w:rPr>
          <w:rFonts w:ascii="Cambria" w:eastAsia="Calibri" w:hAnsi="Cambria" w:cs="Times New Roman"/>
        </w:rPr>
      </w:pPr>
    </w:p>
    <w:sectPr w:rsidR="009C2E1A" w:rsidRPr="00F7673B" w:rsidSect="008B1B62">
      <w:footerReference w:type="defaul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E495A" w14:textId="77777777" w:rsidR="006F76F1" w:rsidRDefault="006F76F1" w:rsidP="009E546B">
      <w:pPr>
        <w:spacing w:after="0" w:line="240" w:lineRule="auto"/>
      </w:pPr>
      <w:r>
        <w:separator/>
      </w:r>
    </w:p>
  </w:endnote>
  <w:endnote w:type="continuationSeparator" w:id="0">
    <w:p w14:paraId="33D08B1A" w14:textId="77777777" w:rsidR="006F76F1" w:rsidRDefault="006F76F1" w:rsidP="009E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8239689"/>
      <w:docPartObj>
        <w:docPartGallery w:val="Page Numbers (Bottom of Page)"/>
        <w:docPartUnique/>
      </w:docPartObj>
    </w:sdtPr>
    <w:sdtEndPr/>
    <w:sdtContent>
      <w:p w14:paraId="06D02544" w14:textId="4E481238" w:rsidR="008B1B62" w:rsidRDefault="008B1B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0A8CA" w14:textId="77777777" w:rsidR="00771CFD" w:rsidRDefault="00771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2C74D" w14:textId="77777777" w:rsidR="006F76F1" w:rsidRDefault="006F76F1" w:rsidP="009E546B">
      <w:pPr>
        <w:spacing w:after="0" w:line="240" w:lineRule="auto"/>
      </w:pPr>
      <w:r>
        <w:separator/>
      </w:r>
    </w:p>
  </w:footnote>
  <w:footnote w:type="continuationSeparator" w:id="0">
    <w:p w14:paraId="3DBD1C79" w14:textId="77777777" w:rsidR="006F76F1" w:rsidRDefault="006F76F1" w:rsidP="009E5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D94B0F"/>
    <w:multiLevelType w:val="hybridMultilevel"/>
    <w:tmpl w:val="6F360A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41F25"/>
    <w:multiLevelType w:val="hybridMultilevel"/>
    <w:tmpl w:val="1B2A8F30"/>
    <w:lvl w:ilvl="0" w:tplc="DEA86042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6B15"/>
    <w:multiLevelType w:val="hybridMultilevel"/>
    <w:tmpl w:val="B8E82990"/>
    <w:name w:val="WW8Num1623"/>
    <w:lvl w:ilvl="0" w:tplc="C5B65404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B1049"/>
    <w:multiLevelType w:val="hybridMultilevel"/>
    <w:tmpl w:val="7480E9F4"/>
    <w:lvl w:ilvl="0" w:tplc="A352EF3C">
      <w:start w:val="1"/>
      <w:numFmt w:val="decimal"/>
      <w:lvlText w:val="%1."/>
      <w:lvlJc w:val="left"/>
      <w:pPr>
        <w:ind w:left="410" w:hanging="360"/>
      </w:p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3F3C1622"/>
    <w:multiLevelType w:val="hybridMultilevel"/>
    <w:tmpl w:val="8A926C9C"/>
    <w:lvl w:ilvl="0" w:tplc="EDA43F2A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95623"/>
    <w:multiLevelType w:val="hybridMultilevel"/>
    <w:tmpl w:val="476C7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4644D"/>
    <w:multiLevelType w:val="hybridMultilevel"/>
    <w:tmpl w:val="C0006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274E"/>
    <w:multiLevelType w:val="hybridMultilevel"/>
    <w:tmpl w:val="24D0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1486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366899">
    <w:abstractNumId w:val="8"/>
  </w:num>
  <w:num w:numId="3" w16cid:durableId="995692146">
    <w:abstractNumId w:val="1"/>
  </w:num>
  <w:num w:numId="4" w16cid:durableId="441219753">
    <w:abstractNumId w:val="5"/>
  </w:num>
  <w:num w:numId="5" w16cid:durableId="2081051430">
    <w:abstractNumId w:val="5"/>
  </w:num>
  <w:num w:numId="6" w16cid:durableId="20011778">
    <w:abstractNumId w:val="2"/>
  </w:num>
  <w:num w:numId="7" w16cid:durableId="964967001">
    <w:abstractNumId w:val="6"/>
  </w:num>
  <w:num w:numId="8" w16cid:durableId="126603295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6B"/>
    <w:rsid w:val="00004CCD"/>
    <w:rsid w:val="00010F00"/>
    <w:rsid w:val="000146F1"/>
    <w:rsid w:val="00020399"/>
    <w:rsid w:val="00021031"/>
    <w:rsid w:val="00024871"/>
    <w:rsid w:val="000907B9"/>
    <w:rsid w:val="000953D2"/>
    <w:rsid w:val="000A3254"/>
    <w:rsid w:val="000B1BB6"/>
    <w:rsid w:val="000B238C"/>
    <w:rsid w:val="000B481B"/>
    <w:rsid w:val="000B5FFC"/>
    <w:rsid w:val="000B7F2A"/>
    <w:rsid w:val="000C2356"/>
    <w:rsid w:val="000C4FCE"/>
    <w:rsid w:val="000C5E30"/>
    <w:rsid w:val="000C6FD8"/>
    <w:rsid w:val="000E36F1"/>
    <w:rsid w:val="000E3EC1"/>
    <w:rsid w:val="000F1DD6"/>
    <w:rsid w:val="000F638D"/>
    <w:rsid w:val="00100B1F"/>
    <w:rsid w:val="00103ACC"/>
    <w:rsid w:val="0010596E"/>
    <w:rsid w:val="00107631"/>
    <w:rsid w:val="00113006"/>
    <w:rsid w:val="001137CF"/>
    <w:rsid w:val="0012057B"/>
    <w:rsid w:val="00135B60"/>
    <w:rsid w:val="001369BF"/>
    <w:rsid w:val="00171B00"/>
    <w:rsid w:val="0017301D"/>
    <w:rsid w:val="00194BC7"/>
    <w:rsid w:val="001961E2"/>
    <w:rsid w:val="001A13F7"/>
    <w:rsid w:val="001A3FAA"/>
    <w:rsid w:val="001A6C47"/>
    <w:rsid w:val="001A7DF1"/>
    <w:rsid w:val="001C606D"/>
    <w:rsid w:val="001E0493"/>
    <w:rsid w:val="0021078E"/>
    <w:rsid w:val="00212DBF"/>
    <w:rsid w:val="0022202E"/>
    <w:rsid w:val="002361C5"/>
    <w:rsid w:val="00236580"/>
    <w:rsid w:val="00242AD4"/>
    <w:rsid w:val="00243D54"/>
    <w:rsid w:val="002550F5"/>
    <w:rsid w:val="00255D8F"/>
    <w:rsid w:val="002627FA"/>
    <w:rsid w:val="00262BE0"/>
    <w:rsid w:val="00282E2E"/>
    <w:rsid w:val="0029019B"/>
    <w:rsid w:val="00291F22"/>
    <w:rsid w:val="00294D68"/>
    <w:rsid w:val="002954A9"/>
    <w:rsid w:val="002A147F"/>
    <w:rsid w:val="002A3415"/>
    <w:rsid w:val="002B2E22"/>
    <w:rsid w:val="002B4859"/>
    <w:rsid w:val="002C2A11"/>
    <w:rsid w:val="002C4A49"/>
    <w:rsid w:val="002F4DA8"/>
    <w:rsid w:val="002F6E9A"/>
    <w:rsid w:val="003100D2"/>
    <w:rsid w:val="00313245"/>
    <w:rsid w:val="00314EBD"/>
    <w:rsid w:val="0032633A"/>
    <w:rsid w:val="00351AEB"/>
    <w:rsid w:val="00370A0C"/>
    <w:rsid w:val="0037475D"/>
    <w:rsid w:val="00375850"/>
    <w:rsid w:val="0039605F"/>
    <w:rsid w:val="003A1BF1"/>
    <w:rsid w:val="003B0C2F"/>
    <w:rsid w:val="003C0BC4"/>
    <w:rsid w:val="003D0124"/>
    <w:rsid w:val="003E34D3"/>
    <w:rsid w:val="003E661A"/>
    <w:rsid w:val="003E7850"/>
    <w:rsid w:val="003F07D7"/>
    <w:rsid w:val="003F4368"/>
    <w:rsid w:val="00402A8C"/>
    <w:rsid w:val="00415199"/>
    <w:rsid w:val="00427198"/>
    <w:rsid w:val="00447C41"/>
    <w:rsid w:val="00453110"/>
    <w:rsid w:val="0046355C"/>
    <w:rsid w:val="00470339"/>
    <w:rsid w:val="00471C12"/>
    <w:rsid w:val="004736CF"/>
    <w:rsid w:val="004834B6"/>
    <w:rsid w:val="004B54BC"/>
    <w:rsid w:val="004C10F7"/>
    <w:rsid w:val="004C2C1D"/>
    <w:rsid w:val="004C6D7B"/>
    <w:rsid w:val="004E60B9"/>
    <w:rsid w:val="004F4573"/>
    <w:rsid w:val="004F5490"/>
    <w:rsid w:val="00504151"/>
    <w:rsid w:val="0051170A"/>
    <w:rsid w:val="005128B8"/>
    <w:rsid w:val="00512E54"/>
    <w:rsid w:val="00523A6A"/>
    <w:rsid w:val="00527FB9"/>
    <w:rsid w:val="0053305F"/>
    <w:rsid w:val="00564039"/>
    <w:rsid w:val="00564C80"/>
    <w:rsid w:val="0056680B"/>
    <w:rsid w:val="00567BB8"/>
    <w:rsid w:val="00571AF4"/>
    <w:rsid w:val="0058753E"/>
    <w:rsid w:val="00591021"/>
    <w:rsid w:val="005A5E8A"/>
    <w:rsid w:val="005C0691"/>
    <w:rsid w:val="005C1D84"/>
    <w:rsid w:val="005D5A14"/>
    <w:rsid w:val="005E0279"/>
    <w:rsid w:val="005E22A0"/>
    <w:rsid w:val="005E4415"/>
    <w:rsid w:val="005E5BF3"/>
    <w:rsid w:val="005E6128"/>
    <w:rsid w:val="005F35E9"/>
    <w:rsid w:val="005F5147"/>
    <w:rsid w:val="006079D9"/>
    <w:rsid w:val="00621B86"/>
    <w:rsid w:val="006238E8"/>
    <w:rsid w:val="00646C4F"/>
    <w:rsid w:val="0065522C"/>
    <w:rsid w:val="00656BC3"/>
    <w:rsid w:val="00661EA8"/>
    <w:rsid w:val="00662FFF"/>
    <w:rsid w:val="00670D5D"/>
    <w:rsid w:val="00673A0F"/>
    <w:rsid w:val="0067551C"/>
    <w:rsid w:val="0069114C"/>
    <w:rsid w:val="00695C41"/>
    <w:rsid w:val="006B0631"/>
    <w:rsid w:val="006D602B"/>
    <w:rsid w:val="006E2FB2"/>
    <w:rsid w:val="006F5200"/>
    <w:rsid w:val="006F61AF"/>
    <w:rsid w:val="006F76F1"/>
    <w:rsid w:val="0070232D"/>
    <w:rsid w:val="00706583"/>
    <w:rsid w:val="0071143B"/>
    <w:rsid w:val="00714883"/>
    <w:rsid w:val="00720281"/>
    <w:rsid w:val="007279EC"/>
    <w:rsid w:val="00732C0A"/>
    <w:rsid w:val="00762791"/>
    <w:rsid w:val="007629F7"/>
    <w:rsid w:val="007658F7"/>
    <w:rsid w:val="00771CFD"/>
    <w:rsid w:val="00777748"/>
    <w:rsid w:val="007777F1"/>
    <w:rsid w:val="007873D3"/>
    <w:rsid w:val="0079138F"/>
    <w:rsid w:val="00795A87"/>
    <w:rsid w:val="007A1E40"/>
    <w:rsid w:val="007E49F2"/>
    <w:rsid w:val="007E7DCE"/>
    <w:rsid w:val="007F31EC"/>
    <w:rsid w:val="008248F5"/>
    <w:rsid w:val="00825AA6"/>
    <w:rsid w:val="0084182B"/>
    <w:rsid w:val="0084703A"/>
    <w:rsid w:val="00850354"/>
    <w:rsid w:val="00850682"/>
    <w:rsid w:val="00853938"/>
    <w:rsid w:val="00854B1B"/>
    <w:rsid w:val="008600D9"/>
    <w:rsid w:val="00881ECA"/>
    <w:rsid w:val="00895431"/>
    <w:rsid w:val="008963A5"/>
    <w:rsid w:val="00896842"/>
    <w:rsid w:val="008A5C3B"/>
    <w:rsid w:val="008B1B62"/>
    <w:rsid w:val="008B79AC"/>
    <w:rsid w:val="008E3F5A"/>
    <w:rsid w:val="008F0BD9"/>
    <w:rsid w:val="00904020"/>
    <w:rsid w:val="00913B91"/>
    <w:rsid w:val="00916A27"/>
    <w:rsid w:val="00916F86"/>
    <w:rsid w:val="00934240"/>
    <w:rsid w:val="0094076B"/>
    <w:rsid w:val="00964522"/>
    <w:rsid w:val="0097264A"/>
    <w:rsid w:val="00991222"/>
    <w:rsid w:val="009A225A"/>
    <w:rsid w:val="009B0BA8"/>
    <w:rsid w:val="009B7A7B"/>
    <w:rsid w:val="009C2E1A"/>
    <w:rsid w:val="009E16DA"/>
    <w:rsid w:val="009E44FB"/>
    <w:rsid w:val="009E546B"/>
    <w:rsid w:val="009F600B"/>
    <w:rsid w:val="00A0749E"/>
    <w:rsid w:val="00A279E7"/>
    <w:rsid w:val="00A317DA"/>
    <w:rsid w:val="00A319B5"/>
    <w:rsid w:val="00A31A59"/>
    <w:rsid w:val="00A363F3"/>
    <w:rsid w:val="00A41AFA"/>
    <w:rsid w:val="00A45B44"/>
    <w:rsid w:val="00A50825"/>
    <w:rsid w:val="00A512F5"/>
    <w:rsid w:val="00A547A1"/>
    <w:rsid w:val="00A61F35"/>
    <w:rsid w:val="00A758EF"/>
    <w:rsid w:val="00A96119"/>
    <w:rsid w:val="00A97A95"/>
    <w:rsid w:val="00AC0B80"/>
    <w:rsid w:val="00AC0F2A"/>
    <w:rsid w:val="00AC6A29"/>
    <w:rsid w:val="00AD343D"/>
    <w:rsid w:val="00AE2E47"/>
    <w:rsid w:val="00AE4C10"/>
    <w:rsid w:val="00AF0E5D"/>
    <w:rsid w:val="00AF4AE3"/>
    <w:rsid w:val="00B31C13"/>
    <w:rsid w:val="00B33D1D"/>
    <w:rsid w:val="00B4741B"/>
    <w:rsid w:val="00B477BF"/>
    <w:rsid w:val="00B51A88"/>
    <w:rsid w:val="00B537BD"/>
    <w:rsid w:val="00B5715C"/>
    <w:rsid w:val="00B73279"/>
    <w:rsid w:val="00B740BD"/>
    <w:rsid w:val="00B80055"/>
    <w:rsid w:val="00B84824"/>
    <w:rsid w:val="00B85A8F"/>
    <w:rsid w:val="00B876E1"/>
    <w:rsid w:val="00B87C8C"/>
    <w:rsid w:val="00BA7C33"/>
    <w:rsid w:val="00BB6DE9"/>
    <w:rsid w:val="00BC1FD4"/>
    <w:rsid w:val="00BC57DD"/>
    <w:rsid w:val="00BD27E1"/>
    <w:rsid w:val="00BD799C"/>
    <w:rsid w:val="00C04F21"/>
    <w:rsid w:val="00C0718F"/>
    <w:rsid w:val="00C14E57"/>
    <w:rsid w:val="00C25AD7"/>
    <w:rsid w:val="00C3688B"/>
    <w:rsid w:val="00C370C5"/>
    <w:rsid w:val="00C45621"/>
    <w:rsid w:val="00C47678"/>
    <w:rsid w:val="00C67055"/>
    <w:rsid w:val="00C7204E"/>
    <w:rsid w:val="00C756DB"/>
    <w:rsid w:val="00C91BD7"/>
    <w:rsid w:val="00C9461F"/>
    <w:rsid w:val="00CA1C13"/>
    <w:rsid w:val="00CA5060"/>
    <w:rsid w:val="00CB54F7"/>
    <w:rsid w:val="00CC21C0"/>
    <w:rsid w:val="00CC76DE"/>
    <w:rsid w:val="00CD0732"/>
    <w:rsid w:val="00CE17FD"/>
    <w:rsid w:val="00D11B78"/>
    <w:rsid w:val="00D17F07"/>
    <w:rsid w:val="00D228CC"/>
    <w:rsid w:val="00D26550"/>
    <w:rsid w:val="00D27894"/>
    <w:rsid w:val="00D35CDF"/>
    <w:rsid w:val="00D43C56"/>
    <w:rsid w:val="00D4624D"/>
    <w:rsid w:val="00D47285"/>
    <w:rsid w:val="00D56CF4"/>
    <w:rsid w:val="00D64093"/>
    <w:rsid w:val="00D66002"/>
    <w:rsid w:val="00D806AA"/>
    <w:rsid w:val="00D84136"/>
    <w:rsid w:val="00D8667B"/>
    <w:rsid w:val="00D9694A"/>
    <w:rsid w:val="00DA0181"/>
    <w:rsid w:val="00DA1E5E"/>
    <w:rsid w:val="00DB4DE1"/>
    <w:rsid w:val="00DB633F"/>
    <w:rsid w:val="00DB726E"/>
    <w:rsid w:val="00DB7C6D"/>
    <w:rsid w:val="00DC7086"/>
    <w:rsid w:val="00DE083A"/>
    <w:rsid w:val="00DE6A62"/>
    <w:rsid w:val="00DF0AB6"/>
    <w:rsid w:val="00DF1A3B"/>
    <w:rsid w:val="00DF27A0"/>
    <w:rsid w:val="00DF2973"/>
    <w:rsid w:val="00DF7919"/>
    <w:rsid w:val="00E321BB"/>
    <w:rsid w:val="00E33032"/>
    <w:rsid w:val="00E35108"/>
    <w:rsid w:val="00E432AB"/>
    <w:rsid w:val="00E43E16"/>
    <w:rsid w:val="00E47BCE"/>
    <w:rsid w:val="00E57EE6"/>
    <w:rsid w:val="00E7024F"/>
    <w:rsid w:val="00E727FD"/>
    <w:rsid w:val="00E76CBD"/>
    <w:rsid w:val="00E8099B"/>
    <w:rsid w:val="00E858C1"/>
    <w:rsid w:val="00E9087F"/>
    <w:rsid w:val="00E97C43"/>
    <w:rsid w:val="00EA62C1"/>
    <w:rsid w:val="00EC178A"/>
    <w:rsid w:val="00EC31CD"/>
    <w:rsid w:val="00ED16F9"/>
    <w:rsid w:val="00EE02DF"/>
    <w:rsid w:val="00EE3C91"/>
    <w:rsid w:val="00F05D78"/>
    <w:rsid w:val="00F10632"/>
    <w:rsid w:val="00F1551F"/>
    <w:rsid w:val="00F3188F"/>
    <w:rsid w:val="00F36612"/>
    <w:rsid w:val="00F419B4"/>
    <w:rsid w:val="00F51952"/>
    <w:rsid w:val="00F651C8"/>
    <w:rsid w:val="00F720E9"/>
    <w:rsid w:val="00F72A32"/>
    <w:rsid w:val="00F73244"/>
    <w:rsid w:val="00F740CF"/>
    <w:rsid w:val="00F7673B"/>
    <w:rsid w:val="00F82DFB"/>
    <w:rsid w:val="00F85BB5"/>
    <w:rsid w:val="00F933DF"/>
    <w:rsid w:val="00FA124F"/>
    <w:rsid w:val="00FB5FF7"/>
    <w:rsid w:val="00FD57A2"/>
    <w:rsid w:val="00FE27DD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CE6C"/>
  <w15:chartTrackingRefBased/>
  <w15:docId w15:val="{7B222F93-CD22-4E22-AE19-6DBCCB25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EE6"/>
  </w:style>
  <w:style w:type="paragraph" w:styleId="Nagwek1">
    <w:name w:val="heading 1"/>
    <w:basedOn w:val="Normalny"/>
    <w:next w:val="Normalny"/>
    <w:link w:val="Nagwek1Znak"/>
    <w:qFormat/>
    <w:rsid w:val="00771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rek"/>
    <w:basedOn w:val="Normalny"/>
    <w:next w:val="Normalny"/>
    <w:link w:val="Nagwek2Znak"/>
    <w:autoRedefine/>
    <w:unhideWhenUsed/>
    <w:qFormat/>
    <w:rsid w:val="00DF1A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5E0B3" w:themeFill="accent6" w:themeFillTint="66"/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4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6B"/>
  </w:style>
  <w:style w:type="paragraph" w:styleId="Stopka">
    <w:name w:val="footer"/>
    <w:basedOn w:val="Normalny"/>
    <w:link w:val="StopkaZnak"/>
    <w:uiPriority w:val="99"/>
    <w:unhideWhenUsed/>
    <w:rsid w:val="009E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46B"/>
  </w:style>
  <w:style w:type="character" w:styleId="Hipercze">
    <w:name w:val="Hyperlink"/>
    <w:basedOn w:val="Domylnaczcionkaakapitu"/>
    <w:uiPriority w:val="99"/>
    <w:unhideWhenUsed/>
    <w:rsid w:val="009E546B"/>
    <w:rPr>
      <w:color w:val="0563C1" w:themeColor="hyperlink"/>
      <w:u w:val="single"/>
    </w:rPr>
  </w:style>
  <w:style w:type="paragraph" w:customStyle="1" w:styleId="Default">
    <w:name w:val="Default"/>
    <w:rsid w:val="009E546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aliases w:val="Preambuła,L1,Numerowanie,List Paragraph,2 heading,A_wyliczenie,K-P_odwolanie,Akapit z listą5,maz_wyliczenie,opis dzialania,T_SZ_List Paragraph,normalny tekst,Akapit z listą BS,Kolorowa lista — akcent 11,Colorful List Accent 1,BulletC,lp1"/>
    <w:basedOn w:val="Normalny"/>
    <w:link w:val="AkapitzlistZnak"/>
    <w:uiPriority w:val="34"/>
    <w:qFormat/>
    <w:rsid w:val="00F72A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aliases w:val="Arek Znak"/>
    <w:basedOn w:val="Domylnaczcionkaakapitu"/>
    <w:link w:val="Nagwek2"/>
    <w:rsid w:val="00DF1A3B"/>
    <w:rPr>
      <w:rFonts w:ascii="Times New Roman" w:eastAsia="Times New Roman" w:hAnsi="Times New Roman" w:cs="Arial"/>
      <w:b/>
      <w:bCs/>
      <w:iCs/>
      <w:sz w:val="24"/>
      <w:szCs w:val="28"/>
      <w:shd w:val="clear" w:color="auto" w:fill="C5E0B3" w:themeFill="accent6" w:themeFillTint="66"/>
    </w:rPr>
  </w:style>
  <w:style w:type="paragraph" w:styleId="Bezodstpw">
    <w:name w:val="No Spacing"/>
    <w:uiPriority w:val="1"/>
    <w:qFormat/>
    <w:rsid w:val="00F72A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F72A32"/>
    <w:rPr>
      <w:rFonts w:ascii="Verdana" w:hAnsi="Verdana" w:hint="default"/>
      <w:color w:val="000000"/>
      <w:sz w:val="17"/>
      <w:szCs w:val="17"/>
    </w:rPr>
  </w:style>
  <w:style w:type="character" w:customStyle="1" w:styleId="AkapitzlistZnak">
    <w:name w:val="Akapit z listą Znak"/>
    <w:aliases w:val="Preambuła Znak,L1 Znak,Numerowanie Znak,List Paragraph Znak,2 heading Znak,A_wyliczenie Znak,K-P_odwolanie Znak,Akapit z listą5 Znak,maz_wyliczenie Znak,opis dzialania Znak,T_SZ_List Paragraph Znak,normalny tekst Znak,BulletC Znak"/>
    <w:link w:val="Akapitzlist"/>
    <w:uiPriority w:val="34"/>
    <w:qFormat/>
    <w:locked/>
    <w:rsid w:val="00F72A32"/>
    <w:rPr>
      <w:rFonts w:ascii="Calibri" w:eastAsia="Calibri" w:hAnsi="Calibri" w:cs="Times New Roman"/>
    </w:rPr>
  </w:style>
  <w:style w:type="character" w:customStyle="1" w:styleId="alb">
    <w:name w:val="a_lb"/>
    <w:rsid w:val="00F72A32"/>
  </w:style>
  <w:style w:type="paragraph" w:customStyle="1" w:styleId="text-justify">
    <w:name w:val="text-justify"/>
    <w:basedOn w:val="Normalny"/>
    <w:rsid w:val="00F7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9c9cciPogrubienie">
    <w:name w:val="Tekst treś9c9cci + Pogrubienie"/>
    <w:uiPriority w:val="99"/>
    <w:rsid w:val="00F72A32"/>
    <w:rPr>
      <w:rFonts w:ascii="Verdana" w:hAnsi="Verdana"/>
      <w:sz w:val="19"/>
      <w:shd w:val="clear" w:color="auto" w:fill="FFFFFF"/>
    </w:rPr>
  </w:style>
  <w:style w:type="paragraph" w:customStyle="1" w:styleId="Teksttre9c9cci">
    <w:name w:val="Tekst treś9c9cci"/>
    <w:basedOn w:val="Normalny"/>
    <w:uiPriority w:val="99"/>
    <w:rsid w:val="00F72A32"/>
    <w:pPr>
      <w:shd w:val="clear" w:color="auto" w:fill="FFFFFF"/>
      <w:suppressAutoHyphens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kern w:val="1"/>
      <w:sz w:val="19"/>
      <w:szCs w:val="19"/>
      <w:lang w:val="cs-CZ" w:eastAsia="pl-PL"/>
    </w:rPr>
  </w:style>
  <w:style w:type="character" w:customStyle="1" w:styleId="text2">
    <w:name w:val="text2"/>
    <w:rsid w:val="00F72A3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4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881ECA"/>
    <w:pPr>
      <w:spacing w:after="0" w:line="240" w:lineRule="auto"/>
      <w:ind w:left="720"/>
      <w:jc w:val="both"/>
    </w:pPr>
    <w:rPr>
      <w:rFonts w:ascii="Garamond" w:eastAsia="Times New Roman" w:hAnsi="Garamond" w:cs="Times New Roman"/>
      <w:i/>
      <w:iCs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1ECA"/>
    <w:rPr>
      <w:rFonts w:ascii="Garamond" w:eastAsia="Times New Roman" w:hAnsi="Garamond" w:cs="Times New Roman"/>
      <w:i/>
      <w:iCs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71C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63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834B6"/>
  </w:style>
  <w:style w:type="paragraph" w:styleId="Tekstpodstawowy">
    <w:name w:val="Body Text"/>
    <w:basedOn w:val="Normalny"/>
    <w:link w:val="TekstpodstawowyZnak"/>
    <w:uiPriority w:val="99"/>
    <w:unhideWhenUsed/>
    <w:rsid w:val="00004C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4CCD"/>
  </w:style>
  <w:style w:type="paragraph" w:customStyle="1" w:styleId="Standardowy1">
    <w:name w:val="Standardowy1"/>
    <w:rsid w:val="00C91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uiPriority w:val="99"/>
    <w:semiHidden/>
    <w:rsid w:val="0094076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76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76B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omylnaczcionkaakapitu"/>
    <w:rsid w:val="0094076B"/>
  </w:style>
  <w:style w:type="paragraph" w:customStyle="1" w:styleId="standard">
    <w:name w:val="standard"/>
    <w:basedOn w:val="Normalny"/>
    <w:rsid w:val="0094076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076B"/>
    <w:pPr>
      <w:spacing w:after="0" w:line="240" w:lineRule="auto"/>
      <w:jc w:val="both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076B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postbody1">
    <w:name w:val="postbody1"/>
    <w:rsid w:val="0094076B"/>
    <w:rPr>
      <w:sz w:val="18"/>
      <w:szCs w:val="18"/>
    </w:rPr>
  </w:style>
  <w:style w:type="paragraph" w:styleId="Tytu">
    <w:name w:val="Title"/>
    <w:basedOn w:val="Normalny"/>
    <w:link w:val="TytuZnak"/>
    <w:qFormat/>
    <w:rsid w:val="00940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4076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4076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4076B"/>
    <w:rPr>
      <w:rFonts w:ascii="Calibri" w:eastAsia="Calibri" w:hAnsi="Calibri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7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076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4076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94076B"/>
  </w:style>
  <w:style w:type="paragraph" w:customStyle="1" w:styleId="pkt">
    <w:name w:val="pkt"/>
    <w:basedOn w:val="Normalny"/>
    <w:rsid w:val="0094076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4z0">
    <w:name w:val="WW8Num4z0"/>
    <w:rsid w:val="0094076B"/>
    <w:rPr>
      <w:i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5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04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0415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0">
    <w:name w:val="Standard"/>
    <w:rsid w:val="00564039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amotuly.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7990-6DE5-4F33-8DBA-7928EC53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medycznego</vt:lpstr>
    </vt:vector>
  </TitlesOfParts>
  <Company>Microsoft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medycznego</dc:title>
  <dc:subject/>
  <dc:creator>Szpital Szamotuły</dc:creator>
  <cp:keywords/>
  <dc:description/>
  <cp:lastModifiedBy>Andrea Bloch</cp:lastModifiedBy>
  <cp:revision>3</cp:revision>
  <cp:lastPrinted>2023-11-30T11:01:00Z</cp:lastPrinted>
  <dcterms:created xsi:type="dcterms:W3CDTF">2024-04-23T08:48:00Z</dcterms:created>
  <dcterms:modified xsi:type="dcterms:W3CDTF">2024-04-23T10:16:00Z</dcterms:modified>
</cp:coreProperties>
</file>