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2510744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  <w:r w:rsidR="003A161A">
              <w:rPr>
                <w:rFonts w:ascii="Open Sans Medium" w:hAnsi="Open Sans Medium" w:cs="Open Sans Medium"/>
                <w:bCs/>
                <w:sz w:val="28"/>
              </w:rPr>
              <w:t xml:space="preserve"> DODATKOWEJ</w:t>
            </w:r>
          </w:p>
        </w:tc>
      </w:tr>
    </w:tbl>
    <w:p w14:paraId="709D0A5D" w14:textId="2258B213" w:rsidR="00F31EAC" w:rsidRPr="009C08D5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Nawiązując do</w:t>
      </w:r>
      <w:r w:rsidR="00AA39D6" w:rsidRPr="009C08D5">
        <w:rPr>
          <w:rFonts w:ascii="Open Sans Medium" w:hAnsi="Open Sans Medium" w:cs="Open Sans Medium"/>
          <w:sz w:val="22"/>
          <w:szCs w:val="22"/>
        </w:rPr>
        <w:t xml:space="preserve"> toczącego się 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postępowania o udzielenie zamówienia publicznego </w:t>
      </w:r>
      <w:r w:rsidR="00AA39D6" w:rsidRPr="009C08D5">
        <w:rPr>
          <w:rFonts w:ascii="Open Sans Medium" w:hAnsi="Open Sans Medium" w:cs="Open Sans Medium"/>
          <w:sz w:val="22"/>
          <w:szCs w:val="22"/>
        </w:rPr>
        <w:t>prowadzonego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w trybie </w:t>
      </w:r>
      <w:r w:rsidR="006E4754" w:rsidRPr="009C08D5">
        <w:rPr>
          <w:rFonts w:ascii="Open Sans Medium" w:hAnsi="Open Sans Medium" w:cs="Open Sans Medium"/>
          <w:sz w:val="22"/>
          <w:szCs w:val="22"/>
        </w:rPr>
        <w:t>podstawowy</w:t>
      </w:r>
      <w:r w:rsidR="00755A47" w:rsidRPr="009C08D5">
        <w:rPr>
          <w:rFonts w:ascii="Open Sans Medium" w:hAnsi="Open Sans Medium" w:cs="Open Sans Medium"/>
          <w:sz w:val="22"/>
          <w:szCs w:val="22"/>
        </w:rPr>
        <w:t>m z możliwością przeprowadzenia negocjacji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F31EAC" w:rsidRPr="009C08D5">
        <w:rPr>
          <w:rFonts w:ascii="Open Sans Medium" w:hAnsi="Open Sans Medium" w:cs="Open Sans Medium"/>
          <w:sz w:val="22"/>
          <w:szCs w:val="22"/>
        </w:rPr>
        <w:t>pn.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: </w:t>
      </w:r>
    </w:p>
    <w:p w14:paraId="5587E27B" w14:textId="77777777" w:rsidR="002C04D8" w:rsidRDefault="002C04D8" w:rsidP="00E63F01">
      <w:pPr>
        <w:spacing w:before="40" w:after="40" w:line="264" w:lineRule="auto"/>
        <w:jc w:val="center"/>
        <w:rPr>
          <w:rFonts w:ascii="Open Sans Medium" w:hAnsi="Open Sans Medium" w:cs="Open Sans Medium"/>
          <w:b/>
          <w:bCs/>
          <w:sz w:val="22"/>
          <w:szCs w:val="22"/>
        </w:rPr>
      </w:pPr>
      <w:bookmarkStart w:id="0" w:name="_Hlk70582988"/>
      <w:bookmarkStart w:id="1" w:name="_Hlk133492368"/>
      <w:bookmarkEnd w:id="0"/>
      <w:r w:rsidRPr="002C04D8">
        <w:rPr>
          <w:rFonts w:ascii="Open Sans Medium" w:hAnsi="Open Sans Medium" w:cs="Open Sans Medium"/>
          <w:b/>
          <w:bCs/>
          <w:sz w:val="22"/>
          <w:szCs w:val="22"/>
        </w:rPr>
        <w:t xml:space="preserve">Przebudowa i termomodernizacja szkoły podstawowej w Witnicy </w:t>
      </w:r>
    </w:p>
    <w:bookmarkEnd w:id="1"/>
    <w:p w14:paraId="3234928A" w14:textId="24B1D6BD" w:rsidR="00AA39D6" w:rsidRPr="009C08D5" w:rsidRDefault="00AA39D6" w:rsidP="00E63F01">
      <w:pPr>
        <w:spacing w:before="40" w:after="40" w:line="264" w:lineRule="auto"/>
        <w:jc w:val="center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my niżej podpisani</w:t>
      </w:r>
      <w:r w:rsidR="005B5340">
        <w:rPr>
          <w:rFonts w:ascii="Open Sans Medium" w:hAnsi="Open Sans Medium" w:cs="Open Sans Medium"/>
          <w:sz w:val="22"/>
          <w:szCs w:val="22"/>
        </w:rPr>
        <w:t xml:space="preserve">, </w:t>
      </w:r>
      <w:r w:rsidR="003B769C" w:rsidRPr="009C08D5">
        <w:rPr>
          <w:rFonts w:ascii="Open Sans Medium" w:hAnsi="Open Sans Medium" w:cs="Open Sans Medium"/>
          <w:sz w:val="22"/>
          <w:szCs w:val="22"/>
        </w:rPr>
        <w:t>d</w:t>
      </w:r>
      <w:r w:rsidRPr="009C08D5">
        <w:rPr>
          <w:rFonts w:ascii="Open Sans Medium" w:hAnsi="Open Sans Medium" w:cs="Open Sans Medium"/>
          <w:sz w:val="22"/>
          <w:szCs w:val="22"/>
        </w:rPr>
        <w:t>ziałając w imieniu i na rzecz:</w:t>
      </w:r>
    </w:p>
    <w:p w14:paraId="25E678DF" w14:textId="77777777" w:rsidR="00AE2ACB" w:rsidRPr="009C08D5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Nazwa i adres Wykonawcy</w:t>
      </w:r>
      <w:r w:rsidRPr="009C08D5">
        <w:rPr>
          <w:rStyle w:val="Odwoanieprzypisudolnego"/>
          <w:rFonts w:ascii="Open Sans Medium" w:hAnsi="Open Sans Medium" w:cs="Open Sans Medium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C04D8" w:rsidRPr="009C08D5" w14:paraId="4655CC19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608BCE4C" w14:textId="68EEFE9D" w:rsidR="002C04D8" w:rsidRPr="000D51D3" w:rsidRDefault="002C04D8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6E762AD3" w14:textId="77777777" w:rsidR="002C04D8" w:rsidRPr="000D51D3" w:rsidRDefault="002C04D8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10B3A95" w14:textId="77777777" w:rsidR="004C2FC0" w:rsidRPr="004C2FC0" w:rsidRDefault="004C2FC0" w:rsidP="004C2FC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56D16E69" w14:textId="77777777" w:rsidR="002A5151" w:rsidRDefault="002A5151" w:rsidP="002A5151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SKŁADAMY OFERTĘ</w:t>
      </w:r>
      <w:r>
        <w:rPr>
          <w:rFonts w:ascii="Open Sans Medium" w:hAnsi="Open Sans Medium" w:cs="Open Sans Medium"/>
          <w:sz w:val="22"/>
        </w:rPr>
        <w:t xml:space="preserve"> </w:t>
      </w:r>
      <w:r w:rsidRPr="009C08D5">
        <w:rPr>
          <w:rFonts w:ascii="Open Sans Medium" w:hAnsi="Open Sans Medium" w:cs="Open Sans Medium"/>
          <w:sz w:val="22"/>
        </w:rPr>
        <w:t xml:space="preserve">na wykonanie przedmiotu zamówienia </w:t>
      </w:r>
      <w:r>
        <w:rPr>
          <w:rFonts w:ascii="Open Sans Medium" w:hAnsi="Open Sans Medium" w:cs="Open Sans Medium"/>
          <w:sz w:val="22"/>
        </w:rPr>
        <w:t>na:</w:t>
      </w:r>
    </w:p>
    <w:p w14:paraId="7639D28D" w14:textId="77777777" w:rsidR="002A5151" w:rsidRDefault="002A5151" w:rsidP="002A5151">
      <w:p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B1C5A">
        <w:rPr>
          <w:rFonts w:ascii="Open Sans Medium" w:hAnsi="Open Sans Medium" w:cs="Open Sans Medium"/>
          <w:sz w:val="22"/>
        </w:rPr>
        <w:t>zgodnie ze Specyfikacją Warunków Zamówienia, stosując niżej wymienione kryteria:</w:t>
      </w:r>
    </w:p>
    <w:p w14:paraId="120DC559" w14:textId="60D91973" w:rsidR="000957FC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>
        <w:rPr>
          <w:rFonts w:ascii="Open Sans Medium" w:hAnsi="Open Sans Medium" w:cs="Open Sans Medium"/>
          <w:b/>
          <w:sz w:val="22"/>
        </w:rPr>
        <w:t>Kryterium cenowe</w:t>
      </w:r>
      <w:r w:rsidR="003E04D5">
        <w:rPr>
          <w:rFonts w:ascii="Open Sans Medium" w:hAnsi="Open Sans Medium" w:cs="Open Sans Medium"/>
          <w:b/>
          <w:sz w:val="22"/>
        </w:rPr>
        <w:t xml:space="preserve"> zakres podstawowy</w:t>
      </w:r>
      <w:r w:rsidR="004C2FC0">
        <w:rPr>
          <w:rFonts w:ascii="Open Sans Medium" w:hAnsi="Open Sans Medium" w:cs="Open Sans Medium"/>
          <w:b/>
          <w:sz w:val="22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53296" w:rsidRPr="00CD7567" w14:paraId="29BE1B2F" w14:textId="77777777" w:rsidTr="003A161A">
        <w:tc>
          <w:tcPr>
            <w:tcW w:w="2410" w:type="dxa"/>
            <w:vAlign w:val="center"/>
          </w:tcPr>
          <w:p w14:paraId="18A7E344" w14:textId="519DB7C1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CD7567" w14:paraId="0EEDEB96" w14:textId="77777777" w:rsidTr="003A161A">
        <w:tc>
          <w:tcPr>
            <w:tcW w:w="2410" w:type="dxa"/>
            <w:vAlign w:val="center"/>
          </w:tcPr>
          <w:p w14:paraId="63B78B4A" w14:textId="316BD28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CD7567" w:rsidRDefault="00253296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CD7567" w14:paraId="38A8FE85" w14:textId="77777777" w:rsidTr="003A161A">
        <w:tc>
          <w:tcPr>
            <w:tcW w:w="2410" w:type="dxa"/>
            <w:vAlign w:val="center"/>
          </w:tcPr>
          <w:p w14:paraId="5873833A" w14:textId="1F718DDA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CD7567" w:rsidRDefault="00253296" w:rsidP="00CD7567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CD7567" w:rsidRDefault="000D51D3" w:rsidP="00CD7567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  <w:tr w:rsidR="003A161A" w:rsidRPr="00CD7567" w14:paraId="1EE908F5" w14:textId="77777777" w:rsidTr="003A161A">
        <w:tc>
          <w:tcPr>
            <w:tcW w:w="2410" w:type="dxa"/>
            <w:vAlign w:val="center"/>
          </w:tcPr>
          <w:p w14:paraId="21DF3A05" w14:textId="77777777" w:rsidR="003A161A" w:rsidRPr="00CD7567" w:rsidRDefault="003A161A" w:rsidP="0096536A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0BC1A524" w14:textId="77777777" w:rsidR="003A161A" w:rsidRPr="00CD7567" w:rsidRDefault="003A161A" w:rsidP="0096536A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593CA06" w14:textId="77777777" w:rsidR="002A5151" w:rsidRDefault="002A5151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058F9DE1" w14:textId="7C8FBC7E" w:rsidR="002C04D8" w:rsidRDefault="002C04D8" w:rsidP="002C04D8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>
        <w:rPr>
          <w:rFonts w:ascii="Open Sans Medium" w:hAnsi="Open Sans Medium" w:cs="Open Sans Medium"/>
          <w:b/>
          <w:sz w:val="22"/>
        </w:rPr>
        <w:t>Kryterium cenowe zakres objęty prawem opcji: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C04D8" w:rsidRPr="00CD7567" w14:paraId="45BC2B83" w14:textId="77777777" w:rsidTr="003A161A">
        <w:tc>
          <w:tcPr>
            <w:tcW w:w="2410" w:type="dxa"/>
            <w:vAlign w:val="center"/>
          </w:tcPr>
          <w:p w14:paraId="71A88718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953930F" w14:textId="77777777" w:rsidR="002C04D8" w:rsidRPr="00CD7567" w:rsidRDefault="002C04D8" w:rsidP="003B2A5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463DA3A8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C04D8" w:rsidRPr="00CD7567" w14:paraId="79F89389" w14:textId="77777777" w:rsidTr="003A161A">
        <w:tc>
          <w:tcPr>
            <w:tcW w:w="2410" w:type="dxa"/>
            <w:vAlign w:val="center"/>
          </w:tcPr>
          <w:p w14:paraId="07596D5B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0CC4F861" w14:textId="77777777" w:rsidR="002C04D8" w:rsidRPr="00CD7567" w:rsidRDefault="002C04D8" w:rsidP="003B2A5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7B795D2D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C04D8" w:rsidRPr="00CD7567" w14:paraId="38FE08F2" w14:textId="77777777" w:rsidTr="003A161A">
        <w:tc>
          <w:tcPr>
            <w:tcW w:w="2410" w:type="dxa"/>
            <w:vAlign w:val="center"/>
          </w:tcPr>
          <w:p w14:paraId="5040E947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5422208" w14:textId="77777777" w:rsidR="002C04D8" w:rsidRPr="00CD7567" w:rsidRDefault="002C04D8" w:rsidP="003B2A5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3520738F" w14:textId="77777777" w:rsidR="002C04D8" w:rsidRPr="00CD7567" w:rsidRDefault="002C04D8" w:rsidP="003B2A5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  <w:tr w:rsidR="003A161A" w:rsidRPr="00CD7567" w14:paraId="3D902E1A" w14:textId="77777777" w:rsidTr="003A161A">
        <w:tc>
          <w:tcPr>
            <w:tcW w:w="2410" w:type="dxa"/>
            <w:vAlign w:val="center"/>
          </w:tcPr>
          <w:p w14:paraId="02268B1A" w14:textId="77777777" w:rsidR="003A161A" w:rsidRPr="00CD7567" w:rsidRDefault="003A161A" w:rsidP="0096536A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1BB3033E" w14:textId="77777777" w:rsidR="003A161A" w:rsidRPr="00CD7567" w:rsidRDefault="003A161A" w:rsidP="0096536A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7C4531AC" w14:textId="77777777" w:rsidR="002C04D8" w:rsidRPr="002A5151" w:rsidRDefault="002C04D8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97C71F8" w14:textId="6EF413F0" w:rsidR="00B9086B" w:rsidRPr="009C08D5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OŚWIADCZAMY</w:t>
      </w:r>
      <w:r w:rsidRPr="009C08D5">
        <w:rPr>
          <w:rFonts w:ascii="Open Sans Medium" w:hAnsi="Open Sans Medium" w:cs="Open Sans Medium"/>
          <w:sz w:val="22"/>
        </w:rPr>
        <w:t>, że:</w:t>
      </w:r>
    </w:p>
    <w:p w14:paraId="362D21CB" w14:textId="77777777" w:rsidR="006B63D6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uważamy się za związanych niniejszą ofertą na czas wskazany w Specyfikacji Warunków Zamówienia;</w:t>
      </w:r>
    </w:p>
    <w:p w14:paraId="7EC9D0C8" w14:textId="779C8962" w:rsidR="00FF57EE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lastRenderedPageBreak/>
        <w:t xml:space="preserve">zapoznaliśmy się z </w:t>
      </w:r>
      <w:r w:rsidR="00A50E18" w:rsidRPr="009C08D5">
        <w:rPr>
          <w:rFonts w:ascii="Open Sans Medium" w:hAnsi="Open Sans Medium" w:cs="Open Sans Medium"/>
          <w:sz w:val="22"/>
        </w:rPr>
        <w:t xml:space="preserve">projektowanymi </w:t>
      </w:r>
      <w:r w:rsidRPr="009C08D5">
        <w:rPr>
          <w:rFonts w:ascii="Open Sans Medium" w:hAnsi="Open Sans Medium" w:cs="Open Sans Medium"/>
          <w:sz w:val="22"/>
        </w:rPr>
        <w:t>postanowieniami umowy</w:t>
      </w:r>
      <w:r w:rsidR="00A50E18" w:rsidRPr="009C08D5">
        <w:rPr>
          <w:rFonts w:ascii="Open Sans Medium" w:hAnsi="Open Sans Medium" w:cs="Open Sans Medium"/>
          <w:sz w:val="22"/>
        </w:rPr>
        <w:t xml:space="preserve"> w sprawie zamówienia publicznego</w:t>
      </w:r>
      <w:r w:rsidRPr="009C08D5">
        <w:rPr>
          <w:rFonts w:ascii="Open Sans Medium" w:hAnsi="Open Sans Medium" w:cs="Open Sans Medium"/>
          <w:sz w:val="22"/>
        </w:rPr>
        <w:t>, które zostały zawarte w Specyfikacji Warunków Zamówienia i zobowiązujemy się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w przypadku wyboru naszej oferty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do zawarcia umowy na zawartych tam warunkach, w miejscu i terminie wyznaczonym przez Zamawiającego;</w:t>
      </w:r>
    </w:p>
    <w:p w14:paraId="253E406A" w14:textId="094502E8" w:rsidR="00B51A54" w:rsidRPr="00B51A54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51A54">
        <w:rPr>
          <w:rFonts w:ascii="Open Sans Medium" w:hAnsi="Open Sans Medium" w:cs="Open Sans Medium"/>
          <w:sz w:val="22"/>
        </w:rPr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B51A54">
        <w:rPr>
          <w:rFonts w:ascii="Open Sans Medium" w:hAnsi="Open Sans Medium" w:cs="Open Sans Medium"/>
          <w:sz w:val="22"/>
        </w:rPr>
        <w:t>RODO</w:t>
      </w:r>
      <w:r w:rsidR="001C3F2E">
        <w:rPr>
          <w:rStyle w:val="Odwoanieprzypisudolnego"/>
        </w:rPr>
        <w:t>2</w:t>
      </w:r>
      <w:r w:rsidR="001C3F2E" w:rsidRPr="00B51A54"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wobec osób fizycznych,</w:t>
      </w:r>
      <w:r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od których dane osobowe bezpośrednio lub pośrednio pozyskam(my) w przypadku zmian zakresu lub celu pozyskanych danych osobowych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3"/>
      </w:r>
      <w:r w:rsidRPr="00B51A54">
        <w:rPr>
          <w:rFonts w:ascii="Open Sans Medium" w:hAnsi="Open Sans Medium" w:cs="Open Sans Medium"/>
          <w:sz w:val="22"/>
        </w:rPr>
        <w:t xml:space="preserve">.  </w:t>
      </w:r>
    </w:p>
    <w:p w14:paraId="17DFF79A" w14:textId="77777777" w:rsidR="00525EFF" w:rsidRPr="009C08D5" w:rsidRDefault="00525EFF" w:rsidP="008A68D4">
      <w:pPr>
        <w:pStyle w:val="Akapitzlist"/>
        <w:spacing w:before="40" w:after="40" w:line="264" w:lineRule="auto"/>
        <w:ind w:left="641"/>
        <w:jc w:val="both"/>
        <w:rPr>
          <w:rFonts w:ascii="Open Sans Medium" w:hAnsi="Open Sans Medium" w:cs="Open Sans Medium"/>
          <w:sz w:val="12"/>
          <w:szCs w:val="12"/>
        </w:rPr>
      </w:pPr>
    </w:p>
    <w:p w14:paraId="4A57FE41" w14:textId="7599592C" w:rsidR="00755A47" w:rsidRPr="009C08D5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INFORMUJ</w:t>
      </w:r>
      <w:r w:rsidR="002031B2">
        <w:rPr>
          <w:rFonts w:ascii="Open Sans Medium" w:hAnsi="Open Sans Medium" w:cs="Open Sans Medium"/>
          <w:b/>
          <w:sz w:val="22"/>
          <w:szCs w:val="22"/>
        </w:rPr>
        <w:t>E</w:t>
      </w:r>
      <w:r w:rsidRPr="009C08D5">
        <w:rPr>
          <w:rFonts w:ascii="Open Sans Medium" w:hAnsi="Open Sans Medium" w:cs="Open Sans Medium"/>
          <w:b/>
          <w:sz w:val="22"/>
          <w:szCs w:val="22"/>
        </w:rPr>
        <w:t>MY, że jesteśmy : (właściwe zakreślić):</w:t>
      </w:r>
    </w:p>
    <w:tbl>
      <w:tblPr>
        <w:tblStyle w:val="Tabela-Siatka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</w:tblGrid>
      <w:tr w:rsidR="00871713" w:rsidRPr="009C08D5" w14:paraId="459AF8B5" w14:textId="77777777" w:rsidTr="002C04D8">
        <w:tc>
          <w:tcPr>
            <w:tcW w:w="709" w:type="dxa"/>
          </w:tcPr>
          <w:p w14:paraId="0987C975" w14:textId="3B4E1B25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4D8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22B6CE43" w14:textId="14CFF8C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mikroprzedsiębiorstwem         </w:t>
            </w:r>
          </w:p>
        </w:tc>
      </w:tr>
      <w:tr w:rsidR="00871713" w:rsidRPr="009C08D5" w14:paraId="0C2A1AE9" w14:textId="77777777" w:rsidTr="002C04D8">
        <w:tc>
          <w:tcPr>
            <w:tcW w:w="709" w:type="dxa"/>
          </w:tcPr>
          <w:p w14:paraId="222003CF" w14:textId="5893B243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65440873" w14:textId="394834D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małym przedsiębiorstwem </w:t>
            </w:r>
          </w:p>
        </w:tc>
      </w:tr>
      <w:tr w:rsidR="00871713" w:rsidRPr="009C08D5" w14:paraId="0F1BF5A1" w14:textId="77777777" w:rsidTr="002C04D8">
        <w:tc>
          <w:tcPr>
            <w:tcW w:w="709" w:type="dxa"/>
          </w:tcPr>
          <w:p w14:paraId="23F0D7A8" w14:textId="098963E7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465710A5" w14:textId="413EDEA9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średnim przedsiębiorstwem</w:t>
            </w:r>
          </w:p>
        </w:tc>
      </w:tr>
      <w:tr w:rsidR="00871713" w:rsidRPr="009C08D5" w14:paraId="7D8E3CFB" w14:textId="77777777" w:rsidTr="002C04D8">
        <w:tc>
          <w:tcPr>
            <w:tcW w:w="709" w:type="dxa"/>
          </w:tcPr>
          <w:p w14:paraId="09DC1A89" w14:textId="30EB2675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51E8FAC3" w14:textId="698E0ED6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jednoosobowa działalność gospodarcza</w:t>
            </w:r>
          </w:p>
        </w:tc>
      </w:tr>
      <w:tr w:rsidR="00871713" w:rsidRPr="009C08D5" w14:paraId="33975B87" w14:textId="77777777" w:rsidTr="002C04D8">
        <w:tc>
          <w:tcPr>
            <w:tcW w:w="709" w:type="dxa"/>
          </w:tcPr>
          <w:p w14:paraId="097F8975" w14:textId="50C390F8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37F7BED4" w14:textId="5BF2B7BC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osoba fizyczna nieprowadząca działalności gospodarczej</w:t>
            </w:r>
          </w:p>
        </w:tc>
      </w:tr>
      <w:tr w:rsidR="00871713" w:rsidRPr="009C08D5" w14:paraId="0AE1A199" w14:textId="77777777" w:rsidTr="002C04D8">
        <w:tc>
          <w:tcPr>
            <w:tcW w:w="709" w:type="dxa"/>
          </w:tcPr>
          <w:p w14:paraId="45ECB238" w14:textId="60D4753D" w:rsidR="00871713" w:rsidRPr="009C08D5" w:rsidRDefault="00000000" w:rsidP="002C04D8">
            <w:pPr>
              <w:pStyle w:val="Akapitzlist"/>
              <w:ind w:left="0"/>
              <w:jc w:val="center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43AFD4E0" w14:textId="7CC8FF07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inny rodzaj</w:t>
            </w:r>
            <w:r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</w:tbl>
    <w:p w14:paraId="062A91A3" w14:textId="2CAB3F54" w:rsidR="00CE3AE6" w:rsidRPr="0087171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OŚWIADCZAMY</w:t>
      </w:r>
      <w:r w:rsidRPr="009C08D5">
        <w:rPr>
          <w:rFonts w:ascii="Open Sans Medium" w:hAnsi="Open Sans Medium" w:cs="Open Sans Medium"/>
          <w:bCs/>
          <w:sz w:val="22"/>
          <w:szCs w:val="22"/>
        </w:rPr>
        <w:t>, że wybór naszej oferty:</w:t>
      </w:r>
    </w:p>
    <w:tbl>
      <w:tblPr>
        <w:tblStyle w:val="Tabela-Siatka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6"/>
      </w:tblGrid>
      <w:tr w:rsidR="00871713" w:rsidRPr="009C08D5" w14:paraId="36F5EE52" w14:textId="77777777" w:rsidTr="002C04D8">
        <w:tc>
          <w:tcPr>
            <w:tcW w:w="704" w:type="dxa"/>
          </w:tcPr>
          <w:p w14:paraId="65211CE4" w14:textId="2F4716A0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6" w:type="dxa"/>
          </w:tcPr>
          <w:p w14:paraId="425E4E7D" w14:textId="484949BC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nie będzie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prowadzić u Zamawiającego do powstania obowiązku podatkowego</w:t>
            </w:r>
            <w:r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zgodnie z ustawą z dnia 11 marca 2014 r. o podatku od towarów i usług (t.j. Dz. U. z 2020r. poz. 106)</w:t>
            </w: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       </w:t>
            </w:r>
          </w:p>
        </w:tc>
      </w:tr>
      <w:tr w:rsidR="00871713" w:rsidRPr="009C08D5" w14:paraId="614211AF" w14:textId="77777777" w:rsidTr="002C04D8">
        <w:tc>
          <w:tcPr>
            <w:tcW w:w="704" w:type="dxa"/>
          </w:tcPr>
          <w:p w14:paraId="517EEE4F" w14:textId="5D7AF709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6" w:type="dxa"/>
          </w:tcPr>
          <w:p w14:paraId="0D89244B" w14:textId="789CE621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będzie prowadzić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693"/>
      </w:tblGrid>
      <w:tr w:rsidR="00CE3AE6" w:rsidRPr="009C08D5" w14:paraId="70A8FAAC" w14:textId="77777777" w:rsidTr="002C04D8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C04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C04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 oferta</w:t>
      </w:r>
      <w:r w:rsidR="000014C3"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92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16"/>
      </w:tblGrid>
      <w:tr w:rsidR="002031B2" w:rsidRPr="009C08D5" w14:paraId="38D8471A" w14:textId="77777777" w:rsidTr="002C04D8">
        <w:tc>
          <w:tcPr>
            <w:tcW w:w="704" w:type="dxa"/>
          </w:tcPr>
          <w:p w14:paraId="1E0D4DF6" w14:textId="2BB3CDA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nie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 informacji stanowiących tajemnicę przedsiębiorstwa w rozumieniu ustawy z dnia 16 kwietnia 1993r. o zwalczaniu nieuczciwej konkurencji.</w:t>
            </w:r>
          </w:p>
        </w:tc>
      </w:tr>
      <w:tr w:rsidR="002031B2" w:rsidRPr="009C08D5" w14:paraId="6CD78527" w14:textId="77777777" w:rsidTr="002C04D8">
        <w:tc>
          <w:tcPr>
            <w:tcW w:w="704" w:type="dxa"/>
          </w:tcPr>
          <w:p w14:paraId="1D2774B4" w14:textId="77777777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informacj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stanowiąc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845092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7191C669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77777777" w:rsidR="008A68D4" w:rsidRPr="002031B2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92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16"/>
      </w:tblGrid>
      <w:tr w:rsidR="002031B2" w:rsidRPr="009C08D5" w14:paraId="40E361F0" w14:textId="77777777" w:rsidTr="002C04D8">
        <w:tc>
          <w:tcPr>
            <w:tcW w:w="704" w:type="dxa"/>
          </w:tcPr>
          <w:p w14:paraId="79004F20" w14:textId="00DC0EEA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C04D8">
        <w:tc>
          <w:tcPr>
            <w:tcW w:w="704" w:type="dxa"/>
          </w:tcPr>
          <w:p w14:paraId="066226BA" w14:textId="1F91C88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8930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709"/>
        <w:gridCol w:w="5786"/>
        <w:gridCol w:w="2435"/>
      </w:tblGrid>
      <w:tr w:rsidR="004C2FC0" w:rsidRPr="009C08D5" w14:paraId="27A2AED8" w14:textId="77777777" w:rsidTr="002C04D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2C04D8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2C04D8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34AA5DFF" w14:textId="690A1D3F" w:rsidR="00EC46EE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2BC8D735" w14:textId="77777777" w:rsidR="00AB662C" w:rsidRDefault="00AB662C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51E5A057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2A5151">
      <w:headerReference w:type="default" r:id="rId8"/>
      <w:pgSz w:w="11906" w:h="16838"/>
      <w:pgMar w:top="709" w:right="1417" w:bottom="284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AE3F" w14:textId="77777777" w:rsidR="00942414" w:rsidRDefault="00942414" w:rsidP="00FF57EE">
      <w:r>
        <w:separator/>
      </w:r>
    </w:p>
  </w:endnote>
  <w:endnote w:type="continuationSeparator" w:id="0">
    <w:p w14:paraId="7E38DE4D" w14:textId="77777777" w:rsidR="00942414" w:rsidRDefault="0094241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211E" w14:textId="77777777" w:rsidR="00942414" w:rsidRDefault="00942414" w:rsidP="00FF57EE">
      <w:r>
        <w:separator/>
      </w:r>
    </w:p>
  </w:footnote>
  <w:footnote w:type="continuationSeparator" w:id="0">
    <w:p w14:paraId="4F3430D7" w14:textId="77777777" w:rsidR="00942414" w:rsidRDefault="00942414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2ECA" w14:textId="4BF66E3A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191E7D">
      <w:rPr>
        <w:rFonts w:ascii="Open Sans Medium" w:hAnsi="Open Sans Medium" w:cs="Open Sans Medium"/>
        <w:sz w:val="20"/>
        <w:szCs w:val="20"/>
      </w:rPr>
      <w:t>8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3E04D5">
      <w:rPr>
        <w:rFonts w:ascii="Open Sans Medium" w:hAnsi="Open Sans Medium" w:cs="Open Sans Medium"/>
        <w:sz w:val="20"/>
        <w:szCs w:val="20"/>
      </w:rPr>
      <w:t>3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5A2461"/>
    <w:multiLevelType w:val="hybridMultilevel"/>
    <w:tmpl w:val="45041D82"/>
    <w:lvl w:ilvl="0" w:tplc="36BE78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520D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5C79A6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3057377">
    <w:abstractNumId w:val="4"/>
  </w:num>
  <w:num w:numId="2" w16cid:durableId="1183590795">
    <w:abstractNumId w:val="2"/>
  </w:num>
  <w:num w:numId="3" w16cid:durableId="445927406">
    <w:abstractNumId w:val="3"/>
  </w:num>
  <w:num w:numId="4" w16cid:durableId="816609556">
    <w:abstractNumId w:val="7"/>
  </w:num>
  <w:num w:numId="5" w16cid:durableId="830800726">
    <w:abstractNumId w:val="0"/>
  </w:num>
  <w:num w:numId="6" w16cid:durableId="813639614">
    <w:abstractNumId w:val="6"/>
  </w:num>
  <w:num w:numId="7" w16cid:durableId="251933153">
    <w:abstractNumId w:val="5"/>
  </w:num>
  <w:num w:numId="8" w16cid:durableId="74252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819EA"/>
    <w:rsid w:val="000957FC"/>
    <w:rsid w:val="000C5650"/>
    <w:rsid w:val="000D51D3"/>
    <w:rsid w:val="001063D3"/>
    <w:rsid w:val="001307D8"/>
    <w:rsid w:val="001313ED"/>
    <w:rsid w:val="001448FE"/>
    <w:rsid w:val="001642A9"/>
    <w:rsid w:val="00191E7D"/>
    <w:rsid w:val="001C3F2E"/>
    <w:rsid w:val="001C7D84"/>
    <w:rsid w:val="001F0877"/>
    <w:rsid w:val="002031B2"/>
    <w:rsid w:val="0020518F"/>
    <w:rsid w:val="00211ED1"/>
    <w:rsid w:val="002214DB"/>
    <w:rsid w:val="00253296"/>
    <w:rsid w:val="00267D1F"/>
    <w:rsid w:val="002A3ACB"/>
    <w:rsid w:val="002A5151"/>
    <w:rsid w:val="002C04D8"/>
    <w:rsid w:val="002E612D"/>
    <w:rsid w:val="003949FF"/>
    <w:rsid w:val="003A161A"/>
    <w:rsid w:val="003B12EB"/>
    <w:rsid w:val="003B57A3"/>
    <w:rsid w:val="003B769C"/>
    <w:rsid w:val="003E04D5"/>
    <w:rsid w:val="00407045"/>
    <w:rsid w:val="00446A2C"/>
    <w:rsid w:val="00486D1F"/>
    <w:rsid w:val="004C03BA"/>
    <w:rsid w:val="004C2FC0"/>
    <w:rsid w:val="004D5A42"/>
    <w:rsid w:val="004E6183"/>
    <w:rsid w:val="00520F5E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52DA0"/>
    <w:rsid w:val="006B63D6"/>
    <w:rsid w:val="006C641D"/>
    <w:rsid w:val="006D09E0"/>
    <w:rsid w:val="006E4754"/>
    <w:rsid w:val="00755A47"/>
    <w:rsid w:val="00785FCB"/>
    <w:rsid w:val="00795AF0"/>
    <w:rsid w:val="007A24CF"/>
    <w:rsid w:val="007D475B"/>
    <w:rsid w:val="007E1349"/>
    <w:rsid w:val="007E331F"/>
    <w:rsid w:val="007F22F3"/>
    <w:rsid w:val="00832101"/>
    <w:rsid w:val="00871713"/>
    <w:rsid w:val="0089420E"/>
    <w:rsid w:val="00897AB8"/>
    <w:rsid w:val="008A68D4"/>
    <w:rsid w:val="009312B4"/>
    <w:rsid w:val="00942414"/>
    <w:rsid w:val="00952939"/>
    <w:rsid w:val="0097776D"/>
    <w:rsid w:val="00983D1D"/>
    <w:rsid w:val="009C08D5"/>
    <w:rsid w:val="009D75A8"/>
    <w:rsid w:val="009F5E22"/>
    <w:rsid w:val="00A12BAD"/>
    <w:rsid w:val="00A445D0"/>
    <w:rsid w:val="00A50E18"/>
    <w:rsid w:val="00A56DCA"/>
    <w:rsid w:val="00AA39D6"/>
    <w:rsid w:val="00AB662C"/>
    <w:rsid w:val="00AE2ACB"/>
    <w:rsid w:val="00AF4AC3"/>
    <w:rsid w:val="00B47637"/>
    <w:rsid w:val="00B51A54"/>
    <w:rsid w:val="00B9086B"/>
    <w:rsid w:val="00BA4AA7"/>
    <w:rsid w:val="00BC4F99"/>
    <w:rsid w:val="00BF0D18"/>
    <w:rsid w:val="00C1494A"/>
    <w:rsid w:val="00C22F7D"/>
    <w:rsid w:val="00C62AF5"/>
    <w:rsid w:val="00C64B21"/>
    <w:rsid w:val="00CD7567"/>
    <w:rsid w:val="00CE3AE6"/>
    <w:rsid w:val="00CF0431"/>
    <w:rsid w:val="00D15361"/>
    <w:rsid w:val="00D279E0"/>
    <w:rsid w:val="00D51BA9"/>
    <w:rsid w:val="00D554C7"/>
    <w:rsid w:val="00D71E3B"/>
    <w:rsid w:val="00DC0C29"/>
    <w:rsid w:val="00DC336F"/>
    <w:rsid w:val="00E2013D"/>
    <w:rsid w:val="00E4048B"/>
    <w:rsid w:val="00E41A41"/>
    <w:rsid w:val="00E51AE5"/>
    <w:rsid w:val="00E63F01"/>
    <w:rsid w:val="00EC46EE"/>
    <w:rsid w:val="00F134D5"/>
    <w:rsid w:val="00F23A6C"/>
    <w:rsid w:val="00F24474"/>
    <w:rsid w:val="00F31EAC"/>
    <w:rsid w:val="00F84DF1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341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Budowa kanalizacji sanitarnej w miejscowości Przyjezierze  z przesyłem do oczyszczalni ścieków w Moryniu w ramach programu Polski Ład</dc:subject>
  <dc:creator>zamowienia</dc:creator>
  <cp:keywords/>
  <dc:description/>
  <cp:lastModifiedBy>Sebastian SP. Portkowski</cp:lastModifiedBy>
  <cp:revision>27</cp:revision>
  <dcterms:created xsi:type="dcterms:W3CDTF">2021-10-07T09:00:00Z</dcterms:created>
  <dcterms:modified xsi:type="dcterms:W3CDTF">2023-10-31T12:16:00Z</dcterms:modified>
</cp:coreProperties>
</file>