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B52" w:rsidRPr="00CA017D" w:rsidRDefault="006B708D" w:rsidP="00C66508">
      <w:pPr>
        <w:pStyle w:val="Nagwek1"/>
        <w:spacing w:line="360" w:lineRule="auto"/>
        <w:rPr>
          <w:rFonts w:asciiTheme="minorHAnsi" w:hAnsiTheme="minorHAnsi" w:cstheme="minorHAnsi"/>
        </w:rPr>
      </w:pPr>
      <w:r w:rsidRPr="00CA017D">
        <w:rPr>
          <w:rFonts w:asciiTheme="minorHAnsi" w:hAnsiTheme="minorHAnsi" w:cstheme="minorHAnsi"/>
        </w:rPr>
        <w:t>UMOWA Nr Or.</w:t>
      </w:r>
      <w:r w:rsidR="00233BBA" w:rsidRPr="00CA017D">
        <w:rPr>
          <w:rFonts w:asciiTheme="minorHAnsi" w:hAnsiTheme="minorHAnsi" w:cstheme="minorHAnsi"/>
        </w:rPr>
        <w:t>27</w:t>
      </w:r>
      <w:r w:rsidR="0008030B">
        <w:rPr>
          <w:rFonts w:asciiTheme="minorHAnsi" w:hAnsiTheme="minorHAnsi" w:cstheme="minorHAnsi"/>
        </w:rPr>
        <w:t>3</w:t>
      </w:r>
      <w:r w:rsidRPr="00CA017D">
        <w:rPr>
          <w:rFonts w:asciiTheme="minorHAnsi" w:hAnsiTheme="minorHAnsi" w:cstheme="minorHAnsi"/>
        </w:rPr>
        <w:t xml:space="preserve">.  </w:t>
      </w:r>
      <w:r w:rsidR="00233BBA" w:rsidRPr="00CA017D">
        <w:rPr>
          <w:rFonts w:asciiTheme="minorHAnsi" w:hAnsiTheme="minorHAnsi" w:cstheme="minorHAnsi"/>
        </w:rPr>
        <w:t>…………</w:t>
      </w:r>
      <w:r w:rsidRPr="00CA017D">
        <w:rPr>
          <w:rFonts w:asciiTheme="minorHAnsi" w:hAnsiTheme="minorHAnsi" w:cstheme="minorHAnsi"/>
        </w:rPr>
        <w:t xml:space="preserve"> .202</w:t>
      </w:r>
      <w:r w:rsidR="00233BBA" w:rsidRPr="00CA017D">
        <w:rPr>
          <w:rFonts w:asciiTheme="minorHAnsi" w:hAnsiTheme="minorHAnsi" w:cstheme="minorHAnsi"/>
        </w:rPr>
        <w:t>4</w:t>
      </w:r>
    </w:p>
    <w:p w:rsidR="00267B52" w:rsidRPr="00CA017D" w:rsidRDefault="00267B52" w:rsidP="00C66508">
      <w:pPr>
        <w:spacing w:line="360" w:lineRule="auto"/>
        <w:jc w:val="both"/>
        <w:rPr>
          <w:rFonts w:asciiTheme="minorHAnsi" w:hAnsiTheme="minorHAnsi" w:cstheme="minorHAnsi"/>
          <w:b/>
        </w:rPr>
      </w:pPr>
    </w:p>
    <w:p w:rsidR="00267B52" w:rsidRPr="00CA017D" w:rsidRDefault="006B708D" w:rsidP="00C66508">
      <w:pPr>
        <w:pStyle w:val="Tekstpodstawowy"/>
        <w:spacing w:after="0" w:line="360" w:lineRule="auto"/>
        <w:jc w:val="both"/>
        <w:rPr>
          <w:rFonts w:asciiTheme="minorHAnsi" w:hAnsiTheme="minorHAnsi" w:cstheme="minorHAnsi"/>
        </w:rPr>
      </w:pPr>
      <w:r w:rsidRPr="00CA017D">
        <w:rPr>
          <w:rFonts w:asciiTheme="minorHAnsi" w:hAnsiTheme="minorHAnsi" w:cstheme="minorHAnsi"/>
        </w:rPr>
        <w:t xml:space="preserve">zawarta w dniu …………………… w Miechowie pomiędzy </w:t>
      </w:r>
      <w:r w:rsidRPr="00CA017D">
        <w:rPr>
          <w:rFonts w:asciiTheme="minorHAnsi" w:hAnsiTheme="minorHAnsi" w:cstheme="minorHAnsi"/>
          <w:b/>
        </w:rPr>
        <w:t xml:space="preserve">Powiatem Miechowskim </w:t>
      </w:r>
      <w:r w:rsidRPr="00CA017D">
        <w:rPr>
          <w:rFonts w:asciiTheme="minorHAnsi" w:hAnsiTheme="minorHAnsi" w:cstheme="minorHAnsi"/>
        </w:rPr>
        <w:t>z siedzibą</w:t>
      </w:r>
      <w:r w:rsidRPr="00CA017D">
        <w:rPr>
          <w:rFonts w:asciiTheme="minorHAnsi" w:hAnsiTheme="minorHAnsi" w:cstheme="minorHAnsi"/>
          <w:b/>
        </w:rPr>
        <w:t xml:space="preserve"> </w:t>
      </w:r>
      <w:r w:rsidRPr="00CA017D">
        <w:rPr>
          <w:rFonts w:asciiTheme="minorHAnsi" w:hAnsiTheme="minorHAnsi" w:cstheme="minorHAnsi"/>
        </w:rPr>
        <w:t>w Miechowie przy ul. Racławickiej 12, 32-200 Miechów, reprezentowanym przez Zarząd Powiatu, w imieniu którego działają:</w:t>
      </w:r>
    </w:p>
    <w:p w:rsidR="00267B52" w:rsidRPr="00CA017D" w:rsidRDefault="006B708D" w:rsidP="00C66508">
      <w:pPr>
        <w:pStyle w:val="Tekstpodstawowy"/>
        <w:numPr>
          <w:ilvl w:val="0"/>
          <w:numId w:val="2"/>
        </w:numPr>
        <w:spacing w:after="0" w:line="360" w:lineRule="auto"/>
        <w:ind w:left="426" w:hanging="426"/>
        <w:jc w:val="both"/>
        <w:rPr>
          <w:rFonts w:asciiTheme="minorHAnsi" w:hAnsiTheme="minorHAnsi" w:cstheme="minorHAnsi"/>
        </w:rPr>
      </w:pPr>
      <w:r w:rsidRPr="00CA017D">
        <w:rPr>
          <w:rFonts w:asciiTheme="minorHAnsi" w:hAnsiTheme="minorHAnsi" w:cstheme="minorHAnsi"/>
        </w:rPr>
        <w:t xml:space="preserve">Starosta - </w:t>
      </w:r>
      <w:r w:rsidRPr="00CA017D">
        <w:rPr>
          <w:rFonts w:asciiTheme="minorHAnsi" w:hAnsiTheme="minorHAnsi" w:cstheme="minorHAnsi"/>
          <w:b/>
          <w:bCs/>
        </w:rPr>
        <w:t>Jacek Kobyłka</w:t>
      </w:r>
    </w:p>
    <w:p w:rsidR="00267B52" w:rsidRPr="00CA017D" w:rsidRDefault="006B708D" w:rsidP="00C66508">
      <w:pPr>
        <w:pStyle w:val="Tekstpodstawowy"/>
        <w:numPr>
          <w:ilvl w:val="0"/>
          <w:numId w:val="2"/>
        </w:numPr>
        <w:spacing w:after="0" w:line="360" w:lineRule="auto"/>
        <w:ind w:left="426" w:hanging="426"/>
        <w:jc w:val="both"/>
        <w:rPr>
          <w:rFonts w:asciiTheme="minorHAnsi" w:hAnsiTheme="minorHAnsi" w:cstheme="minorHAnsi"/>
        </w:rPr>
      </w:pPr>
      <w:r w:rsidRPr="00CA017D">
        <w:rPr>
          <w:rFonts w:asciiTheme="minorHAnsi" w:hAnsiTheme="minorHAnsi" w:cstheme="minorHAnsi"/>
        </w:rPr>
        <w:t>Wicestarosta –</w:t>
      </w:r>
      <w:r w:rsidRPr="00CA017D">
        <w:rPr>
          <w:rFonts w:asciiTheme="minorHAnsi" w:hAnsiTheme="minorHAnsi" w:cstheme="minorHAnsi"/>
          <w:b/>
          <w:bCs/>
        </w:rPr>
        <w:t xml:space="preserve"> Paweł </w:t>
      </w:r>
      <w:proofErr w:type="spellStart"/>
      <w:r w:rsidRPr="00CA017D">
        <w:rPr>
          <w:rFonts w:asciiTheme="minorHAnsi" w:hAnsiTheme="minorHAnsi" w:cstheme="minorHAnsi"/>
          <w:b/>
          <w:bCs/>
        </w:rPr>
        <w:t>Osikowski</w:t>
      </w:r>
      <w:proofErr w:type="spellEnd"/>
      <w:r w:rsidRPr="00CA017D">
        <w:rPr>
          <w:rFonts w:asciiTheme="minorHAnsi" w:hAnsiTheme="minorHAnsi" w:cstheme="minorHAnsi"/>
          <w:b/>
          <w:bCs/>
        </w:rPr>
        <w:t xml:space="preserve"> </w:t>
      </w:r>
    </w:p>
    <w:p w:rsidR="00267B52" w:rsidRPr="00CA017D" w:rsidRDefault="006B708D" w:rsidP="00C66508">
      <w:pPr>
        <w:pStyle w:val="Tekstpodstawowy"/>
        <w:spacing w:after="0" w:line="360" w:lineRule="auto"/>
        <w:jc w:val="both"/>
        <w:rPr>
          <w:rFonts w:asciiTheme="minorHAnsi" w:hAnsiTheme="minorHAnsi" w:cstheme="minorHAnsi"/>
        </w:rPr>
      </w:pPr>
      <w:r w:rsidRPr="00CA017D">
        <w:rPr>
          <w:rFonts w:asciiTheme="minorHAnsi" w:hAnsiTheme="minorHAnsi" w:cstheme="minorHAnsi"/>
        </w:rPr>
        <w:t>zwanym w dalszej</w:t>
      </w:r>
      <w:r w:rsidRPr="00CA017D">
        <w:rPr>
          <w:rFonts w:asciiTheme="minorHAnsi" w:hAnsiTheme="minorHAnsi" w:cstheme="minorHAnsi"/>
          <w:b/>
        </w:rPr>
        <w:t xml:space="preserve"> </w:t>
      </w:r>
      <w:r w:rsidRPr="00CA017D">
        <w:rPr>
          <w:rFonts w:asciiTheme="minorHAnsi" w:hAnsiTheme="minorHAnsi" w:cstheme="minorHAnsi"/>
        </w:rPr>
        <w:t xml:space="preserve">części umowy Zamawiającym </w:t>
      </w:r>
    </w:p>
    <w:p w:rsidR="00267B52" w:rsidRPr="00CA017D" w:rsidRDefault="006B708D" w:rsidP="00C66508">
      <w:pPr>
        <w:pStyle w:val="Tekstpodstawowy"/>
        <w:spacing w:after="0" w:line="360" w:lineRule="auto"/>
        <w:jc w:val="both"/>
        <w:rPr>
          <w:rFonts w:asciiTheme="minorHAnsi" w:hAnsiTheme="minorHAnsi" w:cstheme="minorHAnsi"/>
        </w:rPr>
      </w:pPr>
      <w:r w:rsidRPr="00CA017D">
        <w:rPr>
          <w:rFonts w:asciiTheme="minorHAnsi" w:hAnsiTheme="minorHAnsi" w:cstheme="minorHAnsi"/>
        </w:rPr>
        <w:t xml:space="preserve">a: </w:t>
      </w:r>
    </w:p>
    <w:p w:rsidR="00B458B3" w:rsidRPr="00CA017D" w:rsidRDefault="00B458B3" w:rsidP="00C66508">
      <w:pPr>
        <w:pStyle w:val="Tekstpodstawowy"/>
        <w:spacing w:after="0" w:line="360" w:lineRule="auto"/>
        <w:jc w:val="both"/>
        <w:rPr>
          <w:rFonts w:asciiTheme="minorHAnsi" w:hAnsiTheme="minorHAnsi" w:cstheme="minorHAnsi"/>
        </w:rPr>
      </w:pPr>
      <w:r w:rsidRPr="00CA017D">
        <w:rPr>
          <w:rFonts w:asciiTheme="minorHAnsi" w:hAnsiTheme="minorHAnsi" w:cstheme="minorHAnsi"/>
        </w:rPr>
        <w:t>…………………………………………….</w:t>
      </w:r>
    </w:p>
    <w:p w:rsidR="00267B52" w:rsidRPr="00CA017D" w:rsidRDefault="006B708D" w:rsidP="00C66508">
      <w:pPr>
        <w:spacing w:line="360" w:lineRule="auto"/>
        <w:jc w:val="both"/>
        <w:rPr>
          <w:rFonts w:asciiTheme="minorHAnsi" w:hAnsiTheme="minorHAnsi" w:cstheme="minorHAnsi"/>
        </w:rPr>
      </w:pPr>
      <w:r w:rsidRPr="00CA017D">
        <w:rPr>
          <w:rFonts w:asciiTheme="minorHAnsi" w:hAnsiTheme="minorHAnsi" w:cstheme="minorHAnsi"/>
        </w:rPr>
        <w:t xml:space="preserve">, reprezentowanym przez: </w:t>
      </w:r>
      <w:r w:rsidR="00B458B3" w:rsidRPr="00CA017D">
        <w:rPr>
          <w:rFonts w:asciiTheme="minorHAnsi" w:hAnsiTheme="minorHAnsi" w:cstheme="minorHAnsi"/>
          <w:b/>
          <w:bCs/>
        </w:rPr>
        <w:t>………</w:t>
      </w:r>
      <w:proofErr w:type="gramStart"/>
      <w:r w:rsidR="00B458B3" w:rsidRPr="00CA017D">
        <w:rPr>
          <w:rFonts w:asciiTheme="minorHAnsi" w:hAnsiTheme="minorHAnsi" w:cstheme="minorHAnsi"/>
          <w:b/>
          <w:bCs/>
        </w:rPr>
        <w:t>…….</w:t>
      </w:r>
      <w:proofErr w:type="gramEnd"/>
      <w:r w:rsidR="00B458B3" w:rsidRPr="00CA017D">
        <w:rPr>
          <w:rFonts w:asciiTheme="minorHAnsi" w:hAnsiTheme="minorHAnsi" w:cstheme="minorHAnsi"/>
          <w:b/>
          <w:bCs/>
        </w:rPr>
        <w:t>.</w:t>
      </w:r>
    </w:p>
    <w:p w:rsidR="00267B52" w:rsidRPr="00CA017D" w:rsidRDefault="006B708D" w:rsidP="00C66508">
      <w:pPr>
        <w:pStyle w:val="Tekstpodstawowy"/>
        <w:spacing w:after="0" w:line="360" w:lineRule="auto"/>
        <w:jc w:val="both"/>
        <w:rPr>
          <w:rFonts w:asciiTheme="minorHAnsi" w:hAnsiTheme="minorHAnsi" w:cstheme="minorHAnsi"/>
        </w:rPr>
      </w:pPr>
      <w:r w:rsidRPr="00CA017D">
        <w:rPr>
          <w:rFonts w:asciiTheme="minorHAnsi" w:hAnsiTheme="minorHAnsi" w:cstheme="minorHAnsi"/>
        </w:rPr>
        <w:t xml:space="preserve">zwanym w dalszej części umowy </w:t>
      </w:r>
      <w:r w:rsidR="00553529" w:rsidRPr="00CA017D">
        <w:rPr>
          <w:rFonts w:asciiTheme="minorHAnsi" w:hAnsiTheme="minorHAnsi" w:cstheme="minorHAnsi"/>
        </w:rPr>
        <w:t>Inspektorem</w:t>
      </w:r>
      <w:r w:rsidRPr="00CA017D">
        <w:rPr>
          <w:rFonts w:asciiTheme="minorHAnsi" w:hAnsiTheme="minorHAnsi" w:cstheme="minorHAnsi"/>
        </w:rPr>
        <w:t>, o następującej treści:</w:t>
      </w:r>
    </w:p>
    <w:p w:rsidR="00267B52" w:rsidRPr="00CA017D" w:rsidRDefault="006B708D" w:rsidP="00C66508">
      <w:pPr>
        <w:pStyle w:val="Tekstpodstawowy"/>
        <w:spacing w:after="0" w:line="360" w:lineRule="auto"/>
        <w:jc w:val="center"/>
        <w:rPr>
          <w:rFonts w:asciiTheme="minorHAnsi" w:hAnsiTheme="minorHAnsi" w:cstheme="minorHAnsi"/>
        </w:rPr>
      </w:pPr>
      <w:r w:rsidRPr="00CA017D">
        <w:rPr>
          <w:rFonts w:asciiTheme="minorHAnsi" w:hAnsiTheme="minorHAnsi" w:cstheme="minorHAnsi"/>
        </w:rPr>
        <w:t>§ 1.</w:t>
      </w:r>
    </w:p>
    <w:p w:rsidR="00267B52" w:rsidRPr="00891B4A" w:rsidRDefault="006B708D" w:rsidP="00891B4A">
      <w:pPr>
        <w:spacing w:line="360" w:lineRule="auto"/>
        <w:rPr>
          <w:rFonts w:asciiTheme="minorHAnsi" w:eastAsia="Times New Roman" w:hAnsiTheme="minorHAnsi" w:cstheme="minorHAnsi"/>
          <w:b/>
          <w:kern w:val="0"/>
          <w:lang w:eastAsia="pl-PL" w:bidi="ar-SA"/>
        </w:rPr>
      </w:pPr>
      <w:r w:rsidRPr="00CA017D">
        <w:rPr>
          <w:rFonts w:asciiTheme="minorHAnsi" w:hAnsiTheme="minorHAnsi" w:cstheme="minorHAnsi"/>
        </w:rPr>
        <w:t xml:space="preserve">Zamawiający zleca a </w:t>
      </w:r>
      <w:r w:rsidR="00176F32">
        <w:rPr>
          <w:rFonts w:asciiTheme="minorHAnsi" w:hAnsiTheme="minorHAnsi" w:cstheme="minorHAnsi"/>
        </w:rPr>
        <w:t>Inspektor</w:t>
      </w:r>
      <w:r w:rsidRPr="00CA017D">
        <w:rPr>
          <w:rFonts w:asciiTheme="minorHAnsi" w:hAnsiTheme="minorHAnsi" w:cstheme="minorHAnsi"/>
        </w:rPr>
        <w:t xml:space="preserve"> przyjmuje na siebie obowiązek pełnienia funkcji Inspektora Nadzoru dla zadania pn</w:t>
      </w:r>
      <w:r w:rsidRPr="00CA017D">
        <w:rPr>
          <w:rFonts w:asciiTheme="minorHAnsi" w:hAnsiTheme="minorHAnsi" w:cstheme="minorHAnsi"/>
          <w:b/>
          <w:bCs/>
        </w:rPr>
        <w:t>.</w:t>
      </w:r>
      <w:r w:rsidRPr="00CA017D">
        <w:rPr>
          <w:rFonts w:asciiTheme="minorHAnsi" w:hAnsiTheme="minorHAnsi" w:cstheme="minorHAnsi"/>
          <w:b/>
          <w:lang w:eastAsia="pl-PL"/>
        </w:rPr>
        <w:t xml:space="preserve"> „</w:t>
      </w:r>
      <w:bookmarkStart w:id="0" w:name="_Hlk65840313"/>
      <w:r w:rsidR="009E6EA1" w:rsidRPr="00CA017D">
        <w:rPr>
          <w:rFonts w:asciiTheme="minorHAnsi" w:eastAsia="Times New Roman" w:hAnsiTheme="minorHAnsi" w:cstheme="minorHAnsi"/>
          <w:bCs/>
          <w:color w:val="000000"/>
          <w:kern w:val="0"/>
          <w:lang w:eastAsia="pl-PL" w:bidi="ar-SA"/>
        </w:rPr>
        <w:t>P</w:t>
      </w:r>
      <w:r w:rsidR="009E6EA1" w:rsidRPr="00CA017D">
        <w:rPr>
          <w:rFonts w:asciiTheme="minorHAnsi" w:eastAsia="Times New Roman" w:hAnsiTheme="minorHAnsi" w:cstheme="minorHAnsi"/>
          <w:bCs/>
          <w:kern w:val="0"/>
          <w:lang w:eastAsia="pl-PL" w:bidi="ar-SA"/>
        </w:rPr>
        <w:t>rzebudowa</w:t>
      </w:r>
      <w:r w:rsidR="00DB20DB" w:rsidRPr="00CA017D">
        <w:rPr>
          <w:rFonts w:asciiTheme="minorHAnsi" w:eastAsia="Times New Roman" w:hAnsiTheme="minorHAnsi" w:cstheme="minorHAnsi"/>
          <w:bCs/>
          <w:kern w:val="0"/>
          <w:lang w:eastAsia="pl-PL" w:bidi="ar-SA"/>
        </w:rPr>
        <w:t xml:space="preserve"> </w:t>
      </w:r>
      <w:r w:rsidR="009E6EA1" w:rsidRPr="00CA017D">
        <w:rPr>
          <w:rFonts w:asciiTheme="minorHAnsi" w:eastAsia="Times New Roman" w:hAnsiTheme="minorHAnsi" w:cstheme="minorHAnsi"/>
          <w:bCs/>
          <w:kern w:val="0"/>
          <w:lang w:eastAsia="pl-PL" w:bidi="ar-SA"/>
        </w:rPr>
        <w:t>i budowa nowych dróg zgodnie z projektem</w:t>
      </w:r>
      <w:r w:rsidR="009E6EA1" w:rsidRPr="00CA017D">
        <w:rPr>
          <w:rFonts w:asciiTheme="minorHAnsi" w:eastAsia="Times New Roman" w:hAnsiTheme="minorHAnsi" w:cstheme="minorHAnsi"/>
          <w:bCs/>
          <w:color w:val="000000"/>
          <w:kern w:val="0"/>
          <w:lang w:eastAsia="pl-PL" w:bidi="ar-SA"/>
        </w:rPr>
        <w:t xml:space="preserve"> </w:t>
      </w:r>
      <w:r w:rsidR="009E6EA1" w:rsidRPr="00CA017D">
        <w:rPr>
          <w:rFonts w:asciiTheme="minorHAnsi" w:eastAsia="Times New Roman" w:hAnsiTheme="minorHAnsi" w:cstheme="minorHAnsi"/>
          <w:bCs/>
          <w:kern w:val="0"/>
          <w:lang w:eastAsia="pl-PL" w:bidi="ar-SA"/>
        </w:rPr>
        <w:t xml:space="preserve">zagospodarowanie </w:t>
      </w:r>
      <w:proofErr w:type="spellStart"/>
      <w:r w:rsidR="009E6EA1" w:rsidRPr="00CA017D">
        <w:rPr>
          <w:rFonts w:asciiTheme="minorHAnsi" w:eastAsia="Times New Roman" w:hAnsiTheme="minorHAnsi" w:cstheme="minorHAnsi"/>
          <w:bCs/>
          <w:kern w:val="0"/>
          <w:lang w:eastAsia="pl-PL" w:bidi="ar-SA"/>
        </w:rPr>
        <w:t>poscaleniowego</w:t>
      </w:r>
      <w:proofErr w:type="spellEnd"/>
      <w:r w:rsidR="009E6EA1" w:rsidRPr="00CA017D">
        <w:rPr>
          <w:rFonts w:asciiTheme="minorHAnsi" w:eastAsia="Times New Roman" w:hAnsiTheme="minorHAnsi" w:cstheme="minorHAnsi"/>
          <w:bCs/>
          <w:kern w:val="0"/>
          <w:lang w:eastAsia="pl-PL" w:bidi="ar-SA"/>
        </w:rPr>
        <w:t xml:space="preserve"> wsi Marcinkowice i wsi Pogwizdów, gmina Charsznica</w:t>
      </w:r>
      <w:r w:rsidR="009E6EA1" w:rsidRPr="00CA017D">
        <w:rPr>
          <w:rFonts w:asciiTheme="minorHAnsi" w:eastAsia="Times New Roman" w:hAnsiTheme="minorHAnsi" w:cstheme="minorHAnsi"/>
          <w:bCs/>
          <w:color w:val="000000"/>
          <w:kern w:val="0"/>
          <w:lang w:eastAsia="pl-PL" w:bidi="ar-SA"/>
        </w:rPr>
        <w:t xml:space="preserve"> </w:t>
      </w:r>
      <w:r w:rsidR="009E6EA1" w:rsidRPr="00CA017D">
        <w:rPr>
          <w:rFonts w:asciiTheme="minorHAnsi" w:eastAsia="Times New Roman" w:hAnsiTheme="minorHAnsi" w:cstheme="minorHAnsi"/>
          <w:bCs/>
          <w:kern w:val="0"/>
          <w:lang w:eastAsia="pl-PL" w:bidi="ar-SA"/>
        </w:rPr>
        <w:t>w ramach operacji pn.: Scalanie gruntów, poddziałanie: Wsparcie na inwestycje związane z rozwojem, modernizacją i dostosowywaniem rolnictwa</w:t>
      </w:r>
      <w:r w:rsidR="001A1C5D" w:rsidRPr="00CA017D">
        <w:rPr>
          <w:rFonts w:asciiTheme="minorHAnsi" w:eastAsia="Times New Roman" w:hAnsiTheme="minorHAnsi" w:cstheme="minorHAnsi"/>
          <w:bCs/>
          <w:kern w:val="0"/>
          <w:lang w:eastAsia="pl-PL" w:bidi="ar-SA"/>
        </w:rPr>
        <w:t xml:space="preserve"> </w:t>
      </w:r>
      <w:r w:rsidR="009E6EA1" w:rsidRPr="00CA017D">
        <w:rPr>
          <w:rFonts w:asciiTheme="minorHAnsi" w:eastAsia="Times New Roman" w:hAnsiTheme="minorHAnsi" w:cstheme="minorHAnsi"/>
          <w:bCs/>
          <w:kern w:val="0"/>
          <w:lang w:eastAsia="pl-PL" w:bidi="ar-SA"/>
        </w:rPr>
        <w:t>i leśnictwa objętego Programem Rozwoju Obszarów Wiejskich na lata 2014-2020</w:t>
      </w:r>
      <w:r w:rsidR="009E6EA1" w:rsidRPr="00CA017D">
        <w:rPr>
          <w:rFonts w:asciiTheme="minorHAnsi" w:eastAsia="Times New Roman" w:hAnsiTheme="minorHAnsi" w:cstheme="minorHAnsi"/>
          <w:bCs/>
          <w:kern w:val="0"/>
          <w:lang w:eastAsia="ar-SA" w:bidi="ar-SA"/>
        </w:rPr>
        <w:t>”</w:t>
      </w:r>
      <w:bookmarkEnd w:id="0"/>
    </w:p>
    <w:p w:rsidR="00267B52" w:rsidRPr="00CA017D" w:rsidRDefault="006B708D" w:rsidP="00C66508">
      <w:pPr>
        <w:pStyle w:val="Tekstpodstawowy"/>
        <w:spacing w:after="0" w:line="360" w:lineRule="auto"/>
        <w:jc w:val="center"/>
        <w:rPr>
          <w:rFonts w:asciiTheme="minorHAnsi" w:hAnsiTheme="minorHAnsi" w:cstheme="minorHAnsi"/>
        </w:rPr>
      </w:pPr>
      <w:r w:rsidRPr="00CA017D">
        <w:rPr>
          <w:rFonts w:asciiTheme="minorHAnsi" w:hAnsiTheme="minorHAnsi" w:cstheme="minorHAnsi"/>
        </w:rPr>
        <w:t>§ 2.</w:t>
      </w:r>
    </w:p>
    <w:p w:rsidR="00267B52" w:rsidRPr="00CA017D" w:rsidRDefault="00176F32" w:rsidP="00C66508">
      <w:pPr>
        <w:pStyle w:val="Tekstpodstawowy"/>
        <w:spacing w:after="0" w:line="360" w:lineRule="auto"/>
        <w:jc w:val="both"/>
        <w:rPr>
          <w:rFonts w:asciiTheme="minorHAnsi" w:hAnsiTheme="minorHAnsi" w:cstheme="minorHAnsi"/>
        </w:rPr>
      </w:pPr>
      <w:r>
        <w:rPr>
          <w:rFonts w:asciiTheme="minorHAnsi" w:hAnsiTheme="minorHAnsi" w:cstheme="minorHAnsi"/>
        </w:rPr>
        <w:t>Inspektor</w:t>
      </w:r>
      <w:r w:rsidR="006B708D" w:rsidRPr="00CA017D">
        <w:rPr>
          <w:rFonts w:asciiTheme="minorHAnsi" w:hAnsiTheme="minorHAnsi" w:cstheme="minorHAnsi"/>
        </w:rPr>
        <w:t xml:space="preserve"> oświadcza, że jest upoważniony do kierowania, nadzorowania i </w:t>
      </w:r>
      <w:r w:rsidR="00553529" w:rsidRPr="00CA017D">
        <w:rPr>
          <w:rFonts w:asciiTheme="minorHAnsi" w:hAnsiTheme="minorHAnsi" w:cstheme="minorHAnsi"/>
        </w:rPr>
        <w:t>kontrolowania robotami</w:t>
      </w:r>
      <w:r w:rsidR="006B708D" w:rsidRPr="00CA017D">
        <w:rPr>
          <w:rFonts w:asciiTheme="minorHAnsi" w:hAnsiTheme="minorHAnsi" w:cstheme="minorHAnsi"/>
        </w:rPr>
        <w:t xml:space="preserve"> budowlanymi i budową dróg w specjalności konstrukcyjno-inżynieryjnej.</w:t>
      </w:r>
    </w:p>
    <w:p w:rsidR="00267B52" w:rsidRPr="00CA017D" w:rsidRDefault="006B708D" w:rsidP="00C66508">
      <w:pPr>
        <w:pStyle w:val="Tekstpodstawowy"/>
        <w:spacing w:after="0" w:line="360" w:lineRule="auto"/>
        <w:jc w:val="center"/>
        <w:rPr>
          <w:rFonts w:asciiTheme="minorHAnsi" w:hAnsiTheme="minorHAnsi" w:cstheme="minorHAnsi"/>
        </w:rPr>
      </w:pPr>
      <w:r w:rsidRPr="00CA017D">
        <w:rPr>
          <w:rFonts w:asciiTheme="minorHAnsi" w:hAnsiTheme="minorHAnsi" w:cstheme="minorHAnsi"/>
        </w:rPr>
        <w:t>§ 3.</w:t>
      </w:r>
    </w:p>
    <w:p w:rsidR="00FF1FD5" w:rsidRPr="00CA017D" w:rsidRDefault="003C4070" w:rsidP="00C66508">
      <w:pPr>
        <w:spacing w:line="360" w:lineRule="auto"/>
        <w:ind w:left="434"/>
        <w:rPr>
          <w:rFonts w:asciiTheme="minorHAnsi" w:hAnsiTheme="minorHAnsi" w:cstheme="minorHAnsi"/>
        </w:rPr>
      </w:pPr>
      <w:r>
        <w:rPr>
          <w:rFonts w:asciiTheme="minorHAnsi" w:hAnsiTheme="minorHAnsi" w:cstheme="minorHAnsi"/>
        </w:rPr>
        <w:t>Inspektor</w:t>
      </w:r>
      <w:r w:rsidR="00FF1FD5" w:rsidRPr="00CA017D">
        <w:rPr>
          <w:rFonts w:asciiTheme="minorHAnsi" w:hAnsiTheme="minorHAnsi" w:cstheme="minorHAnsi"/>
        </w:rPr>
        <w:t xml:space="preserve"> w szczególności zobowiązany jest do</w:t>
      </w:r>
      <w:r w:rsidR="00CA017D" w:rsidRPr="00CA017D">
        <w:rPr>
          <w:rFonts w:asciiTheme="minorHAnsi" w:hAnsiTheme="minorHAnsi" w:cstheme="minorHAnsi"/>
        </w:rPr>
        <w:t>:</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dokonania wpisu w dzienniku budowy stwierdzającego fakt podjęcia pełnienia funkcji </w:t>
      </w:r>
    </w:p>
    <w:p w:rsidR="00FF1FD5" w:rsidRPr="00CA017D" w:rsidRDefault="00FF1FD5" w:rsidP="000C11E4">
      <w:pPr>
        <w:tabs>
          <w:tab w:val="num" w:pos="993"/>
        </w:tabs>
        <w:spacing w:line="360" w:lineRule="auto"/>
        <w:ind w:left="993"/>
        <w:rPr>
          <w:rFonts w:asciiTheme="minorHAnsi" w:hAnsiTheme="minorHAnsi" w:cstheme="minorHAnsi"/>
        </w:rPr>
      </w:pPr>
      <w:r w:rsidRPr="00CA017D">
        <w:rPr>
          <w:rFonts w:asciiTheme="minorHAnsi" w:hAnsiTheme="minorHAnsi" w:cstheme="minorHAnsi"/>
        </w:rPr>
        <w:t>Inspektora</w:t>
      </w:r>
      <w:r w:rsidR="00396018">
        <w:rPr>
          <w:rFonts w:asciiTheme="minorHAnsi" w:hAnsiTheme="minorHAnsi" w:cstheme="minorHAnsi"/>
        </w:rPr>
        <w:t xml:space="preserve">, zgłoszenie </w:t>
      </w:r>
      <w:r w:rsidR="00546DA6" w:rsidRPr="00D81E29">
        <w:rPr>
          <w:rFonts w:asciiTheme="minorHAnsi" w:hAnsiTheme="minorHAnsi" w:cstheme="minorHAnsi"/>
        </w:rPr>
        <w:t>do</w:t>
      </w:r>
      <w:bookmarkStart w:id="1" w:name="_GoBack"/>
      <w:bookmarkEnd w:id="1"/>
      <w:r w:rsidR="00546DA6" w:rsidRPr="00D81E29">
        <w:rPr>
          <w:rFonts w:asciiTheme="minorHAnsi" w:hAnsiTheme="minorHAnsi" w:cstheme="minorHAnsi"/>
        </w:rPr>
        <w:t xml:space="preserve"> </w:t>
      </w:r>
      <w:r w:rsidR="00546DA6" w:rsidRPr="0001195B">
        <w:rPr>
          <w:rFonts w:asciiTheme="minorHAnsi" w:hAnsiTheme="minorHAnsi" w:cstheme="minorHAnsi"/>
        </w:rPr>
        <w:t>nadzoru budowlanego</w:t>
      </w:r>
      <w:r w:rsidR="00546DA6">
        <w:rPr>
          <w:rFonts w:asciiTheme="minorHAnsi" w:hAnsiTheme="minorHAnsi" w:cstheme="minorHAnsi"/>
        </w:rPr>
        <w:t xml:space="preserve"> </w:t>
      </w:r>
      <w:r w:rsidR="00D81E29">
        <w:rPr>
          <w:rFonts w:asciiTheme="minorHAnsi" w:hAnsiTheme="minorHAnsi" w:cstheme="minorHAnsi"/>
        </w:rPr>
        <w:t>rozpoczęcia robót</w:t>
      </w:r>
      <w:r w:rsidR="000C11E4">
        <w:rPr>
          <w:rFonts w:asciiTheme="minorHAnsi" w:hAnsiTheme="minorHAnsi" w:cstheme="minorHAnsi"/>
        </w:rPr>
        <w:t>.</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uczestniczenia w przekazaniu terenu budowy Wykonawcy robót;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pobytu na budowie, który zapewni skuteczny nadzór (minimum 3 razy w tygodniu);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przybycia na teren budowy na każde uzasadnione wezwanie Zamawiającej i Wykonawcy robót;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reprezentowania Zamawiającej na budowie przez sprawowanie kontroli zgodności jej realizacji z dokumentacją projektową, specyfikacją techniczną wykonania i odbioru robót </w:t>
      </w:r>
      <w:r w:rsidRPr="00CA017D">
        <w:rPr>
          <w:rFonts w:asciiTheme="minorHAnsi" w:hAnsiTheme="minorHAnsi" w:cstheme="minorHAnsi"/>
        </w:rPr>
        <w:lastRenderedPageBreak/>
        <w:t xml:space="preserve">budowlanych, przepisami i obowiązującymi normami oraz zasadami wiedzy technicznej;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wydawania Wykonawcy poleceń związanych z jakością robót, które są niezbędne do prawidłowego wykonania w/w inwestycji;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sprawdzania jakości wykonanych robót, wbudowanych wyrobów budowlanych, a w szczególności zapobieganie zastosowaniu wyrobów budowlanych wadliwych i niedopuszczonych do obrotu i stosowania w budownictwie;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weryfikacji i zatwierdzania złożonych przez Wykonawcę robót deklaracji, kart materiałowych oraz certyfikatów wraz z wymaganymi załącznikami, świadectwami dopuszczenia do obrotu na rynku polskim;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sprawdzania i odbioru robót budowlanych ulegających zakryciu lub zanikających, przygotowania i udział w czynnościach odbioru końcowego;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żądania od Kierownika budowy dokonania poprawek bądź ponownego wykonania wadliwie wykonanych robót;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potwierdzania faktycznie wykonanych robót oraz usunięcia wad, a także kontrolowania rozliczeń budowy;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żądania od Kierownika budowy wstrzymania dalszych robót </w:t>
      </w:r>
      <w:proofErr w:type="gramStart"/>
      <w:r w:rsidRPr="00CA017D">
        <w:rPr>
          <w:rFonts w:asciiTheme="minorHAnsi" w:hAnsiTheme="minorHAnsi" w:cstheme="minorHAnsi"/>
        </w:rPr>
        <w:t>budowlanych  w</w:t>
      </w:r>
      <w:proofErr w:type="gramEnd"/>
      <w:r w:rsidRPr="00CA017D">
        <w:rPr>
          <w:rFonts w:asciiTheme="minorHAnsi" w:hAnsiTheme="minorHAnsi" w:cstheme="minorHAnsi"/>
        </w:rPr>
        <w:t xml:space="preserve"> przypadku, gdyby ich kontynuacja mogła wywołać zagrożenie bezpieczeństwa  i ochrony zdrowia lub spowodowała niedopuszczalną niezgodność z dokumentacją projektową, specyfikacją techniczną wykonania i odbioru robót budowlanych, przepisami, normami oraz zasadami wiedzy technicznej;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wydawania Kierownikowi budowy poleceń potwierdzonych wpisami do dziennika budowy, dotyczącymi np. usunięcia nieprawidłowości lub zagrożeń, wykonania prób i badań, a także wymagających odkrycia robót lub elementów zakrytych;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uzgadniania koniecznych zmian z autorami projektu;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weryfikacji ewentualnych kosztorysów robót zamiennych i dodatkowych pod względem merytorycznym i rachunkowym oraz zatwierdzania protokołów odbioru robót, protokołów robót zamiennych czy protokołów konieczności;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zapewnienia codziennej dyspozycyjności w godzinach pracy Wykonawcy robót;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przeprowadzenia analizy i oceny dotyczącej proponowanych przez Wykonawcę robót sposobów rozwiązywania powstałych problemów oraz przewidywanych zagrożeń;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informowania na piśmie Zamawiającej o wszystkich faktach mających znaczenie dla realizacji inwestycji, a zwłaszcza o wszystkich zagrożeniach terminu zakończenia robót;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lastRenderedPageBreak/>
        <w:t xml:space="preserve">prowadzenia nadzoru inwestorskiego, w przypadku wystąpienia robót dodatkowych, zamiennych, bez żądania dodatkowego wynagrodzenia;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uczestniczenia w organizowanych przez Zamawiającą naradach wynikających z bieżących potrzeb;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uczestniczenia w odbiorze usuniętych usterek, wad ujawnionych w trakcie odbioru końcowego;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potwierdzenia wpisem w dzienniku budowy wpisu Kierownika budowy o osiągnieciu gotowości do odbioru;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weryfikacji złożonej przez Wykonawcę robót inwentaryzacji geodezyjnej powykonawczej i dokumentacji powykonawczej;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uczestniczenia w odbiorach; aa)</w:t>
      </w:r>
      <w:r w:rsidRPr="00CA017D">
        <w:rPr>
          <w:rFonts w:asciiTheme="minorHAnsi" w:eastAsia="Arial" w:hAnsiTheme="minorHAnsi" w:cstheme="minorHAnsi"/>
        </w:rPr>
        <w:t xml:space="preserve"> </w:t>
      </w:r>
      <w:r w:rsidRPr="00CA017D">
        <w:rPr>
          <w:rFonts w:asciiTheme="minorHAnsi" w:hAnsiTheme="minorHAnsi" w:cstheme="minorHAnsi"/>
        </w:rPr>
        <w:t xml:space="preserve">uczestnictwa w przeglądach gwarancyjnych;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nadzoru nad robotami wykonywanymi przez wykonawcę w ramach usunięcia stwierdzonych wad i usterek;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udziału w pogwarancyjnym odbiorze robót;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Inspektor zobowiązany jest do złożenia w imieniu Zamawiającego do organ nadzoru budowlanego zawiadomienia o zakończeniu budowy.</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Jeżeli w okresie realizacji robót przez Wykonawcę zajdzie konieczność wykonania robót dodatkowych to Inspektor powinien niezwłocznie zawiadomić o tym Zamawiającą, celem podjęcia decyzji, co do ich zlecenia Wykonawcy.</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Bez zgody Zamawiającej Inspektor nie jest upoważniony do wydawania Wykonawcy polecenia wykonania robót dodatkowych lub zamiennych.</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W razie czasowej niemożności wykonywania obowiązków Inspektora, Inspektor zawiadamia o tym fakcie Zamawiającą oraz Wykonawcę robót oraz wyznacza zastępstwo. </w:t>
      </w:r>
    </w:p>
    <w:p w:rsidR="00FF1FD5" w:rsidRPr="00CA017D" w:rsidRDefault="00FF1FD5" w:rsidP="000C11E4">
      <w:pPr>
        <w:numPr>
          <w:ilvl w:val="2"/>
          <w:numId w:val="3"/>
        </w:numPr>
        <w:tabs>
          <w:tab w:val="clear" w:pos="1440"/>
          <w:tab w:val="num" w:pos="993"/>
        </w:tabs>
        <w:suppressAutoHyphens w:val="0"/>
        <w:spacing w:line="360" w:lineRule="auto"/>
        <w:ind w:hanging="873"/>
        <w:jc w:val="both"/>
        <w:rPr>
          <w:rFonts w:asciiTheme="minorHAnsi" w:hAnsiTheme="minorHAnsi" w:cstheme="minorHAnsi"/>
        </w:rPr>
      </w:pPr>
      <w:r w:rsidRPr="00CA017D">
        <w:rPr>
          <w:rFonts w:asciiTheme="minorHAnsi" w:hAnsiTheme="minorHAnsi" w:cstheme="minorHAnsi"/>
        </w:rPr>
        <w:t xml:space="preserve">Inspektorowi przysługuje prawo do wnioskowania zmian i uzupełnień dokumentacji w przypadku stwierdzenia nieprawidłowości w zakresie technologii i przydatności dokumentacji do celów budowy i przyszłego użytkowania obiektu. </w:t>
      </w:r>
    </w:p>
    <w:p w:rsidR="00267B52" w:rsidRPr="00CA017D" w:rsidRDefault="006B708D" w:rsidP="00C66508">
      <w:pPr>
        <w:spacing w:line="360" w:lineRule="auto"/>
        <w:jc w:val="center"/>
        <w:rPr>
          <w:rFonts w:asciiTheme="minorHAnsi" w:hAnsiTheme="minorHAnsi" w:cstheme="minorHAnsi"/>
        </w:rPr>
      </w:pPr>
      <w:r w:rsidRPr="00CA017D">
        <w:rPr>
          <w:rFonts w:asciiTheme="minorHAnsi" w:hAnsiTheme="minorHAnsi" w:cstheme="minorHAnsi"/>
        </w:rPr>
        <w:t>§ 4.</w:t>
      </w:r>
    </w:p>
    <w:p w:rsidR="00267B52" w:rsidRDefault="006B708D" w:rsidP="00C66508">
      <w:pPr>
        <w:pStyle w:val="Akapitzlist"/>
        <w:numPr>
          <w:ilvl w:val="0"/>
          <w:numId w:val="4"/>
        </w:numPr>
        <w:spacing w:line="360" w:lineRule="auto"/>
        <w:jc w:val="both"/>
        <w:rPr>
          <w:rFonts w:asciiTheme="minorHAnsi" w:hAnsiTheme="minorHAnsi" w:cstheme="minorHAnsi"/>
        </w:rPr>
      </w:pPr>
      <w:r w:rsidRPr="00CA017D">
        <w:rPr>
          <w:rFonts w:asciiTheme="minorHAnsi" w:hAnsiTheme="minorHAnsi" w:cstheme="minorHAnsi"/>
        </w:rPr>
        <w:t>Wynagrodzenie za sprawowanie funkcji Inspektora zadania określonego w § 1 ustala się w</w:t>
      </w:r>
      <w:r w:rsidR="00891B4A">
        <w:rPr>
          <w:rFonts w:asciiTheme="minorHAnsi" w:hAnsiTheme="minorHAnsi" w:cstheme="minorHAnsi"/>
        </w:rPr>
        <w:t> </w:t>
      </w:r>
      <w:r w:rsidRPr="00CA017D">
        <w:rPr>
          <w:rFonts w:asciiTheme="minorHAnsi" w:hAnsiTheme="minorHAnsi" w:cstheme="minorHAnsi"/>
        </w:rPr>
        <w:t xml:space="preserve">wysokości </w:t>
      </w:r>
      <w:r w:rsidR="00CE02DE" w:rsidRPr="00CA017D">
        <w:rPr>
          <w:rFonts w:asciiTheme="minorHAnsi" w:hAnsiTheme="minorHAnsi" w:cstheme="minorHAnsi"/>
        </w:rPr>
        <w:t>……………</w:t>
      </w:r>
      <w:proofErr w:type="gramStart"/>
      <w:r w:rsidR="00CE02DE" w:rsidRPr="00CA017D">
        <w:rPr>
          <w:rFonts w:asciiTheme="minorHAnsi" w:hAnsiTheme="minorHAnsi" w:cstheme="minorHAnsi"/>
        </w:rPr>
        <w:t>…….</w:t>
      </w:r>
      <w:proofErr w:type="gramEnd"/>
      <w:r w:rsidR="00CE02DE" w:rsidRPr="00CA017D">
        <w:rPr>
          <w:rFonts w:asciiTheme="minorHAnsi" w:hAnsiTheme="minorHAnsi" w:cstheme="minorHAnsi"/>
        </w:rPr>
        <w:t>.</w:t>
      </w:r>
      <w:r w:rsidRPr="00CA017D">
        <w:rPr>
          <w:rFonts w:asciiTheme="minorHAnsi" w:hAnsiTheme="minorHAnsi" w:cstheme="minorHAnsi"/>
        </w:rPr>
        <w:t>brutto (słownie:</w:t>
      </w:r>
      <w:r w:rsidR="00CE02DE" w:rsidRPr="00CA017D">
        <w:rPr>
          <w:rFonts w:asciiTheme="minorHAnsi" w:hAnsiTheme="minorHAnsi" w:cstheme="minorHAnsi"/>
        </w:rPr>
        <w:t>…………………………………….</w:t>
      </w:r>
      <w:r w:rsidRPr="00CA017D">
        <w:rPr>
          <w:rFonts w:asciiTheme="minorHAnsi" w:hAnsiTheme="minorHAnsi" w:cstheme="minorHAnsi"/>
        </w:rPr>
        <w:t xml:space="preserve">), płatne w częściach w </w:t>
      </w:r>
      <w:r w:rsidR="00891B4A">
        <w:rPr>
          <w:rFonts w:asciiTheme="minorHAnsi" w:hAnsiTheme="minorHAnsi" w:cstheme="minorHAnsi"/>
        </w:rPr>
        <w:t xml:space="preserve"> </w:t>
      </w:r>
      <w:r w:rsidRPr="00CA017D">
        <w:rPr>
          <w:rFonts w:asciiTheme="minorHAnsi" w:hAnsiTheme="minorHAnsi" w:cstheme="minorHAnsi"/>
        </w:rPr>
        <w:t xml:space="preserve">terminie do </w:t>
      </w:r>
      <w:r w:rsidR="00284B89">
        <w:rPr>
          <w:rFonts w:asciiTheme="minorHAnsi" w:hAnsiTheme="minorHAnsi" w:cstheme="minorHAnsi"/>
        </w:rPr>
        <w:t>30</w:t>
      </w:r>
      <w:r w:rsidRPr="00CA017D">
        <w:rPr>
          <w:rFonts w:asciiTheme="minorHAnsi" w:hAnsiTheme="minorHAnsi" w:cstheme="minorHAnsi"/>
        </w:rPr>
        <w:t xml:space="preserve"> dni od daty wystawienia faktury częściowej, na konto </w:t>
      </w:r>
      <w:r w:rsidR="003C4070">
        <w:rPr>
          <w:rFonts w:asciiTheme="minorHAnsi" w:hAnsiTheme="minorHAnsi" w:cstheme="minorHAnsi"/>
        </w:rPr>
        <w:t>Inspektora.</w:t>
      </w:r>
      <w:r w:rsidRPr="00CA017D">
        <w:rPr>
          <w:rFonts w:asciiTheme="minorHAnsi" w:hAnsiTheme="minorHAnsi" w:cstheme="minorHAnsi"/>
        </w:rPr>
        <w:t xml:space="preserve"> </w:t>
      </w:r>
    </w:p>
    <w:p w:rsidR="00085D32" w:rsidRPr="00085D32" w:rsidRDefault="00085D32" w:rsidP="00C66508">
      <w:pPr>
        <w:pStyle w:val="Akapitzlist"/>
        <w:numPr>
          <w:ilvl w:val="0"/>
          <w:numId w:val="4"/>
        </w:numPr>
        <w:spacing w:line="360" w:lineRule="auto"/>
        <w:jc w:val="both"/>
        <w:rPr>
          <w:rFonts w:asciiTheme="minorHAnsi" w:hAnsiTheme="minorHAnsi" w:cstheme="minorHAnsi"/>
        </w:rPr>
      </w:pPr>
      <w:r w:rsidRPr="00085D32">
        <w:rPr>
          <w:rFonts w:asciiTheme="minorHAnsi" w:hAnsiTheme="minorHAnsi" w:cstheme="minorHAnsi"/>
        </w:rPr>
        <w:t xml:space="preserve">Wynagrodzenie </w:t>
      </w:r>
      <w:r w:rsidR="007252FB">
        <w:rPr>
          <w:rFonts w:asciiTheme="minorHAnsi" w:hAnsiTheme="minorHAnsi" w:cstheme="minorHAnsi"/>
        </w:rPr>
        <w:t>Inspektora</w:t>
      </w:r>
      <w:r w:rsidRPr="00085D32">
        <w:rPr>
          <w:rFonts w:asciiTheme="minorHAnsi" w:hAnsiTheme="minorHAnsi" w:cstheme="minorHAnsi"/>
        </w:rPr>
        <w:t xml:space="preserve"> może ulec zmianie w następujących przypadkach:</w:t>
      </w:r>
    </w:p>
    <w:p w:rsidR="00085D32" w:rsidRPr="00730296" w:rsidRDefault="00085D32" w:rsidP="00C66508">
      <w:pPr>
        <w:numPr>
          <w:ilvl w:val="0"/>
          <w:numId w:val="14"/>
        </w:numPr>
        <w:spacing w:line="360" w:lineRule="auto"/>
        <w:jc w:val="both"/>
        <w:rPr>
          <w:rFonts w:asciiTheme="minorHAnsi" w:hAnsiTheme="minorHAnsi" w:cstheme="minorHAnsi"/>
        </w:rPr>
      </w:pPr>
      <w:r w:rsidRPr="00730296">
        <w:rPr>
          <w:rFonts w:asciiTheme="minorHAnsi" w:hAnsiTheme="minorHAnsi" w:cstheme="minorHAnsi"/>
        </w:rPr>
        <w:t>zmiany stawki podatku od towarów i usług;</w:t>
      </w:r>
    </w:p>
    <w:p w:rsidR="00085D32" w:rsidRPr="00730296" w:rsidRDefault="00085D32" w:rsidP="00C66508">
      <w:pPr>
        <w:numPr>
          <w:ilvl w:val="0"/>
          <w:numId w:val="14"/>
        </w:numPr>
        <w:spacing w:line="360" w:lineRule="auto"/>
        <w:jc w:val="both"/>
        <w:rPr>
          <w:rFonts w:asciiTheme="minorHAnsi" w:hAnsiTheme="minorHAnsi" w:cstheme="minorHAnsi"/>
        </w:rPr>
      </w:pPr>
      <w:r w:rsidRPr="00730296">
        <w:rPr>
          <w:rFonts w:asciiTheme="minorHAnsi" w:hAnsiTheme="minorHAnsi" w:cstheme="minorHAnsi"/>
        </w:rPr>
        <w:lastRenderedPageBreak/>
        <w:t xml:space="preserve">zmiany wysokości minimalnego wynagrodzenia za pracę albo wysokości minimalnej stawki godzinowej, ustalonych na podstawie przepisów ustawy z dnia 10 października </w:t>
      </w:r>
      <w:r w:rsidRPr="00730296">
        <w:rPr>
          <w:rFonts w:asciiTheme="minorHAnsi" w:hAnsiTheme="minorHAnsi" w:cstheme="minorHAnsi"/>
        </w:rPr>
        <w:br/>
        <w:t>2002 r., o minimalnym wynagrodzeniu za pracę (</w:t>
      </w:r>
      <w:proofErr w:type="spellStart"/>
      <w:r w:rsidRPr="00730296">
        <w:rPr>
          <w:rFonts w:asciiTheme="minorHAnsi" w:hAnsiTheme="minorHAnsi" w:cstheme="minorHAnsi"/>
        </w:rPr>
        <w:t>t.j</w:t>
      </w:r>
      <w:proofErr w:type="spellEnd"/>
      <w:r w:rsidRPr="00730296">
        <w:rPr>
          <w:rFonts w:asciiTheme="minorHAnsi" w:hAnsiTheme="minorHAnsi" w:cstheme="minorHAnsi"/>
        </w:rPr>
        <w:t>. Dz.U. z 2020 r., poz. 2207</w:t>
      </w:r>
      <w:r w:rsidR="009375E0">
        <w:rPr>
          <w:rFonts w:asciiTheme="minorHAnsi" w:hAnsiTheme="minorHAnsi" w:cstheme="minorHAnsi"/>
        </w:rPr>
        <w:t xml:space="preserve"> z </w:t>
      </w:r>
      <w:proofErr w:type="spellStart"/>
      <w:r w:rsidR="009375E0">
        <w:rPr>
          <w:rFonts w:asciiTheme="minorHAnsi" w:hAnsiTheme="minorHAnsi" w:cstheme="minorHAnsi"/>
        </w:rPr>
        <w:t>późn</w:t>
      </w:r>
      <w:proofErr w:type="spellEnd"/>
      <w:r w:rsidR="009375E0">
        <w:rPr>
          <w:rFonts w:asciiTheme="minorHAnsi" w:hAnsiTheme="minorHAnsi" w:cstheme="minorHAnsi"/>
        </w:rPr>
        <w:t>. zmianami</w:t>
      </w:r>
      <w:r w:rsidRPr="00730296">
        <w:rPr>
          <w:rFonts w:asciiTheme="minorHAnsi" w:hAnsiTheme="minorHAnsi" w:cstheme="minorHAnsi"/>
        </w:rPr>
        <w:t xml:space="preserve">); </w:t>
      </w:r>
    </w:p>
    <w:p w:rsidR="00085D32" w:rsidRPr="00730296" w:rsidRDefault="00085D32" w:rsidP="00C66508">
      <w:pPr>
        <w:numPr>
          <w:ilvl w:val="0"/>
          <w:numId w:val="14"/>
        </w:numPr>
        <w:spacing w:line="360" w:lineRule="auto"/>
        <w:jc w:val="both"/>
        <w:rPr>
          <w:rFonts w:asciiTheme="minorHAnsi" w:hAnsiTheme="minorHAnsi" w:cstheme="minorHAnsi"/>
        </w:rPr>
      </w:pPr>
      <w:r w:rsidRPr="00730296">
        <w:rPr>
          <w:rFonts w:asciiTheme="minorHAnsi" w:hAnsiTheme="minorHAnsi" w:cstheme="minorHAnsi"/>
        </w:rPr>
        <w:t>zmiany zasad podlegania ubezpieczeniom społecznym lub ubezpieczeniu zdrowotnemu lub wysokości stawki składki na ubezpieczenia społeczne lub zdrowotne,</w:t>
      </w:r>
    </w:p>
    <w:p w:rsidR="00085D32" w:rsidRPr="00730296" w:rsidRDefault="00085D32" w:rsidP="00C66508">
      <w:pPr>
        <w:numPr>
          <w:ilvl w:val="0"/>
          <w:numId w:val="14"/>
        </w:numPr>
        <w:spacing w:line="360" w:lineRule="auto"/>
        <w:jc w:val="both"/>
        <w:rPr>
          <w:rFonts w:asciiTheme="minorHAnsi" w:hAnsiTheme="minorHAnsi" w:cstheme="minorHAnsi"/>
        </w:rPr>
      </w:pPr>
      <w:r w:rsidRPr="00730296">
        <w:rPr>
          <w:rFonts w:asciiTheme="minorHAnsi" w:hAnsiTheme="minorHAnsi" w:cstheme="minorHAnsi"/>
        </w:rPr>
        <w:t xml:space="preserve">zasad gromadzenia i wysokości wpłat do pracowniczych planów kapitałowych, </w:t>
      </w:r>
      <w:r w:rsidRPr="00730296">
        <w:rPr>
          <w:rFonts w:asciiTheme="minorHAnsi" w:hAnsiTheme="minorHAnsi" w:cstheme="minorHAnsi"/>
        </w:rPr>
        <w:br/>
        <w:t>o których mowa w ustawie dnia 4 października 2018 r. o pracowniczych planach kapitałowych</w:t>
      </w:r>
      <w:r w:rsidR="00F9047B">
        <w:rPr>
          <w:rFonts w:asciiTheme="minorHAnsi" w:hAnsiTheme="minorHAnsi" w:cstheme="minorHAnsi"/>
        </w:rPr>
        <w:t xml:space="preserve"> (</w:t>
      </w:r>
      <w:r w:rsidR="00786F9F">
        <w:rPr>
          <w:rFonts w:asciiTheme="minorHAnsi" w:hAnsiTheme="minorHAnsi" w:cstheme="minorHAnsi"/>
        </w:rPr>
        <w:t>t</w:t>
      </w:r>
      <w:r w:rsidR="00F9047B">
        <w:rPr>
          <w:rFonts w:asciiTheme="minorHAnsi" w:hAnsiTheme="minorHAnsi" w:cstheme="minorHAnsi"/>
        </w:rPr>
        <w:t>ekst jednolity</w:t>
      </w:r>
      <w:r w:rsidR="00786F9F">
        <w:rPr>
          <w:rFonts w:asciiTheme="minorHAnsi" w:hAnsiTheme="minorHAnsi" w:cstheme="minorHAnsi"/>
        </w:rPr>
        <w:t xml:space="preserve">: Dz. U. z 2020 poz.1342 z </w:t>
      </w:r>
      <w:proofErr w:type="spellStart"/>
      <w:r w:rsidR="00786F9F">
        <w:rPr>
          <w:rFonts w:asciiTheme="minorHAnsi" w:hAnsiTheme="minorHAnsi" w:cstheme="minorHAnsi"/>
        </w:rPr>
        <w:t>późn</w:t>
      </w:r>
      <w:proofErr w:type="spellEnd"/>
      <w:r w:rsidR="00786F9F">
        <w:rPr>
          <w:rFonts w:asciiTheme="minorHAnsi" w:hAnsiTheme="minorHAnsi" w:cstheme="minorHAnsi"/>
        </w:rPr>
        <w:t>. zmianami</w:t>
      </w:r>
      <w:r w:rsidRPr="00730296">
        <w:rPr>
          <w:rFonts w:asciiTheme="minorHAnsi" w:hAnsiTheme="minorHAnsi" w:cstheme="minorHAnsi"/>
        </w:rPr>
        <w:t>,</w:t>
      </w:r>
    </w:p>
    <w:p w:rsidR="00692D72" w:rsidRPr="00891B4A" w:rsidRDefault="00085D32" w:rsidP="00891B4A">
      <w:pPr>
        <w:spacing w:line="360" w:lineRule="auto"/>
        <w:jc w:val="both"/>
        <w:rPr>
          <w:rFonts w:asciiTheme="minorHAnsi" w:hAnsiTheme="minorHAnsi" w:cstheme="minorHAnsi"/>
        </w:rPr>
      </w:pPr>
      <w:r w:rsidRPr="00730296">
        <w:rPr>
          <w:rFonts w:asciiTheme="minorHAnsi" w:hAnsiTheme="minorHAnsi" w:cstheme="minorHAnsi"/>
        </w:rPr>
        <w:t>jeżeli zmiany te będą miały wpływ na koszty wykonania zamówienia przez wykonawcę.</w:t>
      </w:r>
    </w:p>
    <w:p w:rsidR="00267B52" w:rsidRPr="00CA017D" w:rsidRDefault="006B708D" w:rsidP="00C66508">
      <w:pPr>
        <w:spacing w:line="360" w:lineRule="auto"/>
        <w:jc w:val="center"/>
        <w:rPr>
          <w:rFonts w:asciiTheme="minorHAnsi" w:hAnsiTheme="minorHAnsi" w:cstheme="minorHAnsi"/>
        </w:rPr>
      </w:pPr>
      <w:r w:rsidRPr="00CA017D">
        <w:rPr>
          <w:rFonts w:asciiTheme="minorHAnsi" w:hAnsiTheme="minorHAnsi" w:cstheme="minorHAnsi"/>
        </w:rPr>
        <w:t>§ 5.</w:t>
      </w:r>
    </w:p>
    <w:p w:rsidR="00267B52" w:rsidRPr="00CA017D" w:rsidRDefault="006B708D" w:rsidP="00C66508">
      <w:pPr>
        <w:pStyle w:val="Akapitzlist"/>
        <w:numPr>
          <w:ilvl w:val="0"/>
          <w:numId w:val="5"/>
        </w:numPr>
        <w:spacing w:line="360" w:lineRule="auto"/>
        <w:rPr>
          <w:rFonts w:asciiTheme="minorHAnsi" w:hAnsiTheme="minorHAnsi" w:cstheme="minorHAnsi"/>
        </w:rPr>
      </w:pPr>
      <w:r w:rsidRPr="00CA017D">
        <w:rPr>
          <w:rFonts w:asciiTheme="minorHAnsi" w:hAnsiTheme="minorHAnsi" w:cstheme="minorHAnsi"/>
        </w:rPr>
        <w:t xml:space="preserve">W przypadku stwierdzenia niewywiązywania się </w:t>
      </w:r>
      <w:bookmarkStart w:id="2" w:name="_Hlk121903960"/>
      <w:r w:rsidRPr="00CA017D">
        <w:rPr>
          <w:rFonts w:asciiTheme="minorHAnsi" w:hAnsiTheme="minorHAnsi" w:cstheme="minorHAnsi"/>
        </w:rPr>
        <w:t xml:space="preserve">Inspektora Nadzoru </w:t>
      </w:r>
      <w:bookmarkEnd w:id="2"/>
      <w:r w:rsidRPr="00CA017D">
        <w:rPr>
          <w:rFonts w:asciiTheme="minorHAnsi" w:hAnsiTheme="minorHAnsi" w:cstheme="minorHAnsi"/>
        </w:rPr>
        <w:t>z obowiązków wynikających z niniejszej umowy określonych w §3, Inspektor Nadzoru zapłaci karę umowną w wysokości do 10 % całkowitego wynagrodzenia określonego w §4 ust. 1 za każde niewywiązanie się z obowiązków wynikających z niniejszej umowy.</w:t>
      </w:r>
    </w:p>
    <w:p w:rsidR="00267B52" w:rsidRPr="00CA017D" w:rsidRDefault="006B708D" w:rsidP="00C66508">
      <w:pPr>
        <w:pStyle w:val="Akapitzlist"/>
        <w:numPr>
          <w:ilvl w:val="0"/>
          <w:numId w:val="5"/>
        </w:numPr>
        <w:spacing w:line="360" w:lineRule="auto"/>
        <w:rPr>
          <w:rFonts w:asciiTheme="minorHAnsi" w:hAnsiTheme="minorHAnsi" w:cstheme="minorHAnsi"/>
        </w:rPr>
      </w:pPr>
      <w:r w:rsidRPr="00CA017D">
        <w:rPr>
          <w:rFonts w:asciiTheme="minorHAnsi" w:hAnsiTheme="minorHAnsi" w:cstheme="minorHAnsi"/>
        </w:rPr>
        <w:t>W przypadku rozwiązania lub odstąpienia od umowy z przyczyn leżących po stronie Inspektora Nadzoru, zapłaci on na rzecz Zamawiającego karę umowną w wysokości 10 % całkowitego wynagrodzenia, o którym mowa w §3 ust. 1.</w:t>
      </w:r>
    </w:p>
    <w:p w:rsidR="00267B52" w:rsidRPr="00CA017D" w:rsidRDefault="006B708D" w:rsidP="00C66508">
      <w:pPr>
        <w:pStyle w:val="Akapitzlist"/>
        <w:numPr>
          <w:ilvl w:val="0"/>
          <w:numId w:val="5"/>
        </w:numPr>
        <w:spacing w:line="360" w:lineRule="auto"/>
        <w:rPr>
          <w:rFonts w:asciiTheme="minorHAnsi" w:hAnsiTheme="minorHAnsi" w:cstheme="minorHAnsi"/>
        </w:rPr>
      </w:pPr>
      <w:r w:rsidRPr="00CA017D">
        <w:rPr>
          <w:rFonts w:asciiTheme="minorHAnsi" w:hAnsiTheme="minorHAnsi" w:cstheme="minorHAnsi"/>
        </w:rPr>
        <w:t>Łączna maksymalna wysokość kar umownych, których mogą dochodzić strony wynosi równowartość wynagrodzenie brutto za wykonanie przedmiotu umowy określonego w §4 ust. 1</w:t>
      </w:r>
    </w:p>
    <w:p w:rsidR="00267B52" w:rsidRPr="00CA017D" w:rsidRDefault="006B708D" w:rsidP="00C66508">
      <w:pPr>
        <w:pStyle w:val="Akapitzlist"/>
        <w:numPr>
          <w:ilvl w:val="0"/>
          <w:numId w:val="5"/>
        </w:numPr>
        <w:spacing w:line="360" w:lineRule="auto"/>
        <w:rPr>
          <w:rFonts w:asciiTheme="minorHAnsi" w:hAnsiTheme="minorHAnsi" w:cstheme="minorHAnsi"/>
        </w:rPr>
      </w:pPr>
      <w:r w:rsidRPr="00CA017D">
        <w:rPr>
          <w:rFonts w:asciiTheme="minorHAnsi" w:hAnsiTheme="minorHAnsi" w:cstheme="minorHAnsi"/>
        </w:rPr>
        <w:t xml:space="preserve">Jeżeli na skutek niewykonania lub nienależytego wykonania zlecenia przez Zamawiający poniesie szkodę, </w:t>
      </w:r>
      <w:r w:rsidR="00077980">
        <w:rPr>
          <w:rFonts w:asciiTheme="minorHAnsi" w:hAnsiTheme="minorHAnsi" w:cstheme="minorHAnsi"/>
        </w:rPr>
        <w:t>Inspektor</w:t>
      </w:r>
      <w:r w:rsidRPr="00CA017D">
        <w:rPr>
          <w:rFonts w:asciiTheme="minorHAnsi" w:hAnsiTheme="minorHAnsi" w:cstheme="minorHAnsi"/>
        </w:rPr>
        <w:t xml:space="preserve"> obowiązany jest do naprawienia szkody w pełnej wysokości.</w:t>
      </w:r>
    </w:p>
    <w:p w:rsidR="00267B52" w:rsidRPr="00CA017D" w:rsidRDefault="006B708D" w:rsidP="00C66508">
      <w:pPr>
        <w:spacing w:line="360" w:lineRule="auto"/>
        <w:jc w:val="center"/>
        <w:rPr>
          <w:rFonts w:asciiTheme="minorHAnsi" w:hAnsiTheme="minorHAnsi" w:cstheme="minorHAnsi"/>
        </w:rPr>
      </w:pPr>
      <w:r w:rsidRPr="00CA017D">
        <w:rPr>
          <w:rFonts w:asciiTheme="minorHAnsi" w:hAnsiTheme="minorHAnsi" w:cstheme="minorHAnsi"/>
        </w:rPr>
        <w:t>§ 6.</w:t>
      </w:r>
    </w:p>
    <w:p w:rsidR="00267B52" w:rsidRPr="00CA017D" w:rsidRDefault="006B708D" w:rsidP="00C66508">
      <w:pPr>
        <w:spacing w:line="360" w:lineRule="auto"/>
        <w:jc w:val="both"/>
        <w:rPr>
          <w:rFonts w:asciiTheme="minorHAnsi" w:hAnsiTheme="minorHAnsi" w:cstheme="minorHAnsi"/>
        </w:rPr>
      </w:pPr>
      <w:r w:rsidRPr="00CA017D">
        <w:rPr>
          <w:rFonts w:asciiTheme="minorHAnsi" w:hAnsiTheme="minorHAnsi" w:cstheme="minorHAnsi"/>
        </w:rPr>
        <w:t>Umowa niniejsza zostaje zawarta do dnia</w:t>
      </w:r>
      <w:r w:rsidR="000232AD" w:rsidRPr="00CA017D">
        <w:rPr>
          <w:rFonts w:asciiTheme="minorHAnsi" w:hAnsiTheme="minorHAnsi" w:cstheme="minorHAnsi"/>
        </w:rPr>
        <w:t xml:space="preserve"> 30 kwietnia 20</w:t>
      </w:r>
      <w:r w:rsidR="006A41C0" w:rsidRPr="00CA017D">
        <w:rPr>
          <w:rFonts w:asciiTheme="minorHAnsi" w:hAnsiTheme="minorHAnsi" w:cstheme="minorHAnsi"/>
        </w:rPr>
        <w:t>25</w:t>
      </w:r>
      <w:r w:rsidRPr="00CA017D">
        <w:rPr>
          <w:rFonts w:asciiTheme="minorHAnsi" w:hAnsiTheme="minorHAnsi" w:cstheme="minorHAnsi"/>
          <w:b/>
          <w:bCs/>
        </w:rPr>
        <w:t>r.</w:t>
      </w:r>
    </w:p>
    <w:p w:rsidR="00D35FA4" w:rsidRPr="00CA017D" w:rsidRDefault="006B708D" w:rsidP="00C66508">
      <w:pPr>
        <w:spacing w:line="360" w:lineRule="auto"/>
        <w:jc w:val="center"/>
        <w:rPr>
          <w:rFonts w:asciiTheme="minorHAnsi" w:hAnsiTheme="minorHAnsi" w:cstheme="minorHAnsi"/>
        </w:rPr>
      </w:pPr>
      <w:r w:rsidRPr="00CA017D">
        <w:rPr>
          <w:rFonts w:asciiTheme="minorHAnsi" w:hAnsiTheme="minorHAnsi" w:cstheme="minorHAnsi"/>
        </w:rPr>
        <w:t xml:space="preserve">§ </w:t>
      </w:r>
      <w:r w:rsidR="0051031F" w:rsidRPr="00CA017D">
        <w:rPr>
          <w:rFonts w:asciiTheme="minorHAnsi" w:hAnsiTheme="minorHAnsi" w:cstheme="minorHAnsi"/>
        </w:rPr>
        <w:t>7</w:t>
      </w:r>
      <w:r w:rsidRPr="00CA017D">
        <w:rPr>
          <w:rFonts w:asciiTheme="minorHAnsi" w:hAnsiTheme="minorHAnsi" w:cstheme="minorHAnsi"/>
        </w:rPr>
        <w:t>.</w:t>
      </w:r>
    </w:p>
    <w:p w:rsidR="00D35FA4" w:rsidRPr="00CA017D" w:rsidRDefault="00D35FA4" w:rsidP="00C66508">
      <w:pPr>
        <w:pStyle w:val="Standard"/>
        <w:numPr>
          <w:ilvl w:val="3"/>
          <w:numId w:val="8"/>
        </w:numPr>
        <w:spacing w:after="0" w:line="360" w:lineRule="auto"/>
        <w:ind w:left="426" w:hanging="426"/>
        <w:jc w:val="both"/>
        <w:rPr>
          <w:rFonts w:asciiTheme="minorHAnsi" w:hAnsiTheme="minorHAnsi" w:cstheme="minorHAnsi"/>
        </w:rPr>
      </w:pPr>
      <w:r w:rsidRPr="00CA017D">
        <w:rPr>
          <w:rFonts w:asciiTheme="minorHAnsi" w:hAnsiTheme="minorHAnsi" w:cstheme="minorHAnsi"/>
          <w:color w:val="000000"/>
          <w:sz w:val="24"/>
          <w:szCs w:val="24"/>
        </w:rPr>
        <w:t xml:space="preserve">Zamawiającemu przysługuje prawo rozwiązania (odstąpienia bądź wypowiedzenia Umowy ze skutkiem natychmiastowym) oraz naliczenia kary określonej w § </w:t>
      </w:r>
      <w:r w:rsidR="00F653EF" w:rsidRPr="00CA017D">
        <w:rPr>
          <w:rFonts w:asciiTheme="minorHAnsi" w:hAnsiTheme="minorHAnsi" w:cstheme="minorHAnsi"/>
          <w:color w:val="000000"/>
          <w:sz w:val="24"/>
          <w:szCs w:val="24"/>
        </w:rPr>
        <w:t>5</w:t>
      </w:r>
      <w:r w:rsidRPr="00CA017D">
        <w:rPr>
          <w:rFonts w:asciiTheme="minorHAnsi" w:hAnsiTheme="minorHAnsi" w:cstheme="minorHAnsi"/>
          <w:color w:val="000000"/>
          <w:sz w:val="24"/>
          <w:szCs w:val="24"/>
        </w:rPr>
        <w:t>, gdy:</w:t>
      </w:r>
    </w:p>
    <w:p w:rsidR="00D35FA4" w:rsidRPr="00CA017D" w:rsidRDefault="00077980" w:rsidP="00C66508">
      <w:pPr>
        <w:pStyle w:val="Standard"/>
        <w:numPr>
          <w:ilvl w:val="0"/>
          <w:numId w:val="9"/>
        </w:numPr>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Inspektor</w:t>
      </w:r>
      <w:r w:rsidR="00D35FA4" w:rsidRPr="00CA017D">
        <w:rPr>
          <w:rFonts w:asciiTheme="minorHAnsi" w:hAnsiTheme="minorHAnsi" w:cstheme="minorHAnsi"/>
          <w:color w:val="000000"/>
          <w:sz w:val="24"/>
          <w:szCs w:val="24"/>
        </w:rPr>
        <w:t xml:space="preserve"> nie rozpoczął prac objętych przedmiotem Umowy bez uzasadnionych przyczyn lub przerwał je i nie kontynuuje ich pomimo wezwania do realizacji przekazanego przez Zamawiającego,</w:t>
      </w:r>
    </w:p>
    <w:p w:rsidR="00D35FA4" w:rsidRPr="00CA017D" w:rsidRDefault="004A2AA0" w:rsidP="00C66508">
      <w:pPr>
        <w:pStyle w:val="Standard"/>
        <w:numPr>
          <w:ilvl w:val="0"/>
          <w:numId w:val="9"/>
        </w:numPr>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Inspektor</w:t>
      </w:r>
      <w:r w:rsidR="00D35FA4" w:rsidRPr="00CA017D">
        <w:rPr>
          <w:rFonts w:asciiTheme="minorHAnsi" w:hAnsiTheme="minorHAnsi" w:cstheme="minorHAnsi"/>
          <w:color w:val="000000"/>
          <w:sz w:val="24"/>
          <w:szCs w:val="24"/>
        </w:rPr>
        <w:t xml:space="preserve"> nie wykonuje lub nienależycie wykonuje obowiązki określone postanowieniach umowy,</w:t>
      </w:r>
    </w:p>
    <w:p w:rsidR="00D35FA4" w:rsidRPr="00CA017D" w:rsidRDefault="00D35FA4" w:rsidP="00C66508">
      <w:pPr>
        <w:pStyle w:val="Standard"/>
        <w:numPr>
          <w:ilvl w:val="0"/>
          <w:numId w:val="9"/>
        </w:numPr>
        <w:spacing w:after="0" w:line="360" w:lineRule="auto"/>
        <w:jc w:val="both"/>
        <w:rPr>
          <w:rFonts w:asciiTheme="minorHAnsi" w:hAnsiTheme="minorHAnsi" w:cstheme="minorHAnsi"/>
          <w:color w:val="000000"/>
          <w:sz w:val="24"/>
          <w:szCs w:val="24"/>
        </w:rPr>
      </w:pPr>
      <w:r w:rsidRPr="00CA017D">
        <w:rPr>
          <w:rFonts w:asciiTheme="minorHAnsi" w:hAnsiTheme="minorHAnsi" w:cstheme="minorHAnsi"/>
          <w:color w:val="000000"/>
          <w:sz w:val="24"/>
          <w:szCs w:val="24"/>
        </w:rPr>
        <w:lastRenderedPageBreak/>
        <w:t>rozwiązanie umowy</w:t>
      </w:r>
      <w:r w:rsidR="004A2AA0">
        <w:rPr>
          <w:rFonts w:asciiTheme="minorHAnsi" w:hAnsiTheme="minorHAnsi" w:cstheme="minorHAnsi"/>
          <w:color w:val="000000"/>
          <w:sz w:val="24"/>
          <w:szCs w:val="24"/>
        </w:rPr>
        <w:t xml:space="preserve"> nastąpi</w:t>
      </w:r>
      <w:r w:rsidRPr="00CA017D">
        <w:rPr>
          <w:rFonts w:asciiTheme="minorHAnsi" w:hAnsiTheme="minorHAnsi" w:cstheme="minorHAnsi"/>
          <w:color w:val="000000"/>
          <w:sz w:val="24"/>
          <w:szCs w:val="24"/>
        </w:rPr>
        <w:t xml:space="preserve"> na podstawie obowiązujących przepisów prawa.</w:t>
      </w:r>
    </w:p>
    <w:p w:rsidR="00D35FA4" w:rsidRPr="00CA017D" w:rsidRDefault="00D35FA4" w:rsidP="00C66508">
      <w:pPr>
        <w:pStyle w:val="Standard"/>
        <w:numPr>
          <w:ilvl w:val="3"/>
          <w:numId w:val="8"/>
        </w:numPr>
        <w:spacing w:after="0" w:line="360" w:lineRule="auto"/>
        <w:ind w:left="426" w:hanging="426"/>
        <w:jc w:val="both"/>
        <w:rPr>
          <w:rFonts w:asciiTheme="minorHAnsi" w:hAnsiTheme="minorHAnsi" w:cstheme="minorHAnsi"/>
          <w:color w:val="000000"/>
          <w:sz w:val="24"/>
          <w:szCs w:val="24"/>
        </w:rPr>
      </w:pPr>
      <w:r w:rsidRPr="00CA017D">
        <w:rPr>
          <w:rFonts w:asciiTheme="minorHAnsi" w:hAnsiTheme="minorHAnsi" w:cstheme="minorHAnsi"/>
          <w:color w:val="000000"/>
          <w:sz w:val="24"/>
          <w:szCs w:val="24"/>
        </w:rPr>
        <w:t xml:space="preserve">Odstąpienie od Umowy lub jej rozwiązanie następuje poprzez złożenie oświadczenia </w:t>
      </w:r>
      <w:r w:rsidR="008E5370">
        <w:rPr>
          <w:rFonts w:asciiTheme="minorHAnsi" w:hAnsiTheme="minorHAnsi" w:cstheme="minorHAnsi"/>
          <w:color w:val="000000"/>
          <w:sz w:val="24"/>
          <w:szCs w:val="24"/>
        </w:rPr>
        <w:t>inspektora</w:t>
      </w:r>
      <w:r w:rsidRPr="00CA017D">
        <w:rPr>
          <w:rFonts w:asciiTheme="minorHAnsi" w:hAnsiTheme="minorHAnsi" w:cstheme="minorHAnsi"/>
          <w:color w:val="000000"/>
          <w:sz w:val="24"/>
          <w:szCs w:val="24"/>
        </w:rPr>
        <w:t>, w formie pisemnej i powinno zawierać uzasadnienie. Umowne prawo odstąpienia może być wykonane w terminie do trzech miesięcy od dnia zaistnienia podstawy odstąpienia.</w:t>
      </w:r>
    </w:p>
    <w:p w:rsidR="00D35FA4" w:rsidRDefault="00D35FA4" w:rsidP="00C66508">
      <w:pPr>
        <w:pStyle w:val="Standard"/>
        <w:numPr>
          <w:ilvl w:val="3"/>
          <w:numId w:val="8"/>
        </w:numPr>
        <w:spacing w:after="0" w:line="360" w:lineRule="auto"/>
        <w:ind w:left="426" w:hanging="426"/>
        <w:jc w:val="both"/>
        <w:rPr>
          <w:rFonts w:asciiTheme="minorHAnsi" w:hAnsiTheme="minorHAnsi" w:cstheme="minorHAnsi"/>
          <w:color w:val="000000"/>
          <w:sz w:val="24"/>
          <w:szCs w:val="24"/>
        </w:rPr>
      </w:pPr>
      <w:r w:rsidRPr="00CA017D">
        <w:rPr>
          <w:rFonts w:asciiTheme="minorHAnsi" w:hAnsiTheme="minorHAnsi" w:cstheme="minorHAnsi"/>
          <w:color w:val="000000"/>
          <w:sz w:val="24"/>
          <w:szCs w:val="24"/>
        </w:rPr>
        <w:t xml:space="preserve">Zamawiający, w razie rozwiązania Umowy (odstąpienia bądź wypowiedzenia ze skutkiem natychmiastowym) z przyczyn, za które </w:t>
      </w:r>
      <w:r w:rsidR="00BF1629">
        <w:rPr>
          <w:rFonts w:asciiTheme="minorHAnsi" w:hAnsiTheme="minorHAnsi" w:cstheme="minorHAnsi"/>
          <w:color w:val="000000"/>
          <w:sz w:val="24"/>
          <w:szCs w:val="24"/>
        </w:rPr>
        <w:t>Inspektor</w:t>
      </w:r>
      <w:r w:rsidRPr="00CA017D">
        <w:rPr>
          <w:rFonts w:asciiTheme="minorHAnsi" w:hAnsiTheme="minorHAnsi" w:cstheme="minorHAnsi"/>
          <w:color w:val="000000"/>
          <w:sz w:val="24"/>
          <w:szCs w:val="24"/>
        </w:rPr>
        <w:t xml:space="preserve"> nie odpowiada, obowiązany jest do dokonania odbioru prac przerwanych oraz do zapłaty wynagrodzenia za prace, które zostały wykonane do dnia rozwiązania niniejszej Umowy, chyba że ww. część prac nie mogłaby być przez Zamawiającego wykorzystana lub byłaby dla Zamawiającego nieprzydatna.</w:t>
      </w:r>
    </w:p>
    <w:p w:rsidR="00D35FA4" w:rsidRPr="004A2AA0" w:rsidRDefault="00D35FA4" w:rsidP="00C66508">
      <w:pPr>
        <w:pStyle w:val="Standard"/>
        <w:numPr>
          <w:ilvl w:val="3"/>
          <w:numId w:val="8"/>
        </w:numPr>
        <w:spacing w:after="0" w:line="360" w:lineRule="auto"/>
        <w:ind w:left="426" w:hanging="426"/>
        <w:jc w:val="both"/>
        <w:rPr>
          <w:rFonts w:asciiTheme="minorHAnsi" w:hAnsiTheme="minorHAnsi" w:cstheme="minorHAnsi"/>
          <w:color w:val="000000"/>
          <w:sz w:val="24"/>
          <w:szCs w:val="24"/>
        </w:rPr>
      </w:pPr>
      <w:r w:rsidRPr="004A2AA0">
        <w:rPr>
          <w:rFonts w:asciiTheme="minorHAnsi" w:hAnsiTheme="minorHAnsi" w:cstheme="minorHAnsi"/>
          <w:color w:val="000000"/>
          <w:sz w:val="24"/>
          <w:szCs w:val="24"/>
        </w:rPr>
        <w:t>Zamawiający dopuszcza możliwość zmiany umowy w zakresie:</w:t>
      </w:r>
    </w:p>
    <w:p w:rsidR="00D35FA4" w:rsidRDefault="00D35FA4" w:rsidP="00C66508">
      <w:pPr>
        <w:pStyle w:val="Standard"/>
        <w:numPr>
          <w:ilvl w:val="0"/>
          <w:numId w:val="11"/>
        </w:numPr>
        <w:spacing w:after="0" w:line="360" w:lineRule="auto"/>
        <w:jc w:val="both"/>
        <w:rPr>
          <w:rFonts w:asciiTheme="minorHAnsi" w:hAnsiTheme="minorHAnsi" w:cstheme="minorHAnsi"/>
          <w:color w:val="000000"/>
          <w:sz w:val="24"/>
          <w:szCs w:val="24"/>
        </w:rPr>
      </w:pPr>
      <w:r w:rsidRPr="00CA017D">
        <w:rPr>
          <w:rFonts w:asciiTheme="minorHAnsi" w:hAnsiTheme="minorHAnsi" w:cstheme="minorHAnsi"/>
          <w:color w:val="000000"/>
          <w:sz w:val="24"/>
          <w:szCs w:val="24"/>
        </w:rPr>
        <w:t>rozszerzenia zakresu wykonywanych usług objętych przedmiotem Umowy niewymagających zapłaty dodatkowego wynagrodzenia, jeżeli konieczność wprowadzenia tych zmian pojawiła się dopiero w trakcie realizacji Umowy,</w:t>
      </w:r>
    </w:p>
    <w:p w:rsidR="00D35FA4" w:rsidRDefault="00D35FA4" w:rsidP="00C66508">
      <w:pPr>
        <w:pStyle w:val="Standard"/>
        <w:numPr>
          <w:ilvl w:val="0"/>
          <w:numId w:val="11"/>
        </w:numPr>
        <w:spacing w:after="0" w:line="360" w:lineRule="auto"/>
        <w:jc w:val="both"/>
        <w:rPr>
          <w:rFonts w:asciiTheme="minorHAnsi" w:hAnsiTheme="minorHAnsi" w:cstheme="minorHAnsi"/>
          <w:color w:val="000000"/>
          <w:sz w:val="24"/>
          <w:szCs w:val="24"/>
        </w:rPr>
      </w:pPr>
      <w:r w:rsidRPr="000A3AD4">
        <w:rPr>
          <w:rFonts w:asciiTheme="minorHAnsi" w:hAnsiTheme="minorHAnsi" w:cstheme="minorHAnsi"/>
          <w:color w:val="000000"/>
          <w:sz w:val="24"/>
          <w:szCs w:val="24"/>
        </w:rPr>
        <w:t>zmian wynikających ze zmiany powszechnie obowiązujących przepisów prawa w zakresie mającym wpływ na realizację przedmiotu Umowy, w tym w szczególności zmiany stawki podatku VAT,</w:t>
      </w:r>
    </w:p>
    <w:p w:rsidR="00D35FA4" w:rsidRDefault="00D35FA4" w:rsidP="00C66508">
      <w:pPr>
        <w:pStyle w:val="Standard"/>
        <w:numPr>
          <w:ilvl w:val="0"/>
          <w:numId w:val="11"/>
        </w:numPr>
        <w:spacing w:after="0" w:line="360" w:lineRule="auto"/>
        <w:jc w:val="both"/>
        <w:rPr>
          <w:rFonts w:asciiTheme="minorHAnsi" w:hAnsiTheme="minorHAnsi" w:cstheme="minorHAnsi"/>
          <w:color w:val="000000"/>
          <w:sz w:val="24"/>
          <w:szCs w:val="24"/>
        </w:rPr>
      </w:pPr>
      <w:r w:rsidRPr="000A3AD4">
        <w:rPr>
          <w:rFonts w:asciiTheme="minorHAnsi" w:hAnsiTheme="minorHAnsi" w:cstheme="minorHAnsi"/>
          <w:color w:val="000000"/>
          <w:sz w:val="24"/>
          <w:szCs w:val="24"/>
        </w:rPr>
        <w:t>zmian będących następstwem zmiany wytycznych lub zaleceń instytucji, która przyznała środki</w:t>
      </w:r>
      <w:r w:rsidR="000A3AD4">
        <w:rPr>
          <w:rFonts w:asciiTheme="minorHAnsi" w:hAnsiTheme="minorHAnsi" w:cstheme="minorHAnsi"/>
          <w:color w:val="000000"/>
          <w:sz w:val="24"/>
          <w:szCs w:val="24"/>
        </w:rPr>
        <w:t xml:space="preserve"> </w:t>
      </w:r>
      <w:r w:rsidRPr="000A3AD4">
        <w:rPr>
          <w:rFonts w:asciiTheme="minorHAnsi" w:hAnsiTheme="minorHAnsi" w:cstheme="minorHAnsi"/>
          <w:color w:val="000000"/>
          <w:sz w:val="24"/>
          <w:szCs w:val="24"/>
        </w:rPr>
        <w:t>na sfinansowanie przedmiotu Zamówienia,</w:t>
      </w:r>
    </w:p>
    <w:p w:rsidR="0051031F" w:rsidRPr="00CD7E3C" w:rsidRDefault="00D35FA4" w:rsidP="00C66508">
      <w:pPr>
        <w:pStyle w:val="Standard"/>
        <w:numPr>
          <w:ilvl w:val="0"/>
          <w:numId w:val="11"/>
        </w:numPr>
        <w:spacing w:after="0" w:line="360" w:lineRule="auto"/>
        <w:jc w:val="both"/>
        <w:rPr>
          <w:rFonts w:asciiTheme="minorHAnsi" w:hAnsiTheme="minorHAnsi" w:cstheme="minorHAnsi"/>
          <w:color w:val="000000"/>
          <w:sz w:val="24"/>
          <w:szCs w:val="24"/>
        </w:rPr>
      </w:pPr>
      <w:r w:rsidRPr="000A3AD4">
        <w:rPr>
          <w:rFonts w:asciiTheme="minorHAnsi" w:hAnsiTheme="minorHAnsi" w:cstheme="minorHAnsi"/>
          <w:color w:val="000000"/>
          <w:sz w:val="24"/>
          <w:szCs w:val="24"/>
        </w:rPr>
        <w:t xml:space="preserve">zmiany terminu realizacji Umowy, w szczególności, gdy dochowanie terminu wskazanego pierwotnie okazało się niemożliwe z powodów, za które nie ponosi odpowiedzialności </w:t>
      </w:r>
      <w:r w:rsidR="000A3AD4">
        <w:rPr>
          <w:rFonts w:asciiTheme="minorHAnsi" w:hAnsiTheme="minorHAnsi" w:cstheme="minorHAnsi"/>
          <w:color w:val="000000"/>
          <w:sz w:val="24"/>
          <w:szCs w:val="24"/>
        </w:rPr>
        <w:t>Inspektor</w:t>
      </w:r>
      <w:r w:rsidRPr="000A3AD4">
        <w:rPr>
          <w:rFonts w:asciiTheme="minorHAnsi" w:hAnsiTheme="minorHAnsi" w:cstheme="minorHAnsi"/>
          <w:color w:val="000000"/>
          <w:sz w:val="24"/>
          <w:szCs w:val="24"/>
        </w:rPr>
        <w:t>.</w:t>
      </w:r>
    </w:p>
    <w:p w:rsidR="0051031F" w:rsidRPr="00CA017D" w:rsidRDefault="0051031F" w:rsidP="00C66508">
      <w:pPr>
        <w:spacing w:line="360" w:lineRule="auto"/>
        <w:jc w:val="center"/>
        <w:rPr>
          <w:rFonts w:asciiTheme="minorHAnsi" w:hAnsiTheme="minorHAnsi" w:cstheme="minorHAnsi"/>
        </w:rPr>
      </w:pPr>
      <w:r w:rsidRPr="00CA017D">
        <w:rPr>
          <w:rFonts w:asciiTheme="minorHAnsi" w:hAnsiTheme="minorHAnsi" w:cstheme="minorHAnsi"/>
        </w:rPr>
        <w:t>§ 8.</w:t>
      </w:r>
    </w:p>
    <w:p w:rsidR="00D35FA4" w:rsidRPr="00CA017D" w:rsidRDefault="0051031F" w:rsidP="00C66508">
      <w:pPr>
        <w:spacing w:line="360" w:lineRule="auto"/>
        <w:jc w:val="both"/>
        <w:rPr>
          <w:rFonts w:asciiTheme="minorHAnsi" w:hAnsiTheme="minorHAnsi" w:cstheme="minorHAnsi"/>
        </w:rPr>
      </w:pPr>
      <w:r w:rsidRPr="00CA017D">
        <w:rPr>
          <w:rFonts w:asciiTheme="minorHAnsi" w:hAnsiTheme="minorHAnsi" w:cstheme="minorHAnsi"/>
        </w:rPr>
        <w:t>W sprawach nieuregulowanych niniejszą umową stosuje się odpowiednio przepisy Kodeksu Cywilnego.</w:t>
      </w:r>
    </w:p>
    <w:p w:rsidR="00D35FA4" w:rsidRPr="00CA017D" w:rsidRDefault="00D35FA4" w:rsidP="00C66508">
      <w:pPr>
        <w:spacing w:line="360" w:lineRule="auto"/>
        <w:jc w:val="center"/>
        <w:rPr>
          <w:rFonts w:asciiTheme="minorHAnsi" w:hAnsiTheme="minorHAnsi" w:cstheme="minorHAnsi"/>
        </w:rPr>
      </w:pPr>
      <w:r w:rsidRPr="00CA017D">
        <w:rPr>
          <w:rFonts w:asciiTheme="minorHAnsi" w:hAnsiTheme="minorHAnsi" w:cstheme="minorHAnsi"/>
        </w:rPr>
        <w:t>§ 9.</w:t>
      </w:r>
    </w:p>
    <w:p w:rsidR="00267B52" w:rsidRPr="00CA017D" w:rsidRDefault="006B708D" w:rsidP="00C66508">
      <w:pPr>
        <w:spacing w:line="360" w:lineRule="auto"/>
        <w:jc w:val="both"/>
        <w:rPr>
          <w:rFonts w:asciiTheme="minorHAnsi" w:hAnsiTheme="minorHAnsi" w:cstheme="minorHAnsi"/>
        </w:rPr>
      </w:pPr>
      <w:r w:rsidRPr="00CA017D">
        <w:rPr>
          <w:rFonts w:asciiTheme="minorHAnsi" w:hAnsiTheme="minorHAnsi" w:cstheme="minorHAnsi"/>
        </w:rPr>
        <w:t xml:space="preserve">Umowa niniejsza została sporządzona w dwóch jednobrzmiących egzemplarzach, jeden egzemplarze dla Zamawiającego i jeden egzemplarz dla </w:t>
      </w:r>
      <w:r w:rsidR="00BF1629">
        <w:rPr>
          <w:rFonts w:asciiTheme="minorHAnsi" w:hAnsiTheme="minorHAnsi" w:cstheme="minorHAnsi"/>
        </w:rPr>
        <w:t>Inspektora</w:t>
      </w:r>
      <w:r w:rsidRPr="00CA017D">
        <w:rPr>
          <w:rFonts w:asciiTheme="minorHAnsi" w:hAnsiTheme="minorHAnsi" w:cstheme="minorHAnsi"/>
        </w:rPr>
        <w:t>.</w:t>
      </w:r>
    </w:p>
    <w:p w:rsidR="00267B52" w:rsidRPr="00CA017D" w:rsidRDefault="007219ED" w:rsidP="00830620">
      <w:pPr>
        <w:jc w:val="center"/>
        <w:rPr>
          <w:rFonts w:asciiTheme="minorHAnsi" w:hAnsiTheme="minorHAnsi" w:cstheme="minorHAnsi"/>
          <w:b/>
          <w:bCs/>
        </w:rPr>
      </w:pPr>
      <w:r>
        <w:rPr>
          <w:rFonts w:asciiTheme="minorHAnsi" w:hAnsiTheme="minorHAnsi" w:cstheme="minorHAnsi"/>
          <w:b/>
          <w:bCs/>
        </w:rPr>
        <w:br/>
      </w:r>
      <w:r w:rsidR="006B708D" w:rsidRPr="00CA017D">
        <w:rPr>
          <w:rFonts w:asciiTheme="minorHAnsi" w:hAnsiTheme="minorHAnsi" w:cstheme="minorHAnsi"/>
          <w:b/>
          <w:bCs/>
        </w:rPr>
        <w:t>Zamawiający</w:t>
      </w:r>
      <w:r w:rsidR="00830620">
        <w:rPr>
          <w:rFonts w:asciiTheme="minorHAnsi" w:hAnsiTheme="minorHAnsi" w:cstheme="minorHAnsi"/>
          <w:b/>
          <w:bCs/>
        </w:rPr>
        <w:tab/>
      </w:r>
      <w:r w:rsidR="006B708D" w:rsidRPr="00CA017D">
        <w:rPr>
          <w:rFonts w:asciiTheme="minorHAnsi" w:hAnsiTheme="minorHAnsi" w:cstheme="minorHAnsi"/>
          <w:b/>
          <w:bCs/>
        </w:rPr>
        <w:t>:</w:t>
      </w:r>
      <w:r w:rsidR="00BF1629">
        <w:rPr>
          <w:rFonts w:asciiTheme="minorHAnsi" w:hAnsiTheme="minorHAnsi" w:cstheme="minorHAnsi"/>
          <w:b/>
          <w:bCs/>
        </w:rPr>
        <w:t>Inspektor</w:t>
      </w:r>
      <w:r w:rsidR="006B708D" w:rsidRPr="00CA017D">
        <w:rPr>
          <w:rFonts w:asciiTheme="minorHAnsi" w:hAnsiTheme="minorHAnsi" w:cstheme="minorHAnsi"/>
          <w:b/>
          <w:bCs/>
        </w:rPr>
        <w:t>:</w:t>
      </w:r>
    </w:p>
    <w:sectPr w:rsidR="00267B52" w:rsidRPr="00CA017D">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1DC"/>
    <w:multiLevelType w:val="hybridMultilevel"/>
    <w:tmpl w:val="BDFABD48"/>
    <w:lvl w:ilvl="0" w:tplc="BA3637C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A23A9A">
      <w:start w:val="1"/>
      <w:numFmt w:val="lowerLetter"/>
      <w:lvlText w:val="%2"/>
      <w:lvlJc w:val="left"/>
      <w:pPr>
        <w:ind w:left="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50011">
      <w:start w:val="1"/>
      <w:numFmt w:val="decimal"/>
      <w:lvlText w:val="%3)"/>
      <w:lvlJc w:val="left"/>
      <w:pPr>
        <w:ind w:left="732"/>
      </w:pPr>
      <w:rPr>
        <w:b w:val="0"/>
        <w:i w:val="0"/>
        <w:strike w:val="0"/>
        <w:dstrike w:val="0"/>
        <w:color w:val="000000"/>
        <w:sz w:val="26"/>
        <w:szCs w:val="26"/>
        <w:u w:val="none" w:color="000000"/>
        <w:bdr w:val="none" w:sz="0" w:space="0" w:color="auto"/>
        <w:shd w:val="clear" w:color="auto" w:fill="auto"/>
        <w:vertAlign w:val="baseline"/>
      </w:rPr>
    </w:lvl>
    <w:lvl w:ilvl="3" w:tplc="2DA6805C">
      <w:start w:val="1"/>
      <w:numFmt w:val="decimal"/>
      <w:lvlText w:val="%4"/>
      <w:lvlJc w:val="left"/>
      <w:pPr>
        <w:ind w:left="1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98DBB6">
      <w:start w:val="1"/>
      <w:numFmt w:val="lowerLetter"/>
      <w:lvlText w:val="%5"/>
      <w:lvlJc w:val="left"/>
      <w:pPr>
        <w:ind w:left="2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48E8C4">
      <w:start w:val="1"/>
      <w:numFmt w:val="lowerRoman"/>
      <w:lvlText w:val="%6"/>
      <w:lvlJc w:val="left"/>
      <w:pPr>
        <w:ind w:left="2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24E278">
      <w:start w:val="1"/>
      <w:numFmt w:val="decimal"/>
      <w:lvlText w:val="%7"/>
      <w:lvlJc w:val="left"/>
      <w:pPr>
        <w:ind w:left="3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A0D62C">
      <w:start w:val="1"/>
      <w:numFmt w:val="lowerLetter"/>
      <w:lvlText w:val="%8"/>
      <w:lvlJc w:val="left"/>
      <w:pPr>
        <w:ind w:left="4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384B1A">
      <w:start w:val="1"/>
      <w:numFmt w:val="lowerRoman"/>
      <w:lvlText w:val="%9"/>
      <w:lvlJc w:val="left"/>
      <w:pPr>
        <w:ind w:left="5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7113C60"/>
    <w:multiLevelType w:val="multilevel"/>
    <w:tmpl w:val="E7FC5E30"/>
    <w:lvl w:ilvl="0">
      <w:start w:val="1"/>
      <w:numFmt w:val="decimal"/>
      <w:lvlText w:val="%1."/>
      <w:lvlJc w:val="left"/>
      <w:pPr>
        <w:tabs>
          <w:tab w:val="num" w:pos="360"/>
        </w:tabs>
        <w:ind w:left="360" w:hanging="360"/>
      </w:pPr>
      <w:rPr>
        <w:i w:val="0"/>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9F4187"/>
    <w:multiLevelType w:val="multilevel"/>
    <w:tmpl w:val="4D46D80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1893638E"/>
    <w:multiLevelType w:val="hybridMultilevel"/>
    <w:tmpl w:val="E214BC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983FFC"/>
    <w:multiLevelType w:val="hybridMultilevel"/>
    <w:tmpl w:val="2C8C5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810B1B"/>
    <w:multiLevelType w:val="hybridMultilevel"/>
    <w:tmpl w:val="5344AB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616B3B"/>
    <w:multiLevelType w:val="hybridMultilevel"/>
    <w:tmpl w:val="1E341C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CB64B2A"/>
    <w:multiLevelType w:val="hybridMultilevel"/>
    <w:tmpl w:val="A2E00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086873"/>
    <w:multiLevelType w:val="multilevel"/>
    <w:tmpl w:val="7E6A47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57734C5"/>
    <w:multiLevelType w:val="multilevel"/>
    <w:tmpl w:val="2DE4E19E"/>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771A0396"/>
    <w:multiLevelType w:val="multilevel"/>
    <w:tmpl w:val="9C8C14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B4A0DC1"/>
    <w:multiLevelType w:val="hybridMultilevel"/>
    <w:tmpl w:val="BD40D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667606"/>
    <w:multiLevelType w:val="multilevel"/>
    <w:tmpl w:val="3140F5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7FBC315B"/>
    <w:multiLevelType w:val="hybridMultilevel"/>
    <w:tmpl w:val="58ECCC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10"/>
  </w:num>
  <w:num w:numId="5">
    <w:abstractNumId w:val="8"/>
  </w:num>
  <w:num w:numId="6">
    <w:abstractNumId w:val="12"/>
  </w:num>
  <w:num w:numId="7">
    <w:abstractNumId w:val="0"/>
  </w:num>
  <w:num w:numId="8">
    <w:abstractNumId w:val="11"/>
  </w:num>
  <w:num w:numId="9">
    <w:abstractNumId w:val="7"/>
  </w:num>
  <w:num w:numId="10">
    <w:abstractNumId w:val="6"/>
  </w:num>
  <w:num w:numId="11">
    <w:abstractNumId w:val="5"/>
  </w:num>
  <w:num w:numId="12">
    <w:abstractNumId w:val="3"/>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6407"/>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52"/>
    <w:rsid w:val="0001195B"/>
    <w:rsid w:val="000232AD"/>
    <w:rsid w:val="00077980"/>
    <w:rsid w:val="0008030B"/>
    <w:rsid w:val="00085D32"/>
    <w:rsid w:val="000A3AD4"/>
    <w:rsid w:val="000C11E4"/>
    <w:rsid w:val="00176F32"/>
    <w:rsid w:val="001A1C5D"/>
    <w:rsid w:val="001C364D"/>
    <w:rsid w:val="00233BBA"/>
    <w:rsid w:val="002345F0"/>
    <w:rsid w:val="00267B52"/>
    <w:rsid w:val="00284B89"/>
    <w:rsid w:val="002F567B"/>
    <w:rsid w:val="0037364D"/>
    <w:rsid w:val="0038752E"/>
    <w:rsid w:val="00396018"/>
    <w:rsid w:val="003C4070"/>
    <w:rsid w:val="004550BC"/>
    <w:rsid w:val="004738D4"/>
    <w:rsid w:val="004A2AA0"/>
    <w:rsid w:val="0051031F"/>
    <w:rsid w:val="00546DA6"/>
    <w:rsid w:val="00553529"/>
    <w:rsid w:val="00692D72"/>
    <w:rsid w:val="006A41C0"/>
    <w:rsid w:val="006B2F6B"/>
    <w:rsid w:val="006B708D"/>
    <w:rsid w:val="007219ED"/>
    <w:rsid w:val="007252FB"/>
    <w:rsid w:val="00786F9F"/>
    <w:rsid w:val="00830620"/>
    <w:rsid w:val="00891B4A"/>
    <w:rsid w:val="008E5370"/>
    <w:rsid w:val="0092497E"/>
    <w:rsid w:val="009375E0"/>
    <w:rsid w:val="009E6EA1"/>
    <w:rsid w:val="00B458B3"/>
    <w:rsid w:val="00BF1629"/>
    <w:rsid w:val="00C27895"/>
    <w:rsid w:val="00C66508"/>
    <w:rsid w:val="00CA017D"/>
    <w:rsid w:val="00CD7E3C"/>
    <w:rsid w:val="00CE02DE"/>
    <w:rsid w:val="00D35FA4"/>
    <w:rsid w:val="00D6334C"/>
    <w:rsid w:val="00D81E29"/>
    <w:rsid w:val="00DB20DB"/>
    <w:rsid w:val="00F21534"/>
    <w:rsid w:val="00F653EF"/>
    <w:rsid w:val="00F9047B"/>
    <w:rsid w:val="00FF1F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2179"/>
  <w15:docId w15:val="{4995E29D-E9D3-4B7D-B592-ECB67D1C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numPr>
        <w:numId w:val="1"/>
      </w:numPr>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Akapitzlist">
    <w:name w:val="List Paragraph"/>
    <w:aliases w:val="normalny tekst,L1,Numerowanie,2 heading,A_wyliczenie,K-P_odwolanie,Akapit z listą5,maz_wyliczenie,opis dzialania,List Paragraph,Nagłowek 3,Preambuła,Akapit z listą BS,Kolorowa lista — akcent 11,Dot pt,F5 List Paragraph,Recommendation"/>
    <w:basedOn w:val="Normalny"/>
    <w:link w:val="AkapitzlistZnak"/>
    <w:uiPriority w:val="34"/>
    <w:qFormat/>
    <w:pPr>
      <w:ind w:left="720"/>
      <w:contextualSpacing/>
    </w:pPr>
  </w:style>
  <w:style w:type="paragraph" w:styleId="Bezodstpw">
    <w:name w:val="No Spacing"/>
    <w:qFormat/>
    <w:rPr>
      <w:rFonts w:ascii="Calibri" w:hAnsi="Calibri" w:cs="Calibri"/>
      <w:sz w:val="22"/>
      <w:szCs w:val="22"/>
      <w:lang w:eastAsia="ar-SA"/>
    </w:rPr>
  </w:style>
  <w:style w:type="paragraph" w:customStyle="1" w:styleId="Standard">
    <w:name w:val="Standard"/>
    <w:rsid w:val="00D35FA4"/>
    <w:pPr>
      <w:autoSpaceDN w:val="0"/>
      <w:spacing w:after="160" w:line="242" w:lineRule="auto"/>
      <w:textAlignment w:val="baseline"/>
    </w:pPr>
    <w:rPr>
      <w:rFonts w:ascii="Calibri" w:eastAsia="Calibri" w:hAnsi="Calibri" w:cs="Times New Roman"/>
      <w:color w:val="00000A"/>
      <w:kern w:val="3"/>
      <w:sz w:val="22"/>
      <w:szCs w:val="22"/>
      <w:lang w:eastAsia="en-US" w:bidi="ar-SA"/>
    </w:rPr>
  </w:style>
  <w:style w:type="character" w:customStyle="1" w:styleId="AkapitzlistZnak">
    <w:name w:val="Akapit z listą Znak"/>
    <w:aliases w:val="normalny tekst Znak,L1 Znak,Numerowanie Znak,2 heading Znak,A_wyliczenie Znak,K-P_odwolanie Znak,Akapit z listą5 Znak,maz_wyliczenie Znak,opis dzialania Znak,List Paragraph Znak,Nagłowek 3 Znak,Preambuła Znak,Akapit z listą BS Znak"/>
    <w:link w:val="Akapitzlist"/>
    <w:uiPriority w:val="34"/>
    <w:qFormat/>
    <w:locked/>
    <w:rsid w:val="00085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1386</Words>
  <Characters>8319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Deska</dc:creator>
  <dc:description/>
  <cp:lastModifiedBy>Michał Rak</cp:lastModifiedBy>
  <cp:revision>12</cp:revision>
  <dcterms:created xsi:type="dcterms:W3CDTF">2024-03-07T08:04:00Z</dcterms:created>
  <dcterms:modified xsi:type="dcterms:W3CDTF">2024-04-17T07:37:00Z</dcterms:modified>
  <dc:language>pl-PL</dc:language>
</cp:coreProperties>
</file>