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77" w:rsidRDefault="00D2573A" w:rsidP="00AF52E0">
      <w:pPr>
        <w:pStyle w:val="Default"/>
        <w:jc w:val="center"/>
      </w:pPr>
      <w:r>
        <w:rPr>
          <w:noProof/>
          <w:lang w:eastAsia="pl-PL"/>
        </w:rPr>
        <w:drawing>
          <wp:inline distT="0" distB="0" distL="0" distR="0">
            <wp:extent cx="1371600" cy="1685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685925"/>
                    </a:xfrm>
                    <a:prstGeom prst="rect">
                      <a:avLst/>
                    </a:prstGeom>
                    <a:noFill/>
                    <a:ln>
                      <a:noFill/>
                    </a:ln>
                  </pic:spPr>
                </pic:pic>
              </a:graphicData>
            </a:graphic>
          </wp:inline>
        </w:drawing>
      </w:r>
    </w:p>
    <w:p w:rsidR="00FD4777" w:rsidRDefault="00FD4777" w:rsidP="00AF52E0">
      <w:pPr>
        <w:pStyle w:val="Default"/>
        <w:jc w:val="center"/>
      </w:pPr>
    </w:p>
    <w:p w:rsidR="00FD4777" w:rsidRDefault="00FD4777" w:rsidP="00AE3D91">
      <w:pPr>
        <w:pStyle w:val="Default"/>
        <w:rPr>
          <w:color w:val="auto"/>
        </w:rPr>
      </w:pPr>
    </w:p>
    <w:p w:rsidR="00FD4777" w:rsidRDefault="00FD4777" w:rsidP="00AF52E0">
      <w:pPr>
        <w:pStyle w:val="Nagwek1"/>
        <w:jc w:val="center"/>
      </w:pPr>
      <w:r>
        <w:t>Specyfikacja Warunków Zamówienia</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Pr="003C3C43" w:rsidRDefault="00FD4777" w:rsidP="003C3C43">
      <w:pPr>
        <w:pStyle w:val="Default"/>
        <w:jc w:val="center"/>
        <w:rPr>
          <w:b/>
          <w:bCs/>
          <w:color w:val="auto"/>
          <w:sz w:val="28"/>
          <w:szCs w:val="28"/>
        </w:rPr>
      </w:pPr>
      <w:r w:rsidRPr="003C3C43">
        <w:rPr>
          <w:b/>
          <w:bCs/>
          <w:color w:val="auto"/>
          <w:sz w:val="28"/>
          <w:szCs w:val="28"/>
        </w:rPr>
        <w:t>ZAMAWIAJĄCY:</w:t>
      </w:r>
    </w:p>
    <w:p w:rsidR="00FD4777" w:rsidRDefault="00FD4777" w:rsidP="003C3C43">
      <w:pPr>
        <w:pStyle w:val="Default"/>
        <w:jc w:val="center"/>
        <w:rPr>
          <w:color w:val="auto"/>
          <w:sz w:val="22"/>
          <w:szCs w:val="22"/>
        </w:rPr>
      </w:pPr>
    </w:p>
    <w:p w:rsidR="00FD4777" w:rsidRPr="003C3C43" w:rsidRDefault="00FD4777" w:rsidP="003C3C43">
      <w:pPr>
        <w:pStyle w:val="Default"/>
        <w:jc w:val="center"/>
        <w:rPr>
          <w:b/>
          <w:color w:val="auto"/>
          <w:sz w:val="28"/>
          <w:szCs w:val="28"/>
        </w:rPr>
      </w:pPr>
      <w:r w:rsidRPr="003C3C43">
        <w:rPr>
          <w:b/>
          <w:color w:val="auto"/>
          <w:sz w:val="28"/>
          <w:szCs w:val="28"/>
        </w:rPr>
        <w:t>Powiat Gryfiński</w:t>
      </w:r>
    </w:p>
    <w:p w:rsidR="00FD4777" w:rsidRPr="003C3C43" w:rsidRDefault="00FD4777" w:rsidP="003C3C43">
      <w:pPr>
        <w:pStyle w:val="Default"/>
        <w:jc w:val="center"/>
        <w:rPr>
          <w:b/>
          <w:color w:val="auto"/>
          <w:sz w:val="28"/>
          <w:szCs w:val="28"/>
        </w:rPr>
      </w:pPr>
      <w:r w:rsidRPr="003C3C43">
        <w:rPr>
          <w:b/>
          <w:bCs/>
          <w:color w:val="auto"/>
          <w:sz w:val="28"/>
          <w:szCs w:val="28"/>
        </w:rPr>
        <w:t>ul. Sprzymierzonych 4, 74-100 Gryfino</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ZAPRASZA DO ZŁOŻENIA OFERTY</w:t>
      </w:r>
    </w:p>
    <w:p w:rsidR="00FD4777" w:rsidRDefault="00FD4777" w:rsidP="003C3C43">
      <w:pPr>
        <w:pStyle w:val="Default"/>
        <w:jc w:val="center"/>
        <w:rPr>
          <w:b/>
          <w:bCs/>
          <w:color w:val="auto"/>
          <w:sz w:val="22"/>
          <w:szCs w:val="22"/>
        </w:rPr>
      </w:pPr>
      <w:r>
        <w:rPr>
          <w:b/>
          <w:bCs/>
          <w:color w:val="auto"/>
          <w:sz w:val="22"/>
          <w:szCs w:val="22"/>
        </w:rPr>
        <w:t>W POSTĘPOWANIU O UDZIELENIE ZAMÓWIENIA PUBLICZNEGO PROWADZONY W TRYBIE PODSTAWOWYM</w:t>
      </w:r>
    </w:p>
    <w:p w:rsidR="00FD4777" w:rsidRDefault="00FD4777" w:rsidP="003C3C43">
      <w:pPr>
        <w:pStyle w:val="Default"/>
        <w:jc w:val="center"/>
        <w:rPr>
          <w:color w:val="auto"/>
          <w:sz w:val="22"/>
          <w:szCs w:val="22"/>
        </w:rPr>
      </w:pPr>
      <w:r>
        <w:rPr>
          <w:b/>
          <w:bCs/>
          <w:color w:val="auto"/>
          <w:sz w:val="22"/>
          <w:szCs w:val="22"/>
        </w:rPr>
        <w:t xml:space="preserve">na podstawie art. 275 pkt 1 ustawy </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r>
        <w:rPr>
          <w:b/>
          <w:bCs/>
          <w:color w:val="auto"/>
          <w:sz w:val="22"/>
          <w:szCs w:val="22"/>
        </w:rPr>
        <w:t>O WARTOŚCI ZAMÓWIENIA PONIŻEJ KWOT OKREŚLONYCH W PRZEPISACH WYDANYCH NA PODSTAWIE ART. 3 USTAWY DLA ZADANIA PN.:</w:t>
      </w:r>
    </w:p>
    <w:p w:rsidR="00FD4777" w:rsidRDefault="00FD4777" w:rsidP="003C3C43">
      <w:pPr>
        <w:pStyle w:val="Default"/>
        <w:jc w:val="center"/>
        <w:rPr>
          <w:color w:val="auto"/>
          <w:sz w:val="22"/>
          <w:szCs w:val="22"/>
        </w:rPr>
      </w:pPr>
    </w:p>
    <w:p w:rsidR="00485ABE" w:rsidRPr="005921BB" w:rsidRDefault="00485ABE" w:rsidP="00485ABE">
      <w:pPr>
        <w:widowControl w:val="0"/>
        <w:autoSpaceDE w:val="0"/>
        <w:autoSpaceDN w:val="0"/>
        <w:adjustRightInd w:val="0"/>
        <w:jc w:val="center"/>
        <w:rPr>
          <w:b/>
          <w:bCs/>
          <w:sz w:val="40"/>
          <w:szCs w:val="40"/>
        </w:rPr>
      </w:pPr>
      <w:bookmarkStart w:id="0" w:name="_Hlk495904451"/>
      <w:r w:rsidRPr="005921BB">
        <w:rPr>
          <w:b/>
          <w:bCs/>
          <w:sz w:val="40"/>
          <w:szCs w:val="40"/>
        </w:rPr>
        <w:t xml:space="preserve">WYKONYWANIE STAŁYCH PRAC PORZĄDKOWYCH </w:t>
      </w:r>
    </w:p>
    <w:p w:rsidR="00485ABE" w:rsidRPr="005921BB" w:rsidRDefault="00485ABE" w:rsidP="00485ABE">
      <w:pPr>
        <w:widowControl w:val="0"/>
        <w:autoSpaceDE w:val="0"/>
        <w:autoSpaceDN w:val="0"/>
        <w:adjustRightInd w:val="0"/>
        <w:jc w:val="center"/>
        <w:rPr>
          <w:b/>
          <w:bCs/>
          <w:sz w:val="40"/>
          <w:szCs w:val="40"/>
        </w:rPr>
      </w:pPr>
      <w:r w:rsidRPr="005921BB">
        <w:rPr>
          <w:b/>
          <w:bCs/>
          <w:sz w:val="40"/>
          <w:szCs w:val="40"/>
        </w:rPr>
        <w:t xml:space="preserve">W POMIESZCZENIACH BIUROWYCH </w:t>
      </w:r>
    </w:p>
    <w:bookmarkEnd w:id="0"/>
    <w:p w:rsidR="00FD4777" w:rsidRPr="00485ABE" w:rsidRDefault="00485ABE" w:rsidP="00485ABE">
      <w:pPr>
        <w:widowControl w:val="0"/>
        <w:autoSpaceDE w:val="0"/>
        <w:autoSpaceDN w:val="0"/>
        <w:adjustRightInd w:val="0"/>
        <w:jc w:val="center"/>
        <w:rPr>
          <w:b/>
          <w:bCs/>
          <w:sz w:val="40"/>
          <w:szCs w:val="40"/>
        </w:rPr>
      </w:pPr>
      <w:r w:rsidRPr="00A02876">
        <w:rPr>
          <w:b/>
          <w:bCs/>
          <w:sz w:val="40"/>
          <w:szCs w:val="40"/>
        </w:rPr>
        <w:t>STAROSTWA POWIATOWEGO W GRYFINIE</w:t>
      </w:r>
    </w:p>
    <w:p w:rsidR="008F28DB" w:rsidRPr="008F28DB" w:rsidRDefault="00FD4777" w:rsidP="008F28DB">
      <w:pPr>
        <w:jc w:val="center"/>
        <w:rPr>
          <w:sz w:val="24"/>
          <w:szCs w:val="24"/>
        </w:rPr>
      </w:pPr>
      <w:r w:rsidRPr="008F28DB">
        <w:rPr>
          <w:b/>
          <w:bCs/>
          <w:i/>
          <w:iCs/>
          <w:sz w:val="23"/>
          <w:szCs w:val="23"/>
        </w:rPr>
        <w:t xml:space="preserve">Nr postępowania </w:t>
      </w:r>
      <w:r w:rsidR="00485ABE">
        <w:rPr>
          <w:sz w:val="24"/>
          <w:szCs w:val="24"/>
        </w:rPr>
        <w:t>RI.272.2.1.2022</w:t>
      </w:r>
      <w:r w:rsidR="008F28DB" w:rsidRPr="008F28DB">
        <w:rPr>
          <w:sz w:val="24"/>
          <w:szCs w:val="24"/>
        </w:rPr>
        <w:t>.SD</w:t>
      </w:r>
    </w:p>
    <w:p w:rsidR="00FD4777" w:rsidRPr="00844C04" w:rsidRDefault="00FD4777" w:rsidP="008F28DB">
      <w:pPr>
        <w:pStyle w:val="Default"/>
        <w:shd w:val="clear" w:color="auto" w:fill="E6E6E6"/>
        <w:rPr>
          <w:color w:val="00B050"/>
          <w:sz w:val="22"/>
          <w:szCs w:val="22"/>
        </w:rPr>
      </w:pPr>
    </w:p>
    <w:p w:rsidR="00FD4777" w:rsidRDefault="00FD4777" w:rsidP="003C3C43">
      <w:pPr>
        <w:pStyle w:val="Default"/>
        <w:jc w:val="center"/>
        <w:rPr>
          <w:color w:val="auto"/>
          <w:sz w:val="22"/>
          <w:szCs w:val="22"/>
        </w:rPr>
      </w:pPr>
    </w:p>
    <w:p w:rsidR="00FD4777" w:rsidRDefault="00FD4777" w:rsidP="00AE3D91">
      <w:pPr>
        <w:pStyle w:val="Default"/>
        <w:jc w:val="both"/>
        <w:rPr>
          <w:color w:val="auto"/>
        </w:rPr>
      </w:pPr>
    </w:p>
    <w:p w:rsidR="00FD4777" w:rsidRDefault="00FD4777" w:rsidP="00AE3D91">
      <w:pPr>
        <w:pStyle w:val="Default"/>
        <w:jc w:val="both"/>
        <w:rPr>
          <w:color w:val="auto"/>
        </w:rPr>
      </w:pPr>
    </w:p>
    <w:p w:rsidR="00FD4777" w:rsidRDefault="00FD4777" w:rsidP="00AE3D91">
      <w:pPr>
        <w:pStyle w:val="Default"/>
        <w:pageBreakBefore/>
        <w:jc w:val="both"/>
        <w:rPr>
          <w:color w:val="auto"/>
          <w:sz w:val="22"/>
          <w:szCs w:val="22"/>
        </w:rPr>
      </w:pPr>
      <w:r>
        <w:rPr>
          <w:b/>
          <w:bCs/>
          <w:color w:val="auto"/>
          <w:sz w:val="22"/>
          <w:szCs w:val="22"/>
        </w:rPr>
        <w:lastRenderedPageBreak/>
        <w:t xml:space="preserve">SPIS TREŚCI: </w:t>
      </w:r>
    </w:p>
    <w:p w:rsidR="00FD4777" w:rsidRDefault="00FD4777" w:rsidP="00AF52E0">
      <w:pPr>
        <w:pStyle w:val="Default"/>
        <w:ind w:left="1080" w:hanging="1080"/>
        <w:jc w:val="both"/>
        <w:rPr>
          <w:color w:val="auto"/>
          <w:sz w:val="18"/>
          <w:szCs w:val="18"/>
        </w:rPr>
      </w:pPr>
      <w:r>
        <w:rPr>
          <w:b/>
          <w:bCs/>
          <w:color w:val="auto"/>
          <w:sz w:val="18"/>
          <w:szCs w:val="18"/>
        </w:rPr>
        <w:t xml:space="preserve">Rozdział I </w:t>
      </w:r>
      <w:r>
        <w:rPr>
          <w:b/>
          <w:bCs/>
          <w:color w:val="auto"/>
          <w:sz w:val="18"/>
          <w:szCs w:val="18"/>
        </w:rPr>
        <w:tab/>
      </w:r>
      <w:r>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II </w:t>
      </w:r>
      <w:r>
        <w:rPr>
          <w:b/>
          <w:bCs/>
          <w:color w:val="auto"/>
          <w:sz w:val="18"/>
          <w:szCs w:val="18"/>
        </w:rPr>
        <w:tab/>
      </w:r>
      <w:r>
        <w:rPr>
          <w:color w:val="auto"/>
          <w:sz w:val="18"/>
          <w:szCs w:val="18"/>
        </w:rPr>
        <w:t xml:space="preserve">Tryb udzielenia zamówienia; </w:t>
      </w:r>
    </w:p>
    <w:p w:rsidR="00FD4777" w:rsidRDefault="00FD4777" w:rsidP="00AF52E0">
      <w:pPr>
        <w:pStyle w:val="Default"/>
        <w:ind w:left="1080" w:hanging="1080"/>
        <w:jc w:val="both"/>
        <w:rPr>
          <w:color w:val="auto"/>
          <w:sz w:val="18"/>
          <w:szCs w:val="18"/>
        </w:rPr>
      </w:pPr>
      <w:r>
        <w:rPr>
          <w:b/>
          <w:bCs/>
          <w:color w:val="auto"/>
          <w:sz w:val="18"/>
          <w:szCs w:val="18"/>
        </w:rPr>
        <w:t>Rozdział III</w:t>
      </w:r>
      <w:r>
        <w:rPr>
          <w:b/>
          <w:bCs/>
          <w:color w:val="auto"/>
          <w:sz w:val="18"/>
          <w:szCs w:val="18"/>
        </w:rPr>
        <w:tab/>
      </w:r>
      <w:r>
        <w:rPr>
          <w:color w:val="auto"/>
          <w:sz w:val="18"/>
          <w:szCs w:val="18"/>
        </w:rPr>
        <w:t xml:space="preserve">Informacja dotycząca możliwości prowadzenia negocjacji; </w:t>
      </w:r>
    </w:p>
    <w:p w:rsidR="00FD4777" w:rsidRDefault="00FD4777" w:rsidP="00AF52E0">
      <w:pPr>
        <w:pStyle w:val="Default"/>
        <w:ind w:left="1080" w:hanging="1080"/>
        <w:jc w:val="both"/>
        <w:rPr>
          <w:color w:val="auto"/>
          <w:sz w:val="18"/>
          <w:szCs w:val="18"/>
        </w:rPr>
      </w:pPr>
      <w:r>
        <w:rPr>
          <w:b/>
          <w:bCs/>
          <w:color w:val="auto"/>
          <w:sz w:val="18"/>
          <w:szCs w:val="18"/>
        </w:rPr>
        <w:t xml:space="preserve">Rozdział IV </w:t>
      </w:r>
      <w:r>
        <w:rPr>
          <w:b/>
          <w:bCs/>
          <w:color w:val="auto"/>
          <w:sz w:val="18"/>
          <w:szCs w:val="18"/>
        </w:rPr>
        <w:tab/>
      </w:r>
      <w:r>
        <w:rPr>
          <w:color w:val="auto"/>
          <w:sz w:val="18"/>
          <w:szCs w:val="18"/>
        </w:rPr>
        <w:t xml:space="preserve">Opis przedmiotu zamówienia; </w:t>
      </w:r>
    </w:p>
    <w:p w:rsidR="00FD4777" w:rsidRDefault="00FD4777" w:rsidP="00AF52E0">
      <w:pPr>
        <w:pStyle w:val="Default"/>
        <w:ind w:left="1080" w:hanging="1080"/>
        <w:jc w:val="both"/>
        <w:rPr>
          <w:color w:val="auto"/>
          <w:sz w:val="18"/>
          <w:szCs w:val="18"/>
        </w:rPr>
      </w:pPr>
      <w:r>
        <w:rPr>
          <w:b/>
          <w:bCs/>
          <w:color w:val="auto"/>
          <w:sz w:val="18"/>
          <w:szCs w:val="18"/>
        </w:rPr>
        <w:t>Rozdział V</w:t>
      </w:r>
      <w:r>
        <w:rPr>
          <w:b/>
          <w:bCs/>
          <w:color w:val="auto"/>
          <w:sz w:val="18"/>
          <w:szCs w:val="18"/>
        </w:rPr>
        <w:tab/>
      </w:r>
      <w:r>
        <w:rPr>
          <w:color w:val="auto"/>
          <w:sz w:val="18"/>
          <w:szCs w:val="18"/>
        </w:rPr>
        <w:t xml:space="preserve">Informacja o przewidywanych zamówieniach, o których mowa w art. 214 ust. 1 pkt 7; </w:t>
      </w:r>
    </w:p>
    <w:p w:rsidR="00FD4777" w:rsidRDefault="00FD4777" w:rsidP="00AF52E0">
      <w:pPr>
        <w:pStyle w:val="Default"/>
        <w:ind w:left="1080" w:hanging="1080"/>
        <w:jc w:val="both"/>
        <w:rPr>
          <w:color w:val="auto"/>
          <w:sz w:val="18"/>
          <w:szCs w:val="18"/>
        </w:rPr>
      </w:pPr>
      <w:r>
        <w:rPr>
          <w:b/>
          <w:bCs/>
          <w:color w:val="auto"/>
          <w:sz w:val="18"/>
          <w:szCs w:val="18"/>
        </w:rPr>
        <w:t xml:space="preserve">Rozdział VI </w:t>
      </w:r>
      <w:r>
        <w:rPr>
          <w:b/>
          <w:bCs/>
          <w:color w:val="auto"/>
          <w:sz w:val="18"/>
          <w:szCs w:val="18"/>
        </w:rPr>
        <w:tab/>
      </w:r>
      <w:r>
        <w:rPr>
          <w:color w:val="auto"/>
          <w:sz w:val="18"/>
          <w:szCs w:val="18"/>
        </w:rPr>
        <w:t xml:space="preserve">Termin wykonania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VII </w:t>
      </w:r>
      <w:r>
        <w:rPr>
          <w:b/>
          <w:bCs/>
          <w:color w:val="auto"/>
          <w:sz w:val="18"/>
          <w:szCs w:val="18"/>
        </w:rPr>
        <w:tab/>
      </w:r>
      <w:r>
        <w:rPr>
          <w:color w:val="auto"/>
          <w:sz w:val="18"/>
          <w:szCs w:val="18"/>
        </w:rPr>
        <w:t xml:space="preserve">Projektowane postanowienia umowy w sprawie zamówienia publicznego, które zostaną wprowadzone do treści umowy; </w:t>
      </w:r>
    </w:p>
    <w:p w:rsidR="00FD4777" w:rsidRDefault="00FD4777" w:rsidP="00AF52E0">
      <w:pPr>
        <w:pStyle w:val="Default"/>
        <w:ind w:left="1080" w:hanging="1080"/>
        <w:jc w:val="both"/>
        <w:rPr>
          <w:color w:val="auto"/>
          <w:sz w:val="18"/>
          <w:szCs w:val="18"/>
        </w:rPr>
      </w:pPr>
      <w:r>
        <w:rPr>
          <w:b/>
          <w:bCs/>
          <w:color w:val="auto"/>
          <w:sz w:val="18"/>
          <w:szCs w:val="18"/>
        </w:rPr>
        <w:t xml:space="preserve">Rozdział VIII </w:t>
      </w:r>
      <w:r>
        <w:rPr>
          <w:b/>
          <w:bCs/>
          <w:color w:val="auto"/>
          <w:sz w:val="18"/>
          <w:szCs w:val="18"/>
        </w:rPr>
        <w:tab/>
      </w:r>
      <w:r>
        <w:rPr>
          <w:color w:val="auto"/>
          <w:sz w:val="18"/>
          <w:szCs w:val="18"/>
        </w:rPr>
        <w:t xml:space="preserve">Informacje o środkach komunikacji elektronicznej. Wymagania techniczne i organizacyjne sporządzania, wysyłania i odbierania korespondencji elektronicznej; </w:t>
      </w:r>
    </w:p>
    <w:p w:rsidR="00FD4777" w:rsidRDefault="00FD4777" w:rsidP="00AF52E0">
      <w:pPr>
        <w:pStyle w:val="Default"/>
        <w:ind w:left="1080" w:hanging="1080"/>
        <w:jc w:val="both"/>
        <w:rPr>
          <w:color w:val="auto"/>
          <w:sz w:val="18"/>
          <w:szCs w:val="18"/>
        </w:rPr>
      </w:pPr>
      <w:r>
        <w:rPr>
          <w:b/>
          <w:bCs/>
          <w:color w:val="auto"/>
          <w:sz w:val="18"/>
          <w:szCs w:val="18"/>
        </w:rPr>
        <w:t xml:space="preserve">Rozdział IX </w:t>
      </w:r>
      <w:r>
        <w:rPr>
          <w:b/>
          <w:bCs/>
          <w:color w:val="auto"/>
          <w:sz w:val="18"/>
          <w:szCs w:val="18"/>
        </w:rPr>
        <w:tab/>
      </w:r>
      <w:r>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FD4777" w:rsidRDefault="00FD4777" w:rsidP="00AF52E0">
      <w:pPr>
        <w:pStyle w:val="Default"/>
        <w:ind w:left="1080" w:hanging="1080"/>
        <w:jc w:val="both"/>
        <w:rPr>
          <w:color w:val="auto"/>
          <w:sz w:val="18"/>
          <w:szCs w:val="18"/>
        </w:rPr>
      </w:pPr>
      <w:r>
        <w:rPr>
          <w:b/>
          <w:bCs/>
          <w:color w:val="auto"/>
          <w:sz w:val="18"/>
          <w:szCs w:val="18"/>
        </w:rPr>
        <w:t xml:space="preserve">Rozdział X </w:t>
      </w:r>
      <w:r>
        <w:rPr>
          <w:b/>
          <w:bCs/>
          <w:color w:val="auto"/>
          <w:sz w:val="18"/>
          <w:szCs w:val="18"/>
        </w:rPr>
        <w:tab/>
      </w:r>
      <w:r>
        <w:rPr>
          <w:color w:val="auto"/>
          <w:sz w:val="18"/>
          <w:szCs w:val="18"/>
        </w:rPr>
        <w:t xml:space="preserve">Osoby uprawnione do komunikowania się z wykonawcami; </w:t>
      </w:r>
    </w:p>
    <w:p w:rsidR="00FD4777" w:rsidRDefault="00FD4777" w:rsidP="00AF52E0">
      <w:pPr>
        <w:pStyle w:val="Default"/>
        <w:ind w:left="1080" w:hanging="1080"/>
        <w:jc w:val="both"/>
        <w:rPr>
          <w:color w:val="auto"/>
          <w:sz w:val="18"/>
          <w:szCs w:val="18"/>
        </w:rPr>
      </w:pPr>
      <w:r>
        <w:rPr>
          <w:b/>
          <w:bCs/>
          <w:color w:val="auto"/>
          <w:sz w:val="18"/>
          <w:szCs w:val="18"/>
        </w:rPr>
        <w:t>Rozdział XI</w:t>
      </w:r>
      <w:r>
        <w:rPr>
          <w:b/>
          <w:bCs/>
          <w:color w:val="auto"/>
          <w:sz w:val="18"/>
          <w:szCs w:val="18"/>
        </w:rPr>
        <w:tab/>
      </w:r>
      <w:r>
        <w:rPr>
          <w:color w:val="auto"/>
          <w:sz w:val="18"/>
          <w:szCs w:val="18"/>
        </w:rPr>
        <w:t xml:space="preserve">Termin związania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XII </w:t>
      </w:r>
      <w:r>
        <w:rPr>
          <w:b/>
          <w:bCs/>
          <w:color w:val="auto"/>
          <w:sz w:val="18"/>
          <w:szCs w:val="18"/>
        </w:rPr>
        <w:tab/>
      </w:r>
      <w:r>
        <w:rPr>
          <w:color w:val="auto"/>
          <w:sz w:val="18"/>
          <w:szCs w:val="18"/>
        </w:rPr>
        <w:t xml:space="preserve">Opis sposobu przygotowania oferty; </w:t>
      </w:r>
    </w:p>
    <w:p w:rsidR="00FD4777" w:rsidRDefault="00FD4777" w:rsidP="00AF52E0">
      <w:pPr>
        <w:pStyle w:val="Default"/>
        <w:ind w:left="1080" w:hanging="1080"/>
        <w:jc w:val="both"/>
        <w:rPr>
          <w:color w:val="auto"/>
          <w:sz w:val="18"/>
          <w:szCs w:val="18"/>
        </w:rPr>
      </w:pPr>
      <w:r>
        <w:rPr>
          <w:b/>
          <w:bCs/>
          <w:color w:val="auto"/>
          <w:sz w:val="18"/>
          <w:szCs w:val="18"/>
        </w:rPr>
        <w:t xml:space="preserve">Rozdział XIII </w:t>
      </w:r>
      <w:r>
        <w:rPr>
          <w:b/>
          <w:bCs/>
          <w:color w:val="auto"/>
          <w:sz w:val="18"/>
          <w:szCs w:val="18"/>
        </w:rPr>
        <w:tab/>
      </w:r>
      <w:r>
        <w:rPr>
          <w:color w:val="auto"/>
          <w:sz w:val="18"/>
          <w:szCs w:val="18"/>
        </w:rPr>
        <w:t xml:space="preserve">Sposób oraz termin składania i otwarcia ofert; </w:t>
      </w:r>
    </w:p>
    <w:p w:rsidR="00FD4777" w:rsidRDefault="00FD4777" w:rsidP="00AF52E0">
      <w:pPr>
        <w:pStyle w:val="Default"/>
        <w:ind w:left="1080" w:hanging="1080"/>
        <w:jc w:val="both"/>
        <w:rPr>
          <w:color w:val="auto"/>
          <w:sz w:val="18"/>
          <w:szCs w:val="18"/>
        </w:rPr>
      </w:pPr>
      <w:r>
        <w:rPr>
          <w:b/>
          <w:bCs/>
          <w:color w:val="auto"/>
          <w:sz w:val="18"/>
          <w:szCs w:val="18"/>
        </w:rPr>
        <w:t>Rozdział XIV</w:t>
      </w:r>
      <w:r>
        <w:rPr>
          <w:b/>
          <w:bCs/>
          <w:color w:val="auto"/>
          <w:sz w:val="18"/>
          <w:szCs w:val="18"/>
        </w:rPr>
        <w:tab/>
      </w:r>
      <w:r>
        <w:rPr>
          <w:color w:val="auto"/>
          <w:sz w:val="18"/>
          <w:szCs w:val="18"/>
        </w:rPr>
        <w:t xml:space="preserve">Podstawy wykluczenia; </w:t>
      </w:r>
    </w:p>
    <w:p w:rsidR="00FD4777" w:rsidRDefault="00FD4777" w:rsidP="00AF52E0">
      <w:pPr>
        <w:pStyle w:val="Default"/>
        <w:ind w:left="1080" w:hanging="1080"/>
        <w:jc w:val="both"/>
        <w:rPr>
          <w:color w:val="auto"/>
          <w:sz w:val="18"/>
          <w:szCs w:val="18"/>
        </w:rPr>
      </w:pPr>
      <w:r>
        <w:rPr>
          <w:b/>
          <w:bCs/>
          <w:color w:val="auto"/>
          <w:sz w:val="18"/>
          <w:szCs w:val="18"/>
        </w:rPr>
        <w:t>Rozdział XV</w:t>
      </w:r>
      <w:r>
        <w:rPr>
          <w:b/>
          <w:bCs/>
          <w:color w:val="auto"/>
          <w:sz w:val="18"/>
          <w:szCs w:val="18"/>
        </w:rPr>
        <w:tab/>
      </w:r>
      <w:r>
        <w:rPr>
          <w:color w:val="auto"/>
          <w:sz w:val="18"/>
          <w:szCs w:val="18"/>
        </w:rPr>
        <w:t xml:space="preserve">Warunki udziału w postępowaniu; </w:t>
      </w:r>
    </w:p>
    <w:p w:rsidR="00FD4777" w:rsidRDefault="00FD4777" w:rsidP="00AF52E0">
      <w:pPr>
        <w:pStyle w:val="Default"/>
        <w:ind w:left="1080" w:hanging="1080"/>
        <w:jc w:val="both"/>
        <w:rPr>
          <w:color w:val="auto"/>
          <w:sz w:val="18"/>
          <w:szCs w:val="18"/>
        </w:rPr>
      </w:pPr>
      <w:r>
        <w:rPr>
          <w:b/>
          <w:bCs/>
          <w:color w:val="auto"/>
          <w:sz w:val="18"/>
          <w:szCs w:val="18"/>
        </w:rPr>
        <w:t xml:space="preserve">Rozdział XVI </w:t>
      </w:r>
      <w:r>
        <w:rPr>
          <w:b/>
          <w:bCs/>
          <w:color w:val="auto"/>
          <w:sz w:val="18"/>
          <w:szCs w:val="18"/>
        </w:rPr>
        <w:tab/>
      </w:r>
      <w:r>
        <w:rPr>
          <w:color w:val="auto"/>
          <w:sz w:val="18"/>
          <w:szCs w:val="18"/>
        </w:rPr>
        <w:t xml:space="preserve">Wykaz oświadczeń i dokumentów składanych wraz z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XVII </w:t>
      </w:r>
      <w:r>
        <w:rPr>
          <w:b/>
          <w:bCs/>
          <w:color w:val="auto"/>
          <w:sz w:val="18"/>
          <w:szCs w:val="18"/>
        </w:rPr>
        <w:tab/>
      </w:r>
      <w:r>
        <w:rPr>
          <w:color w:val="auto"/>
          <w:sz w:val="18"/>
          <w:szCs w:val="18"/>
        </w:rPr>
        <w:t xml:space="preserve">Wykaz podmiotowych środków dowodowych składanych na wezwanie; </w:t>
      </w:r>
    </w:p>
    <w:p w:rsidR="00FD4777" w:rsidRDefault="00FD4777" w:rsidP="00AF52E0">
      <w:pPr>
        <w:pStyle w:val="Default"/>
        <w:ind w:left="1080" w:hanging="1080"/>
        <w:jc w:val="both"/>
        <w:rPr>
          <w:color w:val="auto"/>
          <w:sz w:val="18"/>
          <w:szCs w:val="18"/>
        </w:rPr>
      </w:pPr>
      <w:r>
        <w:rPr>
          <w:b/>
          <w:bCs/>
          <w:color w:val="auto"/>
          <w:sz w:val="18"/>
          <w:szCs w:val="18"/>
        </w:rPr>
        <w:t>Rozdział XVIII</w:t>
      </w:r>
      <w:r>
        <w:rPr>
          <w:b/>
          <w:bCs/>
          <w:color w:val="auto"/>
          <w:sz w:val="18"/>
          <w:szCs w:val="18"/>
        </w:rPr>
        <w:tab/>
      </w:r>
      <w:r>
        <w:rPr>
          <w:color w:val="auto"/>
          <w:sz w:val="18"/>
          <w:szCs w:val="18"/>
        </w:rPr>
        <w:t xml:space="preserve">Wspólne ubieganie się o udzielenie zamówienia; </w:t>
      </w:r>
    </w:p>
    <w:p w:rsidR="00FD4777" w:rsidRDefault="00FD4777" w:rsidP="00AF52E0">
      <w:pPr>
        <w:pStyle w:val="Default"/>
        <w:ind w:left="1080" w:hanging="1080"/>
        <w:jc w:val="both"/>
        <w:rPr>
          <w:color w:val="auto"/>
          <w:sz w:val="18"/>
          <w:szCs w:val="18"/>
        </w:rPr>
      </w:pPr>
      <w:r>
        <w:rPr>
          <w:b/>
          <w:bCs/>
          <w:color w:val="auto"/>
          <w:sz w:val="18"/>
          <w:szCs w:val="18"/>
        </w:rPr>
        <w:t>Rozdział XIX</w:t>
      </w:r>
      <w:r>
        <w:rPr>
          <w:b/>
          <w:bCs/>
          <w:color w:val="auto"/>
          <w:sz w:val="18"/>
          <w:szCs w:val="18"/>
        </w:rPr>
        <w:tab/>
      </w:r>
      <w:r>
        <w:rPr>
          <w:color w:val="auto"/>
          <w:sz w:val="18"/>
          <w:szCs w:val="18"/>
        </w:rPr>
        <w:t xml:space="preserve">Sposób obliczania ceny; </w:t>
      </w:r>
    </w:p>
    <w:p w:rsidR="00FD4777" w:rsidRDefault="00FD4777" w:rsidP="00AF52E0">
      <w:pPr>
        <w:pStyle w:val="Default"/>
        <w:ind w:left="1080" w:hanging="1080"/>
        <w:jc w:val="both"/>
        <w:rPr>
          <w:color w:val="auto"/>
          <w:sz w:val="18"/>
          <w:szCs w:val="18"/>
        </w:rPr>
      </w:pPr>
      <w:r>
        <w:rPr>
          <w:b/>
          <w:bCs/>
          <w:color w:val="auto"/>
          <w:sz w:val="18"/>
          <w:szCs w:val="18"/>
        </w:rPr>
        <w:t>Rozdział XX</w:t>
      </w:r>
      <w:r>
        <w:rPr>
          <w:b/>
          <w:bCs/>
          <w:color w:val="auto"/>
          <w:sz w:val="18"/>
          <w:szCs w:val="18"/>
        </w:rPr>
        <w:tab/>
      </w:r>
      <w:r>
        <w:rPr>
          <w:color w:val="auto"/>
          <w:sz w:val="18"/>
          <w:szCs w:val="18"/>
        </w:rPr>
        <w:t xml:space="preserve">Kryteria oceny ofert. Ocena ofert; </w:t>
      </w:r>
    </w:p>
    <w:p w:rsidR="00FD4777" w:rsidRDefault="00FD4777" w:rsidP="00AF52E0">
      <w:pPr>
        <w:pStyle w:val="Default"/>
        <w:ind w:left="1080" w:hanging="1080"/>
        <w:jc w:val="both"/>
        <w:rPr>
          <w:color w:val="auto"/>
          <w:sz w:val="18"/>
          <w:szCs w:val="18"/>
        </w:rPr>
      </w:pPr>
      <w:r>
        <w:rPr>
          <w:b/>
          <w:bCs/>
          <w:color w:val="auto"/>
          <w:sz w:val="18"/>
          <w:szCs w:val="18"/>
        </w:rPr>
        <w:t>Rozdział XXI</w:t>
      </w:r>
      <w:r>
        <w:rPr>
          <w:b/>
          <w:bCs/>
          <w:color w:val="auto"/>
          <w:sz w:val="18"/>
          <w:szCs w:val="18"/>
        </w:rPr>
        <w:tab/>
      </w:r>
      <w:r>
        <w:rPr>
          <w:color w:val="auto"/>
          <w:sz w:val="18"/>
          <w:szCs w:val="18"/>
        </w:rPr>
        <w:t xml:space="preserve">Informacje o formalnościach jakie muszę zostać dopełnione po wyborze oferty w celu zawarcia umowy w sprawie zamówienia publicznego; </w:t>
      </w:r>
    </w:p>
    <w:p w:rsidR="00FD4777" w:rsidRDefault="00FD4777" w:rsidP="00AF52E0">
      <w:pPr>
        <w:pStyle w:val="Default"/>
        <w:ind w:left="1080" w:hanging="1080"/>
        <w:jc w:val="both"/>
        <w:rPr>
          <w:color w:val="auto"/>
          <w:sz w:val="18"/>
          <w:szCs w:val="18"/>
        </w:rPr>
      </w:pPr>
      <w:r>
        <w:rPr>
          <w:b/>
          <w:bCs/>
          <w:color w:val="auto"/>
          <w:sz w:val="18"/>
          <w:szCs w:val="18"/>
        </w:rPr>
        <w:t>Rozdział XXII</w:t>
      </w:r>
      <w:r>
        <w:rPr>
          <w:b/>
          <w:bCs/>
          <w:color w:val="auto"/>
          <w:sz w:val="18"/>
          <w:szCs w:val="18"/>
        </w:rPr>
        <w:tab/>
      </w:r>
      <w:r>
        <w:rPr>
          <w:color w:val="auto"/>
          <w:sz w:val="18"/>
          <w:szCs w:val="18"/>
        </w:rPr>
        <w:t xml:space="preserve">Wymagania dotyczące wadium; </w:t>
      </w:r>
    </w:p>
    <w:p w:rsidR="00FD4777" w:rsidRDefault="00FD4777" w:rsidP="00AF52E0">
      <w:pPr>
        <w:pStyle w:val="Default"/>
        <w:ind w:left="1080" w:hanging="1080"/>
        <w:jc w:val="both"/>
        <w:rPr>
          <w:color w:val="auto"/>
          <w:sz w:val="18"/>
          <w:szCs w:val="18"/>
        </w:rPr>
      </w:pPr>
      <w:r>
        <w:rPr>
          <w:b/>
          <w:bCs/>
          <w:color w:val="auto"/>
          <w:sz w:val="18"/>
          <w:szCs w:val="18"/>
        </w:rPr>
        <w:t>Rozdział XXIII</w:t>
      </w:r>
      <w:r>
        <w:rPr>
          <w:b/>
          <w:bCs/>
          <w:color w:val="auto"/>
          <w:sz w:val="18"/>
          <w:szCs w:val="18"/>
        </w:rPr>
        <w:tab/>
      </w:r>
      <w:r>
        <w:rPr>
          <w:color w:val="auto"/>
          <w:sz w:val="18"/>
          <w:szCs w:val="18"/>
        </w:rPr>
        <w:t xml:space="preserve">Zabezpieczenie należytego wykonania umowy; </w:t>
      </w:r>
    </w:p>
    <w:p w:rsidR="00FD4777" w:rsidRDefault="00FD4777" w:rsidP="00AF52E0">
      <w:pPr>
        <w:pStyle w:val="Default"/>
        <w:ind w:left="1080" w:hanging="1080"/>
        <w:jc w:val="both"/>
        <w:rPr>
          <w:color w:val="auto"/>
          <w:sz w:val="18"/>
          <w:szCs w:val="18"/>
        </w:rPr>
      </w:pPr>
      <w:r>
        <w:rPr>
          <w:b/>
          <w:bCs/>
          <w:color w:val="auto"/>
          <w:sz w:val="18"/>
          <w:szCs w:val="18"/>
        </w:rPr>
        <w:t>Rozdział XXIV</w:t>
      </w:r>
      <w:r>
        <w:rPr>
          <w:b/>
          <w:bCs/>
          <w:color w:val="auto"/>
          <w:sz w:val="18"/>
          <w:szCs w:val="18"/>
        </w:rPr>
        <w:tab/>
      </w:r>
      <w:r>
        <w:rPr>
          <w:color w:val="auto"/>
          <w:sz w:val="18"/>
          <w:szCs w:val="18"/>
        </w:rPr>
        <w:t xml:space="preserve">Pouczenie o środkach ochrony prawnej; </w:t>
      </w:r>
    </w:p>
    <w:p w:rsidR="00FD4777" w:rsidRDefault="00FD4777" w:rsidP="00AF52E0">
      <w:pPr>
        <w:pStyle w:val="Default"/>
        <w:ind w:left="1080" w:hanging="1080"/>
        <w:jc w:val="both"/>
        <w:rPr>
          <w:color w:val="auto"/>
          <w:sz w:val="18"/>
          <w:szCs w:val="18"/>
        </w:rPr>
      </w:pPr>
      <w:r>
        <w:rPr>
          <w:b/>
          <w:bCs/>
          <w:color w:val="auto"/>
          <w:sz w:val="18"/>
          <w:szCs w:val="18"/>
        </w:rPr>
        <w:t>Rozdział XXV</w:t>
      </w:r>
      <w:r>
        <w:rPr>
          <w:b/>
          <w:bCs/>
          <w:color w:val="auto"/>
          <w:sz w:val="18"/>
          <w:szCs w:val="18"/>
        </w:rPr>
        <w:tab/>
      </w:r>
      <w:r>
        <w:rPr>
          <w:color w:val="auto"/>
          <w:sz w:val="18"/>
          <w:szCs w:val="18"/>
        </w:rPr>
        <w:t xml:space="preserve">Obowiązek informacyjny wynikający z art. 13 RODO. </w:t>
      </w:r>
    </w:p>
    <w:p w:rsidR="00FD4777" w:rsidRDefault="00FD4777" w:rsidP="00AE3D91">
      <w:pPr>
        <w:pStyle w:val="Default"/>
        <w:jc w:val="both"/>
        <w:rPr>
          <w:b/>
          <w:bCs/>
          <w:color w:val="auto"/>
          <w:sz w:val="22"/>
          <w:szCs w:val="22"/>
        </w:rPr>
      </w:pPr>
    </w:p>
    <w:p w:rsidR="00FD4777" w:rsidRDefault="00FD4777" w:rsidP="00AE3D91">
      <w:pPr>
        <w:pStyle w:val="Default"/>
        <w:jc w:val="both"/>
        <w:rPr>
          <w:b/>
          <w:bCs/>
          <w:color w:val="auto"/>
          <w:sz w:val="22"/>
          <w:szCs w:val="22"/>
        </w:rPr>
      </w:pPr>
    </w:p>
    <w:p w:rsidR="00FD4777" w:rsidRDefault="00FD4777" w:rsidP="00AE3D91">
      <w:pPr>
        <w:pStyle w:val="Default"/>
        <w:jc w:val="both"/>
        <w:rPr>
          <w:color w:val="auto"/>
          <w:sz w:val="22"/>
          <w:szCs w:val="22"/>
        </w:rPr>
      </w:pPr>
      <w:r>
        <w:rPr>
          <w:b/>
          <w:bCs/>
          <w:color w:val="auto"/>
          <w:sz w:val="22"/>
          <w:szCs w:val="22"/>
        </w:rPr>
        <w:t xml:space="preserve">ZAŁĄCZNIKI: </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1 </w:t>
      </w:r>
      <w:r w:rsidRPr="003660BA">
        <w:rPr>
          <w:color w:val="auto"/>
          <w:sz w:val="18"/>
          <w:szCs w:val="18"/>
        </w:rPr>
        <w:t xml:space="preserve">Formularz oferty; </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2 </w:t>
      </w:r>
      <w:r w:rsidRPr="003660BA">
        <w:rPr>
          <w:color w:val="auto"/>
          <w:sz w:val="18"/>
          <w:szCs w:val="18"/>
        </w:rPr>
        <w:t>Oświadczenia;</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3 </w:t>
      </w:r>
      <w:r w:rsidRPr="003660BA">
        <w:rPr>
          <w:color w:val="auto"/>
          <w:sz w:val="18"/>
          <w:szCs w:val="18"/>
        </w:rPr>
        <w:t>Oświadczenie o braku przynależności do tej samej grupy kapitałowej;</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4 </w:t>
      </w:r>
      <w:r w:rsidRPr="003660BA">
        <w:rPr>
          <w:color w:val="auto"/>
          <w:sz w:val="18"/>
          <w:szCs w:val="18"/>
        </w:rPr>
        <w:t xml:space="preserve">Wzór umowy; </w:t>
      </w:r>
    </w:p>
    <w:p w:rsidR="00FD4777" w:rsidRDefault="00FD4777" w:rsidP="00AE3D91">
      <w:pPr>
        <w:pStyle w:val="Default"/>
        <w:jc w:val="both"/>
        <w:rPr>
          <w:color w:val="auto"/>
          <w:sz w:val="18"/>
          <w:szCs w:val="18"/>
        </w:rPr>
      </w:pPr>
      <w:r w:rsidRPr="003660BA">
        <w:rPr>
          <w:b/>
          <w:bCs/>
          <w:color w:val="auto"/>
          <w:sz w:val="18"/>
          <w:szCs w:val="18"/>
        </w:rPr>
        <w:t xml:space="preserve">Załącznik nr 5 </w:t>
      </w:r>
      <w:r w:rsidRPr="003660BA">
        <w:rPr>
          <w:color w:val="auto"/>
          <w:sz w:val="18"/>
          <w:szCs w:val="18"/>
        </w:rPr>
        <w:t xml:space="preserve">Przykładowy wzór zobowiązania podmiotu trzeciego; </w:t>
      </w:r>
    </w:p>
    <w:p w:rsidR="00485ABE" w:rsidRPr="00485ABE" w:rsidRDefault="00485ABE" w:rsidP="00485ABE">
      <w:pPr>
        <w:pStyle w:val="Default"/>
        <w:jc w:val="both"/>
        <w:rPr>
          <w:color w:val="auto"/>
          <w:sz w:val="18"/>
          <w:szCs w:val="18"/>
        </w:rPr>
      </w:pPr>
      <w:r w:rsidRPr="00485ABE">
        <w:rPr>
          <w:b/>
          <w:bCs/>
          <w:sz w:val="18"/>
          <w:szCs w:val="18"/>
        </w:rPr>
        <w:t>Załącznik nr 6</w:t>
      </w:r>
      <w:r w:rsidRPr="00485ABE">
        <w:rPr>
          <w:sz w:val="18"/>
          <w:szCs w:val="18"/>
        </w:rPr>
        <w:t xml:space="preserve"> Wykaz usług.</w:t>
      </w:r>
    </w:p>
    <w:p w:rsidR="00485ABE" w:rsidRPr="00485ABE" w:rsidRDefault="00485ABE" w:rsidP="00485ABE">
      <w:pPr>
        <w:spacing w:after="0" w:line="240" w:lineRule="auto"/>
        <w:jc w:val="both"/>
        <w:rPr>
          <w:sz w:val="18"/>
          <w:szCs w:val="18"/>
          <w:u w:val="single"/>
        </w:rPr>
      </w:pPr>
      <w:r w:rsidRPr="00485ABE">
        <w:rPr>
          <w:b/>
          <w:bCs/>
          <w:sz w:val="18"/>
          <w:szCs w:val="18"/>
        </w:rPr>
        <w:t>Załącznik nr 7</w:t>
      </w:r>
      <w:r w:rsidRPr="00485ABE">
        <w:rPr>
          <w:sz w:val="18"/>
          <w:szCs w:val="18"/>
        </w:rPr>
        <w:t xml:space="preserve"> Wykaz wyposażenia. </w:t>
      </w:r>
    </w:p>
    <w:p w:rsidR="00FD4777" w:rsidRPr="00485ABE" w:rsidRDefault="00FD4777" w:rsidP="00AE3D91">
      <w:pPr>
        <w:pStyle w:val="Default"/>
        <w:jc w:val="both"/>
        <w:rPr>
          <w:color w:val="auto"/>
          <w:sz w:val="18"/>
          <w:szCs w:val="18"/>
        </w:rPr>
      </w:pPr>
    </w:p>
    <w:p w:rsidR="00FD4777" w:rsidRPr="00A179F7" w:rsidRDefault="00FD4777" w:rsidP="00A179F7">
      <w:pPr>
        <w:pStyle w:val="Default"/>
        <w:pageBreakBefore/>
        <w:shd w:val="clear" w:color="auto" w:fill="EAEAEA"/>
        <w:ind w:left="1620" w:hanging="1620"/>
        <w:jc w:val="both"/>
        <w:rPr>
          <w:smallCaps/>
          <w:color w:val="auto"/>
        </w:rPr>
      </w:pPr>
      <w:r w:rsidRPr="0026429A">
        <w:rPr>
          <w:b/>
          <w:bCs/>
          <w:smallCaps/>
          <w:color w:val="auto"/>
        </w:rPr>
        <w:lastRenderedPageBreak/>
        <w:t xml:space="preserve">ROZDZIAŁ I </w:t>
      </w:r>
      <w:r>
        <w:rPr>
          <w:smallCaps/>
          <w:color w:val="auto"/>
        </w:rPr>
        <w:tab/>
      </w:r>
      <w:r w:rsidRPr="0026429A">
        <w:rPr>
          <w:b/>
          <w:bCs/>
          <w:smallCaps/>
          <w:color w:val="auto"/>
          <w:sz w:val="22"/>
          <w:szCs w:val="22"/>
        </w:rPr>
        <w:t>Nazwa oraz adres zamawiającego, numer telefonu, adres poczty elektronicznej oraz strony internetowej</w:t>
      </w:r>
      <w:r>
        <w:rPr>
          <w:b/>
          <w:bCs/>
          <w:smallCaps/>
          <w:color w:val="auto"/>
          <w:sz w:val="22"/>
          <w:szCs w:val="22"/>
        </w:rPr>
        <w:t xml:space="preserve"> prowadzonego postępowania</w:t>
      </w:r>
      <w:r w:rsidRPr="0026429A">
        <w:rPr>
          <w:b/>
          <w:bCs/>
          <w:smallCaps/>
          <w:color w:val="auto"/>
          <w:sz w:val="22"/>
          <w:szCs w:val="22"/>
        </w:rPr>
        <w:t xml:space="preserve">. Adres strony internetowej, na której udostępniane będą zmiany i wyjaśnienia treści SWZ oraz inne dokumenty zamówienia bezpośrednio związane z postępowaniem o udzielenie zamówienia.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w:t>
      </w:r>
    </w:p>
    <w:p w:rsidR="00FD4777" w:rsidRPr="00E71777" w:rsidRDefault="00FD4777" w:rsidP="00AE3D91">
      <w:pPr>
        <w:pStyle w:val="Default"/>
        <w:jc w:val="both"/>
        <w:rPr>
          <w:b/>
          <w:color w:val="auto"/>
          <w:sz w:val="22"/>
          <w:szCs w:val="22"/>
        </w:rPr>
      </w:pPr>
      <w:r w:rsidRPr="00E71777">
        <w:rPr>
          <w:b/>
          <w:color w:val="auto"/>
          <w:sz w:val="22"/>
          <w:szCs w:val="22"/>
        </w:rPr>
        <w:t xml:space="preserve">Powiat Gryfiński </w:t>
      </w:r>
    </w:p>
    <w:p w:rsidR="00FD4777" w:rsidRPr="00E71777" w:rsidRDefault="00FD4777" w:rsidP="00AE3D91">
      <w:pPr>
        <w:pStyle w:val="Default"/>
        <w:jc w:val="both"/>
        <w:rPr>
          <w:b/>
          <w:color w:val="auto"/>
          <w:sz w:val="22"/>
          <w:szCs w:val="22"/>
        </w:rPr>
      </w:pPr>
      <w:r w:rsidRPr="00E71777">
        <w:rPr>
          <w:b/>
          <w:color w:val="auto"/>
          <w:sz w:val="22"/>
          <w:szCs w:val="22"/>
        </w:rPr>
        <w:t>ul. Sprzymierzonych 4, 74-100 Gryfino</w:t>
      </w:r>
    </w:p>
    <w:p w:rsidR="00FD4777" w:rsidRPr="00A179F7" w:rsidRDefault="00337DE7" w:rsidP="00AE3D91">
      <w:pPr>
        <w:pStyle w:val="Default"/>
        <w:jc w:val="both"/>
        <w:rPr>
          <w:b/>
          <w:color w:val="3366FF"/>
          <w:sz w:val="22"/>
          <w:szCs w:val="22"/>
          <w:u w:val="single"/>
        </w:rPr>
      </w:pPr>
      <w:hyperlink r:id="rId8" w:history="1">
        <w:r w:rsidR="00FD4777" w:rsidRPr="00EC02D7">
          <w:rPr>
            <w:rStyle w:val="Hipercze"/>
            <w:rFonts w:cs="Calibri"/>
            <w:b/>
            <w:sz w:val="22"/>
            <w:szCs w:val="22"/>
          </w:rPr>
          <w:t>www.bip.gryfino.powiat.pl</w:t>
        </w:r>
      </w:hyperlink>
    </w:p>
    <w:p w:rsidR="00FD4777" w:rsidRPr="00E71777" w:rsidRDefault="00FD4777" w:rsidP="00AE3D91">
      <w:pPr>
        <w:pStyle w:val="Default"/>
        <w:jc w:val="both"/>
        <w:rPr>
          <w:color w:val="auto"/>
          <w:sz w:val="22"/>
          <w:szCs w:val="22"/>
        </w:rPr>
      </w:pPr>
      <w:r w:rsidRPr="00E71777">
        <w:rPr>
          <w:color w:val="auto"/>
          <w:sz w:val="22"/>
          <w:szCs w:val="22"/>
        </w:rPr>
        <w:t xml:space="preserve">NIP: </w:t>
      </w:r>
      <w:r w:rsidRPr="00E71777">
        <w:rPr>
          <w:color w:val="333333"/>
          <w:sz w:val="22"/>
          <w:szCs w:val="22"/>
          <w:shd w:val="clear" w:color="auto" w:fill="FFFFFF"/>
        </w:rPr>
        <w:t>858-15-63-280</w:t>
      </w:r>
    </w:p>
    <w:p w:rsidR="00FD4777" w:rsidRDefault="00FD4777" w:rsidP="00AE3D91">
      <w:pPr>
        <w:pStyle w:val="Default"/>
        <w:jc w:val="both"/>
        <w:rPr>
          <w:color w:val="auto"/>
          <w:sz w:val="22"/>
          <w:szCs w:val="22"/>
        </w:rPr>
      </w:pPr>
      <w:r>
        <w:rPr>
          <w:color w:val="auto"/>
          <w:sz w:val="22"/>
          <w:szCs w:val="22"/>
        </w:rPr>
        <w:t xml:space="preserve">REGON: </w:t>
      </w:r>
      <w:r>
        <w:rPr>
          <w:rFonts w:ascii="Verdana" w:hAnsi="Verdana"/>
          <w:color w:val="333333"/>
          <w:sz w:val="20"/>
          <w:szCs w:val="20"/>
          <w:shd w:val="clear" w:color="auto" w:fill="FFFFFF"/>
        </w:rPr>
        <w:t>811683965</w:t>
      </w:r>
      <w:r>
        <w:rPr>
          <w:color w:val="auto"/>
          <w:sz w:val="22"/>
          <w:szCs w:val="22"/>
        </w:rPr>
        <w:t xml:space="preserve"> </w:t>
      </w:r>
    </w:p>
    <w:p w:rsidR="00FD4777" w:rsidRDefault="00FD4777" w:rsidP="00AE3D91">
      <w:pPr>
        <w:pStyle w:val="Default"/>
        <w:jc w:val="both"/>
        <w:rPr>
          <w:color w:val="auto"/>
          <w:sz w:val="22"/>
          <w:szCs w:val="22"/>
        </w:rPr>
      </w:pPr>
      <w:r>
        <w:rPr>
          <w:color w:val="auto"/>
          <w:sz w:val="22"/>
          <w:szCs w:val="22"/>
        </w:rPr>
        <w:t xml:space="preserve">Tel. 91/4045000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Adres poczty elektronicznej: e-mail: </w:t>
      </w:r>
      <w:r>
        <w:rPr>
          <w:b/>
          <w:bCs/>
          <w:color w:val="auto"/>
          <w:sz w:val="22"/>
          <w:szCs w:val="22"/>
        </w:rPr>
        <w:t xml:space="preserve">przetargi@gryfino.powiat.pl </w:t>
      </w:r>
    </w:p>
    <w:p w:rsidR="00FD4777" w:rsidRDefault="00FD4777" w:rsidP="0026429A">
      <w:pPr>
        <w:pStyle w:val="Default"/>
        <w:jc w:val="both"/>
        <w:rPr>
          <w:color w:val="auto"/>
          <w:sz w:val="22"/>
          <w:szCs w:val="22"/>
        </w:rPr>
      </w:pPr>
      <w:r>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FD4777" w:rsidRPr="00BB72DB" w:rsidRDefault="00337DE7" w:rsidP="00BB72DB">
      <w:pPr>
        <w:jc w:val="center"/>
        <w:rPr>
          <w:b/>
          <w:color w:val="3366FF"/>
        </w:rPr>
      </w:pPr>
      <w:hyperlink r:id="rId9" w:history="1">
        <w:r w:rsidR="00FD4777" w:rsidRPr="00EC02D7">
          <w:rPr>
            <w:rStyle w:val="Hipercze"/>
            <w:b/>
          </w:rPr>
          <w:t>https://platformazakupowa.pl/pn/gryfino_powiat</w:t>
        </w:r>
      </w:hyperlink>
    </w:p>
    <w:p w:rsidR="00FD4777" w:rsidRDefault="00FD4777" w:rsidP="00A179F7">
      <w:pPr>
        <w:pStyle w:val="Default"/>
        <w:rPr>
          <w:b/>
          <w:color w:val="3366FF"/>
        </w:rPr>
      </w:pPr>
    </w:p>
    <w:p w:rsidR="00FD4777" w:rsidRPr="0026429A" w:rsidRDefault="00FD4777" w:rsidP="00A179F7">
      <w:pPr>
        <w:pStyle w:val="Default"/>
        <w:shd w:val="clear" w:color="auto" w:fill="EAEAEA"/>
        <w:ind w:left="1620" w:hanging="1620"/>
        <w:rPr>
          <w:b/>
          <w:bCs/>
          <w:smallCaps/>
          <w:color w:val="auto"/>
        </w:rPr>
      </w:pPr>
      <w:r>
        <w:rPr>
          <w:b/>
          <w:bCs/>
          <w:smallCaps/>
          <w:color w:val="auto"/>
        </w:rPr>
        <w:t>R</w:t>
      </w:r>
      <w:r w:rsidRPr="0026429A">
        <w:rPr>
          <w:b/>
          <w:bCs/>
          <w:smallCaps/>
          <w:color w:val="auto"/>
        </w:rPr>
        <w:t>OZDZIAŁ II</w:t>
      </w:r>
      <w:r>
        <w:rPr>
          <w:b/>
          <w:bCs/>
          <w:smallCaps/>
          <w:color w:val="auto"/>
        </w:rPr>
        <w:tab/>
      </w:r>
      <w:r w:rsidRPr="0026429A">
        <w:rPr>
          <w:b/>
          <w:bCs/>
          <w:smallCaps/>
          <w:color w:val="auto"/>
          <w:sz w:val="22"/>
          <w:szCs w:val="22"/>
        </w:rPr>
        <w:t>Tryb udzielenia zamówienia</w:t>
      </w:r>
      <w:r w:rsidRPr="0026429A">
        <w:t xml:space="preserve"> </w:t>
      </w:r>
    </w:p>
    <w:p w:rsidR="00FD4777" w:rsidRDefault="00FD4777" w:rsidP="00AE3D91">
      <w:pPr>
        <w:pStyle w:val="Default"/>
        <w:jc w:val="both"/>
        <w:rPr>
          <w:color w:val="auto"/>
          <w:sz w:val="22"/>
          <w:szCs w:val="22"/>
        </w:rPr>
      </w:pP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Postępowanie o udzielenie zamówienia prowadzone jest w trybie podstawowym określonym w przepisach art. 275 pkt. 1) ustawy </w:t>
      </w:r>
      <w:r w:rsidRPr="00BB72DB">
        <w:rPr>
          <w:color w:val="auto"/>
          <w:sz w:val="22"/>
          <w:szCs w:val="22"/>
        </w:rPr>
        <w:t>dnia 11 września 2019 r.</w:t>
      </w:r>
      <w:r>
        <w:rPr>
          <w:color w:val="auto"/>
          <w:sz w:val="22"/>
          <w:szCs w:val="22"/>
        </w:rPr>
        <w:t xml:space="preserve"> </w:t>
      </w:r>
      <w:r w:rsidRPr="00BB72DB">
        <w:rPr>
          <w:color w:val="auto"/>
          <w:sz w:val="22"/>
          <w:szCs w:val="22"/>
        </w:rPr>
        <w:t>Prawo zamówień publicznych</w:t>
      </w:r>
      <w:r>
        <w:rPr>
          <w:color w:val="auto"/>
          <w:sz w:val="22"/>
          <w:szCs w:val="22"/>
        </w:rPr>
        <w:t>, zwanej dalej ustawą.</w:t>
      </w:r>
    </w:p>
    <w:p w:rsidR="001F2128" w:rsidRDefault="00FD4777" w:rsidP="001F2128">
      <w:pPr>
        <w:pStyle w:val="Default"/>
        <w:numPr>
          <w:ilvl w:val="0"/>
          <w:numId w:val="6"/>
        </w:numPr>
        <w:tabs>
          <w:tab w:val="clear" w:pos="720"/>
          <w:tab w:val="num" w:pos="360"/>
        </w:tabs>
        <w:ind w:left="360"/>
        <w:jc w:val="both"/>
        <w:rPr>
          <w:color w:val="auto"/>
          <w:sz w:val="22"/>
          <w:szCs w:val="22"/>
        </w:rPr>
      </w:pPr>
      <w:r>
        <w:rPr>
          <w:color w:val="auto"/>
          <w:sz w:val="22"/>
          <w:szCs w:val="22"/>
        </w:rPr>
        <w:t xml:space="preserve">Szacunkowa wartość przedmiotowego zamówienia nie przekracza progów unijnych, o jakich mowa w art. 3 Ustawy. </w:t>
      </w:r>
    </w:p>
    <w:p w:rsidR="00FD4777" w:rsidRDefault="00FD4777" w:rsidP="00AE3D91">
      <w:pPr>
        <w:pStyle w:val="Default"/>
        <w:jc w:val="both"/>
        <w:rPr>
          <w:color w:val="auto"/>
          <w:sz w:val="22"/>
          <w:szCs w:val="22"/>
        </w:rPr>
      </w:pPr>
    </w:p>
    <w:p w:rsidR="00FD4777" w:rsidRPr="00BB72DB" w:rsidRDefault="00FD4777" w:rsidP="00BB72DB">
      <w:pPr>
        <w:pStyle w:val="Default"/>
        <w:shd w:val="clear" w:color="auto" w:fill="EAEAEA"/>
        <w:tabs>
          <w:tab w:val="left" w:pos="1620"/>
        </w:tabs>
        <w:jc w:val="both"/>
        <w:rPr>
          <w:smallCaps/>
          <w:color w:val="auto"/>
          <w:sz w:val="22"/>
          <w:szCs w:val="22"/>
        </w:rPr>
      </w:pPr>
      <w:r w:rsidRPr="00BB72DB">
        <w:rPr>
          <w:b/>
          <w:bCs/>
          <w:smallCaps/>
          <w:color w:val="auto"/>
        </w:rPr>
        <w:t>ROZDZIAŁ III</w:t>
      </w:r>
      <w:r w:rsidRPr="00BB72DB">
        <w:rPr>
          <w:b/>
          <w:bCs/>
          <w:smallCaps/>
          <w:color w:val="auto"/>
          <w:sz w:val="22"/>
          <w:szCs w:val="22"/>
        </w:rPr>
        <w:t xml:space="preserve"> </w:t>
      </w:r>
      <w:r>
        <w:rPr>
          <w:b/>
          <w:bCs/>
          <w:smallCaps/>
          <w:color w:val="auto"/>
          <w:sz w:val="22"/>
          <w:szCs w:val="22"/>
        </w:rPr>
        <w:tab/>
      </w:r>
      <w:r w:rsidRPr="00BB72DB">
        <w:rPr>
          <w:b/>
          <w:bCs/>
          <w:smallCaps/>
          <w:color w:val="auto"/>
          <w:sz w:val="22"/>
          <w:szCs w:val="22"/>
        </w:rPr>
        <w:t>Informacja dotycząca możliwości prowadzenia negocjacji</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przewiduje wybór najkorzystniejszej oferty bez przeprowadzenia negocjacji. </w:t>
      </w:r>
    </w:p>
    <w:p w:rsidR="00FD4777" w:rsidRDefault="00FD4777" w:rsidP="00AE3D91">
      <w:pPr>
        <w:pStyle w:val="Default"/>
        <w:jc w:val="both"/>
        <w:rPr>
          <w:b/>
          <w:bCs/>
          <w:color w:val="auto"/>
          <w:sz w:val="22"/>
          <w:szCs w:val="22"/>
        </w:rPr>
      </w:pPr>
    </w:p>
    <w:p w:rsidR="00FD4777" w:rsidRPr="00BB72DB" w:rsidRDefault="00FD4777" w:rsidP="00BB72DB">
      <w:pPr>
        <w:pStyle w:val="Default"/>
        <w:shd w:val="clear" w:color="auto" w:fill="EAEAEA"/>
        <w:ind w:left="1620" w:hanging="1620"/>
        <w:jc w:val="both"/>
        <w:rPr>
          <w:b/>
          <w:bCs/>
          <w:smallCaps/>
          <w:color w:val="auto"/>
        </w:rPr>
      </w:pPr>
      <w:r w:rsidRPr="00BB72DB">
        <w:rPr>
          <w:b/>
          <w:bCs/>
          <w:smallCaps/>
          <w:color w:val="auto"/>
        </w:rPr>
        <w:t>ROZDZIAŁ IV</w:t>
      </w:r>
      <w:r>
        <w:rPr>
          <w:b/>
          <w:bCs/>
          <w:smallCaps/>
          <w:color w:val="auto"/>
        </w:rPr>
        <w:tab/>
      </w:r>
      <w:r w:rsidRPr="00BB72DB">
        <w:rPr>
          <w:b/>
          <w:bCs/>
          <w:smallCaps/>
          <w:color w:val="auto"/>
          <w:sz w:val="22"/>
          <w:szCs w:val="22"/>
        </w:rPr>
        <w:t>O</w:t>
      </w:r>
      <w:r w:rsidRPr="00BB72DB">
        <w:rPr>
          <w:b/>
          <w:bCs/>
          <w:smallCaps/>
          <w:color w:val="auto"/>
        </w:rPr>
        <w:t xml:space="preserve">pis przedmiotu zamówienia </w:t>
      </w:r>
    </w:p>
    <w:p w:rsidR="00B33DC2" w:rsidRPr="0090725A" w:rsidRDefault="00600BDB" w:rsidP="00B33DC2">
      <w:pPr>
        <w:jc w:val="both"/>
        <w:rPr>
          <w:rFonts w:asciiTheme="minorHAnsi" w:hAnsiTheme="minorHAnsi" w:cstheme="minorHAnsi"/>
        </w:rPr>
      </w:pPr>
      <w:bookmarkStart w:id="1" w:name="_Hlk24017739"/>
      <w:r w:rsidRPr="0090725A">
        <w:rPr>
          <w:rFonts w:asciiTheme="minorHAnsi" w:hAnsiTheme="minorHAnsi" w:cstheme="minorHAnsi"/>
          <w:b/>
        </w:rPr>
        <w:t>1.</w:t>
      </w:r>
      <w:r w:rsidRPr="0090725A">
        <w:rPr>
          <w:rFonts w:asciiTheme="minorHAnsi" w:hAnsiTheme="minorHAnsi" w:cstheme="minorHAnsi"/>
        </w:rPr>
        <w:t xml:space="preserve"> </w:t>
      </w:r>
      <w:bookmarkEnd w:id="1"/>
      <w:r w:rsidR="0090725A" w:rsidRPr="0090725A">
        <w:rPr>
          <w:rFonts w:asciiTheme="minorHAnsi" w:hAnsiTheme="minorHAnsi" w:cstheme="minorHAnsi"/>
        </w:rPr>
        <w:t xml:space="preserve">Przedmiotem zamówienia jest </w:t>
      </w:r>
      <w:r w:rsidR="0090725A" w:rsidRPr="0090725A">
        <w:rPr>
          <w:rFonts w:asciiTheme="minorHAnsi" w:eastAsia="Times New Roman" w:hAnsiTheme="minorHAnsi" w:cstheme="minorHAnsi"/>
          <w:bCs/>
          <w:color w:val="000000"/>
          <w:lang w:eastAsia="pl-PL"/>
        </w:rPr>
        <w:t>wykonywanie stałych prac porządkowych w pomieszczeniach biurowych Starostwa Powiatowego w Gryfinie</w:t>
      </w:r>
    </w:p>
    <w:p w:rsidR="00AE4573" w:rsidRPr="00AE4573" w:rsidRDefault="00AE4573" w:rsidP="00AE4573">
      <w:pPr>
        <w:spacing w:after="0" w:line="240" w:lineRule="auto"/>
        <w:jc w:val="both"/>
        <w:rPr>
          <w:b/>
          <w:bCs/>
        </w:rPr>
      </w:pPr>
      <w:r>
        <w:rPr>
          <w:b/>
          <w:bCs/>
        </w:rPr>
        <w:t>2</w:t>
      </w:r>
      <w:r w:rsidRPr="00AE4573">
        <w:rPr>
          <w:b/>
          <w:bCs/>
        </w:rPr>
        <w:t>.1  Prace wykonywane od poniedziałku do piątku.</w:t>
      </w:r>
    </w:p>
    <w:p w:rsidR="00AE4573" w:rsidRPr="00AE4573" w:rsidRDefault="00AE4573" w:rsidP="00AE4573">
      <w:pPr>
        <w:spacing w:after="0" w:line="240" w:lineRule="auto"/>
        <w:jc w:val="both"/>
      </w:pPr>
      <w:r w:rsidRPr="00AE4573">
        <w:t>a) opróżnianie pojemników na śmieci, popielniczek w miejscach dla palących</w:t>
      </w:r>
    </w:p>
    <w:p w:rsidR="00AE4573" w:rsidRPr="00AE4573" w:rsidRDefault="00AE4573" w:rsidP="00AE4573">
      <w:pPr>
        <w:spacing w:after="0" w:line="240" w:lineRule="auto"/>
        <w:jc w:val="both"/>
      </w:pPr>
      <w:r w:rsidRPr="00AE4573">
        <w:t>b) wymiana worków na śmieci w pojemnikach,</w:t>
      </w:r>
    </w:p>
    <w:p w:rsidR="00AE4573" w:rsidRPr="00AE4573" w:rsidRDefault="00AE4573" w:rsidP="00AE4573">
      <w:pPr>
        <w:spacing w:after="0" w:line="240" w:lineRule="auto"/>
        <w:jc w:val="both"/>
      </w:pPr>
      <w:r w:rsidRPr="00AE4573">
        <w:t>c) przeniesienie śmieci i odpadów ogólnych (odpady papierowe wytwarzane przy normalnej pracy biurowej oraz inne odpady stałe) z pojemników do punktów zbiorczych,</w:t>
      </w:r>
    </w:p>
    <w:p w:rsidR="00AE4573" w:rsidRPr="00AE4573" w:rsidRDefault="00AE4573" w:rsidP="00AE4573">
      <w:pPr>
        <w:spacing w:after="0" w:line="240" w:lineRule="auto"/>
        <w:jc w:val="both"/>
      </w:pPr>
      <w:r w:rsidRPr="00AE4573">
        <w:t>d) mycie pomieszczeń i urządzeń sanitarnych przy użyciu środków dezynfekujących, aż do usunięcia wszelkich zabrudzeń, zacieków, odcisków i innych zabrudzeń, ze zwróceniem szczególnej uwagi na miejsca trudno dostępne oraz uzupełnianie papieru (duże rolki), mydła (6 dozowników na pianę, reszta na płyn), ręczników (składane w ZZ) i innych środków podlegających wymianie z powodu normalnego zużycia,</w:t>
      </w:r>
    </w:p>
    <w:p w:rsidR="00AE4573" w:rsidRPr="00AE4573" w:rsidRDefault="00AE4573" w:rsidP="00AE4573">
      <w:pPr>
        <w:spacing w:after="0" w:line="240" w:lineRule="auto"/>
        <w:jc w:val="both"/>
      </w:pPr>
      <w:r w:rsidRPr="00AE4573">
        <w:t>e) mycie klatki schodowej, korytarzy oraz balustrady.</w:t>
      </w:r>
    </w:p>
    <w:p w:rsidR="00124DC9" w:rsidRPr="00124DC9" w:rsidRDefault="00124DC9" w:rsidP="00124DC9">
      <w:pPr>
        <w:spacing w:after="0" w:line="240" w:lineRule="auto"/>
      </w:pPr>
      <w:r w:rsidRPr="00124DC9">
        <w:t xml:space="preserve">f) mycie naczyń po naradach i spotkaniach, </w:t>
      </w:r>
    </w:p>
    <w:p w:rsidR="00124DC9" w:rsidRPr="00124DC9" w:rsidRDefault="00124DC9" w:rsidP="00124DC9">
      <w:pPr>
        <w:spacing w:after="0" w:line="240" w:lineRule="auto"/>
      </w:pPr>
      <w:r w:rsidRPr="00124DC9">
        <w:t xml:space="preserve">g) środki czyszczące, środki chemiczne, nabłyszczające – do istniejących zmywarek- 2 </w:t>
      </w:r>
      <w:proofErr w:type="spellStart"/>
      <w:r w:rsidRPr="00124DC9">
        <w:t>szt</w:t>
      </w:r>
      <w:proofErr w:type="spellEnd"/>
      <w:r w:rsidRPr="00124DC9">
        <w:t>, papier, ręczniki we własnym zakresie dostarczać będzie wykonawca.</w:t>
      </w:r>
    </w:p>
    <w:p w:rsidR="00AE4573" w:rsidRPr="00124DC9" w:rsidRDefault="00AE4573" w:rsidP="00124DC9">
      <w:pPr>
        <w:spacing w:after="0" w:line="240" w:lineRule="auto"/>
        <w:jc w:val="both"/>
        <w:rPr>
          <w:b/>
          <w:bCs/>
        </w:rPr>
      </w:pPr>
    </w:p>
    <w:p w:rsidR="00AE4573" w:rsidRPr="00AE4573" w:rsidRDefault="00AE4573" w:rsidP="00124DC9">
      <w:pPr>
        <w:spacing w:after="0" w:line="240" w:lineRule="auto"/>
        <w:jc w:val="both"/>
        <w:rPr>
          <w:b/>
          <w:bCs/>
        </w:rPr>
      </w:pPr>
      <w:r>
        <w:rPr>
          <w:b/>
          <w:bCs/>
        </w:rPr>
        <w:t>2</w:t>
      </w:r>
      <w:r w:rsidRPr="00AE4573">
        <w:rPr>
          <w:b/>
          <w:bCs/>
        </w:rPr>
        <w:t>.2</w:t>
      </w:r>
      <w:r w:rsidRPr="00AE4573">
        <w:rPr>
          <w:b/>
          <w:bCs/>
        </w:rPr>
        <w:tab/>
        <w:t>Prace wykonywane 2 razy w tygodniu:</w:t>
      </w:r>
    </w:p>
    <w:p w:rsidR="00AE4573" w:rsidRPr="00AE4573" w:rsidRDefault="00AE4573" w:rsidP="00AE4573">
      <w:pPr>
        <w:spacing w:after="0" w:line="240" w:lineRule="auto"/>
        <w:jc w:val="both"/>
      </w:pPr>
      <w:r w:rsidRPr="00AE4573">
        <w:lastRenderedPageBreak/>
        <w:t>a)</w:t>
      </w:r>
      <w:r w:rsidRPr="00AE4573">
        <w:tab/>
        <w:t>odkurzanie pomieszczeń biurowych i socjalnych</w:t>
      </w:r>
    </w:p>
    <w:p w:rsidR="00AE4573" w:rsidRPr="00AE4573" w:rsidRDefault="00AE4573" w:rsidP="00AE4573">
      <w:pPr>
        <w:spacing w:after="0" w:line="240" w:lineRule="auto"/>
        <w:jc w:val="both"/>
      </w:pPr>
      <w:r w:rsidRPr="00AE4573">
        <w:t>b)</w:t>
      </w:r>
      <w:r w:rsidRPr="00AE4573">
        <w:tab/>
        <w:t>mycie na mokro podłóg w pomieszczeniach biurowych i socjalnych</w:t>
      </w:r>
    </w:p>
    <w:p w:rsidR="00AE4573" w:rsidRPr="00AE4573" w:rsidRDefault="00AE4573" w:rsidP="00AE4573">
      <w:pPr>
        <w:spacing w:after="0" w:line="240" w:lineRule="auto"/>
        <w:jc w:val="both"/>
      </w:pPr>
      <w:r w:rsidRPr="00AE4573">
        <w:t>c)</w:t>
      </w:r>
      <w:r w:rsidRPr="00AE4573">
        <w:tab/>
        <w:t xml:space="preserve">ścieranie kurzu z urządzeń biurowych (monitorów, klawiatury, drukarek itp.)  </w:t>
      </w:r>
    </w:p>
    <w:p w:rsidR="00AE4573" w:rsidRPr="00AE4573" w:rsidRDefault="00AE4573" w:rsidP="00AE4573">
      <w:pPr>
        <w:spacing w:after="0" w:line="240" w:lineRule="auto"/>
        <w:jc w:val="both"/>
      </w:pPr>
      <w:r w:rsidRPr="00AE4573">
        <w:t>d)</w:t>
      </w:r>
      <w:r w:rsidRPr="00AE4573">
        <w:tab/>
        <w:t xml:space="preserve"> czyszczenie przy użyciu odpowiednich środków czyszczących blatów, parapetów wewnętrznych, mebli, wyposażenia dodatkowego, drzwi wejściowych, ościeżnic drzwiowych, luster, powierzchni błyszczących (metalowych i emaliowanych) i innych powierzchni.</w:t>
      </w:r>
    </w:p>
    <w:p w:rsidR="00AE4573" w:rsidRPr="00AE4573" w:rsidRDefault="00AE4573" w:rsidP="00AE4573">
      <w:pPr>
        <w:spacing w:after="0" w:line="240" w:lineRule="auto"/>
        <w:jc w:val="both"/>
        <w:rPr>
          <w:b/>
          <w:bCs/>
        </w:rPr>
      </w:pPr>
    </w:p>
    <w:p w:rsidR="00AE4573" w:rsidRPr="00AE4573" w:rsidRDefault="00AE4573" w:rsidP="00AE4573">
      <w:pPr>
        <w:spacing w:after="0" w:line="240" w:lineRule="auto"/>
        <w:jc w:val="both"/>
        <w:rPr>
          <w:b/>
          <w:bCs/>
        </w:rPr>
      </w:pPr>
    </w:p>
    <w:p w:rsidR="00AE4573" w:rsidRPr="00AE4573" w:rsidRDefault="00AE4573" w:rsidP="00AE4573">
      <w:pPr>
        <w:spacing w:after="0" w:line="240" w:lineRule="auto"/>
        <w:jc w:val="both"/>
        <w:rPr>
          <w:b/>
          <w:bCs/>
        </w:rPr>
      </w:pPr>
      <w:r>
        <w:rPr>
          <w:b/>
          <w:bCs/>
        </w:rPr>
        <w:t>2</w:t>
      </w:r>
      <w:r w:rsidRPr="00AE4573">
        <w:rPr>
          <w:b/>
          <w:bCs/>
        </w:rPr>
        <w:t>.3</w:t>
      </w:r>
      <w:r w:rsidRPr="00AE4573">
        <w:rPr>
          <w:b/>
          <w:bCs/>
        </w:rPr>
        <w:tab/>
        <w:t>Prace wykonywane raz w tygodniu:</w:t>
      </w:r>
    </w:p>
    <w:p w:rsidR="00AE4573" w:rsidRPr="00AE4573" w:rsidRDefault="00AE4573" w:rsidP="00AE4573">
      <w:pPr>
        <w:spacing w:after="0" w:line="240" w:lineRule="auto"/>
        <w:jc w:val="both"/>
      </w:pPr>
      <w:r w:rsidRPr="00AE4573">
        <w:t>a) mycie glazury i listew podłogowych,</w:t>
      </w:r>
    </w:p>
    <w:p w:rsidR="00AE4573" w:rsidRPr="00AE4573" w:rsidRDefault="00AE4573" w:rsidP="00AE4573">
      <w:pPr>
        <w:spacing w:after="0" w:line="240" w:lineRule="auto"/>
        <w:jc w:val="both"/>
      </w:pPr>
      <w:r w:rsidRPr="00AE4573">
        <w:t>b) odkurzanie grzejników,</w:t>
      </w:r>
    </w:p>
    <w:p w:rsidR="00AE4573" w:rsidRPr="00AE4573" w:rsidRDefault="00AE4573" w:rsidP="00AE4573">
      <w:pPr>
        <w:spacing w:after="0" w:line="240" w:lineRule="auto"/>
        <w:jc w:val="both"/>
      </w:pPr>
      <w:r w:rsidRPr="00AE4573">
        <w:t>c) odkurzanie i czyszczenie żaluzji,</w:t>
      </w:r>
    </w:p>
    <w:p w:rsidR="00AE4573" w:rsidRPr="00AE4573" w:rsidRDefault="00AE4573" w:rsidP="00AE4573">
      <w:pPr>
        <w:spacing w:after="0" w:line="240" w:lineRule="auto"/>
        <w:jc w:val="both"/>
      </w:pPr>
      <w:r w:rsidRPr="00AE4573">
        <w:t xml:space="preserve">d) odkurzanie i mycie na mokro pokoju kierowcy, pomieszczeń archiwum i magazynów </w:t>
      </w:r>
    </w:p>
    <w:p w:rsidR="00AE4573" w:rsidRPr="00AE4573" w:rsidRDefault="00AE4573" w:rsidP="00AE4573">
      <w:pPr>
        <w:spacing w:after="0" w:line="240" w:lineRule="auto"/>
        <w:jc w:val="both"/>
        <w:rPr>
          <w:b/>
          <w:bCs/>
        </w:rPr>
      </w:pPr>
    </w:p>
    <w:p w:rsidR="00AE4573" w:rsidRPr="00AE4573" w:rsidRDefault="00AE4573" w:rsidP="00AE4573">
      <w:pPr>
        <w:spacing w:after="0" w:line="240" w:lineRule="auto"/>
        <w:jc w:val="both"/>
        <w:rPr>
          <w:b/>
          <w:bCs/>
        </w:rPr>
      </w:pPr>
      <w:r>
        <w:rPr>
          <w:b/>
          <w:bCs/>
        </w:rPr>
        <w:t>2</w:t>
      </w:r>
      <w:r w:rsidRPr="00AE4573">
        <w:rPr>
          <w:b/>
          <w:bCs/>
        </w:rPr>
        <w:t>.4</w:t>
      </w:r>
      <w:r w:rsidRPr="00AE4573">
        <w:rPr>
          <w:b/>
          <w:bCs/>
        </w:rPr>
        <w:tab/>
        <w:t>Prace wykonywane 1 raz na kwartał:</w:t>
      </w:r>
    </w:p>
    <w:p w:rsidR="00AE4573" w:rsidRPr="00AE4573" w:rsidRDefault="00AE4573" w:rsidP="00AE4573">
      <w:pPr>
        <w:spacing w:after="0" w:line="240" w:lineRule="auto"/>
        <w:jc w:val="both"/>
      </w:pPr>
      <w:r w:rsidRPr="00AE4573">
        <w:t>a)mycie środkiem dezynfekującym drzwi w toaletach.</w:t>
      </w:r>
    </w:p>
    <w:p w:rsidR="00AE4573" w:rsidRPr="00AE4573" w:rsidRDefault="00AE4573" w:rsidP="00AE4573">
      <w:pPr>
        <w:spacing w:after="0" w:line="240" w:lineRule="auto"/>
        <w:jc w:val="both"/>
      </w:pPr>
      <w:r w:rsidRPr="00AE4573">
        <w:t xml:space="preserve">b) mycie przy użyciu odpowiednich środków czyszczących sprzętów takich jak lodówki, zmywarki, kuchenki mikrofalowe, czajniki itp.  </w:t>
      </w:r>
    </w:p>
    <w:p w:rsidR="00AE4573" w:rsidRPr="00AE4573" w:rsidRDefault="00AE4573" w:rsidP="00AE4573">
      <w:pPr>
        <w:spacing w:after="0" w:line="240" w:lineRule="auto"/>
        <w:jc w:val="both"/>
        <w:rPr>
          <w:b/>
          <w:bCs/>
        </w:rPr>
      </w:pPr>
    </w:p>
    <w:p w:rsidR="00AE4573" w:rsidRPr="00AE4573" w:rsidRDefault="00AE4573" w:rsidP="00AE4573">
      <w:pPr>
        <w:spacing w:after="0" w:line="240" w:lineRule="auto"/>
        <w:jc w:val="both"/>
        <w:rPr>
          <w:b/>
          <w:bCs/>
        </w:rPr>
      </w:pPr>
      <w:r>
        <w:rPr>
          <w:b/>
          <w:bCs/>
        </w:rPr>
        <w:t>2</w:t>
      </w:r>
      <w:r w:rsidRPr="00AE4573">
        <w:rPr>
          <w:b/>
          <w:bCs/>
        </w:rPr>
        <w:t>.5</w:t>
      </w:r>
      <w:r w:rsidRPr="00AE4573">
        <w:rPr>
          <w:b/>
          <w:bCs/>
        </w:rPr>
        <w:tab/>
        <w:t>Prace wykonywane 2 razy w roku:</w:t>
      </w:r>
    </w:p>
    <w:p w:rsidR="00AE4573" w:rsidRPr="00AE4573" w:rsidRDefault="00AE4573" w:rsidP="00AE4573">
      <w:pPr>
        <w:spacing w:after="0" w:line="240" w:lineRule="auto"/>
        <w:jc w:val="both"/>
      </w:pPr>
      <w:r w:rsidRPr="00AE4573">
        <w:t>a)</w:t>
      </w:r>
      <w:r w:rsidRPr="00AE4573">
        <w:tab/>
        <w:t>mycie wnęk okiennych, parapetów zewnętrznych</w:t>
      </w:r>
    </w:p>
    <w:p w:rsidR="00AE4573" w:rsidRPr="00AE4573" w:rsidRDefault="00AE4573" w:rsidP="00AE4573">
      <w:pPr>
        <w:spacing w:after="0" w:line="240" w:lineRule="auto"/>
        <w:jc w:val="both"/>
      </w:pPr>
      <w:r w:rsidRPr="00AE4573">
        <w:t>b)</w:t>
      </w:r>
      <w:r w:rsidRPr="00AE4573">
        <w:tab/>
        <w:t>mycie lamp oświetleniowych</w:t>
      </w:r>
    </w:p>
    <w:p w:rsidR="00AE4573" w:rsidRPr="00AE4573" w:rsidRDefault="00AE4573" w:rsidP="00AE4573">
      <w:pPr>
        <w:spacing w:after="0" w:line="240" w:lineRule="auto"/>
        <w:jc w:val="both"/>
      </w:pPr>
      <w:r w:rsidRPr="00AE4573">
        <w:t>c)</w:t>
      </w:r>
      <w:r w:rsidRPr="00AE4573">
        <w:tab/>
        <w:t xml:space="preserve">mycie okien /ram i szyb/  - mycie w każdym półroczu, przy czym okres pomiędzy umyciem nie może być dłuższy niż 6 </w:t>
      </w:r>
      <w:proofErr w:type="spellStart"/>
      <w:r w:rsidRPr="00AE4573">
        <w:t>m-cy</w:t>
      </w:r>
      <w:proofErr w:type="spellEnd"/>
      <w:r w:rsidRPr="00AE4573">
        <w:t>.</w:t>
      </w:r>
    </w:p>
    <w:p w:rsidR="00AE4573" w:rsidRPr="00AE4573" w:rsidRDefault="00AE4573" w:rsidP="00AE4573">
      <w:pPr>
        <w:spacing w:after="0" w:line="240" w:lineRule="auto"/>
        <w:jc w:val="both"/>
      </w:pPr>
      <w:r w:rsidRPr="00AE4573">
        <w:t>d)</w:t>
      </w:r>
      <w:r w:rsidRPr="00AE4573">
        <w:tab/>
        <w:t>czyszczenie wykładzin,</w:t>
      </w:r>
    </w:p>
    <w:p w:rsidR="00AE4573" w:rsidRPr="00AE4573" w:rsidRDefault="00AE4573" w:rsidP="00AE4573">
      <w:pPr>
        <w:spacing w:after="0" w:line="240" w:lineRule="auto"/>
        <w:jc w:val="both"/>
      </w:pPr>
      <w:r w:rsidRPr="00AE4573">
        <w:t>e)</w:t>
      </w:r>
      <w:r w:rsidRPr="00AE4573">
        <w:tab/>
        <w:t>konserwacja podłóg</w:t>
      </w:r>
    </w:p>
    <w:p w:rsidR="00AE4573" w:rsidRPr="00AE4573" w:rsidRDefault="00AE4573" w:rsidP="00AE4573">
      <w:pPr>
        <w:spacing w:after="0" w:line="240" w:lineRule="auto"/>
        <w:jc w:val="both"/>
      </w:pPr>
      <w:r w:rsidRPr="00AE4573">
        <w:t>f)</w:t>
      </w:r>
      <w:r w:rsidRPr="00AE4573">
        <w:tab/>
        <w:t>czyszczenie kratek wentylacyjnych,</w:t>
      </w:r>
    </w:p>
    <w:p w:rsidR="00AE4573" w:rsidRPr="00AE4573" w:rsidRDefault="00AE4573" w:rsidP="00AE4573">
      <w:pPr>
        <w:spacing w:after="0" w:line="240" w:lineRule="auto"/>
        <w:jc w:val="both"/>
        <w:rPr>
          <w:b/>
          <w:bCs/>
        </w:rPr>
      </w:pPr>
    </w:p>
    <w:p w:rsidR="00AE4573" w:rsidRPr="00AE4573" w:rsidRDefault="00AE4573" w:rsidP="00AE4573">
      <w:pPr>
        <w:spacing w:after="0" w:line="240" w:lineRule="auto"/>
        <w:jc w:val="both"/>
        <w:rPr>
          <w:b/>
          <w:bCs/>
        </w:rPr>
      </w:pPr>
      <w:r>
        <w:rPr>
          <w:b/>
          <w:bCs/>
        </w:rPr>
        <w:t>2</w:t>
      </w:r>
      <w:r w:rsidRPr="00AE4573">
        <w:rPr>
          <w:b/>
          <w:bCs/>
        </w:rPr>
        <w:t>.6 Obsługa sesji, narad i konferencji:</w:t>
      </w:r>
    </w:p>
    <w:p w:rsidR="00AE4573" w:rsidRPr="00AE4573" w:rsidRDefault="00AE4573" w:rsidP="00AE4573">
      <w:pPr>
        <w:spacing w:after="0" w:line="240" w:lineRule="auto"/>
        <w:jc w:val="both"/>
      </w:pPr>
      <w:r w:rsidRPr="00AE4573">
        <w:rPr>
          <w:b/>
        </w:rPr>
        <w:t>a)</w:t>
      </w:r>
      <w:r w:rsidRPr="00AE4573">
        <w:t xml:space="preserve"> mycie naczyń po naradach i spotkaniach (środki czyszczące, środki chemiczne, nabłyszczające – do istniejących zmywarek- 2 </w:t>
      </w:r>
      <w:proofErr w:type="spellStart"/>
      <w:r w:rsidRPr="00AE4573">
        <w:t>szt</w:t>
      </w:r>
      <w:proofErr w:type="spellEnd"/>
      <w:r w:rsidRPr="00AE4573">
        <w:t>, papier, ręczniki we własnym zakresie dostarczać będzie wykonawca)</w:t>
      </w:r>
    </w:p>
    <w:p w:rsidR="00AE4573" w:rsidRPr="00AE4573" w:rsidRDefault="00AE4573" w:rsidP="00AE4573">
      <w:pPr>
        <w:spacing w:after="0" w:line="240" w:lineRule="auto"/>
        <w:jc w:val="both"/>
        <w:rPr>
          <w:b/>
          <w:bCs/>
        </w:rPr>
      </w:pPr>
      <w:r w:rsidRPr="00AE4573">
        <w:rPr>
          <w:b/>
          <w:bCs/>
        </w:rPr>
        <w:tab/>
      </w:r>
    </w:p>
    <w:p w:rsidR="00AE4573" w:rsidRPr="00AE4573" w:rsidRDefault="00AE4573" w:rsidP="00AE4573">
      <w:pPr>
        <w:spacing w:after="0" w:line="240" w:lineRule="auto"/>
        <w:jc w:val="both"/>
        <w:rPr>
          <w:b/>
          <w:bCs/>
        </w:rPr>
      </w:pPr>
      <w:r w:rsidRPr="00AE4573">
        <w:rPr>
          <w:b/>
          <w:bCs/>
        </w:rPr>
        <w:t xml:space="preserve"> b) pełna dyspozycja w zależności od sytuacji przypadających min. 5 razy w roku</w:t>
      </w:r>
    </w:p>
    <w:p w:rsidR="00AE4573" w:rsidRPr="00AE4573" w:rsidRDefault="00AE4573" w:rsidP="00AE4573">
      <w:pPr>
        <w:spacing w:after="0" w:line="240" w:lineRule="auto"/>
        <w:jc w:val="both"/>
      </w:pPr>
      <w:r w:rsidRPr="00AE4573">
        <w:t>– praca w dni wolne od pracy, niedziele i święta</w:t>
      </w:r>
    </w:p>
    <w:p w:rsidR="00AE4573" w:rsidRPr="00AE4573" w:rsidRDefault="00AE4573" w:rsidP="00AE4573">
      <w:pPr>
        <w:spacing w:after="0" w:line="240" w:lineRule="auto"/>
        <w:jc w:val="both"/>
      </w:pPr>
      <w:r w:rsidRPr="00AE4573">
        <w:t>– maks. 2 osoby</w:t>
      </w:r>
    </w:p>
    <w:p w:rsidR="00AE4573" w:rsidRPr="00AE4573" w:rsidRDefault="00AE4573" w:rsidP="00AE4573">
      <w:pPr>
        <w:spacing w:after="0" w:line="240" w:lineRule="auto"/>
        <w:jc w:val="both"/>
      </w:pPr>
      <w:r w:rsidRPr="00AE4573">
        <w:t>– powiadomienie telefoniczne lub faksem przez Zamawiającego</w:t>
      </w:r>
    </w:p>
    <w:p w:rsidR="00AE4573" w:rsidRPr="00AE4573" w:rsidRDefault="00AE4573" w:rsidP="00AE4573">
      <w:pPr>
        <w:spacing w:after="0" w:line="240" w:lineRule="auto"/>
        <w:jc w:val="both"/>
        <w:rPr>
          <w:b/>
          <w:bCs/>
        </w:rPr>
      </w:pPr>
    </w:p>
    <w:p w:rsidR="00AE4573" w:rsidRPr="00AE4573" w:rsidRDefault="00AE4573" w:rsidP="00AE4573">
      <w:pPr>
        <w:spacing w:after="0" w:line="240" w:lineRule="auto"/>
        <w:jc w:val="both"/>
        <w:rPr>
          <w:u w:val="single"/>
        </w:rPr>
      </w:pPr>
      <w:r>
        <w:rPr>
          <w:b/>
          <w:bCs/>
        </w:rPr>
        <w:t>2</w:t>
      </w:r>
      <w:r w:rsidRPr="00AE4573">
        <w:rPr>
          <w:b/>
          <w:bCs/>
        </w:rPr>
        <w:t xml:space="preserve">.7 </w:t>
      </w:r>
      <w:r w:rsidRPr="00AE4573">
        <w:t xml:space="preserve">W przypadku gdy Wykonawca w wyniku prowadzonej działalności jest wytwórcą odpadów innych niż odpady komunalne, jest zobowiązany  do rejestracji w </w:t>
      </w:r>
      <w:hyperlink r:id="rId10" w:tgtFrame="_blank" w:history="1">
        <w:r w:rsidRPr="00AE4573">
          <w:rPr>
            <w:rStyle w:val="Hipercze"/>
            <w:color w:val="auto"/>
          </w:rPr>
          <w:t>bazie danych o produktach i opakowaniach oraz o gospodarce odpadami</w:t>
        </w:r>
      </w:hyperlink>
      <w:r w:rsidRPr="00AE4573">
        <w:rPr>
          <w:u w:val="single"/>
        </w:rPr>
        <w:t xml:space="preserve"> (BDO).</w:t>
      </w:r>
    </w:p>
    <w:p w:rsidR="00AE4573" w:rsidRPr="00AE4573" w:rsidRDefault="00AE4573" w:rsidP="00AE4573">
      <w:pPr>
        <w:spacing w:after="0" w:line="240" w:lineRule="auto"/>
        <w:jc w:val="both"/>
        <w:rPr>
          <w:b/>
          <w:bCs/>
        </w:rPr>
      </w:pPr>
    </w:p>
    <w:p w:rsidR="00AE4573" w:rsidRPr="00AE4573" w:rsidRDefault="00AE4573" w:rsidP="00AE4573">
      <w:pPr>
        <w:spacing w:after="0" w:line="240" w:lineRule="auto"/>
        <w:jc w:val="both"/>
        <w:rPr>
          <w:b/>
          <w:bCs/>
        </w:rPr>
      </w:pPr>
      <w:r>
        <w:rPr>
          <w:b/>
          <w:bCs/>
        </w:rPr>
        <w:t>2</w:t>
      </w:r>
      <w:r w:rsidRPr="00AE4573">
        <w:rPr>
          <w:b/>
          <w:bCs/>
        </w:rPr>
        <w:t>.8 Wytyczne dotyczące personelu i sprzętu:</w:t>
      </w:r>
    </w:p>
    <w:p w:rsidR="00AE4573" w:rsidRPr="00AE4573" w:rsidRDefault="00AE4573" w:rsidP="00AE4573">
      <w:pPr>
        <w:spacing w:after="0" w:line="240" w:lineRule="auto"/>
        <w:jc w:val="both"/>
        <w:rPr>
          <w:b/>
          <w:bCs/>
        </w:rPr>
      </w:pPr>
    </w:p>
    <w:p w:rsidR="00AE4573" w:rsidRPr="00AE4573" w:rsidRDefault="00AE4573" w:rsidP="00AE4573">
      <w:pPr>
        <w:spacing w:after="0" w:line="240" w:lineRule="auto"/>
        <w:jc w:val="both"/>
        <w:rPr>
          <w:b/>
          <w:bCs/>
        </w:rPr>
      </w:pPr>
      <w:r w:rsidRPr="00AE4573">
        <w:rPr>
          <w:b/>
          <w:bCs/>
        </w:rPr>
        <w:t>Wykonawca zobowiązuje się:</w:t>
      </w:r>
    </w:p>
    <w:p w:rsidR="00AE4573" w:rsidRPr="00AE4573" w:rsidRDefault="00AE4573" w:rsidP="00AE4573">
      <w:pPr>
        <w:spacing w:after="0" w:line="240" w:lineRule="auto"/>
        <w:jc w:val="both"/>
        <w:rPr>
          <w:b/>
          <w:bCs/>
        </w:rPr>
      </w:pPr>
      <w:r w:rsidRPr="00AE4573">
        <w:rPr>
          <w:b/>
          <w:bCs/>
        </w:rPr>
        <w:t>1) zapewnić personel złożony z osób:</w:t>
      </w:r>
    </w:p>
    <w:p w:rsidR="00AE4573" w:rsidRPr="00AE4573" w:rsidRDefault="00AE4573" w:rsidP="00AE4573">
      <w:pPr>
        <w:spacing w:after="0" w:line="240" w:lineRule="auto"/>
        <w:jc w:val="both"/>
        <w:rPr>
          <w:bCs/>
        </w:rPr>
      </w:pPr>
      <w:r w:rsidRPr="00AE4573">
        <w:rPr>
          <w:bCs/>
        </w:rPr>
        <w:t>- zatrudnionych na podstawie umów o pracę,</w:t>
      </w:r>
    </w:p>
    <w:p w:rsidR="00AE4573" w:rsidRPr="00AE4573" w:rsidRDefault="00AE4573" w:rsidP="00AE4573">
      <w:pPr>
        <w:spacing w:after="0" w:line="240" w:lineRule="auto"/>
        <w:jc w:val="both"/>
        <w:rPr>
          <w:bCs/>
        </w:rPr>
      </w:pPr>
      <w:r w:rsidRPr="00AE4573">
        <w:rPr>
          <w:bCs/>
        </w:rPr>
        <w:t xml:space="preserve">- przeszkolonych w zakresie przepisów porządkowych, BHP oraz przepisów ochrony </w:t>
      </w:r>
      <w:proofErr w:type="spellStart"/>
      <w:r w:rsidRPr="00AE4573">
        <w:rPr>
          <w:bCs/>
        </w:rPr>
        <w:t>p.poż</w:t>
      </w:r>
      <w:proofErr w:type="spellEnd"/>
      <w:r w:rsidRPr="00AE4573">
        <w:rPr>
          <w:bCs/>
        </w:rPr>
        <w:t>.</w:t>
      </w:r>
      <w:r w:rsidRPr="00AE4573">
        <w:rPr>
          <w:bCs/>
        </w:rPr>
        <w:br/>
        <w:t xml:space="preserve">  obowiązujących w obsługiwanych obiektach,</w:t>
      </w:r>
    </w:p>
    <w:p w:rsidR="00AE4573" w:rsidRPr="00AE4573" w:rsidRDefault="00AE4573" w:rsidP="00AE4573">
      <w:pPr>
        <w:spacing w:after="0" w:line="240" w:lineRule="auto"/>
        <w:jc w:val="both"/>
        <w:rPr>
          <w:bCs/>
        </w:rPr>
      </w:pPr>
      <w:r w:rsidRPr="00AE4573">
        <w:rPr>
          <w:bCs/>
        </w:rPr>
        <w:t>- posiadających aktualne badania lekarskie (m.in. praca na wysokości),</w:t>
      </w:r>
    </w:p>
    <w:p w:rsidR="00AE4573" w:rsidRPr="00AE4573" w:rsidRDefault="00AE4573" w:rsidP="00AE4573">
      <w:pPr>
        <w:spacing w:after="0" w:line="240" w:lineRule="auto"/>
        <w:jc w:val="both"/>
        <w:rPr>
          <w:bCs/>
        </w:rPr>
      </w:pPr>
      <w:r w:rsidRPr="00AE4573">
        <w:rPr>
          <w:bCs/>
        </w:rPr>
        <w:t xml:space="preserve">- zaopatrzonych w odpowiednią ilość potrzebnych narzędzi i sprzętu niezbędnego do właściwego· wykonywania prac, w szczególności sprzętu przedstawionego w wykazie wyposażenia· technicznego, </w:t>
      </w:r>
    </w:p>
    <w:p w:rsidR="00AE4573" w:rsidRPr="00AE4573" w:rsidRDefault="00AE4573" w:rsidP="00AE4573">
      <w:pPr>
        <w:spacing w:after="0" w:line="240" w:lineRule="auto"/>
        <w:jc w:val="both"/>
        <w:rPr>
          <w:bCs/>
        </w:rPr>
      </w:pPr>
      <w:r w:rsidRPr="00AE4573">
        <w:rPr>
          <w:bCs/>
        </w:rPr>
        <w:lastRenderedPageBreak/>
        <w:t xml:space="preserve">- </w:t>
      </w:r>
      <w:r w:rsidRPr="00AE4573">
        <w:rPr>
          <w:bCs/>
          <w:u w:val="single"/>
        </w:rPr>
        <w:t>posiadających stosowne badania i zaświadczenia o niekaralności</w:t>
      </w:r>
      <w:r w:rsidRPr="00AE4573">
        <w:rPr>
          <w:bCs/>
        </w:rPr>
        <w:t>,  uznanych za godne zaufania</w:t>
      </w:r>
      <w:r w:rsidRPr="00AE4573">
        <w:rPr>
          <w:bCs/>
        </w:rPr>
        <w:br/>
        <w:t xml:space="preserve">  oraz odpowiednich do wykonywania usług będących przedmiotem postępowania.</w:t>
      </w:r>
    </w:p>
    <w:p w:rsidR="00AE4573" w:rsidRPr="00AE4573" w:rsidRDefault="00AE4573" w:rsidP="00AE4573">
      <w:pPr>
        <w:spacing w:after="0" w:line="240" w:lineRule="auto"/>
        <w:jc w:val="both"/>
        <w:rPr>
          <w:bCs/>
        </w:rPr>
      </w:pPr>
    </w:p>
    <w:p w:rsidR="00AE4573" w:rsidRPr="00AE4573" w:rsidRDefault="00AE4573" w:rsidP="00AE4573">
      <w:pPr>
        <w:spacing w:after="0" w:line="240" w:lineRule="auto"/>
        <w:ind w:left="360" w:hanging="360"/>
        <w:jc w:val="both"/>
        <w:rPr>
          <w:bCs/>
        </w:rPr>
      </w:pPr>
      <w:r w:rsidRPr="00AE4573">
        <w:rPr>
          <w:b/>
          <w:bCs/>
        </w:rPr>
        <w:t>2) przesyłać comiesięczny harmonogram prac</w:t>
      </w:r>
      <w:r w:rsidRPr="00AE4573">
        <w:rPr>
          <w:bCs/>
        </w:rPr>
        <w:t xml:space="preserve"> do wykonania w danym miesiącu w podziale na</w:t>
      </w:r>
      <w:r w:rsidRPr="00AE4573">
        <w:rPr>
          <w:bCs/>
        </w:rPr>
        <w:br/>
        <w:t>poszczególne budynki i prace do wykonania w poszczególnych dniach na adres e-mail, który</w:t>
      </w:r>
      <w:r w:rsidRPr="00AE4573">
        <w:rPr>
          <w:bCs/>
        </w:rPr>
        <w:br/>
        <w:t>zostanie udostępniony po podpisaniu umowy. Harmonogram należy dostarczyć 1 dnia każdego· miesiąca. Harmonogram będzie stanowił integralną część comiesięcznego protokołu odbioru</w:t>
      </w:r>
      <w:r w:rsidRPr="00AE4573">
        <w:rPr>
          <w:bCs/>
        </w:rPr>
        <w:br/>
        <w:t>prac porządkowych.</w:t>
      </w:r>
    </w:p>
    <w:p w:rsidR="00AE4573" w:rsidRPr="00AE4573" w:rsidRDefault="00AE4573" w:rsidP="00AE4573">
      <w:pPr>
        <w:spacing w:after="0" w:line="240" w:lineRule="auto"/>
        <w:jc w:val="both"/>
        <w:rPr>
          <w:bCs/>
        </w:rPr>
      </w:pPr>
      <w:r w:rsidRPr="00AE4573">
        <w:rPr>
          <w:b/>
          <w:bCs/>
        </w:rPr>
        <w:t>3) zapewnić minimum 2 osoby</w:t>
      </w:r>
      <w:r w:rsidRPr="00AE4573">
        <w:rPr>
          <w:bCs/>
        </w:rPr>
        <w:t xml:space="preserve"> do wykonywania prac porządkowych na obiekcie przy ul. </w:t>
      </w:r>
      <w:r w:rsidRPr="00AE4573">
        <w:rPr>
          <w:bCs/>
        </w:rPr>
        <w:br/>
        <w:t xml:space="preserve">    11 Listopada 16D z uwagi na dużą powierzchnię budynku oraz szeroki zakres prac.</w:t>
      </w:r>
    </w:p>
    <w:p w:rsidR="00AE4573" w:rsidRPr="00AE4573" w:rsidRDefault="00AE4573" w:rsidP="00AE4573">
      <w:pPr>
        <w:spacing w:after="0" w:line="240" w:lineRule="auto"/>
        <w:jc w:val="both"/>
        <w:rPr>
          <w:bCs/>
        </w:rPr>
      </w:pPr>
    </w:p>
    <w:p w:rsidR="00AE4573" w:rsidRPr="00AE4573" w:rsidRDefault="00AE4573" w:rsidP="00AE4573">
      <w:pPr>
        <w:spacing w:after="0" w:line="240" w:lineRule="auto"/>
        <w:jc w:val="both"/>
        <w:rPr>
          <w:bCs/>
        </w:rPr>
      </w:pPr>
      <w:r>
        <w:rPr>
          <w:b/>
          <w:bCs/>
        </w:rPr>
        <w:t>2</w:t>
      </w:r>
      <w:r w:rsidRPr="00AE4573">
        <w:rPr>
          <w:b/>
          <w:bCs/>
        </w:rPr>
        <w:t>.9 Wytyczne dotyczące czasu pracy personelu:</w:t>
      </w:r>
    </w:p>
    <w:p w:rsidR="00AE4573" w:rsidRPr="00AE4573" w:rsidRDefault="00AE4573" w:rsidP="00AE4573">
      <w:pPr>
        <w:spacing w:after="0" w:line="240" w:lineRule="auto"/>
        <w:jc w:val="both"/>
        <w:rPr>
          <w:bCs/>
          <w:u w:val="single"/>
        </w:rPr>
      </w:pPr>
      <w:r w:rsidRPr="00AE4573">
        <w:rPr>
          <w:bCs/>
        </w:rPr>
        <w:t xml:space="preserve">a) </w:t>
      </w:r>
      <w:r w:rsidRPr="00AE4573">
        <w:rPr>
          <w:bCs/>
          <w:u w:val="single"/>
        </w:rPr>
        <w:t>ul 11 Listopada 16 d:</w:t>
      </w:r>
    </w:p>
    <w:p w:rsidR="00AE4573" w:rsidRPr="00AE4573" w:rsidRDefault="00AE4573" w:rsidP="00AE4573">
      <w:pPr>
        <w:spacing w:after="0" w:line="240" w:lineRule="auto"/>
        <w:jc w:val="both"/>
        <w:rPr>
          <w:bCs/>
        </w:rPr>
      </w:pPr>
      <w:r w:rsidRPr="00AE4573">
        <w:rPr>
          <w:bCs/>
        </w:rPr>
        <w:t>- w pomieszczeniach Wydziału Komunikacji i Transportu w godz. pracy urzędu</w:t>
      </w:r>
    </w:p>
    <w:p w:rsidR="00AE4573" w:rsidRPr="00AE4573" w:rsidRDefault="00AE4573" w:rsidP="00AE4573">
      <w:pPr>
        <w:spacing w:after="0" w:line="240" w:lineRule="auto"/>
        <w:jc w:val="both"/>
        <w:rPr>
          <w:bCs/>
        </w:rPr>
      </w:pPr>
      <w:r w:rsidRPr="00AE4573">
        <w:rPr>
          <w:bCs/>
        </w:rPr>
        <w:t>- w pomieszczeniach Wydziału Zarządzania Kryzysowego w godz. pracy urzędu</w:t>
      </w:r>
    </w:p>
    <w:p w:rsidR="00AE4573" w:rsidRPr="00AE4573" w:rsidRDefault="00AE4573" w:rsidP="00AE4573">
      <w:pPr>
        <w:spacing w:after="0" w:line="240" w:lineRule="auto"/>
        <w:jc w:val="both"/>
        <w:rPr>
          <w:bCs/>
        </w:rPr>
      </w:pPr>
      <w:r w:rsidRPr="00AE4573">
        <w:rPr>
          <w:bCs/>
        </w:rPr>
        <w:t>- w pozostałych pomieszczeniach po godz. pracy urzędu</w:t>
      </w:r>
    </w:p>
    <w:p w:rsidR="00AE4573" w:rsidRPr="00AE4573" w:rsidRDefault="00AE4573" w:rsidP="00AE4573">
      <w:pPr>
        <w:spacing w:after="0" w:line="240" w:lineRule="auto"/>
        <w:jc w:val="both"/>
        <w:rPr>
          <w:bCs/>
          <w:u w:val="single"/>
        </w:rPr>
      </w:pPr>
      <w:r w:rsidRPr="00AE4573">
        <w:rPr>
          <w:bCs/>
        </w:rPr>
        <w:t xml:space="preserve">b) </w:t>
      </w:r>
      <w:r w:rsidRPr="00AE4573">
        <w:rPr>
          <w:bCs/>
          <w:u w:val="single"/>
        </w:rPr>
        <w:t>ul Sprzymierzonych 4:</w:t>
      </w:r>
    </w:p>
    <w:p w:rsidR="00AE4573" w:rsidRPr="00AE4573" w:rsidRDefault="00AE4573" w:rsidP="00AE4573">
      <w:pPr>
        <w:spacing w:after="0" w:line="240" w:lineRule="auto"/>
        <w:jc w:val="both"/>
        <w:rPr>
          <w:bCs/>
        </w:rPr>
      </w:pPr>
      <w:r w:rsidRPr="00AE4573">
        <w:rPr>
          <w:bCs/>
        </w:rPr>
        <w:t>- w pomieszczeniach Wydziału Geodezji, Kartografii i Katastru w godz. pracy urzędu</w:t>
      </w:r>
    </w:p>
    <w:p w:rsidR="00AE4573" w:rsidRPr="00AE4573" w:rsidRDefault="00AE4573" w:rsidP="00AE4573">
      <w:pPr>
        <w:spacing w:after="0" w:line="240" w:lineRule="auto"/>
        <w:jc w:val="both"/>
        <w:rPr>
          <w:bCs/>
        </w:rPr>
      </w:pPr>
      <w:r w:rsidRPr="00AE4573">
        <w:rPr>
          <w:bCs/>
        </w:rPr>
        <w:t xml:space="preserve">      - w pozostałych pomieszczeniach po godz. pracy urzędu</w:t>
      </w:r>
    </w:p>
    <w:p w:rsidR="00AE4573" w:rsidRPr="00AE4573" w:rsidRDefault="00AE4573" w:rsidP="00AE4573">
      <w:pPr>
        <w:spacing w:after="0" w:line="240" w:lineRule="auto"/>
        <w:jc w:val="both"/>
        <w:rPr>
          <w:bCs/>
        </w:rPr>
      </w:pPr>
      <w:r w:rsidRPr="00AE4573">
        <w:rPr>
          <w:bCs/>
          <w:u w:val="single"/>
        </w:rPr>
        <w:t>c) ul. Dworcowa 1 (Chojna</w:t>
      </w:r>
      <w:r w:rsidRPr="00AE4573">
        <w:rPr>
          <w:bCs/>
        </w:rPr>
        <w:t>)</w:t>
      </w:r>
    </w:p>
    <w:p w:rsidR="00AE4573" w:rsidRPr="00AE4573" w:rsidRDefault="00AE4573" w:rsidP="00AE4573">
      <w:pPr>
        <w:numPr>
          <w:ilvl w:val="0"/>
          <w:numId w:val="32"/>
        </w:numPr>
        <w:spacing w:after="0" w:line="240" w:lineRule="auto"/>
        <w:jc w:val="both"/>
        <w:rPr>
          <w:bCs/>
        </w:rPr>
      </w:pPr>
      <w:r w:rsidRPr="00AE4573">
        <w:rPr>
          <w:bCs/>
        </w:rPr>
        <w:t xml:space="preserve">w pomieszczeniach Wydziału Komunikacji i Transportu w godzinach pracy urzędu </w:t>
      </w:r>
    </w:p>
    <w:p w:rsidR="00AE4573" w:rsidRPr="00AE4573" w:rsidRDefault="00AE4573" w:rsidP="00AE4573">
      <w:pPr>
        <w:numPr>
          <w:ilvl w:val="0"/>
          <w:numId w:val="32"/>
        </w:numPr>
        <w:spacing w:after="0" w:line="240" w:lineRule="auto"/>
        <w:jc w:val="both"/>
        <w:rPr>
          <w:bCs/>
        </w:rPr>
      </w:pPr>
      <w:r w:rsidRPr="00AE4573">
        <w:rPr>
          <w:bCs/>
        </w:rPr>
        <w:t>w pozostałych pomieszczeniach po godz. pracy urzędu</w:t>
      </w:r>
    </w:p>
    <w:p w:rsidR="00AE4573" w:rsidRPr="00AE4573" w:rsidRDefault="00AE4573" w:rsidP="00AE4573">
      <w:pPr>
        <w:spacing w:after="0" w:line="240" w:lineRule="auto"/>
        <w:jc w:val="both"/>
        <w:rPr>
          <w:bCs/>
        </w:rPr>
      </w:pPr>
      <w:r w:rsidRPr="00AE4573">
        <w:rPr>
          <w:bCs/>
        </w:rPr>
        <w:t xml:space="preserve">d) </w:t>
      </w:r>
      <w:r w:rsidRPr="00AE4573">
        <w:rPr>
          <w:bCs/>
          <w:u w:val="single"/>
        </w:rPr>
        <w:t>pełna dyspozycyjność</w:t>
      </w:r>
      <w:r w:rsidRPr="00AE4573">
        <w:rPr>
          <w:bCs/>
        </w:rPr>
        <w:t xml:space="preserve"> w zale</w:t>
      </w:r>
      <w:r>
        <w:rPr>
          <w:bCs/>
        </w:rPr>
        <w:t>żności od sytuacji (patrz pkt. 2</w:t>
      </w:r>
      <w:r w:rsidRPr="00AE4573">
        <w:rPr>
          <w:bCs/>
        </w:rPr>
        <w:t>.6)</w:t>
      </w:r>
    </w:p>
    <w:p w:rsidR="00AE4573" w:rsidRPr="00AE4573" w:rsidRDefault="00AE4573" w:rsidP="00AE4573">
      <w:pPr>
        <w:spacing w:after="0" w:line="240" w:lineRule="auto"/>
        <w:jc w:val="both"/>
        <w:rPr>
          <w:bCs/>
        </w:rPr>
      </w:pPr>
      <w:r w:rsidRPr="00AE4573">
        <w:rPr>
          <w:bCs/>
        </w:rPr>
        <w:t xml:space="preserve">  </w:t>
      </w:r>
    </w:p>
    <w:p w:rsidR="00AE4573" w:rsidRPr="00AE4573" w:rsidRDefault="00AE4573" w:rsidP="00AE4573">
      <w:pPr>
        <w:spacing w:after="0" w:line="240" w:lineRule="auto"/>
        <w:jc w:val="both"/>
        <w:rPr>
          <w:b/>
          <w:bCs/>
        </w:rPr>
      </w:pPr>
      <w:r>
        <w:rPr>
          <w:b/>
          <w:bCs/>
        </w:rPr>
        <w:t>2</w:t>
      </w:r>
      <w:r w:rsidRPr="00AE4573">
        <w:rPr>
          <w:b/>
          <w:bCs/>
        </w:rPr>
        <w:t xml:space="preserve">.10 Lokalizacja i powierzchnia nieruchomości objętych zamówieniem. </w:t>
      </w:r>
    </w:p>
    <w:p w:rsidR="00AE4573" w:rsidRPr="00AE4573" w:rsidRDefault="00AE4573" w:rsidP="00AE4573">
      <w:pPr>
        <w:spacing w:after="0" w:line="240" w:lineRule="auto"/>
        <w:jc w:val="both"/>
        <w:rPr>
          <w:bCs/>
        </w:rPr>
      </w:pPr>
      <w:r w:rsidRPr="00AE4573">
        <w:rPr>
          <w:bCs/>
        </w:rPr>
        <w:t>Nieruchomości:</w:t>
      </w:r>
    </w:p>
    <w:p w:rsidR="00AE4573" w:rsidRPr="00AE4573" w:rsidRDefault="00AE4573" w:rsidP="00AE4573">
      <w:pPr>
        <w:spacing w:after="0" w:line="240" w:lineRule="auto"/>
        <w:jc w:val="both"/>
        <w:rPr>
          <w:bCs/>
          <w:u w:val="single"/>
        </w:rPr>
      </w:pPr>
      <w:r w:rsidRPr="00AE4573">
        <w:rPr>
          <w:bCs/>
          <w:u w:val="single"/>
        </w:rPr>
        <w:t>1) przy ul. Sprzymierzonych 4 - Gryfino</w:t>
      </w:r>
    </w:p>
    <w:p w:rsidR="00AE4573" w:rsidRPr="00AE4573" w:rsidRDefault="00AE4573" w:rsidP="00AE4573">
      <w:pPr>
        <w:spacing w:after="0" w:line="240" w:lineRule="auto"/>
        <w:jc w:val="both"/>
        <w:rPr>
          <w:bCs/>
        </w:rPr>
      </w:pPr>
      <w:r w:rsidRPr="00AE4573">
        <w:rPr>
          <w:bCs/>
        </w:rPr>
        <w:t xml:space="preserve">a) powierzchnia użytkowa: </w:t>
      </w:r>
      <w:smartTag w:uri="urn:schemas-microsoft-com:office:smarttags" w:element="metricconverter">
        <w:smartTagPr>
          <w:attr w:name="ProductID" w:val="780 m2"/>
        </w:smartTagPr>
        <w:r w:rsidRPr="00AE4573">
          <w:rPr>
            <w:bCs/>
          </w:rPr>
          <w:t>780 m</w:t>
        </w:r>
        <w:r w:rsidRPr="00AE4573">
          <w:rPr>
            <w:bCs/>
            <w:vertAlign w:val="superscript"/>
          </w:rPr>
          <w:t>2</w:t>
        </w:r>
      </w:smartTag>
      <w:r w:rsidRPr="00AE4573">
        <w:rPr>
          <w:bCs/>
        </w:rPr>
        <w:t xml:space="preserve">  (w tym 7 sanitariatów)</w:t>
      </w:r>
    </w:p>
    <w:p w:rsidR="00AE4573" w:rsidRPr="00AE4573" w:rsidRDefault="00AE4573" w:rsidP="00AE4573">
      <w:pPr>
        <w:spacing w:after="0" w:line="240" w:lineRule="auto"/>
        <w:jc w:val="both"/>
        <w:rPr>
          <w:bCs/>
        </w:rPr>
      </w:pPr>
    </w:p>
    <w:p w:rsidR="00AE4573" w:rsidRPr="00AE4573" w:rsidRDefault="00AE4573" w:rsidP="00AE4573">
      <w:pPr>
        <w:spacing w:after="0" w:line="240" w:lineRule="auto"/>
        <w:jc w:val="both"/>
        <w:rPr>
          <w:bCs/>
          <w:u w:val="single"/>
        </w:rPr>
      </w:pPr>
      <w:r w:rsidRPr="00AE4573">
        <w:rPr>
          <w:bCs/>
          <w:u w:val="single"/>
        </w:rPr>
        <w:t>2) przy ul. 11 Listopada 16D - Gryfino</w:t>
      </w:r>
    </w:p>
    <w:p w:rsidR="00AE4573" w:rsidRPr="00AE4573" w:rsidRDefault="00AE4573" w:rsidP="00AE4573">
      <w:pPr>
        <w:numPr>
          <w:ilvl w:val="0"/>
          <w:numId w:val="39"/>
        </w:numPr>
        <w:spacing w:after="0" w:line="240" w:lineRule="auto"/>
        <w:jc w:val="both"/>
        <w:rPr>
          <w:bCs/>
        </w:rPr>
      </w:pPr>
      <w:r w:rsidRPr="00AE4573">
        <w:rPr>
          <w:bCs/>
        </w:rPr>
        <w:t xml:space="preserve">powierzchnia użytkowa: </w:t>
      </w:r>
      <w:smartTag w:uri="urn:schemas-microsoft-com:office:smarttags" w:element="metricconverter">
        <w:smartTagPr>
          <w:attr w:name="ProductID" w:val="1526 m2"/>
        </w:smartTagPr>
        <w:r w:rsidRPr="00AE4573">
          <w:rPr>
            <w:bCs/>
          </w:rPr>
          <w:t>1526 m</w:t>
        </w:r>
        <w:r w:rsidRPr="00AE4573">
          <w:rPr>
            <w:bCs/>
            <w:vertAlign w:val="superscript"/>
          </w:rPr>
          <w:t>2</w:t>
        </w:r>
      </w:smartTag>
      <w:r w:rsidRPr="00AE4573">
        <w:rPr>
          <w:bCs/>
        </w:rPr>
        <w:t xml:space="preserve"> (w tym 9 sanitariatów – w tym 6 dozowników na pianę)</w:t>
      </w:r>
    </w:p>
    <w:p w:rsidR="00AE4573" w:rsidRPr="00AE4573" w:rsidRDefault="00AE4573" w:rsidP="00AE4573">
      <w:pPr>
        <w:spacing w:after="0" w:line="240" w:lineRule="auto"/>
        <w:jc w:val="both"/>
        <w:rPr>
          <w:bCs/>
        </w:rPr>
      </w:pPr>
    </w:p>
    <w:p w:rsidR="00AE4573" w:rsidRPr="00AE4573" w:rsidRDefault="00AE4573" w:rsidP="00AE4573">
      <w:pPr>
        <w:spacing w:after="0" w:line="240" w:lineRule="auto"/>
        <w:jc w:val="both"/>
        <w:rPr>
          <w:bCs/>
          <w:u w:val="single"/>
        </w:rPr>
      </w:pPr>
      <w:r w:rsidRPr="00AE4573">
        <w:rPr>
          <w:bCs/>
        </w:rPr>
        <w:t xml:space="preserve">  3</w:t>
      </w:r>
      <w:r w:rsidRPr="00AE4573">
        <w:rPr>
          <w:bCs/>
          <w:u w:val="single"/>
        </w:rPr>
        <w:t>) przy ul. Dworcowej 1 w Chojnie</w:t>
      </w:r>
    </w:p>
    <w:p w:rsidR="00AE4573" w:rsidRPr="00AE4573" w:rsidRDefault="00AE4573" w:rsidP="00AE4573">
      <w:pPr>
        <w:spacing w:after="0" w:line="240" w:lineRule="auto"/>
        <w:jc w:val="both"/>
        <w:rPr>
          <w:bCs/>
        </w:rPr>
      </w:pPr>
      <w:r w:rsidRPr="00AE4573">
        <w:rPr>
          <w:bCs/>
        </w:rPr>
        <w:t xml:space="preserve">        a) powierzchnia użytkowa </w:t>
      </w:r>
      <w:smartTag w:uri="urn:schemas-microsoft-com:office:smarttags" w:element="metricconverter">
        <w:smartTagPr>
          <w:attr w:name="ProductID" w:val="517 m2"/>
        </w:smartTagPr>
        <w:r w:rsidRPr="00AE4573">
          <w:rPr>
            <w:bCs/>
          </w:rPr>
          <w:t>517 m</w:t>
        </w:r>
        <w:r w:rsidRPr="00AE4573">
          <w:rPr>
            <w:bCs/>
            <w:vertAlign w:val="superscript"/>
          </w:rPr>
          <w:t>2</w:t>
        </w:r>
      </w:smartTag>
      <w:r w:rsidRPr="00AE4573">
        <w:rPr>
          <w:bCs/>
          <w:vertAlign w:val="superscript"/>
        </w:rPr>
        <w:t xml:space="preserve"> </w:t>
      </w:r>
      <w:r w:rsidRPr="00AE4573">
        <w:rPr>
          <w:bCs/>
        </w:rPr>
        <w:t>(w tym 4 sanitariaty)</w:t>
      </w:r>
    </w:p>
    <w:p w:rsidR="00AE4573" w:rsidRPr="00AE4573" w:rsidRDefault="00AE4573" w:rsidP="00AE4573">
      <w:pPr>
        <w:spacing w:after="0" w:line="240" w:lineRule="auto"/>
        <w:jc w:val="both"/>
        <w:rPr>
          <w:bCs/>
        </w:rPr>
      </w:pPr>
      <w:r w:rsidRPr="00AE4573">
        <w:rPr>
          <w:bCs/>
        </w:rPr>
        <w:t xml:space="preserve">      </w:t>
      </w:r>
    </w:p>
    <w:p w:rsidR="00AE4573" w:rsidRPr="00AE4573" w:rsidRDefault="00AE4573" w:rsidP="00AE4573">
      <w:pPr>
        <w:spacing w:after="0" w:line="240" w:lineRule="auto"/>
        <w:jc w:val="both"/>
        <w:rPr>
          <w:b/>
          <w:bCs/>
        </w:rPr>
      </w:pPr>
      <w:r w:rsidRPr="00AE4573">
        <w:rPr>
          <w:b/>
          <w:bCs/>
        </w:rPr>
        <w:t>Łącznie:</w:t>
      </w:r>
    </w:p>
    <w:p w:rsidR="00AE4573" w:rsidRPr="00AE4573" w:rsidRDefault="00AE4573" w:rsidP="00AE4573">
      <w:pPr>
        <w:spacing w:after="0" w:line="240" w:lineRule="auto"/>
        <w:jc w:val="both"/>
        <w:rPr>
          <w:b/>
          <w:bCs/>
        </w:rPr>
      </w:pPr>
      <w:r w:rsidRPr="00AE4573">
        <w:rPr>
          <w:b/>
          <w:bCs/>
        </w:rPr>
        <w:t xml:space="preserve">Powierzchnia użytkowa: </w:t>
      </w:r>
      <w:smartTag w:uri="urn:schemas-microsoft-com:office:smarttags" w:element="metricconverter">
        <w:smartTagPr>
          <w:attr w:name="ProductID" w:val="2823 m2"/>
        </w:smartTagPr>
        <w:r w:rsidRPr="00AE4573">
          <w:rPr>
            <w:b/>
            <w:bCs/>
          </w:rPr>
          <w:t>2823 m</w:t>
        </w:r>
        <w:r w:rsidRPr="00AE4573">
          <w:rPr>
            <w:b/>
            <w:bCs/>
            <w:vertAlign w:val="superscript"/>
          </w:rPr>
          <w:t>2</w:t>
        </w:r>
      </w:smartTag>
    </w:p>
    <w:p w:rsidR="00960F29" w:rsidRDefault="00960F29" w:rsidP="00960F29">
      <w:pPr>
        <w:jc w:val="both"/>
      </w:pPr>
    </w:p>
    <w:p w:rsidR="00960F29" w:rsidRPr="005A3007" w:rsidRDefault="00960F29" w:rsidP="00960F29">
      <w:pPr>
        <w:jc w:val="both"/>
      </w:pPr>
      <w:r>
        <w:t xml:space="preserve">2.11 </w:t>
      </w:r>
      <w:r w:rsidRPr="005A3007">
        <w:t xml:space="preserve">Zamawiający informuje, iż nie dopuszcza możliwości powierzenia Podwykonawcom części zamówienia </w:t>
      </w:r>
      <w:r w:rsidRPr="005A3007">
        <w:rPr>
          <w:b/>
          <w:bCs/>
        </w:rPr>
        <w:t>w zakresie podanym w Rozdziale IV S</w:t>
      </w:r>
      <w:r>
        <w:rPr>
          <w:b/>
          <w:bCs/>
        </w:rPr>
        <w:t xml:space="preserve">WZ </w:t>
      </w:r>
      <w:proofErr w:type="spellStart"/>
      <w:r>
        <w:rPr>
          <w:b/>
          <w:bCs/>
        </w:rPr>
        <w:t>pkt</w:t>
      </w:r>
      <w:proofErr w:type="spellEnd"/>
      <w:r>
        <w:rPr>
          <w:b/>
          <w:bCs/>
        </w:rPr>
        <w:t xml:space="preserve"> 2.1.-2</w:t>
      </w:r>
      <w:r w:rsidRPr="005A3007">
        <w:rPr>
          <w:b/>
          <w:bCs/>
        </w:rPr>
        <w:t>.4</w:t>
      </w:r>
      <w:r w:rsidRPr="005A3007">
        <w:t>.</w:t>
      </w:r>
    </w:p>
    <w:p w:rsidR="00097A9D" w:rsidRDefault="00097A9D" w:rsidP="00AE3D91">
      <w:pPr>
        <w:pStyle w:val="Default"/>
        <w:rPr>
          <w:color w:val="auto"/>
          <w:sz w:val="22"/>
          <w:szCs w:val="22"/>
        </w:rPr>
      </w:pPr>
    </w:p>
    <w:p w:rsidR="00600BDB" w:rsidRDefault="00FD4777" w:rsidP="001F2128">
      <w:pPr>
        <w:pStyle w:val="Default"/>
        <w:numPr>
          <w:ilvl w:val="0"/>
          <w:numId w:val="34"/>
        </w:numPr>
        <w:ind w:left="426" w:hanging="426"/>
        <w:jc w:val="both"/>
        <w:rPr>
          <w:color w:val="auto"/>
          <w:sz w:val="22"/>
          <w:szCs w:val="22"/>
        </w:rPr>
      </w:pPr>
      <w:r w:rsidRPr="00A16F4D">
        <w:rPr>
          <w:color w:val="auto"/>
          <w:sz w:val="22"/>
          <w:szCs w:val="22"/>
        </w:rPr>
        <w:t>Na podstawie art. 95 Ustawy Zamawiający wymaga zatrudnienia p</w:t>
      </w:r>
      <w:r>
        <w:rPr>
          <w:color w:val="auto"/>
          <w:sz w:val="22"/>
          <w:szCs w:val="22"/>
        </w:rPr>
        <w:t>rzez Wykonawcę, w trakcie realizacji zamówienia, na podstawie umowy o pracę</w:t>
      </w:r>
      <w:r w:rsidR="00072B38">
        <w:rPr>
          <w:color w:val="auto"/>
          <w:sz w:val="22"/>
          <w:szCs w:val="22"/>
        </w:rPr>
        <w:t xml:space="preserve"> -</w:t>
      </w:r>
      <w:r>
        <w:rPr>
          <w:color w:val="auto"/>
          <w:sz w:val="22"/>
          <w:szCs w:val="22"/>
        </w:rPr>
        <w:t xml:space="preserve"> jeżeli wykonywanie tych czynności polega na wykonywaniu pracy w rozumieniu art. 22 § 1 Ustawy z dnia 26 czerwca 1974 r. Kodeks pracy (Dz. U</w:t>
      </w:r>
      <w:r w:rsidR="00600BDB">
        <w:rPr>
          <w:color w:val="auto"/>
          <w:sz w:val="22"/>
          <w:szCs w:val="22"/>
        </w:rPr>
        <w:t>. z 2019 r., poz. 1040 ze zm.)</w:t>
      </w:r>
    </w:p>
    <w:p w:rsidR="00E96890" w:rsidRDefault="00E96890" w:rsidP="001F2128">
      <w:pPr>
        <w:pStyle w:val="Akapitzlist"/>
        <w:ind w:left="426" w:hanging="426"/>
        <w:jc w:val="both"/>
      </w:pPr>
    </w:p>
    <w:p w:rsidR="00600BDB" w:rsidRPr="00674316" w:rsidRDefault="00600BDB" w:rsidP="001F2128">
      <w:pPr>
        <w:pStyle w:val="Akapitzlist"/>
        <w:ind w:left="426" w:hanging="426"/>
        <w:jc w:val="both"/>
      </w:pPr>
      <w:r>
        <w:t>3</w:t>
      </w:r>
      <w:r w:rsidRPr="00674316">
        <w:t xml:space="preserve">.1 </w:t>
      </w:r>
      <w:r w:rsidRPr="000508F2">
        <w:t xml:space="preserve">Wykonawca zobowiązuje się że Wykonawca oraz Podwykonawcy będą zatrudniać na podstawie umowy o pracę osoby wykonujące </w:t>
      </w:r>
      <w:r w:rsidRPr="00674316">
        <w:t>wskazane poniżej czynności w trakcie realizacji zamówienia:</w:t>
      </w:r>
    </w:p>
    <w:p w:rsidR="00600BDB" w:rsidRPr="00600BDB" w:rsidRDefault="00600BDB" w:rsidP="001F2128">
      <w:pPr>
        <w:pStyle w:val="Akapitzlist"/>
        <w:ind w:left="426" w:hanging="426"/>
        <w:jc w:val="both"/>
        <w:rPr>
          <w:color w:val="FF0000"/>
        </w:rPr>
      </w:pPr>
    </w:p>
    <w:p w:rsidR="00600BDB" w:rsidRPr="00960F29" w:rsidRDefault="00600BDB" w:rsidP="001F2128">
      <w:pPr>
        <w:pStyle w:val="Akapitzlist"/>
        <w:ind w:left="426"/>
        <w:jc w:val="both"/>
        <w:rPr>
          <w:bCs/>
          <w:u w:val="single"/>
        </w:rPr>
      </w:pPr>
      <w:r w:rsidRPr="00960F29">
        <w:rPr>
          <w:bCs/>
          <w:u w:val="single"/>
        </w:rPr>
        <w:lastRenderedPageBreak/>
        <w:t xml:space="preserve">- </w:t>
      </w:r>
      <w:r w:rsidR="00AE4573" w:rsidRPr="00960F29">
        <w:rPr>
          <w:bCs/>
          <w:u w:val="single"/>
        </w:rPr>
        <w:t xml:space="preserve"> </w:t>
      </w:r>
      <w:r w:rsidR="00960F29" w:rsidRPr="00960F29">
        <w:rPr>
          <w:bCs/>
          <w:u w:val="single"/>
        </w:rPr>
        <w:t xml:space="preserve">w zakresie podanym w Rozdziale IV SWZ </w:t>
      </w:r>
      <w:proofErr w:type="spellStart"/>
      <w:r w:rsidR="00960F29" w:rsidRPr="00960F29">
        <w:rPr>
          <w:bCs/>
          <w:u w:val="single"/>
        </w:rPr>
        <w:t>pkt</w:t>
      </w:r>
      <w:proofErr w:type="spellEnd"/>
      <w:r w:rsidR="00960F29" w:rsidRPr="00960F29">
        <w:rPr>
          <w:bCs/>
          <w:u w:val="single"/>
        </w:rPr>
        <w:t xml:space="preserve"> 2.1.-2.4</w:t>
      </w:r>
      <w:r w:rsidR="00960F29" w:rsidRPr="00960F29">
        <w:rPr>
          <w:u w:val="single"/>
        </w:rPr>
        <w:t>.</w:t>
      </w:r>
    </w:p>
    <w:p w:rsidR="00600BDB" w:rsidRPr="00600BDB" w:rsidRDefault="00600BDB" w:rsidP="001F2128">
      <w:pPr>
        <w:pStyle w:val="Akapitzlist"/>
        <w:ind w:left="426" w:hanging="426"/>
        <w:jc w:val="both"/>
        <w:rPr>
          <w:bCs/>
          <w:u w:val="single"/>
        </w:rPr>
      </w:pPr>
    </w:p>
    <w:p w:rsidR="00600BDB" w:rsidRPr="00674316" w:rsidRDefault="00E96890" w:rsidP="001F2128">
      <w:pPr>
        <w:pStyle w:val="Akapitzlist"/>
        <w:ind w:left="426"/>
        <w:jc w:val="both"/>
      </w:pPr>
      <w:r>
        <w:t>3</w:t>
      </w:r>
      <w:r w:rsidR="00600BDB" w:rsidRPr="00674316">
        <w:t>.2 W trakcie realizacji zamówienia Zamawiający uprawniony jest do wykonywania czynności kontrolnych wobec wykonawcy odnośnie spełniania przez Wykonawcę lub Podwykonawcę wymogu zatrudnienia na podstawie umowy o pracę os</w:t>
      </w:r>
      <w:r w:rsidR="00600BDB">
        <w:t xml:space="preserve">ób wykonujących wskazane w </w:t>
      </w:r>
      <w:proofErr w:type="spellStart"/>
      <w:r w:rsidR="00600BDB">
        <w:t>pkt</w:t>
      </w:r>
      <w:proofErr w:type="spellEnd"/>
      <w:r w:rsidR="00600BDB">
        <w:t xml:space="preserve"> 3</w:t>
      </w:r>
      <w:r w:rsidR="00600BDB" w:rsidRPr="00674316">
        <w:t xml:space="preserve">.1 czynności. Zamawiający uprawniony jest w szczególności do: </w:t>
      </w:r>
    </w:p>
    <w:p w:rsidR="00600BDB" w:rsidRPr="00674316" w:rsidRDefault="00600BDB" w:rsidP="001F2128">
      <w:pPr>
        <w:pStyle w:val="Akapitzlist"/>
        <w:ind w:left="426"/>
        <w:jc w:val="both"/>
      </w:pPr>
      <w:r w:rsidRPr="00674316">
        <w:t>a) żądania oświadczeń i dokumentów w zakresie potwierdzenia spełniania w/w wymogów i dokonywania ich oceny,</w:t>
      </w:r>
    </w:p>
    <w:p w:rsidR="00600BDB" w:rsidRPr="00674316" w:rsidRDefault="00600BDB" w:rsidP="001F2128">
      <w:pPr>
        <w:pStyle w:val="Akapitzlist"/>
        <w:ind w:left="426"/>
        <w:jc w:val="both"/>
      </w:pPr>
      <w:r w:rsidRPr="00674316">
        <w:t>b) żądania wyjaśnień w przypadku wątpliwości w zakresie potwierdzenia spełniania ww. wymogów,</w:t>
      </w:r>
    </w:p>
    <w:p w:rsidR="00600BDB" w:rsidRPr="00674316" w:rsidRDefault="00600BDB" w:rsidP="001F2128">
      <w:pPr>
        <w:pStyle w:val="Akapitzlist"/>
        <w:ind w:left="426"/>
        <w:jc w:val="both"/>
      </w:pPr>
      <w:r w:rsidRPr="00674316">
        <w:t>c) przeprowadzania kontroli na miejscu wykonywania świadczenia.</w:t>
      </w:r>
    </w:p>
    <w:p w:rsidR="00E96890" w:rsidRPr="00674316" w:rsidRDefault="00E96890" w:rsidP="001F2128">
      <w:pPr>
        <w:ind w:left="426"/>
        <w:jc w:val="both"/>
      </w:pPr>
      <w:r>
        <w:t>3</w:t>
      </w:r>
      <w:r w:rsidRPr="00674316">
        <w:t xml:space="preserve">.3 W trakcie realizacji zamówienia </w:t>
      </w:r>
      <w:r w:rsidRPr="00781837">
        <w:rPr>
          <w:b/>
          <w:bCs/>
        </w:rPr>
        <w:t>na każde wezwanie</w:t>
      </w:r>
      <w:r w:rsidRPr="00674316">
        <w:t xml:space="preserve"> Zamawiającego w wyznaczonym w tym wezwaniu terminie Wykonawca przedłoży Zamawiającemu wskazane poniżej dowody w celu potwierdzenia spełnienia wymogu zatrudnienia na podstawie umowy o pracę przez Wykonawcę lub Podwykonawcę osób wykonujących wskaz</w:t>
      </w:r>
      <w:r>
        <w:t xml:space="preserve">ane w </w:t>
      </w:r>
      <w:proofErr w:type="spellStart"/>
      <w:r>
        <w:t>pkt</w:t>
      </w:r>
      <w:proofErr w:type="spellEnd"/>
      <w:r>
        <w:t xml:space="preserve"> 3</w:t>
      </w:r>
      <w:r w:rsidRPr="00674316">
        <w:t>.1 czynności w trakcie realizacji zamówienia:</w:t>
      </w:r>
    </w:p>
    <w:p w:rsidR="00E96890" w:rsidRDefault="00E96890" w:rsidP="001F2128">
      <w:pPr>
        <w:ind w:left="426"/>
        <w:jc w:val="both"/>
      </w:pPr>
      <w:r w:rsidRPr="00781837">
        <w:t>a) oświadczenie Wykonawcy lub Podwykonawcy o zatrudnieniu na podstawie umowy o pracę osób wykonujących czynności, których dotyczy wezwanie Zamawiającego.</w:t>
      </w:r>
      <w:r w:rsidRPr="00674316">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t>
      </w:r>
      <w:r>
        <w:t xml:space="preserve">datę ich zawarcia, </w:t>
      </w:r>
      <w:r w:rsidRPr="00674316">
        <w:t>wymiaru etatu oraz podpis osoby uprawnionej do złożenia oświadczenia w imieniu Wykonawcy lub Podwykonawcy;</w:t>
      </w:r>
    </w:p>
    <w:p w:rsidR="00E96890" w:rsidRPr="00244013" w:rsidRDefault="00E96890" w:rsidP="001F2128">
      <w:pPr>
        <w:ind w:left="426"/>
        <w:jc w:val="both"/>
        <w:rPr>
          <w:color w:val="FF0000"/>
        </w:rPr>
      </w:pPr>
      <w:r>
        <w:t>3</w:t>
      </w:r>
      <w:r w:rsidRPr="00674316">
        <w:t>.</w:t>
      </w:r>
      <w:r>
        <w:t>4</w:t>
      </w:r>
      <w:r w:rsidRPr="00674316">
        <w:t xml:space="preserve"> Z tytułu niespełnienia przez Wykonawcę lub Podwykonawcę wymogu zatrudnienia na podstawie umowy o pracę osób wykonujących czynności wsk</w:t>
      </w:r>
      <w:r>
        <w:t xml:space="preserve">azane w </w:t>
      </w:r>
      <w:proofErr w:type="spellStart"/>
      <w:r>
        <w:t>pkt</w:t>
      </w:r>
      <w:proofErr w:type="spellEnd"/>
      <w:r>
        <w:t xml:space="preserve"> 3</w:t>
      </w:r>
      <w:r w:rsidRPr="00674316">
        <w:t xml:space="preserve">.1 Zamawiający przewiduje sankcję w postaci obowiązku zapłaty przez Wykonawcę kary umownej w wysokości 1 minimalnego wynagrodzenia za pracę ustalonego na podstawie art. 2 ust. 3-5 ustawy z dnia 10 października 2002 r.  o minimalnym wynagrodzeniu za pracę (Dz. U. Nr 200, poz. 1679, z </w:t>
      </w:r>
      <w:proofErr w:type="spellStart"/>
      <w:r w:rsidRPr="00674316">
        <w:t>późn</w:t>
      </w:r>
      <w:proofErr w:type="spellEnd"/>
      <w:r w:rsidRPr="00674316">
        <w:t xml:space="preserve">. zm.) za każdy przypadek nie spełnienia wymagań, o których mowa w </w:t>
      </w:r>
      <w:proofErr w:type="spellStart"/>
      <w:r w:rsidRPr="00674316">
        <w:t>pkt</w:t>
      </w:r>
      <w:proofErr w:type="spellEnd"/>
      <w:r w:rsidRPr="00674316">
        <w:t xml:space="preserve"> 2.1 lub 2.2.</w:t>
      </w:r>
    </w:p>
    <w:p w:rsidR="00E96890" w:rsidRPr="00674316" w:rsidRDefault="00E96890" w:rsidP="001F2128">
      <w:pPr>
        <w:ind w:left="426"/>
        <w:jc w:val="both"/>
      </w:pPr>
      <w:r>
        <w:t>3</w:t>
      </w:r>
      <w:r w:rsidRPr="00674316">
        <w:t>.</w:t>
      </w:r>
      <w:r>
        <w:t>5</w:t>
      </w:r>
      <w:r w:rsidRPr="00674316">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w:t>
      </w:r>
      <w:proofErr w:type="spellStart"/>
      <w:r w:rsidRPr="00674316">
        <w:t>pk</w:t>
      </w:r>
      <w:r>
        <w:t>t</w:t>
      </w:r>
      <w:proofErr w:type="spellEnd"/>
      <w:r>
        <w:t xml:space="preserve"> 3</w:t>
      </w:r>
      <w:r w:rsidRPr="00674316">
        <w:t xml:space="preserve">.1 </w:t>
      </w:r>
    </w:p>
    <w:p w:rsidR="00FD4777" w:rsidRPr="00E96890" w:rsidRDefault="00E96890" w:rsidP="001F2128">
      <w:pPr>
        <w:ind w:left="426"/>
        <w:jc w:val="both"/>
        <w:rPr>
          <w:color w:val="FF0000"/>
        </w:rPr>
      </w:pPr>
      <w:r>
        <w:t>3</w:t>
      </w:r>
      <w:r w:rsidRPr="00674316">
        <w:t>.</w:t>
      </w:r>
      <w:r>
        <w:t>6</w:t>
      </w:r>
      <w:r w:rsidRPr="00674316">
        <w:t xml:space="preserve"> W przypadku uzasadnionych wątpliwości, co do przestrzegania prawa pracy przez Wykonawcę lub Podwykonawcę, zamawiający może zwrócić się o przeprowadzenie kontroli przez Państwową Inspekcję Pracy.</w:t>
      </w:r>
    </w:p>
    <w:p w:rsidR="00FD4777" w:rsidRPr="00707480" w:rsidRDefault="00FD4777" w:rsidP="001F2128">
      <w:pPr>
        <w:pStyle w:val="Default"/>
        <w:numPr>
          <w:ilvl w:val="0"/>
          <w:numId w:val="34"/>
        </w:numPr>
        <w:ind w:left="426" w:hanging="426"/>
        <w:jc w:val="both"/>
        <w:rPr>
          <w:color w:val="auto"/>
          <w:sz w:val="22"/>
          <w:szCs w:val="22"/>
        </w:rPr>
      </w:pPr>
      <w:r w:rsidRPr="00707480">
        <w:rPr>
          <w:color w:val="auto"/>
          <w:sz w:val="22"/>
          <w:szCs w:val="22"/>
        </w:rPr>
        <w:t xml:space="preserve">Zamawiający </w:t>
      </w:r>
      <w:r w:rsidR="00A10452">
        <w:rPr>
          <w:b/>
          <w:color w:val="auto"/>
          <w:sz w:val="22"/>
          <w:szCs w:val="22"/>
        </w:rPr>
        <w:t>przewiduje</w:t>
      </w:r>
      <w:r w:rsidR="00A10452">
        <w:rPr>
          <w:color w:val="auto"/>
          <w:sz w:val="22"/>
          <w:szCs w:val="22"/>
        </w:rPr>
        <w:t xml:space="preserve"> obowiązek</w:t>
      </w:r>
      <w:r w:rsidRPr="00707480">
        <w:rPr>
          <w:color w:val="auto"/>
          <w:sz w:val="22"/>
          <w:szCs w:val="22"/>
        </w:rPr>
        <w:t xml:space="preserve"> osobistego wykonania przez wykonawcę kluczowych zadań zgodnie z a</w:t>
      </w:r>
      <w:r w:rsidR="00A10452">
        <w:rPr>
          <w:color w:val="auto"/>
          <w:sz w:val="22"/>
          <w:szCs w:val="22"/>
        </w:rPr>
        <w:t xml:space="preserve">rt. 60 Ustawy i art. 121 Ustawy, tj. </w:t>
      </w:r>
      <w:r w:rsidR="00A10452" w:rsidRPr="005A3007">
        <w:t xml:space="preserve">Zamawiający informuje, iż nie dopuszcza możliwości powierzenia Podwykonawcom części zamówienia </w:t>
      </w:r>
      <w:r w:rsidR="00A10452" w:rsidRPr="005A3007">
        <w:rPr>
          <w:b/>
          <w:bCs/>
        </w:rPr>
        <w:t>w zakresie podanym w Rozdziale IV S</w:t>
      </w:r>
      <w:r w:rsidR="00A10452">
        <w:rPr>
          <w:b/>
          <w:bCs/>
        </w:rPr>
        <w:t xml:space="preserve">WZ </w:t>
      </w:r>
      <w:proofErr w:type="spellStart"/>
      <w:r w:rsidR="00A10452">
        <w:rPr>
          <w:b/>
          <w:bCs/>
        </w:rPr>
        <w:t>pkt</w:t>
      </w:r>
      <w:proofErr w:type="spellEnd"/>
      <w:r w:rsidR="00A10452">
        <w:rPr>
          <w:b/>
          <w:bCs/>
        </w:rPr>
        <w:t xml:space="preserve"> 2.1.-2</w:t>
      </w:r>
      <w:r w:rsidR="00A10452" w:rsidRPr="005A3007">
        <w:rPr>
          <w:b/>
          <w:bCs/>
        </w:rPr>
        <w:t>.4</w:t>
      </w:r>
      <w:r w:rsidR="00A10452" w:rsidRPr="005A3007">
        <w:t>.</w:t>
      </w:r>
    </w:p>
    <w:p w:rsidR="00A10452" w:rsidRDefault="00A10452" w:rsidP="00A10452">
      <w:pPr>
        <w:pStyle w:val="Default"/>
        <w:numPr>
          <w:ilvl w:val="0"/>
          <w:numId w:val="34"/>
        </w:numPr>
        <w:ind w:left="426" w:hanging="426"/>
        <w:jc w:val="both"/>
        <w:rPr>
          <w:rFonts w:asciiTheme="minorHAnsi" w:hAnsiTheme="minorHAnsi" w:cstheme="minorHAnsi"/>
          <w:color w:val="auto"/>
          <w:sz w:val="22"/>
          <w:szCs w:val="22"/>
        </w:rPr>
      </w:pPr>
      <w:r w:rsidRPr="00454800">
        <w:rPr>
          <w:color w:val="auto"/>
          <w:sz w:val="22"/>
          <w:szCs w:val="22"/>
        </w:rPr>
        <w:t xml:space="preserve">Zamawiający nie przewiduje zatrudnienia w zakresie określonym w art. 96 Ustawy. </w:t>
      </w:r>
    </w:p>
    <w:p w:rsidR="00A10452" w:rsidRDefault="00A10452" w:rsidP="00A10452">
      <w:pPr>
        <w:pStyle w:val="Default"/>
        <w:numPr>
          <w:ilvl w:val="0"/>
          <w:numId w:val="34"/>
        </w:numPr>
        <w:ind w:left="426" w:hanging="426"/>
        <w:jc w:val="both"/>
        <w:rPr>
          <w:rFonts w:asciiTheme="minorHAnsi" w:hAnsiTheme="minorHAnsi" w:cstheme="minorHAnsi"/>
          <w:color w:val="auto"/>
          <w:sz w:val="22"/>
          <w:szCs w:val="22"/>
        </w:rPr>
      </w:pPr>
      <w:r w:rsidRPr="00454800">
        <w:rPr>
          <w:color w:val="auto"/>
          <w:sz w:val="22"/>
          <w:szCs w:val="22"/>
        </w:rPr>
        <w:t xml:space="preserve">Zamawiający nie zastrzega możliwości ubiegania się o udzielenie zamówienia wyłącznie przez wykonawców, o których mowa w art. 94 Ustawy. </w:t>
      </w:r>
    </w:p>
    <w:p w:rsidR="00A10452" w:rsidRDefault="00A10452" w:rsidP="00A10452">
      <w:pPr>
        <w:pStyle w:val="Default"/>
        <w:numPr>
          <w:ilvl w:val="0"/>
          <w:numId w:val="34"/>
        </w:numPr>
        <w:ind w:left="426" w:hanging="426"/>
        <w:jc w:val="both"/>
        <w:rPr>
          <w:rFonts w:asciiTheme="minorHAnsi" w:hAnsiTheme="minorHAnsi" w:cstheme="minorHAnsi"/>
          <w:color w:val="auto"/>
          <w:sz w:val="22"/>
          <w:szCs w:val="22"/>
        </w:rPr>
      </w:pPr>
      <w:r w:rsidRPr="00454800">
        <w:rPr>
          <w:color w:val="auto"/>
          <w:sz w:val="22"/>
          <w:szCs w:val="22"/>
        </w:rPr>
        <w:lastRenderedPageBreak/>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A10452" w:rsidRDefault="00A10452" w:rsidP="00A10452">
      <w:pPr>
        <w:pStyle w:val="Default"/>
        <w:numPr>
          <w:ilvl w:val="0"/>
          <w:numId w:val="34"/>
        </w:numPr>
        <w:ind w:left="426" w:hanging="426"/>
        <w:jc w:val="both"/>
        <w:rPr>
          <w:rFonts w:asciiTheme="minorHAnsi" w:hAnsiTheme="minorHAnsi" w:cstheme="minorHAnsi"/>
          <w:color w:val="auto"/>
          <w:sz w:val="22"/>
          <w:szCs w:val="22"/>
        </w:rPr>
      </w:pPr>
      <w:r w:rsidRPr="00454800">
        <w:rPr>
          <w:color w:val="auto"/>
          <w:sz w:val="22"/>
          <w:szCs w:val="22"/>
        </w:rPr>
        <w:t>Zamawiający nie wymaga przeprowadzenia przez wykonawcę wizji lokalnej lub sprawdzenia przez niego dokumentów niezbędnych do realizacji zamówienia, o których mowa w art. 131 ust. 2 Ustawy.</w:t>
      </w:r>
    </w:p>
    <w:p w:rsidR="00A10452" w:rsidRDefault="00A10452" w:rsidP="00A10452">
      <w:pPr>
        <w:pStyle w:val="Default"/>
        <w:numPr>
          <w:ilvl w:val="0"/>
          <w:numId w:val="34"/>
        </w:numPr>
        <w:ind w:left="426" w:hanging="426"/>
        <w:jc w:val="both"/>
        <w:rPr>
          <w:rFonts w:asciiTheme="minorHAnsi" w:hAnsiTheme="minorHAnsi" w:cstheme="minorHAnsi"/>
          <w:color w:val="auto"/>
          <w:sz w:val="22"/>
          <w:szCs w:val="22"/>
        </w:rPr>
      </w:pPr>
      <w:r w:rsidRPr="00454800">
        <w:rPr>
          <w:color w:val="auto"/>
          <w:sz w:val="22"/>
          <w:szCs w:val="22"/>
        </w:rPr>
        <w:t xml:space="preserve">Zamawiający nie przewiduje zawierania umowy ramowej. </w:t>
      </w:r>
    </w:p>
    <w:p w:rsidR="00A10452" w:rsidRDefault="00A10452" w:rsidP="00A10452">
      <w:pPr>
        <w:pStyle w:val="Default"/>
        <w:numPr>
          <w:ilvl w:val="0"/>
          <w:numId w:val="34"/>
        </w:numPr>
        <w:ind w:left="426" w:hanging="426"/>
        <w:jc w:val="both"/>
        <w:rPr>
          <w:rFonts w:asciiTheme="minorHAnsi" w:hAnsiTheme="minorHAnsi" w:cstheme="minorHAnsi"/>
          <w:color w:val="auto"/>
          <w:sz w:val="22"/>
          <w:szCs w:val="22"/>
        </w:rPr>
      </w:pPr>
      <w:r w:rsidRPr="00454800">
        <w:rPr>
          <w:color w:val="auto"/>
          <w:sz w:val="22"/>
          <w:szCs w:val="22"/>
        </w:rPr>
        <w:t xml:space="preserve">Zamawiający nie przewiduje zastosowania aukcji elektronicznej. </w:t>
      </w:r>
    </w:p>
    <w:p w:rsidR="00A10452" w:rsidRDefault="00A10452" w:rsidP="00A10452">
      <w:pPr>
        <w:pStyle w:val="Default"/>
        <w:numPr>
          <w:ilvl w:val="0"/>
          <w:numId w:val="34"/>
        </w:numPr>
        <w:ind w:left="426" w:hanging="426"/>
        <w:jc w:val="both"/>
        <w:rPr>
          <w:rFonts w:asciiTheme="minorHAnsi" w:hAnsiTheme="minorHAnsi" w:cstheme="minorHAnsi"/>
          <w:color w:val="auto"/>
          <w:sz w:val="22"/>
          <w:szCs w:val="22"/>
        </w:rPr>
      </w:pPr>
      <w:r w:rsidRPr="00454800">
        <w:rPr>
          <w:color w:val="auto"/>
          <w:sz w:val="22"/>
          <w:szCs w:val="22"/>
        </w:rPr>
        <w:t xml:space="preserve">Rozliczenia między zamawiającym a wykonawcom prowadzone będą wyłącznie w polskiej walucie. </w:t>
      </w:r>
    </w:p>
    <w:p w:rsidR="00A10452" w:rsidRPr="00454800" w:rsidRDefault="00A10452" w:rsidP="00A10452">
      <w:pPr>
        <w:pStyle w:val="Default"/>
        <w:numPr>
          <w:ilvl w:val="0"/>
          <w:numId w:val="34"/>
        </w:numPr>
        <w:ind w:left="426" w:hanging="426"/>
        <w:jc w:val="both"/>
        <w:rPr>
          <w:rFonts w:asciiTheme="minorHAnsi" w:hAnsiTheme="minorHAnsi" w:cstheme="minorHAnsi"/>
          <w:color w:val="auto"/>
          <w:sz w:val="22"/>
          <w:szCs w:val="22"/>
        </w:rPr>
      </w:pPr>
      <w:r w:rsidRPr="00454800">
        <w:rPr>
          <w:color w:val="auto"/>
          <w:sz w:val="22"/>
          <w:szCs w:val="22"/>
        </w:rPr>
        <w:t xml:space="preserve">Zamawiający nie dopuszcza możliwości składania ofert częściowych. </w:t>
      </w:r>
    </w:p>
    <w:p w:rsidR="006C6052" w:rsidRPr="002601B2" w:rsidRDefault="006C6052" w:rsidP="006C6052">
      <w:pPr>
        <w:pStyle w:val="Default"/>
        <w:numPr>
          <w:ilvl w:val="0"/>
          <w:numId w:val="34"/>
        </w:numPr>
        <w:ind w:left="426" w:hanging="426"/>
        <w:jc w:val="both"/>
        <w:rPr>
          <w:color w:val="auto"/>
          <w:sz w:val="22"/>
          <w:szCs w:val="22"/>
        </w:rPr>
      </w:pPr>
      <w:r w:rsidRPr="002601B2">
        <w:t xml:space="preserve"> Wspólny Słownik Zamówień CPV: </w:t>
      </w:r>
    </w:p>
    <w:p w:rsidR="00C56318" w:rsidRPr="00C56318" w:rsidRDefault="00C56318" w:rsidP="00C56318">
      <w:pPr>
        <w:pStyle w:val="Akapitzlist"/>
        <w:jc w:val="both"/>
        <w:rPr>
          <w:bCs/>
        </w:rPr>
      </w:pPr>
      <w:bookmarkStart w:id="2" w:name="_Hlk23411492"/>
      <w:r w:rsidRPr="00C56318">
        <w:rPr>
          <w:bCs/>
        </w:rPr>
        <w:t>90910000-9</w:t>
      </w:r>
      <w:bookmarkEnd w:id="2"/>
      <w:r w:rsidRPr="00C56318">
        <w:rPr>
          <w:bCs/>
        </w:rPr>
        <w:t xml:space="preserve">, </w:t>
      </w:r>
      <w:bookmarkStart w:id="3" w:name="_Hlk23411509"/>
      <w:r w:rsidRPr="00C56318">
        <w:rPr>
          <w:bCs/>
        </w:rPr>
        <w:t>90919200-4</w:t>
      </w:r>
      <w:bookmarkEnd w:id="3"/>
      <w:r w:rsidRPr="00C56318">
        <w:rPr>
          <w:bCs/>
        </w:rPr>
        <w:t xml:space="preserve">, </w:t>
      </w:r>
    </w:p>
    <w:p w:rsidR="00FD4777" w:rsidRDefault="00FD4777" w:rsidP="002270CC">
      <w:pPr>
        <w:pStyle w:val="Default"/>
        <w:jc w:val="both"/>
        <w:rPr>
          <w:color w:val="auto"/>
          <w:sz w:val="22"/>
          <w:szCs w:val="22"/>
        </w:rPr>
      </w:pPr>
    </w:p>
    <w:p w:rsidR="00FD4777" w:rsidRDefault="00FD4777" w:rsidP="002270CC">
      <w:pPr>
        <w:pStyle w:val="Default"/>
        <w:jc w:val="both"/>
        <w:rPr>
          <w:color w:val="auto"/>
          <w:sz w:val="22"/>
          <w:szCs w:val="22"/>
        </w:rPr>
      </w:pPr>
      <w:r w:rsidRPr="00D6578F">
        <w:rPr>
          <w:b/>
          <w:color w:val="auto"/>
          <w:sz w:val="22"/>
          <w:szCs w:val="22"/>
        </w:rPr>
        <w:t>Powody niedokonania podziału zamówienia na części</w:t>
      </w:r>
      <w:r>
        <w:rPr>
          <w:color w:val="auto"/>
          <w:sz w:val="22"/>
          <w:szCs w:val="22"/>
        </w:rPr>
        <w:t xml:space="preserve">: </w:t>
      </w:r>
    </w:p>
    <w:p w:rsidR="00E96890" w:rsidRDefault="00600BDB" w:rsidP="00600BDB">
      <w:pPr>
        <w:pStyle w:val="Default"/>
        <w:shd w:val="clear" w:color="auto" w:fill="E0E0E0"/>
        <w:jc w:val="both"/>
        <w:rPr>
          <w:sz w:val="22"/>
        </w:rPr>
      </w:pPr>
      <w:r>
        <w:rPr>
          <w:sz w:val="22"/>
        </w:rPr>
        <w:t>Usługa sprzątania nieruchomości</w:t>
      </w:r>
      <w:r w:rsidR="005942C5">
        <w:rPr>
          <w:sz w:val="22"/>
        </w:rPr>
        <w:t xml:space="preserve"> Starostwa Powiatowego w Gryfinie</w:t>
      </w:r>
      <w:r>
        <w:rPr>
          <w:sz w:val="22"/>
        </w:rPr>
        <w:t xml:space="preserve"> została już podzielona na dwa postępowania – osobne postępowanie na sprzątanie pomieszczeń  i osobne na tereny zewnętrzne</w:t>
      </w:r>
      <w:r w:rsidR="00A10452" w:rsidRPr="00A10452">
        <w:rPr>
          <w:sz w:val="22"/>
        </w:rPr>
        <w:t xml:space="preserve"> </w:t>
      </w:r>
      <w:r w:rsidR="00A10452">
        <w:rPr>
          <w:sz w:val="22"/>
        </w:rPr>
        <w:t>(postępowanie zostało wszczęte w zeszłym roku)</w:t>
      </w:r>
    </w:p>
    <w:p w:rsidR="00600BDB" w:rsidRDefault="00600BDB" w:rsidP="00600BDB">
      <w:pPr>
        <w:pStyle w:val="Default"/>
        <w:shd w:val="clear" w:color="auto" w:fill="E0E0E0"/>
        <w:jc w:val="both"/>
        <w:rPr>
          <w:b/>
          <w:bCs/>
          <w:color w:val="auto"/>
        </w:rPr>
      </w:pPr>
    </w:p>
    <w:p w:rsidR="00FD4777" w:rsidRPr="00094FA5" w:rsidRDefault="00FD4777" w:rsidP="008F2B3E">
      <w:pPr>
        <w:pStyle w:val="Default"/>
        <w:shd w:val="clear" w:color="auto" w:fill="E0E0E0"/>
        <w:ind w:left="1440" w:hanging="1440"/>
        <w:jc w:val="both"/>
        <w:rPr>
          <w:smallCaps/>
          <w:color w:val="auto"/>
          <w:sz w:val="22"/>
          <w:szCs w:val="22"/>
        </w:rPr>
      </w:pPr>
      <w:r w:rsidRPr="00592647">
        <w:rPr>
          <w:b/>
          <w:bCs/>
          <w:color w:val="auto"/>
        </w:rPr>
        <w:t>ROZDZIAŁ V</w:t>
      </w:r>
      <w:r>
        <w:rPr>
          <w:b/>
          <w:bCs/>
          <w:color w:val="auto"/>
          <w:sz w:val="22"/>
          <w:szCs w:val="22"/>
        </w:rPr>
        <w:t xml:space="preserve"> </w:t>
      </w:r>
      <w:r>
        <w:rPr>
          <w:b/>
          <w:bCs/>
          <w:color w:val="auto"/>
          <w:sz w:val="22"/>
          <w:szCs w:val="22"/>
        </w:rPr>
        <w:tab/>
      </w:r>
      <w:r w:rsidRPr="00094FA5">
        <w:rPr>
          <w:b/>
          <w:bCs/>
          <w:smallCaps/>
          <w:color w:val="auto"/>
          <w:sz w:val="22"/>
          <w:szCs w:val="22"/>
        </w:rPr>
        <w:t>Informacja o przewidywanych zamówieniach, o których mowa w art. 214 ust. 1 pkt 7</w:t>
      </w:r>
      <w:r>
        <w:rPr>
          <w:b/>
          <w:bCs/>
          <w:smallCaps/>
          <w:color w:val="auto"/>
          <w:sz w:val="22"/>
          <w:szCs w:val="22"/>
        </w:rPr>
        <w:t xml:space="preserve"> lub 8</w:t>
      </w:r>
    </w:p>
    <w:p w:rsidR="00FD4777" w:rsidRPr="00097A9D" w:rsidRDefault="00FD4777" w:rsidP="00A64082">
      <w:pPr>
        <w:pStyle w:val="Default"/>
        <w:jc w:val="both"/>
        <w:rPr>
          <w:color w:val="auto"/>
          <w:sz w:val="22"/>
          <w:szCs w:val="22"/>
        </w:rPr>
      </w:pPr>
    </w:p>
    <w:p w:rsidR="00FD4777" w:rsidRPr="00097A9D" w:rsidRDefault="00FD4777" w:rsidP="00592647">
      <w:pPr>
        <w:pStyle w:val="Default"/>
        <w:jc w:val="both"/>
        <w:rPr>
          <w:color w:val="auto"/>
          <w:sz w:val="22"/>
          <w:szCs w:val="22"/>
        </w:rPr>
      </w:pPr>
      <w:r w:rsidRPr="00097A9D">
        <w:rPr>
          <w:color w:val="auto"/>
          <w:sz w:val="22"/>
          <w:szCs w:val="22"/>
        </w:rPr>
        <w:t>Zamawiający nie przewiduje możliwości udzielenia zamówień, o których mowa w art. 214 ust. 1 pkt. 7 Ustawy.</w:t>
      </w:r>
    </w:p>
    <w:p w:rsidR="00FD4777" w:rsidRPr="00097A9D" w:rsidRDefault="00FD4777" w:rsidP="00CF070D">
      <w:pPr>
        <w:pStyle w:val="Default"/>
        <w:jc w:val="both"/>
        <w:rPr>
          <w:color w:val="auto"/>
          <w:sz w:val="22"/>
          <w:szCs w:val="22"/>
        </w:rPr>
      </w:pPr>
      <w:r w:rsidRPr="00097A9D">
        <w:rPr>
          <w:color w:val="auto"/>
          <w:sz w:val="22"/>
          <w:szCs w:val="22"/>
        </w:rPr>
        <w:t>Zamawiający nie przewiduje/przewiduje możliwość udzielenia zamówień, o których mowa w art. 214 ust. 1 pkt. 8 Ustawy.</w:t>
      </w:r>
    </w:p>
    <w:p w:rsidR="00FD4777" w:rsidRPr="00097A9D" w:rsidRDefault="00FD4777" w:rsidP="00592647">
      <w:pPr>
        <w:pStyle w:val="Default"/>
        <w:jc w:val="both"/>
        <w:rPr>
          <w:color w:val="auto"/>
          <w:sz w:val="22"/>
          <w:szCs w:val="22"/>
        </w:rPr>
      </w:pPr>
    </w:p>
    <w:p w:rsidR="00FD4777" w:rsidRDefault="00FD4777" w:rsidP="00592647">
      <w:pPr>
        <w:pStyle w:val="Default"/>
        <w:jc w:val="both"/>
        <w:rPr>
          <w:color w:val="00B050"/>
          <w:sz w:val="22"/>
          <w:szCs w:val="22"/>
        </w:rPr>
      </w:pPr>
    </w:p>
    <w:p w:rsidR="00FD4777" w:rsidRPr="008F2B3E" w:rsidRDefault="00FD4777" w:rsidP="008F2B3E">
      <w:pPr>
        <w:pStyle w:val="Default"/>
        <w:shd w:val="clear" w:color="auto" w:fill="E0E0E0"/>
        <w:ind w:left="1440" w:hanging="1440"/>
        <w:jc w:val="both"/>
        <w:rPr>
          <w:smallCaps/>
          <w:color w:val="auto"/>
          <w:sz w:val="23"/>
          <w:szCs w:val="23"/>
        </w:rPr>
      </w:pPr>
      <w:r w:rsidRPr="008F2B3E">
        <w:rPr>
          <w:b/>
          <w:bCs/>
          <w:smallCaps/>
          <w:color w:val="auto"/>
        </w:rPr>
        <w:t>ROZDZIAŁ VI</w:t>
      </w:r>
      <w:r>
        <w:rPr>
          <w:b/>
          <w:bCs/>
          <w:smallCaps/>
          <w:color w:val="auto"/>
        </w:rPr>
        <w:tab/>
      </w:r>
      <w:r w:rsidRPr="008F2B3E">
        <w:rPr>
          <w:b/>
          <w:bCs/>
          <w:smallCaps/>
          <w:color w:val="auto"/>
          <w:sz w:val="23"/>
          <w:szCs w:val="23"/>
        </w:rPr>
        <w:t xml:space="preserve"> Termin wykonania zamówienia. </w:t>
      </w:r>
    </w:p>
    <w:p w:rsidR="00FD4777" w:rsidRDefault="00FD4777" w:rsidP="002270CC">
      <w:pPr>
        <w:pStyle w:val="Default"/>
        <w:jc w:val="both"/>
        <w:rPr>
          <w:color w:val="auto"/>
          <w:sz w:val="23"/>
          <w:szCs w:val="23"/>
        </w:rPr>
      </w:pPr>
    </w:p>
    <w:p w:rsidR="00FD4777" w:rsidRPr="00C203AD" w:rsidRDefault="00FD4777" w:rsidP="00C203AD">
      <w:pPr>
        <w:rPr>
          <w:b/>
        </w:rPr>
      </w:pPr>
      <w:r>
        <w:t xml:space="preserve">Termin wykonania zamówienia: </w:t>
      </w:r>
      <w:r w:rsidR="00A10452">
        <w:rPr>
          <w:b/>
        </w:rPr>
        <w:t>od 01.03.2022r. do 28.02</w:t>
      </w:r>
      <w:r w:rsidR="00C203AD" w:rsidRPr="006E2166">
        <w:rPr>
          <w:b/>
        </w:rPr>
        <w:t>.202</w:t>
      </w:r>
      <w:r w:rsidR="00A10452">
        <w:rPr>
          <w:b/>
        </w:rPr>
        <w:t>4</w:t>
      </w:r>
      <w:r w:rsidR="00C203AD" w:rsidRPr="006E2166">
        <w:rPr>
          <w:b/>
        </w:rPr>
        <w:t>r</w:t>
      </w:r>
      <w:r w:rsidR="001958C4">
        <w:rPr>
          <w:b/>
        </w:rPr>
        <w:t>.</w:t>
      </w:r>
    </w:p>
    <w:p w:rsidR="00FD4777" w:rsidRDefault="00FD4777" w:rsidP="002270CC">
      <w:pPr>
        <w:pStyle w:val="Default"/>
        <w:jc w:val="both"/>
        <w:rPr>
          <w:color w:val="auto"/>
          <w:sz w:val="22"/>
          <w:szCs w:val="22"/>
        </w:rPr>
      </w:pPr>
    </w:p>
    <w:p w:rsidR="00FD4777" w:rsidRPr="00EB0783" w:rsidRDefault="00FD4777" w:rsidP="00EB0783">
      <w:pPr>
        <w:pStyle w:val="Default"/>
        <w:shd w:val="clear" w:color="auto" w:fill="E0E0E0"/>
        <w:ind w:left="1620" w:hanging="1620"/>
        <w:jc w:val="both"/>
        <w:rPr>
          <w:smallCaps/>
          <w:color w:val="auto"/>
          <w:sz w:val="22"/>
          <w:szCs w:val="22"/>
        </w:rPr>
      </w:pPr>
      <w:r w:rsidRPr="002F701D">
        <w:rPr>
          <w:b/>
          <w:bCs/>
          <w:smallCaps/>
          <w:color w:val="auto"/>
        </w:rPr>
        <w:t>ROZDZIAŁ VII</w:t>
      </w:r>
      <w:r>
        <w:rPr>
          <w:b/>
          <w:bCs/>
          <w:smallCaps/>
          <w:color w:val="auto"/>
          <w:sz w:val="22"/>
          <w:szCs w:val="22"/>
        </w:rPr>
        <w:tab/>
      </w:r>
      <w:r w:rsidRPr="00EB0783">
        <w:rPr>
          <w:b/>
          <w:bCs/>
          <w:smallCaps/>
          <w:color w:val="auto"/>
          <w:sz w:val="22"/>
          <w:szCs w:val="22"/>
        </w:rPr>
        <w:t xml:space="preserve">Projektowane postanowienia umowy w sprawie zamówienia publicznego, które zostaną wprowadzone do treści umowy. </w:t>
      </w:r>
    </w:p>
    <w:p w:rsidR="00FD4777" w:rsidRDefault="00FD4777" w:rsidP="002270CC">
      <w:pPr>
        <w:pStyle w:val="Default"/>
        <w:jc w:val="both"/>
        <w:rPr>
          <w:color w:val="auto"/>
          <w:sz w:val="22"/>
          <w:szCs w:val="22"/>
        </w:rPr>
      </w:pP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Istotne postanowienia umowy, która zostanie zawarta z wykonawcą, którego oferta zostanie wybrana, jako najkorzystniejsza zawiera </w:t>
      </w:r>
      <w:r w:rsidRPr="00097A9D">
        <w:rPr>
          <w:color w:val="auto"/>
          <w:sz w:val="22"/>
          <w:szCs w:val="22"/>
        </w:rPr>
        <w:t>załącznik nr 4</w:t>
      </w:r>
      <w:r>
        <w:rPr>
          <w:color w:val="auto"/>
          <w:sz w:val="22"/>
          <w:szCs w:val="22"/>
        </w:rPr>
        <w:t xml:space="preserve"> do SWZ. Zawarta umowa będzie jawna i będzie podlegała udostępnieniu na zasadach określonych w przepisach o dostępie do informacji publicznej.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Ewentualne zmiany dokonane przez wykonawcę we wzorze umowy nie będą przez zamawiającego uwzględnione.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Wymagania dotyczące umowy o podwykonawstwo, których niespełnienie spowoduje zgłoszenie przez zamawiającego odpowiednio zastrzeżeń lub sprzeciwu, zawarte są w projekcie umowy stanowiącej </w:t>
      </w:r>
      <w:r w:rsidRPr="00082E82">
        <w:rPr>
          <w:color w:val="auto"/>
          <w:sz w:val="22"/>
          <w:szCs w:val="22"/>
        </w:rPr>
        <w:t>załącznik nr 4</w:t>
      </w:r>
      <w:r>
        <w:rPr>
          <w:color w:val="auto"/>
          <w:sz w:val="22"/>
          <w:szCs w:val="22"/>
        </w:rPr>
        <w:t xml:space="preserve"> do SWZ.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Zamawiający nie przewiduje udzielania zaliczek.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Wykonawca najpóźniej przed podpisaniem umowy ma obowiązek przedłożyć Zamawiającemu dokumenty, o których mowa w SWZ, w szczególności: </w:t>
      </w:r>
    </w:p>
    <w:p w:rsidR="00FD4777" w:rsidRPr="00213956" w:rsidRDefault="00FD4777" w:rsidP="002F701D">
      <w:pPr>
        <w:pStyle w:val="Default"/>
        <w:numPr>
          <w:ilvl w:val="0"/>
          <w:numId w:val="11"/>
        </w:numPr>
        <w:jc w:val="both"/>
        <w:rPr>
          <w:color w:val="auto"/>
          <w:sz w:val="22"/>
          <w:szCs w:val="22"/>
        </w:rPr>
      </w:pPr>
      <w:r w:rsidRPr="00213956">
        <w:rPr>
          <w:color w:val="auto"/>
          <w:sz w:val="22"/>
          <w:szCs w:val="22"/>
        </w:rPr>
        <w:t xml:space="preserve">umowę konsorcjum, o której mowa w rozdziale XVIII pkt. 6 SWZ. </w:t>
      </w:r>
    </w:p>
    <w:p w:rsidR="00FD4777" w:rsidRDefault="00FD4777" w:rsidP="002270CC">
      <w:pPr>
        <w:pStyle w:val="Default"/>
        <w:jc w:val="both"/>
        <w:rPr>
          <w:color w:val="auto"/>
          <w:sz w:val="22"/>
          <w:szCs w:val="22"/>
        </w:rPr>
      </w:pPr>
    </w:p>
    <w:p w:rsidR="00FD4777" w:rsidRPr="002F701D" w:rsidRDefault="00FD4777" w:rsidP="002F701D">
      <w:pPr>
        <w:pStyle w:val="Default"/>
        <w:shd w:val="clear" w:color="auto" w:fill="E0E0E0"/>
        <w:ind w:left="1620" w:hanging="1620"/>
        <w:jc w:val="both"/>
        <w:rPr>
          <w:b/>
          <w:bCs/>
          <w:smallCaps/>
          <w:color w:val="auto"/>
          <w:sz w:val="22"/>
          <w:szCs w:val="22"/>
        </w:rPr>
      </w:pPr>
      <w:r w:rsidRPr="002F701D">
        <w:rPr>
          <w:b/>
          <w:bCs/>
          <w:color w:val="auto"/>
        </w:rPr>
        <w:t>ROZDZIAŁ VIII</w:t>
      </w:r>
      <w:r>
        <w:rPr>
          <w:b/>
          <w:bCs/>
          <w:color w:val="auto"/>
          <w:sz w:val="22"/>
          <w:szCs w:val="22"/>
        </w:rPr>
        <w:tab/>
      </w:r>
      <w:r w:rsidRPr="002F701D">
        <w:rPr>
          <w:b/>
          <w:bCs/>
          <w:smallCaps/>
          <w:color w:val="auto"/>
          <w:sz w:val="22"/>
          <w:szCs w:val="22"/>
        </w:rPr>
        <w:t>Informacje o środkach komunikacji elektronicznej. Wymagania techniczne i organizacyjne sporządzania, wysyłania i odbierania</w:t>
      </w:r>
      <w:r>
        <w:rPr>
          <w:b/>
          <w:bCs/>
          <w:smallCaps/>
          <w:color w:val="auto"/>
          <w:sz w:val="22"/>
          <w:szCs w:val="22"/>
        </w:rPr>
        <w:t xml:space="preserve"> korespondencji elektronicznej</w:t>
      </w:r>
    </w:p>
    <w:p w:rsidR="00FD4777" w:rsidRDefault="00FD4777" w:rsidP="002270CC">
      <w:pPr>
        <w:pStyle w:val="Default"/>
        <w:jc w:val="both"/>
        <w:rPr>
          <w:color w:val="auto"/>
          <w:sz w:val="22"/>
          <w:szCs w:val="22"/>
        </w:rPr>
      </w:pPr>
    </w:p>
    <w:p w:rsidR="00FD4777" w:rsidRPr="009049B0" w:rsidRDefault="00FD4777" w:rsidP="00C95F39">
      <w:pPr>
        <w:pStyle w:val="Default"/>
        <w:numPr>
          <w:ilvl w:val="0"/>
          <w:numId w:val="12"/>
        </w:numPr>
        <w:tabs>
          <w:tab w:val="clear" w:pos="720"/>
          <w:tab w:val="num" w:pos="360"/>
        </w:tabs>
        <w:ind w:left="360"/>
        <w:jc w:val="both"/>
        <w:rPr>
          <w:color w:val="auto"/>
          <w:sz w:val="22"/>
          <w:szCs w:val="22"/>
        </w:rPr>
      </w:pPr>
      <w:r w:rsidRPr="009049B0">
        <w:rPr>
          <w:color w:val="auto"/>
          <w:sz w:val="22"/>
          <w:szCs w:val="22"/>
        </w:rPr>
        <w:lastRenderedPageBreak/>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9049B0">
        <w:rPr>
          <w:b/>
          <w:bCs/>
          <w:color w:val="auto"/>
          <w:sz w:val="22"/>
          <w:szCs w:val="22"/>
        </w:rPr>
        <w:t xml:space="preserve">użyciu środków komunikacji elektronicznej. </w:t>
      </w:r>
      <w:r w:rsidRPr="009049B0">
        <w:rPr>
          <w:color w:val="auto"/>
          <w:sz w:val="22"/>
          <w:szCs w:val="22"/>
        </w:rPr>
        <w:t xml:space="preserve">Przez środki komunikacji elektronicznej rozumie się środki komunikacji elektronicznej zdefiniowane w ustawie z dnia 18 lipca 2002 r. o świadczeniu usług drogą elektroniczną (Dz. U. z 2020r. poz. 344 </w:t>
      </w:r>
      <w:proofErr w:type="spellStart"/>
      <w:r w:rsidRPr="009049B0">
        <w:rPr>
          <w:color w:val="auto"/>
          <w:sz w:val="22"/>
          <w:szCs w:val="22"/>
        </w:rPr>
        <w:t>t.j</w:t>
      </w:r>
      <w:proofErr w:type="spellEnd"/>
      <w:r w:rsidRPr="009049B0">
        <w:rPr>
          <w:color w:val="auto"/>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sz w:val="22"/>
          <w:szCs w:val="22"/>
        </w:rPr>
        <w:t xml:space="preserve">Postępowanie prowadzone jest w języku polskim w formie elektronicznej za pośrednictwem </w:t>
      </w:r>
      <w:r>
        <w:rPr>
          <w:sz w:val="22"/>
          <w:szCs w:val="22"/>
        </w:rPr>
        <w:t xml:space="preserve">serwisu </w:t>
      </w:r>
      <w:r w:rsidRPr="006F006A">
        <w:rPr>
          <w:b/>
          <w:sz w:val="22"/>
          <w:szCs w:val="22"/>
        </w:rPr>
        <w:t>platformazakupowa.pl</w:t>
      </w:r>
      <w:r w:rsidRPr="006F006A">
        <w:rPr>
          <w:sz w:val="22"/>
          <w:szCs w:val="22"/>
        </w:rPr>
        <w:t xml:space="preserve"> pod adresem </w:t>
      </w:r>
      <w:hyperlink r:id="rId11" w:history="1">
        <w:r w:rsidRPr="009C159E">
          <w:rPr>
            <w:rStyle w:val="Hipercze"/>
            <w:b/>
            <w:sz w:val="22"/>
            <w:szCs w:val="22"/>
          </w:rPr>
          <w:t>https://platformazakupowa.pl/pn/gryfino_powiat</w:t>
        </w:r>
      </w:hyperlink>
    </w:p>
    <w:p w:rsidR="00FD4777" w:rsidRPr="001B726E" w:rsidRDefault="00FD4777" w:rsidP="00C95F39">
      <w:pPr>
        <w:pStyle w:val="Default"/>
        <w:numPr>
          <w:ilvl w:val="0"/>
          <w:numId w:val="12"/>
        </w:numPr>
        <w:tabs>
          <w:tab w:val="clear" w:pos="720"/>
          <w:tab w:val="num" w:pos="360"/>
        </w:tabs>
        <w:ind w:left="360"/>
        <w:jc w:val="both"/>
        <w:rPr>
          <w:color w:val="FF6600"/>
          <w:sz w:val="22"/>
          <w:szCs w:val="22"/>
        </w:rPr>
      </w:pPr>
      <w:r>
        <w:rPr>
          <w:color w:val="auto"/>
          <w:sz w:val="22"/>
          <w:szCs w:val="22"/>
        </w:rPr>
        <w:t>Zamawiający zaleca</w:t>
      </w:r>
      <w:r w:rsidRPr="006F006A">
        <w:rPr>
          <w:color w:val="auto"/>
          <w:sz w:val="22"/>
          <w:szCs w:val="22"/>
        </w:rPr>
        <w:t xml:space="preserve">, aby komunikacja między zamawiającym a Wykonawcami, w tym wszelkie oświadczenia, wnioski, zawiadomienia oraz informacje, przekazywane były za pośrednictwem </w:t>
      </w:r>
      <w:r w:rsidRPr="006F006A">
        <w:rPr>
          <w:b/>
          <w:color w:val="auto"/>
          <w:sz w:val="22"/>
          <w:szCs w:val="22"/>
        </w:rPr>
        <w:t>platformazakupowa.pl</w:t>
      </w:r>
      <w:r w:rsidRPr="006F006A">
        <w:rPr>
          <w:color w:val="auto"/>
          <w:sz w:val="22"/>
          <w:szCs w:val="22"/>
        </w:rPr>
        <w:t xml:space="preserve"> i formularza „</w:t>
      </w:r>
      <w:r w:rsidRPr="006F006A">
        <w:rPr>
          <w:b/>
          <w:color w:val="auto"/>
          <w:sz w:val="22"/>
          <w:szCs w:val="22"/>
        </w:rPr>
        <w:t>Wyślij wiadomość do zamawiającego</w:t>
      </w:r>
      <w:r>
        <w:rPr>
          <w:color w:val="auto"/>
          <w:sz w:val="22"/>
          <w:szCs w:val="22"/>
        </w:rPr>
        <w:t>” znajdującego się na stronie danego postępowania.</w:t>
      </w:r>
      <w:r w:rsidRPr="006F006A">
        <w:rPr>
          <w:color w:val="auto"/>
          <w:sz w:val="22"/>
          <w:szCs w:val="22"/>
        </w:rPr>
        <w:t xml:space="preserve"> Za datę przekazania (wpływu) oświadczeń, wniosków, zawiadomień oraz informacji przyjmuje się datę ich przesłania za pośrednictwem </w:t>
      </w:r>
      <w:r w:rsidRPr="001B726E">
        <w:rPr>
          <w:b/>
          <w:color w:val="auto"/>
          <w:sz w:val="22"/>
          <w:szCs w:val="22"/>
        </w:rPr>
        <w:t>platformazakupowa.pl</w:t>
      </w:r>
      <w:r w:rsidRPr="006F006A">
        <w:rPr>
          <w:color w:val="auto"/>
          <w:sz w:val="22"/>
          <w:szCs w:val="22"/>
        </w:rPr>
        <w:t xml:space="preserve"> poprzez kliknięcie przycisku „</w:t>
      </w:r>
      <w:r w:rsidRPr="006F006A">
        <w:rPr>
          <w:b/>
          <w:color w:val="auto"/>
          <w:sz w:val="22"/>
          <w:szCs w:val="22"/>
        </w:rPr>
        <w:t>Wyślij wiadomość do zamawiającego</w:t>
      </w:r>
      <w:r w:rsidRPr="006F006A">
        <w:rPr>
          <w:color w:val="auto"/>
          <w:sz w:val="22"/>
          <w:szCs w:val="22"/>
        </w:rPr>
        <w:t>”, po których pojawi się komunikat, że wiadomość została wysłana do zamaw</w:t>
      </w:r>
      <w:r>
        <w:rPr>
          <w:color w:val="auto"/>
          <w:sz w:val="22"/>
          <w:szCs w:val="22"/>
        </w:rPr>
        <w:t>iającego. Zamawiający dopuszcza</w:t>
      </w:r>
      <w:r w:rsidRPr="006F006A">
        <w:rPr>
          <w:color w:val="auto"/>
          <w:sz w:val="22"/>
          <w:szCs w:val="22"/>
        </w:rPr>
        <w:t xml:space="preserve"> opcjonalnie</w:t>
      </w:r>
      <w:r>
        <w:rPr>
          <w:color w:val="auto"/>
          <w:sz w:val="22"/>
          <w:szCs w:val="22"/>
        </w:rPr>
        <w:t>, w wyjątkowych sytuacjach np. awarii systemu</w:t>
      </w:r>
      <w:r w:rsidRPr="006F006A">
        <w:rPr>
          <w:color w:val="auto"/>
          <w:sz w:val="22"/>
          <w:szCs w:val="22"/>
        </w:rPr>
        <w:t xml:space="preserve">, komunikację za pośrednictwem poczty elektronicznej. Adres poczty elektronicznej osoby uprawnionej do kontaktu z Wykonawcami: </w:t>
      </w:r>
      <w:hyperlink r:id="rId12" w:history="1">
        <w:r w:rsidRPr="001B726E">
          <w:rPr>
            <w:rStyle w:val="Hipercze"/>
            <w:b/>
            <w:sz w:val="22"/>
            <w:szCs w:val="22"/>
          </w:rPr>
          <w:t>przetargi@gryfino.powiat.pl</w:t>
        </w:r>
      </w:hyperlink>
      <w:r w:rsidRPr="001B726E">
        <w:rPr>
          <w:rFonts w:cs="Times New Roman"/>
          <w:b/>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będzie przekazywał wykonawcom informacje za pośrednictwem </w:t>
      </w:r>
      <w:r w:rsidRPr="006F006A">
        <w:rPr>
          <w:b/>
          <w:color w:val="auto"/>
          <w:sz w:val="22"/>
          <w:szCs w:val="22"/>
        </w:rPr>
        <w:t>platformazakupowa.pl</w:t>
      </w:r>
      <w:r w:rsidRPr="006F006A">
        <w:rPr>
          <w:color w:val="auto"/>
          <w:sz w:val="22"/>
          <w:szCs w:val="22"/>
        </w:rPr>
        <w:t>. Informacje dotyczące odpowiedzi na pytania, zmiany specyfikacji, zmiany terminu składania i otwarcia ofert Zamawiający będzie zamieszczał na platformie w sekcji “</w:t>
      </w:r>
      <w:r w:rsidRPr="006F006A">
        <w:rPr>
          <w:b/>
          <w:color w:val="auto"/>
          <w:sz w:val="22"/>
          <w:szCs w:val="22"/>
        </w:rPr>
        <w:t>Komunikaty</w:t>
      </w:r>
      <w:r w:rsidRPr="006F006A">
        <w:rPr>
          <w:color w:val="auto"/>
          <w:sz w:val="22"/>
          <w:szCs w:val="22"/>
        </w:rPr>
        <w:t xml:space="preserve">”. Korespondencja, której zgodnie z obowiązującymi przepisami adresatem jest konkretny Wykonawca, będzie przekazywana za pośrednictwem </w:t>
      </w:r>
      <w:r w:rsidRPr="006F006A">
        <w:rPr>
          <w:b/>
          <w:color w:val="auto"/>
          <w:sz w:val="22"/>
          <w:szCs w:val="22"/>
        </w:rPr>
        <w:t>platformazakupowa.pl</w:t>
      </w:r>
      <w:r w:rsidRPr="006F006A">
        <w:rPr>
          <w:color w:val="auto"/>
          <w:sz w:val="22"/>
          <w:szCs w:val="22"/>
        </w:rPr>
        <w:t xml:space="preserve"> do konkretnego wykonawcy.</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jako podmiot profesjonalny</w:t>
      </w:r>
      <w:r>
        <w:rPr>
          <w:color w:val="auto"/>
          <w:sz w:val="22"/>
          <w:szCs w:val="22"/>
        </w:rPr>
        <w:t>,</w:t>
      </w:r>
      <w:r w:rsidRPr="006F006A">
        <w:rPr>
          <w:color w:val="auto"/>
          <w:sz w:val="22"/>
          <w:szCs w:val="22"/>
        </w:rPr>
        <w:t xml:space="preserve"> ma obowiązek sprawdzania komunikatów i wiadomości bezpośrednio na </w:t>
      </w:r>
      <w:r w:rsidRPr="006F006A">
        <w:rPr>
          <w:b/>
          <w:color w:val="auto"/>
          <w:sz w:val="22"/>
          <w:szCs w:val="22"/>
        </w:rPr>
        <w:t>platformazakupowa.pl</w:t>
      </w:r>
      <w:r w:rsidRPr="006F006A">
        <w:rPr>
          <w:color w:val="auto"/>
          <w:sz w:val="22"/>
          <w:szCs w:val="22"/>
        </w:rPr>
        <w:t xml:space="preserve"> przesłanych przez zamawiającego, gdyż system powiadomień może ulec awarii lub powiadomienie może trafić do folderu SPAM.</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zgodnie z § 11 ust. 2 </w:t>
      </w:r>
      <w:r>
        <w:rPr>
          <w:color w:val="auto"/>
          <w:sz w:val="22"/>
          <w:szCs w:val="22"/>
        </w:rPr>
        <w:t>rozporządzenia Prezesa Rady Ministrów</w:t>
      </w:r>
      <w:r w:rsidRPr="006F006A">
        <w:rPr>
          <w:color w:val="auto"/>
          <w:sz w:val="22"/>
          <w:szCs w:val="22"/>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FF3921">
        <w:rPr>
          <w:b/>
          <w:color w:val="auto"/>
          <w:sz w:val="22"/>
          <w:szCs w:val="22"/>
        </w:rPr>
        <w:t>platformazakupowa.pl</w:t>
      </w:r>
      <w:r w:rsidRPr="006F006A">
        <w:rPr>
          <w:color w:val="auto"/>
          <w:sz w:val="22"/>
          <w:szCs w:val="22"/>
        </w:rPr>
        <w:t>, tj.:</w:t>
      </w:r>
    </w:p>
    <w:p w:rsidR="00FD4777" w:rsidRDefault="00FD4777" w:rsidP="00C95F39">
      <w:pPr>
        <w:pStyle w:val="Default"/>
        <w:numPr>
          <w:ilvl w:val="0"/>
          <w:numId w:val="13"/>
        </w:numPr>
        <w:tabs>
          <w:tab w:val="clear" w:pos="1440"/>
          <w:tab w:val="num" w:pos="1080"/>
        </w:tabs>
        <w:jc w:val="both"/>
        <w:rPr>
          <w:color w:val="FF6600"/>
          <w:sz w:val="22"/>
          <w:szCs w:val="22"/>
        </w:rPr>
      </w:pPr>
      <w:r w:rsidRPr="006F006A">
        <w:rPr>
          <w:color w:val="auto"/>
          <w:sz w:val="22"/>
          <w:szCs w:val="22"/>
        </w:rPr>
        <w:t xml:space="preserve">stały dostęp do sieci Internet o gwarantowanej przepustowości nie mniejszej niż 512 </w:t>
      </w:r>
      <w:proofErr w:type="spellStart"/>
      <w:r w:rsidRPr="006F006A">
        <w:rPr>
          <w:color w:val="auto"/>
          <w:sz w:val="22"/>
          <w:szCs w:val="22"/>
        </w:rPr>
        <w:t>kb</w:t>
      </w:r>
      <w:proofErr w:type="spellEnd"/>
      <w:r w:rsidRPr="006F006A">
        <w:rPr>
          <w:color w:val="auto"/>
          <w:sz w:val="22"/>
          <w:szCs w:val="22"/>
        </w:rPr>
        <w:t>/s,</w:t>
      </w:r>
    </w:p>
    <w:p w:rsidR="00FD4777" w:rsidRDefault="00FD4777" w:rsidP="00FF3921">
      <w:pPr>
        <w:pStyle w:val="Default"/>
        <w:numPr>
          <w:ilvl w:val="0"/>
          <w:numId w:val="13"/>
        </w:numPr>
        <w:jc w:val="both"/>
        <w:rPr>
          <w:color w:val="FF6600"/>
          <w:sz w:val="22"/>
          <w:szCs w:val="22"/>
        </w:rPr>
      </w:pPr>
      <w:r w:rsidRPr="006F006A">
        <w:rPr>
          <w:color w:val="auto"/>
          <w:sz w:val="22"/>
          <w:szCs w:val="22"/>
        </w:rPr>
        <w:t>komputer klasy PC lub MAC o następującej konfiguracji: pamięć min. 2 GB Ram, procesor Intel IV 2 GHZ lub</w:t>
      </w:r>
      <w:r>
        <w:rPr>
          <w:color w:val="auto"/>
          <w:sz w:val="22"/>
          <w:szCs w:val="22"/>
        </w:rPr>
        <w:t xml:space="preserve"> równoważny a także każda</w:t>
      </w:r>
      <w:r w:rsidRPr="006F006A">
        <w:rPr>
          <w:color w:val="auto"/>
          <w:sz w:val="22"/>
          <w:szCs w:val="22"/>
        </w:rPr>
        <w:t xml:space="preserve"> jego nowsza wersja, jeden z systemów operacyjnych - MS Windows 7, Mac Os x 10 4, Linux, lub ich nowsze wersje,</w:t>
      </w:r>
    </w:p>
    <w:p w:rsidR="00FD4777" w:rsidRDefault="00FD4777" w:rsidP="00FF3921">
      <w:pPr>
        <w:pStyle w:val="Default"/>
        <w:numPr>
          <w:ilvl w:val="0"/>
          <w:numId w:val="13"/>
        </w:numPr>
        <w:jc w:val="both"/>
        <w:rPr>
          <w:color w:val="FF6600"/>
          <w:sz w:val="22"/>
          <w:szCs w:val="22"/>
        </w:rPr>
      </w:pPr>
      <w:r w:rsidRPr="006F006A">
        <w:rPr>
          <w:color w:val="auto"/>
          <w:sz w:val="22"/>
          <w:szCs w:val="22"/>
        </w:rPr>
        <w:t>zainstalowana dowolna przeglądarka internetowa, w przypadku Internet Explorer minimalnie wersja 10 0.,</w:t>
      </w:r>
    </w:p>
    <w:p w:rsidR="00FD4777" w:rsidRDefault="00FD4777" w:rsidP="00FF3921">
      <w:pPr>
        <w:pStyle w:val="Default"/>
        <w:numPr>
          <w:ilvl w:val="0"/>
          <w:numId w:val="13"/>
        </w:numPr>
        <w:jc w:val="both"/>
        <w:rPr>
          <w:color w:val="FF6600"/>
          <w:sz w:val="22"/>
          <w:szCs w:val="22"/>
        </w:rPr>
      </w:pPr>
      <w:r w:rsidRPr="006F006A">
        <w:rPr>
          <w:color w:val="auto"/>
          <w:sz w:val="22"/>
          <w:szCs w:val="22"/>
        </w:rPr>
        <w:t>włączona obsługa JavaScript,</w:t>
      </w:r>
    </w:p>
    <w:p w:rsidR="00FD4777" w:rsidRDefault="00FD4777" w:rsidP="00FF3921">
      <w:pPr>
        <w:pStyle w:val="Default"/>
        <w:numPr>
          <w:ilvl w:val="0"/>
          <w:numId w:val="13"/>
        </w:numPr>
        <w:jc w:val="both"/>
        <w:rPr>
          <w:color w:val="FF6600"/>
          <w:sz w:val="22"/>
          <w:szCs w:val="22"/>
        </w:rPr>
      </w:pPr>
      <w:r w:rsidRPr="006F006A">
        <w:rPr>
          <w:color w:val="auto"/>
          <w:sz w:val="22"/>
          <w:szCs w:val="22"/>
        </w:rPr>
        <w:t xml:space="preserve">zainstalowany program </w:t>
      </w:r>
      <w:proofErr w:type="spellStart"/>
      <w:r w:rsidRPr="006F006A">
        <w:rPr>
          <w:color w:val="auto"/>
          <w:sz w:val="22"/>
          <w:szCs w:val="22"/>
        </w:rPr>
        <w:t>Adobe</w:t>
      </w:r>
      <w:proofErr w:type="spellEnd"/>
      <w:r w:rsidRPr="006F006A">
        <w:rPr>
          <w:color w:val="auto"/>
          <w:sz w:val="22"/>
          <w:szCs w:val="22"/>
        </w:rPr>
        <w:t xml:space="preserve"> </w:t>
      </w:r>
      <w:proofErr w:type="spellStart"/>
      <w:r w:rsidRPr="006F006A">
        <w:rPr>
          <w:color w:val="auto"/>
          <w:sz w:val="22"/>
          <w:szCs w:val="22"/>
        </w:rPr>
        <w:t>Acrobat</w:t>
      </w:r>
      <w:proofErr w:type="spellEnd"/>
      <w:r w:rsidRPr="006F006A">
        <w:rPr>
          <w:color w:val="auto"/>
          <w:sz w:val="22"/>
          <w:szCs w:val="22"/>
        </w:rPr>
        <w:t xml:space="preserve"> </w:t>
      </w:r>
      <w:proofErr w:type="spellStart"/>
      <w:r w:rsidRPr="006F006A">
        <w:rPr>
          <w:color w:val="auto"/>
          <w:sz w:val="22"/>
          <w:szCs w:val="22"/>
        </w:rPr>
        <w:t>Reader</w:t>
      </w:r>
      <w:proofErr w:type="spellEnd"/>
      <w:r w:rsidRPr="006F006A">
        <w:rPr>
          <w:color w:val="auto"/>
          <w:sz w:val="22"/>
          <w:szCs w:val="22"/>
        </w:rPr>
        <w:t xml:space="preserve"> lub inny obsługujący format plików .pdf,</w:t>
      </w:r>
    </w:p>
    <w:p w:rsidR="00FD4777" w:rsidRDefault="00FD4777" w:rsidP="00FF3921">
      <w:pPr>
        <w:pStyle w:val="Default"/>
        <w:numPr>
          <w:ilvl w:val="0"/>
          <w:numId w:val="13"/>
        </w:numPr>
        <w:jc w:val="both"/>
        <w:rPr>
          <w:color w:val="FF6600"/>
          <w:sz w:val="22"/>
          <w:szCs w:val="22"/>
        </w:rPr>
      </w:pPr>
      <w:r w:rsidRPr="00FF3921">
        <w:rPr>
          <w:b/>
          <w:color w:val="auto"/>
          <w:sz w:val="22"/>
          <w:szCs w:val="22"/>
        </w:rPr>
        <w:t>platformazakupowa.pl</w:t>
      </w:r>
      <w:r w:rsidRPr="006F006A">
        <w:rPr>
          <w:color w:val="auto"/>
          <w:sz w:val="22"/>
          <w:szCs w:val="22"/>
        </w:rPr>
        <w:t xml:space="preserve"> działa według standardu przyjętego w komunikacji sieciowej - kodowanie UTF8,</w:t>
      </w:r>
    </w:p>
    <w:p w:rsidR="00FD4777" w:rsidRPr="00FF3921" w:rsidRDefault="00FD4777" w:rsidP="00FF3921">
      <w:pPr>
        <w:pStyle w:val="Default"/>
        <w:numPr>
          <w:ilvl w:val="0"/>
          <w:numId w:val="13"/>
        </w:numPr>
        <w:jc w:val="both"/>
        <w:rPr>
          <w:color w:val="FF6600"/>
          <w:sz w:val="22"/>
          <w:szCs w:val="22"/>
        </w:rPr>
      </w:pPr>
      <w:r>
        <w:rPr>
          <w:color w:val="auto"/>
          <w:sz w:val="22"/>
          <w:szCs w:val="22"/>
        </w:rPr>
        <w:t>o</w:t>
      </w:r>
      <w:r w:rsidRPr="006F006A">
        <w:rPr>
          <w:color w:val="auto"/>
          <w:sz w:val="22"/>
          <w:szCs w:val="22"/>
        </w:rPr>
        <w:t>znaczenie czasu odbioru danych przez platformę zakupową stanowi datę oraz dokładny czas (</w:t>
      </w:r>
      <w:proofErr w:type="spellStart"/>
      <w:r w:rsidRPr="006F006A">
        <w:rPr>
          <w:color w:val="auto"/>
          <w:sz w:val="22"/>
          <w:szCs w:val="22"/>
        </w:rPr>
        <w:t>hh:mm:ss</w:t>
      </w:r>
      <w:proofErr w:type="spellEnd"/>
      <w:r w:rsidRPr="006F006A">
        <w:rPr>
          <w:color w:val="auto"/>
          <w:sz w:val="22"/>
          <w:szCs w:val="22"/>
        </w:rPr>
        <w:t xml:space="preserve">) generowany </w:t>
      </w:r>
      <w:proofErr w:type="spellStart"/>
      <w:r w:rsidRPr="006F006A">
        <w:rPr>
          <w:color w:val="auto"/>
          <w:sz w:val="22"/>
          <w:szCs w:val="22"/>
        </w:rPr>
        <w:t>wg</w:t>
      </w:r>
      <w:proofErr w:type="spellEnd"/>
      <w:r w:rsidRPr="006F006A">
        <w:rPr>
          <w:color w:val="auto"/>
          <w:sz w:val="22"/>
          <w:szCs w:val="22"/>
        </w:rPr>
        <w:t>. czasu lokalnego serwera synchronizowanego z zegarem Głównego Urzędu Miar.</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przystępując do niniejszego postępowania o udzielenie zamówienia publicznego:</w:t>
      </w:r>
    </w:p>
    <w:p w:rsidR="00FD4777" w:rsidRDefault="00FD4777" w:rsidP="00C95F39">
      <w:pPr>
        <w:pStyle w:val="Default"/>
        <w:numPr>
          <w:ilvl w:val="1"/>
          <w:numId w:val="12"/>
        </w:numPr>
        <w:tabs>
          <w:tab w:val="clear" w:pos="1440"/>
          <w:tab w:val="num" w:pos="900"/>
        </w:tabs>
        <w:jc w:val="both"/>
        <w:rPr>
          <w:color w:val="FF6600"/>
          <w:sz w:val="22"/>
          <w:szCs w:val="22"/>
        </w:rPr>
      </w:pPr>
      <w:r w:rsidRPr="006F006A">
        <w:rPr>
          <w:color w:val="auto"/>
          <w:sz w:val="22"/>
          <w:szCs w:val="22"/>
        </w:rPr>
        <w:t xml:space="preserve">akceptuje warunki korzystania z </w:t>
      </w:r>
      <w:r w:rsidRPr="001B726E">
        <w:rPr>
          <w:b/>
          <w:color w:val="auto"/>
          <w:sz w:val="22"/>
          <w:szCs w:val="22"/>
        </w:rPr>
        <w:t>platformazakupowa.pl</w:t>
      </w:r>
      <w:r w:rsidRPr="006F006A">
        <w:rPr>
          <w:color w:val="auto"/>
          <w:sz w:val="22"/>
          <w:szCs w:val="22"/>
        </w:rPr>
        <w:t xml:space="preserve"> określone w Regulaminie zamieszczonym na stronie internetowej pod </w:t>
      </w:r>
      <w:r>
        <w:rPr>
          <w:color w:val="auto"/>
          <w:sz w:val="22"/>
          <w:szCs w:val="22"/>
        </w:rPr>
        <w:t xml:space="preserve">linkiem </w:t>
      </w:r>
      <w:hyperlink r:id="rId13" w:history="1">
        <w:r w:rsidRPr="001B726E">
          <w:rPr>
            <w:rStyle w:val="Hipercze"/>
            <w:rFonts w:cs="Calibri"/>
            <w:b/>
            <w:sz w:val="22"/>
            <w:szCs w:val="22"/>
          </w:rPr>
          <w:t>https://platformazakupowa.pl/strona/1-regulamin</w:t>
        </w:r>
      </w:hyperlink>
      <w:r w:rsidRPr="00FF3921">
        <w:rPr>
          <w:b/>
          <w:color w:val="auto"/>
          <w:sz w:val="22"/>
          <w:szCs w:val="22"/>
        </w:rPr>
        <w:t xml:space="preserve"> </w:t>
      </w:r>
      <w:r w:rsidRPr="006F006A">
        <w:rPr>
          <w:color w:val="auto"/>
          <w:sz w:val="22"/>
          <w:szCs w:val="22"/>
        </w:rPr>
        <w:t>w zakładce „Regulamin" oraz uznaje go za wiążący,</w:t>
      </w:r>
    </w:p>
    <w:p w:rsidR="00FD4777" w:rsidRPr="009C159E" w:rsidRDefault="00FD4777" w:rsidP="00FF3921">
      <w:pPr>
        <w:pStyle w:val="Default"/>
        <w:numPr>
          <w:ilvl w:val="1"/>
          <w:numId w:val="12"/>
        </w:numPr>
        <w:jc w:val="both"/>
        <w:rPr>
          <w:color w:val="FF6600"/>
          <w:sz w:val="22"/>
          <w:szCs w:val="22"/>
        </w:rPr>
      </w:pPr>
      <w:r w:rsidRPr="006F006A">
        <w:rPr>
          <w:color w:val="auto"/>
          <w:sz w:val="22"/>
          <w:szCs w:val="22"/>
        </w:rPr>
        <w:t>zapoznał i stosuje się do Instrukcji składania ofer</w:t>
      </w:r>
      <w:r>
        <w:rPr>
          <w:color w:val="auto"/>
          <w:sz w:val="22"/>
          <w:szCs w:val="22"/>
        </w:rPr>
        <w:t xml:space="preserve">t/wniosków dostępnej pod linkiem </w:t>
      </w:r>
      <w:hyperlink r:id="rId14" w:history="1">
        <w:r w:rsidRPr="009C159E">
          <w:rPr>
            <w:rStyle w:val="Hipercze"/>
            <w:b/>
            <w:sz w:val="22"/>
            <w:szCs w:val="22"/>
          </w:rPr>
          <w:t>https://drive.google.com/file/d/1Kd1DttbBeiNWt4q4slS4t76lZVKPbkyD/view</w:t>
        </w:r>
      </w:hyperlink>
    </w:p>
    <w:p w:rsidR="00FD4777" w:rsidRDefault="00FD4777" w:rsidP="00C95F39">
      <w:pPr>
        <w:pStyle w:val="Default"/>
        <w:numPr>
          <w:ilvl w:val="0"/>
          <w:numId w:val="12"/>
        </w:numPr>
        <w:tabs>
          <w:tab w:val="clear" w:pos="720"/>
          <w:tab w:val="num" w:pos="360"/>
        </w:tabs>
        <w:ind w:left="360"/>
        <w:jc w:val="both"/>
        <w:rPr>
          <w:color w:val="FF6600"/>
          <w:sz w:val="22"/>
          <w:szCs w:val="22"/>
        </w:rPr>
      </w:pPr>
      <w:r w:rsidRPr="001B726E">
        <w:rPr>
          <w:b/>
          <w:color w:val="auto"/>
          <w:sz w:val="22"/>
          <w:szCs w:val="22"/>
        </w:rPr>
        <w:t>Zamawiający nie ponosi odpowiedzialności za złożenie oferty w sposób niezgodny z Instrukcją korzystania z</w:t>
      </w:r>
      <w:r w:rsidRPr="006F006A">
        <w:rPr>
          <w:color w:val="auto"/>
          <w:sz w:val="22"/>
          <w:szCs w:val="22"/>
        </w:rPr>
        <w:t xml:space="preserve"> </w:t>
      </w:r>
      <w:r w:rsidRPr="00FF3921">
        <w:rPr>
          <w:b/>
          <w:color w:val="auto"/>
          <w:sz w:val="22"/>
          <w:szCs w:val="22"/>
        </w:rPr>
        <w:t>platformazakupowa.pl</w:t>
      </w:r>
      <w:r w:rsidRPr="006F006A">
        <w:rPr>
          <w:color w:val="auto"/>
          <w:sz w:val="22"/>
          <w:szCs w:val="22"/>
        </w:rPr>
        <w:t xml:space="preserve">, w szczególności za sytuację, gdy zamawiający zapozna się z </w:t>
      </w:r>
      <w:r w:rsidRPr="006F006A">
        <w:rPr>
          <w:color w:val="auto"/>
          <w:sz w:val="22"/>
          <w:szCs w:val="22"/>
        </w:rPr>
        <w:lastRenderedPageBreak/>
        <w:t xml:space="preserve">treścią oferty przed upływem terminu składania ofert (np. złożenie oferty w zakładce „Wyślij wiadomość do zamawiającego”). </w:t>
      </w:r>
      <w:r>
        <w:rPr>
          <w:color w:val="FF6600"/>
          <w:sz w:val="22"/>
          <w:szCs w:val="22"/>
        </w:rPr>
        <w:t xml:space="preserve"> </w:t>
      </w:r>
      <w:r w:rsidRPr="006F006A">
        <w:rPr>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6F006A">
        <w:rPr>
          <w:color w:val="auto"/>
          <w:sz w:val="22"/>
          <w:szCs w:val="22"/>
        </w:rPr>
        <w:t xml:space="preserve">Zamawiający informuje, że instrukcje korzystania z </w:t>
      </w:r>
      <w:r w:rsidRPr="001B726E">
        <w:rPr>
          <w:b/>
          <w:color w:val="auto"/>
          <w:sz w:val="22"/>
          <w:szCs w:val="22"/>
        </w:rPr>
        <w:t>platformazakupowa.pl</w:t>
      </w:r>
      <w:r w:rsidRPr="006F006A">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1B726E">
        <w:rPr>
          <w:b/>
          <w:color w:val="auto"/>
          <w:sz w:val="22"/>
          <w:szCs w:val="22"/>
        </w:rPr>
        <w:t>Instrukcje dla Wykonawców</w:t>
      </w:r>
      <w:r w:rsidRPr="006F006A">
        <w:rPr>
          <w:color w:val="auto"/>
          <w:sz w:val="22"/>
          <w:szCs w:val="22"/>
        </w:rPr>
        <w:t xml:space="preserve">" na stronie internetowej pod adresem: </w:t>
      </w:r>
      <w:hyperlink r:id="rId15" w:history="1">
        <w:r w:rsidRPr="001B726E">
          <w:rPr>
            <w:rStyle w:val="Hipercze"/>
            <w:rFonts w:cs="Calibri"/>
            <w:b/>
            <w:sz w:val="22"/>
            <w:szCs w:val="22"/>
          </w:rPr>
          <w:t>https://platformazakupowa.pl/strona/45-instrukcje</w:t>
        </w:r>
      </w:hyperlink>
    </w:p>
    <w:p w:rsidR="00FD4777" w:rsidRDefault="00FD4777" w:rsidP="00404D09">
      <w:pPr>
        <w:pStyle w:val="Default"/>
        <w:numPr>
          <w:ilvl w:val="0"/>
          <w:numId w:val="12"/>
        </w:numPr>
        <w:tabs>
          <w:tab w:val="clear" w:pos="720"/>
          <w:tab w:val="num" w:pos="360"/>
        </w:tabs>
        <w:ind w:left="360"/>
        <w:jc w:val="both"/>
        <w:rPr>
          <w:color w:val="auto"/>
          <w:sz w:val="22"/>
          <w:szCs w:val="22"/>
        </w:rPr>
      </w:pPr>
      <w:r w:rsidRPr="00000BC5">
        <w:rPr>
          <w:color w:val="auto"/>
          <w:sz w:val="22"/>
          <w:szCs w:val="22"/>
        </w:rPr>
        <w:t xml:space="preserve">Ofertę, oświadczenie, o którym mowa w art. 125 ust. 1 Ustawy (szczegółowy opis w Rozdziale XVI oraz XVII), </w:t>
      </w:r>
      <w:r w:rsidRPr="00000BC5">
        <w:rPr>
          <w:b/>
          <w:bCs/>
          <w:color w:val="auto"/>
          <w:sz w:val="22"/>
          <w:szCs w:val="22"/>
        </w:rPr>
        <w:t xml:space="preserve">składa się </w:t>
      </w:r>
      <w:r w:rsidRPr="00D82910">
        <w:rPr>
          <w:b/>
          <w:color w:val="auto"/>
          <w:sz w:val="22"/>
          <w:szCs w:val="22"/>
        </w:rPr>
        <w:t>pod rygorem nieważności</w:t>
      </w:r>
      <w:r w:rsidRPr="00000BC5">
        <w:rPr>
          <w:color w:val="auto"/>
          <w:sz w:val="22"/>
          <w:szCs w:val="22"/>
        </w:rPr>
        <w:t xml:space="preserve">, w: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formie elektronicznej (do zachowania elektronicznej formy czynności prawnej wystarcza złożenie oświadczenia woli w postaci elektronicznej i opatrzenie go kwalifikowanym podpisem elektronicznym - art. 78</w:t>
      </w:r>
      <w:r w:rsidRPr="00000BC5">
        <w:rPr>
          <w:color w:val="auto"/>
          <w:sz w:val="14"/>
          <w:szCs w:val="14"/>
        </w:rPr>
        <w:t xml:space="preserve">1 </w:t>
      </w:r>
      <w:r w:rsidRPr="00000BC5">
        <w:rPr>
          <w:color w:val="auto"/>
          <w:sz w:val="22"/>
          <w:szCs w:val="22"/>
        </w:rPr>
        <w:t xml:space="preserve">§ 1 k.c.).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lub w postaci elektronicznej opatrzonej podpisem zaufanym</w:t>
      </w:r>
      <w:r>
        <w:rPr>
          <w:color w:val="auto"/>
          <w:sz w:val="22"/>
          <w:szCs w:val="22"/>
        </w:rPr>
        <w:t>,</w:t>
      </w:r>
      <w:r w:rsidRPr="00000BC5">
        <w:rPr>
          <w:color w:val="auto"/>
          <w:sz w:val="22"/>
          <w:szCs w:val="22"/>
        </w:rPr>
        <w:t xml:space="preserve"> o którym mowa w ustawie z dnia 17 lutego 2005 r. o informatyzacji działalności podmiotów realizujących zadania publiczne (Dz. U. z 2020 r. poz. 346, z </w:t>
      </w:r>
      <w:proofErr w:type="spellStart"/>
      <w:r w:rsidRPr="00000BC5">
        <w:rPr>
          <w:color w:val="auto"/>
          <w:sz w:val="22"/>
          <w:szCs w:val="22"/>
        </w:rPr>
        <w:t>późn</w:t>
      </w:r>
      <w:proofErr w:type="spellEnd"/>
      <w:r w:rsidRPr="00000BC5">
        <w:rPr>
          <w:color w:val="auto"/>
          <w:sz w:val="22"/>
          <w:szCs w:val="22"/>
        </w:rPr>
        <w:t xml:space="preserve">. zm.) lub podpisem osobistym, o którym mowa w ustawie z dnia z dnia 6 sierpnia 2010 r. o dowodach osobistych (Dz. U. z 2020 r. poz. 332 z </w:t>
      </w:r>
      <w:proofErr w:type="spellStart"/>
      <w:r w:rsidRPr="00000BC5">
        <w:rPr>
          <w:color w:val="auto"/>
          <w:sz w:val="22"/>
          <w:szCs w:val="22"/>
        </w:rPr>
        <w:t>późn</w:t>
      </w:r>
      <w:proofErr w:type="spellEnd"/>
      <w:r w:rsidRPr="00000BC5">
        <w:rPr>
          <w:color w:val="auto"/>
          <w:sz w:val="22"/>
          <w:szCs w:val="22"/>
        </w:rPr>
        <w:t xml:space="preserve">. zm.). </w:t>
      </w:r>
    </w:p>
    <w:p w:rsidR="00FD4777" w:rsidRDefault="00FD4777" w:rsidP="00404D09">
      <w:pPr>
        <w:pStyle w:val="Default"/>
        <w:numPr>
          <w:ilvl w:val="0"/>
          <w:numId w:val="12"/>
        </w:numPr>
        <w:tabs>
          <w:tab w:val="clear" w:pos="720"/>
        </w:tabs>
        <w:ind w:left="360"/>
        <w:jc w:val="both"/>
        <w:rPr>
          <w:color w:val="auto"/>
          <w:sz w:val="22"/>
          <w:szCs w:val="22"/>
        </w:rPr>
      </w:pPr>
      <w:r w:rsidRPr="00E16E41">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E16E41">
        <w:rPr>
          <w:b/>
          <w:bCs/>
          <w:color w:val="auto"/>
          <w:sz w:val="22"/>
          <w:szCs w:val="22"/>
        </w:rPr>
        <w:t xml:space="preserve">sporządza się </w:t>
      </w:r>
      <w:r w:rsidRPr="00E16E41">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FD4777" w:rsidRDefault="00FD4777" w:rsidP="00404D09">
      <w:pPr>
        <w:pStyle w:val="Default"/>
        <w:numPr>
          <w:ilvl w:val="0"/>
          <w:numId w:val="12"/>
        </w:numPr>
        <w:tabs>
          <w:tab w:val="clear" w:pos="720"/>
        </w:tabs>
        <w:ind w:left="360"/>
        <w:jc w:val="both"/>
        <w:rPr>
          <w:color w:val="auto"/>
          <w:sz w:val="22"/>
          <w:szCs w:val="22"/>
        </w:rPr>
      </w:pPr>
      <w:r w:rsidRPr="00D70685">
        <w:rPr>
          <w:color w:val="auto"/>
          <w:sz w:val="22"/>
          <w:szCs w:val="22"/>
        </w:rPr>
        <w:t>Dopuszczalne formaty plików służących przesyłowi danych w postępowaniu określone są w załączniku nr 2 do rozporządzenia Rady Ministrów z dnia 12 kwietnia 2012 r. w sprawie Krajowych Ram Interope</w:t>
      </w:r>
      <w:r w:rsidRPr="00E16E41">
        <w:rPr>
          <w:color w:val="auto"/>
          <w:sz w:val="22"/>
          <w:szCs w:val="22"/>
        </w:rPr>
        <w:t>racyjności, minimalnych wymagań dla rejestrów publicznych i wymiany informacji w postaci elektronicznej oraz minimalnych wymagań dla systemów teleinformatycznych</w:t>
      </w:r>
      <w:r>
        <w:rPr>
          <w:color w:val="auto"/>
          <w:sz w:val="22"/>
          <w:szCs w:val="22"/>
        </w:rPr>
        <w:t xml:space="preserve">. Zamawiający </w:t>
      </w:r>
      <w:r w:rsidRPr="00D942A8">
        <w:rPr>
          <w:color w:val="auto"/>
          <w:sz w:val="22"/>
          <w:szCs w:val="22"/>
        </w:rPr>
        <w:t xml:space="preserve">rekomenduje formaty: </w:t>
      </w:r>
      <w:proofErr w:type="spellStart"/>
      <w:r w:rsidRPr="00D942A8">
        <w:rPr>
          <w:color w:val="auto"/>
          <w:sz w:val="22"/>
          <w:szCs w:val="22"/>
        </w:rPr>
        <w:t>png</w:t>
      </w:r>
      <w:proofErr w:type="spellEnd"/>
      <w:r w:rsidRPr="00D942A8">
        <w:rPr>
          <w:color w:val="auto"/>
          <w:sz w:val="22"/>
          <w:szCs w:val="22"/>
        </w:rPr>
        <w:t>, .jpg, .</w:t>
      </w:r>
      <w:proofErr w:type="spellStart"/>
      <w:r w:rsidRPr="00D942A8">
        <w:rPr>
          <w:color w:val="auto"/>
          <w:sz w:val="22"/>
          <w:szCs w:val="22"/>
        </w:rPr>
        <w:t>jpeg</w:t>
      </w:r>
      <w:proofErr w:type="spellEnd"/>
      <w:r w:rsidRPr="00D942A8">
        <w:rPr>
          <w:color w:val="auto"/>
          <w:sz w:val="22"/>
          <w:szCs w:val="22"/>
        </w:rPr>
        <w:t>,  .</w:t>
      </w:r>
      <w:proofErr w:type="spellStart"/>
      <w:r w:rsidRPr="00D942A8">
        <w:rPr>
          <w:color w:val="auto"/>
          <w:sz w:val="22"/>
          <w:szCs w:val="22"/>
        </w:rPr>
        <w:t>doc</w:t>
      </w:r>
      <w:proofErr w:type="spellEnd"/>
      <w:r w:rsidRPr="00D942A8">
        <w:rPr>
          <w:color w:val="auto"/>
          <w:sz w:val="22"/>
          <w:szCs w:val="22"/>
        </w:rPr>
        <w:t>, .</w:t>
      </w:r>
      <w:proofErr w:type="spellStart"/>
      <w:r w:rsidRPr="00D942A8">
        <w:rPr>
          <w:color w:val="auto"/>
          <w:sz w:val="22"/>
          <w:szCs w:val="22"/>
        </w:rPr>
        <w:t>docx</w:t>
      </w:r>
      <w:proofErr w:type="spellEnd"/>
      <w:r w:rsidRPr="00D942A8">
        <w:rPr>
          <w:color w:val="auto"/>
          <w:sz w:val="22"/>
          <w:szCs w:val="22"/>
        </w:rPr>
        <w:t>, .</w:t>
      </w:r>
      <w:proofErr w:type="spellStart"/>
      <w:r w:rsidRPr="00D942A8">
        <w:rPr>
          <w:color w:val="auto"/>
          <w:sz w:val="22"/>
          <w:szCs w:val="22"/>
        </w:rPr>
        <w:t>xls</w:t>
      </w:r>
      <w:proofErr w:type="spellEnd"/>
      <w:r w:rsidRPr="00D942A8">
        <w:rPr>
          <w:color w:val="auto"/>
          <w:sz w:val="22"/>
          <w:szCs w:val="22"/>
        </w:rPr>
        <w:t>, .</w:t>
      </w:r>
      <w:proofErr w:type="spellStart"/>
      <w:r w:rsidRPr="00D942A8">
        <w:rPr>
          <w:color w:val="auto"/>
          <w:sz w:val="22"/>
          <w:szCs w:val="22"/>
        </w:rPr>
        <w:t>xlsx</w:t>
      </w:r>
      <w:proofErr w:type="spellEnd"/>
      <w:r w:rsidRPr="00D942A8">
        <w:rPr>
          <w:color w:val="auto"/>
          <w:sz w:val="22"/>
          <w:szCs w:val="22"/>
        </w:rPr>
        <w:t>, .</w:t>
      </w:r>
      <w:proofErr w:type="spellStart"/>
      <w:r w:rsidRPr="00D942A8">
        <w:rPr>
          <w:color w:val="auto"/>
          <w:sz w:val="22"/>
          <w:szCs w:val="22"/>
        </w:rPr>
        <w:t>ppt</w:t>
      </w:r>
      <w:proofErr w:type="spellEnd"/>
      <w:r w:rsidRPr="00D942A8">
        <w:rPr>
          <w:color w:val="auto"/>
          <w:sz w:val="22"/>
          <w:szCs w:val="22"/>
        </w:rPr>
        <w:t>, .</w:t>
      </w:r>
      <w:proofErr w:type="spellStart"/>
      <w:r w:rsidRPr="00D942A8">
        <w:rPr>
          <w:color w:val="auto"/>
          <w:sz w:val="22"/>
          <w:szCs w:val="22"/>
        </w:rPr>
        <w:t>pptx</w:t>
      </w:r>
      <w:proofErr w:type="spellEnd"/>
      <w:r w:rsidRPr="00D942A8">
        <w:rPr>
          <w:color w:val="auto"/>
          <w:sz w:val="22"/>
          <w:szCs w:val="22"/>
        </w:rPr>
        <w:t>, .</w:t>
      </w:r>
      <w:proofErr w:type="spellStart"/>
      <w:r w:rsidRPr="00D942A8">
        <w:rPr>
          <w:color w:val="auto"/>
          <w:sz w:val="22"/>
          <w:szCs w:val="22"/>
        </w:rPr>
        <w:t>odt</w:t>
      </w:r>
      <w:proofErr w:type="spellEnd"/>
      <w:r w:rsidRPr="00D942A8">
        <w:rPr>
          <w:color w:val="auto"/>
          <w:sz w:val="22"/>
          <w:szCs w:val="22"/>
        </w:rPr>
        <w:t>, .</w:t>
      </w:r>
      <w:proofErr w:type="spellStart"/>
      <w:r w:rsidRPr="00D942A8">
        <w:rPr>
          <w:color w:val="auto"/>
          <w:sz w:val="22"/>
          <w:szCs w:val="22"/>
        </w:rPr>
        <w:t>ods</w:t>
      </w:r>
      <w:proofErr w:type="spellEnd"/>
      <w:r w:rsidRPr="00D942A8">
        <w:rPr>
          <w:color w:val="auto"/>
          <w:sz w:val="22"/>
          <w:szCs w:val="22"/>
        </w:rPr>
        <w:t>, .</w:t>
      </w:r>
      <w:proofErr w:type="spellStart"/>
      <w:r w:rsidRPr="00D942A8">
        <w:rPr>
          <w:color w:val="auto"/>
          <w:sz w:val="22"/>
          <w:szCs w:val="22"/>
        </w:rPr>
        <w:t>odp</w:t>
      </w:r>
      <w:proofErr w:type="spellEnd"/>
      <w:r w:rsidRPr="00D942A8">
        <w:rPr>
          <w:color w:val="auto"/>
          <w:sz w:val="22"/>
          <w:szCs w:val="22"/>
        </w:rPr>
        <w:t xml:space="preserve">, </w:t>
      </w:r>
      <w:proofErr w:type="spellStart"/>
      <w:r w:rsidRPr="00D942A8">
        <w:rPr>
          <w:color w:val="auto"/>
          <w:sz w:val="22"/>
          <w:szCs w:val="22"/>
        </w:rPr>
        <w:t>.pd</w:t>
      </w:r>
      <w:proofErr w:type="spellEnd"/>
      <w:r w:rsidRPr="00D942A8">
        <w:rPr>
          <w:color w:val="auto"/>
          <w:sz w:val="22"/>
          <w:szCs w:val="22"/>
        </w:rPr>
        <w:t>f, .</w:t>
      </w:r>
      <w:proofErr w:type="spellStart"/>
      <w:r w:rsidRPr="00D942A8">
        <w:rPr>
          <w:color w:val="auto"/>
          <w:sz w:val="22"/>
          <w:szCs w:val="22"/>
        </w:rPr>
        <w:t>txt</w:t>
      </w:r>
      <w:proofErr w:type="spellEnd"/>
      <w:r w:rsidRPr="00D942A8">
        <w:rPr>
          <w:color w:val="auto"/>
          <w:sz w:val="22"/>
          <w:szCs w:val="22"/>
        </w:rPr>
        <w:t>, .</w:t>
      </w:r>
      <w:proofErr w:type="spellStart"/>
      <w:r w:rsidRPr="00D942A8">
        <w:rPr>
          <w:color w:val="auto"/>
          <w:sz w:val="22"/>
          <w:szCs w:val="22"/>
        </w:rPr>
        <w:t>rtf</w:t>
      </w:r>
      <w:proofErr w:type="spellEnd"/>
      <w:r w:rsidRPr="00D942A8">
        <w:rPr>
          <w:color w:val="auto"/>
          <w:sz w:val="22"/>
          <w:szCs w:val="22"/>
        </w:rPr>
        <w:t>, .zip, .7Z, .</w:t>
      </w:r>
      <w:proofErr w:type="spellStart"/>
      <w:r>
        <w:rPr>
          <w:color w:val="auto"/>
          <w:sz w:val="22"/>
          <w:szCs w:val="22"/>
        </w:rPr>
        <w:t>dwg</w:t>
      </w:r>
      <w:proofErr w:type="spellEnd"/>
      <w:r>
        <w:rPr>
          <w:color w:val="auto"/>
          <w:sz w:val="22"/>
          <w:szCs w:val="22"/>
        </w:rPr>
        <w:t>, .</w:t>
      </w:r>
      <w:proofErr w:type="spellStart"/>
      <w:r>
        <w:rPr>
          <w:color w:val="auto"/>
          <w:sz w:val="22"/>
          <w:szCs w:val="22"/>
        </w:rPr>
        <w:t>dxf</w:t>
      </w:r>
      <w:proofErr w:type="spellEnd"/>
      <w:r>
        <w:rPr>
          <w:color w:val="auto"/>
          <w:sz w:val="22"/>
          <w:szCs w:val="22"/>
        </w:rPr>
        <w:t>, .</w:t>
      </w:r>
      <w:proofErr w:type="spellStart"/>
      <w:r>
        <w:rPr>
          <w:color w:val="auto"/>
          <w:sz w:val="22"/>
          <w:szCs w:val="22"/>
        </w:rPr>
        <w:t>dwf</w:t>
      </w:r>
      <w:proofErr w:type="spellEnd"/>
      <w:r>
        <w:rPr>
          <w:color w:val="auto"/>
          <w:sz w:val="22"/>
          <w:szCs w:val="22"/>
        </w:rPr>
        <w:t>, .</w:t>
      </w:r>
      <w:proofErr w:type="spellStart"/>
      <w:r>
        <w:rPr>
          <w:color w:val="auto"/>
          <w:sz w:val="22"/>
          <w:szCs w:val="22"/>
        </w:rPr>
        <w:t>pades</w:t>
      </w:r>
      <w:proofErr w:type="spellEnd"/>
      <w:r>
        <w:rPr>
          <w:color w:val="auto"/>
          <w:sz w:val="22"/>
          <w:szCs w:val="22"/>
        </w:rPr>
        <w:t>, .</w:t>
      </w:r>
      <w:proofErr w:type="spellStart"/>
      <w:r>
        <w:rPr>
          <w:color w:val="auto"/>
          <w:sz w:val="22"/>
          <w:szCs w:val="22"/>
        </w:rPr>
        <w:t>xades</w:t>
      </w:r>
      <w:proofErr w:type="spellEnd"/>
      <w:r>
        <w:rPr>
          <w:color w:val="auto"/>
          <w:sz w:val="22"/>
          <w:szCs w:val="22"/>
        </w:rPr>
        <w:t xml:space="preserve"> , </w:t>
      </w:r>
      <w:r w:rsidRPr="006E561A">
        <w:rPr>
          <w:b/>
          <w:color w:val="auto"/>
          <w:sz w:val="22"/>
          <w:szCs w:val="22"/>
        </w:rPr>
        <w:t xml:space="preserve">ze szczególnym zaleceniem </w:t>
      </w:r>
      <w:r>
        <w:rPr>
          <w:b/>
          <w:color w:val="auto"/>
          <w:sz w:val="22"/>
          <w:szCs w:val="22"/>
        </w:rPr>
        <w:t xml:space="preserve">używania formatu .pdf i podpisu typu </w:t>
      </w:r>
      <w:proofErr w:type="spellStart"/>
      <w:r w:rsidRPr="006E561A">
        <w:rPr>
          <w:b/>
          <w:color w:val="auto"/>
          <w:sz w:val="22"/>
          <w:szCs w:val="22"/>
        </w:rPr>
        <w:t>PAdES</w:t>
      </w:r>
      <w:proofErr w:type="spellEnd"/>
      <w:r>
        <w:rPr>
          <w:b/>
          <w:color w:val="auto"/>
          <w:sz w:val="22"/>
          <w:szCs w:val="22"/>
        </w:rPr>
        <w:t>.</w:t>
      </w:r>
    </w:p>
    <w:p w:rsidR="00FD4777" w:rsidRDefault="00FD4777" w:rsidP="00404D09">
      <w:pPr>
        <w:pStyle w:val="Default"/>
        <w:numPr>
          <w:ilvl w:val="0"/>
          <w:numId w:val="12"/>
        </w:numPr>
        <w:tabs>
          <w:tab w:val="clear" w:pos="720"/>
        </w:tabs>
        <w:ind w:left="360"/>
        <w:jc w:val="both"/>
        <w:rPr>
          <w:color w:val="auto"/>
          <w:sz w:val="22"/>
          <w:szCs w:val="22"/>
        </w:rPr>
      </w:pPr>
      <w:r w:rsidRPr="00764313">
        <w:rPr>
          <w:color w:val="auto"/>
          <w:sz w:val="22"/>
          <w:szCs w:val="22"/>
        </w:rPr>
        <w:t>Podmiotowe środki dowodowe, w tym oświadczenie, o którym mow</w:t>
      </w:r>
      <w:r>
        <w:rPr>
          <w:color w:val="auto"/>
          <w:sz w:val="22"/>
          <w:szCs w:val="22"/>
        </w:rPr>
        <w:t xml:space="preserve">a w art. 117 ust. 4 Ustawy PZP </w:t>
      </w:r>
      <w:r w:rsidRPr="00764313">
        <w:rPr>
          <w:color w:val="auto"/>
          <w:sz w:val="22"/>
          <w:szCs w:val="22"/>
        </w:rPr>
        <w:t xml:space="preserve">oraz zobowiązanie podmiotu udostępniającego zasoby, przedmiotowe środki dowodowe, dokumenty, o których mowa w art. 94 ust. 2 Ustawy, </w:t>
      </w:r>
      <w:r w:rsidRPr="00764313">
        <w:rPr>
          <w:b/>
          <w:color w:val="auto"/>
          <w:sz w:val="22"/>
          <w:szCs w:val="22"/>
        </w:rPr>
        <w:t>niewystawione</w:t>
      </w:r>
      <w:r w:rsidRPr="00764313">
        <w:rPr>
          <w:color w:val="auto"/>
          <w:sz w:val="22"/>
          <w:szCs w:val="22"/>
        </w:rPr>
        <w:t xml:space="preserve"> przez upoważnione podmioty, oraz pełnomocnictwo </w:t>
      </w:r>
      <w:r w:rsidRPr="00764313">
        <w:rPr>
          <w:b/>
          <w:bCs/>
          <w:color w:val="auto"/>
          <w:sz w:val="22"/>
          <w:szCs w:val="22"/>
        </w:rPr>
        <w:t xml:space="preserve">przekazuje się w postaci elektronicznej </w:t>
      </w:r>
      <w:r w:rsidRPr="00764313">
        <w:rPr>
          <w:color w:val="auto"/>
          <w:sz w:val="22"/>
          <w:szCs w:val="22"/>
        </w:rPr>
        <w:t xml:space="preserve">i opatruje się kwalifikowanym podpisem elektronicznym, podpisem zaufanym lub podpisem osobistym. </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764313">
        <w:rPr>
          <w:color w:val="auto"/>
          <w:sz w:val="22"/>
          <w:szCs w:val="22"/>
        </w:rPr>
        <w:t>W przypadku</w:t>
      </w:r>
      <w:r>
        <w:rPr>
          <w:color w:val="auto"/>
          <w:sz w:val="22"/>
          <w:szCs w:val="22"/>
        </w:rPr>
        <w:t>,</w:t>
      </w:r>
      <w:r w:rsidRPr="00764313">
        <w:rPr>
          <w:color w:val="auto"/>
          <w:sz w:val="22"/>
          <w:szCs w:val="22"/>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w:t>
      </w:r>
      <w:r w:rsidRPr="00764313">
        <w:rPr>
          <w:b/>
          <w:bCs/>
          <w:color w:val="auto"/>
          <w:sz w:val="22"/>
          <w:szCs w:val="22"/>
        </w:rPr>
        <w:t xml:space="preserve">przekazuje się cyfrowe odwzorowanie tego dokumentu </w:t>
      </w:r>
      <w:r w:rsidRPr="00764313">
        <w:rPr>
          <w:color w:val="auto"/>
          <w:sz w:val="22"/>
          <w:szCs w:val="22"/>
        </w:rPr>
        <w:t xml:space="preserve">opatrzone kwalifikowanym podpisem elektronicznym, podpisem zaufanym lub podpisem osobistym, poświadczającym zgodność cyfrowego odwzorowania z dokumentem w postaci papierowej. </w:t>
      </w:r>
    </w:p>
    <w:p w:rsidR="00FD4777" w:rsidRPr="00404D09" w:rsidRDefault="00FD4777" w:rsidP="00364EB6">
      <w:pPr>
        <w:pStyle w:val="Default"/>
        <w:numPr>
          <w:ilvl w:val="0"/>
          <w:numId w:val="12"/>
        </w:numPr>
        <w:tabs>
          <w:tab w:val="clear" w:pos="720"/>
        </w:tabs>
        <w:ind w:left="360"/>
        <w:jc w:val="both"/>
        <w:rPr>
          <w:color w:val="auto"/>
          <w:sz w:val="22"/>
          <w:szCs w:val="22"/>
        </w:rPr>
      </w:pPr>
      <w:r w:rsidRPr="00EC02D7">
        <w:rPr>
          <w:color w:val="auto"/>
          <w:sz w:val="22"/>
          <w:szCs w:val="22"/>
        </w:rPr>
        <w:t xml:space="preserve">Poświadczenia zgodności cyfrowego odwzorowania z dokumentem w postaci papierowej, o którym mowa w pkt. 5, dokonuje w przypadku: </w:t>
      </w:r>
    </w:p>
    <w:p w:rsidR="00FD4777" w:rsidRDefault="00FD4777" w:rsidP="00364EB6">
      <w:pPr>
        <w:pStyle w:val="Default"/>
        <w:numPr>
          <w:ilvl w:val="0"/>
          <w:numId w:val="19"/>
        </w:numPr>
        <w:tabs>
          <w:tab w:val="clear" w:pos="1440"/>
          <w:tab w:val="num" w:pos="900"/>
        </w:tabs>
        <w:ind w:left="900"/>
        <w:jc w:val="both"/>
        <w:rPr>
          <w:b/>
          <w:color w:val="auto"/>
          <w:sz w:val="22"/>
          <w:szCs w:val="22"/>
        </w:rPr>
      </w:pPr>
      <w:r w:rsidRPr="00EC02D7">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przedmiotowego środka dowodowego, dokumentu, o którym mowa w art. 94 ust. 2 Ustawy, oświadczenia, o którym mowa w art. 117 ust. 4 Ustawy, lub zobowiązania podmiotu </w:t>
      </w:r>
      <w:r w:rsidRPr="00EC02D7">
        <w:rPr>
          <w:color w:val="auto"/>
          <w:sz w:val="22"/>
          <w:szCs w:val="22"/>
        </w:rPr>
        <w:lastRenderedPageBreak/>
        <w:t xml:space="preserve">udostępniającego zasoby - odpowiednio wykonawca lub wykonawca wspólnie ubiegający się o udzielenie zamówienia;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pełnomocnictwa - mocodawca.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EC02D7">
        <w:rPr>
          <w:color w:val="auto"/>
          <w:sz w:val="22"/>
          <w:szCs w:val="22"/>
        </w:rPr>
        <w:t xml:space="preserve">Poświadczenia zgodności cyfrowego odwzorowania z dokumentem w postaci papierowej, o którym mowa w pkt. 5 może dokonać również notariusz.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9049B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49B0">
        <w:rPr>
          <w:b/>
          <w:color w:val="auto"/>
          <w:sz w:val="22"/>
          <w:szCs w:val="22"/>
        </w:rPr>
        <w:t xml:space="preserve"> </w:t>
      </w:r>
      <w:r w:rsidRPr="009049B0">
        <w:rPr>
          <w:color w:val="auto"/>
          <w:sz w:val="22"/>
          <w:szCs w:val="22"/>
        </w:rPr>
        <w:t>Zamawiający zaleca jednak podpisanie każdego z dokumentów odrębnie i dopiero</w:t>
      </w:r>
      <w:r w:rsidRPr="009049B0">
        <w:rPr>
          <w:b/>
          <w:color w:val="auto"/>
          <w:sz w:val="22"/>
          <w:szCs w:val="22"/>
        </w:rPr>
        <w:t xml:space="preserve"> </w:t>
      </w:r>
      <w:r w:rsidRPr="009049B0">
        <w:rPr>
          <w:color w:val="auto"/>
          <w:sz w:val="22"/>
          <w:szCs w:val="22"/>
        </w:rPr>
        <w:t>poddanie plików kompresji</w:t>
      </w:r>
      <w:r>
        <w:rPr>
          <w:color w:val="auto"/>
          <w:sz w:val="22"/>
          <w:szCs w:val="22"/>
        </w:rPr>
        <w:t xml:space="preserve"> (spakowania do archiwum).</w:t>
      </w:r>
    </w:p>
    <w:p w:rsidR="00FD4777" w:rsidRPr="00404D09" w:rsidRDefault="00FD4777" w:rsidP="00404D09">
      <w:pPr>
        <w:pStyle w:val="Default"/>
        <w:numPr>
          <w:ilvl w:val="0"/>
          <w:numId w:val="12"/>
        </w:numPr>
        <w:tabs>
          <w:tab w:val="clear" w:pos="720"/>
          <w:tab w:val="num" w:pos="360"/>
        </w:tabs>
        <w:ind w:left="360"/>
        <w:jc w:val="both"/>
        <w:rPr>
          <w:b/>
          <w:color w:val="auto"/>
          <w:sz w:val="22"/>
          <w:szCs w:val="22"/>
        </w:rPr>
      </w:pPr>
      <w:r w:rsidRPr="0029429B">
        <w:rPr>
          <w:bCs/>
          <w:color w:val="auto"/>
          <w:sz w:val="22"/>
          <w:szCs w:val="22"/>
        </w:rPr>
        <w:t>Inne ważne informacje:</w:t>
      </w:r>
    </w:p>
    <w:p w:rsidR="00FD4777" w:rsidRDefault="00FD4777" w:rsidP="00404D09">
      <w:pPr>
        <w:pStyle w:val="Default"/>
        <w:numPr>
          <w:ilvl w:val="0"/>
          <w:numId w:val="20"/>
        </w:numPr>
        <w:jc w:val="both"/>
        <w:rPr>
          <w:color w:val="auto"/>
          <w:sz w:val="22"/>
          <w:szCs w:val="22"/>
        </w:rPr>
      </w:pPr>
      <w:r w:rsidRPr="0029429B">
        <w:rPr>
          <w:bCs/>
          <w:color w:val="auto"/>
          <w:sz w:val="22"/>
          <w:szCs w:val="22"/>
        </w:rPr>
        <w:t>zamawiający w składanych ofertach zaleca stosowanie formatu .pdf</w:t>
      </w:r>
      <w:r>
        <w:rPr>
          <w:bCs/>
          <w:color w:val="auto"/>
          <w:sz w:val="22"/>
          <w:szCs w:val="22"/>
        </w:rPr>
        <w:t>;</w:t>
      </w:r>
    </w:p>
    <w:p w:rsidR="00FD4777" w:rsidRDefault="00FD4777" w:rsidP="00404D09">
      <w:pPr>
        <w:pStyle w:val="Default"/>
        <w:numPr>
          <w:ilvl w:val="0"/>
          <w:numId w:val="20"/>
        </w:numPr>
        <w:jc w:val="both"/>
        <w:rPr>
          <w:color w:val="auto"/>
          <w:sz w:val="22"/>
          <w:szCs w:val="22"/>
        </w:rPr>
      </w:pPr>
      <w:r w:rsidRPr="0029429B">
        <w:rPr>
          <w:color w:val="auto"/>
          <w:sz w:val="22"/>
          <w:szCs w:val="22"/>
        </w:rPr>
        <w:t>w zakresie kwalifikowanego podpisu elektronicznego</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e względu na niskie ryzyko naruszenia integralności pliku oraz łatwiejszą weryfikację podpisu zamawiający zaleca, w miarę możliwości, przekonwertowanie plików składających się na ofertę na rozszerzenie</w:t>
      </w:r>
      <w:r>
        <w:rPr>
          <w:color w:val="auto"/>
          <w:sz w:val="22"/>
          <w:szCs w:val="22"/>
        </w:rPr>
        <w:t xml:space="preserve"> </w:t>
      </w:r>
      <w:r w:rsidRPr="00D558F6">
        <w:rPr>
          <w:color w:val="auto"/>
          <w:sz w:val="22"/>
          <w:szCs w:val="22"/>
        </w:rPr>
        <w:t>.pdf i opatrzenie ich podpisem k</w:t>
      </w:r>
      <w:r>
        <w:rPr>
          <w:color w:val="auto"/>
          <w:sz w:val="22"/>
          <w:szCs w:val="22"/>
        </w:rPr>
        <w:t xml:space="preserve">walifikowanym w formacie </w:t>
      </w:r>
      <w:proofErr w:type="spellStart"/>
      <w:r>
        <w:rPr>
          <w:color w:val="auto"/>
          <w:sz w:val="22"/>
          <w:szCs w:val="22"/>
        </w:rPr>
        <w:t>PAdES</w:t>
      </w:r>
      <w:proofErr w:type="spellEnd"/>
      <w:r>
        <w:rPr>
          <w:color w:val="auto"/>
          <w:sz w:val="22"/>
          <w:szCs w:val="22"/>
        </w:rPr>
        <w:t xml:space="preserve"> (podpis ten jest zagnieżdżany w podpisywanym dokumencie);</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p</w:t>
      </w:r>
      <w:r w:rsidRPr="00D558F6">
        <w:rPr>
          <w:color w:val="auto"/>
          <w:sz w:val="22"/>
          <w:szCs w:val="22"/>
        </w:rPr>
        <w:t xml:space="preserve">liki w innych formatach niż PDF zaleca się opatrzyć podpisem w formacie </w:t>
      </w:r>
      <w:proofErr w:type="spellStart"/>
      <w:r w:rsidRPr="00D558F6">
        <w:rPr>
          <w:color w:val="auto"/>
          <w:sz w:val="22"/>
          <w:szCs w:val="22"/>
        </w:rPr>
        <w:t>XAdES</w:t>
      </w:r>
      <w:proofErr w:type="spellEnd"/>
      <w:r w:rsidRPr="00D558F6">
        <w:rPr>
          <w:color w:val="auto"/>
          <w:sz w:val="22"/>
          <w:szCs w:val="22"/>
        </w:rPr>
        <w:t xml:space="preserve"> o typie zewnętrznym. </w:t>
      </w:r>
      <w:r w:rsidRPr="00D558F6">
        <w:rPr>
          <w:b/>
          <w:color w:val="auto"/>
          <w:sz w:val="22"/>
          <w:szCs w:val="22"/>
        </w:rPr>
        <w:t>Wykonawca powinien pamiętać, aby plik z podpisem przekazywać łącznie z dokumentem podpisywanym</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amawiający rekomenduje wykorzystanie podpisu z k</w:t>
      </w:r>
      <w:r>
        <w:rPr>
          <w:color w:val="auto"/>
          <w:sz w:val="22"/>
          <w:szCs w:val="22"/>
        </w:rPr>
        <w:t>walifikowanym znacznikiem czasu;</w:t>
      </w:r>
    </w:p>
    <w:p w:rsidR="00FD4777" w:rsidRDefault="00FD4777" w:rsidP="00404D09">
      <w:pPr>
        <w:pStyle w:val="Default"/>
        <w:numPr>
          <w:ilvl w:val="0"/>
          <w:numId w:val="20"/>
        </w:numPr>
        <w:jc w:val="both"/>
        <w:rPr>
          <w:color w:val="auto"/>
          <w:sz w:val="22"/>
          <w:szCs w:val="22"/>
        </w:rPr>
      </w:pPr>
      <w:r>
        <w:rPr>
          <w:color w:val="auto"/>
          <w:sz w:val="22"/>
          <w:szCs w:val="22"/>
        </w:rPr>
        <w:t>Z</w:t>
      </w:r>
      <w:r w:rsidRPr="00D558F6">
        <w:rPr>
          <w:color w:val="auto"/>
          <w:sz w:val="22"/>
          <w:szCs w:val="22"/>
        </w:rPr>
        <w:t>amawiający zaleca, aby w przypadku podpisywania pliku przez kilka osób, stosować podpisy tego samego rodzaju. Podpisywanie różnymi rodzajami podpisów np. osobistym i kwalifikowanym może doprowadzić do problemów w weryfikacji plików</w:t>
      </w:r>
      <w:r>
        <w:rPr>
          <w:color w:val="auto"/>
          <w:sz w:val="22"/>
          <w:szCs w:val="22"/>
        </w:rPr>
        <w:t xml:space="preserve"> na etapie badania ofert;</w:t>
      </w:r>
    </w:p>
    <w:p w:rsidR="00FD4777" w:rsidRPr="009C159E" w:rsidRDefault="00FD4777" w:rsidP="00404D09">
      <w:pPr>
        <w:pStyle w:val="Default"/>
        <w:numPr>
          <w:ilvl w:val="0"/>
          <w:numId w:val="20"/>
        </w:numPr>
        <w:jc w:val="both"/>
        <w:rPr>
          <w:color w:val="auto"/>
          <w:sz w:val="22"/>
          <w:szCs w:val="22"/>
        </w:rPr>
      </w:pPr>
      <w:r w:rsidRPr="00CE0686">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CE0686">
        <w:rPr>
          <w:color w:val="auto"/>
          <w:sz w:val="22"/>
          <w:szCs w:val="22"/>
        </w:rPr>
        <w:t>eDoApp</w:t>
      </w:r>
      <w:proofErr w:type="spellEnd"/>
      <w:r w:rsidRPr="00CE0686">
        <w:rPr>
          <w:color w:val="auto"/>
          <w:sz w:val="22"/>
          <w:szCs w:val="22"/>
        </w:rPr>
        <w:t xml:space="preserve"> służącej do składania podpisu osobistego, który wynosi maksymalnie 5MB</w:t>
      </w:r>
      <w:r>
        <w:rPr>
          <w:color w:val="auto"/>
          <w:sz w:val="22"/>
          <w:szCs w:val="22"/>
        </w:rPr>
        <w:t>.</w:t>
      </w:r>
    </w:p>
    <w:p w:rsidR="00FD4777" w:rsidRDefault="00FD4777" w:rsidP="009C159E">
      <w:pPr>
        <w:pStyle w:val="Default"/>
        <w:jc w:val="both"/>
        <w:rPr>
          <w:color w:val="auto"/>
          <w:sz w:val="22"/>
          <w:szCs w:val="22"/>
        </w:rPr>
      </w:pPr>
    </w:p>
    <w:p w:rsidR="00FD4777" w:rsidRDefault="00FD4777" w:rsidP="009C159E">
      <w:pPr>
        <w:pStyle w:val="Default"/>
        <w:shd w:val="clear" w:color="auto" w:fill="E0E0E0"/>
        <w:ind w:left="1620" w:hanging="1620"/>
        <w:jc w:val="both"/>
        <w:rPr>
          <w:color w:val="auto"/>
          <w:sz w:val="22"/>
          <w:szCs w:val="22"/>
        </w:rPr>
      </w:pPr>
      <w:r w:rsidRPr="009C159E">
        <w:rPr>
          <w:b/>
          <w:bCs/>
          <w:color w:val="auto"/>
        </w:rPr>
        <w:t>ROZDZIAŁ IX</w:t>
      </w:r>
      <w:r>
        <w:rPr>
          <w:b/>
          <w:bCs/>
          <w:color w:val="auto"/>
        </w:rPr>
        <w:tab/>
      </w:r>
      <w:r w:rsidRPr="009C159E">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AB557C">
      <w:pPr>
        <w:pStyle w:val="Default"/>
        <w:jc w:val="both"/>
        <w:rPr>
          <w:color w:val="auto"/>
          <w:sz w:val="22"/>
          <w:szCs w:val="22"/>
        </w:rPr>
      </w:pPr>
      <w:r>
        <w:rPr>
          <w:color w:val="auto"/>
          <w:sz w:val="22"/>
          <w:szCs w:val="22"/>
        </w:rPr>
        <w:t xml:space="preserve">Nie dotyczy. </w:t>
      </w:r>
    </w:p>
    <w:p w:rsidR="00FD4777" w:rsidRDefault="00FD4777" w:rsidP="00AB557C">
      <w:pPr>
        <w:pStyle w:val="Default"/>
        <w:jc w:val="both"/>
        <w:rPr>
          <w:b/>
          <w:bCs/>
          <w:color w:val="auto"/>
          <w:sz w:val="22"/>
          <w:szCs w:val="22"/>
        </w:rPr>
      </w:pPr>
    </w:p>
    <w:p w:rsidR="00FD4777" w:rsidRDefault="00FD4777" w:rsidP="00B65A9B">
      <w:pPr>
        <w:pStyle w:val="Default"/>
        <w:shd w:val="clear" w:color="auto" w:fill="E0E0E0"/>
        <w:ind w:left="1620" w:hanging="1620"/>
        <w:jc w:val="both"/>
        <w:rPr>
          <w:b/>
          <w:bCs/>
          <w:color w:val="auto"/>
          <w:sz w:val="22"/>
          <w:szCs w:val="22"/>
        </w:rPr>
      </w:pPr>
      <w:r w:rsidRPr="00B65A9B">
        <w:rPr>
          <w:b/>
          <w:bCs/>
          <w:color w:val="auto"/>
        </w:rPr>
        <w:t>ROZDZIAŁ X</w:t>
      </w:r>
      <w:r>
        <w:rPr>
          <w:b/>
          <w:bCs/>
          <w:color w:val="auto"/>
          <w:sz w:val="22"/>
          <w:szCs w:val="22"/>
        </w:rPr>
        <w:t xml:space="preserve"> </w:t>
      </w:r>
      <w:r>
        <w:rPr>
          <w:b/>
          <w:bCs/>
          <w:color w:val="auto"/>
          <w:sz w:val="22"/>
          <w:szCs w:val="22"/>
        </w:rPr>
        <w:tab/>
      </w:r>
      <w:r w:rsidRPr="00B65A9B">
        <w:rPr>
          <w:b/>
          <w:bCs/>
          <w:smallCaps/>
          <w:color w:val="auto"/>
          <w:sz w:val="22"/>
          <w:szCs w:val="22"/>
        </w:rPr>
        <w:t>Osoby uprawnione do komunikowania się w wykonawcami.</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urzęduje w następujących dniach (pracujących) od poniedziałku do piątku w godzinach od 7.30 do 15.30.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Zamawiający nie przewiduje zwoływania zebrania wykonawców.</w:t>
      </w:r>
    </w:p>
    <w:p w:rsidR="00FD4777" w:rsidRDefault="00FD4777" w:rsidP="00C95F39">
      <w:pPr>
        <w:pStyle w:val="Default"/>
        <w:numPr>
          <w:ilvl w:val="0"/>
          <w:numId w:val="14"/>
        </w:numPr>
        <w:tabs>
          <w:tab w:val="clear" w:pos="2340"/>
          <w:tab w:val="num" w:pos="360"/>
        </w:tabs>
        <w:ind w:left="360"/>
        <w:jc w:val="both"/>
        <w:rPr>
          <w:color w:val="auto"/>
          <w:sz w:val="22"/>
          <w:szCs w:val="22"/>
        </w:rPr>
      </w:pPr>
      <w:r w:rsidRPr="006F006A">
        <w:rPr>
          <w:color w:val="auto"/>
          <w:sz w:val="22"/>
          <w:szCs w:val="22"/>
        </w:rPr>
        <w:t>Osobą uprawnioną do kontaktu z Wykonawcami jest:</w:t>
      </w:r>
    </w:p>
    <w:p w:rsidR="00FD4777" w:rsidRDefault="00FD4777" w:rsidP="00C95F39">
      <w:pPr>
        <w:pStyle w:val="Default"/>
        <w:numPr>
          <w:ilvl w:val="0"/>
          <w:numId w:val="15"/>
        </w:numPr>
        <w:jc w:val="both"/>
        <w:rPr>
          <w:color w:val="auto"/>
          <w:sz w:val="22"/>
          <w:szCs w:val="22"/>
        </w:rPr>
      </w:pPr>
      <w:r>
        <w:rPr>
          <w:color w:val="auto"/>
          <w:sz w:val="22"/>
          <w:szCs w:val="22"/>
        </w:rPr>
        <w:t xml:space="preserve">w sprawach proceduralnych: p. Mateusz </w:t>
      </w:r>
      <w:r w:rsidRPr="007D598B">
        <w:rPr>
          <w:color w:val="auto"/>
          <w:sz w:val="22"/>
          <w:szCs w:val="22"/>
        </w:rPr>
        <w:t xml:space="preserve">Diakowski </w:t>
      </w:r>
    </w:p>
    <w:p w:rsidR="00FD4777" w:rsidRDefault="00FD4777" w:rsidP="00C95F39">
      <w:pPr>
        <w:pStyle w:val="Default"/>
        <w:numPr>
          <w:ilvl w:val="0"/>
          <w:numId w:val="15"/>
        </w:numPr>
        <w:jc w:val="both"/>
        <w:rPr>
          <w:color w:val="auto"/>
          <w:sz w:val="22"/>
          <w:szCs w:val="22"/>
        </w:rPr>
      </w:pPr>
      <w:r w:rsidRPr="006F006A">
        <w:rPr>
          <w:color w:val="auto"/>
          <w:sz w:val="22"/>
          <w:szCs w:val="22"/>
        </w:rPr>
        <w:t xml:space="preserve">w sprawach merytorycznych: </w:t>
      </w:r>
      <w:r w:rsidR="00213956">
        <w:rPr>
          <w:color w:val="auto"/>
          <w:sz w:val="22"/>
          <w:szCs w:val="22"/>
        </w:rPr>
        <w:t xml:space="preserve">p. </w:t>
      </w:r>
      <w:r w:rsidR="00C203AD">
        <w:rPr>
          <w:color w:val="auto"/>
          <w:sz w:val="22"/>
          <w:szCs w:val="22"/>
        </w:rPr>
        <w:t xml:space="preserve">Anna </w:t>
      </w:r>
      <w:proofErr w:type="spellStart"/>
      <w:r w:rsidR="00C203AD">
        <w:rPr>
          <w:color w:val="auto"/>
          <w:sz w:val="22"/>
          <w:szCs w:val="22"/>
        </w:rPr>
        <w:t>Nikitińska</w:t>
      </w:r>
      <w:proofErr w:type="spellEnd"/>
      <w:r w:rsidR="00A52D82">
        <w:rPr>
          <w:color w:val="auto"/>
          <w:sz w:val="22"/>
          <w:szCs w:val="22"/>
        </w:rPr>
        <w:t xml:space="preserve"> </w:t>
      </w:r>
      <w:r w:rsidR="00213956">
        <w:rPr>
          <w:color w:val="auto"/>
          <w:sz w:val="22"/>
          <w:szCs w:val="22"/>
        </w:rPr>
        <w:t xml:space="preserve">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Wykonawca może zwrócić się do zamawiającego z wnioskiem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Przedłużenie terminu składania ofert, nie wpływa na bieg terminu składania wniosku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Treść zapytań wraz z wyjaśnieniami zamawiający udostępnia na stronie internetowej prowadzonego postępowania, bez ujawniania źródła zapytania.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FD4777" w:rsidRDefault="00FD4777" w:rsidP="00AB557C">
      <w:pPr>
        <w:pStyle w:val="Default"/>
        <w:jc w:val="both"/>
        <w:rPr>
          <w:color w:val="auto"/>
          <w:sz w:val="22"/>
          <w:szCs w:val="22"/>
        </w:rPr>
      </w:pPr>
    </w:p>
    <w:p w:rsidR="00FD4777" w:rsidRDefault="00FD4777" w:rsidP="00855916">
      <w:pPr>
        <w:pStyle w:val="Default"/>
        <w:shd w:val="clear" w:color="auto" w:fill="E0E0E0"/>
        <w:ind w:left="1620" w:hanging="1620"/>
        <w:jc w:val="both"/>
        <w:rPr>
          <w:b/>
          <w:bCs/>
          <w:color w:val="auto"/>
          <w:sz w:val="22"/>
          <w:szCs w:val="22"/>
        </w:rPr>
      </w:pPr>
      <w:r w:rsidRPr="00855916">
        <w:rPr>
          <w:b/>
          <w:bCs/>
          <w:color w:val="auto"/>
          <w:shd w:val="clear" w:color="auto" w:fill="E0E0E0"/>
        </w:rPr>
        <w:t>ROZDZIAŁ XI</w:t>
      </w:r>
      <w:r w:rsidRPr="00855916">
        <w:rPr>
          <w:b/>
          <w:bCs/>
          <w:color w:val="auto"/>
          <w:sz w:val="22"/>
          <w:szCs w:val="22"/>
          <w:shd w:val="clear" w:color="auto" w:fill="E0E0E0"/>
        </w:rPr>
        <w:t xml:space="preserve"> </w:t>
      </w:r>
      <w:r w:rsidRPr="00855916">
        <w:rPr>
          <w:b/>
          <w:bCs/>
          <w:color w:val="auto"/>
          <w:sz w:val="22"/>
          <w:szCs w:val="22"/>
          <w:shd w:val="clear" w:color="auto" w:fill="E0E0E0"/>
        </w:rPr>
        <w:tab/>
      </w:r>
      <w:r w:rsidRPr="00855916">
        <w:rPr>
          <w:b/>
          <w:bCs/>
          <w:smallCaps/>
          <w:color w:val="auto"/>
          <w:sz w:val="22"/>
          <w:szCs w:val="22"/>
          <w:shd w:val="clear" w:color="auto" w:fill="E0E0E0"/>
        </w:rPr>
        <w:t>Termin związania ofertą.</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Wykonawca jest związany ofertą </w:t>
      </w:r>
      <w:r w:rsidR="00082E82" w:rsidRPr="00082E82">
        <w:rPr>
          <w:b/>
          <w:bCs/>
          <w:color w:val="auto"/>
          <w:sz w:val="22"/>
          <w:szCs w:val="22"/>
        </w:rPr>
        <w:t xml:space="preserve">30 </w:t>
      </w:r>
      <w:r w:rsidRPr="00082E82">
        <w:rPr>
          <w:b/>
          <w:bCs/>
          <w:color w:val="auto"/>
          <w:sz w:val="22"/>
          <w:szCs w:val="22"/>
        </w:rPr>
        <w:t xml:space="preserve">dni </w:t>
      </w:r>
      <w:r>
        <w:rPr>
          <w:b/>
          <w:bCs/>
          <w:color w:val="auto"/>
          <w:sz w:val="22"/>
          <w:szCs w:val="22"/>
        </w:rPr>
        <w:t>od</w:t>
      </w:r>
      <w:r w:rsidRPr="0026418E">
        <w:rPr>
          <w:bCs/>
          <w:color w:val="auto"/>
          <w:sz w:val="22"/>
          <w:szCs w:val="22"/>
        </w:rPr>
        <w:t xml:space="preserve"> dnia upływu terminu </w:t>
      </w:r>
      <w:r>
        <w:rPr>
          <w:bCs/>
          <w:color w:val="auto"/>
          <w:sz w:val="22"/>
          <w:szCs w:val="22"/>
        </w:rPr>
        <w:t xml:space="preserve">na </w:t>
      </w:r>
      <w:r w:rsidRPr="0026418E">
        <w:rPr>
          <w:bCs/>
          <w:color w:val="auto"/>
          <w:sz w:val="22"/>
          <w:szCs w:val="22"/>
        </w:rPr>
        <w:t>składani</w:t>
      </w:r>
      <w:r>
        <w:rPr>
          <w:bCs/>
          <w:color w:val="auto"/>
          <w:sz w:val="22"/>
          <w:szCs w:val="22"/>
        </w:rPr>
        <w:t>e</w:t>
      </w:r>
      <w:r w:rsidRPr="0026418E">
        <w:rPr>
          <w:bCs/>
          <w:color w:val="auto"/>
          <w:sz w:val="22"/>
          <w:szCs w:val="22"/>
        </w:rPr>
        <w:t xml:space="preserve"> ofert, </w:t>
      </w:r>
      <w:r>
        <w:rPr>
          <w:bCs/>
          <w:color w:val="auto"/>
          <w:sz w:val="22"/>
          <w:szCs w:val="22"/>
        </w:rPr>
        <w:t>tj. do dnia</w:t>
      </w:r>
      <w:r w:rsidR="00213956">
        <w:rPr>
          <w:bCs/>
          <w:color w:val="auto"/>
          <w:sz w:val="22"/>
          <w:szCs w:val="22"/>
        </w:rPr>
        <w:t xml:space="preserve"> </w:t>
      </w:r>
      <w:r w:rsidR="0080707F">
        <w:rPr>
          <w:b/>
          <w:bCs/>
          <w:color w:val="auto"/>
          <w:sz w:val="22"/>
          <w:szCs w:val="22"/>
        </w:rPr>
        <w:t>08.03.2022</w:t>
      </w:r>
      <w:r w:rsidR="00FA02C9">
        <w:rPr>
          <w:b/>
          <w:bCs/>
          <w:color w:val="auto"/>
          <w:sz w:val="22"/>
          <w:szCs w:val="22"/>
        </w:rPr>
        <w:t xml:space="preserve"> r.</w:t>
      </w:r>
      <w:r>
        <w:rPr>
          <w:bCs/>
          <w:color w:val="auto"/>
          <w:sz w:val="22"/>
          <w:szCs w:val="22"/>
        </w:rPr>
        <w:t>,</w:t>
      </w:r>
      <w:r w:rsidR="00C203AD">
        <w:rPr>
          <w:bCs/>
          <w:color w:val="auto"/>
          <w:sz w:val="22"/>
          <w:szCs w:val="22"/>
        </w:rPr>
        <w:t xml:space="preserve"> </w:t>
      </w:r>
      <w:r w:rsidRPr="0026418E">
        <w:rPr>
          <w:bCs/>
          <w:color w:val="auto"/>
          <w:sz w:val="22"/>
          <w:szCs w:val="22"/>
        </w:rPr>
        <w:t>p</w:t>
      </w:r>
      <w:r w:rsidRPr="0026418E">
        <w:rPr>
          <w:color w:val="auto"/>
          <w:sz w:val="22"/>
          <w:szCs w:val="22"/>
        </w:rPr>
        <w:t>rzy</w:t>
      </w:r>
      <w:r>
        <w:rPr>
          <w:color w:val="auto"/>
          <w:sz w:val="22"/>
          <w:szCs w:val="22"/>
        </w:rPr>
        <w:t xml:space="preserve"> czym pierwszym dniem terminu związania ofertą jest dzień, w którym upływa termin składania ofert. </w:t>
      </w: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Szczegółowe informacje dotyczące terminu związania ofertą określono w przepisach m.in. art. 307 Ustawy. </w:t>
      </w:r>
    </w:p>
    <w:p w:rsidR="00FD4777" w:rsidRDefault="00FD4777" w:rsidP="00EB6D5A">
      <w:pPr>
        <w:pStyle w:val="Default"/>
        <w:tabs>
          <w:tab w:val="left" w:pos="360"/>
        </w:tabs>
        <w:jc w:val="both"/>
        <w:rPr>
          <w:color w:val="auto"/>
          <w:sz w:val="22"/>
          <w:szCs w:val="22"/>
        </w:rPr>
      </w:pPr>
    </w:p>
    <w:p w:rsidR="00FD4777" w:rsidRDefault="00FD4777" w:rsidP="00AB557C">
      <w:pPr>
        <w:pStyle w:val="Default"/>
        <w:jc w:val="both"/>
        <w:rPr>
          <w:color w:val="auto"/>
          <w:sz w:val="22"/>
          <w:szCs w:val="22"/>
        </w:rPr>
      </w:pPr>
    </w:p>
    <w:p w:rsidR="00FD4777" w:rsidRPr="00225EEE" w:rsidRDefault="00FD4777" w:rsidP="00225EEE">
      <w:pPr>
        <w:pStyle w:val="Default"/>
        <w:shd w:val="clear" w:color="auto" w:fill="E0E0E0"/>
        <w:ind w:left="1620" w:hanging="1620"/>
        <w:jc w:val="both"/>
        <w:rPr>
          <w:b/>
          <w:bCs/>
          <w:smallCaps/>
          <w:color w:val="auto"/>
          <w:sz w:val="22"/>
          <w:szCs w:val="22"/>
        </w:rPr>
      </w:pPr>
      <w:r w:rsidRPr="00225EEE">
        <w:rPr>
          <w:b/>
          <w:bCs/>
          <w:smallCaps/>
          <w:color w:val="auto"/>
        </w:rPr>
        <w:t>ROZDZIAŁ XII</w:t>
      </w:r>
      <w:r w:rsidRPr="00225EEE">
        <w:rPr>
          <w:b/>
          <w:bCs/>
          <w:smallCaps/>
          <w:color w:val="auto"/>
          <w:sz w:val="22"/>
          <w:szCs w:val="22"/>
        </w:rPr>
        <w:t xml:space="preserve"> </w:t>
      </w:r>
      <w:r>
        <w:rPr>
          <w:b/>
          <w:bCs/>
          <w:smallCaps/>
          <w:color w:val="auto"/>
          <w:sz w:val="22"/>
          <w:szCs w:val="22"/>
        </w:rPr>
        <w:tab/>
      </w:r>
      <w:r w:rsidRPr="00225EEE">
        <w:rPr>
          <w:b/>
          <w:bCs/>
          <w:smallCaps/>
          <w:color w:val="auto"/>
          <w:sz w:val="22"/>
          <w:szCs w:val="22"/>
        </w:rPr>
        <w:t xml:space="preserve">Opis sposobu przygotowania oferty </w:t>
      </w:r>
    </w:p>
    <w:p w:rsidR="00FD4777" w:rsidRDefault="00FD4777" w:rsidP="00AB557C">
      <w:pPr>
        <w:pStyle w:val="Default"/>
        <w:jc w:val="both"/>
        <w:rPr>
          <w:b/>
          <w:bCs/>
          <w:color w:val="auto"/>
          <w:sz w:val="22"/>
          <w:szCs w:val="22"/>
        </w:rPr>
      </w:pP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O</w:t>
      </w:r>
      <w:r w:rsidRPr="00650A54">
        <w:rPr>
          <w:color w:val="auto"/>
          <w:sz w:val="22"/>
          <w:szCs w:val="22"/>
        </w:rPr>
        <w:t xml:space="preserve">ferta musi być sporządzona na </w:t>
      </w:r>
      <w:r w:rsidRPr="00650A54">
        <w:rPr>
          <w:b/>
          <w:bCs/>
          <w:color w:val="auto"/>
          <w:sz w:val="22"/>
          <w:szCs w:val="22"/>
        </w:rPr>
        <w:t xml:space="preserve">Formularzu ofertowym </w:t>
      </w:r>
      <w:r w:rsidRPr="00650A54">
        <w:rPr>
          <w:color w:val="auto"/>
          <w:sz w:val="22"/>
          <w:szCs w:val="22"/>
        </w:rPr>
        <w:t xml:space="preserve">stanowiącym </w:t>
      </w:r>
      <w:r w:rsidRPr="00650A54">
        <w:rPr>
          <w:b/>
          <w:bCs/>
          <w:color w:val="auto"/>
          <w:sz w:val="22"/>
          <w:szCs w:val="22"/>
        </w:rPr>
        <w:t xml:space="preserve">załącznik </w:t>
      </w:r>
      <w:r w:rsidRPr="00B74966">
        <w:rPr>
          <w:b/>
          <w:bCs/>
          <w:color w:val="auto"/>
          <w:sz w:val="22"/>
          <w:szCs w:val="22"/>
        </w:rPr>
        <w:t>nr 1</w:t>
      </w:r>
      <w:r w:rsidRPr="00650A54">
        <w:rPr>
          <w:b/>
          <w:bCs/>
          <w:color w:val="auto"/>
          <w:sz w:val="22"/>
          <w:szCs w:val="22"/>
        </w:rPr>
        <w:t xml:space="preserve"> </w:t>
      </w:r>
      <w:r w:rsidRPr="00650A54">
        <w:rPr>
          <w:color w:val="auto"/>
          <w:sz w:val="22"/>
          <w:szCs w:val="22"/>
        </w:rPr>
        <w:t xml:space="preserve">do SWZ. Wraz z ofertą wykonawca jest zobowiązany złożyć dokumenty wskazane </w:t>
      </w:r>
      <w:r w:rsidRPr="00650A54">
        <w:rPr>
          <w:b/>
          <w:bCs/>
          <w:color w:val="auto"/>
          <w:sz w:val="22"/>
          <w:szCs w:val="22"/>
        </w:rPr>
        <w:t xml:space="preserve">w Rozdziale XVI. </w:t>
      </w:r>
      <w:r w:rsidRPr="00650A54">
        <w:rPr>
          <w:color w:val="auto"/>
          <w:sz w:val="22"/>
          <w:szCs w:val="22"/>
        </w:rPr>
        <w:t xml:space="preserve">Treść oferty musi być zgodna z wymaganiami zamawiającego określonymi w dokumentach zamówienia. </w:t>
      </w: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Wykonawca może złożyć tylko jedną ofertę.</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może być złożona tylko do upływu terminu składania ofert. Do upływu terminu składania ofert wykonawca może wycofać ofertę.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być sporządzona czytelnie, w języku polskim. Podmiotowe środki dowodowe, przedmiotowe środki dowodowe oraz inne dokumenty lub oświadczenia, sporządzone w języku obcym przekazuje się wraz z tłumaczeniem na język polski.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lastRenderedPageBreak/>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650A54">
        <w:rPr>
          <w:color w:val="auto"/>
          <w:sz w:val="22"/>
          <w:szCs w:val="22"/>
        </w:rPr>
        <w:t>t.j</w:t>
      </w:r>
      <w:proofErr w:type="spellEnd"/>
      <w:r w:rsidRPr="00650A54">
        <w:rPr>
          <w:color w:val="auto"/>
          <w:sz w:val="22"/>
          <w:szCs w:val="22"/>
        </w:rPr>
        <w:t xml:space="preserve">.), zwaną dalej ustawą </w:t>
      </w:r>
      <w:proofErr w:type="spellStart"/>
      <w:r w:rsidRPr="00650A54">
        <w:rPr>
          <w:color w:val="auto"/>
          <w:sz w:val="22"/>
          <w:szCs w:val="22"/>
        </w:rPr>
        <w:t>z.n.k</w:t>
      </w:r>
      <w:proofErr w:type="spellEnd"/>
      <w:r w:rsidRPr="00650A54">
        <w:rPr>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Rozdziale XII pkt 7 SWZ.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650A54">
        <w:rPr>
          <w:color w:val="auto"/>
          <w:sz w:val="22"/>
          <w:szCs w:val="22"/>
        </w:rPr>
        <w:t>z.n.k</w:t>
      </w:r>
      <w:proofErr w:type="spellEnd"/>
      <w:r w:rsidRPr="00650A54">
        <w:rPr>
          <w:color w:val="auto"/>
          <w:sz w:val="22"/>
          <w:szCs w:val="22"/>
        </w:rPr>
        <w:t xml:space="preserve">, wykonawca, w celu utrzymania w poufności tych informacji, </w:t>
      </w:r>
      <w:r w:rsidRPr="00650A54">
        <w:rPr>
          <w:b/>
          <w:bCs/>
          <w:color w:val="auto"/>
          <w:sz w:val="22"/>
          <w:szCs w:val="22"/>
        </w:rPr>
        <w:t xml:space="preserve">przekazuje je w wydzielonym i odpowiednio oznaczonym pliku: </w:t>
      </w:r>
    </w:p>
    <w:p w:rsidR="00FD4777" w:rsidRDefault="00FD4777" w:rsidP="00EB6D5A">
      <w:pPr>
        <w:pStyle w:val="Default"/>
        <w:numPr>
          <w:ilvl w:val="1"/>
          <w:numId w:val="17"/>
        </w:numPr>
        <w:jc w:val="both"/>
        <w:rPr>
          <w:color w:val="auto"/>
          <w:sz w:val="22"/>
          <w:szCs w:val="22"/>
        </w:rPr>
      </w:pPr>
      <w:r w:rsidRPr="00650A54">
        <w:rPr>
          <w:color w:val="auto"/>
          <w:sz w:val="22"/>
          <w:szCs w:val="22"/>
        </w:rPr>
        <w:t xml:space="preserve">Wykonawca załączając plik oznacza, czy jest on jawny, oraz czy zawiera dane osobowe; </w:t>
      </w:r>
    </w:p>
    <w:p w:rsidR="00FD4777" w:rsidRDefault="00FD4777" w:rsidP="002451EA">
      <w:pPr>
        <w:pStyle w:val="Default"/>
        <w:numPr>
          <w:ilvl w:val="1"/>
          <w:numId w:val="17"/>
        </w:numPr>
        <w:jc w:val="both"/>
        <w:rPr>
          <w:color w:val="auto"/>
          <w:sz w:val="22"/>
          <w:szCs w:val="22"/>
        </w:rPr>
      </w:pPr>
      <w:r w:rsidRPr="00650A54">
        <w:rPr>
          <w:color w:val="auto"/>
          <w:sz w:val="22"/>
          <w:szCs w:val="22"/>
        </w:rPr>
        <w:t xml:space="preserve">W przypadku oznaczenia pliku, jako niejawny wykonawca zobowiązany jest wykazać, że zastrzeżone informacje stanowią tajemnicę przedsiębiorstwa.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Wykonawca poniesie wszelkie koszty związane z przygotowaniem i złożeniem oferty. Zamawiający nie przewiduje zwrotu kosztów udziału w postępowaniu.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dopuszcza składania ofert wariantowych.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obejmować całość zamówienia, nie dopuszcza się składania ofert częściowych. </w:t>
      </w:r>
    </w:p>
    <w:p w:rsidR="00FD4777" w:rsidRPr="00650A54"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przewiduje złożenia ofert w postaci katalogów elektronicznych lub dołączania katalogów elektronicznych do oferty, w sytuacji określonej w art. 93 ustawy. </w:t>
      </w:r>
    </w:p>
    <w:p w:rsidR="00FD4777" w:rsidRPr="0029429B" w:rsidRDefault="00FD4777" w:rsidP="002451EA">
      <w:pPr>
        <w:pStyle w:val="Default"/>
        <w:jc w:val="both"/>
        <w:rPr>
          <w:color w:val="auto"/>
          <w:sz w:val="22"/>
          <w:szCs w:val="22"/>
        </w:rPr>
      </w:pPr>
    </w:p>
    <w:p w:rsidR="00FD4777" w:rsidRDefault="00FD4777" w:rsidP="00AB557C">
      <w:pPr>
        <w:pStyle w:val="Default"/>
        <w:jc w:val="both"/>
        <w:rPr>
          <w:b/>
          <w:color w:val="auto"/>
          <w:sz w:val="22"/>
          <w:szCs w:val="22"/>
        </w:rPr>
      </w:pPr>
    </w:p>
    <w:p w:rsidR="00FD4777" w:rsidRDefault="00FD4777" w:rsidP="007951E5">
      <w:pPr>
        <w:pStyle w:val="Default"/>
        <w:jc w:val="both"/>
        <w:rPr>
          <w:color w:val="auto"/>
          <w:sz w:val="22"/>
          <w:szCs w:val="22"/>
        </w:rPr>
      </w:pPr>
    </w:p>
    <w:p w:rsidR="00FD4777" w:rsidRPr="00EB6D5A" w:rsidRDefault="00FD4777" w:rsidP="00EB6D5A">
      <w:pPr>
        <w:pStyle w:val="Default"/>
        <w:shd w:val="clear" w:color="auto" w:fill="E0E0E0"/>
        <w:tabs>
          <w:tab w:val="left" w:pos="1800"/>
        </w:tabs>
        <w:jc w:val="both"/>
        <w:rPr>
          <w:b/>
          <w:bCs/>
          <w:smallCaps/>
          <w:color w:val="auto"/>
          <w:sz w:val="23"/>
          <w:szCs w:val="23"/>
        </w:rPr>
      </w:pPr>
      <w:r w:rsidRPr="00EB6D5A">
        <w:rPr>
          <w:b/>
          <w:bCs/>
          <w:caps/>
          <w:color w:val="auto"/>
        </w:rPr>
        <w:t>ROZDZIAŁ XIII</w:t>
      </w:r>
      <w:r w:rsidRPr="00EB6D5A">
        <w:rPr>
          <w:b/>
          <w:bCs/>
          <w:caps/>
          <w:color w:val="auto"/>
          <w:sz w:val="23"/>
          <w:szCs w:val="23"/>
        </w:rPr>
        <w:t xml:space="preserve"> </w:t>
      </w:r>
      <w:r>
        <w:rPr>
          <w:b/>
          <w:bCs/>
          <w:caps/>
          <w:color w:val="auto"/>
          <w:sz w:val="23"/>
          <w:szCs w:val="23"/>
        </w:rPr>
        <w:tab/>
      </w:r>
      <w:r w:rsidRPr="00EB6D5A">
        <w:rPr>
          <w:b/>
          <w:bCs/>
          <w:smallCaps/>
          <w:color w:val="auto"/>
          <w:sz w:val="22"/>
          <w:szCs w:val="22"/>
        </w:rPr>
        <w:t>Sposób oraz termin składania i otwarcia ofert</w:t>
      </w:r>
      <w:r w:rsidRPr="00EB6D5A">
        <w:rPr>
          <w:b/>
          <w:bCs/>
          <w:smallCaps/>
          <w:color w:val="auto"/>
          <w:sz w:val="23"/>
          <w:szCs w:val="23"/>
        </w:rPr>
        <w:t xml:space="preserve"> </w:t>
      </w:r>
    </w:p>
    <w:p w:rsidR="00FD4777" w:rsidRDefault="00FD4777" w:rsidP="007951E5">
      <w:pPr>
        <w:pStyle w:val="Default"/>
        <w:jc w:val="both"/>
        <w:rPr>
          <w:b/>
          <w:bCs/>
          <w:color w:val="auto"/>
          <w:sz w:val="23"/>
          <w:szCs w:val="23"/>
        </w:rPr>
      </w:pPr>
    </w:p>
    <w:p w:rsidR="00FD4777" w:rsidRPr="007E57F2" w:rsidRDefault="00FD4777" w:rsidP="007E57F2">
      <w:pPr>
        <w:numPr>
          <w:ilvl w:val="0"/>
          <w:numId w:val="21"/>
        </w:numPr>
        <w:spacing w:after="0"/>
        <w:jc w:val="both"/>
        <w:rPr>
          <w:b/>
          <w:color w:val="3366FF"/>
        </w:rPr>
      </w:pPr>
      <w:r w:rsidRPr="00EB6D5A">
        <w:t>Ofertę</w:t>
      </w:r>
      <w:r>
        <w:t>, pod</w:t>
      </w:r>
      <w:r w:rsidRPr="00EB6D5A">
        <w:t xml:space="preserve"> </w:t>
      </w:r>
      <w:r>
        <w:t>rygorem nieważności, należy złożyć w formie elektronicznej podpisanej kwalifikowanym podpisem elektronicznym lub w postaci elektronicznej opatrzonej podpisem zaufanym lub podpisem osobistym</w:t>
      </w:r>
      <w:r w:rsidRPr="00EB6D5A">
        <w:t xml:space="preserve"> wraz z wymaganymi dokumentami</w:t>
      </w:r>
      <w:r>
        <w:t>.</w:t>
      </w:r>
    </w:p>
    <w:p w:rsidR="00FD4777" w:rsidRDefault="00FD4777" w:rsidP="007E57F2">
      <w:pPr>
        <w:numPr>
          <w:ilvl w:val="0"/>
          <w:numId w:val="21"/>
        </w:numPr>
        <w:spacing w:after="0"/>
        <w:jc w:val="both"/>
        <w:rPr>
          <w:b/>
          <w:color w:val="3366FF"/>
        </w:rPr>
      </w:pPr>
      <w:r>
        <w:t>Ofertę</w:t>
      </w:r>
      <w:r w:rsidRPr="00EB6D5A">
        <w:t xml:space="preserve"> należy umieścić</w:t>
      </w:r>
      <w:r>
        <w:t xml:space="preserve"> </w:t>
      </w:r>
      <w:r w:rsidRPr="00EB6D5A">
        <w:t xml:space="preserve">na stronie internetowej prowadzonego postępowania </w:t>
      </w:r>
      <w:r w:rsidRPr="00EB6D5A">
        <w:rPr>
          <w:b/>
        </w:rPr>
        <w:t>platformazakupowa.pl</w:t>
      </w:r>
      <w:r>
        <w:rPr>
          <w:b/>
        </w:rPr>
        <w:t xml:space="preserve"> </w:t>
      </w:r>
      <w:r w:rsidRPr="00EB6D5A">
        <w:t>pod adresem</w:t>
      </w:r>
      <w:r>
        <w:rPr>
          <w:color w:val="FF9900"/>
        </w:rPr>
        <w:t xml:space="preserve"> </w:t>
      </w:r>
      <w:r>
        <w:t>:</w:t>
      </w:r>
    </w:p>
    <w:p w:rsidR="00FD4777" w:rsidRPr="00EB6D5A" w:rsidRDefault="00337DE7" w:rsidP="007E57F2">
      <w:pPr>
        <w:spacing w:after="0"/>
        <w:ind w:left="1080"/>
        <w:jc w:val="center"/>
        <w:rPr>
          <w:b/>
          <w:color w:val="3366FF"/>
        </w:rPr>
      </w:pPr>
      <w:hyperlink r:id="rId16" w:history="1">
        <w:r w:rsidR="00FD4777" w:rsidRPr="00733AEF">
          <w:rPr>
            <w:rStyle w:val="Hipercze"/>
            <w:b/>
          </w:rPr>
          <w:t>https://platformazakupowa.pl/pn/gryfino_powiat</w:t>
        </w:r>
      </w:hyperlink>
    </w:p>
    <w:p w:rsidR="00FD4777" w:rsidRDefault="00FD4777" w:rsidP="007E57F2">
      <w:pPr>
        <w:spacing w:after="0"/>
        <w:ind w:left="720"/>
        <w:rPr>
          <w:b/>
        </w:rPr>
      </w:pPr>
      <w:r w:rsidRPr="008B536B">
        <w:t>w terminie do dnia</w:t>
      </w:r>
      <w:r w:rsidR="00213956">
        <w:t xml:space="preserve"> </w:t>
      </w:r>
      <w:r w:rsidR="0080707F">
        <w:rPr>
          <w:b/>
        </w:rPr>
        <w:t>7 lutego</w:t>
      </w:r>
      <w:r w:rsidR="002C79A0">
        <w:rPr>
          <w:b/>
        </w:rPr>
        <w:t xml:space="preserve"> </w:t>
      </w:r>
      <w:r w:rsidR="0080707F">
        <w:rPr>
          <w:b/>
        </w:rPr>
        <w:t xml:space="preserve"> 2022</w:t>
      </w:r>
      <w:r w:rsidR="006C51CB">
        <w:rPr>
          <w:b/>
        </w:rPr>
        <w:t xml:space="preserve"> r.</w:t>
      </w:r>
      <w:r w:rsidR="00213956">
        <w:t xml:space="preserve"> </w:t>
      </w:r>
      <w:r>
        <w:t>do godziny</w:t>
      </w:r>
      <w:r w:rsidR="00213956">
        <w:t xml:space="preserve"> </w:t>
      </w:r>
      <w:r w:rsidR="00213956" w:rsidRPr="00213956">
        <w:rPr>
          <w:b/>
        </w:rPr>
        <w:t>12.00</w:t>
      </w:r>
    </w:p>
    <w:p w:rsidR="00FD4777" w:rsidRPr="007E57F2" w:rsidRDefault="00FD4777" w:rsidP="003E7CC7">
      <w:pPr>
        <w:numPr>
          <w:ilvl w:val="0"/>
          <w:numId w:val="21"/>
        </w:numPr>
        <w:spacing w:after="0"/>
        <w:jc w:val="both"/>
        <w:rPr>
          <w:b/>
        </w:rPr>
      </w:pPr>
      <w:r w:rsidRPr="007E57F2">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D4777" w:rsidRDefault="00FD4777" w:rsidP="007E57F2">
      <w:pPr>
        <w:numPr>
          <w:ilvl w:val="0"/>
          <w:numId w:val="21"/>
        </w:numPr>
        <w:spacing w:after="0"/>
        <w:jc w:val="both"/>
      </w:pPr>
      <w:r w:rsidRPr="00EB6D5A">
        <w:t>Do oferty należy dołączyć wszystkie wymagane w SWZ dokumenty.</w:t>
      </w:r>
    </w:p>
    <w:p w:rsidR="00FD4777" w:rsidRDefault="00FD4777" w:rsidP="007E57F2">
      <w:pPr>
        <w:numPr>
          <w:ilvl w:val="0"/>
          <w:numId w:val="21"/>
        </w:numPr>
        <w:spacing w:after="0"/>
        <w:jc w:val="both"/>
      </w:pPr>
      <w:r w:rsidRPr="00EB6D5A">
        <w:t xml:space="preserve">Po wypełnieniu Formularza składania oferty lub wniosku i dołączenia wszystkich wymaganych załączników należy kliknąć przycisk </w:t>
      </w:r>
      <w:r w:rsidRPr="003E7CC7">
        <w:rPr>
          <w:b/>
        </w:rPr>
        <w:t>„Przejdź do podsumowania”.</w:t>
      </w:r>
    </w:p>
    <w:p w:rsidR="00FD4777" w:rsidRDefault="00FD4777" w:rsidP="007E57F2">
      <w:pPr>
        <w:numPr>
          <w:ilvl w:val="0"/>
          <w:numId w:val="21"/>
        </w:numPr>
        <w:spacing w:after="0"/>
        <w:jc w:val="both"/>
      </w:pPr>
      <w:r w:rsidRPr="00EB6D5A">
        <w:lastRenderedPageBreak/>
        <w:t xml:space="preserve">Za datę złożenia oferty przyjmuje się datę jej przekazania w systemie (platformie) w drugim kroku składania oferty poprzez kliknięcie przycisku </w:t>
      </w:r>
      <w:r w:rsidRPr="003E7CC7">
        <w:rPr>
          <w:b/>
        </w:rPr>
        <w:t>“Złóż ofertę”</w:t>
      </w:r>
      <w:r w:rsidRPr="00EB6D5A">
        <w:t xml:space="preserve"> i wyświetlenie się komunikatu, że oferta</w:t>
      </w:r>
      <w:r>
        <w:t xml:space="preserve"> została zaszyfrowana i złożona.</w:t>
      </w:r>
    </w:p>
    <w:p w:rsidR="00FD4777" w:rsidRDefault="00FD4777" w:rsidP="003E7CC7">
      <w:pPr>
        <w:numPr>
          <w:ilvl w:val="0"/>
          <w:numId w:val="21"/>
        </w:numPr>
        <w:spacing w:after="0"/>
        <w:jc w:val="both"/>
      </w:pPr>
      <w:r w:rsidRPr="00EB6D5A">
        <w:t xml:space="preserve">Szczegółowa instrukcja dla Wykonawców dotycząca złożenia, zmiany i wycofania oferty znajduje się na stronie internetowej pod adresem:  </w:t>
      </w:r>
      <w:hyperlink r:id="rId17" w:history="1">
        <w:r w:rsidRPr="007E57F2">
          <w:rPr>
            <w:rStyle w:val="Hipercze"/>
            <w:b/>
          </w:rPr>
          <w:t>https://platformazakupowa.pl/strona/45-instrukcje</w:t>
        </w:r>
      </w:hyperlink>
      <w:r>
        <w:t xml:space="preserve"> w sekcji „Składanie ofert w postępowaniach”</w:t>
      </w:r>
    </w:p>
    <w:p w:rsidR="00FD4777" w:rsidRDefault="00FD4777" w:rsidP="003E7CC7">
      <w:pPr>
        <w:numPr>
          <w:ilvl w:val="0"/>
          <w:numId w:val="21"/>
        </w:numPr>
        <w:spacing w:after="0"/>
        <w:jc w:val="both"/>
      </w:pPr>
      <w:r w:rsidRPr="008B536B">
        <w:t>Otwarcie ofert nastąpi w dniu</w:t>
      </w:r>
      <w:r w:rsidR="006C51CB">
        <w:t xml:space="preserve"> </w:t>
      </w:r>
      <w:r w:rsidR="0080707F">
        <w:rPr>
          <w:b/>
        </w:rPr>
        <w:t>7 lutego</w:t>
      </w:r>
      <w:r w:rsidR="00213956" w:rsidRPr="006C51CB">
        <w:rPr>
          <w:b/>
        </w:rPr>
        <w:t xml:space="preserve"> </w:t>
      </w:r>
      <w:r w:rsidR="006C51CB" w:rsidRPr="006C51CB">
        <w:rPr>
          <w:b/>
        </w:rPr>
        <w:t>202</w:t>
      </w:r>
      <w:r w:rsidR="0080707F">
        <w:rPr>
          <w:b/>
        </w:rPr>
        <w:t>2</w:t>
      </w:r>
      <w:r w:rsidR="006C51CB">
        <w:t xml:space="preserve"> </w:t>
      </w:r>
      <w:r w:rsidRPr="008B536B">
        <w:t xml:space="preserve">o godzinie </w:t>
      </w:r>
      <w:r w:rsidR="00213956" w:rsidRPr="00213956">
        <w:rPr>
          <w:b/>
        </w:rPr>
        <w:t>12.30</w:t>
      </w:r>
      <w:r>
        <w:t xml:space="preserve"> Otwarcie ofert jest jawne. </w:t>
      </w:r>
    </w:p>
    <w:p w:rsidR="00FD4777" w:rsidRDefault="00FD4777" w:rsidP="003E7CC7">
      <w:pPr>
        <w:numPr>
          <w:ilvl w:val="0"/>
          <w:numId w:val="21"/>
        </w:numPr>
        <w:spacing w:after="0"/>
        <w:jc w:val="both"/>
      </w:pPr>
      <w:r>
        <w:t xml:space="preserve">Zamawiający najpóźniej przed otwarciem ofert, udostępnia na stronie internetowej prowadzonego postępowania informację o kwocie, jaką zamierza się przeznaczyć na sfinansowanie zamówienia. </w:t>
      </w:r>
    </w:p>
    <w:p w:rsidR="00FD4777" w:rsidRDefault="00FD4777" w:rsidP="003E7CC7">
      <w:pPr>
        <w:numPr>
          <w:ilvl w:val="0"/>
          <w:numId w:val="21"/>
        </w:numPr>
        <w:spacing w:after="0"/>
        <w:jc w:val="both"/>
      </w:pPr>
      <w:r>
        <w:t xml:space="preserve">Zamawiający, niezwłocznie po otwarciu ofert, udostępnia na stronie internetowej prowadzonego postępowania informacje o: </w:t>
      </w:r>
    </w:p>
    <w:p w:rsidR="00FD4777" w:rsidRDefault="00FD4777" w:rsidP="003E7CC7">
      <w:pPr>
        <w:numPr>
          <w:ilvl w:val="1"/>
          <w:numId w:val="21"/>
        </w:numPr>
        <w:spacing w:after="0"/>
        <w:jc w:val="both"/>
      </w:pPr>
      <w:r>
        <w:t xml:space="preserve">nazwach albo imionach i nazwiskach oraz siedzibach lub miejscach prowadzonej działalności gospodarczej albo miejscach zamieszkania wykonawców, których oferty zostały otwarte; </w:t>
      </w:r>
    </w:p>
    <w:p w:rsidR="00FD4777" w:rsidRDefault="00FD4777" w:rsidP="003E7CC7">
      <w:pPr>
        <w:numPr>
          <w:ilvl w:val="1"/>
          <w:numId w:val="21"/>
        </w:numPr>
        <w:spacing w:after="0"/>
        <w:jc w:val="both"/>
      </w:pPr>
      <w:r>
        <w:t xml:space="preserve">cenach lub kosztach zawartych w ofertach. </w:t>
      </w:r>
    </w:p>
    <w:p w:rsidR="00FD4777" w:rsidRDefault="00FD4777" w:rsidP="003E7CC7">
      <w:pPr>
        <w:numPr>
          <w:ilvl w:val="0"/>
          <w:numId w:val="21"/>
        </w:numPr>
        <w:spacing w:after="0"/>
        <w:jc w:val="both"/>
      </w:pPr>
      <w:r>
        <w:t xml:space="preserve">W przypadku awarii systemu, która powoduje brak możliwości otwarcia ofert w terminie określonym przez zamawiającego, otwarcie ofert następuje niezwłocznie po usunięciu awarii. </w:t>
      </w:r>
    </w:p>
    <w:p w:rsidR="00FD4777" w:rsidRDefault="00FD4777" w:rsidP="003E7CC7">
      <w:pPr>
        <w:numPr>
          <w:ilvl w:val="0"/>
          <w:numId w:val="21"/>
        </w:numPr>
        <w:spacing w:after="0"/>
        <w:jc w:val="both"/>
      </w:pPr>
      <w:r>
        <w:t xml:space="preserve">Zamawiający informuje o zmianie terminu otwarcia ofert na stronie internetowej prowadzonego postępowania. </w:t>
      </w:r>
    </w:p>
    <w:p w:rsidR="00FD4777" w:rsidRPr="004F0256" w:rsidRDefault="00FD4777" w:rsidP="00A723CE">
      <w:pPr>
        <w:pStyle w:val="Default"/>
        <w:jc w:val="both"/>
        <w:rPr>
          <w:sz w:val="22"/>
          <w:szCs w:val="22"/>
        </w:rPr>
      </w:pPr>
    </w:p>
    <w:p w:rsidR="00FD4777" w:rsidRPr="004F0256" w:rsidRDefault="00FD4777" w:rsidP="004F0256">
      <w:pPr>
        <w:pStyle w:val="Default"/>
        <w:shd w:val="clear" w:color="auto" w:fill="E0E0E0"/>
        <w:ind w:left="1440" w:hanging="1440"/>
        <w:jc w:val="both"/>
        <w:rPr>
          <w:smallCaps/>
          <w:sz w:val="22"/>
          <w:szCs w:val="22"/>
        </w:rPr>
      </w:pPr>
      <w:r w:rsidRPr="004F0256">
        <w:rPr>
          <w:b/>
          <w:bCs/>
          <w:smallCaps/>
        </w:rPr>
        <w:t>ROZDZIAŁ XIV</w:t>
      </w:r>
      <w:r w:rsidRPr="004F0256">
        <w:rPr>
          <w:b/>
          <w:bCs/>
          <w:smallCaps/>
          <w:sz w:val="22"/>
          <w:szCs w:val="22"/>
        </w:rPr>
        <w:t xml:space="preserve"> </w:t>
      </w:r>
      <w:r>
        <w:rPr>
          <w:b/>
          <w:bCs/>
          <w:smallCaps/>
          <w:sz w:val="22"/>
          <w:szCs w:val="22"/>
        </w:rPr>
        <w:tab/>
      </w:r>
      <w:r w:rsidRPr="004F0256">
        <w:rPr>
          <w:b/>
          <w:bCs/>
          <w:smallCaps/>
          <w:sz w:val="22"/>
          <w:szCs w:val="22"/>
        </w:rPr>
        <w:t xml:space="preserve">Podstawy wykluczenia </w:t>
      </w:r>
    </w:p>
    <w:p w:rsidR="00FD4777" w:rsidRDefault="00FD4777" w:rsidP="00A723CE">
      <w:pPr>
        <w:pStyle w:val="Default"/>
        <w:jc w:val="both"/>
      </w:pPr>
    </w:p>
    <w:p w:rsidR="00FD4777" w:rsidRDefault="00FD4777" w:rsidP="00066F15">
      <w:pPr>
        <w:pStyle w:val="Default"/>
        <w:numPr>
          <w:ilvl w:val="0"/>
          <w:numId w:val="22"/>
        </w:numPr>
        <w:spacing w:after="18"/>
        <w:jc w:val="both"/>
        <w:rPr>
          <w:sz w:val="22"/>
          <w:szCs w:val="22"/>
        </w:rPr>
      </w:pPr>
      <w:r>
        <w:rPr>
          <w:sz w:val="22"/>
          <w:szCs w:val="22"/>
        </w:rPr>
        <w:t xml:space="preserve">Z postępowania o udzielenie zamówienia wyklucza się wykonawców, w stosunku do których zachodzi którakolwiek z okoliczności wskazanych: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108 ust. 1 Ustawy;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109 ust. 1 pkt. </w:t>
      </w:r>
      <w:r w:rsidRPr="00213956">
        <w:rPr>
          <w:color w:val="auto"/>
          <w:sz w:val="22"/>
          <w:szCs w:val="22"/>
        </w:rPr>
        <w:t>4</w:t>
      </w:r>
      <w:r>
        <w:rPr>
          <w:sz w:val="22"/>
          <w:szCs w:val="22"/>
        </w:rPr>
        <w:t xml:space="preserve"> Ustawy, tj.: </w:t>
      </w:r>
    </w:p>
    <w:p w:rsidR="00FD4777" w:rsidRDefault="00FD4777" w:rsidP="00364EB6">
      <w:pPr>
        <w:pStyle w:val="Default"/>
        <w:numPr>
          <w:ilvl w:val="0"/>
          <w:numId w:val="24"/>
        </w:numPr>
        <w:tabs>
          <w:tab w:val="clear" w:pos="540"/>
          <w:tab w:val="num" w:pos="1260"/>
        </w:tabs>
        <w:spacing w:after="18"/>
        <w:ind w:left="1260"/>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4777" w:rsidRDefault="00FD4777" w:rsidP="00364EB6">
      <w:pPr>
        <w:pStyle w:val="Default"/>
        <w:numPr>
          <w:ilvl w:val="0"/>
          <w:numId w:val="22"/>
        </w:numPr>
        <w:tabs>
          <w:tab w:val="clear" w:pos="720"/>
          <w:tab w:val="num" w:pos="540"/>
        </w:tabs>
        <w:spacing w:after="18"/>
        <w:ind w:left="540"/>
        <w:jc w:val="both"/>
        <w:rPr>
          <w:sz w:val="22"/>
          <w:szCs w:val="22"/>
        </w:rPr>
      </w:pPr>
      <w:r w:rsidRPr="00364EB6">
        <w:rPr>
          <w:sz w:val="22"/>
          <w:szCs w:val="22"/>
        </w:rPr>
        <w:t xml:space="preserve">Wykluczenie wykonawcy następuje zgodnie z art. 111 Ustawy (odnośnie podstaw, których dotyczy).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Wykonawca nie podlega wykluczeniu w okolicznościach określonych w art. 108 ust. 1 pkt 1, 2 i 5 Us</w:t>
      </w:r>
      <w:r w:rsidR="00213956">
        <w:rPr>
          <w:sz w:val="22"/>
          <w:szCs w:val="22"/>
        </w:rPr>
        <w:t>tawy lub art. 109 ust. 1 pkt. 4</w:t>
      </w:r>
      <w:r>
        <w:rPr>
          <w:sz w:val="22"/>
          <w:szCs w:val="22"/>
        </w:rPr>
        <w:t xml:space="preserve">  Ustawy, jeżeli udowodni zamawiającemu, że spełnił łącznie następujące przesłanki: </w:t>
      </w:r>
    </w:p>
    <w:p w:rsidR="00FD4777" w:rsidRDefault="00FD4777" w:rsidP="00364EB6">
      <w:pPr>
        <w:pStyle w:val="Default"/>
        <w:numPr>
          <w:ilvl w:val="0"/>
          <w:numId w:val="25"/>
        </w:numPr>
        <w:spacing w:after="18"/>
        <w:jc w:val="both"/>
        <w:rPr>
          <w:sz w:val="22"/>
          <w:szCs w:val="22"/>
        </w:rPr>
      </w:pPr>
      <w:r>
        <w:rPr>
          <w:sz w:val="22"/>
          <w:szCs w:val="22"/>
        </w:rPr>
        <w:t xml:space="preserve">naprawił lub zobowiązał się do naprawienia szkody wyrządzonej przestępstwem, wykroczeniem lub swoim nieprawidłowym postępowaniem, w tym poprzez zadośćuczynienie pieniężne; </w:t>
      </w:r>
    </w:p>
    <w:p w:rsidR="00FD4777" w:rsidRDefault="00FD4777" w:rsidP="00364EB6">
      <w:pPr>
        <w:pStyle w:val="Default"/>
        <w:numPr>
          <w:ilvl w:val="0"/>
          <w:numId w:val="25"/>
        </w:numPr>
        <w:spacing w:after="18"/>
        <w:jc w:val="both"/>
        <w:rPr>
          <w:sz w:val="22"/>
          <w:szCs w:val="22"/>
        </w:rPr>
      </w:pPr>
      <w:r>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FD4777" w:rsidRDefault="00FD4777" w:rsidP="00364EB6">
      <w:pPr>
        <w:pStyle w:val="Default"/>
        <w:numPr>
          <w:ilvl w:val="0"/>
          <w:numId w:val="25"/>
        </w:numPr>
        <w:spacing w:after="18"/>
        <w:jc w:val="both"/>
        <w:rPr>
          <w:sz w:val="22"/>
          <w:szCs w:val="22"/>
        </w:rPr>
      </w:pPr>
      <w:r>
        <w:rPr>
          <w:sz w:val="22"/>
          <w:szCs w:val="22"/>
        </w:rPr>
        <w:t xml:space="preserve">podjął konkretne środki techniczne, organizacyjne i kadrowe, odpowiednie dla zapobiegania dalszym przestępstwom, wykroczeniom lub nieprawidłowemu postępowaniu, w szczególności: </w:t>
      </w:r>
    </w:p>
    <w:p w:rsidR="00FD4777" w:rsidRDefault="00FD4777" w:rsidP="00364EB6">
      <w:pPr>
        <w:pStyle w:val="Default"/>
        <w:numPr>
          <w:ilvl w:val="0"/>
          <w:numId w:val="25"/>
        </w:numPr>
        <w:spacing w:after="18"/>
        <w:jc w:val="both"/>
        <w:rPr>
          <w:sz w:val="22"/>
          <w:szCs w:val="22"/>
        </w:rPr>
      </w:pPr>
      <w:r>
        <w:rPr>
          <w:sz w:val="22"/>
          <w:szCs w:val="22"/>
        </w:rPr>
        <w:t xml:space="preserve">zerwał wszelkie powiązania z osobami lub podmiotami odpowiedzialnymi za nieprawidłowe postępowanie wykonawcy, </w:t>
      </w:r>
    </w:p>
    <w:p w:rsidR="00FD4777" w:rsidRDefault="00FD4777" w:rsidP="00364EB6">
      <w:pPr>
        <w:pStyle w:val="Default"/>
        <w:numPr>
          <w:ilvl w:val="0"/>
          <w:numId w:val="25"/>
        </w:numPr>
        <w:spacing w:after="18"/>
        <w:jc w:val="both"/>
        <w:rPr>
          <w:sz w:val="22"/>
          <w:szCs w:val="22"/>
        </w:rPr>
      </w:pPr>
      <w:r>
        <w:rPr>
          <w:sz w:val="22"/>
          <w:szCs w:val="22"/>
        </w:rPr>
        <w:t xml:space="preserve">zreorganizował personel, </w:t>
      </w:r>
    </w:p>
    <w:p w:rsidR="00FD4777" w:rsidRDefault="00FD4777" w:rsidP="00364EB6">
      <w:pPr>
        <w:pStyle w:val="Default"/>
        <w:numPr>
          <w:ilvl w:val="0"/>
          <w:numId w:val="25"/>
        </w:numPr>
        <w:spacing w:after="18"/>
        <w:jc w:val="both"/>
        <w:rPr>
          <w:sz w:val="22"/>
          <w:szCs w:val="22"/>
        </w:rPr>
      </w:pPr>
      <w:r>
        <w:rPr>
          <w:sz w:val="22"/>
          <w:szCs w:val="22"/>
        </w:rPr>
        <w:t xml:space="preserve">wdrożył system sprawozdawczości i kontroli, </w:t>
      </w:r>
    </w:p>
    <w:p w:rsidR="00FD4777" w:rsidRDefault="00FD4777" w:rsidP="00364EB6">
      <w:pPr>
        <w:pStyle w:val="Default"/>
        <w:numPr>
          <w:ilvl w:val="0"/>
          <w:numId w:val="25"/>
        </w:numPr>
        <w:spacing w:after="18"/>
        <w:jc w:val="both"/>
        <w:rPr>
          <w:sz w:val="22"/>
          <w:szCs w:val="22"/>
        </w:rPr>
      </w:pPr>
      <w:r>
        <w:rPr>
          <w:sz w:val="22"/>
          <w:szCs w:val="22"/>
        </w:rPr>
        <w:lastRenderedPageBreak/>
        <w:t xml:space="preserve">utworzył struktury audytu wewnętrznego do monitorowania przestrzegania przepisów, wewnętrznych regulacji lub standardów, </w:t>
      </w:r>
    </w:p>
    <w:p w:rsidR="00FD4777" w:rsidRDefault="00FD4777" w:rsidP="00364EB6">
      <w:pPr>
        <w:pStyle w:val="Default"/>
        <w:numPr>
          <w:ilvl w:val="0"/>
          <w:numId w:val="25"/>
        </w:numPr>
        <w:spacing w:after="18"/>
        <w:jc w:val="both"/>
        <w:rPr>
          <w:sz w:val="22"/>
          <w:szCs w:val="22"/>
        </w:rPr>
      </w:pPr>
      <w:r>
        <w:rPr>
          <w:sz w:val="22"/>
          <w:szCs w:val="22"/>
        </w:rPr>
        <w:t xml:space="preserve">wprowadził wewnętrzne regulacje dotyczące odpowiedzialności i odszkodowań za nieprzestrzeganie przepisów, wewnętrznych regulacji lub standardów.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FD4777" w:rsidRDefault="00FD4777" w:rsidP="00A723CE">
      <w:pPr>
        <w:pStyle w:val="Default"/>
        <w:jc w:val="both"/>
        <w:rPr>
          <w:sz w:val="22"/>
          <w:szCs w:val="22"/>
        </w:rPr>
      </w:pPr>
    </w:p>
    <w:p w:rsidR="00FD4777" w:rsidRPr="00335702" w:rsidRDefault="00FD4777" w:rsidP="00335702">
      <w:pPr>
        <w:pStyle w:val="Default"/>
        <w:shd w:val="clear" w:color="auto" w:fill="E0E0E0"/>
        <w:ind w:left="1620" w:hanging="1620"/>
        <w:jc w:val="both"/>
        <w:rPr>
          <w:smallCaps/>
          <w:sz w:val="22"/>
          <w:szCs w:val="22"/>
        </w:rPr>
      </w:pPr>
      <w:r w:rsidRPr="00335702">
        <w:rPr>
          <w:b/>
          <w:bCs/>
          <w:smallCaps/>
        </w:rPr>
        <w:t>ROZDZIAŁ XV</w:t>
      </w:r>
      <w:r w:rsidRPr="00335702">
        <w:rPr>
          <w:b/>
          <w:bCs/>
          <w:smallCaps/>
          <w:sz w:val="22"/>
          <w:szCs w:val="22"/>
        </w:rPr>
        <w:t xml:space="preserve"> </w:t>
      </w:r>
      <w:r>
        <w:rPr>
          <w:b/>
          <w:bCs/>
          <w:smallCaps/>
          <w:sz w:val="22"/>
          <w:szCs w:val="22"/>
        </w:rPr>
        <w:tab/>
      </w:r>
      <w:r w:rsidRPr="00335702">
        <w:rPr>
          <w:b/>
          <w:bCs/>
          <w:smallCaps/>
          <w:sz w:val="22"/>
          <w:szCs w:val="22"/>
        </w:rPr>
        <w:t xml:space="preserve">Warunki udziału w postępowaniu </w:t>
      </w:r>
    </w:p>
    <w:p w:rsidR="00FD4777" w:rsidRDefault="00FD4777" w:rsidP="00DB4419">
      <w:pPr>
        <w:pStyle w:val="Default"/>
        <w:spacing w:after="18"/>
        <w:jc w:val="both"/>
        <w:rPr>
          <w:sz w:val="22"/>
          <w:szCs w:val="22"/>
        </w:rPr>
      </w:pPr>
      <w:r>
        <w:rPr>
          <w:sz w:val="22"/>
          <w:szCs w:val="22"/>
        </w:rPr>
        <w:t xml:space="preserve">1. O udzielenie zamówienia mogą ubiegać się wykonawcy, którzy: </w:t>
      </w:r>
    </w:p>
    <w:p w:rsidR="00FD4777" w:rsidRDefault="00FD4777" w:rsidP="00DB4419">
      <w:pPr>
        <w:pStyle w:val="Default"/>
        <w:spacing w:after="18"/>
        <w:ind w:firstLine="708"/>
        <w:jc w:val="both"/>
        <w:rPr>
          <w:sz w:val="22"/>
          <w:szCs w:val="22"/>
        </w:rPr>
      </w:pPr>
      <w:r>
        <w:rPr>
          <w:sz w:val="22"/>
          <w:szCs w:val="22"/>
        </w:rPr>
        <w:t xml:space="preserve">1) nie podlegają wykluczeniu; </w:t>
      </w:r>
    </w:p>
    <w:p w:rsidR="00FD4777" w:rsidRDefault="00FD4777" w:rsidP="00DB4419">
      <w:pPr>
        <w:pStyle w:val="Default"/>
        <w:ind w:firstLine="708"/>
        <w:jc w:val="both"/>
        <w:rPr>
          <w:sz w:val="22"/>
          <w:szCs w:val="22"/>
        </w:rPr>
      </w:pPr>
      <w:r>
        <w:rPr>
          <w:sz w:val="22"/>
          <w:szCs w:val="22"/>
        </w:rPr>
        <w:t xml:space="preserve">2) spełniający warunki udziału w postępowaniu określone w niniejszej SWZ. </w:t>
      </w:r>
    </w:p>
    <w:p w:rsidR="00FD4777" w:rsidRPr="00213956" w:rsidRDefault="00FD4777" w:rsidP="00DB4419">
      <w:pPr>
        <w:pStyle w:val="Default"/>
        <w:jc w:val="both"/>
        <w:rPr>
          <w:color w:val="auto"/>
          <w:sz w:val="22"/>
          <w:szCs w:val="22"/>
        </w:rPr>
      </w:pPr>
    </w:p>
    <w:p w:rsidR="00FD4777" w:rsidRPr="00213956" w:rsidRDefault="00FD4777" w:rsidP="00DB4419">
      <w:pPr>
        <w:pStyle w:val="Default"/>
        <w:jc w:val="both"/>
        <w:rPr>
          <w:color w:val="auto"/>
          <w:sz w:val="22"/>
          <w:szCs w:val="22"/>
        </w:rPr>
      </w:pPr>
      <w:r w:rsidRPr="00213956">
        <w:rPr>
          <w:color w:val="auto"/>
          <w:sz w:val="22"/>
          <w:szCs w:val="22"/>
        </w:rPr>
        <w:t xml:space="preserve">2. Warunki udziału w postępowaniu mogą dotyczyć: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1) zdolności do występowania w obrocie gospodarczym; </w:t>
      </w:r>
    </w:p>
    <w:p w:rsidR="00FD4777" w:rsidRPr="00213956" w:rsidRDefault="00FD4777" w:rsidP="00DB4419">
      <w:pPr>
        <w:pStyle w:val="Default"/>
        <w:ind w:left="708"/>
        <w:jc w:val="both"/>
        <w:rPr>
          <w:color w:val="auto"/>
          <w:sz w:val="22"/>
          <w:szCs w:val="22"/>
        </w:rPr>
      </w:pPr>
      <w:r w:rsidRPr="00213956">
        <w:rPr>
          <w:color w:val="auto"/>
          <w:sz w:val="22"/>
          <w:szCs w:val="22"/>
        </w:rPr>
        <w:t xml:space="preserve">2) uprawnień do prowadzenia określonej działalności gospodarczej lub zawodowej, o ile wynika to z odrębnych przepisów;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3) sytuacji ekonomicznej lub finansowej;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4) zdolności technicznej lub zawodowej. </w:t>
      </w:r>
    </w:p>
    <w:p w:rsidR="00FD4777" w:rsidRDefault="00FD4777" w:rsidP="00DB4419">
      <w:pPr>
        <w:pStyle w:val="Default"/>
      </w:pPr>
    </w:p>
    <w:p w:rsidR="00FD4777" w:rsidRPr="00305994" w:rsidRDefault="00FD4777" w:rsidP="00DB4419">
      <w:pPr>
        <w:pStyle w:val="Default"/>
        <w:spacing w:after="17"/>
        <w:jc w:val="both"/>
        <w:rPr>
          <w:color w:val="auto"/>
          <w:sz w:val="22"/>
          <w:szCs w:val="22"/>
        </w:rPr>
      </w:pPr>
      <w:r w:rsidRPr="00305994">
        <w:rPr>
          <w:color w:val="auto"/>
          <w:sz w:val="22"/>
          <w:szCs w:val="22"/>
        </w:rPr>
        <w:t xml:space="preserve">3. O udzielenie zamówienia mogą ubiegać się wykonawcy, którzy spełniają warunki dotyczące: </w:t>
      </w:r>
    </w:p>
    <w:p w:rsidR="00A52D82" w:rsidRDefault="00A52D82" w:rsidP="00DB4419">
      <w:pPr>
        <w:pStyle w:val="Default"/>
        <w:ind w:firstLine="708"/>
        <w:jc w:val="both"/>
        <w:rPr>
          <w:color w:val="auto"/>
          <w:sz w:val="22"/>
          <w:szCs w:val="22"/>
          <w:u w:val="single"/>
        </w:rPr>
      </w:pPr>
    </w:p>
    <w:p w:rsidR="00C203AD" w:rsidRPr="0080707F" w:rsidRDefault="00C203AD" w:rsidP="0080707F">
      <w:pPr>
        <w:ind w:left="510"/>
        <w:jc w:val="both"/>
        <w:rPr>
          <w:bCs/>
        </w:rPr>
      </w:pPr>
      <w:r>
        <w:t xml:space="preserve">3.1 </w:t>
      </w:r>
      <w:r w:rsidRPr="00213956">
        <w:t>uprawnień do prowadzenia określonej działalności gospodarczej lub zawodowej, o ile wynika to z odrębnych przepisów</w:t>
      </w:r>
      <w:r w:rsidRPr="0029122A">
        <w:rPr>
          <w:b/>
          <w:bCs/>
        </w:rPr>
        <w:t xml:space="preserve"> </w:t>
      </w:r>
      <w:r>
        <w:rPr>
          <w:b/>
          <w:bCs/>
        </w:rPr>
        <w:t>:</w:t>
      </w:r>
    </w:p>
    <w:p w:rsidR="00C203AD" w:rsidRPr="00C203AD" w:rsidRDefault="00C203AD" w:rsidP="00C203AD">
      <w:pPr>
        <w:ind w:left="510"/>
        <w:jc w:val="both"/>
        <w:rPr>
          <w:i/>
          <w:iCs/>
        </w:rPr>
      </w:pPr>
      <w:r>
        <w:t xml:space="preserve">3.2 </w:t>
      </w:r>
      <w:r w:rsidRPr="0029122A">
        <w:rPr>
          <w:b/>
          <w:bCs/>
        </w:rPr>
        <w:t xml:space="preserve">sytuacji ekonomicznej i finansowej </w:t>
      </w:r>
      <w:r>
        <w:rPr>
          <w:b/>
          <w:bCs/>
        </w:rPr>
        <w:t>–</w:t>
      </w:r>
      <w:r>
        <w:t xml:space="preserve"> </w:t>
      </w:r>
      <w:bookmarkStart w:id="4" w:name="_Hlk24024535"/>
      <w:r>
        <w:t>zamawiający nie stawia w tym zakresie wymagań</w:t>
      </w:r>
      <w:bookmarkEnd w:id="4"/>
    </w:p>
    <w:p w:rsidR="00C203AD" w:rsidRPr="00FA725D" w:rsidRDefault="00C203AD" w:rsidP="00C203AD">
      <w:pPr>
        <w:ind w:left="510"/>
        <w:jc w:val="both"/>
        <w:rPr>
          <w:iCs/>
        </w:rPr>
      </w:pPr>
      <w:r>
        <w:rPr>
          <w:iCs/>
        </w:rPr>
        <w:t xml:space="preserve">3.3 </w:t>
      </w:r>
      <w:r w:rsidRPr="0029122A">
        <w:rPr>
          <w:b/>
          <w:bCs/>
          <w:iCs/>
        </w:rPr>
        <w:t xml:space="preserve">zdolności technicznej lub zawodowej </w:t>
      </w:r>
      <w:r>
        <w:rPr>
          <w:b/>
          <w:bCs/>
          <w:iCs/>
        </w:rPr>
        <w:t xml:space="preserve">- </w:t>
      </w:r>
    </w:p>
    <w:p w:rsidR="0080707F" w:rsidRDefault="0080707F" w:rsidP="0080707F">
      <w:pPr>
        <w:ind w:left="900" w:hanging="390"/>
        <w:jc w:val="both"/>
        <w:rPr>
          <w:iCs/>
          <w:u w:val="single"/>
        </w:rPr>
      </w:pPr>
      <w:r>
        <w:rPr>
          <w:iCs/>
          <w:u w:val="single"/>
        </w:rPr>
        <w:t xml:space="preserve">1) </w:t>
      </w:r>
      <w:r w:rsidRPr="003B1A93">
        <w:rPr>
          <w:iCs/>
          <w:u w:val="single"/>
        </w:rPr>
        <w:t>O udzielenie zamówienia mogą ubiegać się Wykonawcy, którzy wykażą minimalne poziomy zdolności w zakresie doświadczenia tj., że:</w:t>
      </w:r>
    </w:p>
    <w:p w:rsidR="0080707F" w:rsidRDefault="0080707F" w:rsidP="0080707F">
      <w:pPr>
        <w:ind w:left="900" w:hanging="390"/>
        <w:jc w:val="both"/>
        <w:rPr>
          <w:iCs/>
        </w:rPr>
      </w:pPr>
      <w:r>
        <w:rPr>
          <w:iCs/>
        </w:rPr>
        <w:t xml:space="preserve">a) </w:t>
      </w:r>
      <w:r w:rsidRPr="00D338E2">
        <w:rPr>
          <w:iCs/>
        </w:rPr>
        <w:t xml:space="preserve">Wykonawca spełni warunek jeśli wykaże, że w okresie ostatnich 3 lat przed upływem terminu składania ofert, a jeżeli okres prowadzenia działalności jest krótszy - w tym okresie </w:t>
      </w:r>
      <w:r>
        <w:rPr>
          <w:b/>
          <w:iCs/>
        </w:rPr>
        <w:t>wykonał 3</w:t>
      </w:r>
      <w:r w:rsidRPr="00D338E2">
        <w:rPr>
          <w:b/>
          <w:iCs/>
        </w:rPr>
        <w:t xml:space="preserve"> usług</w:t>
      </w:r>
      <w:r>
        <w:rPr>
          <w:b/>
          <w:iCs/>
        </w:rPr>
        <w:t>i</w:t>
      </w:r>
      <w:r w:rsidRPr="00D338E2">
        <w:rPr>
          <w:iCs/>
        </w:rPr>
        <w:t xml:space="preserve"> o charakterze podobnym do przedmiotu zamówienia. </w:t>
      </w:r>
      <w:r w:rsidRPr="00F233B2">
        <w:rPr>
          <w:b/>
          <w:iCs/>
        </w:rPr>
        <w:t>Za usługi podobne Zamawiający uzna te, które dotyczyły wykonywania prac</w:t>
      </w:r>
      <w:r>
        <w:rPr>
          <w:b/>
          <w:iCs/>
        </w:rPr>
        <w:t xml:space="preserve"> </w:t>
      </w:r>
      <w:r w:rsidRPr="00F233B2">
        <w:rPr>
          <w:b/>
          <w:iCs/>
        </w:rPr>
        <w:t xml:space="preserve">porządkowych (przez min. 6 </w:t>
      </w:r>
      <w:proofErr w:type="spellStart"/>
      <w:r w:rsidRPr="00F233B2">
        <w:rPr>
          <w:b/>
          <w:iCs/>
        </w:rPr>
        <w:t>m-cy</w:t>
      </w:r>
      <w:proofErr w:type="spellEnd"/>
      <w:r w:rsidRPr="00F233B2">
        <w:rPr>
          <w:b/>
          <w:iCs/>
        </w:rPr>
        <w:t xml:space="preserve">) w pomieszczeniach biurowych (min. </w:t>
      </w:r>
      <w:r>
        <w:rPr>
          <w:b/>
          <w:iCs/>
        </w:rPr>
        <w:t>5</w:t>
      </w:r>
      <w:r w:rsidRPr="00F233B2">
        <w:rPr>
          <w:b/>
          <w:iCs/>
        </w:rPr>
        <w:t>00 m</w:t>
      </w:r>
      <w:r w:rsidRPr="00F233B2">
        <w:rPr>
          <w:b/>
          <w:iCs/>
          <w:vertAlign w:val="superscript"/>
        </w:rPr>
        <w:t>2</w:t>
      </w:r>
      <w:r w:rsidRPr="00F233B2">
        <w:rPr>
          <w:b/>
          <w:iCs/>
        </w:rPr>
        <w:t xml:space="preserve">) </w:t>
      </w:r>
    </w:p>
    <w:p w:rsidR="0080707F" w:rsidRPr="0080707F" w:rsidRDefault="0080707F" w:rsidP="0080707F">
      <w:pPr>
        <w:ind w:left="510"/>
        <w:jc w:val="both"/>
        <w:rPr>
          <w:iCs/>
          <w:u w:val="single"/>
        </w:rPr>
      </w:pPr>
      <w:r w:rsidRPr="003B1A93">
        <w:rPr>
          <w:iCs/>
          <w:u w:val="single"/>
        </w:rPr>
        <w:t>2)</w:t>
      </w:r>
      <w:r w:rsidRPr="003B1A93">
        <w:rPr>
          <w:iCs/>
          <w:u w:val="single"/>
        </w:rPr>
        <w:tab/>
        <w:t xml:space="preserve"> O udzielenie zamówienia mogą ubiegać się wykonawcy, którzy wykażą minimalne poziomy zdolności w zakresie dysponowania </w:t>
      </w:r>
      <w:r>
        <w:rPr>
          <w:iCs/>
          <w:u w:val="single"/>
        </w:rPr>
        <w:t>narzędziami i urządzeniami</w:t>
      </w:r>
      <w:r w:rsidRPr="003B1A93">
        <w:rPr>
          <w:iCs/>
          <w:u w:val="single"/>
        </w:rPr>
        <w:t xml:space="preserve"> do wykonania zamówienia:</w:t>
      </w:r>
    </w:p>
    <w:p w:rsidR="0080707F" w:rsidRPr="003B1A93" w:rsidRDefault="0080707F" w:rsidP="0080707F">
      <w:pPr>
        <w:ind w:left="510"/>
        <w:jc w:val="both"/>
        <w:rPr>
          <w:iCs/>
        </w:rPr>
      </w:pPr>
      <w:r w:rsidRPr="003B1A93">
        <w:rPr>
          <w:iCs/>
        </w:rPr>
        <w:t>a)</w:t>
      </w:r>
      <w:r w:rsidRPr="003B1A93">
        <w:rPr>
          <w:iCs/>
        </w:rPr>
        <w:tab/>
      </w:r>
      <w:r>
        <w:rPr>
          <w:iCs/>
        </w:rPr>
        <w:t xml:space="preserve"> </w:t>
      </w:r>
      <w:r w:rsidRPr="00B76322">
        <w:rPr>
          <w:b/>
          <w:iCs/>
        </w:rPr>
        <w:t xml:space="preserve"> </w:t>
      </w:r>
      <w:r w:rsidRPr="007E4670">
        <w:rPr>
          <w:iCs/>
        </w:rPr>
        <w:t xml:space="preserve">Wykonawca spełni warunek jeśli wykaże, że  dysponuje </w:t>
      </w:r>
      <w:r>
        <w:rPr>
          <w:b/>
          <w:iCs/>
        </w:rPr>
        <w:t>wymaganymi narzędziami i urządzeniami wymienionymi w wykazie narzędzi i urządzeń (stanowiącym załącznik nr 7 do SIWZ)</w:t>
      </w:r>
    </w:p>
    <w:p w:rsidR="00FD4777" w:rsidRDefault="00FD4777" w:rsidP="00F17231">
      <w:pPr>
        <w:pStyle w:val="Default"/>
      </w:pPr>
    </w:p>
    <w:p w:rsidR="00FD4777" w:rsidRDefault="00A52D82" w:rsidP="00F17231">
      <w:pPr>
        <w:pStyle w:val="Default"/>
        <w:spacing w:after="18"/>
        <w:jc w:val="both"/>
        <w:rPr>
          <w:sz w:val="22"/>
          <w:szCs w:val="22"/>
        </w:rPr>
      </w:pPr>
      <w:r>
        <w:rPr>
          <w:sz w:val="22"/>
          <w:szCs w:val="22"/>
        </w:rPr>
        <w:t>4</w:t>
      </w:r>
      <w:r w:rsidR="00FD4777">
        <w:rPr>
          <w:sz w:val="22"/>
          <w:szCs w:val="22"/>
        </w:rPr>
        <w:t xml:space="preserve">. Udostępnianie zasobów: </w:t>
      </w:r>
    </w:p>
    <w:p w:rsidR="00FD4777" w:rsidRDefault="00FD4777" w:rsidP="00F17231">
      <w:pPr>
        <w:pStyle w:val="Default"/>
        <w:spacing w:after="18"/>
        <w:ind w:left="708"/>
        <w:jc w:val="both"/>
        <w:rPr>
          <w:sz w:val="22"/>
          <w:szCs w:val="22"/>
        </w:rPr>
      </w:pPr>
      <w:r>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w:t>
      </w:r>
      <w:r>
        <w:rPr>
          <w:sz w:val="22"/>
          <w:szCs w:val="22"/>
        </w:rPr>
        <w:lastRenderedPageBreak/>
        <w:t xml:space="preserve">udostępniających zasoby, niezależnie od charakteru prawnego łączących go z nimi stosunków prawnych. </w:t>
      </w:r>
    </w:p>
    <w:p w:rsidR="00FD4777" w:rsidRPr="00281D59" w:rsidRDefault="00FD4777" w:rsidP="00F17231">
      <w:pPr>
        <w:pStyle w:val="Default"/>
        <w:spacing w:after="18"/>
        <w:ind w:left="708"/>
        <w:jc w:val="both"/>
        <w:rPr>
          <w:sz w:val="22"/>
          <w:szCs w:val="22"/>
        </w:rPr>
      </w:pPr>
      <w:r w:rsidRPr="00281D59">
        <w:rPr>
          <w:sz w:val="22"/>
          <w:szCs w:val="22"/>
        </w:rPr>
        <w:t xml:space="preserve">2) W odniesieniu do warunków dotyczących wykształcenia, kwalifikacji zawodowych lub doświadczenia, wykonawcy mogą polegać na zdolnościach podmiotów udostępniających zasoby, </w:t>
      </w:r>
      <w:r w:rsidRPr="00281D59">
        <w:rPr>
          <w:bCs/>
          <w:sz w:val="22"/>
          <w:szCs w:val="22"/>
        </w:rPr>
        <w:t xml:space="preserve">jeśli podmioty te wykonają </w:t>
      </w:r>
      <w:r w:rsidR="00D722C7">
        <w:rPr>
          <w:bCs/>
          <w:sz w:val="22"/>
          <w:szCs w:val="22"/>
        </w:rPr>
        <w:t>prace</w:t>
      </w:r>
      <w:r w:rsidRPr="00281D59">
        <w:rPr>
          <w:bCs/>
          <w:sz w:val="22"/>
          <w:szCs w:val="22"/>
        </w:rPr>
        <w:t xml:space="preserve">, do realizacji których te zdolności są wymagane. </w:t>
      </w:r>
    </w:p>
    <w:p w:rsidR="00FD4777" w:rsidRPr="00281D59" w:rsidRDefault="00FD4777" w:rsidP="00F17231">
      <w:pPr>
        <w:pStyle w:val="Default"/>
        <w:spacing w:after="18"/>
        <w:ind w:left="708"/>
        <w:jc w:val="both"/>
        <w:rPr>
          <w:sz w:val="22"/>
          <w:szCs w:val="22"/>
        </w:rPr>
      </w:pPr>
      <w:r w:rsidRPr="00281D59">
        <w:rPr>
          <w:sz w:val="22"/>
          <w:szCs w:val="22"/>
        </w:rPr>
        <w:t xml:space="preserve">3) Wykonawca, który polega na zdolnościach lub sytuacji podmiotów udostępniających zasoby, </w:t>
      </w:r>
      <w:r w:rsidRPr="00281D59">
        <w:rPr>
          <w:bCs/>
          <w:sz w:val="22"/>
          <w:szCs w:val="22"/>
        </w:rPr>
        <w:t xml:space="preserve">składa wraz z ofertą, zobowiązanie podmiotu udostępniającego </w:t>
      </w:r>
      <w:r w:rsidRPr="00281D59">
        <w:rPr>
          <w:sz w:val="22"/>
          <w:szCs w:val="22"/>
        </w:rPr>
        <w:t xml:space="preserve">zasoby do oddania mu do dyspozycji niezbędnych zasobów na potrzeby realizacji danego zamówienia </w:t>
      </w:r>
      <w:r w:rsidRPr="00281D59">
        <w:rPr>
          <w:bCs/>
          <w:sz w:val="22"/>
          <w:szCs w:val="22"/>
        </w:rPr>
        <w:t xml:space="preserve">lub inny podmiotowy środek dowodowy </w:t>
      </w:r>
      <w:r w:rsidRPr="00281D59">
        <w:rPr>
          <w:sz w:val="22"/>
          <w:szCs w:val="22"/>
        </w:rPr>
        <w:t xml:space="preserve">potwierdzający, że wykonawca realizując zamówienie, będzie dysponował niezbędnymi zasobami tych podmiotów. </w:t>
      </w:r>
      <w:r w:rsidRPr="00281D59">
        <w:rPr>
          <w:bCs/>
          <w:sz w:val="22"/>
          <w:szCs w:val="22"/>
        </w:rPr>
        <w:t xml:space="preserve">Uwaga: ww. zobowiązanie lub inny podmiotowy środek dowodowy wykonawca musi dołączyć do oferty – jeżeli dotyczy. </w:t>
      </w:r>
    </w:p>
    <w:p w:rsidR="00FD4777" w:rsidRPr="00281D59" w:rsidRDefault="00FD4777" w:rsidP="00F17231">
      <w:pPr>
        <w:pStyle w:val="Default"/>
        <w:spacing w:after="18"/>
        <w:ind w:left="708"/>
        <w:jc w:val="both"/>
        <w:rPr>
          <w:sz w:val="22"/>
          <w:szCs w:val="22"/>
        </w:rPr>
      </w:pPr>
      <w:r w:rsidRPr="00281D59">
        <w:rPr>
          <w:sz w:val="22"/>
          <w:szCs w:val="22"/>
        </w:rPr>
        <w:t xml:space="preserve">4) Zobowiązanie podmiotu udostępniającego zasoby, o którym mowa w pkt.6 </w:t>
      </w:r>
      <w:proofErr w:type="spellStart"/>
      <w:r w:rsidRPr="00281D59">
        <w:rPr>
          <w:sz w:val="22"/>
          <w:szCs w:val="22"/>
        </w:rPr>
        <w:t>ppkt</w:t>
      </w:r>
      <w:proofErr w:type="spellEnd"/>
      <w:r w:rsidRPr="00281D59">
        <w:rPr>
          <w:sz w:val="22"/>
          <w:szCs w:val="22"/>
        </w:rPr>
        <w:t xml:space="preserve">. 3, potwierdza, że stosunek łączący wykonawcę z podmiotami udostępniającymi zasoby gwarantuje rzeczywisty dostęp do tych zasobów oraz określa, w szczególności: </w:t>
      </w:r>
    </w:p>
    <w:p w:rsidR="00FD4777" w:rsidRPr="00281D59" w:rsidRDefault="00FD4777" w:rsidP="00F17231">
      <w:pPr>
        <w:pStyle w:val="Default"/>
        <w:spacing w:after="18"/>
        <w:ind w:firstLine="708"/>
        <w:jc w:val="both"/>
        <w:rPr>
          <w:sz w:val="22"/>
          <w:szCs w:val="22"/>
        </w:rPr>
      </w:pPr>
      <w:r w:rsidRPr="00281D59">
        <w:rPr>
          <w:sz w:val="22"/>
          <w:szCs w:val="22"/>
        </w:rPr>
        <w:t xml:space="preserve">− zakres dostępnych wykonawcy zasobów podmiotu udostępniającego zasoby; </w:t>
      </w:r>
    </w:p>
    <w:p w:rsidR="00FD4777" w:rsidRDefault="00FD4777" w:rsidP="00500793">
      <w:pPr>
        <w:pStyle w:val="Default"/>
        <w:ind w:left="708"/>
        <w:jc w:val="both"/>
        <w:rPr>
          <w:sz w:val="22"/>
          <w:szCs w:val="22"/>
        </w:rPr>
      </w:pPr>
      <w:r>
        <w:rPr>
          <w:sz w:val="22"/>
          <w:szCs w:val="22"/>
        </w:rPr>
        <w:t>− sposób i okres udostępnienia wykonawcy i wykorzystania przez niego zasobów podmiotu udostępniającego te zasoby przy wykonywaniu zamówienia;</w:t>
      </w:r>
    </w:p>
    <w:p w:rsidR="00FD4777" w:rsidRDefault="00FD4777" w:rsidP="00500793">
      <w:pPr>
        <w:pStyle w:val="Default"/>
        <w:ind w:left="708"/>
        <w:jc w:val="both"/>
        <w:rPr>
          <w:sz w:val="22"/>
          <w:szCs w:val="22"/>
        </w:rPr>
      </w:pPr>
      <w:r>
        <w:rPr>
          <w:sz w:val="22"/>
          <w:szCs w:val="22"/>
        </w:rPr>
        <w:t xml:space="preserve">- czy </w:t>
      </w:r>
      <w:r w:rsidRPr="00500793">
        <w:rPr>
          <w:szCs w:val="22"/>
        </w:rPr>
        <w:t xml:space="preserve">i w jakim zakresie podmiot udostępniający zasoby, na zdolnościach którego wykonawca polega w odniesieniu do warunków udziału w postępowaniu dotyczących wykształcenia, kwalifikacji zawodowych lub doświadczenia, zrealizuje </w:t>
      </w:r>
      <w:r w:rsidR="00D722C7">
        <w:rPr>
          <w:szCs w:val="22"/>
        </w:rPr>
        <w:t>prace</w:t>
      </w:r>
      <w:r w:rsidRPr="00500793">
        <w:rPr>
          <w:szCs w:val="22"/>
        </w:rPr>
        <w:t xml:space="preserve">, których wskazane zdolności dotyczą. </w:t>
      </w:r>
    </w:p>
    <w:p w:rsidR="00FD4777" w:rsidRDefault="00FD4777" w:rsidP="00500793">
      <w:pPr>
        <w:pStyle w:val="Default"/>
        <w:ind w:left="708"/>
        <w:jc w:val="both"/>
        <w:rPr>
          <w:sz w:val="22"/>
          <w:szCs w:val="22"/>
        </w:rPr>
      </w:pPr>
      <w:r>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FD4777" w:rsidRDefault="00FD4777" w:rsidP="00500793">
      <w:pPr>
        <w:pStyle w:val="Default"/>
        <w:ind w:left="708"/>
        <w:jc w:val="both"/>
        <w:rPr>
          <w:sz w:val="22"/>
          <w:szCs w:val="22"/>
        </w:rPr>
      </w:pPr>
      <w:r>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FD4777" w:rsidRDefault="00FD4777" w:rsidP="00500793">
      <w:pPr>
        <w:pStyle w:val="Default"/>
        <w:ind w:left="708"/>
        <w:jc w:val="both"/>
        <w:rPr>
          <w:sz w:val="22"/>
          <w:szCs w:val="22"/>
        </w:rPr>
      </w:pPr>
      <w:r>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proofErr w:type="spellStart"/>
      <w:r>
        <w:rPr>
          <w:sz w:val="22"/>
          <w:szCs w:val="22"/>
        </w:rPr>
        <w:t>swz</w:t>
      </w:r>
      <w:proofErr w:type="spellEnd"/>
      <w:r>
        <w:rPr>
          <w:sz w:val="22"/>
          <w:szCs w:val="22"/>
        </w:rPr>
        <w:t xml:space="preserve"> oraz bada, czy nie zachodzą wobec tego podmiotu podstawy wykluczenia, które zostały przewidziane względem wykonawcy. </w:t>
      </w:r>
    </w:p>
    <w:p w:rsidR="00FD4777" w:rsidRDefault="00FD4777" w:rsidP="00F17231">
      <w:pPr>
        <w:pStyle w:val="Default"/>
        <w:jc w:val="both"/>
        <w:rPr>
          <w:color w:val="FF0000"/>
        </w:rPr>
      </w:pPr>
    </w:p>
    <w:p w:rsidR="00FD4777" w:rsidRDefault="00FD4777" w:rsidP="00F17231">
      <w:pPr>
        <w:pStyle w:val="Default"/>
        <w:jc w:val="both"/>
        <w:rPr>
          <w:b/>
          <w:bCs/>
          <w:sz w:val="22"/>
          <w:szCs w:val="22"/>
        </w:rPr>
      </w:pPr>
      <w:r w:rsidRPr="00A1114A">
        <w:rPr>
          <w:b/>
          <w:bCs/>
        </w:rPr>
        <w:t>ROZDZIAŁ XVI</w:t>
      </w:r>
      <w:r>
        <w:rPr>
          <w:b/>
          <w:bCs/>
          <w:sz w:val="22"/>
          <w:szCs w:val="22"/>
        </w:rPr>
        <w:t xml:space="preserve"> Wykaz oświadczeń i dokumentów składanych wraz z ofertą</w:t>
      </w:r>
    </w:p>
    <w:p w:rsidR="00FD4777" w:rsidRDefault="00FD4777" w:rsidP="00281D59">
      <w:pPr>
        <w:pStyle w:val="Default"/>
      </w:pPr>
    </w:p>
    <w:p w:rsidR="00FD4777" w:rsidRPr="00281D59" w:rsidRDefault="00FD4777" w:rsidP="00281D59">
      <w:pPr>
        <w:pStyle w:val="Default"/>
        <w:spacing w:after="13"/>
        <w:jc w:val="both"/>
        <w:rPr>
          <w:sz w:val="22"/>
          <w:szCs w:val="22"/>
        </w:rPr>
      </w:pPr>
      <w:r w:rsidRPr="00281D59">
        <w:rPr>
          <w:sz w:val="22"/>
          <w:szCs w:val="22"/>
        </w:rPr>
        <w:t xml:space="preserve">1. Oferta składana jest pod rygorem nieważności </w:t>
      </w:r>
      <w:r w:rsidRPr="00281D59">
        <w:rPr>
          <w:bCs/>
          <w:sz w:val="22"/>
          <w:szCs w:val="22"/>
        </w:rPr>
        <w:t xml:space="preserve">w formie elektronicznej lub w postaci elektronicznej opatrzonej podpisem zaufanym lub podpisem osobistym. </w:t>
      </w:r>
    </w:p>
    <w:p w:rsidR="00FD4777" w:rsidRPr="00281D59" w:rsidRDefault="00FD4777" w:rsidP="00281D59">
      <w:pPr>
        <w:pStyle w:val="Default"/>
        <w:spacing w:after="13"/>
        <w:jc w:val="both"/>
        <w:rPr>
          <w:sz w:val="22"/>
          <w:szCs w:val="22"/>
        </w:rPr>
      </w:pPr>
      <w:r w:rsidRPr="00281D59">
        <w:rPr>
          <w:sz w:val="22"/>
          <w:szCs w:val="22"/>
        </w:rPr>
        <w:t xml:space="preserve">2. Oferta cenowa musi być sporządzona na Formularzu Ofertowym, według wzoru stanowiącego </w:t>
      </w:r>
      <w:r w:rsidRPr="00281D59">
        <w:rPr>
          <w:bCs/>
          <w:sz w:val="22"/>
          <w:szCs w:val="22"/>
        </w:rPr>
        <w:t xml:space="preserve">załącznik nr 1 </w:t>
      </w:r>
      <w:r w:rsidRPr="00281D59">
        <w:rPr>
          <w:sz w:val="22"/>
          <w:szCs w:val="22"/>
        </w:rPr>
        <w:t xml:space="preserve">do SWZ. </w:t>
      </w:r>
    </w:p>
    <w:p w:rsidR="00FD4777" w:rsidRPr="00281D59" w:rsidRDefault="00FD4777" w:rsidP="00281D59">
      <w:pPr>
        <w:pStyle w:val="Default"/>
        <w:spacing w:after="13"/>
        <w:jc w:val="both"/>
        <w:rPr>
          <w:sz w:val="22"/>
          <w:szCs w:val="22"/>
        </w:rPr>
      </w:pPr>
      <w:r w:rsidRPr="00281D59">
        <w:rPr>
          <w:sz w:val="22"/>
          <w:szCs w:val="22"/>
        </w:rPr>
        <w:t xml:space="preserve">3. Dokumenty składane wraz z Formularzem Ofertowym: </w:t>
      </w:r>
    </w:p>
    <w:p w:rsidR="00FD4777" w:rsidRPr="00281D59" w:rsidRDefault="00FD4777" w:rsidP="00281D59">
      <w:pPr>
        <w:pStyle w:val="Default"/>
        <w:spacing w:after="13"/>
        <w:ind w:left="708"/>
        <w:jc w:val="both"/>
        <w:rPr>
          <w:sz w:val="22"/>
          <w:szCs w:val="22"/>
        </w:rPr>
      </w:pPr>
      <w:r w:rsidRPr="00281D59">
        <w:rPr>
          <w:sz w:val="22"/>
          <w:szCs w:val="22"/>
        </w:rPr>
        <w:t xml:space="preserve">1) aktualne na dzień składania ofert oświadczenie o spełnianiu warunków udziału w postępowaniu oraz o braku podstaw do wykluczenia z postępowania – zgodnie z Załącznikiem nr 2 do SWZ </w:t>
      </w:r>
    </w:p>
    <w:p w:rsidR="00FD4777" w:rsidRPr="00281D59" w:rsidRDefault="00FD4777" w:rsidP="00281D59">
      <w:pPr>
        <w:pStyle w:val="Default"/>
        <w:spacing w:after="13"/>
        <w:ind w:left="708"/>
        <w:jc w:val="both"/>
        <w:rPr>
          <w:sz w:val="22"/>
          <w:szCs w:val="22"/>
        </w:rPr>
      </w:pPr>
      <w:r w:rsidRPr="00281D59">
        <w:rPr>
          <w:sz w:val="22"/>
          <w:szCs w:val="22"/>
        </w:rPr>
        <w:t xml:space="preserve">2) Zobowiązanie innego podmiotu, według załącznika nr 5, o którym mowa w Rozdziale XV </w:t>
      </w:r>
      <w:proofErr w:type="spellStart"/>
      <w:r w:rsidRPr="00281D59">
        <w:rPr>
          <w:sz w:val="22"/>
          <w:szCs w:val="22"/>
        </w:rPr>
        <w:t>pkt</w:t>
      </w:r>
      <w:proofErr w:type="spellEnd"/>
      <w:r w:rsidRPr="00281D59">
        <w:rPr>
          <w:sz w:val="22"/>
          <w:szCs w:val="22"/>
        </w:rPr>
        <w:t xml:space="preserve"> 6 </w:t>
      </w:r>
      <w:proofErr w:type="spellStart"/>
      <w:r w:rsidRPr="00281D59">
        <w:rPr>
          <w:sz w:val="22"/>
          <w:szCs w:val="22"/>
        </w:rPr>
        <w:t>ppkt</w:t>
      </w:r>
      <w:proofErr w:type="spellEnd"/>
      <w:r w:rsidRPr="00281D59">
        <w:rPr>
          <w:sz w:val="22"/>
          <w:szCs w:val="22"/>
        </w:rPr>
        <w:t xml:space="preserve"> 3) SWZ lub inny podmiotowy środek dowodowy (jeżeli dotyczy), </w:t>
      </w:r>
    </w:p>
    <w:p w:rsidR="00FD4777" w:rsidRPr="00281D59" w:rsidRDefault="006C6052" w:rsidP="00281D59">
      <w:pPr>
        <w:pStyle w:val="Default"/>
        <w:spacing w:after="13"/>
        <w:ind w:left="708"/>
        <w:jc w:val="both"/>
        <w:rPr>
          <w:sz w:val="22"/>
          <w:szCs w:val="22"/>
        </w:rPr>
      </w:pPr>
      <w:r>
        <w:rPr>
          <w:sz w:val="22"/>
          <w:szCs w:val="22"/>
        </w:rPr>
        <w:t>3</w:t>
      </w:r>
      <w:r w:rsidR="00FD4777" w:rsidRPr="00281D59">
        <w:rPr>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FD4777" w:rsidRPr="00281D59">
        <w:rPr>
          <w:i/>
          <w:iCs/>
          <w:sz w:val="22"/>
          <w:szCs w:val="22"/>
        </w:rPr>
        <w:t>(jeżeli dotyczy)</w:t>
      </w:r>
      <w:r w:rsidR="00FD4777" w:rsidRPr="00281D59">
        <w:rPr>
          <w:sz w:val="22"/>
          <w:szCs w:val="22"/>
        </w:rPr>
        <w:t xml:space="preserve">. </w:t>
      </w:r>
    </w:p>
    <w:p w:rsidR="00FD4777" w:rsidRPr="00281D59" w:rsidRDefault="006C6052" w:rsidP="00281D59">
      <w:pPr>
        <w:pStyle w:val="Default"/>
        <w:spacing w:after="13"/>
        <w:ind w:left="708"/>
        <w:jc w:val="both"/>
        <w:rPr>
          <w:sz w:val="22"/>
          <w:szCs w:val="22"/>
        </w:rPr>
      </w:pPr>
      <w:r>
        <w:rPr>
          <w:sz w:val="22"/>
          <w:szCs w:val="22"/>
        </w:rPr>
        <w:t>4</w:t>
      </w:r>
      <w:r w:rsidR="00FD4777" w:rsidRPr="00281D59">
        <w:rPr>
          <w:sz w:val="22"/>
          <w:szCs w:val="22"/>
        </w:rPr>
        <w:t xml:space="preserve">) W przypadku wykonawców wspólnie ubiegających się o udzielenie zamówienia - </w:t>
      </w:r>
      <w:r w:rsidR="00FD4777" w:rsidRPr="00281D59">
        <w:rPr>
          <w:i/>
          <w:iCs/>
          <w:sz w:val="22"/>
          <w:szCs w:val="22"/>
        </w:rPr>
        <w:t xml:space="preserve">Oświadczenie konsorcjum/ spółki cywilnej z którego wynika, które roboty budowlane/usługi/dostawy wykonają </w:t>
      </w:r>
      <w:r w:rsidR="00FD4777" w:rsidRPr="00281D59">
        <w:rPr>
          <w:i/>
          <w:iCs/>
          <w:sz w:val="22"/>
          <w:szCs w:val="22"/>
        </w:rPr>
        <w:lastRenderedPageBreak/>
        <w:t xml:space="preserve">poszczególni wykonawcy – oświadczenie składane na formularzu ofertowym </w:t>
      </w:r>
      <w:r w:rsidR="00FD4777" w:rsidRPr="00281D59">
        <w:rPr>
          <w:sz w:val="22"/>
          <w:szCs w:val="22"/>
        </w:rPr>
        <w:t xml:space="preserve">zgodnie z postanowieniami Rozdziału XVIII pkt. 3. </w:t>
      </w:r>
    </w:p>
    <w:p w:rsidR="00FD4777" w:rsidRDefault="00FD4777" w:rsidP="00281D59">
      <w:pPr>
        <w:pStyle w:val="Default"/>
        <w:ind w:left="708"/>
        <w:jc w:val="both"/>
        <w:rPr>
          <w:sz w:val="22"/>
          <w:szCs w:val="22"/>
        </w:rPr>
      </w:pPr>
    </w:p>
    <w:p w:rsidR="00FD4777" w:rsidRPr="00281D59" w:rsidRDefault="00FD4777" w:rsidP="00281D59">
      <w:pPr>
        <w:pStyle w:val="Default"/>
        <w:jc w:val="both"/>
        <w:rPr>
          <w:sz w:val="22"/>
          <w:szCs w:val="22"/>
        </w:rPr>
      </w:pPr>
    </w:p>
    <w:p w:rsidR="00FD4777" w:rsidRPr="00281D59" w:rsidRDefault="00FD4777" w:rsidP="00281D59">
      <w:pPr>
        <w:pStyle w:val="Default"/>
        <w:jc w:val="both"/>
        <w:rPr>
          <w:sz w:val="22"/>
          <w:szCs w:val="22"/>
          <w:u w:val="single"/>
        </w:rPr>
      </w:pPr>
      <w:r w:rsidRPr="00281D59">
        <w:rPr>
          <w:sz w:val="22"/>
          <w:szCs w:val="22"/>
          <w:u w:val="single"/>
        </w:rPr>
        <w:t xml:space="preserve">Oświadczenie składają </w:t>
      </w:r>
      <w:r w:rsidRPr="00281D59">
        <w:rPr>
          <w:bCs/>
          <w:sz w:val="22"/>
          <w:szCs w:val="22"/>
          <w:u w:val="single"/>
        </w:rPr>
        <w:t>odrębnie</w:t>
      </w:r>
      <w:r w:rsidRPr="00281D59">
        <w:rPr>
          <w:sz w:val="22"/>
          <w:szCs w:val="22"/>
          <w:u w:val="single"/>
        </w:rPr>
        <w:t xml:space="preserve">: </w:t>
      </w:r>
    </w:p>
    <w:p w:rsidR="00FD4777" w:rsidRPr="00281D59" w:rsidRDefault="00FD4777" w:rsidP="00281D59">
      <w:pPr>
        <w:pStyle w:val="Default"/>
        <w:jc w:val="both"/>
        <w:rPr>
          <w:sz w:val="22"/>
          <w:szCs w:val="22"/>
        </w:rPr>
      </w:pPr>
      <w:r w:rsidRPr="00281D59">
        <w:rPr>
          <w:bCs/>
          <w:sz w:val="22"/>
          <w:szCs w:val="22"/>
        </w:rPr>
        <w:t>Wykonawca/każdy spośród wykonawców wspólnie ubiegających się o udzielenie zamówienia</w:t>
      </w:r>
      <w:r w:rsidRPr="00281D59">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FD4777" w:rsidRDefault="00FD4777" w:rsidP="00281D59">
      <w:pPr>
        <w:pStyle w:val="Default"/>
        <w:jc w:val="both"/>
        <w:rPr>
          <w:sz w:val="22"/>
          <w:szCs w:val="22"/>
        </w:rPr>
      </w:pPr>
      <w:r w:rsidRPr="00281D59">
        <w:rPr>
          <w:bCs/>
          <w:sz w:val="22"/>
          <w:szCs w:val="22"/>
        </w:rPr>
        <w:t>Podmiot trzeci</w:t>
      </w:r>
      <w:r w:rsidRPr="00281D59">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FD4777" w:rsidRDefault="00FD4777" w:rsidP="00281D59">
      <w:pPr>
        <w:pStyle w:val="Default"/>
        <w:jc w:val="both"/>
        <w:rPr>
          <w:sz w:val="22"/>
          <w:szCs w:val="22"/>
        </w:rPr>
      </w:pPr>
    </w:p>
    <w:p w:rsidR="00FD4777" w:rsidRDefault="00FD4777" w:rsidP="00281D59">
      <w:pPr>
        <w:pStyle w:val="Default"/>
        <w:jc w:val="both"/>
        <w:rPr>
          <w:b/>
          <w:bCs/>
          <w:sz w:val="22"/>
          <w:szCs w:val="22"/>
        </w:rPr>
      </w:pPr>
      <w:r w:rsidRPr="00A1114A">
        <w:rPr>
          <w:b/>
          <w:bCs/>
        </w:rPr>
        <w:t>ROZDZIAŁ XVII</w:t>
      </w:r>
      <w:r>
        <w:rPr>
          <w:b/>
          <w:bCs/>
          <w:sz w:val="22"/>
          <w:szCs w:val="22"/>
        </w:rPr>
        <w:t xml:space="preserve"> Wykaz podmiotowych środków dowodowych składanych na wezwanie</w:t>
      </w:r>
    </w:p>
    <w:p w:rsidR="00FD4777" w:rsidRPr="00281D59" w:rsidRDefault="00FD4777" w:rsidP="00281D59">
      <w:pPr>
        <w:pStyle w:val="Default"/>
      </w:pPr>
    </w:p>
    <w:p w:rsidR="00FD4777" w:rsidRDefault="00FD4777" w:rsidP="00281D59">
      <w:pPr>
        <w:pStyle w:val="Default"/>
        <w:spacing w:after="17"/>
        <w:jc w:val="both"/>
        <w:rPr>
          <w:sz w:val="22"/>
          <w:szCs w:val="22"/>
        </w:rPr>
      </w:pPr>
      <w:r>
        <w:rPr>
          <w:sz w:val="22"/>
          <w:szCs w:val="22"/>
        </w:rPr>
        <w:t xml:space="preserve">1. Zamawiający wzywa wykonawcę, którego oferta została najwyżej oceniona, do złożenia w wyznaczonym terminie, nie krótszym </w:t>
      </w:r>
      <w:r>
        <w:rPr>
          <w:b/>
          <w:bCs/>
          <w:sz w:val="22"/>
          <w:szCs w:val="22"/>
        </w:rPr>
        <w:t>niż 5 dni od dnia wezwania</w:t>
      </w:r>
      <w:r>
        <w:rPr>
          <w:sz w:val="22"/>
          <w:szCs w:val="22"/>
        </w:rPr>
        <w:t xml:space="preserve">, podmiotowych środków dowodowych, aktualnych na dzień złożenia podmiotowych środków dowodowych: </w:t>
      </w:r>
    </w:p>
    <w:p w:rsidR="00FD4777" w:rsidRDefault="00FD4777" w:rsidP="00020B0D">
      <w:pPr>
        <w:pStyle w:val="Default"/>
        <w:spacing w:after="17"/>
        <w:ind w:left="708"/>
        <w:jc w:val="both"/>
        <w:rPr>
          <w:sz w:val="22"/>
          <w:szCs w:val="22"/>
        </w:rPr>
      </w:pPr>
      <w:r>
        <w:rPr>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Pr>
          <w:sz w:val="22"/>
          <w:szCs w:val="22"/>
        </w:rPr>
        <w:t>późn</w:t>
      </w:r>
      <w:proofErr w:type="spellEnd"/>
      <w:r>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szCs w:val="22"/>
        </w:rPr>
        <w:t xml:space="preserve">załącznik nr 3 do SWZ; </w:t>
      </w:r>
    </w:p>
    <w:p w:rsidR="00FD4777" w:rsidRDefault="00FD4777" w:rsidP="00020B0D">
      <w:pPr>
        <w:pStyle w:val="Default"/>
        <w:spacing w:after="17"/>
        <w:ind w:left="708"/>
        <w:jc w:val="both"/>
        <w:rPr>
          <w:sz w:val="22"/>
          <w:szCs w:val="22"/>
        </w:rPr>
      </w:pPr>
      <w:r>
        <w:rPr>
          <w:sz w:val="22"/>
          <w:szCs w:val="22"/>
        </w:rPr>
        <w:t xml:space="preserve">2) Odpisu lub informacji z Krajowego Rejestru Sądowego lub z Centralnej Ewidencji i Informacji o Działalności Gospodarczej, w zakresie art. 109 ust. 1 pkt 4 Ustawy, sporządzonych nie wcześniej </w:t>
      </w:r>
      <w:r>
        <w:rPr>
          <w:b/>
          <w:bCs/>
          <w:sz w:val="22"/>
          <w:szCs w:val="22"/>
        </w:rPr>
        <w:t xml:space="preserve">niż 3 miesiące </w:t>
      </w:r>
      <w:r>
        <w:rPr>
          <w:sz w:val="22"/>
          <w:szCs w:val="22"/>
        </w:rPr>
        <w:t xml:space="preserve">przed jej złożeniem, jeżeli odrębne przepisy wymagają wpisu do rejestru lub ewidencji; </w:t>
      </w:r>
    </w:p>
    <w:p w:rsidR="00FD4777" w:rsidRDefault="00FD4777" w:rsidP="00281D59">
      <w:pPr>
        <w:pStyle w:val="Default"/>
        <w:jc w:val="both"/>
        <w:rPr>
          <w:b/>
          <w:bCs/>
          <w:sz w:val="22"/>
          <w:szCs w:val="22"/>
        </w:rPr>
      </w:pPr>
    </w:p>
    <w:p w:rsidR="00FD4777" w:rsidRDefault="00FD4777" w:rsidP="00281D59">
      <w:pPr>
        <w:pStyle w:val="Default"/>
        <w:jc w:val="both"/>
        <w:rPr>
          <w:sz w:val="22"/>
          <w:szCs w:val="22"/>
        </w:rPr>
      </w:pPr>
      <w:r>
        <w:rPr>
          <w:b/>
          <w:bCs/>
          <w:sz w:val="22"/>
          <w:szCs w:val="22"/>
        </w:rPr>
        <w:t xml:space="preserve">Uwaga: </w:t>
      </w:r>
      <w:r>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FD4777" w:rsidRDefault="00FD4777" w:rsidP="00281D59">
      <w:pPr>
        <w:pStyle w:val="Default"/>
        <w:jc w:val="both"/>
        <w:rPr>
          <w:sz w:val="22"/>
          <w:szCs w:val="22"/>
        </w:rPr>
      </w:pPr>
    </w:p>
    <w:p w:rsidR="0080707F" w:rsidRPr="0080707F" w:rsidRDefault="00B52FC0" w:rsidP="0080707F">
      <w:pPr>
        <w:ind w:left="900" w:hanging="540"/>
        <w:jc w:val="both"/>
        <w:rPr>
          <w:rFonts w:asciiTheme="minorHAnsi" w:hAnsiTheme="minorHAnsi" w:cstheme="minorHAnsi"/>
          <w:shd w:val="clear" w:color="auto" w:fill="FFFFFF"/>
        </w:rPr>
      </w:pPr>
      <w:r>
        <w:t xml:space="preserve">3) </w:t>
      </w:r>
      <w:bookmarkStart w:id="5" w:name="_Hlk24026222"/>
      <w:r w:rsidR="00124DC9">
        <w:rPr>
          <w:rFonts w:asciiTheme="minorHAnsi" w:hAnsiTheme="minorHAnsi" w:cstheme="minorHAnsi"/>
          <w:b/>
          <w:shd w:val="clear" w:color="auto" w:fill="FFFFFF"/>
        </w:rPr>
        <w:t>W</w:t>
      </w:r>
      <w:r w:rsidR="0080707F" w:rsidRPr="00124DC9">
        <w:rPr>
          <w:rFonts w:asciiTheme="minorHAnsi" w:hAnsiTheme="minorHAnsi" w:cstheme="minorHAnsi"/>
          <w:b/>
          <w:shd w:val="clear" w:color="auto" w:fill="FFFFFF"/>
        </w:rPr>
        <w:t>ykaz</w:t>
      </w:r>
      <w:r w:rsidR="0080707F" w:rsidRPr="0080707F">
        <w:rPr>
          <w:rFonts w:asciiTheme="minorHAnsi" w:hAnsiTheme="minorHAnsi" w:cstheme="minorHAnsi"/>
          <w:shd w:val="clear" w:color="auto" w:fill="FFFFFF"/>
        </w:rPr>
        <w:t xml:space="preserve"> </w:t>
      </w:r>
      <w:r w:rsidR="0080707F" w:rsidRPr="00124DC9">
        <w:rPr>
          <w:rFonts w:asciiTheme="minorHAnsi" w:hAnsiTheme="minorHAnsi" w:cstheme="minorHAnsi"/>
          <w:b/>
          <w:shd w:val="clear" w:color="auto" w:fill="FFFFFF"/>
        </w:rPr>
        <w:t>usług</w:t>
      </w:r>
      <w:r w:rsidR="0080707F" w:rsidRPr="0080707F">
        <w:rPr>
          <w:rFonts w:asciiTheme="minorHAnsi" w:hAnsiTheme="minorHAnsi" w:cstheme="minorHAnsi"/>
          <w:shd w:val="clear" w:color="auto" w:fill="FFFFFF"/>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0707F">
        <w:rPr>
          <w:rFonts w:asciiTheme="minorHAnsi" w:hAnsiTheme="minorHAnsi" w:cstheme="minorHAnsi"/>
          <w:shd w:val="clear" w:color="auto" w:fill="FFFFFF"/>
        </w:rPr>
        <w:t xml:space="preserve">. </w:t>
      </w:r>
      <w:r w:rsidR="0080707F" w:rsidRPr="00A23427">
        <w:rPr>
          <w:iCs/>
        </w:rPr>
        <w:t>W przypadku składania oferty wspólnej Wykonawcy składający ofertę wspólną składają jeden wspólny ww. wykaz. Ww. dokument należy złożyć w oryginale. Natomiast dowody i inne dokumenty w oryginale lub kopii potwierdzonej za zgodność z oryginałem.</w:t>
      </w:r>
      <w:r w:rsidR="0080707F" w:rsidRPr="0088481C">
        <w:rPr>
          <w:iCs/>
        </w:rPr>
        <w:t xml:space="preserve"> </w:t>
      </w:r>
    </w:p>
    <w:p w:rsidR="0080707F" w:rsidRDefault="0080707F" w:rsidP="0080707F">
      <w:pPr>
        <w:ind w:left="900" w:hanging="540"/>
        <w:jc w:val="both"/>
        <w:rPr>
          <w:iCs/>
        </w:rPr>
      </w:pPr>
      <w:r>
        <w:rPr>
          <w:iCs/>
        </w:rPr>
        <w:lastRenderedPageBreak/>
        <w:t>4</w:t>
      </w:r>
      <w:r w:rsidRPr="0088481C">
        <w:rPr>
          <w:iCs/>
        </w:rPr>
        <w:t xml:space="preserve">) </w:t>
      </w:r>
      <w:bookmarkStart w:id="6" w:name="_Hlk495904407"/>
      <w:r w:rsidRPr="0088481C">
        <w:rPr>
          <w:b/>
          <w:bCs/>
          <w:iCs/>
        </w:rPr>
        <w:t xml:space="preserve">Wykaz </w:t>
      </w:r>
      <w:r>
        <w:rPr>
          <w:b/>
          <w:bCs/>
          <w:iCs/>
        </w:rPr>
        <w:t xml:space="preserve">narzędzi, wyposażenia zakładu lub urządzeń technicznych </w:t>
      </w:r>
      <w:r w:rsidRPr="00E56E95">
        <w:rPr>
          <w:bCs/>
          <w:iCs/>
        </w:rPr>
        <w:t xml:space="preserve">dostępnych wykonawcy w celu wykonania zamówienia publicznego wraz z informacją o podstawie do </w:t>
      </w:r>
      <w:r w:rsidRPr="00D35764">
        <w:rPr>
          <w:bCs/>
          <w:iCs/>
        </w:rPr>
        <w:t>dysponowania tymi zasobami (</w:t>
      </w:r>
      <w:proofErr w:type="spellStart"/>
      <w:r w:rsidRPr="00D35764">
        <w:rPr>
          <w:bCs/>
          <w:iCs/>
        </w:rPr>
        <w:t>wg</w:t>
      </w:r>
      <w:proofErr w:type="spellEnd"/>
      <w:r w:rsidRPr="00D35764">
        <w:rPr>
          <w:bCs/>
          <w:iCs/>
        </w:rPr>
        <w:t xml:space="preserve">. załącznika nr </w:t>
      </w:r>
      <w:r>
        <w:rPr>
          <w:bCs/>
          <w:iCs/>
        </w:rPr>
        <w:t>7</w:t>
      </w:r>
      <w:r w:rsidRPr="00D35764">
        <w:rPr>
          <w:bCs/>
          <w:iCs/>
        </w:rPr>
        <w:t xml:space="preserve"> do SIWZ)</w:t>
      </w:r>
      <w:r w:rsidRPr="00D35764">
        <w:rPr>
          <w:iCs/>
        </w:rPr>
        <w:t>.</w:t>
      </w:r>
      <w:r w:rsidRPr="00E56E95">
        <w:rPr>
          <w:iCs/>
        </w:rPr>
        <w:t xml:space="preserve"> </w:t>
      </w:r>
      <w:bookmarkEnd w:id="6"/>
    </w:p>
    <w:bookmarkEnd w:id="5"/>
    <w:p w:rsidR="00FD4777" w:rsidRDefault="00FD4777" w:rsidP="00281D59">
      <w:pPr>
        <w:pStyle w:val="Default"/>
      </w:pPr>
    </w:p>
    <w:p w:rsidR="00FD4777" w:rsidRDefault="00FD4777" w:rsidP="00281D59">
      <w:pPr>
        <w:pStyle w:val="Default"/>
        <w:jc w:val="both"/>
        <w:rPr>
          <w:sz w:val="22"/>
          <w:szCs w:val="22"/>
        </w:rPr>
      </w:pPr>
      <w:r>
        <w:rPr>
          <w:sz w:val="22"/>
          <w:szCs w:val="22"/>
        </w:rPr>
        <w:t xml:space="preserve">2. </w:t>
      </w:r>
      <w:r>
        <w:rPr>
          <w:b/>
          <w:bCs/>
          <w:sz w:val="22"/>
          <w:szCs w:val="22"/>
        </w:rPr>
        <w:t xml:space="preserve">Zamawiający żąda </w:t>
      </w:r>
      <w:r>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w:t>
      </w:r>
      <w:proofErr w:type="spellStart"/>
      <w:r>
        <w:rPr>
          <w:sz w:val="22"/>
          <w:szCs w:val="22"/>
        </w:rPr>
        <w:t>pkt</w:t>
      </w:r>
      <w:proofErr w:type="spellEnd"/>
      <w:r>
        <w:rPr>
          <w:sz w:val="22"/>
          <w:szCs w:val="22"/>
        </w:rPr>
        <w:t xml:space="preserve"> 1 </w:t>
      </w:r>
      <w:proofErr w:type="spellStart"/>
      <w:r>
        <w:rPr>
          <w:sz w:val="22"/>
          <w:szCs w:val="22"/>
        </w:rPr>
        <w:t>ppkt</w:t>
      </w:r>
      <w:proofErr w:type="spellEnd"/>
      <w:r>
        <w:rPr>
          <w:sz w:val="22"/>
          <w:szCs w:val="22"/>
        </w:rPr>
        <w:t xml:space="preserve"> 2) niniejszej SWZ, dotyczących tych podmiotów, potwierdzających, że nie zachodzą wobec tych podmiotów podstawy wykluczenia z postępowania. </w:t>
      </w:r>
    </w:p>
    <w:p w:rsidR="00FD4777" w:rsidRDefault="00FD4777" w:rsidP="00281D59">
      <w:pPr>
        <w:pStyle w:val="Default"/>
        <w:jc w:val="both"/>
        <w:rPr>
          <w:color w:val="FF0000"/>
        </w:rPr>
      </w:pPr>
    </w:p>
    <w:p w:rsidR="00FD4777" w:rsidRDefault="00FD4777" w:rsidP="00281D59">
      <w:pPr>
        <w:pStyle w:val="Default"/>
        <w:jc w:val="both"/>
        <w:rPr>
          <w:sz w:val="22"/>
          <w:szCs w:val="22"/>
        </w:rPr>
      </w:pPr>
      <w:r>
        <w:rPr>
          <w:sz w:val="22"/>
          <w:szCs w:val="22"/>
        </w:rPr>
        <w:t>Do podmiotów udostępniających zasoby na zasadach określonych w art. 118 Ustawy mających siedzibę lub miejsce zamieszkania poza terytorium Rzeczypospolitej Polskiej stosuje się zapis pkt 3.</w:t>
      </w:r>
    </w:p>
    <w:p w:rsidR="00FD4777" w:rsidRDefault="00FD4777" w:rsidP="00281D59">
      <w:pPr>
        <w:pStyle w:val="Default"/>
        <w:jc w:val="both"/>
        <w:rPr>
          <w:sz w:val="22"/>
          <w:szCs w:val="22"/>
        </w:rPr>
      </w:pPr>
    </w:p>
    <w:p w:rsidR="00FD4777" w:rsidRDefault="00FD4777" w:rsidP="00A45252">
      <w:pPr>
        <w:pStyle w:val="Default"/>
      </w:pPr>
    </w:p>
    <w:p w:rsidR="00FD4777" w:rsidRDefault="00FD4777" w:rsidP="00A45252">
      <w:pPr>
        <w:pStyle w:val="Default"/>
        <w:spacing w:after="56"/>
        <w:jc w:val="both"/>
        <w:rPr>
          <w:sz w:val="22"/>
          <w:szCs w:val="22"/>
        </w:rPr>
      </w:pPr>
      <w:r>
        <w:rPr>
          <w:sz w:val="22"/>
          <w:szCs w:val="22"/>
        </w:rPr>
        <w:t xml:space="preserve">3. </w:t>
      </w:r>
      <w:r>
        <w:rPr>
          <w:b/>
          <w:bCs/>
          <w:sz w:val="22"/>
          <w:szCs w:val="22"/>
        </w:rPr>
        <w:t xml:space="preserve">Jeżeli wykonawca ma siedzibę lub miejsce zamieszkania poza granicami </w:t>
      </w:r>
      <w:r>
        <w:rPr>
          <w:sz w:val="22"/>
          <w:szCs w:val="22"/>
        </w:rPr>
        <w:t xml:space="preserve">Rzeczypospolitej Polskiej, zamiast odpisu albo informacji z Krajowego Rejestru Sądowego lub z Centralnej Ewidencji i Informacji o Działalności Gospodarczej, o których mowa w pkt. 1 </w:t>
      </w:r>
      <w:proofErr w:type="spellStart"/>
      <w:r>
        <w:rPr>
          <w:sz w:val="22"/>
          <w:szCs w:val="22"/>
        </w:rPr>
        <w:t>ppkt</w:t>
      </w:r>
      <w:proofErr w:type="spellEnd"/>
      <w:r>
        <w:rPr>
          <w:sz w:val="22"/>
          <w:szCs w:val="22"/>
        </w:rPr>
        <w:t xml:space="preserve"> 2) - składa dokument lub dokumenty wystawione w kraju, w którym wykonawca ma siedzibę lub miejsce zamieszkania, potwierdzające, że: </w:t>
      </w:r>
    </w:p>
    <w:p w:rsidR="00FD4777" w:rsidRDefault="00FD4777" w:rsidP="00020B0D">
      <w:pPr>
        <w:pStyle w:val="Default"/>
        <w:spacing w:after="56"/>
        <w:ind w:left="708"/>
        <w:jc w:val="both"/>
        <w:rPr>
          <w:sz w:val="22"/>
          <w:szCs w:val="22"/>
        </w:rPr>
      </w:pPr>
      <w:r>
        <w:rPr>
          <w:sz w:val="22"/>
          <w:szCs w:val="22"/>
        </w:rPr>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FD4777" w:rsidRDefault="00FD4777" w:rsidP="00A45252">
      <w:pPr>
        <w:pStyle w:val="Default"/>
        <w:spacing w:after="56"/>
        <w:jc w:val="both"/>
        <w:rPr>
          <w:sz w:val="22"/>
          <w:szCs w:val="22"/>
        </w:rPr>
      </w:pPr>
    </w:p>
    <w:p w:rsidR="00FD4777" w:rsidRDefault="00FD4777" w:rsidP="00A45252">
      <w:pPr>
        <w:pStyle w:val="Default"/>
        <w:spacing w:after="56"/>
        <w:jc w:val="both"/>
        <w:rPr>
          <w:sz w:val="22"/>
          <w:szCs w:val="22"/>
        </w:rPr>
      </w:pPr>
      <w:r>
        <w:rPr>
          <w:sz w:val="22"/>
          <w:szCs w:val="22"/>
        </w:rPr>
        <w:t xml:space="preserve">4. Dokument, o którym mowa w pkt. 3 </w:t>
      </w:r>
      <w:proofErr w:type="spellStart"/>
      <w:r>
        <w:rPr>
          <w:sz w:val="22"/>
          <w:szCs w:val="22"/>
        </w:rPr>
        <w:t>ppkt</w:t>
      </w:r>
      <w:proofErr w:type="spellEnd"/>
      <w:r>
        <w:rPr>
          <w:sz w:val="22"/>
          <w:szCs w:val="22"/>
        </w:rPr>
        <w:t xml:space="preserve"> 1), powinien być wystawiony nie wcześniej niż 3 miesiące przed ich złożeniem. </w:t>
      </w:r>
    </w:p>
    <w:p w:rsidR="00FD4777" w:rsidRDefault="00FD4777" w:rsidP="00A45252">
      <w:pPr>
        <w:pStyle w:val="Default"/>
        <w:spacing w:after="56"/>
        <w:jc w:val="both"/>
        <w:rPr>
          <w:sz w:val="22"/>
          <w:szCs w:val="22"/>
        </w:rPr>
      </w:pPr>
      <w:r>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FD4777" w:rsidRDefault="00FD4777" w:rsidP="00A45252">
      <w:pPr>
        <w:pStyle w:val="Default"/>
        <w:spacing w:after="56"/>
        <w:jc w:val="both"/>
        <w:rPr>
          <w:sz w:val="22"/>
          <w:szCs w:val="22"/>
        </w:rPr>
      </w:pPr>
      <w:r>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Pr>
          <w:b/>
          <w:bCs/>
          <w:sz w:val="22"/>
          <w:szCs w:val="22"/>
        </w:rPr>
        <w:t>Załącznikiem nr 2 do SWZ)</w:t>
      </w:r>
      <w:r>
        <w:rPr>
          <w:sz w:val="22"/>
          <w:szCs w:val="22"/>
        </w:rPr>
        <w:t xml:space="preserve">, dane umożliwiające dostęp do tych środków (art. 274 ust. 4 Ustawy.). </w:t>
      </w:r>
    </w:p>
    <w:p w:rsidR="00FD4777" w:rsidRDefault="00FD4777" w:rsidP="00A45252">
      <w:pPr>
        <w:pStyle w:val="Default"/>
        <w:spacing w:after="56"/>
        <w:jc w:val="both"/>
        <w:rPr>
          <w:sz w:val="22"/>
          <w:szCs w:val="22"/>
        </w:rPr>
      </w:pPr>
      <w:r>
        <w:rPr>
          <w:sz w:val="22"/>
          <w:szCs w:val="22"/>
        </w:rPr>
        <w:t xml:space="preserve">7. Wykonawca nie jest zobowiązany do złożenia podmiotowych środków dowodowych, które zamawiający posiada, jeżeli wykonawca wskaże te środki oraz potwierdzi ich prawidłowość i aktualność. </w:t>
      </w:r>
    </w:p>
    <w:p w:rsidR="00FD4777" w:rsidRDefault="00FD4777" w:rsidP="00A45252">
      <w:pPr>
        <w:pStyle w:val="Default"/>
        <w:jc w:val="both"/>
        <w:rPr>
          <w:sz w:val="22"/>
          <w:szCs w:val="22"/>
        </w:rPr>
      </w:pPr>
      <w:r>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t>
      </w:r>
      <w:r>
        <w:rPr>
          <w:sz w:val="22"/>
          <w:szCs w:val="22"/>
        </w:rPr>
        <w:lastRenderedPageBreak/>
        <w:t xml:space="preserve">wspólnie ubiegających się o udzielenie zamówienia publicznego oraz osoby działającej w imieniu podmiotu udostępniającego zasoby na zasadach określonych w art. 118 Ustawy. </w:t>
      </w:r>
    </w:p>
    <w:p w:rsidR="00FD4777" w:rsidRDefault="00FD4777" w:rsidP="00A45252">
      <w:pPr>
        <w:pStyle w:val="Default"/>
        <w:spacing w:after="56"/>
        <w:jc w:val="both"/>
        <w:rPr>
          <w:sz w:val="22"/>
          <w:szCs w:val="22"/>
        </w:rPr>
      </w:pPr>
      <w:r>
        <w:rPr>
          <w:sz w:val="22"/>
          <w:szCs w:val="22"/>
        </w:rPr>
        <w:t xml:space="preserve">9. </w:t>
      </w:r>
      <w:r>
        <w:rPr>
          <w:b/>
          <w:bCs/>
          <w:sz w:val="22"/>
          <w:szCs w:val="22"/>
        </w:rPr>
        <w:t xml:space="preserve">Pełnomocnictwo lub inny dokument potwierdzający umocowanie do reprezentowania wykonawcy należy przedłożyć </w:t>
      </w:r>
      <w:r>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FD4777" w:rsidRDefault="00FD4777" w:rsidP="00A45252">
      <w:pPr>
        <w:pStyle w:val="Default"/>
        <w:spacing w:after="56"/>
        <w:jc w:val="both"/>
        <w:rPr>
          <w:sz w:val="22"/>
          <w:szCs w:val="22"/>
        </w:rPr>
      </w:pPr>
      <w:r>
        <w:rPr>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Pr>
          <w:sz w:val="22"/>
          <w:szCs w:val="22"/>
        </w:rPr>
        <w:t>późn</w:t>
      </w:r>
      <w:proofErr w:type="spellEnd"/>
      <w:r>
        <w:rPr>
          <w:sz w:val="22"/>
          <w:szCs w:val="22"/>
        </w:rPr>
        <w:t xml:space="preserve">. zm.). </w:t>
      </w:r>
    </w:p>
    <w:p w:rsidR="00FD4777" w:rsidRPr="00031EFE" w:rsidRDefault="00FD4777" w:rsidP="00A45252">
      <w:pPr>
        <w:pStyle w:val="Default"/>
        <w:spacing w:after="56"/>
        <w:jc w:val="both"/>
        <w:rPr>
          <w:color w:val="auto"/>
          <w:sz w:val="22"/>
          <w:szCs w:val="22"/>
        </w:rPr>
      </w:pPr>
      <w:r w:rsidRPr="00031EFE">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FD4777" w:rsidRDefault="00FD4777" w:rsidP="00A45252">
      <w:pPr>
        <w:pStyle w:val="Default"/>
        <w:jc w:val="both"/>
        <w:rPr>
          <w:sz w:val="22"/>
          <w:szCs w:val="22"/>
        </w:rPr>
      </w:pPr>
      <w:r>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XVIII</w:t>
      </w:r>
      <w:r>
        <w:rPr>
          <w:b/>
          <w:bCs/>
          <w:sz w:val="22"/>
          <w:szCs w:val="22"/>
        </w:rPr>
        <w:t xml:space="preserve"> Wspólne ubieganie się o udzielenie zamówienia </w:t>
      </w:r>
    </w:p>
    <w:p w:rsidR="00FD4777" w:rsidRDefault="00FD4777" w:rsidP="00A45252">
      <w:pPr>
        <w:pStyle w:val="Default"/>
        <w:spacing w:after="18"/>
        <w:jc w:val="both"/>
        <w:rPr>
          <w:sz w:val="22"/>
          <w:szCs w:val="22"/>
        </w:rPr>
      </w:pPr>
      <w:r>
        <w:rPr>
          <w:sz w:val="22"/>
          <w:szCs w:val="22"/>
        </w:rPr>
        <w:t xml:space="preserve">1. Wykonawcy wspólnie ubiegający się o udzielenie zamówienia ustanawiają pełnomocnika do reprezentowania ich w postępowaniu albo do reprezentowania ich w postępowaniu i do zawarcia umowy. </w:t>
      </w:r>
    </w:p>
    <w:p w:rsidR="00FD4777" w:rsidRDefault="00FD4777" w:rsidP="00A45252">
      <w:pPr>
        <w:pStyle w:val="Default"/>
        <w:spacing w:after="18"/>
        <w:jc w:val="both"/>
        <w:rPr>
          <w:sz w:val="22"/>
          <w:szCs w:val="22"/>
        </w:rPr>
      </w:pPr>
      <w:r>
        <w:rPr>
          <w:sz w:val="22"/>
          <w:szCs w:val="22"/>
        </w:rPr>
        <w:t xml:space="preserve">2. Pełnomocnictwo, o którym mowa w pkt 1 należy dołączyć do oferty. </w:t>
      </w:r>
    </w:p>
    <w:p w:rsidR="00FD4777" w:rsidRDefault="00FD4777" w:rsidP="00A45252">
      <w:pPr>
        <w:pStyle w:val="Default"/>
        <w:spacing w:after="18"/>
        <w:jc w:val="both"/>
        <w:rPr>
          <w:sz w:val="22"/>
          <w:szCs w:val="22"/>
        </w:rPr>
      </w:pPr>
      <w:r>
        <w:rPr>
          <w:sz w:val="22"/>
          <w:szCs w:val="22"/>
        </w:rPr>
        <w:t xml:space="preserve">3. Wykonawcy wspólnie ubiegający się o udzielenie zamówienia dołączają do oferty oświadczenie, z którego wynika, które </w:t>
      </w:r>
      <w:r w:rsidR="00D722C7">
        <w:rPr>
          <w:sz w:val="22"/>
          <w:szCs w:val="22"/>
        </w:rPr>
        <w:t>prace</w:t>
      </w:r>
      <w:r>
        <w:rPr>
          <w:sz w:val="22"/>
          <w:szCs w:val="22"/>
        </w:rPr>
        <w:t xml:space="preserve"> wykonają poszczególni wykonawcy. Oświadczenie jw. przedkłada się, w przypadku określonym w art. 117 ust. 2 i 3 Ustawy, zgodnie z treścią Formularza ofertowego. </w:t>
      </w:r>
    </w:p>
    <w:p w:rsidR="00FD4777" w:rsidRDefault="00FD4777" w:rsidP="00A45252">
      <w:pPr>
        <w:pStyle w:val="Default"/>
        <w:spacing w:after="18"/>
        <w:jc w:val="both"/>
        <w:rPr>
          <w:sz w:val="23"/>
          <w:szCs w:val="23"/>
        </w:rPr>
      </w:pPr>
      <w:r>
        <w:rPr>
          <w:sz w:val="22"/>
          <w:szCs w:val="22"/>
        </w:rPr>
        <w:t>4. Oświadczenia i dokumenty potwierdzające brak podstaw do wykluczenia z postępowania składa każdy z wykonawców wspólnie ubiegających się o zamówienie</w:t>
      </w:r>
      <w:r>
        <w:rPr>
          <w:rFonts w:ascii="Times New Roman" w:hAnsi="Times New Roman" w:cs="Times New Roman"/>
          <w:sz w:val="23"/>
          <w:szCs w:val="23"/>
        </w:rPr>
        <w:t xml:space="preserve">. </w:t>
      </w:r>
    </w:p>
    <w:p w:rsidR="00FD4777" w:rsidRDefault="00FD4777" w:rsidP="00A45252">
      <w:pPr>
        <w:pStyle w:val="Default"/>
        <w:spacing w:after="18"/>
        <w:jc w:val="both"/>
        <w:rPr>
          <w:sz w:val="22"/>
          <w:szCs w:val="22"/>
        </w:rPr>
      </w:pPr>
      <w:r>
        <w:rPr>
          <w:sz w:val="22"/>
          <w:szCs w:val="22"/>
        </w:rPr>
        <w:t xml:space="preserve">5. Wspólnicy spółki cywilnej są wykonawcami wspólnie ubiegającymi się o udzielenie zamówienia i mają do nich zastosowanie zasady określone w pkt 1 – 4. </w:t>
      </w:r>
    </w:p>
    <w:p w:rsidR="00FD4777" w:rsidRDefault="00FD4777" w:rsidP="00A45252">
      <w:pPr>
        <w:pStyle w:val="Default"/>
        <w:spacing w:after="18"/>
        <w:jc w:val="both"/>
        <w:rPr>
          <w:sz w:val="22"/>
          <w:szCs w:val="22"/>
        </w:rPr>
      </w:pPr>
      <w:r>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FD4777" w:rsidRDefault="00FD4777" w:rsidP="00A45252">
      <w:pPr>
        <w:pStyle w:val="Default"/>
        <w:spacing w:after="18"/>
        <w:ind w:left="708"/>
        <w:jc w:val="both"/>
        <w:rPr>
          <w:sz w:val="22"/>
          <w:szCs w:val="22"/>
        </w:rPr>
      </w:pPr>
      <w:r>
        <w:rPr>
          <w:sz w:val="22"/>
          <w:szCs w:val="22"/>
        </w:rPr>
        <w:t xml:space="preserve">1) zobowiązanie do realizacji wspólnego przedsięwzięcia gospodarczego obejmującego swoim zakresem realizację przedmiotu zamówienia; </w:t>
      </w:r>
    </w:p>
    <w:p w:rsidR="00FD4777" w:rsidRDefault="00FD4777" w:rsidP="00A45252">
      <w:pPr>
        <w:pStyle w:val="Default"/>
        <w:spacing w:after="18"/>
        <w:ind w:firstLine="708"/>
        <w:jc w:val="both"/>
        <w:rPr>
          <w:sz w:val="22"/>
          <w:szCs w:val="22"/>
        </w:rPr>
      </w:pPr>
      <w:r>
        <w:rPr>
          <w:sz w:val="22"/>
          <w:szCs w:val="22"/>
        </w:rPr>
        <w:t xml:space="preserve">2) określenie zakresu działania poszczególnych stron umowy; </w:t>
      </w:r>
    </w:p>
    <w:p w:rsidR="00FD4777" w:rsidRDefault="00FD4777" w:rsidP="00A45252">
      <w:pPr>
        <w:pStyle w:val="Default"/>
        <w:ind w:left="708"/>
        <w:jc w:val="both"/>
        <w:rPr>
          <w:sz w:val="22"/>
          <w:szCs w:val="22"/>
        </w:rPr>
      </w:pPr>
      <w:r>
        <w:rPr>
          <w:sz w:val="22"/>
          <w:szCs w:val="22"/>
        </w:rPr>
        <w:t xml:space="preserve">3) czas obowiązywania umowy, który nie może być krótszy, niż okres obejmujący realizację zamówienia oraz czas trwania gwarancji jakości i rękojmi.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XIX</w:t>
      </w:r>
      <w:r>
        <w:rPr>
          <w:b/>
          <w:bCs/>
          <w:sz w:val="22"/>
          <w:szCs w:val="22"/>
        </w:rPr>
        <w:t xml:space="preserve"> Sposób obliczania ceny </w:t>
      </w:r>
    </w:p>
    <w:p w:rsidR="00FD4777" w:rsidRDefault="00FD4777" w:rsidP="00A45252">
      <w:pPr>
        <w:pStyle w:val="Default"/>
        <w:jc w:val="both"/>
        <w:rPr>
          <w:sz w:val="22"/>
          <w:szCs w:val="22"/>
        </w:rPr>
      </w:pPr>
      <w:r>
        <w:rPr>
          <w:sz w:val="22"/>
          <w:szCs w:val="22"/>
        </w:rPr>
        <w:t xml:space="preserve">Zamawiający przewiduje wynagrodzenie ryczałtowe. </w:t>
      </w:r>
    </w:p>
    <w:p w:rsidR="00FD4777" w:rsidRPr="00A45252" w:rsidRDefault="00FD4777" w:rsidP="00A45252">
      <w:pPr>
        <w:pStyle w:val="Default"/>
        <w:jc w:val="both"/>
        <w:rPr>
          <w:sz w:val="22"/>
          <w:szCs w:val="22"/>
        </w:rPr>
      </w:pPr>
      <w:r>
        <w:rPr>
          <w:sz w:val="22"/>
          <w:szCs w:val="22"/>
        </w:rPr>
        <w:t xml:space="preserve">1. Wykonawca podaje cenę ofertową brutto za wykonanie zamówienia na </w:t>
      </w:r>
      <w:r>
        <w:rPr>
          <w:b/>
          <w:bCs/>
          <w:sz w:val="22"/>
          <w:szCs w:val="22"/>
        </w:rPr>
        <w:t xml:space="preserve">Formularzu Ofertowym </w:t>
      </w:r>
      <w:r>
        <w:rPr>
          <w:sz w:val="22"/>
          <w:szCs w:val="22"/>
        </w:rPr>
        <w:t xml:space="preserve">stanowiącym załącznik nr 1 do SWZ. </w:t>
      </w:r>
    </w:p>
    <w:p w:rsidR="00FD4777" w:rsidRPr="00A64082" w:rsidRDefault="00FD4777" w:rsidP="001819B8">
      <w:pPr>
        <w:pStyle w:val="Default"/>
        <w:spacing w:after="56"/>
        <w:jc w:val="both"/>
        <w:rPr>
          <w:color w:val="FF0000"/>
          <w:sz w:val="22"/>
          <w:szCs w:val="22"/>
        </w:rPr>
      </w:pPr>
      <w:r>
        <w:rPr>
          <w:sz w:val="22"/>
          <w:szCs w:val="22"/>
        </w:rPr>
        <w:t xml:space="preserve">2. Cena podana na Formularzu Ofertowym jest ceną ostateczną, niepodlegającą negocjacji i wyczerpującą wszelkie należności Wykonawcy wobec zamawiającego związane z realizacją przedmiotu zamówienia. </w:t>
      </w:r>
    </w:p>
    <w:p w:rsidR="00FD4777" w:rsidRDefault="00FD4777" w:rsidP="00A45252">
      <w:pPr>
        <w:pStyle w:val="Default"/>
        <w:spacing w:after="56"/>
        <w:jc w:val="both"/>
        <w:rPr>
          <w:sz w:val="22"/>
          <w:szCs w:val="22"/>
        </w:rPr>
      </w:pPr>
      <w:r>
        <w:rPr>
          <w:sz w:val="22"/>
          <w:szCs w:val="22"/>
        </w:rPr>
        <w:t xml:space="preserve">4.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FD4777" w:rsidRDefault="00FD4777" w:rsidP="00A45252">
      <w:pPr>
        <w:pStyle w:val="Default"/>
        <w:spacing w:after="56"/>
        <w:jc w:val="both"/>
        <w:rPr>
          <w:sz w:val="22"/>
          <w:szCs w:val="22"/>
        </w:rPr>
      </w:pPr>
      <w:r>
        <w:rPr>
          <w:sz w:val="22"/>
          <w:szCs w:val="22"/>
        </w:rPr>
        <w:t xml:space="preserve">5. Niedoszacowanie, pominięcie oraz brak rozpoznania przedmiotu i zakresu zamówienia nie może być podstawą do żądania zmiany wynagrodzenia ryczałtowego określonego w umowie. </w:t>
      </w:r>
    </w:p>
    <w:p w:rsidR="00FD4777" w:rsidRDefault="00FD4777" w:rsidP="00A45252">
      <w:pPr>
        <w:pStyle w:val="Default"/>
        <w:spacing w:after="56"/>
        <w:jc w:val="both"/>
        <w:rPr>
          <w:sz w:val="22"/>
          <w:szCs w:val="22"/>
        </w:rPr>
      </w:pPr>
      <w:r>
        <w:rPr>
          <w:sz w:val="22"/>
          <w:szCs w:val="22"/>
        </w:rPr>
        <w:lastRenderedPageBreak/>
        <w:t xml:space="preserve">6. Cena oferty powinna być wyrażona w złotych polskich (PLN) z dokładnością do dwóch miejsc po przecinku. </w:t>
      </w:r>
    </w:p>
    <w:p w:rsidR="00FD4777" w:rsidRDefault="00FD4777" w:rsidP="00A45252">
      <w:pPr>
        <w:pStyle w:val="Default"/>
        <w:spacing w:after="56"/>
        <w:jc w:val="both"/>
        <w:rPr>
          <w:sz w:val="22"/>
          <w:szCs w:val="22"/>
        </w:rPr>
      </w:pPr>
      <w:r>
        <w:rPr>
          <w:sz w:val="22"/>
          <w:szCs w:val="22"/>
        </w:rPr>
        <w:t xml:space="preserve">7. Wyliczona cena oferty brutto będzie służyć do porównania złożonych ofert. </w:t>
      </w:r>
    </w:p>
    <w:p w:rsidR="00FD4777" w:rsidRDefault="00FD4777" w:rsidP="00A45252">
      <w:pPr>
        <w:pStyle w:val="Default"/>
        <w:spacing w:after="56"/>
        <w:jc w:val="both"/>
        <w:rPr>
          <w:sz w:val="22"/>
          <w:szCs w:val="22"/>
        </w:rPr>
      </w:pPr>
      <w:r>
        <w:rPr>
          <w:sz w:val="22"/>
          <w:szCs w:val="22"/>
        </w:rPr>
        <w:t xml:space="preserve">8. Rozliczenie między zamawiającym a wykonawcą będą prowadzone w walucie polskiej. </w:t>
      </w:r>
    </w:p>
    <w:p w:rsidR="00FD4777" w:rsidRPr="00235E25" w:rsidRDefault="00FD4777" w:rsidP="00A45252">
      <w:pPr>
        <w:pStyle w:val="Default"/>
        <w:spacing w:after="56"/>
        <w:jc w:val="both"/>
        <w:rPr>
          <w:color w:val="auto"/>
          <w:sz w:val="22"/>
          <w:szCs w:val="22"/>
        </w:rPr>
      </w:pPr>
      <w:r w:rsidRPr="00235E25">
        <w:rPr>
          <w:color w:val="auto"/>
          <w:sz w:val="22"/>
          <w:szCs w:val="22"/>
        </w:rPr>
        <w:t xml:space="preserve">9. W cenie oferty należy uwzględnić podatek VAT. Stawka podatku musi być określona zgodnie z ustawą z dn. 11.03.2004 r. o podatku od towarów i usług </w:t>
      </w:r>
      <w:r w:rsidRPr="00235E25">
        <w:rPr>
          <w:i/>
          <w:iCs/>
          <w:color w:val="auto"/>
          <w:sz w:val="22"/>
          <w:szCs w:val="22"/>
        </w:rPr>
        <w:t xml:space="preserve">(Dz. U. z 2020 r. poz. 106 z </w:t>
      </w:r>
      <w:proofErr w:type="spellStart"/>
      <w:r w:rsidRPr="00235E25">
        <w:rPr>
          <w:i/>
          <w:iCs/>
          <w:color w:val="auto"/>
          <w:sz w:val="22"/>
          <w:szCs w:val="22"/>
        </w:rPr>
        <w:t>późn</w:t>
      </w:r>
      <w:proofErr w:type="spellEnd"/>
      <w:r w:rsidRPr="00235E25">
        <w:rPr>
          <w:i/>
          <w:iCs/>
          <w:color w:val="auto"/>
          <w:sz w:val="22"/>
          <w:szCs w:val="22"/>
        </w:rPr>
        <w:t>. zm.)</w:t>
      </w:r>
      <w:r w:rsidRPr="00235E25">
        <w:rPr>
          <w:color w:val="auto"/>
          <w:sz w:val="22"/>
          <w:szCs w:val="22"/>
        </w:rPr>
        <w:t xml:space="preserve">. </w:t>
      </w:r>
    </w:p>
    <w:p w:rsidR="00FD4777" w:rsidRDefault="00C42EC4" w:rsidP="00A45252">
      <w:pPr>
        <w:pStyle w:val="Default"/>
        <w:spacing w:after="56"/>
        <w:jc w:val="both"/>
        <w:rPr>
          <w:sz w:val="22"/>
          <w:szCs w:val="22"/>
        </w:rPr>
      </w:pPr>
      <w:r>
        <w:rPr>
          <w:sz w:val="22"/>
          <w:szCs w:val="22"/>
        </w:rPr>
        <w:t>10</w:t>
      </w:r>
      <w:r w:rsidR="00FD4777">
        <w:rPr>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FD4777" w:rsidRPr="00A64082" w:rsidRDefault="00C42EC4" w:rsidP="00A45252">
      <w:pPr>
        <w:pStyle w:val="Default"/>
        <w:jc w:val="both"/>
        <w:rPr>
          <w:sz w:val="22"/>
          <w:szCs w:val="22"/>
          <w:u w:val="single"/>
        </w:rPr>
      </w:pPr>
      <w:r>
        <w:rPr>
          <w:sz w:val="22"/>
          <w:szCs w:val="22"/>
          <w:u w:val="single"/>
        </w:rPr>
        <w:t>11</w:t>
      </w:r>
      <w:r w:rsidR="00FD4777" w:rsidRPr="00A64082">
        <w:rPr>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FD4777" w:rsidRPr="00A64082" w:rsidRDefault="00FD4777" w:rsidP="00A45252">
      <w:pPr>
        <w:pStyle w:val="Default"/>
        <w:rPr>
          <w:u w:val="single"/>
        </w:rPr>
      </w:pPr>
    </w:p>
    <w:p w:rsidR="00FD4777" w:rsidRPr="00A64082" w:rsidRDefault="00FD4777" w:rsidP="00A45252">
      <w:pPr>
        <w:pStyle w:val="Default"/>
        <w:spacing w:after="18"/>
        <w:ind w:left="708"/>
        <w:rPr>
          <w:sz w:val="22"/>
          <w:szCs w:val="22"/>
          <w:u w:val="single"/>
        </w:rPr>
      </w:pPr>
      <w:r w:rsidRPr="00A64082">
        <w:rPr>
          <w:sz w:val="22"/>
          <w:szCs w:val="22"/>
          <w:u w:val="single"/>
        </w:rPr>
        <w:t xml:space="preserve">1) poinformowania zamawiającego, że wybór jego oferty będzie prowadził do powstania u zamawiającego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2) wskazania nazwy (rodzaju) towaru lub usługi, których dostawa lub świadczenie będą prowadziły do powstania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3) wskazania wartości towaru lub usługi objętego obowiązkiem podatkowym zamawiającego, bez kwoty podatku; </w:t>
      </w:r>
    </w:p>
    <w:p w:rsidR="00FD4777" w:rsidRPr="00A64082" w:rsidRDefault="00FD4777" w:rsidP="00A45252">
      <w:pPr>
        <w:pStyle w:val="Default"/>
        <w:ind w:left="708"/>
        <w:rPr>
          <w:sz w:val="22"/>
          <w:szCs w:val="22"/>
          <w:u w:val="single"/>
        </w:rPr>
      </w:pPr>
      <w:r w:rsidRPr="00A64082">
        <w:rPr>
          <w:sz w:val="22"/>
          <w:szCs w:val="22"/>
          <w:u w:val="single"/>
        </w:rPr>
        <w:t xml:space="preserve">4) wskazania stawki podatku od towarów i usług, która zgodnie z wiedzą wykonawcy, będzie miała zastosowanie. </w:t>
      </w:r>
    </w:p>
    <w:p w:rsidR="00FD4777" w:rsidRDefault="00FD4777" w:rsidP="00A45252">
      <w:pPr>
        <w:pStyle w:val="Default"/>
        <w:jc w:val="both"/>
        <w:rPr>
          <w:color w:val="FF0000"/>
        </w:rPr>
      </w:pPr>
    </w:p>
    <w:p w:rsidR="00FD4777" w:rsidRDefault="00FD4777" w:rsidP="00A45252">
      <w:pPr>
        <w:pStyle w:val="Default"/>
        <w:jc w:val="both"/>
        <w:rPr>
          <w:b/>
          <w:bCs/>
          <w:sz w:val="22"/>
          <w:szCs w:val="22"/>
        </w:rPr>
      </w:pPr>
      <w:r w:rsidRPr="00A1114A">
        <w:rPr>
          <w:b/>
          <w:bCs/>
        </w:rPr>
        <w:t>ROZDZIAŁ XX</w:t>
      </w:r>
      <w:r>
        <w:rPr>
          <w:b/>
          <w:bCs/>
          <w:sz w:val="22"/>
          <w:szCs w:val="22"/>
        </w:rPr>
        <w:t xml:space="preserve"> Kryteria oceny ofert. Ocena ofert.</w:t>
      </w:r>
    </w:p>
    <w:p w:rsidR="00FD4777" w:rsidRDefault="00FD4777" w:rsidP="00A45252">
      <w:pPr>
        <w:pStyle w:val="Default"/>
      </w:pPr>
    </w:p>
    <w:p w:rsidR="00124DC9" w:rsidRPr="00124DC9" w:rsidRDefault="00124DC9" w:rsidP="00124DC9">
      <w:pPr>
        <w:numPr>
          <w:ilvl w:val="0"/>
          <w:numId w:val="30"/>
        </w:numPr>
        <w:spacing w:after="0" w:line="240" w:lineRule="auto"/>
        <w:jc w:val="both"/>
        <w:rPr>
          <w:rFonts w:asciiTheme="minorHAnsi" w:hAnsiTheme="minorHAnsi" w:cstheme="minorHAnsi"/>
        </w:rPr>
      </w:pPr>
      <w:r w:rsidRPr="00124DC9">
        <w:rPr>
          <w:rFonts w:asciiTheme="minorHAnsi" w:hAnsiTheme="minorHAnsi" w:cstheme="minorHAnsi"/>
        </w:rPr>
        <w:t>Za ofertę najkorzystniejszą zostanie uznana oferta zawierająca najkorzystniejszy bilans punktów w  kryteriach:</w:t>
      </w:r>
    </w:p>
    <w:p w:rsidR="00124DC9" w:rsidRPr="00124DC9" w:rsidRDefault="00124DC9" w:rsidP="00124DC9">
      <w:pPr>
        <w:numPr>
          <w:ilvl w:val="0"/>
          <w:numId w:val="36"/>
        </w:numPr>
        <w:spacing w:after="0" w:line="240" w:lineRule="auto"/>
        <w:ind w:left="1440"/>
        <w:jc w:val="both"/>
        <w:rPr>
          <w:rFonts w:asciiTheme="minorHAnsi" w:hAnsiTheme="minorHAnsi" w:cstheme="minorHAnsi"/>
          <w:b/>
        </w:rPr>
      </w:pPr>
      <w:r w:rsidRPr="00124DC9">
        <w:rPr>
          <w:rFonts w:asciiTheme="minorHAnsi" w:hAnsiTheme="minorHAnsi" w:cstheme="minorHAnsi"/>
          <w:b/>
        </w:rPr>
        <w:t>„Łączna cena ofertowa brutto” – C,</w:t>
      </w:r>
    </w:p>
    <w:p w:rsidR="00124DC9" w:rsidRPr="00124DC9" w:rsidRDefault="00124DC9" w:rsidP="00124DC9">
      <w:pPr>
        <w:numPr>
          <w:ilvl w:val="0"/>
          <w:numId w:val="36"/>
        </w:numPr>
        <w:spacing w:after="0" w:line="240" w:lineRule="auto"/>
        <w:ind w:left="1440"/>
        <w:jc w:val="both"/>
        <w:rPr>
          <w:rFonts w:asciiTheme="minorHAnsi" w:hAnsiTheme="minorHAnsi" w:cstheme="minorHAnsi"/>
          <w:b/>
        </w:rPr>
      </w:pPr>
      <w:r w:rsidRPr="00124DC9">
        <w:rPr>
          <w:rFonts w:asciiTheme="minorHAnsi" w:hAnsiTheme="minorHAnsi" w:cstheme="minorHAnsi"/>
          <w:b/>
        </w:rPr>
        <w:t>„Koordynator jakości” – K,</w:t>
      </w:r>
    </w:p>
    <w:p w:rsidR="00124DC9" w:rsidRPr="00124DC9" w:rsidRDefault="00124DC9" w:rsidP="00124DC9">
      <w:pPr>
        <w:numPr>
          <w:ilvl w:val="0"/>
          <w:numId w:val="36"/>
        </w:numPr>
        <w:spacing w:after="0" w:line="240" w:lineRule="auto"/>
        <w:ind w:left="1440"/>
        <w:jc w:val="both"/>
        <w:rPr>
          <w:rFonts w:asciiTheme="minorHAnsi" w:hAnsiTheme="minorHAnsi" w:cstheme="minorHAnsi"/>
          <w:b/>
        </w:rPr>
      </w:pPr>
      <w:r w:rsidRPr="00124DC9">
        <w:rPr>
          <w:rFonts w:asciiTheme="minorHAnsi" w:hAnsiTheme="minorHAnsi" w:cstheme="minorHAnsi"/>
          <w:b/>
        </w:rPr>
        <w:t>„Wysokość kar umownych” – Ku,</w:t>
      </w:r>
    </w:p>
    <w:p w:rsidR="00124DC9" w:rsidRPr="00124DC9" w:rsidRDefault="00124DC9" w:rsidP="00124DC9">
      <w:pPr>
        <w:spacing w:line="240" w:lineRule="auto"/>
        <w:jc w:val="both"/>
        <w:rPr>
          <w:rFonts w:asciiTheme="minorHAnsi" w:hAnsiTheme="minorHAnsi" w:cstheme="minorHAnsi"/>
        </w:rPr>
      </w:pPr>
    </w:p>
    <w:p w:rsidR="00124DC9" w:rsidRPr="00124DC9" w:rsidRDefault="00124DC9" w:rsidP="00124DC9">
      <w:pPr>
        <w:numPr>
          <w:ilvl w:val="0"/>
          <w:numId w:val="30"/>
        </w:numPr>
        <w:spacing w:after="0" w:line="240" w:lineRule="auto"/>
        <w:jc w:val="both"/>
        <w:rPr>
          <w:rFonts w:asciiTheme="minorHAnsi" w:hAnsiTheme="minorHAnsi" w:cstheme="minorHAnsi"/>
        </w:rPr>
      </w:pPr>
      <w:r w:rsidRPr="00124DC9">
        <w:rPr>
          <w:rFonts w:asciiTheme="minorHAnsi" w:hAnsiTheme="minorHAnsi" w:cstheme="minorHAnsi"/>
        </w:rPr>
        <w:t>Powyższym kryteriom Zamawiający przypisał następujące znaczenie:</w:t>
      </w:r>
    </w:p>
    <w:p w:rsidR="00124DC9" w:rsidRPr="00124DC9" w:rsidRDefault="00124DC9" w:rsidP="00124DC9">
      <w:pPr>
        <w:spacing w:line="240" w:lineRule="auto"/>
        <w:jc w:val="both"/>
        <w:rPr>
          <w:rFonts w:asciiTheme="minorHAnsi" w:hAnsiTheme="minorHAnsi" w:cstheme="minorHAnsi"/>
          <w:b/>
        </w:rPr>
      </w:pPr>
    </w:p>
    <w:tbl>
      <w:tblPr>
        <w:tblW w:w="87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851"/>
        <w:gridCol w:w="1201"/>
        <w:gridCol w:w="4610"/>
      </w:tblGrid>
      <w:tr w:rsidR="00124DC9" w:rsidRPr="00124DC9" w:rsidTr="004E5F86">
        <w:tc>
          <w:tcPr>
            <w:tcW w:w="2126" w:type="dxa"/>
            <w:shd w:val="clear" w:color="auto" w:fill="D9D9D9"/>
            <w:vAlign w:val="center"/>
          </w:tcPr>
          <w:p w:rsidR="00124DC9" w:rsidRPr="00124DC9" w:rsidRDefault="00124DC9" w:rsidP="00124DC9">
            <w:pPr>
              <w:spacing w:line="240" w:lineRule="auto"/>
              <w:jc w:val="both"/>
              <w:rPr>
                <w:rFonts w:asciiTheme="minorHAnsi" w:hAnsiTheme="minorHAnsi" w:cstheme="minorHAnsi"/>
                <w:b/>
              </w:rPr>
            </w:pPr>
            <w:r w:rsidRPr="00124DC9">
              <w:rPr>
                <w:rFonts w:asciiTheme="minorHAnsi" w:hAnsiTheme="minorHAnsi" w:cstheme="minorHAnsi"/>
                <w:b/>
              </w:rPr>
              <w:t>Kryterium</w:t>
            </w:r>
          </w:p>
        </w:tc>
        <w:tc>
          <w:tcPr>
            <w:tcW w:w="851" w:type="dxa"/>
            <w:shd w:val="clear" w:color="auto" w:fill="D9D9D9"/>
            <w:vAlign w:val="center"/>
          </w:tcPr>
          <w:p w:rsidR="00124DC9" w:rsidRPr="00124DC9" w:rsidRDefault="00124DC9" w:rsidP="00124DC9">
            <w:pPr>
              <w:spacing w:line="240" w:lineRule="auto"/>
              <w:jc w:val="both"/>
              <w:rPr>
                <w:rFonts w:asciiTheme="minorHAnsi" w:hAnsiTheme="minorHAnsi" w:cstheme="minorHAnsi"/>
                <w:b/>
              </w:rPr>
            </w:pPr>
            <w:r w:rsidRPr="00124DC9">
              <w:rPr>
                <w:rFonts w:asciiTheme="minorHAnsi" w:hAnsiTheme="minorHAnsi" w:cstheme="minorHAnsi"/>
                <w:b/>
              </w:rPr>
              <w:t>Waga [%]</w:t>
            </w:r>
          </w:p>
        </w:tc>
        <w:tc>
          <w:tcPr>
            <w:tcW w:w="1201" w:type="dxa"/>
            <w:shd w:val="clear" w:color="auto" w:fill="D9D9D9"/>
            <w:vAlign w:val="center"/>
          </w:tcPr>
          <w:p w:rsidR="00124DC9" w:rsidRPr="00124DC9" w:rsidRDefault="00124DC9" w:rsidP="00124DC9">
            <w:pPr>
              <w:spacing w:line="240" w:lineRule="auto"/>
              <w:jc w:val="both"/>
              <w:rPr>
                <w:rFonts w:asciiTheme="minorHAnsi" w:hAnsiTheme="minorHAnsi" w:cstheme="minorHAnsi"/>
                <w:b/>
              </w:rPr>
            </w:pPr>
            <w:r w:rsidRPr="00124DC9">
              <w:rPr>
                <w:rFonts w:asciiTheme="minorHAnsi" w:hAnsiTheme="minorHAnsi" w:cstheme="minorHAnsi"/>
                <w:b/>
              </w:rPr>
              <w:t>Liczba punktów</w:t>
            </w:r>
          </w:p>
        </w:tc>
        <w:tc>
          <w:tcPr>
            <w:tcW w:w="4610" w:type="dxa"/>
            <w:shd w:val="clear" w:color="auto" w:fill="D9D9D9"/>
            <w:vAlign w:val="center"/>
          </w:tcPr>
          <w:p w:rsidR="00124DC9" w:rsidRPr="00124DC9" w:rsidRDefault="00124DC9" w:rsidP="00124DC9">
            <w:pPr>
              <w:spacing w:line="240" w:lineRule="auto"/>
              <w:jc w:val="both"/>
              <w:rPr>
                <w:rFonts w:asciiTheme="minorHAnsi" w:hAnsiTheme="minorHAnsi" w:cstheme="minorHAnsi"/>
                <w:b/>
              </w:rPr>
            </w:pPr>
            <w:r w:rsidRPr="00124DC9">
              <w:rPr>
                <w:rFonts w:asciiTheme="minorHAnsi" w:hAnsiTheme="minorHAnsi" w:cstheme="minorHAnsi"/>
                <w:b/>
              </w:rPr>
              <w:t>Sposób oceny wg wzoru</w:t>
            </w:r>
          </w:p>
        </w:tc>
      </w:tr>
      <w:tr w:rsidR="00124DC9" w:rsidRPr="00124DC9" w:rsidTr="004E5F86">
        <w:trPr>
          <w:trHeight w:val="1027"/>
        </w:trPr>
        <w:tc>
          <w:tcPr>
            <w:tcW w:w="2126" w:type="dxa"/>
            <w:vAlign w:val="center"/>
          </w:tcPr>
          <w:p w:rsidR="00124DC9" w:rsidRPr="00124DC9" w:rsidRDefault="00124DC9" w:rsidP="00124DC9">
            <w:pPr>
              <w:spacing w:line="240" w:lineRule="auto"/>
              <w:jc w:val="both"/>
              <w:rPr>
                <w:rFonts w:asciiTheme="minorHAnsi" w:hAnsiTheme="minorHAnsi" w:cstheme="minorHAnsi"/>
                <w:b/>
                <w:bCs/>
              </w:rPr>
            </w:pPr>
            <w:r w:rsidRPr="00124DC9">
              <w:rPr>
                <w:rFonts w:asciiTheme="minorHAnsi" w:hAnsiTheme="minorHAnsi" w:cstheme="minorHAnsi"/>
                <w:b/>
                <w:bCs/>
              </w:rPr>
              <w:t>Łączna cena ofertowa brutto - C</w:t>
            </w:r>
          </w:p>
        </w:tc>
        <w:tc>
          <w:tcPr>
            <w:tcW w:w="851"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60%</w:t>
            </w:r>
          </w:p>
        </w:tc>
        <w:tc>
          <w:tcPr>
            <w:tcW w:w="1201"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60</w:t>
            </w:r>
          </w:p>
        </w:tc>
        <w:tc>
          <w:tcPr>
            <w:tcW w:w="4610" w:type="dxa"/>
            <w:vAlign w:val="center"/>
          </w:tcPr>
          <w:p w:rsidR="00124DC9" w:rsidRPr="00124DC9" w:rsidRDefault="00124DC9" w:rsidP="00124DC9">
            <w:pPr>
              <w:spacing w:line="240" w:lineRule="auto"/>
              <w:jc w:val="both"/>
              <w:rPr>
                <w:rFonts w:asciiTheme="minorHAnsi" w:hAnsiTheme="minorHAnsi" w:cstheme="minorHAnsi"/>
              </w:rPr>
            </w:pPr>
            <m:oMathPara>
              <m:oMath>
                <m:r>
                  <m:rPr>
                    <m:sty m:val="p"/>
                  </m:rPr>
                  <w:rPr>
                    <w:rFonts w:ascii="Cambria Math" w:eastAsia="MS Mincho" w:hAnsiTheme="minorHAnsi" w:cstheme="minorHAnsi"/>
                    <w:sz w:val="20"/>
                    <w:szCs w:val="20"/>
                  </w:rPr>
                  <m:t>C=</m:t>
                </m:r>
                <m:f>
                  <m:fPr>
                    <m:ctrlPr>
                      <w:rPr>
                        <w:rFonts w:ascii="Cambria Math" w:eastAsia="MS Mincho" w:hAnsiTheme="minorHAnsi" w:cstheme="minorHAnsi"/>
                        <w:sz w:val="20"/>
                        <w:szCs w:val="20"/>
                      </w:rPr>
                    </m:ctrlPr>
                  </m:fPr>
                  <m:num>
                    <m:r>
                      <m:rPr>
                        <m:sty m:val="p"/>
                      </m:rPr>
                      <w:rPr>
                        <w:rFonts w:ascii="Cambria Math" w:eastAsia="MS Mincho" w:hAnsiTheme="minorHAnsi" w:cstheme="minorHAnsi"/>
                        <w:sz w:val="20"/>
                        <w:szCs w:val="20"/>
                      </w:rPr>
                      <m:t>cena najta</m:t>
                    </m:r>
                    <m:r>
                      <m:rPr>
                        <m:sty m:val="p"/>
                      </m:rPr>
                      <w:rPr>
                        <w:rFonts w:asciiTheme="minorHAnsi" w:eastAsia="MS Mincho" w:hAnsiTheme="minorHAnsi" w:cstheme="minorHAnsi"/>
                        <w:sz w:val="20"/>
                        <w:szCs w:val="20"/>
                      </w:rPr>
                      <m:t>ń</m:t>
                    </m:r>
                    <m:r>
                      <m:rPr>
                        <m:sty m:val="p"/>
                      </m:rPr>
                      <w:rPr>
                        <w:rFonts w:ascii="Cambria Math" w:eastAsia="MS Mincho" w:hAnsiTheme="minorHAnsi" w:cstheme="minorHAnsi"/>
                        <w:sz w:val="20"/>
                        <w:szCs w:val="20"/>
                      </w:rPr>
                      <m:t>szej oferty</m:t>
                    </m:r>
                  </m:num>
                  <m:den>
                    <m:r>
                      <m:rPr>
                        <m:sty m:val="p"/>
                      </m:rPr>
                      <w:rPr>
                        <w:rFonts w:ascii="Cambria Math" w:eastAsia="MS Mincho" w:hAnsiTheme="minorHAnsi" w:cstheme="minorHAnsi"/>
                        <w:sz w:val="20"/>
                        <w:szCs w:val="20"/>
                      </w:rPr>
                      <m:t>cena badanej oferty</m:t>
                    </m:r>
                  </m:den>
                </m:f>
                <m:r>
                  <m:rPr>
                    <m:sty m:val="p"/>
                  </m:rPr>
                  <w:rPr>
                    <w:rFonts w:asciiTheme="minorHAnsi" w:eastAsia="MS Mincho" w:hAnsi="Cambria Math" w:cstheme="minorHAnsi"/>
                    <w:sz w:val="20"/>
                    <w:szCs w:val="20"/>
                  </w:rPr>
                  <m:t>*</m:t>
                </m:r>
                <m:r>
                  <m:rPr>
                    <m:sty m:val="p"/>
                  </m:rPr>
                  <w:rPr>
                    <w:rFonts w:ascii="Cambria Math" w:eastAsia="MS Mincho" w:hAnsiTheme="minorHAnsi" w:cstheme="minorHAnsi"/>
                    <w:sz w:val="20"/>
                    <w:szCs w:val="20"/>
                  </w:rPr>
                  <m:t>60 pkt</m:t>
                </m:r>
              </m:oMath>
            </m:oMathPara>
          </w:p>
        </w:tc>
      </w:tr>
      <w:tr w:rsidR="00124DC9" w:rsidRPr="00124DC9" w:rsidTr="004E5F86">
        <w:trPr>
          <w:trHeight w:val="1027"/>
        </w:trPr>
        <w:tc>
          <w:tcPr>
            <w:tcW w:w="2126" w:type="dxa"/>
            <w:vAlign w:val="center"/>
          </w:tcPr>
          <w:p w:rsidR="00124DC9" w:rsidRPr="00124DC9" w:rsidRDefault="00124DC9" w:rsidP="00124DC9">
            <w:pPr>
              <w:spacing w:line="240" w:lineRule="auto"/>
              <w:jc w:val="both"/>
              <w:rPr>
                <w:rFonts w:asciiTheme="minorHAnsi" w:hAnsiTheme="minorHAnsi" w:cstheme="minorHAnsi"/>
                <w:b/>
                <w:bCs/>
              </w:rPr>
            </w:pPr>
            <w:r w:rsidRPr="00124DC9">
              <w:rPr>
                <w:rFonts w:asciiTheme="minorHAnsi" w:hAnsiTheme="minorHAnsi" w:cstheme="minorHAnsi"/>
                <w:b/>
                <w:bCs/>
              </w:rPr>
              <w:t>Koordynator jakości - K</w:t>
            </w:r>
          </w:p>
        </w:tc>
        <w:tc>
          <w:tcPr>
            <w:tcW w:w="851"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10%</w:t>
            </w:r>
          </w:p>
        </w:tc>
        <w:tc>
          <w:tcPr>
            <w:tcW w:w="1201"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10</w:t>
            </w:r>
          </w:p>
        </w:tc>
        <w:tc>
          <w:tcPr>
            <w:tcW w:w="4610"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 xml:space="preserve">Liczba punktów za kryterium „Koordynator jakości” będzie przyznawana wg następujących zasad: </w:t>
            </w: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b/>
                <w:bCs/>
              </w:rPr>
              <w:t xml:space="preserve">K= 10 </w:t>
            </w:r>
            <w:proofErr w:type="spellStart"/>
            <w:r w:rsidRPr="00124DC9">
              <w:rPr>
                <w:rFonts w:asciiTheme="minorHAnsi" w:hAnsiTheme="minorHAnsi" w:cstheme="minorHAnsi"/>
                <w:b/>
                <w:bCs/>
              </w:rPr>
              <w:t>pkt</w:t>
            </w:r>
            <w:proofErr w:type="spellEnd"/>
            <w:r w:rsidRPr="00124DC9">
              <w:rPr>
                <w:rFonts w:asciiTheme="minorHAnsi" w:hAnsiTheme="minorHAnsi" w:cstheme="minorHAnsi"/>
                <w:b/>
                <w:bCs/>
              </w:rPr>
              <w:t xml:space="preserve"> -</w:t>
            </w:r>
            <w:r w:rsidRPr="00124DC9">
              <w:rPr>
                <w:rFonts w:asciiTheme="minorHAnsi" w:hAnsiTheme="minorHAnsi" w:cstheme="minorHAnsi"/>
              </w:rPr>
              <w:t xml:space="preserve"> gdy Wykonawca zapewnienia obecność Koordynatora jakości </w:t>
            </w:r>
            <w:r w:rsidRPr="00124DC9">
              <w:rPr>
                <w:rFonts w:asciiTheme="minorHAnsi" w:hAnsiTheme="minorHAnsi" w:cstheme="minorHAnsi"/>
                <w:b/>
                <w:bCs/>
              </w:rPr>
              <w:t xml:space="preserve">2 razy w </w:t>
            </w:r>
            <w:r w:rsidRPr="00124DC9">
              <w:rPr>
                <w:rFonts w:asciiTheme="minorHAnsi" w:hAnsiTheme="minorHAnsi" w:cstheme="minorHAnsi"/>
                <w:b/>
                <w:bCs/>
              </w:rPr>
              <w:lastRenderedPageBreak/>
              <w:t>miesiącu</w:t>
            </w:r>
            <w:r w:rsidRPr="00124DC9">
              <w:rPr>
                <w:rFonts w:asciiTheme="minorHAnsi" w:hAnsiTheme="minorHAnsi" w:cstheme="minorHAnsi"/>
              </w:rPr>
              <w:t>,</w:t>
            </w:r>
          </w:p>
        </w:tc>
      </w:tr>
      <w:tr w:rsidR="00124DC9" w:rsidRPr="00124DC9" w:rsidTr="004E5F86">
        <w:trPr>
          <w:cantSplit/>
          <w:trHeight w:val="1604"/>
        </w:trPr>
        <w:tc>
          <w:tcPr>
            <w:tcW w:w="2126" w:type="dxa"/>
            <w:vAlign w:val="center"/>
          </w:tcPr>
          <w:p w:rsidR="00124DC9" w:rsidRPr="00124DC9" w:rsidRDefault="00124DC9" w:rsidP="00124DC9">
            <w:pPr>
              <w:spacing w:line="240" w:lineRule="auto"/>
              <w:jc w:val="both"/>
              <w:rPr>
                <w:rFonts w:asciiTheme="minorHAnsi" w:hAnsiTheme="minorHAnsi" w:cstheme="minorHAnsi"/>
                <w:b/>
                <w:bCs/>
              </w:rPr>
            </w:pPr>
            <w:r w:rsidRPr="00124DC9">
              <w:rPr>
                <w:rFonts w:asciiTheme="minorHAnsi" w:hAnsiTheme="minorHAnsi" w:cstheme="minorHAnsi"/>
                <w:b/>
                <w:bCs/>
              </w:rPr>
              <w:lastRenderedPageBreak/>
              <w:t>Wysokość kar umownych</w:t>
            </w:r>
          </w:p>
        </w:tc>
        <w:tc>
          <w:tcPr>
            <w:tcW w:w="851"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30%</w:t>
            </w:r>
          </w:p>
        </w:tc>
        <w:tc>
          <w:tcPr>
            <w:tcW w:w="1201"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30</w:t>
            </w:r>
          </w:p>
        </w:tc>
        <w:tc>
          <w:tcPr>
            <w:tcW w:w="4610"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 xml:space="preserve">Liczba punktów za kryterium „Wysokość kar umownych” będzie przyznawana wg następujących zasad: </w:t>
            </w: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b/>
                <w:bCs/>
              </w:rPr>
              <w:t>Ku=30 pkt.</w:t>
            </w:r>
            <w:r w:rsidRPr="00124DC9">
              <w:rPr>
                <w:rFonts w:asciiTheme="minorHAnsi" w:hAnsiTheme="minorHAnsi" w:cstheme="minorHAnsi"/>
              </w:rPr>
              <w:t xml:space="preserve"> – Wykonawca otrzyma 30 </w:t>
            </w:r>
            <w:proofErr w:type="spellStart"/>
            <w:r w:rsidRPr="00124DC9">
              <w:rPr>
                <w:rFonts w:asciiTheme="minorHAnsi" w:hAnsiTheme="minorHAnsi" w:cstheme="minorHAnsi"/>
              </w:rPr>
              <w:t>pkt</w:t>
            </w:r>
            <w:proofErr w:type="spellEnd"/>
            <w:r w:rsidRPr="00124DC9">
              <w:rPr>
                <w:rFonts w:asciiTheme="minorHAnsi" w:hAnsiTheme="minorHAnsi" w:cstheme="minorHAnsi"/>
              </w:rPr>
              <w:t xml:space="preserve"> w przypadku </w:t>
            </w:r>
            <w:r w:rsidRPr="00124DC9">
              <w:rPr>
                <w:rFonts w:asciiTheme="minorHAnsi" w:hAnsiTheme="minorHAnsi" w:cstheme="minorHAnsi"/>
                <w:bCs/>
              </w:rPr>
              <w:t xml:space="preserve">za wskazanie kary umownej w wysokości </w:t>
            </w:r>
            <w:r w:rsidRPr="00124DC9">
              <w:rPr>
                <w:rFonts w:asciiTheme="minorHAnsi" w:hAnsiTheme="minorHAnsi" w:cstheme="minorHAnsi"/>
                <w:b/>
              </w:rPr>
              <w:t>5 %</w:t>
            </w:r>
            <w:r w:rsidRPr="00124DC9">
              <w:rPr>
                <w:rFonts w:asciiTheme="minorHAnsi" w:hAnsiTheme="minorHAnsi" w:cstheme="minorHAnsi"/>
              </w:rPr>
              <w:t>,</w:t>
            </w: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b/>
                <w:bCs/>
              </w:rPr>
              <w:t xml:space="preserve">Ku=20 pkt. – </w:t>
            </w:r>
            <w:r w:rsidRPr="00124DC9">
              <w:rPr>
                <w:rFonts w:asciiTheme="minorHAnsi" w:hAnsiTheme="minorHAnsi" w:cstheme="minorHAnsi"/>
              </w:rPr>
              <w:t xml:space="preserve">Wykonawca otrzyma 20 </w:t>
            </w:r>
            <w:proofErr w:type="spellStart"/>
            <w:r w:rsidRPr="00124DC9">
              <w:rPr>
                <w:rFonts w:asciiTheme="minorHAnsi" w:hAnsiTheme="minorHAnsi" w:cstheme="minorHAnsi"/>
              </w:rPr>
              <w:t>pkt</w:t>
            </w:r>
            <w:proofErr w:type="spellEnd"/>
            <w:r w:rsidRPr="00124DC9">
              <w:rPr>
                <w:rFonts w:asciiTheme="minorHAnsi" w:hAnsiTheme="minorHAnsi" w:cstheme="minorHAnsi"/>
              </w:rPr>
              <w:t xml:space="preserve"> w przypadku za wskazanie kary umownej w wysokości </w:t>
            </w:r>
            <w:r w:rsidRPr="00124DC9">
              <w:rPr>
                <w:rFonts w:asciiTheme="minorHAnsi" w:hAnsiTheme="minorHAnsi" w:cstheme="minorHAnsi"/>
                <w:b/>
                <w:bCs/>
              </w:rPr>
              <w:t>4 %</w:t>
            </w:r>
            <w:r w:rsidRPr="00124DC9">
              <w:rPr>
                <w:rFonts w:asciiTheme="minorHAnsi" w:hAnsiTheme="minorHAnsi" w:cstheme="minorHAnsi"/>
              </w:rPr>
              <w:t>,</w:t>
            </w: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b/>
                <w:bCs/>
              </w:rPr>
              <w:t>Ku=10 pkt</w:t>
            </w:r>
            <w:r w:rsidRPr="00124DC9">
              <w:rPr>
                <w:rFonts w:asciiTheme="minorHAnsi" w:hAnsiTheme="minorHAnsi" w:cstheme="minorHAnsi"/>
              </w:rPr>
              <w:t xml:space="preserve">. – Wykonawca otrzyma 10 </w:t>
            </w:r>
            <w:proofErr w:type="spellStart"/>
            <w:r w:rsidRPr="00124DC9">
              <w:rPr>
                <w:rFonts w:asciiTheme="minorHAnsi" w:hAnsiTheme="minorHAnsi" w:cstheme="minorHAnsi"/>
              </w:rPr>
              <w:t>pkt</w:t>
            </w:r>
            <w:proofErr w:type="spellEnd"/>
            <w:r w:rsidRPr="00124DC9">
              <w:rPr>
                <w:rFonts w:asciiTheme="minorHAnsi" w:hAnsiTheme="minorHAnsi" w:cstheme="minorHAnsi"/>
              </w:rPr>
              <w:t xml:space="preserve"> w przypadku za wskazanie kary umownej w wysokości </w:t>
            </w:r>
            <w:r w:rsidRPr="00124DC9">
              <w:rPr>
                <w:rFonts w:asciiTheme="minorHAnsi" w:hAnsiTheme="minorHAnsi" w:cstheme="minorHAnsi"/>
                <w:b/>
                <w:bCs/>
              </w:rPr>
              <w:t>3 %</w:t>
            </w:r>
            <w:r w:rsidRPr="00124DC9">
              <w:rPr>
                <w:rFonts w:asciiTheme="minorHAnsi" w:hAnsiTheme="minorHAnsi" w:cstheme="minorHAnsi"/>
              </w:rPr>
              <w:t>,</w:t>
            </w: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b/>
                <w:bCs/>
              </w:rPr>
              <w:t>Ku=0 pkt</w:t>
            </w:r>
            <w:r w:rsidRPr="00124DC9">
              <w:rPr>
                <w:rFonts w:asciiTheme="minorHAnsi" w:hAnsiTheme="minorHAnsi" w:cstheme="minorHAnsi"/>
              </w:rPr>
              <w:t xml:space="preserve">. – Wykonawca otrzyma 0 </w:t>
            </w:r>
            <w:proofErr w:type="spellStart"/>
            <w:r w:rsidRPr="00124DC9">
              <w:rPr>
                <w:rFonts w:asciiTheme="minorHAnsi" w:hAnsiTheme="minorHAnsi" w:cstheme="minorHAnsi"/>
              </w:rPr>
              <w:t>pkt</w:t>
            </w:r>
            <w:proofErr w:type="spellEnd"/>
            <w:r w:rsidRPr="00124DC9">
              <w:rPr>
                <w:rFonts w:asciiTheme="minorHAnsi" w:hAnsiTheme="minorHAnsi" w:cstheme="minorHAnsi"/>
              </w:rPr>
              <w:t xml:space="preserve"> w przypadku za wskazanie kary umownej w wysokości </w:t>
            </w:r>
            <w:r w:rsidRPr="00124DC9">
              <w:rPr>
                <w:rFonts w:asciiTheme="minorHAnsi" w:hAnsiTheme="minorHAnsi" w:cstheme="minorHAnsi"/>
                <w:b/>
                <w:bCs/>
              </w:rPr>
              <w:t>2 %</w:t>
            </w:r>
            <w:r w:rsidRPr="00124DC9">
              <w:rPr>
                <w:rFonts w:asciiTheme="minorHAnsi" w:hAnsiTheme="minorHAnsi" w:cstheme="minorHAnsi"/>
              </w:rPr>
              <w:t>,</w:t>
            </w:r>
          </w:p>
        </w:tc>
      </w:tr>
      <w:tr w:rsidR="00124DC9" w:rsidRPr="00124DC9" w:rsidTr="004E5F86">
        <w:trPr>
          <w:trHeight w:val="437"/>
        </w:trPr>
        <w:tc>
          <w:tcPr>
            <w:tcW w:w="2126"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RAZEM</w:t>
            </w:r>
          </w:p>
        </w:tc>
        <w:tc>
          <w:tcPr>
            <w:tcW w:w="851"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100%</w:t>
            </w:r>
          </w:p>
        </w:tc>
        <w:tc>
          <w:tcPr>
            <w:tcW w:w="1201"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100</w:t>
            </w:r>
          </w:p>
        </w:tc>
        <w:tc>
          <w:tcPr>
            <w:tcW w:w="4610" w:type="dxa"/>
            <w:tcBorders>
              <w:bottom w:val="single" w:sz="4" w:space="0" w:color="auto"/>
              <w:right w:val="single" w:sz="4" w:space="0" w:color="auto"/>
            </w:tcBorders>
            <w:shd w:val="clear" w:color="auto" w:fill="D9D9D9"/>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softHyphen/>
            </w:r>
            <w:r w:rsidRPr="00124DC9">
              <w:rPr>
                <w:rFonts w:asciiTheme="minorHAnsi" w:hAnsiTheme="minorHAnsi" w:cstheme="minorHAnsi"/>
              </w:rPr>
              <w:softHyphen/>
            </w:r>
            <w:r w:rsidRPr="00124DC9">
              <w:rPr>
                <w:rFonts w:asciiTheme="minorHAnsi" w:hAnsiTheme="minorHAnsi" w:cstheme="minorHAnsi"/>
              </w:rPr>
              <w:softHyphen/>
            </w:r>
            <w:r w:rsidRPr="00124DC9">
              <w:rPr>
                <w:rFonts w:asciiTheme="minorHAnsi" w:hAnsiTheme="minorHAnsi" w:cstheme="minorHAnsi"/>
              </w:rPr>
              <w:softHyphen/>
            </w:r>
            <w:r w:rsidRPr="00124DC9">
              <w:rPr>
                <w:rFonts w:asciiTheme="minorHAnsi" w:hAnsiTheme="minorHAnsi" w:cstheme="minorHAnsi"/>
              </w:rPr>
              <w:softHyphen/>
            </w:r>
            <w:proofErr w:type="spellStart"/>
            <w:r w:rsidRPr="00124DC9">
              <w:rPr>
                <w:rFonts w:asciiTheme="minorHAnsi" w:hAnsiTheme="minorHAnsi" w:cstheme="minorHAnsi"/>
              </w:rPr>
              <w:t>────────────────────</w:t>
            </w:r>
            <w:proofErr w:type="spellEnd"/>
          </w:p>
        </w:tc>
      </w:tr>
    </w:tbl>
    <w:p w:rsidR="00124DC9" w:rsidRPr="00124DC9" w:rsidRDefault="00124DC9" w:rsidP="00124DC9">
      <w:pPr>
        <w:spacing w:line="240" w:lineRule="auto"/>
        <w:jc w:val="both"/>
        <w:rPr>
          <w:rFonts w:asciiTheme="minorHAnsi" w:hAnsiTheme="minorHAnsi" w:cstheme="minorHAnsi"/>
          <w:b/>
        </w:rPr>
      </w:pPr>
    </w:p>
    <w:p w:rsidR="00124DC9" w:rsidRPr="00124DC9" w:rsidRDefault="00124DC9" w:rsidP="00124DC9">
      <w:pPr>
        <w:numPr>
          <w:ilvl w:val="0"/>
          <w:numId w:val="30"/>
        </w:numPr>
        <w:spacing w:after="0" w:line="240" w:lineRule="auto"/>
        <w:jc w:val="both"/>
        <w:rPr>
          <w:rFonts w:asciiTheme="minorHAnsi" w:hAnsiTheme="minorHAnsi" w:cstheme="minorHAnsi"/>
        </w:rPr>
      </w:pPr>
      <w:r w:rsidRPr="00124DC9">
        <w:rPr>
          <w:rFonts w:asciiTheme="minorHAnsi" w:hAnsiTheme="minorHAnsi" w:cstheme="minorHAnsi"/>
        </w:rPr>
        <w:t>Całkowita liczba punktów, jaką otrzyma dana oferta, zostanie obliczona wg poniższego wzoru:</w:t>
      </w:r>
    </w:p>
    <w:p w:rsidR="00124DC9" w:rsidRPr="00124DC9" w:rsidRDefault="00124DC9" w:rsidP="00124DC9">
      <w:pPr>
        <w:spacing w:line="240" w:lineRule="auto"/>
        <w:jc w:val="both"/>
        <w:rPr>
          <w:rFonts w:asciiTheme="minorHAnsi" w:hAnsiTheme="minorHAnsi" w:cstheme="minorHAnsi"/>
          <w:b/>
        </w:rPr>
      </w:pPr>
      <w:r w:rsidRPr="00124DC9">
        <w:rPr>
          <w:rFonts w:asciiTheme="minorHAnsi" w:hAnsiTheme="minorHAnsi" w:cstheme="minorHAnsi"/>
          <w:b/>
        </w:rPr>
        <w:t>L = C + K + Ku</w:t>
      </w: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gdzie:</w:t>
      </w:r>
    </w:p>
    <w:p w:rsidR="00124DC9" w:rsidRPr="00124DC9" w:rsidRDefault="00124DC9" w:rsidP="00124DC9">
      <w:pPr>
        <w:spacing w:line="240" w:lineRule="auto"/>
        <w:jc w:val="both"/>
        <w:rPr>
          <w:rFonts w:asciiTheme="minorHAnsi" w:hAnsiTheme="minorHAnsi" w:cstheme="minorHAnsi"/>
          <w:i/>
        </w:rPr>
      </w:pPr>
      <w:r w:rsidRPr="00124DC9">
        <w:rPr>
          <w:rFonts w:asciiTheme="minorHAnsi" w:hAnsiTheme="minorHAnsi" w:cstheme="minorHAnsi"/>
          <w:i/>
        </w:rPr>
        <w:t>L – całkowita liczba punktów,</w:t>
      </w:r>
    </w:p>
    <w:p w:rsidR="00124DC9" w:rsidRPr="00124DC9" w:rsidRDefault="00124DC9" w:rsidP="00124DC9">
      <w:pPr>
        <w:spacing w:line="240" w:lineRule="auto"/>
        <w:jc w:val="both"/>
        <w:rPr>
          <w:rFonts w:asciiTheme="minorHAnsi" w:hAnsiTheme="minorHAnsi" w:cstheme="minorHAnsi"/>
          <w:i/>
        </w:rPr>
      </w:pPr>
      <w:r w:rsidRPr="00124DC9">
        <w:rPr>
          <w:rFonts w:asciiTheme="minorHAnsi" w:hAnsiTheme="minorHAnsi" w:cstheme="minorHAnsi"/>
          <w:i/>
        </w:rPr>
        <w:t>C – punkty uzyskane w kryterium „Łączna cena ofertowa brutto”,</w:t>
      </w:r>
    </w:p>
    <w:p w:rsidR="00124DC9" w:rsidRPr="00124DC9" w:rsidRDefault="00124DC9" w:rsidP="00124DC9">
      <w:pPr>
        <w:spacing w:line="240" w:lineRule="auto"/>
        <w:jc w:val="both"/>
        <w:rPr>
          <w:rFonts w:asciiTheme="minorHAnsi" w:hAnsiTheme="minorHAnsi" w:cstheme="minorHAnsi"/>
          <w:i/>
        </w:rPr>
      </w:pPr>
      <w:r w:rsidRPr="00124DC9">
        <w:rPr>
          <w:rFonts w:asciiTheme="minorHAnsi" w:hAnsiTheme="minorHAnsi" w:cstheme="minorHAnsi"/>
          <w:i/>
        </w:rPr>
        <w:t>K – punkty uzyskane w kryterium „Koordynator jakości”,</w:t>
      </w:r>
    </w:p>
    <w:p w:rsidR="00124DC9" w:rsidRPr="00124DC9" w:rsidRDefault="00124DC9" w:rsidP="00124DC9">
      <w:pPr>
        <w:spacing w:line="240" w:lineRule="auto"/>
        <w:jc w:val="both"/>
        <w:rPr>
          <w:rFonts w:asciiTheme="minorHAnsi" w:hAnsiTheme="minorHAnsi" w:cstheme="minorHAnsi"/>
          <w:i/>
        </w:rPr>
      </w:pPr>
      <w:r w:rsidRPr="00124DC9">
        <w:rPr>
          <w:rFonts w:asciiTheme="minorHAnsi" w:hAnsiTheme="minorHAnsi" w:cstheme="minorHAnsi"/>
          <w:i/>
        </w:rPr>
        <w:t>Ku – punkty uzyskanie w kryterium „Wysokość kar umownych”,</w:t>
      </w:r>
    </w:p>
    <w:p w:rsidR="00124DC9" w:rsidRPr="00124DC9" w:rsidRDefault="00124DC9" w:rsidP="00124DC9">
      <w:pPr>
        <w:spacing w:line="240" w:lineRule="auto"/>
        <w:jc w:val="both"/>
        <w:rPr>
          <w:rFonts w:asciiTheme="minorHAnsi" w:hAnsiTheme="minorHAnsi" w:cstheme="minorHAnsi"/>
          <w:i/>
        </w:rPr>
      </w:pPr>
    </w:p>
    <w:p w:rsidR="00124DC9" w:rsidRPr="00124DC9" w:rsidRDefault="00124DC9" w:rsidP="00124DC9">
      <w:pPr>
        <w:numPr>
          <w:ilvl w:val="0"/>
          <w:numId w:val="30"/>
        </w:numPr>
        <w:spacing w:after="0" w:line="240" w:lineRule="auto"/>
        <w:jc w:val="both"/>
        <w:rPr>
          <w:rFonts w:asciiTheme="minorHAnsi" w:hAnsiTheme="minorHAnsi" w:cstheme="minorHAnsi"/>
        </w:rPr>
      </w:pPr>
      <w:r w:rsidRPr="00124DC9">
        <w:rPr>
          <w:rFonts w:asciiTheme="minorHAnsi" w:hAnsiTheme="minorHAnsi" w:cstheme="minorHAnsi"/>
          <w:b/>
        </w:rPr>
        <w:t>Ocena punktowa w kryterium „Łączna cena ofertowa brutto”</w:t>
      </w:r>
      <w:r w:rsidRPr="00124DC9">
        <w:rPr>
          <w:rFonts w:asciiTheme="minorHAnsi" w:hAnsiTheme="minorHAnsi" w:cstheme="minorHAnsi"/>
        </w:rPr>
        <w:t xml:space="preserve"> dokonana zostanie na podstawie łącznej </w:t>
      </w:r>
      <w:r w:rsidRPr="00124DC9">
        <w:rPr>
          <w:rFonts w:asciiTheme="minorHAnsi" w:hAnsiTheme="minorHAnsi" w:cstheme="minorHAnsi"/>
          <w:u w:val="single"/>
        </w:rPr>
        <w:t>ceny ofertowej brutto</w:t>
      </w:r>
      <w:r w:rsidRPr="00124DC9">
        <w:rPr>
          <w:rFonts w:asciiTheme="minorHAnsi" w:hAnsiTheme="minorHAnsi" w:cstheme="minorHAnsi"/>
        </w:rPr>
        <w:t xml:space="preserve"> wskazanej przez Wykonawcę w formularzu ofertowym i przeliczona według wzoru opisanego w tabeli powyżej.</w:t>
      </w:r>
    </w:p>
    <w:p w:rsidR="00124DC9" w:rsidRPr="00124DC9" w:rsidRDefault="00124DC9" w:rsidP="00124DC9">
      <w:pPr>
        <w:spacing w:line="240" w:lineRule="auto"/>
        <w:jc w:val="both"/>
        <w:rPr>
          <w:rFonts w:asciiTheme="minorHAnsi" w:hAnsiTheme="minorHAnsi" w:cstheme="minorHAnsi"/>
        </w:rPr>
      </w:pPr>
    </w:p>
    <w:p w:rsidR="00124DC9" w:rsidRPr="00124DC9" w:rsidRDefault="00124DC9" w:rsidP="00124DC9">
      <w:pPr>
        <w:numPr>
          <w:ilvl w:val="0"/>
          <w:numId w:val="30"/>
        </w:numPr>
        <w:spacing w:after="0" w:line="240" w:lineRule="auto"/>
        <w:jc w:val="both"/>
        <w:rPr>
          <w:rFonts w:asciiTheme="minorHAnsi" w:hAnsiTheme="minorHAnsi" w:cstheme="minorHAnsi"/>
        </w:rPr>
      </w:pPr>
      <w:r w:rsidRPr="00124DC9">
        <w:rPr>
          <w:rFonts w:asciiTheme="minorHAnsi" w:hAnsiTheme="minorHAnsi" w:cstheme="minorHAnsi"/>
        </w:rPr>
        <w:t xml:space="preserve">Ocena punktowa w kryterium </w:t>
      </w:r>
      <w:r w:rsidRPr="00124DC9">
        <w:rPr>
          <w:rFonts w:asciiTheme="minorHAnsi" w:hAnsiTheme="minorHAnsi" w:cstheme="minorHAnsi"/>
          <w:b/>
        </w:rPr>
        <w:t>„</w:t>
      </w:r>
      <w:r w:rsidRPr="00124DC9">
        <w:rPr>
          <w:rFonts w:asciiTheme="minorHAnsi" w:hAnsiTheme="minorHAnsi" w:cstheme="minorHAnsi"/>
          <w:b/>
          <w:bCs/>
          <w:iCs/>
        </w:rPr>
        <w:t>Koordynator jakości”</w:t>
      </w:r>
      <w:r w:rsidRPr="00124DC9">
        <w:rPr>
          <w:rFonts w:asciiTheme="minorHAnsi" w:hAnsiTheme="minorHAnsi" w:cstheme="minorHAnsi"/>
        </w:rPr>
        <w:t xml:space="preserve"> dokonana zostanie na podstawie oświadczenia Wykonawcy </w:t>
      </w:r>
      <w:r w:rsidRPr="00124DC9">
        <w:rPr>
          <w:rFonts w:asciiTheme="minorHAnsi" w:hAnsiTheme="minorHAnsi" w:cstheme="minorHAnsi"/>
          <w:b/>
        </w:rPr>
        <w:t>w formularzu ofertowym</w:t>
      </w:r>
      <w:r w:rsidRPr="00124DC9">
        <w:rPr>
          <w:rFonts w:asciiTheme="minorHAnsi" w:hAnsiTheme="minorHAnsi" w:cstheme="minorHAnsi"/>
        </w:rPr>
        <w:t xml:space="preserve"> w zakresie zapewnienia w okresie miesiąca </w:t>
      </w:r>
      <w:r w:rsidRPr="00124DC9">
        <w:rPr>
          <w:rFonts w:asciiTheme="minorHAnsi" w:hAnsiTheme="minorHAnsi" w:cstheme="minorHAnsi"/>
          <w:b/>
          <w:bCs/>
        </w:rPr>
        <w:t>2-krotnej</w:t>
      </w:r>
      <w:r w:rsidRPr="00124DC9">
        <w:rPr>
          <w:rFonts w:asciiTheme="minorHAnsi" w:hAnsiTheme="minorHAnsi" w:cstheme="minorHAnsi"/>
        </w:rPr>
        <w:t xml:space="preserve"> obecności osoby ze strony Wykonawcy pełniącej funkcję nadzorczą nad jakością prac realizowanych w ramach niniejszego zamówienia </w:t>
      </w:r>
      <w:r w:rsidRPr="00124DC9">
        <w:rPr>
          <w:rFonts w:asciiTheme="minorHAnsi" w:hAnsiTheme="minorHAnsi" w:cstheme="minorHAnsi"/>
          <w:u w:val="single"/>
        </w:rPr>
        <w:t>(obecność 1-krotna jest obowiązkowa)</w:t>
      </w:r>
      <w:r w:rsidRPr="00124DC9">
        <w:rPr>
          <w:rFonts w:asciiTheme="minorHAnsi" w:hAnsiTheme="minorHAnsi" w:cstheme="minorHAnsi"/>
        </w:rPr>
        <w:t>.</w:t>
      </w:r>
    </w:p>
    <w:p w:rsidR="00124DC9" w:rsidRPr="00124DC9" w:rsidRDefault="00124DC9" w:rsidP="00124DC9">
      <w:pPr>
        <w:spacing w:line="240" w:lineRule="auto"/>
        <w:jc w:val="both"/>
        <w:rPr>
          <w:rFonts w:asciiTheme="minorHAnsi" w:hAnsiTheme="minorHAnsi" w:cstheme="minorHAnsi"/>
        </w:rPr>
      </w:pP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Przez Koordynatora jakości należy rozumieć przedstawiciela Wykonawcy, który:</w:t>
      </w:r>
    </w:p>
    <w:p w:rsidR="00124DC9" w:rsidRPr="00124DC9" w:rsidRDefault="00124DC9" w:rsidP="00124DC9">
      <w:pPr>
        <w:numPr>
          <w:ilvl w:val="0"/>
          <w:numId w:val="37"/>
        </w:numPr>
        <w:spacing w:after="0" w:line="240" w:lineRule="auto"/>
        <w:jc w:val="both"/>
        <w:rPr>
          <w:rFonts w:asciiTheme="minorHAnsi" w:hAnsiTheme="minorHAnsi" w:cstheme="minorHAnsi"/>
        </w:rPr>
      </w:pPr>
      <w:r w:rsidRPr="00124DC9">
        <w:rPr>
          <w:rFonts w:asciiTheme="minorHAnsi" w:hAnsiTheme="minorHAnsi" w:cstheme="minorHAnsi"/>
        </w:rPr>
        <w:lastRenderedPageBreak/>
        <w:t>ma stosowne upoważnienie Wykonawcy do realizowania funkcji nadzorczych nad prawidłowym wykonaniem przedmiotu zamówienia,</w:t>
      </w:r>
    </w:p>
    <w:p w:rsidR="00124DC9" w:rsidRPr="00124DC9" w:rsidRDefault="00124DC9" w:rsidP="00124DC9">
      <w:pPr>
        <w:numPr>
          <w:ilvl w:val="0"/>
          <w:numId w:val="37"/>
        </w:numPr>
        <w:spacing w:after="0" w:line="240" w:lineRule="auto"/>
        <w:jc w:val="both"/>
        <w:rPr>
          <w:rFonts w:asciiTheme="minorHAnsi" w:hAnsiTheme="minorHAnsi" w:cstheme="minorHAnsi"/>
        </w:rPr>
      </w:pPr>
      <w:r w:rsidRPr="00124DC9">
        <w:rPr>
          <w:rFonts w:asciiTheme="minorHAnsi" w:hAnsiTheme="minorHAnsi" w:cstheme="minorHAnsi"/>
        </w:rPr>
        <w:t>nie należy do personelu bezpośrednio wykonującego przedmiot zamówienia, określonych w Części III pkt. 1 niniejszego SIWZ.</w:t>
      </w:r>
    </w:p>
    <w:p w:rsidR="00124DC9" w:rsidRPr="00124DC9" w:rsidRDefault="00124DC9" w:rsidP="00124DC9">
      <w:pPr>
        <w:spacing w:line="240" w:lineRule="auto"/>
        <w:jc w:val="both"/>
        <w:rPr>
          <w:rFonts w:asciiTheme="minorHAnsi" w:hAnsiTheme="minorHAnsi" w:cstheme="minorHAnsi"/>
        </w:rPr>
      </w:pP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Przez deklarowaną obecność Koordynatora jakości należy rozumieć obecność w siedzibach Zamawiającego określonych w pkt. 1.10 Części III SIWZ w okresie realizacji niniejszego zamówienia celem wykonania czynności kontrolnych nad jakością wykonanych prac, przez czas nie krótszy niż 1h na jednym obiekcie podczas jednej wizyty.</w:t>
      </w: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Obecność Koordynatora jakości będzie odbywała się przy udziale przedstawiciela Zamawiającego w godzinach 7:30 – 14:30 w dni robocze.</w:t>
      </w: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 xml:space="preserve">Każdorazowy pobyt Koordynatora jakości będzie potwierdzony stosownym wpisem na liście obecności. </w:t>
      </w: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Obecność Koordynatora jakości będzie ustalana przez strony na wybrany dzień roboczy wg ustalonego harmonogramu kwartalnego.</w:t>
      </w:r>
    </w:p>
    <w:p w:rsidR="00124DC9" w:rsidRPr="00124DC9" w:rsidRDefault="00124DC9" w:rsidP="00124DC9">
      <w:pPr>
        <w:spacing w:line="240" w:lineRule="auto"/>
        <w:ind w:left="708"/>
        <w:jc w:val="both"/>
        <w:rPr>
          <w:rFonts w:asciiTheme="minorHAnsi" w:hAnsiTheme="minorHAnsi" w:cstheme="minorHAnsi"/>
        </w:rPr>
      </w:pPr>
    </w:p>
    <w:p w:rsidR="00124DC9" w:rsidRPr="00124DC9" w:rsidRDefault="00124DC9" w:rsidP="00124DC9">
      <w:pPr>
        <w:spacing w:line="240" w:lineRule="auto"/>
        <w:ind w:left="708"/>
        <w:jc w:val="both"/>
        <w:rPr>
          <w:rFonts w:asciiTheme="minorHAnsi" w:hAnsiTheme="minorHAnsi" w:cstheme="minorHAnsi"/>
          <w:b/>
          <w:bCs/>
        </w:rPr>
      </w:pPr>
      <w:r w:rsidRPr="00124DC9">
        <w:rPr>
          <w:rFonts w:asciiTheme="minorHAnsi" w:hAnsiTheme="minorHAnsi" w:cstheme="minorHAnsi"/>
          <w:b/>
          <w:bCs/>
        </w:rPr>
        <w:t>Podstawowymi obowiązkami Koordynatora jakości są:</w:t>
      </w: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 xml:space="preserve">- obchód obiektów bądź wybranych pomieszczeń oraz w razie konieczności, także </w:t>
      </w:r>
      <w:r>
        <w:rPr>
          <w:rFonts w:asciiTheme="minorHAnsi" w:hAnsiTheme="minorHAnsi" w:cstheme="minorHAnsi"/>
        </w:rPr>
        <w:t xml:space="preserve">w razie konieczności </w:t>
      </w:r>
      <w:r w:rsidRPr="00124DC9">
        <w:rPr>
          <w:rFonts w:asciiTheme="minorHAnsi" w:hAnsiTheme="minorHAnsi" w:cstheme="minorHAnsi"/>
        </w:rPr>
        <w:t>terenów zewnętrznych przyległych do budynku,</w:t>
      </w: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 wykonanie czynności sprawdzających jakość prac będących przedmiotem niniejszego zamówienia,</w:t>
      </w: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 reagowanie na przypadki wykonywania przedmiotu umowy niezgodnie z zakresem bądź w sposób niedbały,</w:t>
      </w: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 wydawanie poleceń personelowi zatrudnionemu do bezpośredniej realizacji zamówienia celem wykonania prac w sposób należyty w przypadku stwierdzonych zaniedbań,</w:t>
      </w:r>
    </w:p>
    <w:p w:rsidR="00124DC9" w:rsidRPr="00124DC9" w:rsidRDefault="00124DC9" w:rsidP="00124DC9">
      <w:pPr>
        <w:spacing w:line="240" w:lineRule="auto"/>
        <w:jc w:val="both"/>
        <w:rPr>
          <w:rFonts w:asciiTheme="minorHAnsi" w:hAnsiTheme="minorHAnsi" w:cstheme="minorHAnsi"/>
        </w:rPr>
      </w:pPr>
    </w:p>
    <w:p w:rsidR="00124DC9" w:rsidRPr="00124DC9" w:rsidRDefault="00124DC9" w:rsidP="00124DC9">
      <w:pPr>
        <w:numPr>
          <w:ilvl w:val="0"/>
          <w:numId w:val="30"/>
        </w:numPr>
        <w:spacing w:after="0" w:line="240" w:lineRule="auto"/>
        <w:ind w:left="0" w:firstLine="0"/>
        <w:jc w:val="both"/>
        <w:rPr>
          <w:rFonts w:asciiTheme="minorHAnsi" w:hAnsiTheme="minorHAnsi" w:cstheme="minorHAnsi"/>
          <w:b/>
        </w:rPr>
      </w:pPr>
      <w:r w:rsidRPr="00124DC9">
        <w:rPr>
          <w:rFonts w:asciiTheme="minorHAnsi" w:hAnsiTheme="minorHAnsi" w:cstheme="minorHAnsi"/>
          <w:b/>
        </w:rPr>
        <w:t>Ocena punktowa w kryterium „Wysokość kar umownych”</w:t>
      </w:r>
      <w:r w:rsidRPr="00124DC9">
        <w:rPr>
          <w:rFonts w:asciiTheme="minorHAnsi" w:hAnsiTheme="minorHAnsi" w:cstheme="minorHAnsi"/>
        </w:rPr>
        <w:t xml:space="preserve"> dokonana zostanie na podstawie oświadczenia Wykonawcy w formularzu ofertowym w zakresie wysokości kar umownych. </w:t>
      </w:r>
      <w:r w:rsidRPr="00124DC9">
        <w:rPr>
          <w:rFonts w:asciiTheme="minorHAnsi" w:hAnsiTheme="minorHAnsi" w:cstheme="minorHAnsi"/>
          <w:b/>
        </w:rPr>
        <w:t>Waga</w:t>
      </w:r>
      <w:r w:rsidRPr="00124DC9">
        <w:rPr>
          <w:rFonts w:asciiTheme="minorHAnsi" w:hAnsiTheme="minorHAnsi" w:cstheme="minorHAnsi"/>
        </w:rPr>
        <w:t xml:space="preserve"> </w:t>
      </w:r>
      <w:r w:rsidRPr="00124DC9">
        <w:rPr>
          <w:rFonts w:asciiTheme="minorHAnsi" w:hAnsiTheme="minorHAnsi" w:cstheme="minorHAnsi"/>
          <w:b/>
          <w:u w:val="single"/>
        </w:rPr>
        <w:t>30 %</w:t>
      </w:r>
    </w:p>
    <w:p w:rsidR="00124DC9" w:rsidRPr="00124DC9" w:rsidRDefault="00124DC9" w:rsidP="00124DC9">
      <w:pPr>
        <w:spacing w:line="240" w:lineRule="auto"/>
        <w:ind w:left="360"/>
        <w:jc w:val="both"/>
        <w:rPr>
          <w:rFonts w:asciiTheme="minorHAnsi" w:hAnsiTheme="minorHAnsi" w:cstheme="minorHAnsi"/>
        </w:rPr>
      </w:pP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 xml:space="preserve">Wykonawca w formularzu oferty wskaże </w:t>
      </w:r>
      <w:bookmarkStart w:id="7" w:name="_Hlk29280989"/>
      <w:r w:rsidRPr="00124DC9">
        <w:rPr>
          <w:rFonts w:asciiTheme="minorHAnsi" w:hAnsiTheme="minorHAnsi" w:cstheme="minorHAnsi"/>
        </w:rPr>
        <w:t>wysokość kary umownej za nienależyte wykonanie usługi stwierdzone przez komisję w protokole odbioru</w:t>
      </w:r>
      <w:bookmarkEnd w:id="7"/>
      <w:r w:rsidRPr="00124DC9">
        <w:rPr>
          <w:rFonts w:asciiTheme="minorHAnsi" w:hAnsiTheme="minorHAnsi" w:cstheme="minorHAnsi"/>
        </w:rPr>
        <w:t xml:space="preserve">. Dotyczy to również używania środków czystości niespełniających wymagań określonych w SIWZ. Przez nienależyte wykonanie usługi należy rozumieć stwierdzenie przez komisję odbiorową 2-krotnie w ciągu miesiąca tych samych uwag co do należytego wykonania usługi określonej w części III </w:t>
      </w:r>
      <w:proofErr w:type="spellStart"/>
      <w:r w:rsidRPr="00124DC9">
        <w:rPr>
          <w:rFonts w:asciiTheme="minorHAnsi" w:hAnsiTheme="minorHAnsi" w:cstheme="minorHAnsi"/>
        </w:rPr>
        <w:t>pkt</w:t>
      </w:r>
      <w:proofErr w:type="spellEnd"/>
      <w:r w:rsidRPr="00124DC9">
        <w:rPr>
          <w:rFonts w:asciiTheme="minorHAnsi" w:hAnsiTheme="minorHAnsi" w:cstheme="minorHAnsi"/>
        </w:rPr>
        <w:t xml:space="preserve"> 1.1 do 1.3. Podstawą naliczania kar umownych będzie protokół sporządzony z kontroli.</w:t>
      </w:r>
    </w:p>
    <w:p w:rsidR="00124DC9" w:rsidRPr="00124DC9" w:rsidRDefault="00124DC9" w:rsidP="00124DC9">
      <w:pPr>
        <w:spacing w:line="240" w:lineRule="auto"/>
        <w:jc w:val="both"/>
        <w:rPr>
          <w:rFonts w:asciiTheme="minorHAnsi" w:hAnsiTheme="minorHAnsi" w:cstheme="minorHAnsi"/>
        </w:rPr>
      </w:pP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Wykonawca musi wskazać wysokość kary umownej w jednej z przewidzianych wysokości według poniższego schematu:</w:t>
      </w:r>
    </w:p>
    <w:p w:rsidR="00124DC9" w:rsidRPr="00124DC9" w:rsidRDefault="00124DC9" w:rsidP="00124DC9">
      <w:pPr>
        <w:numPr>
          <w:ilvl w:val="0"/>
          <w:numId w:val="41"/>
        </w:numPr>
        <w:spacing w:after="0" w:line="240" w:lineRule="auto"/>
        <w:jc w:val="both"/>
        <w:rPr>
          <w:rFonts w:asciiTheme="minorHAnsi" w:hAnsiTheme="minorHAnsi" w:cstheme="minorHAnsi"/>
        </w:rPr>
      </w:pPr>
      <w:r w:rsidRPr="00124DC9">
        <w:rPr>
          <w:rFonts w:asciiTheme="minorHAnsi" w:hAnsiTheme="minorHAnsi" w:cstheme="minorHAnsi"/>
        </w:rPr>
        <w:t xml:space="preserve">za wskazanie kary umownej w </w:t>
      </w:r>
      <w:r w:rsidRPr="00124DC9">
        <w:rPr>
          <w:rFonts w:asciiTheme="minorHAnsi" w:hAnsiTheme="minorHAnsi" w:cstheme="minorHAnsi"/>
          <w:b/>
        </w:rPr>
        <w:t>wysokości 2 %</w:t>
      </w:r>
      <w:r w:rsidRPr="00124DC9">
        <w:rPr>
          <w:rFonts w:asciiTheme="minorHAnsi" w:hAnsiTheme="minorHAnsi" w:cstheme="minorHAnsi"/>
        </w:rPr>
        <w:t xml:space="preserve"> kwoty miesięcznego wynagrodzenia brutto – </w:t>
      </w:r>
      <w:r w:rsidRPr="00124DC9">
        <w:rPr>
          <w:rFonts w:asciiTheme="minorHAnsi" w:hAnsiTheme="minorHAnsi" w:cstheme="minorHAnsi"/>
          <w:b/>
        </w:rPr>
        <w:t>0 pkt.</w:t>
      </w:r>
    </w:p>
    <w:p w:rsidR="00124DC9" w:rsidRPr="00124DC9" w:rsidRDefault="00124DC9" w:rsidP="00124DC9">
      <w:pPr>
        <w:numPr>
          <w:ilvl w:val="0"/>
          <w:numId w:val="41"/>
        </w:numPr>
        <w:spacing w:after="0" w:line="240" w:lineRule="auto"/>
        <w:jc w:val="both"/>
        <w:rPr>
          <w:rFonts w:asciiTheme="minorHAnsi" w:hAnsiTheme="minorHAnsi" w:cstheme="minorHAnsi"/>
        </w:rPr>
      </w:pPr>
      <w:r w:rsidRPr="00124DC9">
        <w:rPr>
          <w:rFonts w:asciiTheme="minorHAnsi" w:hAnsiTheme="minorHAnsi" w:cstheme="minorHAnsi"/>
        </w:rPr>
        <w:lastRenderedPageBreak/>
        <w:t xml:space="preserve">za wskazanie kary umownej w </w:t>
      </w:r>
      <w:r w:rsidRPr="00124DC9">
        <w:rPr>
          <w:rFonts w:asciiTheme="minorHAnsi" w:hAnsiTheme="minorHAnsi" w:cstheme="minorHAnsi"/>
          <w:b/>
        </w:rPr>
        <w:t>wysokości 3 %</w:t>
      </w:r>
      <w:r w:rsidRPr="00124DC9">
        <w:rPr>
          <w:rFonts w:asciiTheme="minorHAnsi" w:hAnsiTheme="minorHAnsi" w:cstheme="minorHAnsi"/>
        </w:rPr>
        <w:t xml:space="preserve"> kwoty miesięcznego wynagrodzenia brutto – </w:t>
      </w:r>
      <w:r w:rsidRPr="00124DC9">
        <w:rPr>
          <w:rFonts w:asciiTheme="minorHAnsi" w:hAnsiTheme="minorHAnsi" w:cstheme="minorHAnsi"/>
          <w:b/>
        </w:rPr>
        <w:t xml:space="preserve">10 </w:t>
      </w:r>
      <w:proofErr w:type="spellStart"/>
      <w:r w:rsidRPr="00124DC9">
        <w:rPr>
          <w:rFonts w:asciiTheme="minorHAnsi" w:hAnsiTheme="minorHAnsi" w:cstheme="minorHAnsi"/>
          <w:b/>
        </w:rPr>
        <w:t>pkt</w:t>
      </w:r>
      <w:proofErr w:type="spellEnd"/>
    </w:p>
    <w:p w:rsidR="00124DC9" w:rsidRPr="00124DC9" w:rsidRDefault="00124DC9" w:rsidP="00124DC9">
      <w:pPr>
        <w:numPr>
          <w:ilvl w:val="0"/>
          <w:numId w:val="41"/>
        </w:numPr>
        <w:spacing w:after="0" w:line="240" w:lineRule="auto"/>
        <w:jc w:val="both"/>
        <w:rPr>
          <w:rFonts w:asciiTheme="minorHAnsi" w:hAnsiTheme="minorHAnsi" w:cstheme="minorHAnsi"/>
          <w:bCs/>
        </w:rPr>
      </w:pPr>
      <w:r w:rsidRPr="00124DC9">
        <w:rPr>
          <w:rFonts w:asciiTheme="minorHAnsi" w:hAnsiTheme="minorHAnsi" w:cstheme="minorHAnsi"/>
          <w:bCs/>
        </w:rPr>
        <w:t xml:space="preserve">za wskazanie kary umownej w </w:t>
      </w:r>
      <w:r w:rsidRPr="00124DC9">
        <w:rPr>
          <w:rFonts w:asciiTheme="minorHAnsi" w:hAnsiTheme="minorHAnsi" w:cstheme="minorHAnsi"/>
          <w:b/>
        </w:rPr>
        <w:t>wysokości 4 %</w:t>
      </w:r>
      <w:r w:rsidRPr="00124DC9">
        <w:rPr>
          <w:rFonts w:asciiTheme="minorHAnsi" w:hAnsiTheme="minorHAnsi" w:cstheme="minorHAnsi"/>
          <w:bCs/>
        </w:rPr>
        <w:t xml:space="preserve"> kwoty miesięcznego wynagrodzenia brutto – </w:t>
      </w:r>
      <w:r w:rsidRPr="00124DC9">
        <w:rPr>
          <w:rFonts w:asciiTheme="minorHAnsi" w:hAnsiTheme="minorHAnsi" w:cstheme="minorHAnsi"/>
          <w:b/>
        </w:rPr>
        <w:t xml:space="preserve">20 </w:t>
      </w:r>
      <w:proofErr w:type="spellStart"/>
      <w:r w:rsidRPr="00124DC9">
        <w:rPr>
          <w:rFonts w:asciiTheme="minorHAnsi" w:hAnsiTheme="minorHAnsi" w:cstheme="minorHAnsi"/>
          <w:b/>
        </w:rPr>
        <w:t>pkt</w:t>
      </w:r>
      <w:proofErr w:type="spellEnd"/>
    </w:p>
    <w:p w:rsidR="00124DC9" w:rsidRPr="00124DC9" w:rsidRDefault="00124DC9" w:rsidP="00124DC9">
      <w:pPr>
        <w:numPr>
          <w:ilvl w:val="0"/>
          <w:numId w:val="41"/>
        </w:numPr>
        <w:spacing w:after="0" w:line="240" w:lineRule="auto"/>
        <w:jc w:val="both"/>
        <w:rPr>
          <w:rFonts w:asciiTheme="minorHAnsi" w:hAnsiTheme="minorHAnsi" w:cstheme="minorHAnsi"/>
          <w:bCs/>
        </w:rPr>
      </w:pPr>
      <w:r w:rsidRPr="00124DC9">
        <w:rPr>
          <w:rFonts w:asciiTheme="minorHAnsi" w:hAnsiTheme="minorHAnsi" w:cstheme="minorHAnsi"/>
          <w:bCs/>
        </w:rPr>
        <w:t xml:space="preserve">za wskazanie kary umownej w wysokości </w:t>
      </w:r>
      <w:r w:rsidRPr="00124DC9">
        <w:rPr>
          <w:rFonts w:asciiTheme="minorHAnsi" w:hAnsiTheme="minorHAnsi" w:cstheme="minorHAnsi"/>
          <w:b/>
        </w:rPr>
        <w:t>5 %</w:t>
      </w:r>
      <w:r w:rsidRPr="00124DC9">
        <w:rPr>
          <w:rFonts w:asciiTheme="minorHAnsi" w:hAnsiTheme="minorHAnsi" w:cstheme="minorHAnsi"/>
          <w:bCs/>
        </w:rPr>
        <w:t xml:space="preserve"> kwoty miesięcznego wynagrodzenia brutto – </w:t>
      </w:r>
      <w:r w:rsidRPr="00124DC9">
        <w:rPr>
          <w:rFonts w:asciiTheme="minorHAnsi" w:hAnsiTheme="minorHAnsi" w:cstheme="minorHAnsi"/>
          <w:b/>
        </w:rPr>
        <w:t>30 pkt.</w:t>
      </w:r>
    </w:p>
    <w:p w:rsidR="00124DC9" w:rsidRPr="00124DC9" w:rsidRDefault="00124DC9" w:rsidP="00124DC9">
      <w:pPr>
        <w:spacing w:line="240" w:lineRule="auto"/>
        <w:ind w:left="1065"/>
        <w:jc w:val="both"/>
        <w:rPr>
          <w:rFonts w:asciiTheme="minorHAnsi" w:hAnsiTheme="minorHAnsi" w:cstheme="minorHAnsi"/>
          <w:bCs/>
        </w:rPr>
      </w:pPr>
    </w:p>
    <w:p w:rsidR="00124DC9" w:rsidRPr="00124DC9" w:rsidRDefault="00124DC9" w:rsidP="00124DC9">
      <w:pPr>
        <w:spacing w:line="240" w:lineRule="auto"/>
        <w:jc w:val="both"/>
        <w:rPr>
          <w:rFonts w:asciiTheme="minorHAnsi" w:hAnsiTheme="minorHAnsi" w:cstheme="minorHAnsi"/>
        </w:rPr>
      </w:pPr>
      <w:bookmarkStart w:id="8" w:name="_Hlk504566195"/>
      <w:r w:rsidRPr="00124DC9">
        <w:rPr>
          <w:rFonts w:asciiTheme="minorHAnsi" w:hAnsiTheme="minorHAnsi" w:cstheme="minorHAnsi"/>
        </w:rPr>
        <w:t xml:space="preserve">Minimalna wysokość kary umownej za nienależyte wykonanie usługi stwierdzone przez komisję w protokole odbioru wynosi  </w:t>
      </w:r>
      <w:r w:rsidRPr="00124DC9">
        <w:rPr>
          <w:rFonts w:asciiTheme="minorHAnsi" w:hAnsiTheme="minorHAnsi" w:cstheme="minorHAnsi"/>
          <w:b/>
        </w:rPr>
        <w:t>2 %</w:t>
      </w:r>
      <w:r w:rsidRPr="00124DC9">
        <w:rPr>
          <w:rFonts w:asciiTheme="minorHAnsi" w:hAnsiTheme="minorHAnsi" w:cstheme="minorHAnsi"/>
        </w:rPr>
        <w:t xml:space="preserve"> miesięcznego wynagrodzenia brutto. W przypadku zadeklarowania przez Wykonawcę kary umownej mniejszej niż 2 %, oferta zostanie odrzucona jako niezgodna z SIWZ.</w:t>
      </w:r>
    </w:p>
    <w:bookmarkEnd w:id="8"/>
    <w:p w:rsidR="00124DC9" w:rsidRPr="00124DC9" w:rsidRDefault="00124DC9" w:rsidP="00124DC9">
      <w:pPr>
        <w:spacing w:line="240" w:lineRule="auto"/>
        <w:jc w:val="both"/>
        <w:rPr>
          <w:rFonts w:asciiTheme="minorHAnsi" w:hAnsiTheme="minorHAnsi" w:cstheme="minorHAnsi"/>
          <w:b/>
        </w:rPr>
      </w:pP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 xml:space="preserve">Jeżeli Wykonawca zadeklaruje karę umowną w wymiarze przekraczającym </w:t>
      </w:r>
      <w:r w:rsidRPr="00124DC9">
        <w:rPr>
          <w:rFonts w:asciiTheme="minorHAnsi" w:hAnsiTheme="minorHAnsi" w:cstheme="minorHAnsi"/>
          <w:b/>
          <w:bCs/>
        </w:rPr>
        <w:t>5 %</w:t>
      </w:r>
      <w:r w:rsidRPr="00124DC9">
        <w:rPr>
          <w:rFonts w:asciiTheme="minorHAnsi" w:hAnsiTheme="minorHAnsi" w:cstheme="minorHAnsi"/>
        </w:rPr>
        <w:t xml:space="preserve"> kwoty miesięcznego wynagrodzenia brutto, do oceny ofert w niniejszym  kryterium zostanie przyjęta kara na poziomie 5% kwoty wynagrodzenia umownego brutto za każdy dzień zwłok, czyli maksymalna zgodna z żądaniem i możliwościami Zamawiającego.</w:t>
      </w:r>
    </w:p>
    <w:p w:rsidR="00124DC9" w:rsidRPr="00F34F0D" w:rsidRDefault="00124DC9" w:rsidP="00124DC9">
      <w:pPr>
        <w:jc w:val="both"/>
        <w:rPr>
          <w:b/>
        </w:rPr>
      </w:pPr>
    </w:p>
    <w:p w:rsidR="00124DC9" w:rsidRPr="00B04808" w:rsidRDefault="00124DC9" w:rsidP="00124DC9">
      <w:pPr>
        <w:numPr>
          <w:ilvl w:val="0"/>
          <w:numId w:val="30"/>
        </w:numPr>
        <w:spacing w:after="0" w:line="240" w:lineRule="auto"/>
        <w:jc w:val="both"/>
      </w:pPr>
      <w:r w:rsidRPr="00B04808">
        <w:t>Punktacja przyznawana ofertom w poszczególnych kryteriach będzie liczona z dokładnością do dwóch miejsc po przecinku. Najwyższa liczba punktów wyznaczy najkorzystniejszą ofertę.</w:t>
      </w:r>
    </w:p>
    <w:p w:rsidR="00124DC9" w:rsidRPr="00B04808" w:rsidRDefault="00124DC9" w:rsidP="00124DC9">
      <w:pPr>
        <w:jc w:val="both"/>
      </w:pPr>
    </w:p>
    <w:p w:rsidR="00124DC9" w:rsidRPr="00B04808" w:rsidRDefault="00124DC9" w:rsidP="00124DC9">
      <w:pPr>
        <w:numPr>
          <w:ilvl w:val="0"/>
          <w:numId w:val="30"/>
        </w:numPr>
        <w:spacing w:after="0" w:line="240" w:lineRule="auto"/>
        <w:jc w:val="both"/>
      </w:pPr>
      <w:r w:rsidRPr="00B04808">
        <w:t>Zamawiający udzieli zamówienia Wykonawcy, którego oferta odpowiadać będzie wszystkim wymaganiom przedstawionym w ustawie PZP oraz w SIWZ i zostanie oceniona jako najkorzystniejsza w oparciu o podane kryteria wyboru.</w:t>
      </w:r>
    </w:p>
    <w:p w:rsidR="00124DC9" w:rsidRPr="002F1E66" w:rsidRDefault="00124DC9" w:rsidP="00124DC9">
      <w:pPr>
        <w:jc w:val="both"/>
      </w:pPr>
      <w:r w:rsidRPr="002F1E66">
        <w:t xml:space="preserve">                                                                           </w:t>
      </w:r>
    </w:p>
    <w:p w:rsidR="00124DC9" w:rsidRPr="002F1E66" w:rsidRDefault="00124DC9" w:rsidP="00124DC9">
      <w:pPr>
        <w:jc w:val="both"/>
      </w:pPr>
      <w:r w:rsidRPr="002F1E66">
        <w:rPr>
          <w:b/>
        </w:rPr>
        <w:t>W powyższych kryteriach oferta wykonawcy może łącznie uzyskać maksymalnie 100 pkt.</w:t>
      </w:r>
    </w:p>
    <w:p w:rsidR="0080009F" w:rsidRPr="002F1E66" w:rsidRDefault="0080009F" w:rsidP="0080009F">
      <w:pPr>
        <w:jc w:val="both"/>
      </w:pPr>
      <w:r>
        <w:t>8</w:t>
      </w:r>
      <w:r w:rsidRPr="002F1E66">
        <w:t>. Jeżeli nie można wybrać najkorzystniejszej oferty z uwagi na to, że dwie lub więcej ofert przedstawia taki sam bilans ceny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FD4777" w:rsidRDefault="0080009F" w:rsidP="00020B0D">
      <w:pPr>
        <w:pStyle w:val="Default"/>
        <w:spacing w:after="18"/>
        <w:jc w:val="both"/>
        <w:rPr>
          <w:sz w:val="22"/>
          <w:szCs w:val="22"/>
        </w:rPr>
      </w:pPr>
      <w:r>
        <w:rPr>
          <w:sz w:val="22"/>
          <w:szCs w:val="22"/>
        </w:rPr>
        <w:t>9</w:t>
      </w:r>
      <w:r w:rsidR="00FD4777">
        <w:rPr>
          <w:sz w:val="22"/>
          <w:szCs w:val="22"/>
        </w:rPr>
        <w:t xml:space="preserve">. W toku badania i oceny ofert zamawiający </w:t>
      </w:r>
      <w:r w:rsidR="00FD4777">
        <w:rPr>
          <w:b/>
          <w:bCs/>
          <w:sz w:val="22"/>
          <w:szCs w:val="22"/>
        </w:rPr>
        <w:t xml:space="preserve">może żądać od wykonawców wyjaśnień </w:t>
      </w:r>
      <w:r w:rsidR="00FD4777">
        <w:rPr>
          <w:sz w:val="22"/>
          <w:szCs w:val="22"/>
        </w:rPr>
        <w:t xml:space="preserve">dotyczących treści złożonych ofert oraz przedmiotowych środków dowodowych lub innych składanych dokumentów lub oświadczeń. </w:t>
      </w:r>
    </w:p>
    <w:p w:rsidR="00FD4777" w:rsidRDefault="0080009F" w:rsidP="00020B0D">
      <w:pPr>
        <w:pStyle w:val="Default"/>
        <w:spacing w:after="18"/>
        <w:jc w:val="both"/>
        <w:rPr>
          <w:sz w:val="22"/>
          <w:szCs w:val="22"/>
        </w:rPr>
      </w:pPr>
      <w:r>
        <w:rPr>
          <w:sz w:val="22"/>
          <w:szCs w:val="22"/>
        </w:rPr>
        <w:t>10</w:t>
      </w:r>
      <w:r w:rsidR="00FD4777">
        <w:rPr>
          <w:sz w:val="22"/>
          <w:szCs w:val="22"/>
        </w:rPr>
        <w:t xml:space="preserve">. Zamawiający poprawi w ofercie </w:t>
      </w:r>
    </w:p>
    <w:p w:rsidR="00FD4777" w:rsidRDefault="00FD4777" w:rsidP="00020B0D">
      <w:pPr>
        <w:pStyle w:val="Default"/>
        <w:spacing w:after="18"/>
        <w:ind w:firstLine="708"/>
        <w:jc w:val="both"/>
        <w:rPr>
          <w:sz w:val="22"/>
          <w:szCs w:val="22"/>
        </w:rPr>
      </w:pPr>
      <w:r>
        <w:rPr>
          <w:sz w:val="22"/>
          <w:szCs w:val="22"/>
        </w:rPr>
        <w:t xml:space="preserve">1) oczywiste omyłki pisarskie </w:t>
      </w:r>
    </w:p>
    <w:p w:rsidR="00FD4777" w:rsidRDefault="00FD4777" w:rsidP="00020B0D">
      <w:pPr>
        <w:pStyle w:val="Default"/>
        <w:spacing w:after="18"/>
        <w:ind w:left="708"/>
        <w:jc w:val="both"/>
        <w:rPr>
          <w:sz w:val="22"/>
          <w:szCs w:val="22"/>
        </w:rPr>
      </w:pPr>
      <w:r>
        <w:rPr>
          <w:sz w:val="22"/>
          <w:szCs w:val="22"/>
        </w:rPr>
        <w:t xml:space="preserve">2) oczywiste omyłki rachunkowe z uwzględnieniem konsekwencji rachunkowych dokonywanych poprawek </w:t>
      </w:r>
    </w:p>
    <w:p w:rsidR="00FD4777" w:rsidRDefault="00FD4777" w:rsidP="00020B0D">
      <w:pPr>
        <w:pStyle w:val="Default"/>
        <w:ind w:left="708"/>
        <w:jc w:val="both"/>
        <w:rPr>
          <w:sz w:val="22"/>
          <w:szCs w:val="22"/>
        </w:rPr>
      </w:pPr>
      <w:r>
        <w:rPr>
          <w:sz w:val="22"/>
          <w:szCs w:val="22"/>
        </w:rPr>
        <w:t xml:space="preserve">3) inne omyłki polegające na niezgodności oferty z dokumentami zamówienia niepowodujące istotnych zmian w treści oferty, </w:t>
      </w:r>
    </w:p>
    <w:p w:rsidR="00FD4777" w:rsidRDefault="00FD4777" w:rsidP="00020B0D">
      <w:pPr>
        <w:pStyle w:val="Default"/>
        <w:jc w:val="both"/>
        <w:rPr>
          <w:sz w:val="22"/>
          <w:szCs w:val="22"/>
        </w:rPr>
      </w:pPr>
      <w:r>
        <w:rPr>
          <w:sz w:val="22"/>
          <w:szCs w:val="22"/>
        </w:rPr>
        <w:t xml:space="preserve">- niezwłocznie zawiadamiając o tym wykonawcę, którego oferta została poprawiona. </w:t>
      </w:r>
    </w:p>
    <w:p w:rsidR="00FD4777" w:rsidRDefault="00FD4777" w:rsidP="00020B0D">
      <w:pPr>
        <w:pStyle w:val="Default"/>
        <w:jc w:val="both"/>
        <w:rPr>
          <w:sz w:val="22"/>
          <w:szCs w:val="22"/>
        </w:rPr>
      </w:pPr>
    </w:p>
    <w:p w:rsidR="00FD4777" w:rsidRDefault="0080009F" w:rsidP="00020B0D">
      <w:pPr>
        <w:pStyle w:val="Default"/>
        <w:jc w:val="both"/>
        <w:rPr>
          <w:sz w:val="22"/>
          <w:szCs w:val="22"/>
        </w:rPr>
      </w:pPr>
      <w:r>
        <w:rPr>
          <w:sz w:val="22"/>
          <w:szCs w:val="22"/>
        </w:rPr>
        <w:t>11</w:t>
      </w:r>
      <w:r w:rsidR="00FD4777">
        <w:rPr>
          <w:sz w:val="22"/>
          <w:szCs w:val="22"/>
        </w:rPr>
        <w:t>. W p</w:t>
      </w:r>
      <w:r>
        <w:rPr>
          <w:sz w:val="22"/>
          <w:szCs w:val="22"/>
        </w:rPr>
        <w:t>rzypadku, o którym mowa w pkt. 10</w:t>
      </w:r>
      <w:r w:rsidR="00FD4777">
        <w:rPr>
          <w:sz w:val="22"/>
          <w:szCs w:val="22"/>
        </w:rPr>
        <w:t xml:space="preserve"> </w:t>
      </w:r>
      <w:proofErr w:type="spellStart"/>
      <w:r w:rsidR="00FD4777">
        <w:rPr>
          <w:sz w:val="22"/>
          <w:szCs w:val="22"/>
        </w:rPr>
        <w:t>ppkt</w:t>
      </w:r>
      <w:proofErr w:type="spellEnd"/>
      <w:r w:rsidR="00FD4777">
        <w:rPr>
          <w:sz w:val="22"/>
          <w:szCs w:val="22"/>
        </w:rPr>
        <w:t xml:space="preserve"> 3</w:t>
      </w:r>
      <w:r>
        <w:rPr>
          <w:sz w:val="22"/>
          <w:szCs w:val="22"/>
        </w:rPr>
        <w:t>)</w:t>
      </w:r>
      <w:r w:rsidR="00FD4777">
        <w:rPr>
          <w:sz w:val="22"/>
          <w:szCs w:val="22"/>
        </w:rPr>
        <w:t xml:space="preserve">, zamawiający wyznacza wykonawcy odpowiedni termin na wyrażenie zgody na poprawienie w ofercie omyłki lub zakwestionowanie jej poprawienia. Brak odpowiedzi w wyznaczonym terminie uznaje się za wyrażenie zgody na poprawienie omyłki. </w:t>
      </w:r>
    </w:p>
    <w:p w:rsidR="00FD4777" w:rsidRDefault="00FD4777" w:rsidP="00577979">
      <w:pPr>
        <w:pStyle w:val="Default"/>
        <w:spacing w:after="15"/>
        <w:jc w:val="both"/>
        <w:rPr>
          <w:sz w:val="22"/>
          <w:szCs w:val="22"/>
        </w:rPr>
      </w:pPr>
    </w:p>
    <w:p w:rsidR="00FD4777" w:rsidRDefault="00FD4777" w:rsidP="00577979">
      <w:pPr>
        <w:pStyle w:val="Default"/>
        <w:spacing w:after="15"/>
        <w:jc w:val="both"/>
        <w:rPr>
          <w:sz w:val="22"/>
          <w:szCs w:val="22"/>
        </w:rPr>
      </w:pPr>
      <w:r w:rsidRPr="00A1114A">
        <w:rPr>
          <w:b/>
          <w:bCs/>
        </w:rPr>
        <w:t>ROZDZIAŁ XXI</w:t>
      </w:r>
      <w:r>
        <w:rPr>
          <w:b/>
          <w:bCs/>
          <w:sz w:val="22"/>
          <w:szCs w:val="22"/>
        </w:rPr>
        <w:t xml:space="preserve"> Informacje o formalnościach jaki musza zostać dopełnione po wyborze oferty w celu zawarcia umowy w sprawie zamówienia publicznego.</w:t>
      </w:r>
    </w:p>
    <w:p w:rsidR="00FD4777" w:rsidRDefault="00FD4777" w:rsidP="00577979">
      <w:pPr>
        <w:pStyle w:val="Default"/>
        <w:spacing w:after="15"/>
        <w:jc w:val="both"/>
        <w:rPr>
          <w:sz w:val="22"/>
          <w:szCs w:val="22"/>
        </w:rPr>
      </w:pPr>
      <w:r>
        <w:rPr>
          <w:sz w:val="22"/>
          <w:szCs w:val="22"/>
        </w:rPr>
        <w:t xml:space="preserve">1. Zamawiający zawiera umowę w sprawie zamówienia publicznego w terminie nie krótszym niż 5 dni od dnia przesłania zawiadomienia o wyborze najkorzystniejszej oferty. </w:t>
      </w:r>
    </w:p>
    <w:p w:rsidR="00FD4777" w:rsidRDefault="00FD4777" w:rsidP="00577979">
      <w:pPr>
        <w:pStyle w:val="Default"/>
        <w:spacing w:after="15"/>
        <w:jc w:val="both"/>
        <w:rPr>
          <w:sz w:val="22"/>
          <w:szCs w:val="22"/>
        </w:rPr>
      </w:pPr>
      <w:r>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FD4777" w:rsidRDefault="00FD4777" w:rsidP="00577979">
      <w:pPr>
        <w:pStyle w:val="Default"/>
        <w:spacing w:after="15"/>
        <w:jc w:val="both"/>
        <w:rPr>
          <w:sz w:val="22"/>
          <w:szCs w:val="22"/>
        </w:rPr>
      </w:pPr>
      <w:r>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FD4777" w:rsidRDefault="00FD4777" w:rsidP="00577979">
      <w:pPr>
        <w:pStyle w:val="Default"/>
        <w:spacing w:after="15"/>
        <w:jc w:val="both"/>
        <w:rPr>
          <w:sz w:val="22"/>
          <w:szCs w:val="22"/>
        </w:rPr>
      </w:pPr>
      <w:r>
        <w:rPr>
          <w:sz w:val="22"/>
          <w:szCs w:val="22"/>
        </w:rPr>
        <w:t xml:space="preserve">4. Istotne postanowienia umowy, która zostanie zawarta z wykonawcą, którego oferta zostanie wybrana jako najkorzystniejsza zawiera załącznik nr 3 do SWZ. Zawarta umowa będzie jawna i będzie podlegała udostępnieniu na zasadach określonych w przepisach o dostępie do informacji publicznej. </w:t>
      </w:r>
    </w:p>
    <w:p w:rsidR="00FD4777" w:rsidRPr="00707480" w:rsidRDefault="00FD4777" w:rsidP="00577979">
      <w:pPr>
        <w:pStyle w:val="Default"/>
        <w:spacing w:after="15"/>
        <w:jc w:val="both"/>
        <w:rPr>
          <w:color w:val="auto"/>
          <w:sz w:val="22"/>
          <w:szCs w:val="22"/>
        </w:rPr>
      </w:pPr>
      <w:r w:rsidRPr="00707480">
        <w:rPr>
          <w:color w:val="auto"/>
          <w:sz w:val="22"/>
          <w:szCs w:val="22"/>
        </w:rPr>
        <w:t xml:space="preserve">5. Wykonawca najpóźniej przed podpisaniem umowy ma obowiązek przedłożyć Zamawiającemu dokumenty, o których mowa w SWZ, w szczególności: </w:t>
      </w:r>
    </w:p>
    <w:p w:rsidR="008A74B0" w:rsidRPr="00707480" w:rsidRDefault="008A74B0" w:rsidP="008A74B0">
      <w:pPr>
        <w:pStyle w:val="Default"/>
        <w:numPr>
          <w:ilvl w:val="0"/>
          <w:numId w:val="26"/>
        </w:numPr>
        <w:jc w:val="both"/>
        <w:rPr>
          <w:color w:val="auto"/>
          <w:sz w:val="22"/>
          <w:szCs w:val="22"/>
        </w:rPr>
      </w:pPr>
      <w:r w:rsidRPr="00707480">
        <w:rPr>
          <w:color w:val="auto"/>
          <w:sz w:val="22"/>
          <w:szCs w:val="22"/>
        </w:rPr>
        <w:t xml:space="preserve">umowę konsorcjum, o której mowa w rozdziale XVIII pkt. 6 SWZ. </w:t>
      </w:r>
    </w:p>
    <w:p w:rsidR="00FD4777" w:rsidRPr="00577979" w:rsidRDefault="00FD4777" w:rsidP="00577979">
      <w:pPr>
        <w:pStyle w:val="Default"/>
        <w:ind w:firstLine="708"/>
        <w:jc w:val="both"/>
        <w:rPr>
          <w:color w:val="FF0000"/>
          <w:sz w:val="22"/>
          <w:szCs w:val="22"/>
        </w:rPr>
      </w:pPr>
      <w:r w:rsidRPr="00577979">
        <w:rPr>
          <w:color w:val="FF0000"/>
          <w:sz w:val="22"/>
          <w:szCs w:val="22"/>
        </w:rPr>
        <w:t xml:space="preserve"> </w:t>
      </w:r>
    </w:p>
    <w:p w:rsidR="00FD4777" w:rsidRDefault="00FD4777" w:rsidP="00577979">
      <w:pPr>
        <w:pStyle w:val="Default"/>
        <w:jc w:val="both"/>
        <w:rPr>
          <w:sz w:val="22"/>
          <w:szCs w:val="22"/>
        </w:rPr>
      </w:pPr>
    </w:p>
    <w:p w:rsidR="00FD4777" w:rsidRDefault="00FD4777" w:rsidP="00577979">
      <w:pPr>
        <w:pStyle w:val="Default"/>
        <w:jc w:val="both"/>
        <w:rPr>
          <w:sz w:val="23"/>
          <w:szCs w:val="23"/>
        </w:rPr>
      </w:pPr>
      <w:r w:rsidRPr="00A1114A">
        <w:rPr>
          <w:b/>
          <w:bCs/>
        </w:rPr>
        <w:t>ROZDZIAŁ XXII</w:t>
      </w:r>
      <w:r>
        <w:rPr>
          <w:b/>
          <w:bCs/>
          <w:sz w:val="23"/>
          <w:szCs w:val="23"/>
        </w:rPr>
        <w:t xml:space="preserve"> </w:t>
      </w:r>
      <w:r w:rsidRPr="00A1114A">
        <w:rPr>
          <w:b/>
          <w:bCs/>
          <w:sz w:val="22"/>
          <w:szCs w:val="22"/>
        </w:rPr>
        <w:t>Wymagania dotyczące wadium</w:t>
      </w:r>
      <w:r>
        <w:rPr>
          <w:b/>
          <w:bCs/>
          <w:sz w:val="23"/>
          <w:szCs w:val="23"/>
        </w:rPr>
        <w:t xml:space="preserve"> </w:t>
      </w:r>
    </w:p>
    <w:p w:rsidR="00FD4777" w:rsidRDefault="0080009F" w:rsidP="00577979">
      <w:pPr>
        <w:pStyle w:val="Default"/>
        <w:jc w:val="both"/>
        <w:rPr>
          <w:sz w:val="22"/>
          <w:szCs w:val="22"/>
        </w:rPr>
      </w:pPr>
      <w:r>
        <w:rPr>
          <w:sz w:val="22"/>
          <w:szCs w:val="22"/>
        </w:rPr>
        <w:t>Zamawiający nie wymaga wniesienia wadium.</w:t>
      </w:r>
    </w:p>
    <w:p w:rsidR="0080009F" w:rsidRDefault="0080009F" w:rsidP="00577979">
      <w:pPr>
        <w:pStyle w:val="Default"/>
        <w:jc w:val="both"/>
        <w:rPr>
          <w:sz w:val="22"/>
          <w:szCs w:val="22"/>
        </w:rPr>
      </w:pPr>
    </w:p>
    <w:p w:rsidR="00FD4777" w:rsidRPr="008A74B0" w:rsidRDefault="00FD4777" w:rsidP="00577979">
      <w:pPr>
        <w:pStyle w:val="Default"/>
        <w:jc w:val="both"/>
        <w:rPr>
          <w:b/>
          <w:bCs/>
          <w:color w:val="auto"/>
          <w:sz w:val="22"/>
          <w:szCs w:val="22"/>
        </w:rPr>
      </w:pPr>
      <w:r w:rsidRPr="00A1114A">
        <w:rPr>
          <w:b/>
          <w:bCs/>
          <w:color w:val="auto"/>
        </w:rPr>
        <w:t>ROZDZIAŁ XXIII</w:t>
      </w:r>
      <w:r w:rsidRPr="008A74B0">
        <w:rPr>
          <w:b/>
          <w:bCs/>
          <w:color w:val="auto"/>
          <w:sz w:val="22"/>
          <w:szCs w:val="22"/>
        </w:rPr>
        <w:t xml:space="preserve"> Zabezpieczenie należytego wykonania umowy</w:t>
      </w:r>
    </w:p>
    <w:p w:rsidR="00124DC9" w:rsidRDefault="00124DC9" w:rsidP="00124DC9">
      <w:pPr>
        <w:pStyle w:val="Default"/>
        <w:spacing w:after="15"/>
        <w:jc w:val="both"/>
        <w:rPr>
          <w:sz w:val="22"/>
          <w:szCs w:val="22"/>
        </w:rPr>
      </w:pPr>
      <w:r>
        <w:rPr>
          <w:sz w:val="22"/>
          <w:szCs w:val="22"/>
        </w:rPr>
        <w:t xml:space="preserve">1. Wykonawca, którego oferta zostanie wybrana najpóźniej w dniu podpisania umowy zobowiązany jest wnieść zabezpieczenie należytego wykonania umowy, w wysokości </w:t>
      </w:r>
      <w:r>
        <w:rPr>
          <w:b/>
          <w:bCs/>
          <w:sz w:val="22"/>
          <w:szCs w:val="22"/>
        </w:rPr>
        <w:t>5 % ceny całkowitej podanej w ofercie</w:t>
      </w:r>
      <w:r>
        <w:rPr>
          <w:sz w:val="22"/>
          <w:szCs w:val="22"/>
        </w:rPr>
        <w:t xml:space="preserve">. </w:t>
      </w:r>
    </w:p>
    <w:p w:rsidR="00124DC9" w:rsidRDefault="00124DC9" w:rsidP="00124DC9">
      <w:pPr>
        <w:pStyle w:val="Default"/>
        <w:spacing w:after="15"/>
        <w:jc w:val="both"/>
        <w:rPr>
          <w:sz w:val="22"/>
          <w:szCs w:val="22"/>
        </w:rPr>
      </w:pPr>
      <w:r>
        <w:rPr>
          <w:sz w:val="22"/>
          <w:szCs w:val="22"/>
        </w:rPr>
        <w:t xml:space="preserve">2. Zabezpieczenie należytego wykonania umowy będzie służyło pokryciu roszczeń zamawiającego z tytułu niewykonania lub nienależytego wykonania umowy. </w:t>
      </w:r>
    </w:p>
    <w:p w:rsidR="00124DC9" w:rsidRDefault="00124DC9" w:rsidP="00124DC9">
      <w:pPr>
        <w:pStyle w:val="Default"/>
        <w:spacing w:after="18"/>
        <w:jc w:val="both"/>
        <w:rPr>
          <w:sz w:val="22"/>
          <w:szCs w:val="22"/>
        </w:rPr>
      </w:pPr>
      <w:r>
        <w:rPr>
          <w:sz w:val="22"/>
          <w:szCs w:val="22"/>
        </w:rPr>
        <w:t xml:space="preserve">3. Zabezpieczenie należytego wykonania umowy może być wniesione w: </w:t>
      </w:r>
    </w:p>
    <w:p w:rsidR="00124DC9" w:rsidRDefault="00124DC9" w:rsidP="00124DC9">
      <w:pPr>
        <w:pStyle w:val="Default"/>
        <w:spacing w:after="18"/>
        <w:ind w:firstLine="708"/>
        <w:jc w:val="both"/>
        <w:rPr>
          <w:sz w:val="22"/>
          <w:szCs w:val="22"/>
        </w:rPr>
      </w:pPr>
      <w:r>
        <w:rPr>
          <w:sz w:val="22"/>
          <w:szCs w:val="22"/>
        </w:rPr>
        <w:t xml:space="preserve">1) pieniądzu, </w:t>
      </w:r>
    </w:p>
    <w:p w:rsidR="00124DC9" w:rsidRDefault="00124DC9" w:rsidP="00124DC9">
      <w:pPr>
        <w:pStyle w:val="Default"/>
        <w:spacing w:after="18"/>
        <w:ind w:left="708"/>
        <w:jc w:val="both"/>
        <w:rPr>
          <w:sz w:val="22"/>
          <w:szCs w:val="22"/>
        </w:rPr>
      </w:pPr>
      <w:r>
        <w:rPr>
          <w:sz w:val="22"/>
          <w:szCs w:val="22"/>
        </w:rPr>
        <w:t xml:space="preserve">2) poręczeniach bankowych lub poręczeniach spółdzielczej kasy oszczędnościowo-kredytowej z tym, że zobowiązanie kasy jest zawsze zobowiązaniem pieniężnym, </w:t>
      </w:r>
    </w:p>
    <w:p w:rsidR="00124DC9" w:rsidRDefault="00124DC9" w:rsidP="00124DC9">
      <w:pPr>
        <w:pStyle w:val="Default"/>
        <w:spacing w:after="18"/>
        <w:ind w:firstLine="708"/>
        <w:jc w:val="both"/>
        <w:rPr>
          <w:sz w:val="22"/>
          <w:szCs w:val="22"/>
        </w:rPr>
      </w:pPr>
      <w:r>
        <w:rPr>
          <w:sz w:val="22"/>
          <w:szCs w:val="22"/>
        </w:rPr>
        <w:t xml:space="preserve">3) gwarancjach bankowych, </w:t>
      </w:r>
    </w:p>
    <w:p w:rsidR="00124DC9" w:rsidRDefault="00124DC9" w:rsidP="00124DC9">
      <w:pPr>
        <w:pStyle w:val="Default"/>
        <w:spacing w:after="18"/>
        <w:ind w:firstLine="708"/>
        <w:jc w:val="both"/>
        <w:rPr>
          <w:sz w:val="22"/>
          <w:szCs w:val="22"/>
        </w:rPr>
      </w:pPr>
      <w:r>
        <w:rPr>
          <w:sz w:val="22"/>
          <w:szCs w:val="22"/>
        </w:rPr>
        <w:t xml:space="preserve">4) gwarancjach ubezpieczeniowych, </w:t>
      </w:r>
    </w:p>
    <w:p w:rsidR="00124DC9" w:rsidRDefault="00124DC9" w:rsidP="00124DC9">
      <w:pPr>
        <w:pStyle w:val="Default"/>
        <w:ind w:left="708"/>
        <w:jc w:val="both"/>
        <w:rPr>
          <w:sz w:val="22"/>
          <w:szCs w:val="22"/>
        </w:rPr>
      </w:pPr>
      <w:r>
        <w:rPr>
          <w:sz w:val="22"/>
          <w:szCs w:val="22"/>
        </w:rPr>
        <w:t xml:space="preserve">5) poręczeniach udzielanych przez podmioty, o których mowa w art. 6b ust. 5 </w:t>
      </w:r>
      <w:proofErr w:type="spellStart"/>
      <w:r>
        <w:rPr>
          <w:sz w:val="22"/>
          <w:szCs w:val="22"/>
        </w:rPr>
        <w:t>pkt</w:t>
      </w:r>
      <w:proofErr w:type="spellEnd"/>
      <w:r>
        <w:rPr>
          <w:sz w:val="22"/>
          <w:szCs w:val="22"/>
        </w:rPr>
        <w:t xml:space="preserve"> 2 ustawy z dnia 9 listopada 2000 r. o utworzeniu Polskiej Agencji Rozwoju Przedsiębiorczości </w:t>
      </w:r>
    </w:p>
    <w:p w:rsidR="00124DC9" w:rsidRDefault="00124DC9" w:rsidP="00124DC9">
      <w:pPr>
        <w:pStyle w:val="Default"/>
        <w:jc w:val="both"/>
        <w:rPr>
          <w:sz w:val="22"/>
          <w:szCs w:val="22"/>
        </w:rPr>
      </w:pPr>
    </w:p>
    <w:p w:rsidR="00124DC9" w:rsidRDefault="00124DC9" w:rsidP="00124DC9">
      <w:pPr>
        <w:pStyle w:val="Default"/>
        <w:jc w:val="both"/>
        <w:rPr>
          <w:sz w:val="22"/>
          <w:szCs w:val="22"/>
        </w:rPr>
      </w:pPr>
      <w:r>
        <w:rPr>
          <w:sz w:val="22"/>
          <w:szCs w:val="22"/>
        </w:rPr>
        <w:t xml:space="preserve">4. 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 </w:t>
      </w:r>
    </w:p>
    <w:p w:rsidR="00124DC9" w:rsidRDefault="00124DC9" w:rsidP="00124DC9">
      <w:pPr>
        <w:pStyle w:val="Default"/>
        <w:jc w:val="both"/>
        <w:rPr>
          <w:sz w:val="22"/>
          <w:szCs w:val="22"/>
        </w:rPr>
      </w:pPr>
      <w:r>
        <w:rPr>
          <w:sz w:val="22"/>
          <w:szCs w:val="22"/>
        </w:rPr>
        <w:t xml:space="preserve">5. W przypadku, gdy wykonawca wnosi zabezpieczenie w formie gwarancji bankowej, gwarancji ubezpieczeniowej lub poręczenia, z treści tych gwarancji/poręczeń musi w szczególności jednoznacznie wynikać: </w:t>
      </w:r>
    </w:p>
    <w:p w:rsidR="00124DC9" w:rsidRDefault="00124DC9" w:rsidP="00124DC9">
      <w:pPr>
        <w:pStyle w:val="Default"/>
      </w:pPr>
    </w:p>
    <w:p w:rsidR="00124DC9" w:rsidRDefault="00124DC9" w:rsidP="00124DC9">
      <w:pPr>
        <w:pStyle w:val="Default"/>
        <w:spacing w:after="15"/>
        <w:ind w:firstLine="708"/>
        <w:jc w:val="both"/>
        <w:rPr>
          <w:sz w:val="22"/>
          <w:szCs w:val="22"/>
        </w:rPr>
      </w:pPr>
      <w:r>
        <w:rPr>
          <w:sz w:val="22"/>
          <w:szCs w:val="22"/>
        </w:rPr>
        <w:t xml:space="preserve">1) zobowiązanie gwaranta/poręczyciela (np. banku, zakładu ubezpieczeń) do zapłaty do wysokości określonej w gwarancji/poręczeniu kwoty, </w:t>
      </w:r>
      <w:r>
        <w:rPr>
          <w:b/>
          <w:bCs/>
          <w:sz w:val="22"/>
          <w:szCs w:val="22"/>
        </w:rPr>
        <w:t>nieodwołalnie i bezwarunkowo</w:t>
      </w:r>
      <w:r>
        <w:rPr>
          <w:sz w:val="22"/>
          <w:szCs w:val="22"/>
        </w:rPr>
        <w:t xml:space="preserve">, na pierwsze żądanie zamawiającego (beneficjenta gwarancji/poręczenia) zawierające oświadczenie, że zaistniały okoliczności związane z niewykonaniem lub nienależytym wykonaniem umowy, </w:t>
      </w:r>
    </w:p>
    <w:p w:rsidR="00124DC9" w:rsidRDefault="00124DC9" w:rsidP="00124DC9">
      <w:pPr>
        <w:pStyle w:val="Default"/>
        <w:spacing w:after="15"/>
        <w:ind w:firstLine="708"/>
        <w:jc w:val="both"/>
        <w:rPr>
          <w:sz w:val="22"/>
          <w:szCs w:val="22"/>
        </w:rPr>
      </w:pPr>
      <w:r>
        <w:rPr>
          <w:sz w:val="22"/>
          <w:szCs w:val="22"/>
        </w:rPr>
        <w:lastRenderedPageBreak/>
        <w:t xml:space="preserve">2) zobowiązanie gwaranta/poręczyciela (np. banku, zakładu ubezpieczeń) do zapłaty do wysokości określonej w gwarancji/poręczeniu kwoty, </w:t>
      </w:r>
      <w:r>
        <w:rPr>
          <w:b/>
          <w:bCs/>
          <w:sz w:val="22"/>
          <w:szCs w:val="22"/>
        </w:rPr>
        <w:t>nieodwołalnie i bezwarunkowo</w:t>
      </w:r>
      <w:r>
        <w:rPr>
          <w:sz w:val="22"/>
          <w:szCs w:val="22"/>
        </w:rPr>
        <w:t xml:space="preserve">, na pierwsze żądanie zamawiającego (beneficjenta gwarancji/poręczenia) zawierające oświadczenie, że wykonawca nie wykonał zobowiązania, o którym mowa w art. 452 ust. 8 Ustawy </w:t>
      </w:r>
    </w:p>
    <w:p w:rsidR="00124DC9" w:rsidRDefault="00124DC9" w:rsidP="00124DC9">
      <w:pPr>
        <w:pStyle w:val="Default"/>
        <w:spacing w:after="18"/>
        <w:ind w:firstLine="708"/>
        <w:jc w:val="both"/>
        <w:rPr>
          <w:sz w:val="22"/>
          <w:szCs w:val="22"/>
        </w:rPr>
      </w:pPr>
      <w:r>
        <w:rPr>
          <w:sz w:val="22"/>
          <w:szCs w:val="22"/>
        </w:rPr>
        <w:t>3) termin obowiązywania gwarancji/poręczenia,</w:t>
      </w:r>
    </w:p>
    <w:p w:rsidR="00124DC9" w:rsidRDefault="00124DC9" w:rsidP="00124DC9">
      <w:pPr>
        <w:pStyle w:val="Default"/>
        <w:spacing w:after="18"/>
        <w:jc w:val="both"/>
        <w:rPr>
          <w:sz w:val="22"/>
          <w:szCs w:val="22"/>
        </w:rPr>
      </w:pPr>
      <w:r>
        <w:rPr>
          <w:sz w:val="22"/>
          <w:szCs w:val="22"/>
        </w:rPr>
        <w:t xml:space="preserve">6. W przypadku gdy wykonawca wnosi zabezpieczenie w formie gwarancji bankowej, gwarancji ubezpieczeniowej lub poręczenia, treść gwarancji/poręczenia powinna wskazywać zamawiającego jako beneficjenta gwarancji/poręczenia. </w:t>
      </w:r>
    </w:p>
    <w:p w:rsidR="00124DC9" w:rsidRDefault="00124DC9" w:rsidP="00124DC9">
      <w:pPr>
        <w:pStyle w:val="Default"/>
        <w:spacing w:after="18"/>
        <w:jc w:val="both"/>
        <w:rPr>
          <w:sz w:val="22"/>
          <w:szCs w:val="22"/>
        </w:rPr>
      </w:pPr>
      <w:r>
        <w:rPr>
          <w:sz w:val="22"/>
          <w:szCs w:val="22"/>
        </w:rPr>
        <w:t xml:space="preserve">7. Zobowiązanie gwaranta/poręczyciela, o którym mowa w </w:t>
      </w:r>
      <w:proofErr w:type="spellStart"/>
      <w:r>
        <w:rPr>
          <w:sz w:val="22"/>
          <w:szCs w:val="22"/>
        </w:rPr>
        <w:t>pkt</w:t>
      </w:r>
      <w:proofErr w:type="spellEnd"/>
      <w:r>
        <w:rPr>
          <w:sz w:val="22"/>
          <w:szCs w:val="22"/>
        </w:rPr>
        <w:t xml:space="preserve"> 5 </w:t>
      </w:r>
      <w:proofErr w:type="spellStart"/>
      <w:r>
        <w:rPr>
          <w:sz w:val="22"/>
          <w:szCs w:val="22"/>
        </w:rPr>
        <w:t>ppkt</w:t>
      </w:r>
      <w:proofErr w:type="spellEnd"/>
      <w:r>
        <w:rPr>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rsidR="00124DC9" w:rsidRDefault="00124DC9" w:rsidP="00124DC9">
      <w:pPr>
        <w:pStyle w:val="Default"/>
        <w:spacing w:after="18"/>
        <w:ind w:firstLine="708"/>
        <w:jc w:val="both"/>
        <w:rPr>
          <w:sz w:val="22"/>
          <w:szCs w:val="22"/>
        </w:rPr>
      </w:pPr>
      <w:r>
        <w:rPr>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t>
      </w:r>
      <w:r w:rsidR="00D722C7">
        <w:rPr>
          <w:sz w:val="22"/>
          <w:szCs w:val="22"/>
        </w:rPr>
        <w:t>wszystkich prac</w:t>
      </w:r>
      <w:r>
        <w:rPr>
          <w:sz w:val="22"/>
          <w:szCs w:val="22"/>
        </w:rPr>
        <w:t xml:space="preserve"> objętych przedmiotem zamówienia oraz </w:t>
      </w:r>
    </w:p>
    <w:p w:rsidR="00124DC9" w:rsidRDefault="00124DC9" w:rsidP="00124DC9">
      <w:pPr>
        <w:pStyle w:val="Default"/>
        <w:ind w:firstLine="708"/>
        <w:jc w:val="both"/>
        <w:rPr>
          <w:sz w:val="22"/>
          <w:szCs w:val="22"/>
        </w:rPr>
      </w:pPr>
      <w:r>
        <w:rPr>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rsidR="00124DC9" w:rsidRDefault="00124DC9" w:rsidP="00124DC9">
      <w:pPr>
        <w:pStyle w:val="Default"/>
        <w:jc w:val="both"/>
        <w:rPr>
          <w:sz w:val="22"/>
          <w:szCs w:val="22"/>
        </w:rPr>
      </w:pPr>
    </w:p>
    <w:p w:rsidR="00124DC9" w:rsidRDefault="00124DC9" w:rsidP="00124DC9">
      <w:pPr>
        <w:pStyle w:val="Default"/>
        <w:jc w:val="both"/>
        <w:rPr>
          <w:sz w:val="22"/>
          <w:szCs w:val="22"/>
        </w:rPr>
      </w:pPr>
      <w:r>
        <w:rPr>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124DC9" w:rsidRDefault="00124DC9" w:rsidP="00124DC9">
      <w:pPr>
        <w:pStyle w:val="Default"/>
        <w:jc w:val="both"/>
        <w:rPr>
          <w:sz w:val="22"/>
          <w:szCs w:val="22"/>
        </w:rPr>
      </w:pPr>
      <w:r>
        <w:rPr>
          <w:sz w:val="22"/>
          <w:szCs w:val="22"/>
        </w:rPr>
        <w:t xml:space="preserve">10. Zamawiający może na wniosek wykonawcy wyrazić zgodę na zmianę formy wniesionego zabezpieczenia pod warunkiem zachowania ciągłości zabezpieczenia i bez zmniejszenia jego wysokości. </w:t>
      </w:r>
    </w:p>
    <w:p w:rsidR="00124DC9" w:rsidRDefault="00124DC9" w:rsidP="00124DC9">
      <w:pPr>
        <w:pStyle w:val="Default"/>
        <w:jc w:val="both"/>
        <w:rPr>
          <w:sz w:val="22"/>
          <w:szCs w:val="22"/>
        </w:rPr>
      </w:pPr>
      <w:r>
        <w:rPr>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rsidR="00124DC9" w:rsidRPr="000E476B" w:rsidRDefault="00124DC9" w:rsidP="00124DC9">
      <w:pPr>
        <w:spacing w:after="0" w:line="240" w:lineRule="auto"/>
        <w:jc w:val="both"/>
      </w:pPr>
      <w:r>
        <w:t>12</w:t>
      </w:r>
      <w:r w:rsidRPr="000E476B">
        <w:t xml:space="preserve">. Zamawiający zwróci zabezpieczenie wniesione w pieniądzu z odsetkami wynikającymi  z umowy z rachunku bankowego, na którym było ono przechowywane, pomniejszone o koszt prowadzenia tego rachunku oraz prowizji bankowej za przelew pieniędzy na rachunek bankowy Wykonawcy. </w:t>
      </w:r>
    </w:p>
    <w:p w:rsidR="00124DC9" w:rsidRPr="004C5523" w:rsidRDefault="00124DC9" w:rsidP="00124DC9">
      <w:pPr>
        <w:spacing w:after="0"/>
        <w:jc w:val="both"/>
        <w:rPr>
          <w:u w:val="single"/>
        </w:rPr>
      </w:pPr>
      <w:r>
        <w:rPr>
          <w:u w:val="single"/>
        </w:rPr>
        <w:t>13</w:t>
      </w:r>
      <w:r w:rsidRPr="004C5523">
        <w:rPr>
          <w:u w:val="single"/>
        </w:rPr>
        <w:t>. Warunki oraz termin zwrotu zabezpieczenia należytego wykonania umowy określone zostaną w umowie.</w:t>
      </w:r>
    </w:p>
    <w:p w:rsidR="00124DC9" w:rsidRDefault="00124DC9" w:rsidP="00161070">
      <w:pPr>
        <w:pStyle w:val="Default"/>
        <w:jc w:val="both"/>
        <w:rPr>
          <w:sz w:val="22"/>
          <w:szCs w:val="22"/>
        </w:rPr>
      </w:pPr>
    </w:p>
    <w:p w:rsidR="00FD4777" w:rsidRDefault="00FD4777" w:rsidP="00161070">
      <w:pPr>
        <w:pStyle w:val="Default"/>
        <w:rPr>
          <w:sz w:val="22"/>
          <w:szCs w:val="22"/>
        </w:rPr>
      </w:pPr>
      <w:r w:rsidRPr="00A1114A">
        <w:rPr>
          <w:b/>
          <w:bCs/>
        </w:rPr>
        <w:t>ROZDZIAŁ XXIV</w:t>
      </w:r>
      <w:r>
        <w:rPr>
          <w:b/>
          <w:bCs/>
          <w:sz w:val="22"/>
          <w:szCs w:val="22"/>
        </w:rPr>
        <w:t xml:space="preserve"> Pouczenie o środkach ochrony prawnej </w:t>
      </w:r>
    </w:p>
    <w:p w:rsidR="00FD4777" w:rsidRDefault="00FD4777" w:rsidP="00161070">
      <w:pPr>
        <w:pStyle w:val="Default"/>
        <w:spacing w:after="18"/>
        <w:jc w:val="both"/>
        <w:rPr>
          <w:sz w:val="22"/>
          <w:szCs w:val="22"/>
        </w:rPr>
      </w:pPr>
      <w:r>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FD4777" w:rsidRPr="000828AE" w:rsidRDefault="00FD4777" w:rsidP="00161070">
      <w:pPr>
        <w:pStyle w:val="Default"/>
        <w:jc w:val="both"/>
        <w:rPr>
          <w:sz w:val="22"/>
          <w:szCs w:val="22"/>
        </w:rPr>
      </w:pPr>
      <w:r>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rsidR="00FD4777" w:rsidRDefault="00FD4777" w:rsidP="00161070">
      <w:pPr>
        <w:pStyle w:val="Default"/>
        <w:jc w:val="both"/>
        <w:rPr>
          <w:b/>
          <w:bCs/>
          <w:sz w:val="22"/>
          <w:szCs w:val="22"/>
        </w:rPr>
      </w:pPr>
    </w:p>
    <w:p w:rsidR="008A74B0" w:rsidRPr="00C90AAB" w:rsidRDefault="008A74B0" w:rsidP="008A74B0">
      <w:pPr>
        <w:pStyle w:val="Default"/>
        <w:jc w:val="both"/>
        <w:rPr>
          <w:b/>
          <w:bCs/>
          <w:sz w:val="22"/>
          <w:szCs w:val="22"/>
        </w:rPr>
      </w:pPr>
      <w:r w:rsidRPr="00C90AAB">
        <w:rPr>
          <w:b/>
          <w:bCs/>
        </w:rPr>
        <w:t>ROZDZIAŁ XXV</w:t>
      </w:r>
      <w:r w:rsidRPr="00C90AAB">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8A74B0" w:rsidRPr="00C90AAB" w:rsidRDefault="008A74B0" w:rsidP="008A74B0">
      <w:pPr>
        <w:spacing w:after="0" w:line="240" w:lineRule="auto"/>
        <w:jc w:val="both"/>
        <w:rPr>
          <w:rFonts w:cs="Calibri"/>
        </w:rPr>
      </w:pPr>
      <w:r w:rsidRPr="00C90AAB">
        <w:rPr>
          <w:rFonts w:cs="Calibri"/>
        </w:rPr>
        <w:t xml:space="preserve">1. Zgodnie z art. 13 ust. 1 i 2 rozporządzenia Parlamentu Europejskiego i Rady (UE) 2016/679 z dnia 27 kwietnia 2016 r. w sprawie ochrony osób fizycznych w związku z przetwarzaniem danych osobowych i w </w:t>
      </w:r>
      <w:r w:rsidRPr="00C90AAB">
        <w:rPr>
          <w:rFonts w:cs="Calibri"/>
        </w:rPr>
        <w:lastRenderedPageBreak/>
        <w:t>sprawie swobodnego przepływu takich danych oraz uchylenia dyrektywy 95/46/WE (ogólne rozporządzenie o danych) (Dz. Urz. UE L 119 z dnia 4 maja 2016 r., str. 1; zwanym dalej „RODO”) informujemy, że:</w:t>
      </w:r>
    </w:p>
    <w:p w:rsidR="008A74B0" w:rsidRPr="00C90AAB" w:rsidRDefault="008A74B0" w:rsidP="008A74B0">
      <w:pPr>
        <w:spacing w:after="0" w:line="240" w:lineRule="auto"/>
        <w:jc w:val="both"/>
        <w:rPr>
          <w:rFonts w:cs="Calibri"/>
        </w:rPr>
      </w:pPr>
      <w:r w:rsidRPr="00C90AAB">
        <w:rPr>
          <w:rFonts w:cs="Calibri"/>
        </w:rPr>
        <w:t>1) administratorem Pani/Pana danych osobowych jest Starosta Gryfiński, ul. Sprzymierzonych 4, 74-100 Gryfino;</w:t>
      </w:r>
    </w:p>
    <w:p w:rsidR="008A74B0" w:rsidRPr="00C90AAB" w:rsidRDefault="008A74B0" w:rsidP="008A74B0">
      <w:pPr>
        <w:spacing w:after="0" w:line="240" w:lineRule="auto"/>
        <w:ind w:right="-1"/>
        <w:jc w:val="both"/>
        <w:rPr>
          <w:rFonts w:cs="Calibri"/>
        </w:rPr>
      </w:pPr>
      <w:r w:rsidRPr="00C90AAB">
        <w:rPr>
          <w:rFonts w:cs="Calibri"/>
        </w:rPr>
        <w:t xml:space="preserve">2) administrator wyznaczył Inspektora Danych Osobowych, z którym można się kontaktować pod </w:t>
      </w:r>
      <w:proofErr w:type="spellStart"/>
      <w:r w:rsidR="003660BA" w:rsidRPr="00D0796B">
        <w:rPr>
          <w:rFonts w:cs="Calibri"/>
        </w:rPr>
        <w:t>pod</w:t>
      </w:r>
      <w:proofErr w:type="spellEnd"/>
      <w:r w:rsidR="003660BA" w:rsidRPr="00D0796B">
        <w:rPr>
          <w:rFonts w:cs="Calibri"/>
        </w:rPr>
        <w:t xml:space="preserve"> telefonem nr: 501-197-974</w:t>
      </w:r>
      <w:r w:rsidR="003660BA">
        <w:rPr>
          <w:rFonts w:cs="Calibri"/>
        </w:rPr>
        <w:t xml:space="preserve"> oraz </w:t>
      </w:r>
      <w:r w:rsidRPr="00C90AAB">
        <w:rPr>
          <w:rFonts w:cs="Calibri"/>
        </w:rPr>
        <w:t xml:space="preserve">adresem e-mail: </w:t>
      </w:r>
      <w:hyperlink r:id="rId18" w:history="1">
        <w:r w:rsidRPr="00C90AAB">
          <w:rPr>
            <w:rStyle w:val="Hipercze"/>
            <w:rFonts w:cs="Calibri"/>
          </w:rPr>
          <w:t>iod@gryfino.powiat.pl</w:t>
        </w:r>
      </w:hyperlink>
    </w:p>
    <w:p w:rsidR="008A74B0" w:rsidRPr="00C90AAB" w:rsidRDefault="008A74B0" w:rsidP="008A74B0">
      <w:pPr>
        <w:spacing w:after="0" w:line="240" w:lineRule="auto"/>
        <w:jc w:val="both"/>
        <w:rPr>
          <w:rFonts w:cs="Calibri"/>
        </w:rPr>
      </w:pPr>
      <w:r w:rsidRPr="00C90AAB">
        <w:rPr>
          <w:rFonts w:cs="Calibri"/>
        </w:rPr>
        <w:t>3) Pani/Pana dane osobowe przetwarzane będą na podstawie art. 6 ust. 1 lit. c RODO w celu związanym z przedmiotowym postępowaniem o udzielenie zamówienia publicznego, prowadzonym w trybie podstawowym bez negocjacji.</w:t>
      </w:r>
    </w:p>
    <w:p w:rsidR="008A74B0" w:rsidRPr="00C90AAB" w:rsidRDefault="008A74B0" w:rsidP="008A74B0">
      <w:pPr>
        <w:spacing w:after="0" w:line="240" w:lineRule="auto"/>
        <w:jc w:val="both"/>
        <w:rPr>
          <w:rFonts w:cs="Calibri"/>
        </w:rPr>
      </w:pPr>
      <w:r w:rsidRPr="00C90AAB">
        <w:rPr>
          <w:rFonts w:cs="Calibri"/>
        </w:rPr>
        <w:t>4) odbiorcami Pani/Pana danych osobowych będą osoby lub podmioty, którym udostępniona zostanie dokumentacja postępowania w oparciu o art. 74 ustawy P.Z.P.</w:t>
      </w:r>
    </w:p>
    <w:p w:rsidR="008A74B0" w:rsidRPr="00C90AAB" w:rsidRDefault="008A74B0" w:rsidP="008A74B0">
      <w:pPr>
        <w:spacing w:after="0" w:line="240" w:lineRule="auto"/>
        <w:jc w:val="both"/>
        <w:rPr>
          <w:rFonts w:cs="Calibri"/>
        </w:rPr>
      </w:pPr>
      <w:r w:rsidRPr="00C90AAB">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rsidR="008A74B0" w:rsidRPr="00C90AAB" w:rsidRDefault="008A74B0" w:rsidP="008A74B0">
      <w:pPr>
        <w:spacing w:after="0" w:line="240" w:lineRule="auto"/>
        <w:jc w:val="both"/>
        <w:rPr>
          <w:rFonts w:cs="Calibri"/>
        </w:rPr>
      </w:pPr>
      <w:r w:rsidRPr="00C90AAB">
        <w:rPr>
          <w:rFonts w:cs="Calibri"/>
        </w:rPr>
        <w:t>6) obowiązek podania przez Panią/Pana danych osobowych bezpośrednio Pani/Pana dotyczących jest wymogiem ustawowym określonym w przepisanych ustawy P.Z.P., związanym z udziałem w postępowaniu o udzielenie zamówienia publicznego.</w:t>
      </w:r>
    </w:p>
    <w:p w:rsidR="008A74B0" w:rsidRPr="00C90AAB" w:rsidRDefault="008A74B0" w:rsidP="008A74B0">
      <w:pPr>
        <w:spacing w:after="0" w:line="240" w:lineRule="auto"/>
        <w:jc w:val="both"/>
        <w:rPr>
          <w:rFonts w:cs="Calibri"/>
        </w:rPr>
      </w:pPr>
      <w:r w:rsidRPr="00C90AAB">
        <w:rPr>
          <w:rFonts w:cs="Calibri"/>
        </w:rPr>
        <w:t>7) w odniesieniu do Pani/Pana danych osobowych decyzje nie będą podejmowane w sposób zautomatyzowany, stosownie do art. 22 RODO.</w:t>
      </w:r>
    </w:p>
    <w:p w:rsidR="008A74B0" w:rsidRPr="00C90AAB" w:rsidRDefault="008A74B0" w:rsidP="008A74B0">
      <w:pPr>
        <w:spacing w:after="0" w:line="240" w:lineRule="auto"/>
        <w:jc w:val="both"/>
        <w:rPr>
          <w:rFonts w:cs="Calibri"/>
        </w:rPr>
      </w:pPr>
      <w:r w:rsidRPr="00C90AAB">
        <w:rPr>
          <w:rFonts w:cs="Calibri"/>
        </w:rPr>
        <w:t>8) posiada Pani/Pan:</w:t>
      </w:r>
    </w:p>
    <w:p w:rsidR="008A74B0" w:rsidRPr="00C90AAB" w:rsidRDefault="008A74B0" w:rsidP="008A74B0">
      <w:pPr>
        <w:spacing w:after="0" w:line="240" w:lineRule="auto"/>
        <w:jc w:val="both"/>
        <w:rPr>
          <w:rFonts w:cs="Calibri"/>
        </w:rPr>
      </w:pPr>
      <w:r w:rsidRPr="00C90AAB">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A74B0" w:rsidRPr="00C90AAB" w:rsidRDefault="008A74B0" w:rsidP="008A74B0">
      <w:pPr>
        <w:spacing w:after="0" w:line="240" w:lineRule="auto"/>
        <w:jc w:val="both"/>
        <w:rPr>
          <w:rFonts w:cs="Calibri"/>
        </w:rPr>
      </w:pPr>
      <w:r w:rsidRPr="00C90AAB">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A74B0" w:rsidRPr="00C90AAB" w:rsidRDefault="008A74B0" w:rsidP="008A74B0">
      <w:pPr>
        <w:spacing w:after="0" w:line="240" w:lineRule="auto"/>
        <w:jc w:val="both"/>
        <w:rPr>
          <w:rFonts w:cs="Calibri"/>
        </w:rPr>
      </w:pPr>
      <w:r w:rsidRPr="00C90AAB">
        <w:rPr>
          <w:rFonts w:cs="Calibr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4B0" w:rsidRPr="00C90AAB" w:rsidRDefault="008A74B0" w:rsidP="008A74B0">
      <w:pPr>
        <w:spacing w:after="0" w:line="240" w:lineRule="auto"/>
        <w:jc w:val="both"/>
        <w:rPr>
          <w:rFonts w:cs="Calibri"/>
        </w:rPr>
      </w:pPr>
      <w:r w:rsidRPr="00C90AAB">
        <w:rPr>
          <w:rFonts w:cs="Calibri"/>
        </w:rPr>
        <w:t xml:space="preserve">d) prawo do wniesienia skargi do Prezesa Urzędu Ochrony Danych Osobowych, gdy uzna Pani/Pan, że przetwarzanie danych osobowych Pani/Pana dotyczących narusza przepisy RODO;  </w:t>
      </w:r>
    </w:p>
    <w:p w:rsidR="008A74B0" w:rsidRPr="00C90AAB" w:rsidRDefault="008A74B0" w:rsidP="008A74B0">
      <w:pPr>
        <w:spacing w:after="0" w:line="240" w:lineRule="auto"/>
        <w:jc w:val="both"/>
        <w:rPr>
          <w:rFonts w:cs="Calibri"/>
        </w:rPr>
      </w:pPr>
      <w:r w:rsidRPr="00C90AAB">
        <w:rPr>
          <w:rFonts w:cs="Calibri"/>
        </w:rPr>
        <w:t>9) nie przysługuje Pani/Panu:</w:t>
      </w:r>
    </w:p>
    <w:p w:rsidR="008A74B0" w:rsidRPr="00C90AAB" w:rsidRDefault="008A74B0" w:rsidP="008A74B0">
      <w:pPr>
        <w:spacing w:after="0" w:line="240" w:lineRule="auto"/>
        <w:jc w:val="both"/>
        <w:rPr>
          <w:rFonts w:cs="Calibri"/>
        </w:rPr>
      </w:pPr>
      <w:r w:rsidRPr="00C90AAB">
        <w:rPr>
          <w:rFonts w:cs="Calibri"/>
        </w:rPr>
        <w:t>a) w związku z art. 17 ust. 3 lit. b, d lub e RODO prawo do usunięcia danych osobowych;</w:t>
      </w:r>
    </w:p>
    <w:p w:rsidR="008A74B0" w:rsidRPr="00C90AAB" w:rsidRDefault="008A74B0" w:rsidP="008A74B0">
      <w:pPr>
        <w:spacing w:after="0" w:line="240" w:lineRule="auto"/>
        <w:jc w:val="both"/>
        <w:rPr>
          <w:rFonts w:cs="Calibri"/>
        </w:rPr>
      </w:pPr>
      <w:r w:rsidRPr="00C90AAB">
        <w:rPr>
          <w:rFonts w:cs="Calibri"/>
        </w:rPr>
        <w:t>b) prawo do przenoszenia danych osobowych, o którym mowa w art. 20 RODO;</w:t>
      </w:r>
    </w:p>
    <w:p w:rsidR="008A74B0" w:rsidRPr="00C90AAB" w:rsidRDefault="008A74B0" w:rsidP="008A74B0">
      <w:pPr>
        <w:spacing w:after="0" w:line="240" w:lineRule="auto"/>
        <w:jc w:val="both"/>
        <w:rPr>
          <w:rFonts w:cs="Calibri"/>
        </w:rPr>
      </w:pPr>
      <w:r w:rsidRPr="00C90AAB">
        <w:rPr>
          <w:rFonts w:cs="Calibri"/>
        </w:rPr>
        <w:t xml:space="preserve">c) na podstawie art. 21 RODO prawo sprzeciwu, wobec przetwarzania danych osobowych, gdyż podstawą prawną przetwarzania Pani/Pana danych osobowych jest art. 6 ust. 1 lit. c RODO; </w:t>
      </w:r>
    </w:p>
    <w:p w:rsidR="008A74B0" w:rsidRPr="00C90AAB" w:rsidRDefault="008A74B0" w:rsidP="008A74B0">
      <w:pPr>
        <w:spacing w:after="0" w:line="240" w:lineRule="auto"/>
        <w:jc w:val="both"/>
        <w:rPr>
          <w:rFonts w:cs="Calibri"/>
        </w:rPr>
      </w:pPr>
      <w:r w:rsidRPr="00C90AAB">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FD4777" w:rsidRPr="00161070" w:rsidRDefault="00FD4777" w:rsidP="00161070">
      <w:pPr>
        <w:pStyle w:val="Default"/>
        <w:jc w:val="both"/>
        <w:rPr>
          <w:color w:val="FF0000"/>
          <w:sz w:val="22"/>
          <w:szCs w:val="22"/>
        </w:rPr>
      </w:pPr>
    </w:p>
    <w:sectPr w:rsidR="00FD4777" w:rsidRPr="00161070" w:rsidSect="00C27859">
      <w:footerReference w:type="even" r:id="rId19"/>
      <w:footerReference w:type="default" r:id="rId20"/>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07F" w:rsidRDefault="0080707F">
      <w:r>
        <w:separator/>
      </w:r>
    </w:p>
  </w:endnote>
  <w:endnote w:type="continuationSeparator" w:id="0">
    <w:p w:rsidR="0080707F" w:rsidRDefault="00807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Courier New"/>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7F" w:rsidRDefault="00337DE7" w:rsidP="00F821E9">
    <w:pPr>
      <w:pStyle w:val="Stopka"/>
      <w:framePr w:wrap="around" w:vAnchor="text" w:hAnchor="margin" w:xAlign="right" w:y="1"/>
      <w:rPr>
        <w:rStyle w:val="Numerstrony"/>
      </w:rPr>
    </w:pPr>
    <w:r>
      <w:rPr>
        <w:rStyle w:val="Numerstrony"/>
      </w:rPr>
      <w:fldChar w:fldCharType="begin"/>
    </w:r>
    <w:r w:rsidR="0080707F">
      <w:rPr>
        <w:rStyle w:val="Numerstrony"/>
      </w:rPr>
      <w:instrText xml:space="preserve">PAGE  </w:instrText>
    </w:r>
    <w:r>
      <w:rPr>
        <w:rStyle w:val="Numerstrony"/>
      </w:rPr>
      <w:fldChar w:fldCharType="end"/>
    </w:r>
  </w:p>
  <w:p w:rsidR="0080707F" w:rsidRDefault="0080707F" w:rsidP="002642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7F" w:rsidRDefault="00337DE7" w:rsidP="00F821E9">
    <w:pPr>
      <w:pStyle w:val="Stopka"/>
      <w:framePr w:wrap="around" w:vAnchor="text" w:hAnchor="margin" w:xAlign="right" w:y="1"/>
      <w:rPr>
        <w:rStyle w:val="Numerstrony"/>
      </w:rPr>
    </w:pPr>
    <w:r>
      <w:rPr>
        <w:rStyle w:val="Numerstrony"/>
      </w:rPr>
      <w:fldChar w:fldCharType="begin"/>
    </w:r>
    <w:r w:rsidR="0080707F">
      <w:rPr>
        <w:rStyle w:val="Numerstrony"/>
      </w:rPr>
      <w:instrText xml:space="preserve">PAGE  </w:instrText>
    </w:r>
    <w:r>
      <w:rPr>
        <w:rStyle w:val="Numerstrony"/>
      </w:rPr>
      <w:fldChar w:fldCharType="separate"/>
    </w:r>
    <w:r w:rsidR="00D722C7">
      <w:rPr>
        <w:rStyle w:val="Numerstrony"/>
        <w:noProof/>
      </w:rPr>
      <w:t>15</w:t>
    </w:r>
    <w:r>
      <w:rPr>
        <w:rStyle w:val="Numerstrony"/>
      </w:rPr>
      <w:fldChar w:fldCharType="end"/>
    </w:r>
  </w:p>
  <w:p w:rsidR="0080707F" w:rsidRDefault="0080707F" w:rsidP="00072B38">
    <w:pPr>
      <w:tabs>
        <w:tab w:val="center" w:pos="4536"/>
        <w:tab w:val="right" w:pos="9072"/>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07F" w:rsidRDefault="0080707F">
      <w:r>
        <w:separator/>
      </w:r>
    </w:p>
  </w:footnote>
  <w:footnote w:type="continuationSeparator" w:id="0">
    <w:p w:rsidR="0080707F" w:rsidRDefault="00807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singleLevel"/>
    <w:tmpl w:val="00000002"/>
    <w:name w:val="WW8Num2"/>
    <w:lvl w:ilvl="0">
      <w:start w:val="1"/>
      <w:numFmt w:val="lowerLetter"/>
      <w:suff w:val="nothing"/>
      <w:lvlText w:val="%1)"/>
      <w:lvlJc w:val="left"/>
      <w:pPr>
        <w:ind w:left="1449" w:hanging="360"/>
      </w:pPr>
    </w:lvl>
  </w:abstractNum>
  <w:abstractNum w:abstractNumId="3">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4">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14F283F"/>
    <w:multiLevelType w:val="hybridMultilevel"/>
    <w:tmpl w:val="C7C44350"/>
    <w:lvl w:ilvl="0" w:tplc="04150011">
      <w:start w:val="1"/>
      <w:numFmt w:val="decimal"/>
      <w:lvlText w:val="%1)"/>
      <w:lvlJc w:val="left"/>
      <w:pPr>
        <w:ind w:left="720" w:hanging="360"/>
      </w:pPr>
    </w:lvl>
    <w:lvl w:ilvl="1" w:tplc="DD6AB42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8">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E526FCD"/>
    <w:multiLevelType w:val="singleLevel"/>
    <w:tmpl w:val="A826553A"/>
    <w:lvl w:ilvl="0">
      <w:start w:val="2"/>
      <w:numFmt w:val="bullet"/>
      <w:lvlText w:val="-"/>
      <w:lvlJc w:val="left"/>
      <w:pPr>
        <w:tabs>
          <w:tab w:val="num" w:pos="703"/>
        </w:tabs>
        <w:ind w:left="703" w:hanging="360"/>
      </w:pPr>
      <w:rPr>
        <w:rFonts w:hint="default"/>
      </w:rPr>
    </w:lvl>
  </w:abstractNum>
  <w:abstractNum w:abstractNumId="11">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35F2B11"/>
    <w:multiLevelType w:val="hybridMultilevel"/>
    <w:tmpl w:val="A4DE84F2"/>
    <w:lvl w:ilvl="0" w:tplc="F9C46DC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3">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4">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6">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7">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8">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C4D1286"/>
    <w:multiLevelType w:val="hybridMultilevel"/>
    <w:tmpl w:val="A67EE30C"/>
    <w:lvl w:ilvl="0" w:tplc="87682B7A">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91116E"/>
    <w:multiLevelType w:val="hybridMultilevel"/>
    <w:tmpl w:val="A57AE32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E641B8D"/>
    <w:multiLevelType w:val="hybridMultilevel"/>
    <w:tmpl w:val="B7A6D7E4"/>
    <w:lvl w:ilvl="0" w:tplc="0415000F">
      <w:start w:val="1"/>
      <w:numFmt w:val="decimal"/>
      <w:lvlText w:val="%1."/>
      <w:lvlJc w:val="left"/>
      <w:pPr>
        <w:ind w:left="720" w:hanging="360"/>
      </w:pPr>
      <w:rPr>
        <w:rFonts w:hint="default"/>
        <w:b w:val="0"/>
      </w:rPr>
    </w:lvl>
    <w:lvl w:ilvl="1" w:tplc="62026D66">
      <w:start w:val="1"/>
      <w:numFmt w:val="bullet"/>
      <w:lvlText w:val=""/>
      <w:lvlJc w:val="left"/>
      <w:pPr>
        <w:ind w:left="1440" w:hanging="360"/>
      </w:pPr>
      <w:rPr>
        <w:rFonts w:ascii="Symbol" w:hAnsi="Symbol" w:hint="default"/>
      </w:rPr>
    </w:lvl>
    <w:lvl w:ilvl="2" w:tplc="BDBA1A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2A302E"/>
    <w:multiLevelType w:val="multilevel"/>
    <w:tmpl w:val="62749AC6"/>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5445F65"/>
    <w:multiLevelType w:val="multilevel"/>
    <w:tmpl w:val="D1484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8">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9">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1">
    <w:nsid w:val="5F4A6FCB"/>
    <w:multiLevelType w:val="multilevel"/>
    <w:tmpl w:val="874C0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9146D92"/>
    <w:multiLevelType w:val="hybridMultilevel"/>
    <w:tmpl w:val="AB42A0E2"/>
    <w:lvl w:ilvl="0" w:tplc="1CD692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C0F3B53"/>
    <w:multiLevelType w:val="hybridMultilevel"/>
    <w:tmpl w:val="2F400FCC"/>
    <w:lvl w:ilvl="0" w:tplc="951E3E3E">
      <w:start w:val="8"/>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E30034"/>
    <w:multiLevelType w:val="multilevel"/>
    <w:tmpl w:val="7820F920"/>
    <w:lvl w:ilvl="0">
      <w:start w:val="1"/>
      <w:numFmt w:val="lowerLetter"/>
      <w:lvlText w:val="%1)"/>
      <w:lvlJc w:val="left"/>
      <w:pPr>
        <w:tabs>
          <w:tab w:val="num" w:pos="795"/>
        </w:tabs>
        <w:ind w:left="795" w:hanging="360"/>
      </w:pPr>
      <w:rPr>
        <w:rFonts w:hint="default"/>
      </w:rPr>
    </w:lvl>
    <w:lvl w:ilvl="1">
      <w:start w:val="1"/>
      <w:numFmt w:val="bullet"/>
      <w:suff w:val="nothing"/>
      <w:lvlText w:val="–"/>
      <w:lvlJc w:val="left"/>
      <w:pPr>
        <w:ind w:left="566" w:hanging="283"/>
      </w:pPr>
      <w:rPr>
        <w:rFonts w:ascii="StarSymbol" w:eastAsia="StarSymbol" w:hAnsi="StarSymbol"/>
        <w:sz w:val="18"/>
      </w:rPr>
    </w:lvl>
    <w:lvl w:ilvl="2">
      <w:start w:val="1"/>
      <w:numFmt w:val="bullet"/>
      <w:suff w:val="nothing"/>
      <w:lvlText w:val="–"/>
      <w:lvlJc w:val="left"/>
      <w:pPr>
        <w:ind w:left="849" w:hanging="283"/>
      </w:pPr>
      <w:rPr>
        <w:rFonts w:ascii="StarSymbol" w:eastAsia="StarSymbol" w:hAnsi="StarSymbol"/>
        <w:sz w:val="18"/>
      </w:rPr>
    </w:lvl>
    <w:lvl w:ilvl="3">
      <w:start w:val="1"/>
      <w:numFmt w:val="bullet"/>
      <w:suff w:val="nothing"/>
      <w:lvlText w:val="–"/>
      <w:lvlJc w:val="left"/>
      <w:pPr>
        <w:ind w:left="1132" w:hanging="283"/>
      </w:pPr>
      <w:rPr>
        <w:rFonts w:ascii="StarSymbol" w:eastAsia="StarSymbol" w:hAnsi="StarSymbol"/>
        <w:sz w:val="18"/>
      </w:rPr>
    </w:lvl>
    <w:lvl w:ilvl="4">
      <w:start w:val="1"/>
      <w:numFmt w:val="bullet"/>
      <w:suff w:val="nothing"/>
      <w:lvlText w:val="–"/>
      <w:lvlJc w:val="left"/>
      <w:pPr>
        <w:ind w:left="1415" w:hanging="283"/>
      </w:pPr>
      <w:rPr>
        <w:rFonts w:ascii="StarSymbol" w:eastAsia="StarSymbol" w:hAnsi="StarSymbol"/>
        <w:sz w:val="18"/>
      </w:rPr>
    </w:lvl>
    <w:lvl w:ilvl="5">
      <w:start w:val="1"/>
      <w:numFmt w:val="bullet"/>
      <w:suff w:val="nothing"/>
      <w:lvlText w:val="–"/>
      <w:lvlJc w:val="left"/>
      <w:pPr>
        <w:ind w:left="1698" w:hanging="283"/>
      </w:pPr>
      <w:rPr>
        <w:rFonts w:ascii="StarSymbol" w:eastAsia="StarSymbol" w:hAnsi="StarSymbol"/>
        <w:sz w:val="18"/>
      </w:rPr>
    </w:lvl>
    <w:lvl w:ilvl="6">
      <w:start w:val="1"/>
      <w:numFmt w:val="bullet"/>
      <w:suff w:val="nothing"/>
      <w:lvlText w:val="–"/>
      <w:lvlJc w:val="left"/>
      <w:pPr>
        <w:ind w:left="1981" w:hanging="283"/>
      </w:pPr>
      <w:rPr>
        <w:rFonts w:ascii="StarSymbol" w:eastAsia="StarSymbol" w:hAnsi="StarSymbol"/>
        <w:sz w:val="18"/>
      </w:rPr>
    </w:lvl>
    <w:lvl w:ilvl="7">
      <w:start w:val="1"/>
      <w:numFmt w:val="bullet"/>
      <w:suff w:val="nothing"/>
      <w:lvlText w:val="–"/>
      <w:lvlJc w:val="left"/>
      <w:pPr>
        <w:ind w:left="2264" w:hanging="283"/>
      </w:pPr>
      <w:rPr>
        <w:rFonts w:ascii="StarSymbol" w:eastAsia="StarSymbol" w:hAnsi="StarSymbol"/>
        <w:sz w:val="18"/>
      </w:rPr>
    </w:lvl>
    <w:lvl w:ilvl="8">
      <w:start w:val="1"/>
      <w:numFmt w:val="bullet"/>
      <w:suff w:val="nothing"/>
      <w:lvlText w:val="–"/>
      <w:lvlJc w:val="left"/>
      <w:pPr>
        <w:ind w:left="2547" w:hanging="283"/>
      </w:pPr>
      <w:rPr>
        <w:rFonts w:ascii="StarSymbol" w:eastAsia="StarSymbol" w:hAnsi="StarSymbol"/>
        <w:sz w:val="18"/>
      </w:rPr>
    </w:lvl>
  </w:abstractNum>
  <w:abstractNum w:abstractNumId="36">
    <w:nsid w:val="6D2903E1"/>
    <w:multiLevelType w:val="hybridMultilevel"/>
    <w:tmpl w:val="4EC43254"/>
    <w:lvl w:ilvl="0" w:tplc="F306B938">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9">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40">
    <w:nsid w:val="7DFC0DDC"/>
    <w:multiLevelType w:val="hybridMultilevel"/>
    <w:tmpl w:val="90EC37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5"/>
  </w:num>
  <w:num w:numId="4">
    <w:abstractNumId w:val="21"/>
  </w:num>
  <w:num w:numId="5">
    <w:abstractNumId w:val="0"/>
  </w:num>
  <w:num w:numId="6">
    <w:abstractNumId w:val="11"/>
  </w:num>
  <w:num w:numId="7">
    <w:abstractNumId w:val="9"/>
  </w:num>
  <w:num w:numId="8">
    <w:abstractNumId w:val="33"/>
  </w:num>
  <w:num w:numId="9">
    <w:abstractNumId w:val="37"/>
  </w:num>
  <w:num w:numId="10">
    <w:abstractNumId w:val="25"/>
  </w:num>
  <w:num w:numId="11">
    <w:abstractNumId w:val="3"/>
  </w:num>
  <w:num w:numId="12">
    <w:abstractNumId w:val="8"/>
  </w:num>
  <w:num w:numId="13">
    <w:abstractNumId w:val="16"/>
  </w:num>
  <w:num w:numId="14">
    <w:abstractNumId w:val="4"/>
  </w:num>
  <w:num w:numId="15">
    <w:abstractNumId w:val="13"/>
  </w:num>
  <w:num w:numId="16">
    <w:abstractNumId w:val="39"/>
  </w:num>
  <w:num w:numId="17">
    <w:abstractNumId w:val="29"/>
  </w:num>
  <w:num w:numId="18">
    <w:abstractNumId w:val="15"/>
  </w:num>
  <w:num w:numId="19">
    <w:abstractNumId w:val="7"/>
  </w:num>
  <w:num w:numId="20">
    <w:abstractNumId w:val="38"/>
  </w:num>
  <w:num w:numId="21">
    <w:abstractNumId w:val="22"/>
  </w:num>
  <w:num w:numId="22">
    <w:abstractNumId w:val="18"/>
  </w:num>
  <w:num w:numId="23">
    <w:abstractNumId w:val="17"/>
  </w:num>
  <w:num w:numId="24">
    <w:abstractNumId w:val="28"/>
  </w:num>
  <w:num w:numId="25">
    <w:abstractNumId w:val="30"/>
  </w:num>
  <w:num w:numId="26">
    <w:abstractNumId w:val="27"/>
  </w:num>
  <w:num w:numId="27">
    <w:abstractNumId w:val="26"/>
  </w:num>
  <w:num w:numId="28">
    <w:abstractNumId w:val="31"/>
  </w:num>
  <w:num w:numId="29">
    <w:abstractNumId w:val="40"/>
  </w:num>
  <w:num w:numId="30">
    <w:abstractNumId w:val="23"/>
  </w:num>
  <w:num w:numId="31">
    <w:abstractNumId w:val="2"/>
  </w:num>
  <w:num w:numId="32">
    <w:abstractNumId w:val="10"/>
  </w:num>
  <w:num w:numId="33">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2"/>
  </w:num>
  <w:num w:numId="36">
    <w:abstractNumId w:val="6"/>
  </w:num>
  <w:num w:numId="37">
    <w:abstractNumId w:val="32"/>
  </w:num>
  <w:num w:numId="38">
    <w:abstractNumId w:val="19"/>
  </w:num>
  <w:num w:numId="39">
    <w:abstractNumId w:val="35"/>
  </w:num>
  <w:num w:numId="40">
    <w:abstractNumId w:val="34"/>
  </w:num>
  <w:num w:numId="41">
    <w:abstractNumId w:val="3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AE3D91"/>
    <w:rsid w:val="00000365"/>
    <w:rsid w:val="00000BC5"/>
    <w:rsid w:val="00020B0D"/>
    <w:rsid w:val="00031EFE"/>
    <w:rsid w:val="000518B1"/>
    <w:rsid w:val="00056B8B"/>
    <w:rsid w:val="0005754A"/>
    <w:rsid w:val="00065E86"/>
    <w:rsid w:val="00066F15"/>
    <w:rsid w:val="00072B38"/>
    <w:rsid w:val="000828AE"/>
    <w:rsid w:val="00082E82"/>
    <w:rsid w:val="000911F2"/>
    <w:rsid w:val="00094FA5"/>
    <w:rsid w:val="00097A9D"/>
    <w:rsid w:val="000B4DA7"/>
    <w:rsid w:val="000D4C0B"/>
    <w:rsid w:val="000F0C56"/>
    <w:rsid w:val="000F3A21"/>
    <w:rsid w:val="000F546A"/>
    <w:rsid w:val="00124DC9"/>
    <w:rsid w:val="00125F54"/>
    <w:rsid w:val="001350D7"/>
    <w:rsid w:val="00136A83"/>
    <w:rsid w:val="001434B2"/>
    <w:rsid w:val="00143DA5"/>
    <w:rsid w:val="00161070"/>
    <w:rsid w:val="00165FD1"/>
    <w:rsid w:val="00167AD4"/>
    <w:rsid w:val="001819B8"/>
    <w:rsid w:val="001822FA"/>
    <w:rsid w:val="001877C0"/>
    <w:rsid w:val="00190211"/>
    <w:rsid w:val="001958C4"/>
    <w:rsid w:val="00195A58"/>
    <w:rsid w:val="001A0643"/>
    <w:rsid w:val="001A3550"/>
    <w:rsid w:val="001B726E"/>
    <w:rsid w:val="001F2128"/>
    <w:rsid w:val="00213956"/>
    <w:rsid w:val="00215E18"/>
    <w:rsid w:val="00225EEE"/>
    <w:rsid w:val="002270CC"/>
    <w:rsid w:val="00235E25"/>
    <w:rsid w:val="002451EA"/>
    <w:rsid w:val="002601B2"/>
    <w:rsid w:val="0026418E"/>
    <w:rsid w:val="0026429A"/>
    <w:rsid w:val="0027564C"/>
    <w:rsid w:val="00281D59"/>
    <w:rsid w:val="00282B62"/>
    <w:rsid w:val="0029429B"/>
    <w:rsid w:val="002B30E6"/>
    <w:rsid w:val="002C79A0"/>
    <w:rsid w:val="002E01BB"/>
    <w:rsid w:val="002E0618"/>
    <w:rsid w:val="002F701D"/>
    <w:rsid w:val="00305994"/>
    <w:rsid w:val="003210E5"/>
    <w:rsid w:val="00322D99"/>
    <w:rsid w:val="00335702"/>
    <w:rsid w:val="00337DE7"/>
    <w:rsid w:val="00352530"/>
    <w:rsid w:val="00353B9B"/>
    <w:rsid w:val="003613A4"/>
    <w:rsid w:val="00364EB6"/>
    <w:rsid w:val="003660BA"/>
    <w:rsid w:val="00380EA8"/>
    <w:rsid w:val="003A7525"/>
    <w:rsid w:val="003B3EDD"/>
    <w:rsid w:val="003C3C43"/>
    <w:rsid w:val="003E1C15"/>
    <w:rsid w:val="003E7CC7"/>
    <w:rsid w:val="00404D09"/>
    <w:rsid w:val="00407C16"/>
    <w:rsid w:val="004119EF"/>
    <w:rsid w:val="0043041F"/>
    <w:rsid w:val="0043590B"/>
    <w:rsid w:val="00436050"/>
    <w:rsid w:val="004420F6"/>
    <w:rsid w:val="00485ABE"/>
    <w:rsid w:val="004B6DA2"/>
    <w:rsid w:val="004B7606"/>
    <w:rsid w:val="004D2CFE"/>
    <w:rsid w:val="004E603C"/>
    <w:rsid w:val="004F0256"/>
    <w:rsid w:val="00500793"/>
    <w:rsid w:val="00537601"/>
    <w:rsid w:val="00577979"/>
    <w:rsid w:val="0059065D"/>
    <w:rsid w:val="00592647"/>
    <w:rsid w:val="00592B1D"/>
    <w:rsid w:val="005942C5"/>
    <w:rsid w:val="005B466E"/>
    <w:rsid w:val="005F061E"/>
    <w:rsid w:val="00600BDB"/>
    <w:rsid w:val="00622107"/>
    <w:rsid w:val="00642893"/>
    <w:rsid w:val="00650A54"/>
    <w:rsid w:val="0068255F"/>
    <w:rsid w:val="006A71F9"/>
    <w:rsid w:val="006B6AB4"/>
    <w:rsid w:val="006C51CB"/>
    <w:rsid w:val="006C6052"/>
    <w:rsid w:val="006C6C1A"/>
    <w:rsid w:val="006E561A"/>
    <w:rsid w:val="006F006A"/>
    <w:rsid w:val="006F300E"/>
    <w:rsid w:val="00707480"/>
    <w:rsid w:val="00723176"/>
    <w:rsid w:val="00723DFE"/>
    <w:rsid w:val="00733AEF"/>
    <w:rsid w:val="00750A3C"/>
    <w:rsid w:val="00761D8B"/>
    <w:rsid w:val="00764313"/>
    <w:rsid w:val="00772246"/>
    <w:rsid w:val="0078084B"/>
    <w:rsid w:val="00793A8B"/>
    <w:rsid w:val="007951E5"/>
    <w:rsid w:val="007A7EE3"/>
    <w:rsid w:val="007B7E77"/>
    <w:rsid w:val="007D598B"/>
    <w:rsid w:val="007E57F2"/>
    <w:rsid w:val="0080009F"/>
    <w:rsid w:val="00800C5F"/>
    <w:rsid w:val="00804333"/>
    <w:rsid w:val="00806D10"/>
    <w:rsid w:val="0080707F"/>
    <w:rsid w:val="00815470"/>
    <w:rsid w:val="00844C04"/>
    <w:rsid w:val="00855916"/>
    <w:rsid w:val="00866619"/>
    <w:rsid w:val="008A74B0"/>
    <w:rsid w:val="008B536B"/>
    <w:rsid w:val="008F28DB"/>
    <w:rsid w:val="008F2B3E"/>
    <w:rsid w:val="008F5A9B"/>
    <w:rsid w:val="00902344"/>
    <w:rsid w:val="009049B0"/>
    <w:rsid w:val="0090725A"/>
    <w:rsid w:val="00923D93"/>
    <w:rsid w:val="00924740"/>
    <w:rsid w:val="00960F29"/>
    <w:rsid w:val="009A4A73"/>
    <w:rsid w:val="009C159E"/>
    <w:rsid w:val="009D558A"/>
    <w:rsid w:val="009E5BA6"/>
    <w:rsid w:val="00A0205D"/>
    <w:rsid w:val="00A10452"/>
    <w:rsid w:val="00A1114A"/>
    <w:rsid w:val="00A15440"/>
    <w:rsid w:val="00A16F4D"/>
    <w:rsid w:val="00A179F7"/>
    <w:rsid w:val="00A34827"/>
    <w:rsid w:val="00A3781E"/>
    <w:rsid w:val="00A438FC"/>
    <w:rsid w:val="00A45252"/>
    <w:rsid w:val="00A52D82"/>
    <w:rsid w:val="00A64082"/>
    <w:rsid w:val="00A723CE"/>
    <w:rsid w:val="00A74193"/>
    <w:rsid w:val="00A755CD"/>
    <w:rsid w:val="00A809DA"/>
    <w:rsid w:val="00A90BC2"/>
    <w:rsid w:val="00AB557C"/>
    <w:rsid w:val="00AB6891"/>
    <w:rsid w:val="00AE3D91"/>
    <w:rsid w:val="00AE4573"/>
    <w:rsid w:val="00AF25CE"/>
    <w:rsid w:val="00AF52E0"/>
    <w:rsid w:val="00B134AB"/>
    <w:rsid w:val="00B33DC2"/>
    <w:rsid w:val="00B42861"/>
    <w:rsid w:val="00B446E1"/>
    <w:rsid w:val="00B52FC0"/>
    <w:rsid w:val="00B65A9B"/>
    <w:rsid w:val="00B74966"/>
    <w:rsid w:val="00BA5335"/>
    <w:rsid w:val="00BB1A8B"/>
    <w:rsid w:val="00BB47A8"/>
    <w:rsid w:val="00BB72DB"/>
    <w:rsid w:val="00BC41DF"/>
    <w:rsid w:val="00BC79A7"/>
    <w:rsid w:val="00BD6A73"/>
    <w:rsid w:val="00BF6D52"/>
    <w:rsid w:val="00C11186"/>
    <w:rsid w:val="00C12849"/>
    <w:rsid w:val="00C12CB2"/>
    <w:rsid w:val="00C203AD"/>
    <w:rsid w:val="00C27859"/>
    <w:rsid w:val="00C42EC4"/>
    <w:rsid w:val="00C53496"/>
    <w:rsid w:val="00C56318"/>
    <w:rsid w:val="00C8195D"/>
    <w:rsid w:val="00C85B58"/>
    <w:rsid w:val="00C90AAB"/>
    <w:rsid w:val="00C95F39"/>
    <w:rsid w:val="00CE0686"/>
    <w:rsid w:val="00CF070D"/>
    <w:rsid w:val="00D2573A"/>
    <w:rsid w:val="00D46150"/>
    <w:rsid w:val="00D558F6"/>
    <w:rsid w:val="00D6578F"/>
    <w:rsid w:val="00D70685"/>
    <w:rsid w:val="00D722C7"/>
    <w:rsid w:val="00D727A7"/>
    <w:rsid w:val="00D74D59"/>
    <w:rsid w:val="00D82910"/>
    <w:rsid w:val="00D942A8"/>
    <w:rsid w:val="00D976D1"/>
    <w:rsid w:val="00DA040A"/>
    <w:rsid w:val="00DB4419"/>
    <w:rsid w:val="00DB46B5"/>
    <w:rsid w:val="00DC23D2"/>
    <w:rsid w:val="00E16E41"/>
    <w:rsid w:val="00E5512D"/>
    <w:rsid w:val="00E626E7"/>
    <w:rsid w:val="00E70B23"/>
    <w:rsid w:val="00E71777"/>
    <w:rsid w:val="00E8144D"/>
    <w:rsid w:val="00E96890"/>
    <w:rsid w:val="00EB0783"/>
    <w:rsid w:val="00EB0BF7"/>
    <w:rsid w:val="00EB6D5A"/>
    <w:rsid w:val="00EC02D7"/>
    <w:rsid w:val="00ED786B"/>
    <w:rsid w:val="00EE043D"/>
    <w:rsid w:val="00EE151F"/>
    <w:rsid w:val="00EF7ACB"/>
    <w:rsid w:val="00F06603"/>
    <w:rsid w:val="00F115C1"/>
    <w:rsid w:val="00F17231"/>
    <w:rsid w:val="00F206A5"/>
    <w:rsid w:val="00F33C4B"/>
    <w:rsid w:val="00F36CA3"/>
    <w:rsid w:val="00F542EB"/>
    <w:rsid w:val="00F6508B"/>
    <w:rsid w:val="00F71D82"/>
    <w:rsid w:val="00F821E9"/>
    <w:rsid w:val="00FA02C9"/>
    <w:rsid w:val="00FB416A"/>
    <w:rsid w:val="00FD4777"/>
    <w:rsid w:val="00FF39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A4A73"/>
    <w:rPr>
      <w:rFonts w:ascii="Cambria" w:hAnsi="Cambria" w:cs="Times New Roman"/>
      <w:b/>
      <w:bCs/>
      <w:kern w:val="32"/>
      <w:sz w:val="32"/>
      <w:szCs w:val="32"/>
      <w:lang w:eastAsia="en-US"/>
    </w:rPr>
  </w:style>
  <w:style w:type="character" w:customStyle="1" w:styleId="Nagwek2Znak">
    <w:name w:val="Nagłówek 2 Znak"/>
    <w:link w:val="Nagwek2"/>
    <w:uiPriority w:val="99"/>
    <w:semiHidden/>
    <w:locked/>
    <w:rsid w:val="00EB6D5A"/>
    <w:rPr>
      <w:rFonts w:ascii="Arial" w:hAnsi="Arial" w:cs="Arial"/>
      <w:b/>
      <w:bCs/>
      <w:i/>
      <w:iCs/>
      <w:sz w:val="28"/>
      <w:szCs w:val="28"/>
      <w:lang w:val="pl-PL" w:eastAsia="en-US" w:bidi="ar-SA"/>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basedOn w:val="Normalny"/>
    <w:uiPriority w:val="99"/>
    <w:qFormat/>
    <w:rsid w:val="00650A54"/>
    <w:pPr>
      <w:ind w:left="720"/>
      <w:contextualSpacing/>
    </w:pPr>
  </w:style>
  <w:style w:type="paragraph" w:styleId="Bezodstpw">
    <w:name w:val="No Spacing"/>
    <w:uiPriority w:val="99"/>
    <w:qFormat/>
    <w:rsid w:val="00A64082"/>
    <w:rPr>
      <w:sz w:val="22"/>
      <w:szCs w:val="22"/>
      <w:lang w:eastAsia="en-US"/>
    </w:rPr>
  </w:style>
  <w:style w:type="character" w:styleId="Hipercze">
    <w:name w:val="Hyperlink"/>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style>
  <w:style w:type="character" w:customStyle="1" w:styleId="StopkaZnak">
    <w:name w:val="Stopka Znak"/>
    <w:link w:val="Stopka"/>
    <w:uiPriority w:val="99"/>
    <w:semiHidden/>
    <w:locked/>
    <w:rsid w:val="009A4A73"/>
    <w:rPr>
      <w:rFonts w:cs="Times New Roman"/>
      <w:lang w:eastAsia="en-US"/>
    </w:rPr>
  </w:style>
  <w:style w:type="character" w:styleId="Numerstrony">
    <w:name w:val="page number"/>
    <w:uiPriority w:val="99"/>
    <w:rsid w:val="0026429A"/>
    <w:rPr>
      <w:rFonts w:cs="Times New Roman"/>
    </w:rPr>
  </w:style>
  <w:style w:type="character" w:styleId="UyteHipercze">
    <w:name w:val="FollowedHyperlink"/>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sz w:val="22"/>
      <w:szCs w:val="22"/>
    </w:rPr>
  </w:style>
  <w:style w:type="paragraph" w:styleId="Nagwek">
    <w:name w:val="header"/>
    <w:basedOn w:val="Normalny"/>
    <w:link w:val="NagwekZnak"/>
    <w:unhideWhenUsed/>
    <w:rsid w:val="008F28DB"/>
    <w:pPr>
      <w:tabs>
        <w:tab w:val="center" w:pos="4536"/>
        <w:tab w:val="right" w:pos="9072"/>
      </w:tabs>
    </w:pPr>
  </w:style>
  <w:style w:type="character" w:customStyle="1" w:styleId="NagwekZnak">
    <w:name w:val="Nagłówek Znak"/>
    <w:link w:val="Nagwek"/>
    <w:rsid w:val="008F28DB"/>
    <w:rPr>
      <w:lang w:eastAsia="en-US"/>
    </w:rPr>
  </w:style>
  <w:style w:type="character" w:styleId="Pogrubienie">
    <w:name w:val="Strong"/>
    <w:qFormat/>
    <w:locked/>
    <w:rsid w:val="008F28DB"/>
    <w:rPr>
      <w:b/>
      <w:bCs/>
    </w:rPr>
  </w:style>
  <w:style w:type="paragraph" w:customStyle="1" w:styleId="ZnakZnakZnakZnak">
    <w:name w:val="Znak Znak Znak Znak"/>
    <w:basedOn w:val="Normalny"/>
    <w:uiPriority w:val="99"/>
    <w:rsid w:val="008F5A9B"/>
    <w:pPr>
      <w:tabs>
        <w:tab w:val="left" w:pos="709"/>
      </w:tabs>
      <w:spacing w:after="0" w:line="240" w:lineRule="auto"/>
    </w:pPr>
    <w:rPr>
      <w:rFonts w:ascii="Tahoma" w:eastAsia="Times New Roman" w:hAnsi="Tahoma" w:cs="Tahoma"/>
      <w:sz w:val="24"/>
      <w:szCs w:val="24"/>
      <w:lang w:eastAsia="pl-PL"/>
    </w:rPr>
  </w:style>
  <w:style w:type="paragraph" w:styleId="Tekstdymka">
    <w:name w:val="Balloon Text"/>
    <w:basedOn w:val="Normalny"/>
    <w:link w:val="TekstdymkaZnak"/>
    <w:uiPriority w:val="99"/>
    <w:semiHidden/>
    <w:unhideWhenUsed/>
    <w:rsid w:val="00C42E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EC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03492682">
      <w:bodyDiv w:val="1"/>
      <w:marLeft w:val="0"/>
      <w:marRight w:val="0"/>
      <w:marTop w:val="0"/>
      <w:marBottom w:val="0"/>
      <w:divBdr>
        <w:top w:val="none" w:sz="0" w:space="0" w:color="auto"/>
        <w:left w:val="none" w:sz="0" w:space="0" w:color="auto"/>
        <w:bottom w:val="none" w:sz="0" w:space="0" w:color="auto"/>
        <w:right w:val="none" w:sz="0" w:space="0" w:color="auto"/>
      </w:divBdr>
    </w:div>
    <w:div w:id="2000965262">
      <w:bodyDiv w:val="1"/>
      <w:marLeft w:val="0"/>
      <w:marRight w:val="0"/>
      <w:marTop w:val="0"/>
      <w:marBottom w:val="0"/>
      <w:divBdr>
        <w:top w:val="none" w:sz="0" w:space="0" w:color="auto"/>
        <w:left w:val="none" w:sz="0" w:space="0" w:color="auto"/>
        <w:bottom w:val="none" w:sz="0" w:space="0" w:color="auto"/>
        <w:right w:val="none" w:sz="0" w:space="0" w:color="auto"/>
      </w:divBdr>
      <w:divsChild>
        <w:div w:id="2064257138">
          <w:marLeft w:val="360"/>
          <w:marRight w:val="0"/>
          <w:marTop w:val="72"/>
          <w:marBottom w:val="72"/>
          <w:divBdr>
            <w:top w:val="none" w:sz="0" w:space="0" w:color="auto"/>
            <w:left w:val="none" w:sz="0" w:space="0" w:color="auto"/>
            <w:bottom w:val="none" w:sz="0" w:space="0" w:color="auto"/>
            <w:right w:val="none" w:sz="0" w:space="0" w:color="auto"/>
          </w:divBdr>
          <w:divsChild>
            <w:div w:id="7308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downar\Downloads\www.bip.gryfino.powiat.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mailto:iod@gryfino.powiat.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przetargi@gryfino.powiat.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pn/gryfino_powia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ryfino_powiat"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bdo.mos.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gryfino_powiat"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25</Pages>
  <Words>9934</Words>
  <Characters>65487</Characters>
  <Application>Microsoft Office Word</Application>
  <DocSecurity>0</DocSecurity>
  <Lines>545</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sdiakowski</cp:lastModifiedBy>
  <cp:revision>13</cp:revision>
  <cp:lastPrinted>2022-01-25T08:16:00Z</cp:lastPrinted>
  <dcterms:created xsi:type="dcterms:W3CDTF">2021-10-14T11:34:00Z</dcterms:created>
  <dcterms:modified xsi:type="dcterms:W3CDTF">2022-01-27T13:03:00Z</dcterms:modified>
</cp:coreProperties>
</file>