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4E8E" w14:textId="77777777" w:rsidR="0075569C" w:rsidRPr="0075569C" w:rsidRDefault="0075569C" w:rsidP="00F80C57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75569C">
        <w:rPr>
          <w:rFonts w:ascii="Arial" w:hAnsi="Arial" w:cs="Arial"/>
          <w:b/>
          <w:i/>
          <w:sz w:val="24"/>
          <w:szCs w:val="24"/>
        </w:rPr>
        <w:t>Projekt</w:t>
      </w:r>
    </w:p>
    <w:p w14:paraId="409F72EE" w14:textId="3969245A" w:rsidR="00661D20" w:rsidRPr="003D5DBA" w:rsidRDefault="0075569C" w:rsidP="00F80C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……… W</w:t>
      </w:r>
      <w:r w:rsidR="006C3F7E">
        <w:rPr>
          <w:rFonts w:ascii="Arial" w:hAnsi="Arial" w:cs="Arial"/>
          <w:b/>
          <w:sz w:val="24"/>
          <w:szCs w:val="24"/>
        </w:rPr>
        <w:t>OS.273</w:t>
      </w:r>
      <w:r w:rsidR="00661D20" w:rsidRPr="003D5DBA">
        <w:rPr>
          <w:rFonts w:ascii="Arial" w:hAnsi="Arial" w:cs="Arial"/>
          <w:b/>
          <w:sz w:val="24"/>
          <w:szCs w:val="24"/>
        </w:rPr>
        <w:t>.</w:t>
      </w:r>
      <w:r w:rsidR="00F80445">
        <w:rPr>
          <w:rFonts w:ascii="Arial" w:hAnsi="Arial" w:cs="Arial"/>
          <w:b/>
          <w:sz w:val="24"/>
          <w:szCs w:val="24"/>
        </w:rPr>
        <w:t>1</w:t>
      </w:r>
      <w:r w:rsidR="00661D20" w:rsidRPr="003D5DB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F80445">
        <w:rPr>
          <w:rFonts w:ascii="Arial" w:hAnsi="Arial" w:cs="Arial"/>
          <w:b/>
          <w:sz w:val="24"/>
          <w:szCs w:val="24"/>
        </w:rPr>
        <w:t>.202</w:t>
      </w:r>
      <w:r w:rsidR="00AD1264">
        <w:rPr>
          <w:rFonts w:ascii="Arial" w:hAnsi="Arial" w:cs="Arial"/>
          <w:b/>
          <w:sz w:val="24"/>
          <w:szCs w:val="24"/>
        </w:rPr>
        <w:t>3</w:t>
      </w:r>
    </w:p>
    <w:p w14:paraId="4008EA08" w14:textId="6D0AAAC2" w:rsidR="00661D20" w:rsidRPr="00661D20" w:rsidRDefault="0075569C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niniejsza umowa świadczenia usług pocztowych zwana dalej „</w:t>
      </w:r>
      <w:r w:rsidR="00E0032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mową” zos</w:t>
      </w:r>
      <w:r w:rsidR="00A879ED">
        <w:rPr>
          <w:rFonts w:ascii="Arial" w:hAnsi="Arial" w:cs="Arial"/>
          <w:sz w:val="24"/>
          <w:szCs w:val="24"/>
        </w:rPr>
        <w:t>tała zawarta w dniu ………………… 202</w:t>
      </w:r>
      <w:r w:rsidR="00AD1264">
        <w:rPr>
          <w:rFonts w:ascii="Arial" w:hAnsi="Arial" w:cs="Arial"/>
          <w:sz w:val="24"/>
          <w:szCs w:val="24"/>
        </w:rPr>
        <w:t>3</w:t>
      </w:r>
      <w:r w:rsidR="00661D20" w:rsidRPr="00661D20">
        <w:rPr>
          <w:rFonts w:ascii="Arial" w:hAnsi="Arial" w:cs="Arial"/>
          <w:sz w:val="24"/>
          <w:szCs w:val="24"/>
        </w:rPr>
        <w:t xml:space="preserve"> roku w Wałbrzychu pomiędzy:</w:t>
      </w:r>
    </w:p>
    <w:p w14:paraId="3106F904" w14:textId="77777777" w:rsidR="0075569C" w:rsidRDefault="0075569C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BEC8F" w14:textId="77777777" w:rsidR="0075569C" w:rsidRPr="0075569C" w:rsidRDefault="0075569C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569C">
        <w:rPr>
          <w:rFonts w:ascii="Arial" w:hAnsi="Arial" w:cs="Arial"/>
          <w:b/>
          <w:sz w:val="24"/>
          <w:szCs w:val="24"/>
        </w:rPr>
        <w:t>Powiatem Wałbrzyskim</w:t>
      </w:r>
      <w:r w:rsidRPr="00C056B2">
        <w:rPr>
          <w:rFonts w:ascii="Arial" w:hAnsi="Arial" w:cs="Arial"/>
          <w:sz w:val="24"/>
          <w:szCs w:val="24"/>
        </w:rPr>
        <w:t>, z siedzibą przy al. Wyzwo</w:t>
      </w:r>
      <w:r w:rsidR="00C603A1">
        <w:rPr>
          <w:rFonts w:ascii="Arial" w:hAnsi="Arial" w:cs="Arial"/>
          <w:sz w:val="24"/>
          <w:szCs w:val="24"/>
        </w:rPr>
        <w:t>lenia 20-24, 58-300 Wałbrzych,</w:t>
      </w:r>
      <w:r w:rsidRPr="00C056B2">
        <w:rPr>
          <w:rFonts w:ascii="Arial" w:hAnsi="Arial" w:cs="Arial"/>
          <w:sz w:val="24"/>
          <w:szCs w:val="24"/>
        </w:rPr>
        <w:t xml:space="preserve"> NIP 886-26-33-345, REGON 890718018, fax 74 84 24 517, adres mail: starosta@powiatwalbrzyski.pl</w:t>
      </w:r>
    </w:p>
    <w:p w14:paraId="59FF2F8C" w14:textId="77777777" w:rsidR="0075569C" w:rsidRPr="0075569C" w:rsidRDefault="0075569C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CFE29B" w14:textId="77777777" w:rsidR="0075569C" w:rsidRPr="00C056B2" w:rsidRDefault="0075569C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reprezentowanym przez:</w:t>
      </w:r>
    </w:p>
    <w:p w14:paraId="1B35187F" w14:textId="77777777" w:rsidR="0075569C" w:rsidRPr="00C056B2" w:rsidRDefault="0075569C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1) Pana Krzysztofa Kwiatkowskiego - Starostę Wałbrzyskiego</w:t>
      </w:r>
    </w:p>
    <w:p w14:paraId="5EF97EDA" w14:textId="77777777" w:rsidR="00661D20" w:rsidRPr="00C056B2" w:rsidRDefault="0075569C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2) Panią Iwonę Frankowską – Wicestarostę</w:t>
      </w:r>
      <w:r w:rsidR="00C056B2">
        <w:rPr>
          <w:rFonts w:ascii="Arial" w:hAnsi="Arial" w:cs="Arial"/>
          <w:sz w:val="24"/>
          <w:szCs w:val="24"/>
        </w:rPr>
        <w:t xml:space="preserve"> Powiatu Wałbrzyskiego</w:t>
      </w:r>
    </w:p>
    <w:p w14:paraId="24844C4F" w14:textId="77777777" w:rsidR="00C056B2" w:rsidRDefault="0066291D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>
        <w:rPr>
          <w:rFonts w:ascii="Arial" w:hAnsi="Arial" w:cs="Arial"/>
          <w:b/>
          <w:sz w:val="24"/>
          <w:szCs w:val="24"/>
        </w:rPr>
        <w:t>„Zamawiającym</w:t>
      </w:r>
      <w:r w:rsidRPr="00661D20">
        <w:rPr>
          <w:rFonts w:ascii="Arial" w:hAnsi="Arial" w:cs="Arial"/>
          <w:b/>
          <w:sz w:val="24"/>
          <w:szCs w:val="24"/>
        </w:rPr>
        <w:t>”,</w:t>
      </w:r>
    </w:p>
    <w:p w14:paraId="027047BF" w14:textId="77777777" w:rsidR="0066291D" w:rsidRDefault="0066291D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7D2415" w14:textId="77777777" w:rsidR="00C056B2" w:rsidRPr="00C056B2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a</w:t>
      </w:r>
    </w:p>
    <w:p w14:paraId="63DE0E39" w14:textId="77777777" w:rsidR="00661D20" w:rsidRPr="00C056B2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…………………………………………..</w:t>
      </w:r>
    </w:p>
    <w:p w14:paraId="58D49452" w14:textId="77777777" w:rsidR="00C056B2" w:rsidRPr="00C056B2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z siedzibą …………………………………………...</w:t>
      </w:r>
    </w:p>
    <w:p w14:paraId="6E4AF20A" w14:textId="77777777" w:rsidR="001A0B43" w:rsidRPr="006F32B8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32B8">
        <w:rPr>
          <w:rFonts w:ascii="Arial" w:hAnsi="Arial" w:cs="Arial"/>
          <w:sz w:val="24"/>
          <w:szCs w:val="24"/>
          <w:lang w:val="en-US"/>
        </w:rPr>
        <w:t>REGON: …………………….., NIP: ……………………..</w:t>
      </w:r>
    </w:p>
    <w:p w14:paraId="4C346B2F" w14:textId="77777777" w:rsidR="00C056B2" w:rsidRPr="006F32B8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32B8">
        <w:rPr>
          <w:rFonts w:ascii="Arial" w:hAnsi="Arial" w:cs="Arial"/>
          <w:sz w:val="24"/>
          <w:szCs w:val="24"/>
          <w:lang w:val="en-US"/>
        </w:rPr>
        <w:t>tel. ……………………., e-mail: …………………………….</w:t>
      </w:r>
    </w:p>
    <w:p w14:paraId="1200C62A" w14:textId="77777777" w:rsidR="00C056B2" w:rsidRPr="006F32B8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2BEF5CD" w14:textId="77777777" w:rsidR="00661D20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</w:t>
      </w:r>
      <w:r w:rsidR="00661D20">
        <w:rPr>
          <w:rFonts w:ascii="Arial" w:hAnsi="Arial" w:cs="Arial"/>
          <w:sz w:val="24"/>
          <w:szCs w:val="24"/>
        </w:rPr>
        <w:t xml:space="preserve"> przez:</w:t>
      </w:r>
    </w:p>
    <w:p w14:paraId="32E88A52" w14:textId="77777777" w:rsidR="007065AB" w:rsidRPr="00C056B2" w:rsidRDefault="00C056B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6B2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E0F4541" w14:textId="77777777" w:rsidR="00FB7E82" w:rsidRDefault="00FB7E82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E0A3CE" w14:textId="77777777" w:rsidR="00661D20" w:rsidRDefault="00F15EF1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</w:t>
      </w:r>
      <w:r w:rsidR="00661D20">
        <w:rPr>
          <w:rFonts w:ascii="Arial" w:hAnsi="Arial" w:cs="Arial"/>
          <w:sz w:val="24"/>
          <w:szCs w:val="24"/>
        </w:rPr>
        <w:t xml:space="preserve"> dalej </w:t>
      </w:r>
      <w:r w:rsidR="00661D20" w:rsidRPr="00661D20">
        <w:rPr>
          <w:rFonts w:ascii="Arial" w:hAnsi="Arial" w:cs="Arial"/>
          <w:b/>
          <w:sz w:val="24"/>
          <w:szCs w:val="24"/>
        </w:rPr>
        <w:t>„Wykonawcą”,</w:t>
      </w:r>
      <w:r w:rsidR="00661D20">
        <w:rPr>
          <w:rFonts w:ascii="Arial" w:hAnsi="Arial" w:cs="Arial"/>
          <w:sz w:val="24"/>
          <w:szCs w:val="24"/>
        </w:rPr>
        <w:t xml:space="preserve"> zaś wspólnie zwanych dalej </w:t>
      </w:r>
      <w:r w:rsidR="00661D20" w:rsidRPr="00661D20">
        <w:rPr>
          <w:rFonts w:ascii="Arial" w:hAnsi="Arial" w:cs="Arial"/>
          <w:sz w:val="24"/>
          <w:szCs w:val="24"/>
        </w:rPr>
        <w:t>„Stronami”.</w:t>
      </w:r>
    </w:p>
    <w:p w14:paraId="26F903D5" w14:textId="77777777" w:rsidR="00661D20" w:rsidRDefault="00661D20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14CEBB" w14:textId="77777777" w:rsidR="00520416" w:rsidRPr="00520416" w:rsidRDefault="00520416" w:rsidP="00F80C5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20416">
        <w:rPr>
          <w:rFonts w:ascii="Arial" w:eastAsia="Calibri" w:hAnsi="Arial" w:cs="Arial"/>
          <w:b/>
          <w:bCs/>
          <w:sz w:val="24"/>
          <w:szCs w:val="24"/>
        </w:rPr>
        <w:t>§ 1.  Postanowienia ogólne:</w:t>
      </w:r>
    </w:p>
    <w:p w14:paraId="4B4BB94B" w14:textId="77777777" w:rsidR="00520416" w:rsidRDefault="00520416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105886" w14:textId="3B09C9EF" w:rsidR="00B42AD1" w:rsidRPr="00B42AD1" w:rsidRDefault="00B42AD1" w:rsidP="00B42AD1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2AD1">
        <w:rPr>
          <w:rFonts w:ascii="Arial" w:hAnsi="Arial" w:cs="Arial"/>
          <w:sz w:val="24"/>
          <w:szCs w:val="24"/>
        </w:rPr>
        <w:t xml:space="preserve">Umowa niniejsza została zawarta zgodnie z przepisami ustawy z dnia </w:t>
      </w:r>
      <w:r w:rsidR="00870EA6">
        <w:rPr>
          <w:rFonts w:ascii="Arial" w:hAnsi="Arial" w:cs="Arial"/>
          <w:sz w:val="24"/>
          <w:szCs w:val="24"/>
        </w:rPr>
        <w:br/>
      </w:r>
      <w:r w:rsidRPr="00B42AD1">
        <w:rPr>
          <w:rFonts w:ascii="Arial" w:hAnsi="Arial" w:cs="Arial"/>
          <w:sz w:val="24"/>
          <w:szCs w:val="24"/>
        </w:rPr>
        <w:t>11 września 2019 roku - Prawo zamówień publicznych (</w:t>
      </w:r>
      <w:proofErr w:type="spellStart"/>
      <w:r w:rsidR="004C373A">
        <w:rPr>
          <w:rFonts w:ascii="Arial" w:hAnsi="Arial" w:cs="Arial"/>
          <w:sz w:val="24"/>
          <w:szCs w:val="24"/>
        </w:rPr>
        <w:t>t.j</w:t>
      </w:r>
      <w:proofErr w:type="spellEnd"/>
      <w:r w:rsidR="004C373A">
        <w:rPr>
          <w:rFonts w:ascii="Arial" w:hAnsi="Arial" w:cs="Arial"/>
          <w:sz w:val="24"/>
          <w:szCs w:val="24"/>
        </w:rPr>
        <w:t xml:space="preserve">. </w:t>
      </w:r>
      <w:r w:rsidRPr="00B42AD1">
        <w:rPr>
          <w:rFonts w:ascii="Arial" w:hAnsi="Arial" w:cs="Arial"/>
          <w:sz w:val="24"/>
          <w:szCs w:val="24"/>
        </w:rPr>
        <w:t>Dz. U. z 20</w:t>
      </w:r>
      <w:r w:rsidR="004C373A">
        <w:rPr>
          <w:rFonts w:ascii="Arial" w:hAnsi="Arial" w:cs="Arial"/>
          <w:sz w:val="24"/>
          <w:szCs w:val="24"/>
        </w:rPr>
        <w:t xml:space="preserve">22 </w:t>
      </w:r>
      <w:r w:rsidRPr="00B42AD1">
        <w:rPr>
          <w:rFonts w:ascii="Arial" w:hAnsi="Arial" w:cs="Arial"/>
          <w:sz w:val="24"/>
          <w:szCs w:val="24"/>
        </w:rPr>
        <w:t xml:space="preserve">roku poz. </w:t>
      </w:r>
      <w:r w:rsidR="004C373A">
        <w:rPr>
          <w:rFonts w:ascii="Arial" w:hAnsi="Arial" w:cs="Arial"/>
          <w:sz w:val="24"/>
          <w:szCs w:val="24"/>
        </w:rPr>
        <w:t>1710</w:t>
      </w:r>
      <w:r w:rsidRPr="00B42AD1">
        <w:rPr>
          <w:rFonts w:ascii="Arial" w:hAnsi="Arial" w:cs="Arial"/>
          <w:sz w:val="24"/>
          <w:szCs w:val="24"/>
        </w:rPr>
        <w:t xml:space="preserve"> z</w:t>
      </w:r>
      <w:r w:rsidR="004C373A">
        <w:rPr>
          <w:rFonts w:ascii="Arial" w:hAnsi="Arial" w:cs="Arial"/>
          <w:sz w:val="24"/>
          <w:szCs w:val="24"/>
        </w:rPr>
        <w:t>e zm.</w:t>
      </w:r>
      <w:r w:rsidRPr="00B42AD1">
        <w:rPr>
          <w:rFonts w:ascii="Arial" w:hAnsi="Arial" w:cs="Arial"/>
          <w:sz w:val="24"/>
          <w:szCs w:val="24"/>
        </w:rPr>
        <w:t>) w wyniku rozstrzygnięcia postępowania w trybie podstawowym.</w:t>
      </w:r>
    </w:p>
    <w:p w14:paraId="1520E433" w14:textId="77777777" w:rsidR="00520416" w:rsidRPr="00520416" w:rsidRDefault="00520416" w:rsidP="00F80C5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20416">
        <w:rPr>
          <w:rFonts w:ascii="Arial" w:hAnsi="Arial" w:cs="Arial"/>
          <w:bCs/>
          <w:sz w:val="24"/>
          <w:szCs w:val="24"/>
        </w:rPr>
        <w:t>Osoby do kontaktu oddelegowane przez strony Umowy:</w:t>
      </w:r>
    </w:p>
    <w:p w14:paraId="29DF3200" w14:textId="77777777" w:rsidR="00520416" w:rsidRDefault="00520416" w:rsidP="00F80C5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strony Zamawiającego:</w:t>
      </w:r>
    </w:p>
    <w:p w14:paraId="728DE9B0" w14:textId="77777777" w:rsidR="000D4981" w:rsidRDefault="000D4981" w:rsidP="00F80C5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Agnieszka Ostrowska –Kancelista Wydział Obsługi i Spraw Obywatelskich</w:t>
      </w:r>
    </w:p>
    <w:p w14:paraId="494AEDE9" w14:textId="77777777" w:rsidR="00A87A1A" w:rsidRPr="000D4981" w:rsidRDefault="000D4981" w:rsidP="00F80C57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D4981">
        <w:rPr>
          <w:rFonts w:ascii="Arial" w:hAnsi="Arial" w:cs="Arial"/>
          <w:bCs/>
          <w:sz w:val="24"/>
          <w:szCs w:val="24"/>
          <w:lang w:val="en-US"/>
        </w:rPr>
        <w:t>tel. 74 84 60 6</w:t>
      </w:r>
      <w:r w:rsidR="00A87A1A" w:rsidRPr="000D4981">
        <w:rPr>
          <w:rFonts w:ascii="Arial" w:hAnsi="Arial" w:cs="Arial"/>
          <w:bCs/>
          <w:sz w:val="24"/>
          <w:szCs w:val="24"/>
          <w:lang w:val="en-US"/>
        </w:rPr>
        <w:t>06</w:t>
      </w:r>
      <w:r w:rsidRPr="000D4981">
        <w:rPr>
          <w:rFonts w:ascii="Arial" w:hAnsi="Arial" w:cs="Arial"/>
          <w:bCs/>
          <w:sz w:val="24"/>
          <w:szCs w:val="24"/>
          <w:lang w:val="en-US"/>
        </w:rPr>
        <w:t xml:space="preserve">, e-mail: </w:t>
      </w:r>
      <w:r w:rsidR="00000000">
        <w:fldChar w:fldCharType="begin"/>
      </w:r>
      <w:r w:rsidR="00000000" w:rsidRPr="00112B5D">
        <w:rPr>
          <w:lang w:val="en-US"/>
        </w:rPr>
        <w:instrText>HYPERLINK "mailto:a.ostrowska@powiatwalbrzyski.pl"</w:instrText>
      </w:r>
      <w:r w:rsidR="00000000">
        <w:fldChar w:fldCharType="separate"/>
      </w:r>
      <w:r w:rsidRPr="00CD03A5">
        <w:rPr>
          <w:rStyle w:val="Hipercze"/>
          <w:rFonts w:ascii="Arial" w:hAnsi="Arial" w:cs="Arial"/>
          <w:bCs/>
          <w:sz w:val="24"/>
          <w:szCs w:val="24"/>
          <w:lang w:val="en-US"/>
        </w:rPr>
        <w:t>a.ostrowska@powiatwalbrzyski.pl</w:t>
      </w:r>
      <w:r w:rsidR="00000000">
        <w:rPr>
          <w:rStyle w:val="Hipercze"/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5A95EFEA" w14:textId="313A4318" w:rsidR="00520416" w:rsidRDefault="00520416" w:rsidP="00F80C5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Robert Kasprzyk – Podinspektor Wydział Obsługi i Spraw Obywatelskich , tel. 74 84 60 67</w:t>
      </w:r>
      <w:r w:rsidR="00213D5A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, e-mail: </w:t>
      </w:r>
      <w:hyperlink r:id="rId8" w:history="1">
        <w:r w:rsidRPr="008963A3">
          <w:rPr>
            <w:rStyle w:val="Hipercze"/>
            <w:rFonts w:ascii="Arial" w:hAnsi="Arial" w:cs="Arial"/>
            <w:bCs/>
            <w:sz w:val="24"/>
            <w:szCs w:val="24"/>
          </w:rPr>
          <w:t>obsluga@powiatwalbrzyski.pl</w:t>
        </w:r>
      </w:hyperlink>
      <w:r>
        <w:rPr>
          <w:rFonts w:ascii="Arial" w:hAnsi="Arial" w:cs="Arial"/>
          <w:bCs/>
          <w:sz w:val="24"/>
          <w:szCs w:val="24"/>
        </w:rPr>
        <w:t>,</w:t>
      </w:r>
    </w:p>
    <w:p w14:paraId="4521CFE8" w14:textId="77777777" w:rsidR="00520416" w:rsidRDefault="00520416" w:rsidP="00F80C5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0416">
        <w:rPr>
          <w:rFonts w:ascii="Arial" w:hAnsi="Arial" w:cs="Arial"/>
          <w:bCs/>
          <w:sz w:val="24"/>
          <w:szCs w:val="24"/>
        </w:rPr>
        <w:t>Marta Kruchlak – Naczelnik Wydziału</w:t>
      </w:r>
      <w:r>
        <w:rPr>
          <w:rFonts w:ascii="Arial" w:hAnsi="Arial" w:cs="Arial"/>
          <w:bCs/>
          <w:sz w:val="24"/>
          <w:szCs w:val="24"/>
        </w:rPr>
        <w:t xml:space="preserve"> Obsługi i Spraw Obywatelskich,</w:t>
      </w:r>
    </w:p>
    <w:p w14:paraId="3D31C056" w14:textId="77777777" w:rsidR="00520416" w:rsidRPr="00520416" w:rsidRDefault="00520416" w:rsidP="00F80C57">
      <w:pPr>
        <w:pStyle w:val="Akapitzlist"/>
        <w:spacing w:line="360" w:lineRule="auto"/>
        <w:ind w:left="1146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20416">
        <w:rPr>
          <w:rFonts w:ascii="Arial" w:hAnsi="Arial" w:cs="Arial"/>
          <w:bCs/>
          <w:sz w:val="24"/>
          <w:szCs w:val="24"/>
          <w:lang w:val="en-US"/>
        </w:rPr>
        <w:t xml:space="preserve">tel. 74 84 60 621, e-mail: </w:t>
      </w:r>
      <w:r w:rsidR="00000000">
        <w:fldChar w:fldCharType="begin"/>
      </w:r>
      <w:r w:rsidR="00000000" w:rsidRPr="00112B5D">
        <w:rPr>
          <w:lang w:val="en-US"/>
        </w:rPr>
        <w:instrText>HYPERLINK "mailto:m.kruchlak@powiatwalbrzyski.pl"</w:instrText>
      </w:r>
      <w:r w:rsidR="00000000">
        <w:fldChar w:fldCharType="separate"/>
      </w:r>
      <w:r w:rsidRPr="008963A3">
        <w:rPr>
          <w:rStyle w:val="Hipercze"/>
          <w:rFonts w:ascii="Arial" w:hAnsi="Arial" w:cs="Arial"/>
          <w:bCs/>
          <w:sz w:val="24"/>
          <w:szCs w:val="24"/>
          <w:lang w:val="en-US"/>
        </w:rPr>
        <w:t>m.kruchlak@powiatwalbrzyski.pl</w:t>
      </w:r>
      <w:r w:rsidR="00000000">
        <w:rPr>
          <w:rStyle w:val="Hipercze"/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>,</w:t>
      </w:r>
    </w:p>
    <w:p w14:paraId="38AC80E7" w14:textId="77777777" w:rsidR="006F32B8" w:rsidRDefault="00520416" w:rsidP="00F80C5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strony Wykonawcy:</w:t>
      </w:r>
    </w:p>
    <w:p w14:paraId="4CD9F9B4" w14:textId="77777777" w:rsidR="00520416" w:rsidRDefault="00520416" w:rsidP="00F80C57">
      <w:pPr>
        <w:pStyle w:val="Akapitzlist"/>
        <w:spacing w:line="360" w:lineRule="auto"/>
        <w:ind w:left="786"/>
        <w:jc w:val="both"/>
        <w:rPr>
          <w:rFonts w:ascii="Arial" w:hAnsi="Arial" w:cs="Arial"/>
          <w:bCs/>
          <w:sz w:val="24"/>
          <w:szCs w:val="24"/>
        </w:rPr>
      </w:pPr>
      <w:r w:rsidRPr="00520416">
        <w:rPr>
          <w:rFonts w:ascii="Arial" w:hAnsi="Arial" w:cs="Arial"/>
          <w:bCs/>
          <w:sz w:val="24"/>
          <w:szCs w:val="24"/>
        </w:rPr>
        <w:t>………………………………., tel.  …………………………, e-mail: ………………………………………………….. .</w:t>
      </w:r>
    </w:p>
    <w:p w14:paraId="614D5BC9" w14:textId="0194A1A8" w:rsidR="006575B3" w:rsidRDefault="006575B3" w:rsidP="00F80C5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575B3">
        <w:rPr>
          <w:rFonts w:ascii="Arial" w:hAnsi="Arial" w:cs="Arial"/>
          <w:bCs/>
          <w:sz w:val="24"/>
          <w:szCs w:val="24"/>
        </w:rPr>
        <w:t>Osoby wymienione w u</w:t>
      </w:r>
      <w:r>
        <w:rPr>
          <w:rFonts w:ascii="Arial" w:hAnsi="Arial" w:cs="Arial"/>
          <w:bCs/>
          <w:sz w:val="24"/>
          <w:szCs w:val="24"/>
        </w:rPr>
        <w:t>st. 2</w:t>
      </w:r>
      <w:r w:rsidRPr="006575B3">
        <w:rPr>
          <w:rFonts w:ascii="Arial" w:hAnsi="Arial" w:cs="Arial"/>
          <w:bCs/>
          <w:sz w:val="24"/>
          <w:szCs w:val="24"/>
        </w:rPr>
        <w:t xml:space="preserve"> są uprawnione do uzgadniania form i metod współpracy, udzielania koniecznych informacji, podejmowania innych niezbędnych działań wynikających z niniejszej Umowy, koniecznych </w:t>
      </w:r>
      <w:r w:rsidR="00870EA6">
        <w:rPr>
          <w:rFonts w:ascii="Arial" w:hAnsi="Arial" w:cs="Arial"/>
          <w:bCs/>
          <w:sz w:val="24"/>
          <w:szCs w:val="24"/>
        </w:rPr>
        <w:br/>
      </w:r>
      <w:r w:rsidRPr="006575B3">
        <w:rPr>
          <w:rFonts w:ascii="Arial" w:hAnsi="Arial" w:cs="Arial"/>
          <w:bCs/>
          <w:sz w:val="24"/>
          <w:szCs w:val="24"/>
        </w:rPr>
        <w:t>do prawidłowego wykonywania przedmiotu Umowy.</w:t>
      </w:r>
    </w:p>
    <w:p w14:paraId="6FC70F59" w14:textId="77777777" w:rsidR="006575B3" w:rsidRPr="006575B3" w:rsidRDefault="006575B3" w:rsidP="00F80C5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A4C7A9" w14:textId="77777777" w:rsidR="00336D59" w:rsidRPr="00772AAC" w:rsidRDefault="00336D59" w:rsidP="00F80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72AAC">
        <w:rPr>
          <w:rFonts w:ascii="Arial" w:hAnsi="Arial" w:cs="Arial"/>
          <w:b/>
          <w:bCs/>
          <w:sz w:val="24"/>
          <w:szCs w:val="24"/>
        </w:rPr>
        <w:t>§ 2.  Przedmiot umowy:</w:t>
      </w:r>
    </w:p>
    <w:p w14:paraId="468C81D3" w14:textId="77777777" w:rsidR="00466556" w:rsidRDefault="00466556" w:rsidP="00F80C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5D56EB" w14:textId="5FB0EF77" w:rsidR="00B42AD1" w:rsidRPr="00B42AD1" w:rsidRDefault="00B42AD1" w:rsidP="00B42AD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42AD1">
        <w:rPr>
          <w:rFonts w:ascii="Arial" w:hAnsi="Arial" w:cs="Arial"/>
          <w:sz w:val="24"/>
          <w:szCs w:val="24"/>
        </w:rPr>
        <w:t xml:space="preserve">Przedmiotem zamówienia jest świadczenie usług pocztowych w obrocie krajowym i zagranicznym w zakresie przyjmowania, przemieszczania </w:t>
      </w:r>
      <w:r w:rsidR="00870EA6">
        <w:rPr>
          <w:rFonts w:ascii="Arial" w:hAnsi="Arial" w:cs="Arial"/>
          <w:sz w:val="24"/>
          <w:szCs w:val="24"/>
        </w:rPr>
        <w:br/>
      </w:r>
      <w:r w:rsidRPr="00B42AD1">
        <w:rPr>
          <w:rFonts w:ascii="Arial" w:hAnsi="Arial" w:cs="Arial"/>
          <w:sz w:val="24"/>
          <w:szCs w:val="24"/>
        </w:rPr>
        <w:t xml:space="preserve">i doręczania przesyłek pocztowych oraz zwrotu przesyłek niedoręczonych </w:t>
      </w:r>
      <w:r w:rsidR="00870EA6">
        <w:rPr>
          <w:rFonts w:ascii="Arial" w:hAnsi="Arial" w:cs="Arial"/>
          <w:sz w:val="24"/>
          <w:szCs w:val="24"/>
        </w:rPr>
        <w:br/>
      </w:r>
      <w:r w:rsidRPr="00B42AD1">
        <w:rPr>
          <w:rFonts w:ascii="Arial" w:hAnsi="Arial" w:cs="Arial"/>
          <w:sz w:val="24"/>
          <w:szCs w:val="24"/>
        </w:rPr>
        <w:t xml:space="preserve">w rozumieniu ustawy z dnia 23 listopada 2012 roku Prawo pocztowe (t. j. Dz. U. </w:t>
      </w:r>
      <w:r w:rsidR="00870EA6">
        <w:rPr>
          <w:rFonts w:ascii="Arial" w:hAnsi="Arial" w:cs="Arial"/>
          <w:sz w:val="24"/>
          <w:szCs w:val="24"/>
        </w:rPr>
        <w:br/>
      </w:r>
      <w:r w:rsidRPr="00B42AD1">
        <w:rPr>
          <w:rFonts w:ascii="Arial" w:hAnsi="Arial" w:cs="Arial"/>
          <w:sz w:val="24"/>
          <w:szCs w:val="24"/>
        </w:rPr>
        <w:t>z 202</w:t>
      </w:r>
      <w:r w:rsidR="00554D62">
        <w:rPr>
          <w:rFonts w:ascii="Arial" w:hAnsi="Arial" w:cs="Arial"/>
          <w:sz w:val="24"/>
          <w:szCs w:val="24"/>
        </w:rPr>
        <w:t>2</w:t>
      </w:r>
      <w:r w:rsidRPr="00B42AD1">
        <w:rPr>
          <w:rFonts w:ascii="Arial" w:hAnsi="Arial" w:cs="Arial"/>
          <w:sz w:val="24"/>
          <w:szCs w:val="24"/>
        </w:rPr>
        <w:t xml:space="preserve"> r</w:t>
      </w:r>
      <w:r w:rsidR="00554D62">
        <w:rPr>
          <w:rFonts w:ascii="Arial" w:hAnsi="Arial" w:cs="Arial"/>
          <w:sz w:val="24"/>
          <w:szCs w:val="24"/>
        </w:rPr>
        <w:t>oku</w:t>
      </w:r>
      <w:r w:rsidRPr="00B42AD1">
        <w:rPr>
          <w:rFonts w:ascii="Arial" w:hAnsi="Arial" w:cs="Arial"/>
          <w:sz w:val="24"/>
          <w:szCs w:val="24"/>
        </w:rPr>
        <w:t xml:space="preserve">, poz. </w:t>
      </w:r>
      <w:r w:rsidR="00554D62">
        <w:rPr>
          <w:rFonts w:ascii="Arial" w:hAnsi="Arial" w:cs="Arial"/>
          <w:sz w:val="24"/>
          <w:szCs w:val="24"/>
        </w:rPr>
        <w:t>896 ze zm.</w:t>
      </w:r>
      <w:r w:rsidRPr="00B42AD1">
        <w:rPr>
          <w:rFonts w:ascii="Arial" w:hAnsi="Arial" w:cs="Arial"/>
          <w:sz w:val="24"/>
          <w:szCs w:val="24"/>
        </w:rPr>
        <w:t>) na rzecz Starostwa Powiatowego w Wałbrzychu.</w:t>
      </w:r>
    </w:p>
    <w:p w14:paraId="72DC31FC" w14:textId="21DF98B3" w:rsidR="00466556" w:rsidRDefault="00EA5DE9" w:rsidP="00F80C5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A5DE9">
        <w:rPr>
          <w:rFonts w:ascii="Arial" w:hAnsi="Arial" w:cs="Arial"/>
          <w:sz w:val="24"/>
          <w:szCs w:val="24"/>
        </w:rPr>
        <w:t xml:space="preserve">Wykonawca zobowiązany jest do odpłatnego odbioru przesyłek nadawanych przez Zamawiającego codziennie w dni robocze z siedziby Zamawiającego, </w:t>
      </w:r>
      <w:r w:rsidR="00870EA6">
        <w:rPr>
          <w:rFonts w:ascii="Arial" w:hAnsi="Arial" w:cs="Arial"/>
          <w:sz w:val="24"/>
          <w:szCs w:val="24"/>
        </w:rPr>
        <w:br/>
      </w:r>
      <w:r w:rsidRPr="00EA5DE9">
        <w:rPr>
          <w:rFonts w:ascii="Arial" w:hAnsi="Arial" w:cs="Arial"/>
          <w:sz w:val="24"/>
          <w:szCs w:val="24"/>
        </w:rPr>
        <w:t>tj. Starostwa Powiatowego w Wałbrzychu, Al. Wyzwolenia 20-24, 58-300 Wałbrzych</w:t>
      </w:r>
      <w:r w:rsidR="007D6505">
        <w:rPr>
          <w:rFonts w:ascii="Arial" w:hAnsi="Arial" w:cs="Arial"/>
          <w:sz w:val="24"/>
          <w:szCs w:val="24"/>
        </w:rPr>
        <w:t>.</w:t>
      </w:r>
    </w:p>
    <w:p w14:paraId="04768EBB" w14:textId="77777777" w:rsidR="00466556" w:rsidRDefault="00631B4C" w:rsidP="00F80C5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Integralną częścią Umowy jest Szczegółowy Opis Przedmio</w:t>
      </w:r>
      <w:r w:rsidR="00811CD4">
        <w:rPr>
          <w:rFonts w:ascii="Arial" w:hAnsi="Arial" w:cs="Arial"/>
          <w:sz w:val="24"/>
          <w:szCs w:val="24"/>
        </w:rPr>
        <w:t xml:space="preserve">tu Zamówienia </w:t>
      </w:r>
      <w:r w:rsidR="00C54FF2">
        <w:rPr>
          <w:rFonts w:ascii="Arial" w:hAnsi="Arial" w:cs="Arial"/>
          <w:sz w:val="24"/>
          <w:szCs w:val="24"/>
        </w:rPr>
        <w:t xml:space="preserve">oraz oferta Wykonawcy – </w:t>
      </w:r>
      <w:r w:rsidR="00F258D8">
        <w:rPr>
          <w:rFonts w:ascii="Arial" w:hAnsi="Arial" w:cs="Arial"/>
          <w:sz w:val="24"/>
          <w:szCs w:val="24"/>
        </w:rPr>
        <w:t>f</w:t>
      </w:r>
      <w:r w:rsidR="003F7816">
        <w:rPr>
          <w:rFonts w:ascii="Arial" w:hAnsi="Arial" w:cs="Arial"/>
          <w:sz w:val="24"/>
          <w:szCs w:val="24"/>
        </w:rPr>
        <w:t xml:space="preserve">ormularz cenowy, zwana dalej „Ofertą”, </w:t>
      </w:r>
      <w:r w:rsidR="00C54FF2">
        <w:rPr>
          <w:rFonts w:ascii="Arial" w:hAnsi="Arial" w:cs="Arial"/>
          <w:sz w:val="24"/>
          <w:szCs w:val="24"/>
        </w:rPr>
        <w:t>stanowiące odpowiednio załączniki nr 1 i 2 do Umowy.</w:t>
      </w:r>
    </w:p>
    <w:p w14:paraId="534E4AEA" w14:textId="6DD7E1FC" w:rsidR="00A955B3" w:rsidRPr="00336D59" w:rsidRDefault="00E66E47" w:rsidP="00F80C5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36D59">
        <w:rPr>
          <w:rFonts w:ascii="Arial" w:hAnsi="Arial" w:cs="Arial"/>
          <w:sz w:val="24"/>
          <w:szCs w:val="24"/>
        </w:rPr>
        <w:t xml:space="preserve">Strony ustalają, iż Umową </w:t>
      </w:r>
      <w:r w:rsidR="00FE1A1E" w:rsidRPr="00336D59">
        <w:rPr>
          <w:rFonts w:ascii="Arial" w:hAnsi="Arial" w:cs="Arial"/>
          <w:sz w:val="24"/>
          <w:szCs w:val="24"/>
        </w:rPr>
        <w:t>są</w:t>
      </w:r>
      <w:r w:rsidR="004307AD" w:rsidRPr="00336D59">
        <w:rPr>
          <w:rFonts w:ascii="Arial" w:hAnsi="Arial" w:cs="Arial"/>
          <w:sz w:val="24"/>
          <w:szCs w:val="24"/>
        </w:rPr>
        <w:t xml:space="preserve"> objęte</w:t>
      </w:r>
      <w:r w:rsidR="00324E55">
        <w:rPr>
          <w:rFonts w:ascii="Arial" w:hAnsi="Arial" w:cs="Arial"/>
          <w:sz w:val="24"/>
          <w:szCs w:val="24"/>
        </w:rPr>
        <w:t xml:space="preserve"> </w:t>
      </w:r>
      <w:r w:rsidR="00055280">
        <w:rPr>
          <w:rFonts w:ascii="Arial" w:hAnsi="Arial" w:cs="Arial"/>
          <w:sz w:val="24"/>
          <w:szCs w:val="24"/>
        </w:rPr>
        <w:t>usługi, o których mowa w ust.</w:t>
      </w:r>
      <w:r w:rsidR="00870EA6">
        <w:rPr>
          <w:rFonts w:ascii="Arial" w:hAnsi="Arial" w:cs="Arial"/>
          <w:sz w:val="24"/>
          <w:szCs w:val="24"/>
        </w:rPr>
        <w:t xml:space="preserve"> </w:t>
      </w:r>
      <w:r w:rsidR="00885A4D">
        <w:rPr>
          <w:rFonts w:ascii="Arial" w:hAnsi="Arial" w:cs="Arial"/>
          <w:sz w:val="24"/>
          <w:szCs w:val="24"/>
        </w:rPr>
        <w:t>1,</w:t>
      </w:r>
      <w:r w:rsidR="00055280">
        <w:rPr>
          <w:rFonts w:ascii="Arial" w:hAnsi="Arial" w:cs="Arial"/>
          <w:sz w:val="24"/>
          <w:szCs w:val="24"/>
        </w:rPr>
        <w:t xml:space="preserve"> </w:t>
      </w:r>
      <w:r w:rsidR="00885A4D">
        <w:rPr>
          <w:rFonts w:ascii="Arial" w:hAnsi="Arial" w:cs="Arial"/>
          <w:sz w:val="24"/>
          <w:szCs w:val="24"/>
        </w:rPr>
        <w:t xml:space="preserve">                  </w:t>
      </w:r>
      <w:r w:rsidR="00324E55">
        <w:rPr>
          <w:rFonts w:ascii="Arial" w:hAnsi="Arial" w:cs="Arial"/>
          <w:sz w:val="24"/>
          <w:szCs w:val="24"/>
        </w:rPr>
        <w:t>w szczególności</w:t>
      </w:r>
      <w:r w:rsidR="004307AD" w:rsidRPr="00336D59">
        <w:rPr>
          <w:rFonts w:ascii="Arial" w:hAnsi="Arial" w:cs="Arial"/>
          <w:sz w:val="24"/>
          <w:szCs w:val="24"/>
        </w:rPr>
        <w:t>:</w:t>
      </w:r>
    </w:p>
    <w:p w14:paraId="7D9CC893" w14:textId="77777777" w:rsidR="00A955B3" w:rsidRPr="00386D28" w:rsidRDefault="00A955B3" w:rsidP="00F80C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color w:val="000000"/>
          <w:sz w:val="24"/>
          <w:szCs w:val="24"/>
        </w:rPr>
        <w:t>przesyłki listowe krajowe o formatach S, M, L:</w:t>
      </w:r>
    </w:p>
    <w:p w14:paraId="02C799E1" w14:textId="77777777" w:rsidR="00A2654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t>nierejestrowane ekonomiczne,</w:t>
      </w:r>
    </w:p>
    <w:p w14:paraId="3E67048F" w14:textId="77777777" w:rsidR="00A2654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t>nierejestrowane priorytetowe,</w:t>
      </w:r>
    </w:p>
    <w:p w14:paraId="1126C828" w14:textId="77777777" w:rsidR="00A2654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lastRenderedPageBreak/>
        <w:t>polecone ekonomiczne,</w:t>
      </w:r>
    </w:p>
    <w:p w14:paraId="17D967B9" w14:textId="77777777" w:rsidR="00A2654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t>polecone ekonomiczne ze zwrotnym potwierdzeniem odbioru,</w:t>
      </w:r>
    </w:p>
    <w:p w14:paraId="0A6CD8BC" w14:textId="77777777" w:rsidR="00A2654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t>polecone priorytetowe,</w:t>
      </w:r>
    </w:p>
    <w:p w14:paraId="0CC36470" w14:textId="77777777" w:rsidR="00A955B3" w:rsidRPr="00386D28" w:rsidRDefault="00A955B3" w:rsidP="00F80C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6D28">
        <w:rPr>
          <w:rFonts w:ascii="Arial" w:hAnsi="Arial" w:cs="Arial"/>
          <w:sz w:val="24"/>
          <w:szCs w:val="24"/>
        </w:rPr>
        <w:t>polecone priorytetowe ze zwrotnym potwierdzeniem odbioru,</w:t>
      </w:r>
    </w:p>
    <w:p w14:paraId="3EF0E2BF" w14:textId="77777777" w:rsidR="00A955B3" w:rsidRPr="00A955B3" w:rsidRDefault="00E66E47" w:rsidP="00F80C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przesyłki listowe </w:t>
      </w:r>
      <w:r w:rsidR="00A955B3">
        <w:rPr>
          <w:rFonts w:ascii="Arial" w:hAnsi="Arial" w:cs="Arial"/>
          <w:sz w:val="24"/>
          <w:szCs w:val="24"/>
        </w:rPr>
        <w:t>zagraniczne o wadze do 2000g</w:t>
      </w:r>
      <w:r w:rsidR="00A26543">
        <w:rPr>
          <w:rFonts w:ascii="Arial" w:hAnsi="Arial" w:cs="Arial"/>
          <w:sz w:val="24"/>
          <w:szCs w:val="24"/>
        </w:rPr>
        <w:t>:</w:t>
      </w:r>
    </w:p>
    <w:p w14:paraId="3A378CDC" w14:textId="77777777" w:rsidR="00E66E47" w:rsidRDefault="000F2C10" w:rsidP="00F80C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nierejestrowane priorytetowe,</w:t>
      </w:r>
    </w:p>
    <w:p w14:paraId="002394BD" w14:textId="77777777" w:rsidR="00E66E47" w:rsidRDefault="000F2C10" w:rsidP="00F80C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polecone priorytetowe,</w:t>
      </w:r>
    </w:p>
    <w:p w14:paraId="700DCEB4" w14:textId="77777777" w:rsidR="00E66E47" w:rsidRDefault="00E66E47" w:rsidP="00F80C5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6E47">
        <w:rPr>
          <w:rFonts w:ascii="Arial" w:hAnsi="Arial" w:cs="Arial"/>
          <w:sz w:val="24"/>
          <w:szCs w:val="24"/>
        </w:rPr>
        <w:t xml:space="preserve">polecone </w:t>
      </w:r>
      <w:r>
        <w:rPr>
          <w:rFonts w:ascii="Arial" w:hAnsi="Arial" w:cs="Arial"/>
          <w:sz w:val="24"/>
          <w:szCs w:val="24"/>
        </w:rPr>
        <w:t xml:space="preserve">priorytetowe </w:t>
      </w:r>
      <w:r w:rsidRPr="00E66E47">
        <w:rPr>
          <w:rFonts w:ascii="Arial" w:hAnsi="Arial" w:cs="Arial"/>
          <w:sz w:val="24"/>
          <w:szCs w:val="24"/>
        </w:rPr>
        <w:t>ze zw</w:t>
      </w:r>
      <w:r w:rsidR="000F2C10">
        <w:rPr>
          <w:rFonts w:ascii="Arial" w:hAnsi="Arial" w:cs="Arial"/>
          <w:sz w:val="24"/>
          <w:szCs w:val="24"/>
        </w:rPr>
        <w:t>rotnym potwierdzeniem odbioru,</w:t>
      </w:r>
    </w:p>
    <w:p w14:paraId="5CBFCA7F" w14:textId="77777777" w:rsidR="00B235DE" w:rsidRDefault="00FE1A1E" w:rsidP="00F80C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paczki</w:t>
      </w:r>
      <w:r w:rsidR="00A26543">
        <w:rPr>
          <w:rFonts w:ascii="Arial" w:hAnsi="Arial" w:cs="Arial"/>
          <w:sz w:val="24"/>
          <w:szCs w:val="24"/>
        </w:rPr>
        <w:t xml:space="preserve"> pocztowe o gabarytach A lub B, do 10 kg</w:t>
      </w:r>
      <w:r w:rsidR="009A5F91">
        <w:rPr>
          <w:rFonts w:ascii="Arial" w:hAnsi="Arial" w:cs="Arial"/>
          <w:sz w:val="24"/>
          <w:szCs w:val="24"/>
        </w:rPr>
        <w:t>:</w:t>
      </w:r>
    </w:p>
    <w:p w14:paraId="44C86325" w14:textId="77777777" w:rsidR="009A5F91" w:rsidRDefault="009A5F91" w:rsidP="00F80C57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E1A1E">
        <w:rPr>
          <w:rFonts w:ascii="Arial" w:hAnsi="Arial" w:cs="Arial"/>
          <w:sz w:val="24"/>
          <w:szCs w:val="24"/>
        </w:rPr>
        <w:t>konomiczne</w:t>
      </w:r>
      <w:r>
        <w:rPr>
          <w:rFonts w:ascii="Arial" w:hAnsi="Arial" w:cs="Arial"/>
          <w:sz w:val="24"/>
          <w:szCs w:val="24"/>
        </w:rPr>
        <w:t xml:space="preserve"> –</w:t>
      </w:r>
      <w:r w:rsidR="00FE1A1E">
        <w:rPr>
          <w:rFonts w:ascii="Arial" w:hAnsi="Arial" w:cs="Arial"/>
          <w:sz w:val="24"/>
          <w:szCs w:val="24"/>
        </w:rPr>
        <w:t xml:space="preserve"> rejestrowane</w:t>
      </w:r>
      <w:r>
        <w:rPr>
          <w:rFonts w:ascii="Arial" w:hAnsi="Arial" w:cs="Arial"/>
          <w:sz w:val="24"/>
          <w:szCs w:val="24"/>
        </w:rPr>
        <w:t xml:space="preserve"> w obrocie krajowym,</w:t>
      </w:r>
    </w:p>
    <w:p w14:paraId="569069B1" w14:textId="77777777" w:rsidR="009A5F91" w:rsidRDefault="00FE1A1E" w:rsidP="00F80C57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priorytetowe</w:t>
      </w:r>
      <w:r w:rsidR="009A5F9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rejestrowane</w:t>
      </w:r>
      <w:r w:rsidR="009A5F91">
        <w:rPr>
          <w:rFonts w:ascii="Arial" w:hAnsi="Arial" w:cs="Arial"/>
          <w:sz w:val="24"/>
          <w:szCs w:val="24"/>
        </w:rPr>
        <w:t xml:space="preserve"> w obrocie krajowym,</w:t>
      </w:r>
    </w:p>
    <w:p w14:paraId="7D3390AD" w14:textId="77777777" w:rsidR="009A5F91" w:rsidRDefault="00FE1A1E" w:rsidP="00F80C57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ekonomiczne ze zwrotnym potwierdzeniem odbioru – rejestrowane </w:t>
      </w:r>
      <w:r w:rsidR="007471F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w obrocie krajowym,</w:t>
      </w:r>
    </w:p>
    <w:p w14:paraId="3E4233D6" w14:textId="77777777" w:rsidR="00FE1A1E" w:rsidRDefault="00FE1A1E" w:rsidP="00F80C57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priorytetowe ze zwrotnym potwierdzeniem odbioru – rejestrowane </w:t>
      </w:r>
      <w:r w:rsidR="007471FF">
        <w:rPr>
          <w:rFonts w:ascii="Arial" w:hAnsi="Arial" w:cs="Arial"/>
          <w:sz w:val="24"/>
          <w:szCs w:val="24"/>
        </w:rPr>
        <w:t xml:space="preserve">            </w:t>
      </w:r>
      <w:r w:rsidR="00A26543">
        <w:rPr>
          <w:rFonts w:ascii="Arial" w:hAnsi="Arial" w:cs="Arial"/>
          <w:sz w:val="24"/>
          <w:szCs w:val="24"/>
        </w:rPr>
        <w:t>w obrocie krajowym.</w:t>
      </w:r>
    </w:p>
    <w:p w14:paraId="0CCB5D4E" w14:textId="77777777" w:rsidR="00B235DE" w:rsidRDefault="00625299" w:rsidP="00F80C5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obejmuje codzienne doręczanie ZPO (zwrotnego potwierdzenia odbioru) i zwrotów przesyłek </w:t>
      </w:r>
      <w:r w:rsidR="000F2C10">
        <w:rPr>
          <w:rFonts w:ascii="Arial" w:hAnsi="Arial" w:cs="Arial"/>
          <w:sz w:val="24"/>
          <w:szCs w:val="24"/>
        </w:rPr>
        <w:t xml:space="preserve">pocztowych </w:t>
      </w:r>
      <w:r>
        <w:rPr>
          <w:rFonts w:ascii="Arial" w:hAnsi="Arial" w:cs="Arial"/>
          <w:sz w:val="24"/>
          <w:szCs w:val="24"/>
        </w:rPr>
        <w:t>do Zamawiającego po wyczerpaniu możliwości ich doręczenia odbiorcy.</w:t>
      </w:r>
    </w:p>
    <w:p w14:paraId="70C73487" w14:textId="0E057331" w:rsidR="005A7E8C" w:rsidRPr="004A642D" w:rsidRDefault="00625299" w:rsidP="00F80C5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Usługa doręczenia powinna być wykonywana w jak najkrótszym czasie, zgodnie ze wskazaniami określonymi w ustawie – Prawo pocztowe i wydanymi na jej podstawie aktami wykonawczymi </w:t>
      </w:r>
      <w:r w:rsidR="00EA7415">
        <w:rPr>
          <w:rFonts w:ascii="Arial" w:hAnsi="Arial" w:cs="Arial"/>
          <w:sz w:val="24"/>
          <w:szCs w:val="24"/>
        </w:rPr>
        <w:t>oraz ustawie z dnia 14 czerwca 1960 r. Kodeks postępowania administracyjnego</w:t>
      </w:r>
      <w:r w:rsidR="00FE20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E20CA">
        <w:rPr>
          <w:rFonts w:ascii="Arial" w:hAnsi="Arial" w:cs="Arial"/>
          <w:sz w:val="24"/>
          <w:szCs w:val="24"/>
        </w:rPr>
        <w:t>t.j</w:t>
      </w:r>
      <w:proofErr w:type="spellEnd"/>
      <w:r w:rsidR="00FE20CA">
        <w:rPr>
          <w:rFonts w:ascii="Arial" w:hAnsi="Arial" w:cs="Arial"/>
          <w:sz w:val="24"/>
          <w:szCs w:val="24"/>
        </w:rPr>
        <w:t>. Dz. U. z 202</w:t>
      </w:r>
      <w:r w:rsidR="00DA0ADE">
        <w:rPr>
          <w:rFonts w:ascii="Arial" w:hAnsi="Arial" w:cs="Arial"/>
          <w:sz w:val="24"/>
          <w:szCs w:val="24"/>
        </w:rPr>
        <w:t>2</w:t>
      </w:r>
      <w:r w:rsidR="00FE20CA">
        <w:rPr>
          <w:rFonts w:ascii="Arial" w:hAnsi="Arial" w:cs="Arial"/>
          <w:sz w:val="24"/>
          <w:szCs w:val="24"/>
        </w:rPr>
        <w:t xml:space="preserve"> r</w:t>
      </w:r>
      <w:r w:rsidR="00DA0ADE">
        <w:rPr>
          <w:rFonts w:ascii="Arial" w:hAnsi="Arial" w:cs="Arial"/>
          <w:sz w:val="24"/>
          <w:szCs w:val="24"/>
        </w:rPr>
        <w:t>oku</w:t>
      </w:r>
      <w:r w:rsidR="00FE20CA">
        <w:rPr>
          <w:rFonts w:ascii="Arial" w:hAnsi="Arial" w:cs="Arial"/>
          <w:sz w:val="24"/>
          <w:szCs w:val="24"/>
        </w:rPr>
        <w:t>, poz.</w:t>
      </w:r>
      <w:r w:rsidR="00DA0ADE">
        <w:rPr>
          <w:rFonts w:ascii="Arial" w:hAnsi="Arial" w:cs="Arial"/>
          <w:sz w:val="24"/>
          <w:szCs w:val="24"/>
        </w:rPr>
        <w:t xml:space="preserve"> 2000</w:t>
      </w:r>
      <w:r w:rsidR="00FE20CA">
        <w:rPr>
          <w:rFonts w:ascii="Arial" w:hAnsi="Arial" w:cs="Arial"/>
          <w:sz w:val="24"/>
          <w:szCs w:val="24"/>
        </w:rPr>
        <w:t xml:space="preserve"> ze zm.)</w:t>
      </w:r>
      <w:r w:rsidR="00EA7415">
        <w:rPr>
          <w:rFonts w:ascii="Arial" w:hAnsi="Arial" w:cs="Arial"/>
          <w:sz w:val="24"/>
          <w:szCs w:val="24"/>
        </w:rPr>
        <w:t xml:space="preserve">, </w:t>
      </w:r>
      <w:r w:rsidR="00870EA6">
        <w:rPr>
          <w:rFonts w:ascii="Arial" w:hAnsi="Arial" w:cs="Arial"/>
          <w:sz w:val="24"/>
          <w:szCs w:val="24"/>
        </w:rPr>
        <w:br/>
      </w:r>
      <w:r w:rsidR="00EA7415">
        <w:rPr>
          <w:rFonts w:ascii="Arial" w:hAnsi="Arial" w:cs="Arial"/>
          <w:sz w:val="24"/>
          <w:szCs w:val="24"/>
        </w:rPr>
        <w:t xml:space="preserve">w szczególności z przepisami </w:t>
      </w:r>
      <w:r w:rsidR="00FE20CA">
        <w:rPr>
          <w:rFonts w:ascii="Arial" w:hAnsi="Arial" w:cs="Arial"/>
          <w:sz w:val="24"/>
          <w:szCs w:val="24"/>
        </w:rPr>
        <w:t xml:space="preserve">działu I </w:t>
      </w:r>
      <w:r w:rsidR="00EA7415">
        <w:rPr>
          <w:rFonts w:ascii="Arial" w:hAnsi="Arial" w:cs="Arial"/>
          <w:sz w:val="24"/>
          <w:szCs w:val="24"/>
        </w:rPr>
        <w:t>rozdziału 8 dotyczącego doręczeń.</w:t>
      </w:r>
    </w:p>
    <w:p w14:paraId="25370BEA" w14:textId="36EBD53A" w:rsidR="005A7E8C" w:rsidRPr="005A7E8C" w:rsidRDefault="000F2C10" w:rsidP="00F80C5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zostaje zawarta na okres 24 miesięcy od dnia podpisania, jednak </w:t>
      </w:r>
      <w:r w:rsidR="00BB238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ie wcześniej niż od 1 sierpnia 202</w:t>
      </w:r>
      <w:r w:rsidR="008024C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roku.</w:t>
      </w:r>
    </w:p>
    <w:p w14:paraId="4BD0E700" w14:textId="77777777" w:rsidR="002F6802" w:rsidRDefault="00651A3E" w:rsidP="00F80C5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7E8C">
        <w:rPr>
          <w:rFonts w:ascii="Arial" w:hAnsi="Arial" w:cs="Arial"/>
          <w:sz w:val="24"/>
          <w:szCs w:val="24"/>
        </w:rPr>
        <w:t xml:space="preserve">Strony ustalają, że przedmiot Umowy będzie realizowany przez </w:t>
      </w:r>
      <w:r w:rsidR="005A7E8C">
        <w:rPr>
          <w:rFonts w:ascii="Arial" w:hAnsi="Arial" w:cs="Arial"/>
          <w:sz w:val="24"/>
          <w:szCs w:val="24"/>
        </w:rPr>
        <w:t>czas określony wskazany w ust. 7</w:t>
      </w:r>
      <w:r w:rsidRPr="005A7E8C">
        <w:rPr>
          <w:rFonts w:ascii="Arial" w:hAnsi="Arial" w:cs="Arial"/>
          <w:sz w:val="24"/>
          <w:szCs w:val="24"/>
        </w:rPr>
        <w:t xml:space="preserve"> lub do wyczerpania środków finanso</w:t>
      </w:r>
      <w:r w:rsidR="007A5356" w:rsidRPr="005A7E8C">
        <w:rPr>
          <w:rFonts w:ascii="Arial" w:hAnsi="Arial" w:cs="Arial"/>
          <w:sz w:val="24"/>
          <w:szCs w:val="24"/>
        </w:rPr>
        <w:t xml:space="preserve">wych w wysokości określonej </w:t>
      </w:r>
      <w:r w:rsidR="003060BD">
        <w:rPr>
          <w:rFonts w:ascii="Arial" w:hAnsi="Arial" w:cs="Arial"/>
          <w:sz w:val="24"/>
          <w:szCs w:val="24"/>
        </w:rPr>
        <w:t>w § 6</w:t>
      </w:r>
      <w:r w:rsidR="007A5356" w:rsidRPr="00156844">
        <w:rPr>
          <w:rFonts w:ascii="Arial" w:hAnsi="Arial" w:cs="Arial"/>
          <w:sz w:val="24"/>
          <w:szCs w:val="24"/>
        </w:rPr>
        <w:t xml:space="preserve"> ust. 1 Umowy,</w:t>
      </w:r>
      <w:r w:rsidR="007A5356" w:rsidRPr="005A7E8C">
        <w:rPr>
          <w:rFonts w:ascii="Arial" w:hAnsi="Arial" w:cs="Arial"/>
          <w:sz w:val="24"/>
          <w:szCs w:val="24"/>
        </w:rPr>
        <w:t xml:space="preserve"> </w:t>
      </w:r>
      <w:r w:rsidRPr="005A7E8C">
        <w:rPr>
          <w:rFonts w:ascii="Arial" w:hAnsi="Arial" w:cs="Arial"/>
          <w:sz w:val="24"/>
          <w:szCs w:val="24"/>
        </w:rPr>
        <w:t>w zależności od tego, które</w:t>
      </w:r>
      <w:r w:rsidR="00322370">
        <w:rPr>
          <w:rFonts w:ascii="Arial" w:hAnsi="Arial" w:cs="Arial"/>
          <w:sz w:val="24"/>
          <w:szCs w:val="24"/>
        </w:rPr>
        <w:t xml:space="preserve"> </w:t>
      </w:r>
      <w:r w:rsidRPr="005A7E8C">
        <w:rPr>
          <w:rFonts w:ascii="Arial" w:hAnsi="Arial" w:cs="Arial"/>
          <w:sz w:val="24"/>
          <w:szCs w:val="24"/>
        </w:rPr>
        <w:t>z wymienionych zdarzeń nastąpi wcześniej.</w:t>
      </w:r>
    </w:p>
    <w:p w14:paraId="283AC06C" w14:textId="77777777" w:rsidR="009A7FE7" w:rsidRPr="009A7FE7" w:rsidRDefault="009A7FE7" w:rsidP="009A7FE7">
      <w:pPr>
        <w:pStyle w:val="Akapitzlist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0F4A568" w14:textId="77777777" w:rsidR="005A7E8C" w:rsidRDefault="005A7E8C" w:rsidP="00F80C5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  Obowiązki Wykonawcy</w:t>
      </w:r>
      <w:r w:rsidRPr="005A7E8C">
        <w:rPr>
          <w:rFonts w:ascii="Arial" w:hAnsi="Arial" w:cs="Arial"/>
          <w:b/>
          <w:sz w:val="24"/>
          <w:szCs w:val="24"/>
        </w:rPr>
        <w:t>:</w:t>
      </w:r>
    </w:p>
    <w:p w14:paraId="747A6D21" w14:textId="77777777" w:rsidR="005A7E8C" w:rsidRPr="000B6DBE" w:rsidRDefault="000B6DBE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A7E8C" w:rsidRPr="000B6DBE">
        <w:rPr>
          <w:rFonts w:ascii="Arial" w:hAnsi="Arial" w:cs="Arial"/>
          <w:sz w:val="24"/>
          <w:szCs w:val="24"/>
        </w:rPr>
        <w:t>rzy wykonywaniu Umowy Wykonawca ponosi odpowiedzialność za:</w:t>
      </w:r>
    </w:p>
    <w:p w14:paraId="17B98FFD" w14:textId="77777777" w:rsidR="005A7E8C" w:rsidRDefault="005A7E8C" w:rsidP="002F6802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kompletne, rzeteln</w:t>
      </w:r>
      <w:r w:rsidR="00F80C57">
        <w:rPr>
          <w:rFonts w:ascii="Arial" w:hAnsi="Arial" w:cs="Arial"/>
          <w:sz w:val="24"/>
          <w:szCs w:val="24"/>
        </w:rPr>
        <w:t>e i terminowe wykonywanie Umowy,</w:t>
      </w:r>
    </w:p>
    <w:p w14:paraId="44D5A045" w14:textId="0220CEFC" w:rsidR="005A7E8C" w:rsidRDefault="005A7E8C" w:rsidP="002F6802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wszelkie szkody wyrządzone w mieniu Zamawiającego przez osoby, </w:t>
      </w:r>
      <w:r w:rsidR="00870E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za pomocą których Wykonawca realizuje Umowę,</w:t>
      </w:r>
    </w:p>
    <w:p w14:paraId="52725C38" w14:textId="77777777" w:rsidR="005A7E8C" w:rsidRDefault="005A7E8C" w:rsidP="002F6802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działania i zaniechania ewentualnych podwykonawców, którym Wykonawca powierzył wykonanie części Umowy, jak za własne działania lub zaniechania.</w:t>
      </w:r>
    </w:p>
    <w:p w14:paraId="0848B26E" w14:textId="612A6EE9" w:rsidR="005A7E8C" w:rsidRPr="000B6DBE" w:rsidRDefault="000B6DBE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7E8C" w:rsidRPr="000B6DBE">
        <w:rPr>
          <w:rFonts w:ascii="Arial" w:hAnsi="Arial" w:cs="Arial"/>
          <w:sz w:val="24"/>
          <w:szCs w:val="24"/>
        </w:rPr>
        <w:t>dbiór przesyłek, przez osobę upoważnioną przez Wykonawcę</w:t>
      </w:r>
      <w:r w:rsidR="001F220A">
        <w:rPr>
          <w:rFonts w:ascii="Arial" w:hAnsi="Arial" w:cs="Arial"/>
          <w:sz w:val="24"/>
          <w:szCs w:val="24"/>
        </w:rPr>
        <w:t xml:space="preserve"> </w:t>
      </w:r>
      <w:r w:rsidR="005A7E8C" w:rsidRPr="000B6DBE">
        <w:rPr>
          <w:rFonts w:ascii="Arial" w:hAnsi="Arial" w:cs="Arial"/>
          <w:sz w:val="24"/>
          <w:szCs w:val="24"/>
        </w:rPr>
        <w:t xml:space="preserve">będzie każdorazowo potwierdzany podpisem i datą zamieszczonymi na zestawieniu przesyłek przekazanych do przewozu Wykonawcy wg wzoru Wykonawcy stanowiącego załącznik </w:t>
      </w:r>
      <w:r>
        <w:rPr>
          <w:rFonts w:ascii="Arial" w:hAnsi="Arial" w:cs="Arial"/>
          <w:sz w:val="24"/>
          <w:szCs w:val="24"/>
        </w:rPr>
        <w:t>nr 5 do Umowy.</w:t>
      </w:r>
    </w:p>
    <w:p w14:paraId="67F1D085" w14:textId="77777777" w:rsidR="005A7E8C" w:rsidRDefault="005A7E8C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odpowiedzialność za stan oraz kompletność odebranych przesyłek od chwili ich</w:t>
      </w:r>
      <w:r w:rsidR="000B6DBE">
        <w:rPr>
          <w:rFonts w:ascii="Arial" w:hAnsi="Arial" w:cs="Arial"/>
          <w:sz w:val="24"/>
          <w:szCs w:val="24"/>
        </w:rPr>
        <w:t xml:space="preserve"> odebrania od Zamawiającego.</w:t>
      </w:r>
    </w:p>
    <w:p w14:paraId="42D95EC0" w14:textId="0EB6DE70" w:rsidR="005A7E8C" w:rsidRDefault="000B6DBE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7E8C">
        <w:rPr>
          <w:rFonts w:ascii="Arial" w:hAnsi="Arial" w:cs="Arial"/>
          <w:sz w:val="24"/>
          <w:szCs w:val="24"/>
        </w:rPr>
        <w:t xml:space="preserve">adanie przesyłek objętych przedmiotem zamówienia następować będzie w dniu ich odbioru przez Wykonawcę od Zamawiającego. Fakt nadania przyjętych przesyłek Wykonawca potwierdza w placówce Wykonawcy pieczęcią, podpisem </w:t>
      </w:r>
      <w:r w:rsidR="00870EA6">
        <w:rPr>
          <w:rFonts w:ascii="Arial" w:hAnsi="Arial" w:cs="Arial"/>
          <w:sz w:val="24"/>
          <w:szCs w:val="24"/>
        </w:rPr>
        <w:br/>
      </w:r>
      <w:r w:rsidR="005A7E8C">
        <w:rPr>
          <w:rFonts w:ascii="Arial" w:hAnsi="Arial" w:cs="Arial"/>
          <w:sz w:val="24"/>
          <w:szCs w:val="24"/>
        </w:rPr>
        <w:t xml:space="preserve">i datą w pocztowej książce nadawczej dla przesyłek rejestrowanych </w:t>
      </w:r>
      <w:r w:rsidR="00870EA6">
        <w:rPr>
          <w:rFonts w:ascii="Arial" w:hAnsi="Arial" w:cs="Arial"/>
          <w:sz w:val="24"/>
          <w:szCs w:val="24"/>
        </w:rPr>
        <w:br/>
      </w:r>
      <w:r w:rsidR="005A7E8C">
        <w:rPr>
          <w:rFonts w:ascii="Arial" w:hAnsi="Arial" w:cs="Arial"/>
          <w:sz w:val="24"/>
          <w:szCs w:val="24"/>
        </w:rPr>
        <w:t>i na zestawieniu dla przesyłek nierejestrowanych. Kopie pocztowej książki nadawczej oraz kopie zestawienia dla przesyłek nierejestrowanych są zwracane Zamawiającemu.</w:t>
      </w:r>
    </w:p>
    <w:p w14:paraId="2814BCD3" w14:textId="05E7FFBA" w:rsidR="005A7E8C" w:rsidRDefault="000B6DBE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5A7E8C">
        <w:rPr>
          <w:rFonts w:ascii="Arial" w:hAnsi="Arial" w:cs="Arial"/>
          <w:sz w:val="24"/>
          <w:szCs w:val="24"/>
        </w:rPr>
        <w:t>przypadku stwierdzenia braku lub nadwyżki przesyłki rejestrowanej (niezgodność zapisu w Pocztowej książce nadawczej z ilością nadanych przesyłek), Wykonawca niezwłocznie powiadomi Zamawiającego o braku lub nadwyżce przesyłki z podaniem nazwy adresata przesyłki. Jeżeli brak lub nadwyżka przesyłki rejestrowanej zostanie stwierdzony przez Wykonawcę</w:t>
      </w:r>
      <w:r w:rsidR="00D60239">
        <w:rPr>
          <w:rFonts w:ascii="Arial" w:hAnsi="Arial" w:cs="Arial"/>
          <w:sz w:val="24"/>
          <w:szCs w:val="24"/>
        </w:rPr>
        <w:t xml:space="preserve"> </w:t>
      </w:r>
      <w:r w:rsidR="00870EA6">
        <w:rPr>
          <w:rFonts w:ascii="Arial" w:hAnsi="Arial" w:cs="Arial"/>
          <w:sz w:val="24"/>
          <w:szCs w:val="24"/>
        </w:rPr>
        <w:br/>
      </w:r>
      <w:r w:rsidR="005A7E8C">
        <w:rPr>
          <w:rFonts w:ascii="Arial" w:hAnsi="Arial" w:cs="Arial"/>
          <w:sz w:val="24"/>
          <w:szCs w:val="24"/>
        </w:rPr>
        <w:t xml:space="preserve">w godzinach pracy Zamawiającego, to Wykonawca powiadomi Zamawiającego </w:t>
      </w:r>
      <w:r w:rsidR="00870EA6">
        <w:rPr>
          <w:rFonts w:ascii="Arial" w:hAnsi="Arial" w:cs="Arial"/>
          <w:sz w:val="24"/>
          <w:szCs w:val="24"/>
        </w:rPr>
        <w:br/>
      </w:r>
      <w:r w:rsidR="005A7E8C">
        <w:rPr>
          <w:rFonts w:ascii="Arial" w:hAnsi="Arial" w:cs="Arial"/>
          <w:sz w:val="24"/>
          <w:szCs w:val="24"/>
        </w:rPr>
        <w:t xml:space="preserve">o braku lub nadwyżce w dniu przyjęcia przesyłki. Jeżeli brak lub nadwyżka przesyłki rejestrowanej zostanie stwierdzony przez Wykonawcę po godzinach pracy Zamawiającego, to Wykonawca powiadomi Zamawiającego o braku lub nadwyżce w następnym dniu </w:t>
      </w:r>
      <w:r>
        <w:rPr>
          <w:rFonts w:ascii="Arial" w:hAnsi="Arial" w:cs="Arial"/>
          <w:sz w:val="24"/>
          <w:szCs w:val="24"/>
        </w:rPr>
        <w:t>roboczym po przyjęciu przesyłki.</w:t>
      </w:r>
    </w:p>
    <w:p w14:paraId="3E9CB2A9" w14:textId="304A4149" w:rsidR="00114335" w:rsidRDefault="00851BF3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1BF3">
        <w:rPr>
          <w:rFonts w:ascii="Arial" w:hAnsi="Arial" w:cs="Arial"/>
          <w:sz w:val="24"/>
          <w:szCs w:val="24"/>
        </w:rPr>
        <w:t xml:space="preserve">Wykonawca będzie doręczał Zamawiającemu, pokwitowane przez adresata potwierdzenie odbioru niezwłocznie po dokonaniu doręczenia przesyłki, nie później niż w czasie określonym w Rozporządzeniu Ministra Administracji </w:t>
      </w:r>
      <w:r w:rsidR="00870EA6">
        <w:rPr>
          <w:rFonts w:ascii="Arial" w:hAnsi="Arial" w:cs="Arial"/>
          <w:sz w:val="24"/>
          <w:szCs w:val="24"/>
        </w:rPr>
        <w:br/>
      </w:r>
      <w:r w:rsidRPr="00851BF3">
        <w:rPr>
          <w:rFonts w:ascii="Arial" w:hAnsi="Arial" w:cs="Arial"/>
          <w:sz w:val="24"/>
          <w:szCs w:val="24"/>
        </w:rPr>
        <w:t>i Cyfryzacji z dnia 29 kwietnia 2013 r. w sprawie warunków wykonywania usług powszechnych przez operatora wyznaczonego (</w:t>
      </w:r>
      <w:proofErr w:type="spellStart"/>
      <w:r w:rsidR="004A4256">
        <w:rPr>
          <w:rFonts w:ascii="Arial" w:hAnsi="Arial" w:cs="Arial"/>
          <w:sz w:val="24"/>
          <w:szCs w:val="24"/>
        </w:rPr>
        <w:t>t.j</w:t>
      </w:r>
      <w:proofErr w:type="spellEnd"/>
      <w:r w:rsidR="004A4256">
        <w:rPr>
          <w:rFonts w:ascii="Arial" w:hAnsi="Arial" w:cs="Arial"/>
          <w:sz w:val="24"/>
          <w:szCs w:val="24"/>
        </w:rPr>
        <w:t>. Dz. U. z 2020 r, poz. 1026</w:t>
      </w:r>
      <w:r w:rsidRPr="00851BF3">
        <w:rPr>
          <w:rFonts w:ascii="Arial" w:hAnsi="Arial" w:cs="Arial"/>
          <w:sz w:val="24"/>
          <w:szCs w:val="24"/>
        </w:rPr>
        <w:t>)</w:t>
      </w:r>
      <w:r w:rsidR="000B6DBE">
        <w:rPr>
          <w:rFonts w:ascii="Arial" w:hAnsi="Arial" w:cs="Arial"/>
          <w:sz w:val="24"/>
          <w:szCs w:val="24"/>
        </w:rPr>
        <w:t>.</w:t>
      </w:r>
    </w:p>
    <w:p w14:paraId="1C7EC63A" w14:textId="2BB768A2" w:rsidR="002F723B" w:rsidRDefault="000B6DBE" w:rsidP="002F723B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4335">
        <w:rPr>
          <w:rFonts w:ascii="Arial" w:hAnsi="Arial" w:cs="Arial"/>
          <w:sz w:val="24"/>
          <w:szCs w:val="24"/>
        </w:rPr>
        <w:lastRenderedPageBreak/>
        <w:t>W</w:t>
      </w:r>
      <w:r w:rsidR="005A7E8C" w:rsidRPr="00114335">
        <w:rPr>
          <w:rFonts w:ascii="Arial" w:hAnsi="Arial" w:cs="Arial"/>
          <w:sz w:val="24"/>
          <w:szCs w:val="24"/>
        </w:rPr>
        <w:t xml:space="preserve"> p</w:t>
      </w:r>
      <w:r w:rsidR="00114335" w:rsidRPr="00114335">
        <w:rPr>
          <w:rFonts w:ascii="Arial" w:hAnsi="Arial" w:cs="Arial"/>
          <w:sz w:val="24"/>
          <w:szCs w:val="24"/>
        </w:rPr>
        <w:t xml:space="preserve">rzypadku </w:t>
      </w:r>
      <w:r w:rsidR="00114335">
        <w:rPr>
          <w:rFonts w:ascii="Arial" w:hAnsi="Arial" w:cs="Arial"/>
          <w:sz w:val="24"/>
          <w:szCs w:val="24"/>
        </w:rPr>
        <w:t>niemożności doręczenia przesyłki rejestrowanej</w:t>
      </w:r>
      <w:r w:rsidR="00114335" w:rsidRPr="00114335">
        <w:rPr>
          <w:rFonts w:ascii="Arial" w:hAnsi="Arial" w:cs="Arial"/>
          <w:sz w:val="24"/>
          <w:szCs w:val="24"/>
        </w:rPr>
        <w:t xml:space="preserve"> </w:t>
      </w:r>
      <w:r w:rsidR="007902DF">
        <w:rPr>
          <w:rFonts w:ascii="Arial" w:hAnsi="Arial" w:cs="Arial"/>
          <w:sz w:val="24"/>
          <w:szCs w:val="24"/>
        </w:rPr>
        <w:t xml:space="preserve">adresatowi </w:t>
      </w:r>
      <w:r w:rsidR="00114335">
        <w:rPr>
          <w:rFonts w:ascii="Arial" w:hAnsi="Arial" w:cs="Arial"/>
          <w:sz w:val="24"/>
          <w:szCs w:val="24"/>
        </w:rPr>
        <w:t>Wykonawca</w:t>
      </w:r>
      <w:r w:rsidR="00114335" w:rsidRPr="00114335">
        <w:rPr>
          <w:rFonts w:ascii="Arial" w:hAnsi="Arial" w:cs="Arial"/>
          <w:sz w:val="24"/>
          <w:szCs w:val="24"/>
        </w:rPr>
        <w:t xml:space="preserve"> </w:t>
      </w:r>
      <w:r w:rsidR="008F2D27">
        <w:rPr>
          <w:rFonts w:ascii="Arial" w:hAnsi="Arial" w:cs="Arial"/>
          <w:sz w:val="24"/>
          <w:szCs w:val="24"/>
        </w:rPr>
        <w:t>przechowuje przesyłkę przez okres 14 dni w swojej placówce pocztowej</w:t>
      </w:r>
      <w:r w:rsidR="008879F6">
        <w:rPr>
          <w:rFonts w:ascii="Arial" w:hAnsi="Arial" w:cs="Arial"/>
          <w:sz w:val="24"/>
          <w:szCs w:val="24"/>
        </w:rPr>
        <w:t>.</w:t>
      </w:r>
      <w:r w:rsidR="008F2D27">
        <w:rPr>
          <w:rFonts w:ascii="Arial" w:hAnsi="Arial" w:cs="Arial"/>
          <w:sz w:val="24"/>
          <w:szCs w:val="24"/>
        </w:rPr>
        <w:t xml:space="preserve"> </w:t>
      </w:r>
      <w:r w:rsidR="008879F6">
        <w:rPr>
          <w:rFonts w:ascii="Arial" w:hAnsi="Arial" w:cs="Arial"/>
          <w:sz w:val="24"/>
          <w:szCs w:val="24"/>
        </w:rPr>
        <w:t>Z</w:t>
      </w:r>
      <w:r w:rsidR="00114335" w:rsidRPr="00114335">
        <w:rPr>
          <w:rFonts w:ascii="Arial" w:hAnsi="Arial" w:cs="Arial"/>
          <w:sz w:val="24"/>
          <w:szCs w:val="24"/>
        </w:rPr>
        <w:t xml:space="preserve">awiadomienie o pozostawieniu </w:t>
      </w:r>
      <w:r w:rsidR="00114335">
        <w:rPr>
          <w:rFonts w:ascii="Arial" w:hAnsi="Arial" w:cs="Arial"/>
          <w:sz w:val="24"/>
          <w:szCs w:val="24"/>
        </w:rPr>
        <w:t xml:space="preserve">przesyłki </w:t>
      </w:r>
      <w:r w:rsidR="00114335" w:rsidRPr="00114335">
        <w:rPr>
          <w:rFonts w:ascii="Arial" w:hAnsi="Arial" w:cs="Arial"/>
          <w:sz w:val="24"/>
          <w:szCs w:val="24"/>
        </w:rPr>
        <w:t xml:space="preserve">wraz z </w:t>
      </w:r>
      <w:r w:rsidR="008F2D27">
        <w:rPr>
          <w:rFonts w:ascii="Arial" w:hAnsi="Arial" w:cs="Arial"/>
          <w:sz w:val="24"/>
          <w:szCs w:val="24"/>
        </w:rPr>
        <w:t xml:space="preserve">informacją </w:t>
      </w:r>
      <w:r w:rsidR="00870EA6">
        <w:rPr>
          <w:rFonts w:ascii="Arial" w:hAnsi="Arial" w:cs="Arial"/>
          <w:sz w:val="24"/>
          <w:szCs w:val="24"/>
        </w:rPr>
        <w:br/>
      </w:r>
      <w:r w:rsidR="008F2D27">
        <w:rPr>
          <w:rFonts w:ascii="Arial" w:hAnsi="Arial" w:cs="Arial"/>
          <w:sz w:val="24"/>
          <w:szCs w:val="24"/>
        </w:rPr>
        <w:t>o możliwości jej</w:t>
      </w:r>
      <w:r w:rsidR="00114335" w:rsidRPr="00114335">
        <w:rPr>
          <w:rFonts w:ascii="Arial" w:hAnsi="Arial" w:cs="Arial"/>
          <w:sz w:val="24"/>
          <w:szCs w:val="24"/>
        </w:rPr>
        <w:t xml:space="preserve"> odbioru w terminie siedmiu dni, licząc od dnia pozostawienia zawiadom</w:t>
      </w:r>
      <w:r w:rsidR="00114335">
        <w:rPr>
          <w:rFonts w:ascii="Arial" w:hAnsi="Arial" w:cs="Arial"/>
          <w:sz w:val="24"/>
          <w:szCs w:val="24"/>
        </w:rPr>
        <w:t>ienia</w:t>
      </w:r>
      <w:r w:rsidR="008F2D27">
        <w:rPr>
          <w:rFonts w:ascii="Arial" w:hAnsi="Arial" w:cs="Arial"/>
          <w:sz w:val="24"/>
          <w:szCs w:val="24"/>
        </w:rPr>
        <w:t xml:space="preserve">, umieszcza </w:t>
      </w:r>
      <w:r w:rsidR="00114335" w:rsidRPr="00114335">
        <w:rPr>
          <w:rFonts w:ascii="Arial" w:hAnsi="Arial" w:cs="Arial"/>
          <w:sz w:val="24"/>
          <w:szCs w:val="24"/>
        </w:rPr>
        <w:t>w oddawczej skrzynce pocztowej lub, gdy nie jest to możliwe, na drzwiach mieszkania adresata, jego biura lub innego pomieszczenia, w którym adresat wykonuje swoje czynności zawodowe, bądź w widocznym miejscu przy wejściu na posesję adresata.</w:t>
      </w:r>
    </w:p>
    <w:p w14:paraId="468767D3" w14:textId="77777777" w:rsidR="008F2D27" w:rsidRPr="002F723B" w:rsidRDefault="008F2D27" w:rsidP="002F723B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723B">
        <w:rPr>
          <w:rFonts w:ascii="Arial" w:hAnsi="Arial" w:cs="Arial"/>
          <w:sz w:val="24"/>
          <w:szCs w:val="24"/>
        </w:rPr>
        <w:t xml:space="preserve">W przypadku niepodjęcia przesyłki w terminie, o którym mowa w </w:t>
      </w:r>
      <w:r w:rsidR="008879F6" w:rsidRPr="002F723B">
        <w:rPr>
          <w:rFonts w:ascii="Arial" w:hAnsi="Arial" w:cs="Arial"/>
          <w:sz w:val="24"/>
          <w:szCs w:val="24"/>
        </w:rPr>
        <w:t>zdaniu poprzednim</w:t>
      </w:r>
      <w:r w:rsidRPr="002F723B">
        <w:rPr>
          <w:rFonts w:ascii="Arial" w:hAnsi="Arial" w:cs="Arial"/>
          <w:sz w:val="24"/>
          <w:szCs w:val="24"/>
        </w:rPr>
        <w:t xml:space="preserve"> Wykonawca pozostawia powtórne zawiadomienie o możliwości odbioru przesyłki w terminie nie dłuższym niż czternaście dni od daty pierwszego zawiadomienia.</w:t>
      </w:r>
    </w:p>
    <w:p w14:paraId="53A6F1CD" w14:textId="3635E3E5" w:rsidR="005A7E8C" w:rsidRPr="008879F6" w:rsidRDefault="000B6DBE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879F6">
        <w:rPr>
          <w:rFonts w:ascii="Arial" w:hAnsi="Arial" w:cs="Arial"/>
          <w:sz w:val="24"/>
          <w:szCs w:val="24"/>
        </w:rPr>
        <w:t>P</w:t>
      </w:r>
      <w:r w:rsidR="005A7E8C" w:rsidRPr="008879F6">
        <w:rPr>
          <w:rFonts w:ascii="Arial" w:hAnsi="Arial" w:cs="Arial"/>
          <w:sz w:val="24"/>
          <w:szCs w:val="24"/>
        </w:rPr>
        <w:t>ostępowanie reklamacyjne przeprowadzane będzie w oparciu</w:t>
      </w:r>
      <w:r w:rsidR="002F723B">
        <w:rPr>
          <w:rFonts w:ascii="Arial" w:hAnsi="Arial" w:cs="Arial"/>
          <w:sz w:val="24"/>
          <w:szCs w:val="24"/>
        </w:rPr>
        <w:t xml:space="preserve"> </w:t>
      </w:r>
      <w:r w:rsidR="005A7E8C" w:rsidRPr="008879F6">
        <w:rPr>
          <w:rFonts w:ascii="Arial" w:hAnsi="Arial" w:cs="Arial"/>
          <w:sz w:val="24"/>
          <w:szCs w:val="24"/>
        </w:rPr>
        <w:t xml:space="preserve">o obowiązujące w tym zakresie przepisy, w szczególności przepisy wykonawcze wydane </w:t>
      </w:r>
      <w:r w:rsidR="00870EA6">
        <w:rPr>
          <w:rFonts w:ascii="Arial" w:hAnsi="Arial" w:cs="Arial"/>
          <w:sz w:val="24"/>
          <w:szCs w:val="24"/>
        </w:rPr>
        <w:br/>
      </w:r>
      <w:r w:rsidR="005A7E8C" w:rsidRPr="008879F6">
        <w:rPr>
          <w:rFonts w:ascii="Arial" w:hAnsi="Arial" w:cs="Arial"/>
          <w:sz w:val="24"/>
          <w:szCs w:val="24"/>
        </w:rPr>
        <w:t xml:space="preserve">na </w:t>
      </w:r>
      <w:r w:rsidRPr="008879F6">
        <w:rPr>
          <w:rFonts w:ascii="Arial" w:hAnsi="Arial" w:cs="Arial"/>
          <w:sz w:val="24"/>
          <w:szCs w:val="24"/>
        </w:rPr>
        <w:t>podstawie ustawy Prawo pocztowe.</w:t>
      </w:r>
    </w:p>
    <w:p w14:paraId="469731BE" w14:textId="4C74A840" w:rsidR="005A7E8C" w:rsidRDefault="005A7E8C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do przetwarzania i zachowania w tajemnicy oraz zabezpieczenia danych osobowych, zgodnie z obowiązującymi przepisami prawa, </w:t>
      </w:r>
      <w:r w:rsidR="003050C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w szczególności </w:t>
      </w:r>
      <w:r w:rsidR="003050CC">
        <w:rPr>
          <w:rFonts w:ascii="Arial" w:hAnsi="Arial" w:cs="Arial"/>
          <w:sz w:val="24"/>
          <w:szCs w:val="24"/>
        </w:rPr>
        <w:t xml:space="preserve">z Rozporządzeniem Parlamentu Europejskiego i Rady (UE) 2016/679 z dnia 27 kwietnia 2016 r. w sprawie ochrony osób fizycznych </w:t>
      </w:r>
      <w:r w:rsidR="00870EA6">
        <w:rPr>
          <w:rFonts w:ascii="Arial" w:hAnsi="Arial" w:cs="Arial"/>
          <w:sz w:val="24"/>
          <w:szCs w:val="24"/>
        </w:rPr>
        <w:br/>
      </w:r>
      <w:r w:rsidR="003050CC">
        <w:rPr>
          <w:rFonts w:ascii="Arial" w:hAnsi="Arial" w:cs="Arial"/>
          <w:sz w:val="24"/>
          <w:szCs w:val="24"/>
        </w:rPr>
        <w:t xml:space="preserve">w związku z przetwarzaniem danych osobowych i w sprawie swobodnego przepływu takich danych oraz uchylenia dyrektywy 95/96/WE (ogólne rozporządzenie o ochronie danych), z </w:t>
      </w:r>
      <w:r>
        <w:rPr>
          <w:rFonts w:ascii="Arial" w:hAnsi="Arial" w:cs="Arial"/>
          <w:sz w:val="24"/>
          <w:szCs w:val="24"/>
        </w:rPr>
        <w:t xml:space="preserve">ustawą z dnia </w:t>
      </w:r>
      <w:r w:rsidR="000B6DBE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</w:t>
      </w:r>
      <w:r w:rsidR="000B6DBE">
        <w:rPr>
          <w:rFonts w:ascii="Arial" w:hAnsi="Arial" w:cs="Arial"/>
          <w:sz w:val="24"/>
          <w:szCs w:val="24"/>
        </w:rPr>
        <w:t>ych osobowych (t.</w:t>
      </w:r>
      <w:r w:rsidR="00EE744D">
        <w:rPr>
          <w:rFonts w:ascii="Arial" w:hAnsi="Arial" w:cs="Arial"/>
          <w:sz w:val="24"/>
          <w:szCs w:val="24"/>
        </w:rPr>
        <w:t xml:space="preserve"> </w:t>
      </w:r>
      <w:r w:rsidR="00CC14DD">
        <w:rPr>
          <w:rFonts w:ascii="Arial" w:hAnsi="Arial" w:cs="Arial"/>
          <w:sz w:val="24"/>
          <w:szCs w:val="24"/>
        </w:rPr>
        <w:t>j. Dz.U. z 2019 r., poz. 1781</w:t>
      </w:r>
      <w:r>
        <w:rPr>
          <w:rFonts w:ascii="Arial" w:hAnsi="Arial" w:cs="Arial"/>
          <w:sz w:val="24"/>
          <w:szCs w:val="24"/>
        </w:rPr>
        <w:t>) oraz przepisami wykonaw</w:t>
      </w:r>
      <w:r w:rsidR="003050CC">
        <w:rPr>
          <w:rFonts w:ascii="Arial" w:hAnsi="Arial" w:cs="Arial"/>
          <w:sz w:val="24"/>
          <w:szCs w:val="24"/>
        </w:rPr>
        <w:t>czymi wydanymi na ich</w:t>
      </w:r>
      <w:r w:rsidR="000B6DBE">
        <w:rPr>
          <w:rFonts w:ascii="Arial" w:hAnsi="Arial" w:cs="Arial"/>
          <w:sz w:val="24"/>
          <w:szCs w:val="24"/>
        </w:rPr>
        <w:t xml:space="preserve"> podstawie.</w:t>
      </w:r>
    </w:p>
    <w:p w14:paraId="315C31EC" w14:textId="326773D8" w:rsidR="005A7E8C" w:rsidRDefault="005A7E8C" w:rsidP="002F6802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świadczyć usługi w taki sposób, aby zapewnić poufność danych przekazywanych w przesyłkach, danych dotyczących podmiotów korzystających z usług pocztowych oraz danych dotyczących faktu </w:t>
      </w:r>
      <w:r w:rsidR="00870E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okoliczności świadczenia usług pocztowych lub korzystania z tych usług, chyba że obowiązek ujawnienia tych danych wynika z orzeczenia sądu, organu administracji publicznej lub wiąże się z wykonaniem obowiązku prawnego opartego na innej podstawie, zgodnie z zasadami ochrony tajemnicy pocztowej, określonymi w przepisach prawa pocztowego oraz przepisami dotyczącymi ochrony danych osobowych.</w:t>
      </w:r>
    </w:p>
    <w:p w14:paraId="38F3F3CA" w14:textId="77777777" w:rsidR="004A1D83" w:rsidRPr="00F67186" w:rsidRDefault="004A1D83" w:rsidP="00F80C5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C6A0C" w14:textId="77777777" w:rsidR="003A4466" w:rsidRDefault="003A4466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AAC">
        <w:rPr>
          <w:rFonts w:ascii="Arial" w:hAnsi="Arial" w:cs="Arial"/>
          <w:b/>
          <w:sz w:val="24"/>
          <w:szCs w:val="24"/>
        </w:rPr>
        <w:lastRenderedPageBreak/>
        <w:t xml:space="preserve">§ 4.  </w:t>
      </w:r>
      <w:r>
        <w:rPr>
          <w:rFonts w:ascii="Arial" w:hAnsi="Arial" w:cs="Arial"/>
          <w:b/>
          <w:sz w:val="24"/>
          <w:szCs w:val="24"/>
        </w:rPr>
        <w:t>Obowiązki Zamawiającego</w:t>
      </w:r>
      <w:r w:rsidRPr="00772AAC">
        <w:rPr>
          <w:rFonts w:ascii="Arial" w:hAnsi="Arial" w:cs="Arial"/>
          <w:b/>
          <w:sz w:val="24"/>
          <w:szCs w:val="24"/>
        </w:rPr>
        <w:t>:</w:t>
      </w:r>
    </w:p>
    <w:p w14:paraId="7FDD03C8" w14:textId="77777777" w:rsidR="003A4466" w:rsidRDefault="003A4466" w:rsidP="00F80C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E6FD0D" w14:textId="77777777" w:rsidR="003A4466" w:rsidRPr="003A4466" w:rsidRDefault="003A4466" w:rsidP="002F723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4466">
        <w:rPr>
          <w:rFonts w:ascii="Arial" w:hAnsi="Arial" w:cs="Arial"/>
          <w:sz w:val="24"/>
          <w:szCs w:val="24"/>
        </w:rPr>
        <w:t xml:space="preserve">Zamawiający będzie stosował jako opakowanie przesyłek koperty zabezpieczające </w:t>
      </w:r>
      <w:r w:rsidR="00381A20">
        <w:rPr>
          <w:rFonts w:ascii="Arial" w:hAnsi="Arial" w:cs="Arial"/>
          <w:sz w:val="24"/>
          <w:szCs w:val="24"/>
        </w:rPr>
        <w:t>je przed dostępem do zawartości.</w:t>
      </w:r>
    </w:p>
    <w:p w14:paraId="2486D422" w14:textId="77777777" w:rsidR="003A4466" w:rsidRDefault="003A4466" w:rsidP="002F723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zobowiązuje się do adresowania przesyłek czytelnie i zgodnie ze standardami pocztowymi, w tym do umieszczenia na przesyłce listowej nazwy odbiorcy wraz z jego adresem (podanym jednocześnie w pocztowej książce nadawczej dla przesyłek rejestrowanych), określenia rodzaju przesyłki (ekonomiczna, polecona, priorytetowa czy ze zwrotnym potwierdzeniem odbioru – ZPO) oraz umieszczenia na stronie adresowej każdej nadawanej przesyłki pełn</w:t>
      </w:r>
      <w:r w:rsidR="00381A20">
        <w:rPr>
          <w:rFonts w:ascii="Arial" w:hAnsi="Arial" w:cs="Arial"/>
          <w:sz w:val="24"/>
          <w:szCs w:val="24"/>
        </w:rPr>
        <w:t>ej nazwy i adresu Zamawiającego.</w:t>
      </w:r>
    </w:p>
    <w:p w14:paraId="6384F238" w14:textId="7160A695" w:rsidR="003A4466" w:rsidRDefault="000467AB" w:rsidP="002F723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49212E">
        <w:rPr>
          <w:rFonts w:ascii="Arial" w:hAnsi="Arial" w:cs="Arial"/>
          <w:sz w:val="24"/>
          <w:szCs w:val="24"/>
        </w:rPr>
        <w:t xml:space="preserve"> </w:t>
      </w:r>
      <w:r w:rsidR="003A4466">
        <w:rPr>
          <w:rFonts w:ascii="Arial" w:hAnsi="Arial" w:cs="Arial"/>
          <w:sz w:val="24"/>
          <w:szCs w:val="24"/>
        </w:rPr>
        <w:t xml:space="preserve">zobowiązuje się do umieszczenia na przesyłkach rejestrowanych </w:t>
      </w:r>
      <w:r w:rsidR="00870EA6">
        <w:rPr>
          <w:rFonts w:ascii="Arial" w:hAnsi="Arial" w:cs="Arial"/>
          <w:sz w:val="24"/>
          <w:szCs w:val="24"/>
        </w:rPr>
        <w:br/>
      </w:r>
      <w:r w:rsidR="003A4466">
        <w:rPr>
          <w:rFonts w:ascii="Arial" w:hAnsi="Arial" w:cs="Arial"/>
          <w:sz w:val="24"/>
          <w:szCs w:val="24"/>
        </w:rPr>
        <w:t>i nierejestrowanych, w polu znaczkowym (miejscu przeznaczonym na znak opłaty pocztowej) oznaczenia potwierdzającego wniesienie opłaty za usługę w postaci napisu, nadruku lub odcisku pieczęci</w:t>
      </w:r>
      <w:r w:rsidR="00AB3C09">
        <w:rPr>
          <w:rFonts w:ascii="Arial" w:hAnsi="Arial" w:cs="Arial"/>
          <w:sz w:val="24"/>
          <w:szCs w:val="24"/>
        </w:rPr>
        <w:t xml:space="preserve"> </w:t>
      </w:r>
      <w:r w:rsidR="003A4466">
        <w:rPr>
          <w:rFonts w:ascii="Arial" w:hAnsi="Arial" w:cs="Arial"/>
          <w:sz w:val="24"/>
          <w:szCs w:val="24"/>
        </w:rPr>
        <w:t xml:space="preserve">o treści uzgodnionej z Wykonawcą, umożliwiającej identyfikację </w:t>
      </w:r>
      <w:r w:rsidR="00381A20">
        <w:rPr>
          <w:rFonts w:ascii="Arial" w:hAnsi="Arial" w:cs="Arial"/>
          <w:sz w:val="24"/>
          <w:szCs w:val="24"/>
        </w:rPr>
        <w:t xml:space="preserve">operatora oraz identyfikację </w:t>
      </w:r>
      <w:r w:rsidR="003A4466">
        <w:rPr>
          <w:rFonts w:ascii="Arial" w:hAnsi="Arial" w:cs="Arial"/>
          <w:sz w:val="24"/>
          <w:szCs w:val="24"/>
        </w:rPr>
        <w:t xml:space="preserve">zawartej umowy </w:t>
      </w:r>
      <w:r w:rsidR="00870EA6">
        <w:rPr>
          <w:rFonts w:ascii="Arial" w:hAnsi="Arial" w:cs="Arial"/>
          <w:sz w:val="24"/>
          <w:szCs w:val="24"/>
        </w:rPr>
        <w:br/>
      </w:r>
      <w:r w:rsidR="003A4466">
        <w:rPr>
          <w:rFonts w:ascii="Arial" w:hAnsi="Arial" w:cs="Arial"/>
          <w:sz w:val="24"/>
          <w:szCs w:val="24"/>
        </w:rPr>
        <w:t>o świadczenie usług p</w:t>
      </w:r>
      <w:r w:rsidR="00381A20">
        <w:rPr>
          <w:rFonts w:ascii="Arial" w:hAnsi="Arial" w:cs="Arial"/>
          <w:sz w:val="24"/>
          <w:szCs w:val="24"/>
        </w:rPr>
        <w:t>ocztowych</w:t>
      </w:r>
      <w:r w:rsidR="00D0715B">
        <w:rPr>
          <w:rFonts w:ascii="Arial" w:hAnsi="Arial" w:cs="Arial"/>
          <w:sz w:val="24"/>
          <w:szCs w:val="24"/>
        </w:rPr>
        <w:t>.</w:t>
      </w:r>
    </w:p>
    <w:p w14:paraId="7E4D2E53" w14:textId="77777777" w:rsidR="003A4466" w:rsidRDefault="00D0715B" w:rsidP="002F723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odniesieniu do przysyłek listowych </w:t>
      </w:r>
      <w:r w:rsidR="003A4466">
        <w:rPr>
          <w:rFonts w:ascii="Arial" w:hAnsi="Arial" w:cs="Arial"/>
          <w:sz w:val="24"/>
          <w:szCs w:val="24"/>
        </w:rPr>
        <w:t>Zamawiający zobowiązuje się do:</w:t>
      </w:r>
    </w:p>
    <w:p w14:paraId="71F71A23" w14:textId="77777777" w:rsidR="003A4466" w:rsidRPr="00CD18C6" w:rsidRDefault="003A4466" w:rsidP="002F723B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nadawania </w:t>
      </w:r>
      <w:r w:rsidRPr="00CD18C6">
        <w:rPr>
          <w:rFonts w:ascii="Arial" w:hAnsi="Arial" w:cs="Arial"/>
          <w:bCs/>
          <w:sz w:val="24"/>
          <w:szCs w:val="24"/>
        </w:rPr>
        <w:t>przesyłek listowych nierejestrowanych w stanie uporządkowanym, przez co należy rozumieć uporządkowanie przesyłek według formatu i ułożenie stroną adresową według rodzaju i kategorii,</w:t>
      </w:r>
    </w:p>
    <w:p w14:paraId="2FB2B7D0" w14:textId="77777777" w:rsidR="003A4466" w:rsidRPr="00021736" w:rsidRDefault="003A4466" w:rsidP="002F723B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D18C6">
        <w:rPr>
          <w:rFonts w:ascii="Arial" w:hAnsi="Arial" w:cs="Arial"/>
          <w:bCs/>
          <w:sz w:val="24"/>
          <w:szCs w:val="24"/>
        </w:rPr>
        <w:t>sporządzania zestawień</w:t>
      </w:r>
      <w:r w:rsidRPr="00CD18C6">
        <w:rPr>
          <w:rFonts w:ascii="Arial" w:hAnsi="Arial" w:cs="Arial"/>
          <w:sz w:val="24"/>
          <w:szCs w:val="24"/>
        </w:rPr>
        <w:t xml:space="preserve"> nadanych przesyłek listowych nierejestrowanych, zgodnych ze wzorem </w:t>
      </w:r>
      <w:r>
        <w:rPr>
          <w:rFonts w:ascii="Arial" w:hAnsi="Arial" w:cs="Arial"/>
          <w:sz w:val="24"/>
          <w:szCs w:val="24"/>
        </w:rPr>
        <w:t xml:space="preserve">Wykonawcy – stanowiącym załącznik nr 4 do Umowy, </w:t>
      </w:r>
      <w:r>
        <w:rPr>
          <w:rFonts w:ascii="Arial" w:hAnsi="Arial" w:cs="Arial"/>
          <w:bCs/>
          <w:sz w:val="24"/>
          <w:szCs w:val="24"/>
        </w:rPr>
        <w:t xml:space="preserve">w dwóch egzemplarzach </w:t>
      </w:r>
      <w:r w:rsidRPr="00CD18C6">
        <w:rPr>
          <w:rFonts w:ascii="Arial" w:hAnsi="Arial" w:cs="Arial"/>
          <w:bCs/>
          <w:sz w:val="24"/>
          <w:szCs w:val="24"/>
        </w:rPr>
        <w:t xml:space="preserve">z przeznaczeniem: oryginał dla </w:t>
      </w:r>
      <w:r>
        <w:rPr>
          <w:rFonts w:ascii="Arial" w:hAnsi="Arial" w:cs="Arial"/>
          <w:bCs/>
          <w:sz w:val="24"/>
          <w:szCs w:val="24"/>
        </w:rPr>
        <w:t>Wykonawcy</w:t>
      </w:r>
      <w:r w:rsidRPr="00CD18C6">
        <w:rPr>
          <w:rFonts w:ascii="Arial" w:hAnsi="Arial" w:cs="Arial"/>
          <w:bCs/>
          <w:sz w:val="24"/>
          <w:szCs w:val="24"/>
        </w:rPr>
        <w:t xml:space="preserve">, kopia dla </w:t>
      </w:r>
      <w:r>
        <w:rPr>
          <w:rFonts w:ascii="Arial" w:hAnsi="Arial" w:cs="Arial"/>
          <w:bCs/>
          <w:sz w:val="24"/>
          <w:szCs w:val="24"/>
        </w:rPr>
        <w:t>Zamawiającego</w:t>
      </w:r>
      <w:r w:rsidRPr="00CD18C6">
        <w:rPr>
          <w:rFonts w:ascii="Arial" w:hAnsi="Arial" w:cs="Arial"/>
          <w:bCs/>
          <w:sz w:val="24"/>
          <w:szCs w:val="24"/>
        </w:rPr>
        <w:t>,</w:t>
      </w:r>
    </w:p>
    <w:p w14:paraId="76426D38" w14:textId="77777777" w:rsidR="003A4466" w:rsidRPr="00CD18C6" w:rsidRDefault="003A4466" w:rsidP="002F723B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sporządzenia zestawień przesyłek przekazanych do przewozu Wykonawcy, zgodnie ze wzorem Wykonawcy, stanowiącym załącznik nr 5 do Umowy,</w:t>
      </w:r>
    </w:p>
    <w:p w14:paraId="6D64E232" w14:textId="77777777" w:rsidR="003A4466" w:rsidRPr="00CD18C6" w:rsidRDefault="003A4466" w:rsidP="002F723B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D18C6">
        <w:rPr>
          <w:rFonts w:ascii="Arial" w:hAnsi="Arial" w:cs="Arial"/>
          <w:bCs/>
          <w:sz w:val="24"/>
          <w:szCs w:val="24"/>
        </w:rPr>
        <w:t>nadawania przesyłek listowy</w:t>
      </w:r>
      <w:r>
        <w:rPr>
          <w:rFonts w:ascii="Arial" w:hAnsi="Arial" w:cs="Arial"/>
          <w:bCs/>
          <w:sz w:val="24"/>
          <w:szCs w:val="24"/>
        </w:rPr>
        <w:t>ch rejestrowanych na podstawie Pocztowej książki nadawczej</w:t>
      </w:r>
      <w:r w:rsidRPr="00CD18C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zgodnej ze wzorem Wykonawcy – stanowiącym załącznik nr 3 do Umowy</w:t>
      </w:r>
      <w:r w:rsidRPr="00CD18C6">
        <w:rPr>
          <w:rFonts w:ascii="Arial" w:hAnsi="Arial" w:cs="Arial"/>
          <w:bCs/>
          <w:sz w:val="24"/>
          <w:szCs w:val="24"/>
        </w:rPr>
        <w:t>, wypełnionej w dwóch egzemplarzach,</w:t>
      </w:r>
      <w:r w:rsidR="00EA3099">
        <w:rPr>
          <w:rFonts w:ascii="Arial" w:hAnsi="Arial" w:cs="Arial"/>
          <w:bCs/>
          <w:sz w:val="24"/>
          <w:szCs w:val="24"/>
        </w:rPr>
        <w:t xml:space="preserve"> </w:t>
      </w:r>
      <w:r w:rsidRPr="00CD18C6">
        <w:rPr>
          <w:rFonts w:ascii="Arial" w:hAnsi="Arial" w:cs="Arial"/>
          <w:bCs/>
          <w:sz w:val="24"/>
          <w:szCs w:val="24"/>
        </w:rPr>
        <w:t>z prz</w:t>
      </w:r>
      <w:r>
        <w:rPr>
          <w:rFonts w:ascii="Arial" w:hAnsi="Arial" w:cs="Arial"/>
          <w:bCs/>
          <w:sz w:val="24"/>
          <w:szCs w:val="24"/>
        </w:rPr>
        <w:t>eznaczeniem: oryginał dla Wykonawcy, kopia dla Zamawiającego</w:t>
      </w:r>
      <w:r w:rsidRPr="00CD18C6">
        <w:rPr>
          <w:rFonts w:ascii="Arial" w:hAnsi="Arial" w:cs="Arial"/>
          <w:bCs/>
          <w:sz w:val="24"/>
          <w:szCs w:val="24"/>
        </w:rPr>
        <w:t>,</w:t>
      </w:r>
    </w:p>
    <w:p w14:paraId="524684E2" w14:textId="77777777" w:rsidR="003A4466" w:rsidRDefault="003A4466" w:rsidP="002F723B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CD18C6">
        <w:rPr>
          <w:rFonts w:ascii="Arial" w:hAnsi="Arial" w:cs="Arial"/>
          <w:sz w:val="24"/>
          <w:szCs w:val="24"/>
        </w:rPr>
        <w:t xml:space="preserve">ułożenia nadawanych przesyłek listowych </w:t>
      </w:r>
      <w:r w:rsidRPr="00CD18C6">
        <w:rPr>
          <w:rFonts w:ascii="Arial" w:hAnsi="Arial" w:cs="Arial"/>
          <w:bCs/>
          <w:sz w:val="24"/>
          <w:szCs w:val="24"/>
        </w:rPr>
        <w:t>rejestrowanych</w:t>
      </w:r>
      <w:r>
        <w:rPr>
          <w:rFonts w:ascii="Arial" w:hAnsi="Arial" w:cs="Arial"/>
          <w:sz w:val="24"/>
          <w:szCs w:val="24"/>
        </w:rPr>
        <w:t xml:space="preserve"> wg kolejności wpisów do P</w:t>
      </w:r>
      <w:r w:rsidRPr="00CD18C6">
        <w:rPr>
          <w:rFonts w:ascii="Arial" w:hAnsi="Arial" w:cs="Arial"/>
          <w:sz w:val="24"/>
          <w:szCs w:val="24"/>
        </w:rPr>
        <w:t>ocztowej książki nadawczej oraz umieszczenia na wypełnionych arkuszach odcisku pieczątki fi</w:t>
      </w:r>
      <w:r w:rsidR="00D0715B">
        <w:rPr>
          <w:rFonts w:ascii="Arial" w:hAnsi="Arial" w:cs="Arial"/>
          <w:sz w:val="24"/>
          <w:szCs w:val="24"/>
        </w:rPr>
        <w:t>rmowej oraz treści formy opłaty.</w:t>
      </w:r>
    </w:p>
    <w:p w14:paraId="7664C184" w14:textId="77777777" w:rsidR="003A4466" w:rsidRDefault="00D0715B" w:rsidP="002F723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3A4466" w:rsidRPr="009A13F2">
        <w:rPr>
          <w:rFonts w:ascii="Arial" w:hAnsi="Arial" w:cs="Arial"/>
          <w:sz w:val="24"/>
          <w:szCs w:val="24"/>
        </w:rPr>
        <w:t xml:space="preserve"> odniesieniu do paczek </w:t>
      </w:r>
      <w:r w:rsidR="003A4466">
        <w:rPr>
          <w:rFonts w:ascii="Arial" w:hAnsi="Arial" w:cs="Arial"/>
          <w:sz w:val="24"/>
          <w:szCs w:val="24"/>
        </w:rPr>
        <w:t>Zamawiający zobowiązuje się do:</w:t>
      </w:r>
    </w:p>
    <w:p w14:paraId="1260E8FB" w14:textId="77777777" w:rsidR="003A4466" w:rsidRDefault="003A4466" w:rsidP="002F723B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A13F2">
        <w:rPr>
          <w:rFonts w:ascii="Arial" w:hAnsi="Arial" w:cs="Arial"/>
          <w:sz w:val="24"/>
          <w:szCs w:val="24"/>
        </w:rPr>
        <w:t>wypełnienia adresu pomocniczego/nalepki adresowej do każdej nadawanej paczki pocztowej w obrocie krajowym,</w:t>
      </w:r>
    </w:p>
    <w:p w14:paraId="2AD69AC2" w14:textId="77777777" w:rsidR="003A4466" w:rsidRDefault="003A4466" w:rsidP="002F723B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A13F2">
        <w:rPr>
          <w:rFonts w:ascii="Arial" w:hAnsi="Arial" w:cs="Arial"/>
          <w:sz w:val="24"/>
          <w:szCs w:val="24"/>
        </w:rPr>
        <w:t xml:space="preserve">zestawienia w Pocztowej książce nadawczej zgodnej ze wzorem Wykonawcy – stanowiącym załącznik nr 3 do Umowy (z zachowaniem rubryk) ilości paczek i wartości opłat pocztowych za nadawane paczki pocztowe w dwóch egzemplarzach, z przeznaczeniem: oryginał dla </w:t>
      </w:r>
      <w:r>
        <w:rPr>
          <w:rFonts w:ascii="Arial" w:hAnsi="Arial" w:cs="Arial"/>
          <w:sz w:val="24"/>
          <w:szCs w:val="24"/>
        </w:rPr>
        <w:t>Wykonawcy, kopia dla Zamawiającego</w:t>
      </w:r>
      <w:r w:rsidRPr="009A13F2">
        <w:rPr>
          <w:rFonts w:ascii="Arial" w:hAnsi="Arial" w:cs="Arial"/>
          <w:sz w:val="24"/>
          <w:szCs w:val="24"/>
        </w:rPr>
        <w:t>,</w:t>
      </w:r>
    </w:p>
    <w:p w14:paraId="05FBD973" w14:textId="77777777" w:rsidR="003A4466" w:rsidRDefault="003A4466" w:rsidP="002F723B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5003">
        <w:rPr>
          <w:rFonts w:ascii="Arial" w:hAnsi="Arial" w:cs="Arial"/>
          <w:sz w:val="24"/>
          <w:szCs w:val="24"/>
        </w:rPr>
        <w:t xml:space="preserve">wypełnienia </w:t>
      </w:r>
      <w:r>
        <w:rPr>
          <w:rFonts w:ascii="Arial" w:hAnsi="Arial" w:cs="Arial"/>
          <w:sz w:val="24"/>
          <w:szCs w:val="24"/>
        </w:rPr>
        <w:t>stosownego formularza nadawczego udostępnionego Zamawiającemu przez Wykonawcę dla paczek pocztowych w obrocie zagranicznym,</w:t>
      </w:r>
    </w:p>
    <w:p w14:paraId="29D1C381" w14:textId="23E3A2DC" w:rsidR="00C96C0D" w:rsidRDefault="003A4466" w:rsidP="002F723B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zestawienia w Pocztowej książce nadawczej </w:t>
      </w:r>
      <w:r w:rsidRPr="009A13F2">
        <w:rPr>
          <w:rFonts w:ascii="Arial" w:hAnsi="Arial" w:cs="Arial"/>
          <w:sz w:val="24"/>
          <w:szCs w:val="24"/>
        </w:rPr>
        <w:t xml:space="preserve">zgodnej ze wzorem Wykonawcy – stanowiącym załącznik nr 3 do Umowy (z zachowaniem rubryk – dopisując kraj przeznaczenia) ilości paczek i wartości opłat nadawanych paczek pocztowych w obrocie zagranicznym w dwóch egzemplarzach, </w:t>
      </w:r>
      <w:r w:rsidR="00870EA6">
        <w:rPr>
          <w:rFonts w:ascii="Arial" w:hAnsi="Arial" w:cs="Arial"/>
          <w:sz w:val="24"/>
          <w:szCs w:val="24"/>
        </w:rPr>
        <w:br/>
      </w:r>
      <w:r w:rsidRPr="009A13F2">
        <w:rPr>
          <w:rFonts w:ascii="Arial" w:hAnsi="Arial" w:cs="Arial"/>
          <w:sz w:val="24"/>
          <w:szCs w:val="24"/>
        </w:rPr>
        <w:t xml:space="preserve">z przeznaczeniem: oryginał dla </w:t>
      </w:r>
      <w:r>
        <w:rPr>
          <w:rFonts w:ascii="Arial" w:hAnsi="Arial" w:cs="Arial"/>
          <w:sz w:val="24"/>
          <w:szCs w:val="24"/>
        </w:rPr>
        <w:t>Wykonawcy, kopia dla Zamawiającego</w:t>
      </w:r>
      <w:r w:rsidRPr="009A13F2">
        <w:rPr>
          <w:rFonts w:ascii="Arial" w:hAnsi="Arial" w:cs="Arial"/>
          <w:sz w:val="24"/>
          <w:szCs w:val="24"/>
        </w:rPr>
        <w:t>.</w:t>
      </w:r>
    </w:p>
    <w:p w14:paraId="6F460493" w14:textId="77777777" w:rsidR="00F47A26" w:rsidRPr="00C96C0D" w:rsidRDefault="00F47A26" w:rsidP="00F47A26">
      <w:pPr>
        <w:pStyle w:val="Akapitzlist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C2A7E00" w14:textId="77777777" w:rsidR="00BE3DD1" w:rsidRPr="00BE3DD1" w:rsidRDefault="00C96C0D" w:rsidP="00BE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="00BE3DD1" w:rsidRPr="00BE3DD1">
        <w:rPr>
          <w:rFonts w:ascii="Arial" w:eastAsia="Times New Roman" w:hAnsi="Arial" w:cs="Arial"/>
          <w:b/>
          <w:sz w:val="24"/>
          <w:szCs w:val="24"/>
          <w:lang w:eastAsia="pl-PL"/>
        </w:rPr>
        <w:t>. Zatrudnienie</w:t>
      </w:r>
      <w:r w:rsidR="00F170D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3530B6EB" w14:textId="0103C357" w:rsidR="00BE3DD1" w:rsidRPr="00BE3DD1" w:rsidRDefault="00BE3DD1" w:rsidP="00617182">
      <w:pPr>
        <w:widowControl w:val="0"/>
        <w:numPr>
          <w:ilvl w:val="0"/>
          <w:numId w:val="38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Stosownie do art. 95 ust. 1 ustawy Prawo zamówień publicznych Zamawiający wymaga zatrudnienia przez Wykonawcę lub podwykonawcę na podstawie stosunku pracy </w:t>
      </w:r>
      <w:r w:rsidR="009E50F9" w:rsidRPr="009E50F9">
        <w:rPr>
          <w:rFonts w:ascii="Arial" w:eastAsia="Times New Roman" w:hAnsi="Arial" w:cs="Arial"/>
          <w:sz w:val="24"/>
          <w:szCs w:val="24"/>
          <w:lang w:eastAsia="pl-PL"/>
        </w:rPr>
        <w:t xml:space="preserve">osób biorących udział w realizacji przedmiotu zamówienia </w:t>
      </w:r>
      <w:r w:rsidR="00401C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E50F9" w:rsidRPr="009E50F9">
        <w:rPr>
          <w:rFonts w:ascii="Arial" w:eastAsia="Times New Roman" w:hAnsi="Arial" w:cs="Arial"/>
          <w:sz w:val="24"/>
          <w:szCs w:val="24"/>
          <w:lang w:eastAsia="pl-PL"/>
        </w:rPr>
        <w:t xml:space="preserve">w sposób bezpośredni, tj. osoby wykonujące czynności </w:t>
      </w:r>
      <w:r w:rsidR="009E50F9">
        <w:rPr>
          <w:rFonts w:ascii="Arial" w:eastAsia="Times New Roman" w:hAnsi="Arial" w:cs="Arial"/>
          <w:sz w:val="24"/>
          <w:szCs w:val="24"/>
          <w:lang w:eastAsia="pl-PL"/>
        </w:rPr>
        <w:t xml:space="preserve">odbioru przesyłek </w:t>
      </w:r>
      <w:r w:rsidR="00401C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E50F9">
        <w:rPr>
          <w:rFonts w:ascii="Arial" w:eastAsia="Times New Roman" w:hAnsi="Arial" w:cs="Arial"/>
          <w:sz w:val="24"/>
          <w:szCs w:val="24"/>
          <w:lang w:eastAsia="pl-PL"/>
        </w:rPr>
        <w:t>z siedziby</w:t>
      </w:r>
      <w:r w:rsidR="009E50F9" w:rsidRPr="009E50F9">
        <w:rPr>
          <w:rFonts w:ascii="Arial" w:eastAsia="Times New Roman" w:hAnsi="Arial" w:cs="Arial"/>
          <w:sz w:val="24"/>
          <w:szCs w:val="24"/>
          <w:lang w:eastAsia="pl-PL"/>
        </w:rPr>
        <w:t xml:space="preserve"> Zam</w:t>
      </w:r>
      <w:r w:rsidR="005307FE">
        <w:rPr>
          <w:rFonts w:ascii="Arial" w:eastAsia="Times New Roman" w:hAnsi="Arial" w:cs="Arial"/>
          <w:sz w:val="24"/>
          <w:szCs w:val="24"/>
          <w:lang w:eastAsia="pl-PL"/>
        </w:rPr>
        <w:t>awiającego</w:t>
      </w:r>
      <w:r w:rsidR="009E50F9" w:rsidRPr="009E50F9">
        <w:rPr>
          <w:rFonts w:ascii="Arial" w:eastAsia="Times New Roman" w:hAnsi="Arial" w:cs="Arial"/>
          <w:sz w:val="24"/>
          <w:szCs w:val="24"/>
          <w:lang w:eastAsia="pl-PL"/>
        </w:rPr>
        <w:t xml:space="preserve">, osoby przyjmujące przesyłki </w:t>
      </w:r>
      <w:r w:rsidR="00F91807">
        <w:rPr>
          <w:rFonts w:ascii="Arial" w:eastAsia="Times New Roman" w:hAnsi="Arial" w:cs="Arial"/>
          <w:sz w:val="24"/>
          <w:szCs w:val="24"/>
          <w:lang w:eastAsia="pl-PL"/>
        </w:rPr>
        <w:t>nadawane przez Z</w:t>
      </w:r>
      <w:r w:rsidR="00070E1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91807">
        <w:rPr>
          <w:rFonts w:ascii="Arial" w:eastAsia="Times New Roman" w:hAnsi="Arial" w:cs="Arial"/>
          <w:sz w:val="24"/>
          <w:szCs w:val="24"/>
          <w:lang w:eastAsia="pl-PL"/>
        </w:rPr>
        <w:t xml:space="preserve">mawiającego </w:t>
      </w:r>
      <w:r w:rsidR="009E50F9" w:rsidRPr="009E50F9">
        <w:rPr>
          <w:rFonts w:ascii="Arial" w:eastAsia="Times New Roman" w:hAnsi="Arial" w:cs="Arial"/>
          <w:sz w:val="24"/>
          <w:szCs w:val="24"/>
          <w:lang w:eastAsia="pl-PL"/>
        </w:rPr>
        <w:t>do obrotu pocztowego oraz osoby pełniące nadzór nad realizacją umowy ze strony Wykonawcy jak i</w:t>
      </w:r>
      <w:r w:rsidR="00C96C0D">
        <w:rPr>
          <w:rFonts w:ascii="Arial" w:eastAsia="Times New Roman" w:hAnsi="Arial" w:cs="Arial"/>
          <w:sz w:val="24"/>
          <w:szCs w:val="24"/>
          <w:lang w:eastAsia="pl-PL"/>
        </w:rPr>
        <w:t xml:space="preserve"> podwykonawcy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A66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 jeżeli wykonanie tych czynności polega na wykonywaniu pra</w:t>
      </w:r>
      <w:r w:rsidR="00EE1FD6">
        <w:rPr>
          <w:rFonts w:ascii="Arial" w:eastAsia="Times New Roman" w:hAnsi="Arial" w:cs="Arial"/>
          <w:sz w:val="24"/>
          <w:szCs w:val="24"/>
          <w:lang w:eastAsia="pl-PL"/>
        </w:rPr>
        <w:t xml:space="preserve">cy w sposób określony w art. 22 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§ 1 ustawy z dnia 26 czerwca 1974 roku – </w:t>
      </w:r>
      <w:r w:rsidR="00C96C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>Kodeks pracy (</w:t>
      </w:r>
      <w:proofErr w:type="spellStart"/>
      <w:r w:rsidRPr="00BE3DD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870EA6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="00870EA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>Dz. U. z 202</w:t>
      </w:r>
      <w:r w:rsidR="00870EA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 roku poz. 1</w:t>
      </w:r>
      <w:r w:rsidR="00870EA6">
        <w:rPr>
          <w:rFonts w:ascii="Arial" w:eastAsia="Times New Roman" w:hAnsi="Arial" w:cs="Arial"/>
          <w:sz w:val="24"/>
          <w:szCs w:val="24"/>
          <w:lang w:eastAsia="pl-PL"/>
        </w:rPr>
        <w:t>510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870EA6">
        <w:rPr>
          <w:rFonts w:ascii="Arial" w:eastAsia="Times New Roman" w:hAnsi="Arial" w:cs="Arial"/>
          <w:sz w:val="24"/>
          <w:szCs w:val="24"/>
          <w:lang w:eastAsia="pl-PL"/>
        </w:rPr>
        <w:t>e zm.</w:t>
      </w:r>
      <w:r w:rsidRPr="00BE3DD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8E62506" w14:textId="42AFA7B9" w:rsidR="00BE3DD1" w:rsidRPr="00BE3DD1" w:rsidRDefault="00BE3DD1" w:rsidP="00617182">
      <w:pPr>
        <w:widowControl w:val="0"/>
        <w:numPr>
          <w:ilvl w:val="0"/>
          <w:numId w:val="38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się, że pracownicy wykonujący czynności w zakresie jak wyżej będą zatrudnieni na podstawie umowy o pracę w rozumieniu przepisów ustawy z dnia 26 czerwca 1974 roku – Kodeks pracy </w:t>
      </w:r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C178F4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="00C178F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>Dz. U. z 202</w:t>
      </w:r>
      <w:r w:rsidR="00C178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 roku poz. 1</w:t>
      </w:r>
      <w:r w:rsidR="00C178F4">
        <w:rPr>
          <w:rFonts w:ascii="Arial" w:eastAsia="Times New Roman" w:hAnsi="Arial" w:cs="Arial"/>
          <w:sz w:val="24"/>
          <w:szCs w:val="24"/>
          <w:lang w:eastAsia="pl-PL"/>
        </w:rPr>
        <w:t>510</w:t>
      </w:r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C178F4">
        <w:rPr>
          <w:rFonts w:ascii="Arial" w:eastAsia="Times New Roman" w:hAnsi="Arial" w:cs="Arial"/>
          <w:sz w:val="24"/>
          <w:szCs w:val="24"/>
          <w:lang w:eastAsia="pl-PL"/>
        </w:rPr>
        <w:t>e zm.</w:t>
      </w:r>
      <w:r w:rsidR="00C178F4" w:rsidRPr="00BE3DD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0270DE1" w14:textId="77777777" w:rsidR="00BE3DD1" w:rsidRPr="00BE3DD1" w:rsidRDefault="00BE3DD1" w:rsidP="00617182">
      <w:pPr>
        <w:widowControl w:val="0"/>
        <w:numPr>
          <w:ilvl w:val="0"/>
          <w:numId w:val="38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BE3DD1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W trakcie realizacji zamówienia na</w:t>
      </w:r>
      <w:r w:rsidR="00617182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każde wezwanie Zamawiającego</w:t>
      </w:r>
      <w:r w:rsidR="00617182">
        <w:rPr>
          <w:rFonts w:ascii="Arial" w:eastAsia="SimSun" w:hAnsi="Arial" w:cs="Arial"/>
          <w:kern w:val="2"/>
          <w:sz w:val="24"/>
          <w:szCs w:val="24"/>
          <w:lang w:eastAsia="hi-IN" w:bidi="hi-IN"/>
        </w:rPr>
        <w:br/>
      </w:r>
      <w:r w:rsidR="00617182">
        <w:rPr>
          <w:rFonts w:ascii="Arial" w:eastAsia="SimSun" w:hAnsi="Arial" w:cs="Arial"/>
          <w:kern w:val="2"/>
          <w:sz w:val="24"/>
          <w:szCs w:val="24"/>
          <w:lang w:eastAsia="hi-IN" w:bidi="hi-IN"/>
        </w:rPr>
        <w:lastRenderedPageBreak/>
        <w:t xml:space="preserve">w </w:t>
      </w:r>
      <w:r w:rsidRPr="00BE3DD1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wyznaczonym w tym wezwaniu terminie Wykonawca przedłoży</w:t>
      </w:r>
      <w:r w:rsidR="00617182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BE3DD1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Zamawiającemu wskazane poniżej dowody w celu potwierdzenia spełnienia wymogu zatrudnienia na podstawie stosunku pracy przez wykonawcę lub podwykonawcę osób wykonujących wskazane w ust. 1 czynności w trakcie realizacji zamówienia:</w:t>
      </w:r>
    </w:p>
    <w:p w14:paraId="154C3B25" w14:textId="16C1DB7B" w:rsidR="00BE3DD1" w:rsidRPr="00BE3DD1" w:rsidRDefault="00BE3DD1" w:rsidP="00617182">
      <w:pPr>
        <w:widowControl w:val="0"/>
        <w:numPr>
          <w:ilvl w:val="1"/>
          <w:numId w:val="39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3DD1">
        <w:rPr>
          <w:rFonts w:ascii="Arial" w:eastAsia="Calibri" w:hAnsi="Arial" w:cs="Arial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</w:t>
      </w:r>
      <w:r w:rsidR="00617182">
        <w:rPr>
          <w:rFonts w:ascii="Arial" w:eastAsia="Calibri" w:hAnsi="Arial" w:cs="Arial"/>
          <w:sz w:val="24"/>
          <w:szCs w:val="24"/>
        </w:rPr>
        <w:t xml:space="preserve">ykonawcy lub podwykonawcy (wraz </w:t>
      </w:r>
      <w:r w:rsidRPr="00BE3DD1">
        <w:rPr>
          <w:rFonts w:ascii="Arial" w:eastAsia="Calibri" w:hAnsi="Arial" w:cs="Arial"/>
          <w:sz w:val="24"/>
          <w:szCs w:val="24"/>
        </w:rPr>
        <w:t>z dokumentem regulującym zakres obowiązków, jeżeli został sporządzony). Kopia umowy/umó</w:t>
      </w:r>
      <w:r w:rsidR="008C605C">
        <w:rPr>
          <w:rFonts w:ascii="Arial" w:eastAsia="Calibri" w:hAnsi="Arial" w:cs="Arial"/>
          <w:sz w:val="24"/>
          <w:szCs w:val="24"/>
        </w:rPr>
        <w:t xml:space="preserve">w powinna zostać zanonimizowana w </w:t>
      </w:r>
      <w:r w:rsidRPr="00BE3DD1">
        <w:rPr>
          <w:rFonts w:ascii="Arial" w:eastAsia="Calibri" w:hAnsi="Arial" w:cs="Arial"/>
          <w:sz w:val="24"/>
          <w:szCs w:val="24"/>
        </w:rPr>
        <w:t>sposób zapewniający ochronę danych osobowych pracowników, zgodnie z przepisami ustawy z dnia 10 maja 2018 r. o ochronie danych osobowych (</w:t>
      </w:r>
      <w:proofErr w:type="spellStart"/>
      <w:r w:rsidRPr="00BE3DD1">
        <w:rPr>
          <w:rFonts w:ascii="Arial" w:eastAsia="Calibri" w:hAnsi="Arial" w:cs="Arial"/>
          <w:sz w:val="24"/>
          <w:szCs w:val="24"/>
        </w:rPr>
        <w:t>t</w:t>
      </w:r>
      <w:r w:rsidR="00C75FA1">
        <w:rPr>
          <w:rFonts w:ascii="Arial" w:eastAsia="Calibri" w:hAnsi="Arial" w:cs="Arial"/>
          <w:sz w:val="24"/>
          <w:szCs w:val="24"/>
        </w:rPr>
        <w:t>.j</w:t>
      </w:r>
      <w:proofErr w:type="spellEnd"/>
      <w:r w:rsidR="00C75FA1">
        <w:rPr>
          <w:rFonts w:ascii="Arial" w:eastAsia="Calibri" w:hAnsi="Arial" w:cs="Arial"/>
          <w:sz w:val="24"/>
          <w:szCs w:val="24"/>
        </w:rPr>
        <w:t xml:space="preserve">. </w:t>
      </w:r>
      <w:r w:rsidRPr="00BE3DD1">
        <w:rPr>
          <w:rFonts w:ascii="Arial" w:eastAsia="Calibri" w:hAnsi="Arial" w:cs="Arial"/>
          <w:sz w:val="24"/>
          <w:szCs w:val="24"/>
        </w:rPr>
        <w:t>D</w:t>
      </w:r>
      <w:r w:rsidR="00617182">
        <w:rPr>
          <w:rFonts w:ascii="Arial" w:eastAsia="Calibri" w:hAnsi="Arial" w:cs="Arial"/>
          <w:sz w:val="24"/>
          <w:szCs w:val="24"/>
        </w:rPr>
        <w:t>z. U. z 2019 r</w:t>
      </w:r>
      <w:r w:rsidR="00C75FA1">
        <w:rPr>
          <w:rFonts w:ascii="Arial" w:eastAsia="Calibri" w:hAnsi="Arial" w:cs="Arial"/>
          <w:sz w:val="24"/>
          <w:szCs w:val="24"/>
        </w:rPr>
        <w:t>oku,</w:t>
      </w:r>
      <w:r w:rsidR="00617182">
        <w:rPr>
          <w:rFonts w:ascii="Arial" w:eastAsia="Calibri" w:hAnsi="Arial" w:cs="Arial"/>
          <w:sz w:val="24"/>
          <w:szCs w:val="24"/>
        </w:rPr>
        <w:t xml:space="preserve"> poz. 1781), tj. </w:t>
      </w:r>
      <w:r w:rsidRPr="00BE3DD1">
        <w:rPr>
          <w:rFonts w:ascii="Arial" w:eastAsia="Calibri" w:hAnsi="Arial" w:cs="Arial"/>
          <w:sz w:val="24"/>
          <w:szCs w:val="24"/>
        </w:rPr>
        <w:t>w szczególności bez imion, nazwisk, adresów, nr PESEL pracowników oraz innych danych umożliwiających identyfikację pracowników). Informacje takie jak: data zawar</w:t>
      </w:r>
      <w:r w:rsidR="00617182">
        <w:rPr>
          <w:rFonts w:ascii="Arial" w:eastAsia="Calibri" w:hAnsi="Arial" w:cs="Arial"/>
          <w:sz w:val="24"/>
          <w:szCs w:val="24"/>
        </w:rPr>
        <w:t xml:space="preserve">cia umowy, rodzaj umowy o pracę </w:t>
      </w:r>
      <w:r w:rsidRPr="00BE3DD1">
        <w:rPr>
          <w:rFonts w:ascii="Arial" w:eastAsia="Calibri" w:hAnsi="Arial" w:cs="Arial"/>
          <w:sz w:val="24"/>
          <w:szCs w:val="24"/>
        </w:rPr>
        <w:t>i wymiar etatu powinny być możliwe do zidentyfikowania;</w:t>
      </w:r>
    </w:p>
    <w:p w14:paraId="2885BC15" w14:textId="086985A0" w:rsidR="00BE3DD1" w:rsidRPr="00BE3DD1" w:rsidRDefault="00BE3DD1" w:rsidP="00617182">
      <w:pPr>
        <w:widowControl w:val="0"/>
        <w:numPr>
          <w:ilvl w:val="1"/>
          <w:numId w:val="39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3DD1">
        <w:rPr>
          <w:rFonts w:ascii="Arial" w:eastAsia="Calibri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="00401CF1">
        <w:rPr>
          <w:rFonts w:ascii="Arial" w:eastAsia="Calibri" w:hAnsi="Arial" w:cs="Arial"/>
          <w:sz w:val="24"/>
          <w:szCs w:val="24"/>
        </w:rPr>
        <w:br/>
      </w:r>
      <w:r w:rsidRPr="00BE3DD1">
        <w:rPr>
          <w:rFonts w:ascii="Arial" w:eastAsia="Calibri" w:hAnsi="Arial" w:cs="Arial"/>
          <w:sz w:val="24"/>
          <w:szCs w:val="24"/>
        </w:rPr>
        <w:t>i zdrowotne z tytułu zatrudnienia na podstawie umów o pracę za ostatni okres rozliczeniowy;</w:t>
      </w:r>
    </w:p>
    <w:p w14:paraId="2D8D299A" w14:textId="5337F443" w:rsidR="00BE3DD1" w:rsidRPr="00BE3DD1" w:rsidRDefault="00BE3DD1" w:rsidP="00617182">
      <w:pPr>
        <w:widowControl w:val="0"/>
        <w:numPr>
          <w:ilvl w:val="1"/>
          <w:numId w:val="39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3DD1">
        <w:rPr>
          <w:rFonts w:ascii="Arial" w:eastAsia="Calibri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</w:t>
      </w:r>
      <w:r>
        <w:rPr>
          <w:rFonts w:ascii="Arial" w:eastAsia="Calibri" w:hAnsi="Arial" w:cs="Arial"/>
          <w:sz w:val="24"/>
          <w:szCs w:val="24"/>
        </w:rPr>
        <w:t xml:space="preserve">sobowych pracowników, zgodnie z </w:t>
      </w:r>
      <w:r w:rsidRPr="00BE3DD1">
        <w:rPr>
          <w:rFonts w:ascii="Arial" w:eastAsia="Calibri" w:hAnsi="Arial" w:cs="Arial"/>
          <w:sz w:val="24"/>
          <w:szCs w:val="24"/>
        </w:rPr>
        <w:t>przepisam</w:t>
      </w:r>
      <w:r>
        <w:rPr>
          <w:rFonts w:ascii="Arial" w:eastAsia="Calibri" w:hAnsi="Arial" w:cs="Arial"/>
          <w:sz w:val="24"/>
          <w:szCs w:val="24"/>
        </w:rPr>
        <w:t xml:space="preserve">i ustawy </w:t>
      </w:r>
      <w:r w:rsidR="00401CF1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z dnia 10 maja 2018 r. </w:t>
      </w:r>
      <w:r w:rsidRPr="00BE3DD1">
        <w:rPr>
          <w:rFonts w:ascii="Arial" w:eastAsia="Calibri" w:hAnsi="Arial" w:cs="Arial"/>
          <w:sz w:val="24"/>
          <w:szCs w:val="24"/>
        </w:rPr>
        <w:t>o ochronie danych osobowych (</w:t>
      </w:r>
      <w:proofErr w:type="spellStart"/>
      <w:r w:rsidR="00C75FA1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C75FA1">
        <w:rPr>
          <w:rFonts w:ascii="Arial" w:eastAsia="Calibri" w:hAnsi="Arial" w:cs="Arial"/>
          <w:sz w:val="24"/>
          <w:szCs w:val="24"/>
        </w:rPr>
        <w:t xml:space="preserve">. </w:t>
      </w:r>
      <w:r w:rsidRPr="00BE3DD1">
        <w:rPr>
          <w:rFonts w:ascii="Arial" w:eastAsia="Calibri" w:hAnsi="Arial" w:cs="Arial"/>
          <w:sz w:val="24"/>
          <w:szCs w:val="24"/>
        </w:rPr>
        <w:t>Dz. U. z 2019 r</w:t>
      </w:r>
      <w:r w:rsidR="00C75FA1">
        <w:rPr>
          <w:rFonts w:ascii="Arial" w:eastAsia="Calibri" w:hAnsi="Arial" w:cs="Arial"/>
          <w:sz w:val="24"/>
          <w:szCs w:val="24"/>
        </w:rPr>
        <w:t>oku,</w:t>
      </w:r>
      <w:r w:rsidRPr="00BE3DD1">
        <w:rPr>
          <w:rFonts w:ascii="Arial" w:eastAsia="Calibri" w:hAnsi="Arial" w:cs="Arial"/>
          <w:sz w:val="24"/>
          <w:szCs w:val="24"/>
        </w:rPr>
        <w:t xml:space="preserve"> poz. 1781).</w:t>
      </w:r>
    </w:p>
    <w:p w14:paraId="1B81C6B9" w14:textId="24A288F8" w:rsidR="00BE3DD1" w:rsidRPr="00BE3DD1" w:rsidRDefault="00BE3DD1" w:rsidP="002A2384">
      <w:pPr>
        <w:widowControl w:val="0"/>
        <w:numPr>
          <w:ilvl w:val="0"/>
          <w:numId w:val="38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3DD1">
        <w:rPr>
          <w:rFonts w:ascii="Arial" w:eastAsia="Calibri" w:hAnsi="Arial" w:cs="Arial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="007F551F" w:rsidRPr="007F551F">
        <w:rPr>
          <w:rFonts w:ascii="Arial" w:eastAsia="Calibri" w:hAnsi="Arial" w:cs="Arial"/>
          <w:sz w:val="24"/>
          <w:szCs w:val="24"/>
        </w:rPr>
        <w:t>§ 10 ust. 2 pkt 2</w:t>
      </w:r>
      <w:r w:rsidRPr="000765D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7F551F">
        <w:rPr>
          <w:rFonts w:ascii="Arial" w:eastAsia="Calibri" w:hAnsi="Arial" w:cs="Arial"/>
          <w:sz w:val="24"/>
          <w:szCs w:val="24"/>
        </w:rPr>
        <w:t>niniejszej U</w:t>
      </w:r>
      <w:r w:rsidRPr="00BE3DD1">
        <w:rPr>
          <w:rFonts w:ascii="Arial" w:eastAsia="Calibri" w:hAnsi="Arial" w:cs="Arial"/>
          <w:sz w:val="24"/>
          <w:szCs w:val="24"/>
        </w:rPr>
        <w:t xml:space="preserve">mowy. Niezłożenie przez Wykonawcę w wyznaczonym przez Zamawiającego terminie żądanych przez Zamawiającego dowodów w celu potwierdzenia spełnienia przez Wykonawcę lub podwykonawcę wymogu </w:t>
      </w:r>
      <w:r w:rsidR="002A2384">
        <w:rPr>
          <w:rFonts w:ascii="Arial" w:eastAsia="Calibri" w:hAnsi="Arial" w:cs="Arial"/>
          <w:sz w:val="24"/>
          <w:szCs w:val="24"/>
        </w:rPr>
        <w:t xml:space="preserve">zatrudnienia na </w:t>
      </w:r>
      <w:r w:rsidR="002A2384">
        <w:rPr>
          <w:rFonts w:ascii="Arial" w:eastAsia="Calibri" w:hAnsi="Arial" w:cs="Arial"/>
          <w:sz w:val="24"/>
          <w:szCs w:val="24"/>
        </w:rPr>
        <w:lastRenderedPageBreak/>
        <w:t xml:space="preserve">podstawie umowy </w:t>
      </w:r>
      <w:r w:rsidRPr="00BE3DD1">
        <w:rPr>
          <w:rFonts w:ascii="Arial" w:eastAsia="Calibri" w:hAnsi="Arial" w:cs="Arial"/>
          <w:sz w:val="24"/>
          <w:szCs w:val="24"/>
        </w:rPr>
        <w:t xml:space="preserve">o pracę traktowane będzie jako niespełnienie przez Wykonawcę lub podwykonawcę wymogu zatrudnienia na podstawie umowy </w:t>
      </w:r>
      <w:r w:rsidR="00401CF1">
        <w:rPr>
          <w:rFonts w:ascii="Arial" w:eastAsia="Calibri" w:hAnsi="Arial" w:cs="Arial"/>
          <w:sz w:val="24"/>
          <w:szCs w:val="24"/>
        </w:rPr>
        <w:br/>
      </w:r>
      <w:r w:rsidRPr="00BE3DD1">
        <w:rPr>
          <w:rFonts w:ascii="Arial" w:eastAsia="Calibri" w:hAnsi="Arial" w:cs="Arial"/>
          <w:sz w:val="24"/>
          <w:szCs w:val="24"/>
        </w:rPr>
        <w:t xml:space="preserve">o pracę osób wykonujących wskazane w ust. 1 czynności. </w:t>
      </w:r>
    </w:p>
    <w:p w14:paraId="5CB16F83" w14:textId="77777777" w:rsidR="00BE3DD1" w:rsidRPr="00BE3DD1" w:rsidRDefault="00BE3DD1" w:rsidP="002A2384">
      <w:pPr>
        <w:widowControl w:val="0"/>
        <w:numPr>
          <w:ilvl w:val="0"/>
          <w:numId w:val="38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E3DD1">
        <w:rPr>
          <w:rFonts w:ascii="Arial" w:eastAsia="Calibri" w:hAnsi="Arial" w:cs="Arial"/>
          <w:sz w:val="24"/>
          <w:szCs w:val="24"/>
        </w:rPr>
        <w:t>W przypadku uzasadnionych wątpliwości co do przestrzegania prawa pracy przez Wykonawcę lub podwykonawcę, Zamawiający może zwrócić się</w:t>
      </w:r>
      <w:r w:rsidRPr="00BE3DD1">
        <w:rPr>
          <w:rFonts w:ascii="Arial" w:eastAsia="Calibri" w:hAnsi="Arial" w:cs="Arial"/>
          <w:sz w:val="24"/>
          <w:szCs w:val="24"/>
        </w:rPr>
        <w:br/>
        <w:t>o przeprowadzenie kontroli przez Państwową Inspekcję Pracy.</w:t>
      </w:r>
    </w:p>
    <w:p w14:paraId="1E0FD94C" w14:textId="77777777" w:rsidR="00FF5552" w:rsidRPr="00FF5552" w:rsidRDefault="00FF5552" w:rsidP="00FF5552">
      <w:pPr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610FF0E1" w14:textId="77777777" w:rsidR="00C96C1F" w:rsidRDefault="000765D7" w:rsidP="00F80C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C96C1F" w:rsidRPr="00772AAC">
        <w:rPr>
          <w:rFonts w:ascii="Arial" w:hAnsi="Arial" w:cs="Arial"/>
          <w:b/>
          <w:sz w:val="24"/>
          <w:szCs w:val="24"/>
        </w:rPr>
        <w:t>.  Wynagrodzenie:</w:t>
      </w:r>
    </w:p>
    <w:p w14:paraId="3B98D163" w14:textId="77777777" w:rsidR="00C96C1F" w:rsidRPr="00772AAC" w:rsidRDefault="00C96C1F" w:rsidP="00F80C5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0A5A126" w14:textId="562CEABC" w:rsidR="005365A6" w:rsidRPr="00112B5D" w:rsidRDefault="00150344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B5D">
        <w:rPr>
          <w:rFonts w:ascii="Arial" w:hAnsi="Arial" w:cs="Arial"/>
          <w:sz w:val="24"/>
          <w:szCs w:val="24"/>
        </w:rPr>
        <w:t xml:space="preserve">Całkowite wynagrodzenie brutto Wykonawcy za realizację przedmiotu umowy nie przekroczy </w:t>
      </w:r>
      <w:r w:rsidR="003348E0" w:rsidRPr="00112B5D">
        <w:rPr>
          <w:rFonts w:ascii="Arial" w:hAnsi="Arial" w:cs="Arial"/>
          <w:b/>
          <w:sz w:val="24"/>
          <w:szCs w:val="24"/>
        </w:rPr>
        <w:t xml:space="preserve">kwoty brutto </w:t>
      </w:r>
      <w:r w:rsidR="00C96C1F" w:rsidRPr="00112B5D">
        <w:rPr>
          <w:rFonts w:ascii="Arial" w:hAnsi="Arial" w:cs="Arial"/>
          <w:b/>
          <w:sz w:val="24"/>
          <w:szCs w:val="24"/>
        </w:rPr>
        <w:t xml:space="preserve"> ………………..</w:t>
      </w:r>
      <w:r w:rsidR="009721DD" w:rsidRPr="00112B5D">
        <w:rPr>
          <w:rFonts w:ascii="Arial" w:hAnsi="Arial" w:cs="Arial"/>
          <w:b/>
          <w:sz w:val="24"/>
          <w:szCs w:val="24"/>
        </w:rPr>
        <w:t xml:space="preserve"> </w:t>
      </w:r>
      <w:r w:rsidRPr="00112B5D">
        <w:rPr>
          <w:rFonts w:ascii="Arial" w:hAnsi="Arial" w:cs="Arial"/>
          <w:b/>
          <w:sz w:val="24"/>
          <w:szCs w:val="24"/>
        </w:rPr>
        <w:t xml:space="preserve">zł </w:t>
      </w:r>
      <w:r w:rsidRPr="00112B5D">
        <w:rPr>
          <w:rFonts w:ascii="Arial" w:hAnsi="Arial" w:cs="Arial"/>
          <w:sz w:val="24"/>
          <w:szCs w:val="24"/>
        </w:rPr>
        <w:t>(słownie: …………………)</w:t>
      </w:r>
      <w:r w:rsidR="007308BE" w:rsidRPr="00112B5D">
        <w:rPr>
          <w:rFonts w:ascii="Arial" w:hAnsi="Arial" w:cs="Arial"/>
          <w:sz w:val="24"/>
          <w:szCs w:val="24"/>
        </w:rPr>
        <w:t>.</w:t>
      </w:r>
      <w:r w:rsidR="003A4755" w:rsidRPr="00112B5D">
        <w:rPr>
          <w:rFonts w:ascii="Arial" w:hAnsi="Arial" w:cs="Arial"/>
          <w:sz w:val="24"/>
          <w:szCs w:val="24"/>
        </w:rPr>
        <w:t xml:space="preserve"> Wartość wynagrodzenia określonego w zdaniu poprzednim może ulec zmniejszeniu o maksymalnie 50% ze względu na możliwość ograniczenia zakresu zamówienia przez Zamawiającego.</w:t>
      </w:r>
    </w:p>
    <w:p w14:paraId="1D241502" w14:textId="14361DB8" w:rsidR="00221ABA" w:rsidRDefault="00150344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50344">
        <w:rPr>
          <w:rFonts w:ascii="Arial" w:hAnsi="Arial" w:cs="Arial"/>
          <w:sz w:val="24"/>
          <w:szCs w:val="24"/>
        </w:rPr>
        <w:t>Zamawiający nie jest zob</w:t>
      </w:r>
      <w:r>
        <w:rPr>
          <w:rFonts w:ascii="Arial" w:hAnsi="Arial" w:cs="Arial"/>
          <w:sz w:val="24"/>
          <w:szCs w:val="24"/>
        </w:rPr>
        <w:t>owiązany do wykorzystania kwoty określonej</w:t>
      </w:r>
      <w:r w:rsidR="00221ABA">
        <w:rPr>
          <w:rFonts w:ascii="Arial" w:hAnsi="Arial" w:cs="Arial"/>
          <w:sz w:val="24"/>
          <w:szCs w:val="24"/>
        </w:rPr>
        <w:t xml:space="preserve"> w ust. 1 </w:t>
      </w:r>
      <w:r w:rsidR="00401CF1">
        <w:rPr>
          <w:rFonts w:ascii="Arial" w:hAnsi="Arial" w:cs="Arial"/>
          <w:sz w:val="24"/>
          <w:szCs w:val="24"/>
        </w:rPr>
        <w:br/>
      </w:r>
      <w:r w:rsidR="00221ABA">
        <w:rPr>
          <w:rFonts w:ascii="Arial" w:hAnsi="Arial" w:cs="Arial"/>
          <w:sz w:val="24"/>
          <w:szCs w:val="24"/>
        </w:rPr>
        <w:t xml:space="preserve">i </w:t>
      </w:r>
      <w:r w:rsidRPr="00150344">
        <w:rPr>
          <w:rFonts w:ascii="Arial" w:hAnsi="Arial" w:cs="Arial"/>
          <w:sz w:val="24"/>
          <w:szCs w:val="24"/>
        </w:rPr>
        <w:t>Wykonawcy nie przysługują wobec Z</w:t>
      </w:r>
      <w:r w:rsidR="003A4755">
        <w:rPr>
          <w:rFonts w:ascii="Arial" w:hAnsi="Arial" w:cs="Arial"/>
          <w:sz w:val="24"/>
          <w:szCs w:val="24"/>
        </w:rPr>
        <w:t>a</w:t>
      </w:r>
      <w:r w:rsidRPr="00150344">
        <w:rPr>
          <w:rFonts w:ascii="Arial" w:hAnsi="Arial" w:cs="Arial"/>
          <w:sz w:val="24"/>
          <w:szCs w:val="24"/>
        </w:rPr>
        <w:t>mawiającego żadne roszczenia.</w:t>
      </w:r>
    </w:p>
    <w:p w14:paraId="0C46BE47" w14:textId="77777777" w:rsidR="005365A6" w:rsidRPr="00221ABA" w:rsidRDefault="00FB51F8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1ABA">
        <w:rPr>
          <w:rFonts w:ascii="Arial" w:hAnsi="Arial" w:cs="Arial"/>
          <w:sz w:val="24"/>
          <w:szCs w:val="24"/>
        </w:rPr>
        <w:t>Po przekroczeniu kwoty określonej w ust. 1 wygas</w:t>
      </w:r>
      <w:r w:rsidR="00221ABA">
        <w:rPr>
          <w:rFonts w:ascii="Arial" w:hAnsi="Arial" w:cs="Arial"/>
          <w:sz w:val="24"/>
          <w:szCs w:val="24"/>
        </w:rPr>
        <w:t xml:space="preserve">ają wszelkie zobowiązania Stron. </w:t>
      </w:r>
      <w:r w:rsidRPr="00221ABA">
        <w:rPr>
          <w:rFonts w:ascii="Arial" w:hAnsi="Arial" w:cs="Arial"/>
          <w:sz w:val="24"/>
          <w:szCs w:val="24"/>
        </w:rPr>
        <w:t>Obowiązek bieżącego monitorowania wykorzystania kwoty zamówienia leży po stronie Zamawiającego. W przypadku przekroczenia kwoty zamówienia, Wykonawca uprawniony jest do pobrania należnych opłat pocztowych</w:t>
      </w:r>
      <w:r w:rsidR="00D32643" w:rsidRPr="00221ABA">
        <w:rPr>
          <w:rFonts w:ascii="Arial" w:hAnsi="Arial" w:cs="Arial"/>
          <w:sz w:val="24"/>
          <w:szCs w:val="24"/>
        </w:rPr>
        <w:t>.</w:t>
      </w:r>
    </w:p>
    <w:p w14:paraId="10FE6763" w14:textId="77777777" w:rsidR="003C7E6D" w:rsidRDefault="001B2AE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7E6D">
        <w:rPr>
          <w:rFonts w:ascii="Arial" w:hAnsi="Arial" w:cs="Arial"/>
          <w:sz w:val="24"/>
          <w:szCs w:val="24"/>
        </w:rPr>
        <w:t>Zamawiający zastrzega, że może nie korzystać ze wszystkich rodzajów przesyłek wyszczególnionych w</w:t>
      </w:r>
      <w:r w:rsidR="00A70DB5" w:rsidRPr="003C7E6D">
        <w:rPr>
          <w:rFonts w:ascii="Arial" w:hAnsi="Arial" w:cs="Arial"/>
          <w:sz w:val="24"/>
          <w:szCs w:val="24"/>
        </w:rPr>
        <w:t xml:space="preserve"> Ofercie</w:t>
      </w:r>
      <w:r w:rsidR="005F445C" w:rsidRPr="003C7E6D">
        <w:rPr>
          <w:rFonts w:ascii="Arial" w:hAnsi="Arial" w:cs="Arial"/>
          <w:sz w:val="24"/>
          <w:szCs w:val="24"/>
        </w:rPr>
        <w:t>, a liczba przesyłek rzeczywiście nadanych może być inna</w:t>
      </w:r>
      <w:r w:rsidR="00170037">
        <w:rPr>
          <w:rFonts w:ascii="Arial" w:hAnsi="Arial" w:cs="Arial"/>
          <w:sz w:val="24"/>
          <w:szCs w:val="24"/>
        </w:rPr>
        <w:t xml:space="preserve"> od podanej w Ofercie ponieważ</w:t>
      </w:r>
      <w:r w:rsidR="001871A7" w:rsidRPr="003C7E6D">
        <w:rPr>
          <w:rFonts w:ascii="Arial" w:hAnsi="Arial" w:cs="Arial"/>
          <w:sz w:val="24"/>
          <w:szCs w:val="24"/>
        </w:rPr>
        <w:t xml:space="preserve"> Umowa realizowana jest sukcesywnie wg</w:t>
      </w:r>
      <w:r w:rsidR="005F445C" w:rsidRPr="003C7E6D">
        <w:rPr>
          <w:rFonts w:ascii="Arial" w:hAnsi="Arial" w:cs="Arial"/>
          <w:sz w:val="24"/>
          <w:szCs w:val="24"/>
        </w:rPr>
        <w:t xml:space="preserve"> </w:t>
      </w:r>
      <w:r w:rsidR="001871A7" w:rsidRPr="003C7E6D">
        <w:rPr>
          <w:rFonts w:ascii="Arial" w:hAnsi="Arial" w:cs="Arial"/>
          <w:sz w:val="24"/>
          <w:szCs w:val="24"/>
        </w:rPr>
        <w:t xml:space="preserve">aktualnych </w:t>
      </w:r>
      <w:r w:rsidR="005F445C" w:rsidRPr="003C7E6D">
        <w:rPr>
          <w:rFonts w:ascii="Arial" w:hAnsi="Arial" w:cs="Arial"/>
          <w:sz w:val="24"/>
          <w:szCs w:val="24"/>
        </w:rPr>
        <w:t>potrzeb Zamawiającego.</w:t>
      </w:r>
    </w:p>
    <w:p w14:paraId="0AD10048" w14:textId="1925E9AF" w:rsidR="003C7E6D" w:rsidRPr="00027A9D" w:rsidRDefault="00027A9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A9D">
        <w:rPr>
          <w:rFonts w:ascii="Arial" w:hAnsi="Arial" w:cs="Arial"/>
          <w:sz w:val="24"/>
          <w:szCs w:val="24"/>
        </w:rPr>
        <w:t xml:space="preserve">Strony ustalają, że Wykonawca będzie realizował także usługi </w:t>
      </w:r>
      <w:r w:rsidR="00D50D73">
        <w:rPr>
          <w:rFonts w:ascii="Arial" w:hAnsi="Arial" w:cs="Arial"/>
          <w:sz w:val="24"/>
          <w:szCs w:val="24"/>
        </w:rPr>
        <w:t xml:space="preserve">pocztowe </w:t>
      </w:r>
      <w:r>
        <w:rPr>
          <w:rFonts w:ascii="Arial" w:hAnsi="Arial" w:cs="Arial"/>
          <w:sz w:val="24"/>
          <w:szCs w:val="24"/>
        </w:rPr>
        <w:t>nieujęte</w:t>
      </w:r>
      <w:r w:rsidRPr="00027A9D">
        <w:rPr>
          <w:rFonts w:ascii="Arial" w:hAnsi="Arial" w:cs="Arial"/>
          <w:sz w:val="24"/>
          <w:szCs w:val="24"/>
        </w:rPr>
        <w:t xml:space="preserve"> w </w:t>
      </w:r>
      <w:r w:rsidR="00D35DE6">
        <w:rPr>
          <w:rFonts w:ascii="Arial" w:hAnsi="Arial" w:cs="Arial"/>
          <w:sz w:val="24"/>
          <w:szCs w:val="24"/>
        </w:rPr>
        <w:t>Ofercie</w:t>
      </w:r>
      <w:r w:rsidRPr="00027A9D">
        <w:rPr>
          <w:rFonts w:ascii="Arial" w:hAnsi="Arial" w:cs="Arial"/>
          <w:sz w:val="24"/>
          <w:szCs w:val="24"/>
        </w:rPr>
        <w:t xml:space="preserve"> bądź o innych niż ujęte parametrach, o ile będą one wymienione </w:t>
      </w:r>
      <w:r w:rsidR="00401CF1">
        <w:rPr>
          <w:rFonts w:ascii="Arial" w:hAnsi="Arial" w:cs="Arial"/>
          <w:sz w:val="24"/>
          <w:szCs w:val="24"/>
        </w:rPr>
        <w:br/>
      </w:r>
      <w:r w:rsidRPr="00027A9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cenniku </w:t>
      </w:r>
      <w:r w:rsidR="00D50D73">
        <w:rPr>
          <w:rFonts w:ascii="Arial" w:hAnsi="Arial" w:cs="Arial"/>
          <w:sz w:val="24"/>
          <w:szCs w:val="24"/>
        </w:rPr>
        <w:t xml:space="preserve">usług pocztowych w obrocie krajowym i zagranicznym </w:t>
      </w:r>
      <w:r>
        <w:rPr>
          <w:rFonts w:ascii="Arial" w:hAnsi="Arial" w:cs="Arial"/>
          <w:sz w:val="24"/>
          <w:szCs w:val="24"/>
        </w:rPr>
        <w:t>Wykonawcy</w:t>
      </w:r>
      <w:r w:rsidR="00C9400B">
        <w:rPr>
          <w:rFonts w:ascii="Arial" w:hAnsi="Arial" w:cs="Arial"/>
          <w:sz w:val="24"/>
          <w:szCs w:val="24"/>
        </w:rPr>
        <w:t xml:space="preserve"> upublicznionym zgodnie z przepisami prawa oraz</w:t>
      </w:r>
      <w:r>
        <w:rPr>
          <w:rFonts w:ascii="Arial" w:hAnsi="Arial" w:cs="Arial"/>
          <w:sz w:val="24"/>
          <w:szCs w:val="24"/>
        </w:rPr>
        <w:t xml:space="preserve"> </w:t>
      </w:r>
      <w:r w:rsidRPr="00027A9D">
        <w:rPr>
          <w:rFonts w:ascii="Arial" w:hAnsi="Arial" w:cs="Arial"/>
          <w:sz w:val="24"/>
          <w:szCs w:val="24"/>
        </w:rPr>
        <w:t xml:space="preserve">właściwym na dzień </w:t>
      </w:r>
      <w:r w:rsidR="00C9400B">
        <w:rPr>
          <w:rFonts w:ascii="Arial" w:hAnsi="Arial" w:cs="Arial"/>
          <w:sz w:val="24"/>
          <w:szCs w:val="24"/>
        </w:rPr>
        <w:t>zawarcia</w:t>
      </w:r>
      <w:r w:rsidRPr="00027A9D">
        <w:rPr>
          <w:rFonts w:ascii="Arial" w:hAnsi="Arial" w:cs="Arial"/>
          <w:sz w:val="24"/>
          <w:szCs w:val="24"/>
        </w:rPr>
        <w:t xml:space="preserve"> umowy. W razie świadczenia usługi nieujętej w </w:t>
      </w:r>
      <w:r w:rsidR="00A46429">
        <w:rPr>
          <w:rFonts w:ascii="Arial" w:hAnsi="Arial" w:cs="Arial"/>
          <w:sz w:val="24"/>
          <w:szCs w:val="24"/>
        </w:rPr>
        <w:t>Ofe</w:t>
      </w:r>
      <w:r w:rsidR="00D50D73">
        <w:rPr>
          <w:rFonts w:ascii="Arial" w:hAnsi="Arial" w:cs="Arial"/>
          <w:sz w:val="24"/>
          <w:szCs w:val="24"/>
        </w:rPr>
        <w:t>r</w:t>
      </w:r>
      <w:r w:rsidR="00A46429">
        <w:rPr>
          <w:rFonts w:ascii="Arial" w:hAnsi="Arial" w:cs="Arial"/>
          <w:sz w:val="24"/>
          <w:szCs w:val="24"/>
        </w:rPr>
        <w:t>cie</w:t>
      </w:r>
      <w:r w:rsidRPr="00027A9D">
        <w:rPr>
          <w:rFonts w:ascii="Arial" w:hAnsi="Arial" w:cs="Arial"/>
          <w:sz w:val="24"/>
          <w:szCs w:val="24"/>
        </w:rPr>
        <w:t xml:space="preserve"> bądź ujętej, lecz </w:t>
      </w:r>
      <w:r w:rsidR="00401CF1">
        <w:rPr>
          <w:rFonts w:ascii="Arial" w:hAnsi="Arial" w:cs="Arial"/>
          <w:sz w:val="24"/>
          <w:szCs w:val="24"/>
        </w:rPr>
        <w:br/>
      </w:r>
      <w:r w:rsidRPr="00027A9D">
        <w:rPr>
          <w:rFonts w:ascii="Arial" w:hAnsi="Arial" w:cs="Arial"/>
          <w:sz w:val="24"/>
          <w:szCs w:val="24"/>
        </w:rPr>
        <w:t>o parametrach n</w:t>
      </w:r>
      <w:r w:rsidR="00D50D73">
        <w:rPr>
          <w:rFonts w:ascii="Arial" w:hAnsi="Arial" w:cs="Arial"/>
          <w:sz w:val="24"/>
          <w:szCs w:val="24"/>
        </w:rPr>
        <w:t>ieujętych w Ofercie</w:t>
      </w:r>
      <w:r w:rsidRPr="00027A9D">
        <w:rPr>
          <w:rFonts w:ascii="Arial" w:hAnsi="Arial" w:cs="Arial"/>
          <w:sz w:val="24"/>
          <w:szCs w:val="24"/>
        </w:rPr>
        <w:t>, Zamawiający zapłaci Wykonawcy cenę wynikającą z cennika usług Wykonawcy właściwego na dzień</w:t>
      </w:r>
      <w:r w:rsidR="00C9400B">
        <w:rPr>
          <w:rFonts w:ascii="Arial" w:hAnsi="Arial" w:cs="Arial"/>
          <w:sz w:val="24"/>
          <w:szCs w:val="24"/>
        </w:rPr>
        <w:t xml:space="preserve"> zawarcia umowy, stanowiącego załącznik</w:t>
      </w:r>
      <w:r w:rsidR="00E73A52">
        <w:rPr>
          <w:rFonts w:ascii="Arial" w:hAnsi="Arial" w:cs="Arial"/>
          <w:sz w:val="24"/>
          <w:szCs w:val="24"/>
        </w:rPr>
        <w:t xml:space="preserve"> nr 7</w:t>
      </w:r>
      <w:r w:rsidR="00C9400B">
        <w:rPr>
          <w:rFonts w:ascii="Arial" w:hAnsi="Arial" w:cs="Arial"/>
          <w:sz w:val="24"/>
          <w:szCs w:val="24"/>
        </w:rPr>
        <w:t xml:space="preserve"> do Umowy.</w:t>
      </w:r>
    </w:p>
    <w:p w14:paraId="0F04904B" w14:textId="5E82AB86" w:rsidR="00D37E33" w:rsidRDefault="005F445C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7E6D">
        <w:rPr>
          <w:rFonts w:ascii="Arial" w:hAnsi="Arial" w:cs="Arial"/>
          <w:sz w:val="24"/>
          <w:szCs w:val="24"/>
        </w:rPr>
        <w:lastRenderedPageBreak/>
        <w:t xml:space="preserve">Podstawą do obliczenia wynagrodzenia Wykonawcy za dany miesiąc jest suma opłat należnych za </w:t>
      </w:r>
      <w:r w:rsidR="003F4D1B" w:rsidRPr="003C7E6D">
        <w:rPr>
          <w:rFonts w:ascii="Arial" w:hAnsi="Arial" w:cs="Arial"/>
          <w:sz w:val="24"/>
          <w:szCs w:val="24"/>
        </w:rPr>
        <w:t xml:space="preserve">faktycznie wykonane usługi </w:t>
      </w:r>
      <w:r w:rsidRPr="003C7E6D">
        <w:rPr>
          <w:rFonts w:ascii="Arial" w:hAnsi="Arial" w:cs="Arial"/>
          <w:sz w:val="24"/>
          <w:szCs w:val="24"/>
        </w:rPr>
        <w:t>w okresie miesiąca rozliczeniowego, ustalona na podstawi</w:t>
      </w:r>
      <w:r w:rsidR="004E4041" w:rsidRPr="003C7E6D">
        <w:rPr>
          <w:rFonts w:ascii="Arial" w:hAnsi="Arial" w:cs="Arial"/>
          <w:sz w:val="24"/>
          <w:szCs w:val="24"/>
        </w:rPr>
        <w:t>e cen jednostkowych podanych w O</w:t>
      </w:r>
      <w:r w:rsidRPr="003C7E6D">
        <w:rPr>
          <w:rFonts w:ascii="Arial" w:hAnsi="Arial" w:cs="Arial"/>
          <w:sz w:val="24"/>
          <w:szCs w:val="24"/>
        </w:rPr>
        <w:t>fercie</w:t>
      </w:r>
      <w:r w:rsidR="004E6FF1">
        <w:rPr>
          <w:rFonts w:ascii="Arial" w:hAnsi="Arial" w:cs="Arial"/>
          <w:sz w:val="24"/>
          <w:szCs w:val="24"/>
        </w:rPr>
        <w:t xml:space="preserve"> </w:t>
      </w:r>
      <w:r w:rsidR="00401CF1">
        <w:rPr>
          <w:rFonts w:ascii="Arial" w:hAnsi="Arial" w:cs="Arial"/>
          <w:sz w:val="24"/>
          <w:szCs w:val="24"/>
        </w:rPr>
        <w:br/>
      </w:r>
      <w:r w:rsidR="004E6FF1">
        <w:rPr>
          <w:rFonts w:ascii="Arial" w:hAnsi="Arial" w:cs="Arial"/>
          <w:sz w:val="24"/>
          <w:szCs w:val="24"/>
        </w:rPr>
        <w:t>i cenniku usług</w:t>
      </w:r>
      <w:r w:rsidR="00117B7A">
        <w:rPr>
          <w:rFonts w:ascii="Arial" w:hAnsi="Arial" w:cs="Arial"/>
          <w:sz w:val="24"/>
          <w:szCs w:val="24"/>
        </w:rPr>
        <w:t xml:space="preserve"> pocztowych w obrocie krajowym i zagranicznym</w:t>
      </w:r>
      <w:r w:rsidR="004E6FF1">
        <w:rPr>
          <w:rFonts w:ascii="Arial" w:hAnsi="Arial" w:cs="Arial"/>
          <w:sz w:val="24"/>
          <w:szCs w:val="24"/>
        </w:rPr>
        <w:t xml:space="preserve"> (dla usług nieujętych</w:t>
      </w:r>
      <w:r w:rsidR="00117B7A">
        <w:rPr>
          <w:rFonts w:ascii="Arial" w:hAnsi="Arial" w:cs="Arial"/>
          <w:sz w:val="24"/>
          <w:szCs w:val="24"/>
        </w:rPr>
        <w:t xml:space="preserve"> w Ofercie</w:t>
      </w:r>
      <w:r w:rsidR="004E6FF1" w:rsidRPr="004E6FF1">
        <w:rPr>
          <w:rFonts w:ascii="Arial" w:hAnsi="Arial" w:cs="Arial"/>
          <w:sz w:val="24"/>
          <w:szCs w:val="24"/>
        </w:rPr>
        <w:t>, bądź o innych niż ujęte parametrach</w:t>
      </w:r>
      <w:r w:rsidR="004E6FF1">
        <w:rPr>
          <w:rFonts w:ascii="Arial" w:hAnsi="Arial" w:cs="Arial"/>
          <w:sz w:val="24"/>
          <w:szCs w:val="24"/>
        </w:rPr>
        <w:t>)</w:t>
      </w:r>
      <w:r w:rsidR="003C7E6D">
        <w:rPr>
          <w:rFonts w:ascii="Arial" w:hAnsi="Arial" w:cs="Arial"/>
          <w:sz w:val="24"/>
          <w:szCs w:val="24"/>
        </w:rPr>
        <w:t xml:space="preserve"> </w:t>
      </w:r>
      <w:r w:rsidRPr="003C7E6D">
        <w:rPr>
          <w:rFonts w:ascii="Arial" w:hAnsi="Arial" w:cs="Arial"/>
          <w:sz w:val="24"/>
          <w:szCs w:val="24"/>
        </w:rPr>
        <w:t>i stwierdzona na podstawie dokumentów nadawczych (zestawienie dl</w:t>
      </w:r>
      <w:r w:rsidR="004E4041" w:rsidRPr="003C7E6D">
        <w:rPr>
          <w:rFonts w:ascii="Arial" w:hAnsi="Arial" w:cs="Arial"/>
          <w:sz w:val="24"/>
          <w:szCs w:val="24"/>
        </w:rPr>
        <w:t>a przesyłek nierejestrowanych, P</w:t>
      </w:r>
      <w:r w:rsidRPr="003C7E6D">
        <w:rPr>
          <w:rFonts w:ascii="Arial" w:hAnsi="Arial" w:cs="Arial"/>
          <w:sz w:val="24"/>
          <w:szCs w:val="24"/>
        </w:rPr>
        <w:t>ocztowa książka nadawcza</w:t>
      </w:r>
      <w:r w:rsidR="00586E46">
        <w:rPr>
          <w:rFonts w:ascii="Arial" w:hAnsi="Arial" w:cs="Arial"/>
          <w:sz w:val="24"/>
          <w:szCs w:val="24"/>
        </w:rPr>
        <w:t xml:space="preserve"> dla przesyłek rejestrowanych).</w:t>
      </w:r>
    </w:p>
    <w:p w14:paraId="3D204152" w14:textId="77777777" w:rsidR="00D37E33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>Należność za niedoręczone lub zwrócone z powodu braku możliwości ich doręczenia w okresie miesiąca rozliczeniowego przesyłki ustalona będzie na podstawi</w:t>
      </w:r>
      <w:r w:rsidR="00933A46" w:rsidRPr="00D37E33">
        <w:rPr>
          <w:rFonts w:ascii="Arial" w:hAnsi="Arial" w:cs="Arial"/>
          <w:sz w:val="24"/>
          <w:szCs w:val="24"/>
        </w:rPr>
        <w:t xml:space="preserve">e cen jednostkowych podanych w Ofercie </w:t>
      </w:r>
      <w:r w:rsidRPr="00D37E33">
        <w:rPr>
          <w:rFonts w:ascii="Arial" w:hAnsi="Arial" w:cs="Arial"/>
          <w:sz w:val="24"/>
          <w:szCs w:val="24"/>
        </w:rPr>
        <w:t xml:space="preserve">i ilości wskazanych </w:t>
      </w:r>
      <w:r w:rsidR="007471FF" w:rsidRPr="00D37E33">
        <w:rPr>
          <w:rFonts w:ascii="Arial" w:hAnsi="Arial" w:cs="Arial"/>
          <w:sz w:val="24"/>
          <w:szCs w:val="24"/>
        </w:rPr>
        <w:t xml:space="preserve">                </w:t>
      </w:r>
      <w:r w:rsidRPr="00D37E33">
        <w:rPr>
          <w:rFonts w:ascii="Arial" w:hAnsi="Arial" w:cs="Arial"/>
          <w:sz w:val="24"/>
          <w:szCs w:val="24"/>
        </w:rPr>
        <w:t xml:space="preserve">w zestawieniu zwrotów dla przesyłek wydanych/zwróconych wyłącznie </w:t>
      </w:r>
      <w:r w:rsidR="007471FF" w:rsidRPr="00D37E33">
        <w:rPr>
          <w:rFonts w:ascii="Arial" w:hAnsi="Arial" w:cs="Arial"/>
          <w:sz w:val="24"/>
          <w:szCs w:val="24"/>
        </w:rPr>
        <w:t xml:space="preserve">                </w:t>
      </w:r>
      <w:r w:rsidRPr="00D37E33">
        <w:rPr>
          <w:rFonts w:ascii="Arial" w:hAnsi="Arial" w:cs="Arial"/>
          <w:sz w:val="24"/>
          <w:szCs w:val="24"/>
        </w:rPr>
        <w:t>w odniesieniu do przesyłek rejestrowanych.</w:t>
      </w:r>
    </w:p>
    <w:p w14:paraId="1976C9D9" w14:textId="77777777" w:rsidR="00D37E33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 xml:space="preserve">Za prawidłowe wykonanie przedmiotu Umowy Wykonawca wystawi fakturę </w:t>
      </w:r>
      <w:r w:rsidR="007471FF" w:rsidRPr="00D37E33">
        <w:rPr>
          <w:rFonts w:ascii="Arial" w:hAnsi="Arial" w:cs="Arial"/>
          <w:sz w:val="24"/>
          <w:szCs w:val="24"/>
        </w:rPr>
        <w:t xml:space="preserve">          </w:t>
      </w:r>
      <w:r w:rsidRPr="00D37E33">
        <w:rPr>
          <w:rFonts w:ascii="Arial" w:hAnsi="Arial" w:cs="Arial"/>
          <w:sz w:val="24"/>
          <w:szCs w:val="24"/>
        </w:rPr>
        <w:t>w terminie 7 dni od dnia zakończenia okresu rozliczeniowego i</w:t>
      </w:r>
      <w:r w:rsidR="003F0D37" w:rsidRPr="00D37E33">
        <w:rPr>
          <w:rFonts w:ascii="Arial" w:hAnsi="Arial" w:cs="Arial"/>
          <w:sz w:val="24"/>
          <w:szCs w:val="24"/>
        </w:rPr>
        <w:t xml:space="preserve"> prześle na adres Zamawiającego: Starostwo Powiatowe w Wałbrzychu, Al. Wyz</w:t>
      </w:r>
      <w:r w:rsidR="0076034C">
        <w:rPr>
          <w:rFonts w:ascii="Arial" w:hAnsi="Arial" w:cs="Arial"/>
          <w:sz w:val="24"/>
          <w:szCs w:val="24"/>
        </w:rPr>
        <w:t>wolenia 20-24, 58-300 Wałbrzych</w:t>
      </w:r>
      <w:r w:rsidR="00B7012D">
        <w:rPr>
          <w:rFonts w:ascii="Arial" w:hAnsi="Arial" w:cs="Arial"/>
          <w:sz w:val="24"/>
          <w:szCs w:val="24"/>
        </w:rPr>
        <w:t xml:space="preserve"> lub</w:t>
      </w:r>
      <w:r w:rsidR="0076034C">
        <w:rPr>
          <w:rFonts w:ascii="Arial" w:hAnsi="Arial" w:cs="Arial"/>
          <w:sz w:val="24"/>
          <w:szCs w:val="24"/>
        </w:rPr>
        <w:t xml:space="preserve"> prześle na skrzynkę poczty elektronicznej obsluga@powiatwalbrzyski.pl</w:t>
      </w:r>
      <w:r w:rsidR="00B7012D" w:rsidRPr="00B7012D">
        <w:rPr>
          <w:rFonts w:ascii="Arial" w:hAnsi="Arial" w:cs="Arial"/>
          <w:sz w:val="24"/>
          <w:szCs w:val="24"/>
        </w:rPr>
        <w:t xml:space="preserve"> </w:t>
      </w:r>
      <w:r w:rsidR="00B7012D">
        <w:rPr>
          <w:rFonts w:ascii="Arial" w:hAnsi="Arial" w:cs="Arial"/>
          <w:sz w:val="24"/>
          <w:szCs w:val="24"/>
        </w:rPr>
        <w:t>w przypadku faktury wystawionej w formie elektronicznej.</w:t>
      </w:r>
    </w:p>
    <w:p w14:paraId="7D2A4240" w14:textId="1F6ECFC6" w:rsidR="00D37E33" w:rsidRDefault="00217F00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7F00">
        <w:rPr>
          <w:rFonts w:ascii="Arial" w:hAnsi="Arial" w:cs="Arial"/>
          <w:sz w:val="24"/>
          <w:szCs w:val="24"/>
        </w:rPr>
        <w:t>Zapłata</w:t>
      </w:r>
      <w:r w:rsidR="00DF253E">
        <w:rPr>
          <w:rFonts w:ascii="Arial" w:hAnsi="Arial" w:cs="Arial"/>
          <w:sz w:val="24"/>
          <w:szCs w:val="24"/>
        </w:rPr>
        <w:t xml:space="preserve"> zostanie dokonana w terminie ……..</w:t>
      </w:r>
      <w:r w:rsidRPr="00217F00">
        <w:rPr>
          <w:rFonts w:ascii="Arial" w:hAnsi="Arial" w:cs="Arial"/>
          <w:sz w:val="24"/>
          <w:szCs w:val="24"/>
        </w:rPr>
        <w:t xml:space="preserve"> dni</w:t>
      </w:r>
      <w:r w:rsidR="00DF253E">
        <w:rPr>
          <w:rFonts w:ascii="Arial" w:hAnsi="Arial" w:cs="Arial"/>
          <w:sz w:val="24"/>
          <w:szCs w:val="24"/>
        </w:rPr>
        <w:t xml:space="preserve"> </w:t>
      </w:r>
      <w:r w:rsidR="00DF253E" w:rsidRPr="00DF253E">
        <w:rPr>
          <w:rFonts w:ascii="Arial" w:hAnsi="Arial" w:cs="Arial"/>
          <w:sz w:val="18"/>
          <w:szCs w:val="18"/>
        </w:rPr>
        <w:t>(minimum 14 dni</w:t>
      </w:r>
      <w:r w:rsidR="00DF253E">
        <w:rPr>
          <w:rFonts w:ascii="Arial" w:hAnsi="Arial" w:cs="Arial"/>
          <w:sz w:val="18"/>
          <w:szCs w:val="18"/>
        </w:rPr>
        <w:t>, maksymalnie 30 dni</w:t>
      </w:r>
      <w:r w:rsidR="00DF253E" w:rsidRPr="00DF253E">
        <w:rPr>
          <w:rFonts w:ascii="Arial" w:hAnsi="Arial" w:cs="Arial"/>
          <w:sz w:val="18"/>
          <w:szCs w:val="18"/>
        </w:rPr>
        <w:t>)</w:t>
      </w:r>
      <w:r w:rsidRPr="00217F00">
        <w:rPr>
          <w:rFonts w:ascii="Arial" w:hAnsi="Arial" w:cs="Arial"/>
          <w:sz w:val="24"/>
          <w:szCs w:val="24"/>
        </w:rPr>
        <w:t xml:space="preserve">, liczonych od daty wystawienia faktury. Zamawiający wyraża zgodę </w:t>
      </w:r>
      <w:r w:rsidR="00401CF1">
        <w:rPr>
          <w:rFonts w:ascii="Arial" w:hAnsi="Arial" w:cs="Arial"/>
          <w:sz w:val="24"/>
          <w:szCs w:val="24"/>
        </w:rPr>
        <w:br/>
      </w:r>
      <w:r w:rsidRPr="00217F00">
        <w:rPr>
          <w:rFonts w:ascii="Arial" w:hAnsi="Arial" w:cs="Arial"/>
          <w:sz w:val="24"/>
          <w:szCs w:val="24"/>
        </w:rPr>
        <w:t xml:space="preserve">na otrzymywanie faktur w formie elektronicznej. Wykonawca zobowiązany jest dostarczenia Zamawiającemu faktury w formie papierowej lub elektronicznej </w:t>
      </w:r>
      <w:r w:rsidR="00401CF1">
        <w:rPr>
          <w:rFonts w:ascii="Arial" w:hAnsi="Arial" w:cs="Arial"/>
          <w:sz w:val="24"/>
          <w:szCs w:val="24"/>
        </w:rPr>
        <w:br/>
      </w:r>
      <w:r w:rsidRPr="00217F00">
        <w:rPr>
          <w:rFonts w:ascii="Arial" w:hAnsi="Arial" w:cs="Arial"/>
          <w:sz w:val="24"/>
          <w:szCs w:val="24"/>
        </w:rPr>
        <w:t xml:space="preserve">co najmniej 7 dni przed upływem terminu płatności określonym na fakturze. </w:t>
      </w:r>
      <w:r w:rsidR="00401CF1">
        <w:rPr>
          <w:rFonts w:ascii="Arial" w:hAnsi="Arial" w:cs="Arial"/>
          <w:sz w:val="24"/>
          <w:szCs w:val="24"/>
        </w:rPr>
        <w:br/>
      </w:r>
      <w:r w:rsidRPr="00217F00">
        <w:rPr>
          <w:rFonts w:ascii="Arial" w:hAnsi="Arial" w:cs="Arial"/>
          <w:sz w:val="24"/>
          <w:szCs w:val="24"/>
        </w:rPr>
        <w:t xml:space="preserve">W przypadku niedotrzymania przez Wykonawcę terminu, o którym mowa </w:t>
      </w:r>
      <w:r w:rsidR="00401CF1">
        <w:rPr>
          <w:rFonts w:ascii="Arial" w:hAnsi="Arial" w:cs="Arial"/>
          <w:sz w:val="24"/>
          <w:szCs w:val="24"/>
        </w:rPr>
        <w:br/>
      </w:r>
      <w:r w:rsidRPr="00217F00">
        <w:rPr>
          <w:rFonts w:ascii="Arial" w:hAnsi="Arial" w:cs="Arial"/>
          <w:sz w:val="24"/>
          <w:szCs w:val="24"/>
        </w:rPr>
        <w:t>w zdaniu poprzednim, obowiązującym terminem zapłaty będzie 7 dni, liczonych od daty otrzymania faktury przez Zamawiającego</w:t>
      </w:r>
      <w:r w:rsidR="00C27B54" w:rsidRPr="00D37E33">
        <w:rPr>
          <w:rFonts w:ascii="Arial" w:hAnsi="Arial" w:cs="Arial"/>
          <w:sz w:val="24"/>
          <w:szCs w:val="24"/>
        </w:rPr>
        <w:t>.</w:t>
      </w:r>
    </w:p>
    <w:p w14:paraId="593C88D6" w14:textId="77777777" w:rsidR="00D37E33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 xml:space="preserve">Należność zostanie uregulowana przelewem na rachunek bankowy Wykonawcy </w:t>
      </w:r>
      <w:r w:rsidR="00D37E33">
        <w:rPr>
          <w:rFonts w:ascii="Arial" w:hAnsi="Arial" w:cs="Arial"/>
          <w:sz w:val="24"/>
          <w:szCs w:val="24"/>
        </w:rPr>
        <w:t>…………………………………………….</w:t>
      </w:r>
      <w:r w:rsidR="00B0099E" w:rsidRPr="00D37E33">
        <w:rPr>
          <w:rFonts w:ascii="Arial" w:hAnsi="Arial" w:cs="Arial"/>
          <w:sz w:val="24"/>
          <w:szCs w:val="24"/>
        </w:rPr>
        <w:t>.</w:t>
      </w:r>
    </w:p>
    <w:p w14:paraId="025A4FB0" w14:textId="77777777" w:rsidR="00D37E33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>Za dzień zapłaty przyjmuje się dzień uznania rachunku bankowego Wykonawcy.</w:t>
      </w:r>
    </w:p>
    <w:p w14:paraId="5DAFD386" w14:textId="77777777" w:rsidR="00D37E33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>W razie opóźnienia w płatnościach Zamawiający zapłaci Wykonawcy odsetki ustawowe, za każdy dzień opóźnienia.</w:t>
      </w:r>
    </w:p>
    <w:p w14:paraId="3D52AB8D" w14:textId="77777777" w:rsidR="00934489" w:rsidRDefault="00F2235D" w:rsidP="002A238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7E33">
        <w:rPr>
          <w:rFonts w:ascii="Arial" w:hAnsi="Arial" w:cs="Arial"/>
          <w:sz w:val="24"/>
          <w:szCs w:val="24"/>
        </w:rPr>
        <w:t>Wykonawca nie może bez zgody Zamawiającego przenieść wierzytelności wynikających z niniejszej Umowy na podmioty trzecie.</w:t>
      </w:r>
    </w:p>
    <w:p w14:paraId="278C11F9" w14:textId="77777777" w:rsidR="006054C6" w:rsidRPr="006054C6" w:rsidRDefault="006054C6" w:rsidP="006054C6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</w:t>
      </w:r>
      <w:r w:rsidRPr="006054C6">
        <w:rPr>
          <w:rFonts w:ascii="Arial" w:hAnsi="Arial" w:cs="Arial"/>
          <w:sz w:val="24"/>
          <w:szCs w:val="24"/>
        </w:rPr>
        <w:t xml:space="preserve"> oświadcza iż w przypadku wystawienia faktury VAT, z obowiązkiem naliczenia odpowiedniej stawki  podatku VAT,  numer rachunku bankowego poda</w:t>
      </w:r>
      <w:r>
        <w:rPr>
          <w:rFonts w:ascii="Arial" w:hAnsi="Arial" w:cs="Arial"/>
          <w:sz w:val="24"/>
          <w:szCs w:val="24"/>
        </w:rPr>
        <w:t>ny w U</w:t>
      </w:r>
      <w:r w:rsidRPr="006054C6">
        <w:rPr>
          <w:rFonts w:ascii="Arial" w:hAnsi="Arial" w:cs="Arial"/>
          <w:sz w:val="24"/>
          <w:szCs w:val="24"/>
        </w:rPr>
        <w:t>mowie / fakturze VAT widnieje w wykazie podmiotów zarejestrowanych jako podatnicy VAT, niezarejestrowanych oraz wykreślonych i przywróconych do rejestru  VAT.</w:t>
      </w:r>
    </w:p>
    <w:p w14:paraId="439A3774" w14:textId="77777777" w:rsidR="006054C6" w:rsidRPr="006054C6" w:rsidRDefault="006054C6" w:rsidP="006054C6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054C6">
        <w:rPr>
          <w:rFonts w:ascii="Arial" w:hAnsi="Arial" w:cs="Arial"/>
          <w:sz w:val="24"/>
          <w:szCs w:val="24"/>
        </w:rPr>
        <w:t>W prz</w:t>
      </w:r>
      <w:r>
        <w:rPr>
          <w:rFonts w:ascii="Arial" w:hAnsi="Arial" w:cs="Arial"/>
          <w:sz w:val="24"/>
          <w:szCs w:val="24"/>
        </w:rPr>
        <w:t>ypadku wskazania przez Wykonawcę</w:t>
      </w:r>
      <w:r w:rsidRPr="006054C6">
        <w:rPr>
          <w:rFonts w:ascii="Arial" w:hAnsi="Arial" w:cs="Arial"/>
          <w:sz w:val="24"/>
          <w:szCs w:val="24"/>
        </w:rPr>
        <w:t xml:space="preserve"> na przedłożonej fakturze VAT rachunku bankowego nieujawnionego w wyk</w:t>
      </w:r>
      <w:r>
        <w:rPr>
          <w:rFonts w:ascii="Arial" w:hAnsi="Arial" w:cs="Arial"/>
          <w:sz w:val="24"/>
          <w:szCs w:val="24"/>
        </w:rPr>
        <w:t>azie podatników VAT, Zamawiający</w:t>
      </w:r>
      <w:r w:rsidRPr="006054C6">
        <w:rPr>
          <w:rFonts w:ascii="Arial" w:hAnsi="Arial" w:cs="Arial"/>
          <w:sz w:val="24"/>
          <w:szCs w:val="24"/>
        </w:rPr>
        <w:t xml:space="preserve"> uprawniony będzie do dokonania zapła</w:t>
      </w:r>
      <w:r>
        <w:rPr>
          <w:rFonts w:ascii="Arial" w:hAnsi="Arial" w:cs="Arial"/>
          <w:sz w:val="24"/>
          <w:szCs w:val="24"/>
        </w:rPr>
        <w:t>ty na rachunek bankowy Wykonawcy</w:t>
      </w:r>
      <w:r w:rsidRPr="006054C6">
        <w:rPr>
          <w:rFonts w:ascii="Arial" w:hAnsi="Arial" w:cs="Arial"/>
          <w:sz w:val="24"/>
          <w:szCs w:val="24"/>
        </w:rPr>
        <w:t xml:space="preserve"> wskazany w wykazie podatników VAT, a </w:t>
      </w:r>
      <w:r>
        <w:rPr>
          <w:rFonts w:ascii="Arial" w:hAnsi="Arial" w:cs="Arial"/>
          <w:sz w:val="24"/>
          <w:szCs w:val="24"/>
        </w:rPr>
        <w:t>w razie braku rachunku Wykonawcy</w:t>
      </w:r>
      <w:r w:rsidRPr="006054C6">
        <w:rPr>
          <w:rFonts w:ascii="Arial" w:hAnsi="Arial" w:cs="Arial"/>
          <w:sz w:val="24"/>
          <w:szCs w:val="24"/>
        </w:rPr>
        <w:t xml:space="preserve"> ujawnionego w wykazie, do wstrzymania się z zapłatą do czasu wskazani</w:t>
      </w:r>
      <w:r>
        <w:rPr>
          <w:rFonts w:ascii="Arial" w:hAnsi="Arial" w:cs="Arial"/>
          <w:sz w:val="24"/>
          <w:szCs w:val="24"/>
        </w:rPr>
        <w:t>a przez Wykonawcę</w:t>
      </w:r>
      <w:r w:rsidRPr="006054C6">
        <w:rPr>
          <w:rFonts w:ascii="Arial" w:hAnsi="Arial" w:cs="Arial"/>
          <w:sz w:val="24"/>
          <w:szCs w:val="24"/>
        </w:rPr>
        <w:t xml:space="preserve"> dla potrzeb płatności, rachunku bankowego ujawnionego w wykazie podatników VAT. W takim przypadku termin zapłaty liczy się o</w:t>
      </w:r>
      <w:r>
        <w:rPr>
          <w:rFonts w:ascii="Arial" w:hAnsi="Arial" w:cs="Arial"/>
          <w:sz w:val="24"/>
          <w:szCs w:val="24"/>
        </w:rPr>
        <w:t>d dnia wskazania przez Wykonawcę</w:t>
      </w:r>
      <w:r w:rsidRPr="006054C6">
        <w:rPr>
          <w:rFonts w:ascii="Arial" w:hAnsi="Arial" w:cs="Arial"/>
          <w:sz w:val="24"/>
          <w:szCs w:val="24"/>
        </w:rPr>
        <w:t xml:space="preserve"> rachunku bankowego ujawnionego w wykazie podatników VAT. Powyższe nie stoi w sprzeczności z przepisami art. 454 §1 k.c.</w:t>
      </w:r>
    </w:p>
    <w:p w14:paraId="0E4E2740" w14:textId="77777777" w:rsidR="00C205F4" w:rsidRPr="00C205F4" w:rsidRDefault="00C205F4" w:rsidP="00C205F4">
      <w:pPr>
        <w:pStyle w:val="Akapitzlist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67446803" w14:textId="77777777" w:rsidR="00C205F4" w:rsidRDefault="00604A06" w:rsidP="00C205F4">
      <w:p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  <w:r w:rsidR="00C205F4">
        <w:rPr>
          <w:rFonts w:ascii="Arial" w:hAnsi="Arial" w:cs="Arial"/>
          <w:b/>
          <w:sz w:val="24"/>
          <w:szCs w:val="24"/>
        </w:rPr>
        <w:t>.  Zasady wprowadzania zmian wynagrodzenia:</w:t>
      </w:r>
    </w:p>
    <w:p w14:paraId="465729E9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W przypadku, gdy w okresie obowiązywania Umowy nastąpi zmiana kosztów związanych z realizacją Umowy względem kosztów przyjętych w celu ustalenia wynagrodzenia Wykonawcy zawartego w ofercie, Zamawiający lub Wykonawca uprawnieni są do wystąpienia z wnioskiem o zmianę wysokości wynagrodzenia należnego Wykonawcy, z zastrzeżeniem, że wniosek taki może być przekazany drugiej stronie przy łącznym spełnieniu następujących warunków:</w:t>
      </w:r>
    </w:p>
    <w:p w14:paraId="18EF9BED" w14:textId="318E1008" w:rsidR="00C205F4" w:rsidRPr="00BA3CF7" w:rsidRDefault="00C205F4" w:rsidP="00C62BC6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nie wcześniej niż po dniu 31 stycznia 202</w:t>
      </w:r>
      <w:r w:rsidR="00401CF1">
        <w:rPr>
          <w:rFonts w:ascii="Arial" w:hAnsi="Arial" w:cs="Arial"/>
          <w:sz w:val="24"/>
          <w:szCs w:val="24"/>
        </w:rPr>
        <w:t>4</w:t>
      </w:r>
      <w:r w:rsidRPr="00BA3CF7">
        <w:rPr>
          <w:rFonts w:ascii="Arial" w:hAnsi="Arial" w:cs="Arial"/>
          <w:sz w:val="24"/>
          <w:szCs w:val="24"/>
        </w:rPr>
        <w:t xml:space="preserve"> r., oraz</w:t>
      </w:r>
    </w:p>
    <w:p w14:paraId="3B3D8321" w14:textId="77777777" w:rsidR="00C205F4" w:rsidRPr="00BA3CF7" w:rsidRDefault="00C205F4" w:rsidP="00C62BC6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w przypadku gdy zmiana kosztów wykon</w:t>
      </w:r>
      <w:r>
        <w:rPr>
          <w:rFonts w:ascii="Arial" w:hAnsi="Arial" w:cs="Arial"/>
          <w:sz w:val="24"/>
          <w:szCs w:val="24"/>
        </w:rPr>
        <w:t>ania usług składających się na p</w:t>
      </w:r>
      <w:r w:rsidRPr="00BA3CF7">
        <w:rPr>
          <w:rFonts w:ascii="Arial" w:hAnsi="Arial" w:cs="Arial"/>
          <w:sz w:val="24"/>
          <w:szCs w:val="24"/>
        </w:rPr>
        <w:t>rzedmiot Umowy wynie</w:t>
      </w:r>
      <w:r w:rsidR="00831935">
        <w:rPr>
          <w:rFonts w:ascii="Arial" w:hAnsi="Arial" w:cs="Arial"/>
          <w:sz w:val="24"/>
          <w:szCs w:val="24"/>
        </w:rPr>
        <w:t>sie nie mniej niż 5</w:t>
      </w:r>
      <w:r>
        <w:rPr>
          <w:rFonts w:ascii="Arial" w:hAnsi="Arial" w:cs="Arial"/>
          <w:sz w:val="24"/>
          <w:szCs w:val="24"/>
        </w:rPr>
        <w:t>% ceny brutto oferty</w:t>
      </w:r>
      <w:r w:rsidRPr="00BA3CF7">
        <w:rPr>
          <w:rFonts w:ascii="Arial" w:hAnsi="Arial" w:cs="Arial"/>
          <w:sz w:val="24"/>
          <w:szCs w:val="24"/>
        </w:rPr>
        <w:t>, z zastrzeżeniem stosowania przez Strony zasad wprowadzania zmian powyższego wynagrodzenia określonych w dalszych postanowieniach Umowy.</w:t>
      </w:r>
    </w:p>
    <w:p w14:paraId="41DC4D06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 xml:space="preserve">Strona wnioskująca o zmianę wysokości wynagrodzenia należnego Wykonawcy obowiązana jest wykazać, iż zmiana kosztów wykonania usług składających się na przedmiot Umowy o wartość określoną w ust. 1 pkt 2, nastąpiła w wyniku </w:t>
      </w:r>
      <w:r w:rsidRPr="00BA3CF7">
        <w:rPr>
          <w:rFonts w:ascii="Arial" w:hAnsi="Arial" w:cs="Arial"/>
          <w:sz w:val="24"/>
          <w:szCs w:val="24"/>
        </w:rPr>
        <w:lastRenderedPageBreak/>
        <w:t>wzrostu lub obniżenia kosztów względem kosztów przyjętych w celu ustalenia wynagrodzenia Wykonawcy zawartego w ofercie, przy czym:</w:t>
      </w:r>
    </w:p>
    <w:p w14:paraId="3B83B652" w14:textId="77777777" w:rsidR="00C205F4" w:rsidRPr="00BA3CF7" w:rsidRDefault="00C205F4" w:rsidP="00C62BC6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uwzględniane będą wyłącznie zmiany kosztów, które dotychczas nie zostały poniesione;</w:t>
      </w:r>
    </w:p>
    <w:p w14:paraId="46F64B25" w14:textId="77777777" w:rsidR="00C205F4" w:rsidRPr="00BA3CF7" w:rsidRDefault="00C205F4" w:rsidP="00C62BC6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uwzględniane będą wyłącznie zmiany kosztów nie należących do kategorii kosztów, które mogą uzasadniać wystąpienie o zmianę wysokości wynagrodzenia Wykonaw</w:t>
      </w:r>
      <w:r>
        <w:rPr>
          <w:rFonts w:ascii="Arial" w:hAnsi="Arial" w:cs="Arial"/>
          <w:sz w:val="24"/>
          <w:szCs w:val="24"/>
        </w:rPr>
        <w:t xml:space="preserve">cy na podstawie postanowień </w:t>
      </w:r>
      <w:r w:rsidRPr="000C3E65">
        <w:rPr>
          <w:rFonts w:ascii="Arial" w:hAnsi="Arial" w:cs="Arial"/>
          <w:sz w:val="24"/>
          <w:szCs w:val="24"/>
        </w:rPr>
        <w:t>§ 8 Umowy.</w:t>
      </w:r>
    </w:p>
    <w:p w14:paraId="71AD9EBC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W przypadku wniosku złożonego przez którąkolwiek ze St</w:t>
      </w:r>
      <w:r>
        <w:rPr>
          <w:rFonts w:ascii="Arial" w:hAnsi="Arial" w:cs="Arial"/>
          <w:sz w:val="24"/>
          <w:szCs w:val="24"/>
        </w:rPr>
        <w:t xml:space="preserve">ron, zgodnego z postanowieniami </w:t>
      </w:r>
      <w:r w:rsidRPr="00BA3CF7">
        <w:rPr>
          <w:rFonts w:ascii="Arial" w:hAnsi="Arial" w:cs="Arial"/>
          <w:sz w:val="24"/>
          <w:szCs w:val="24"/>
        </w:rPr>
        <w:t>ust. 1 i 2, Strony podejmą działania w celu uzgodnienia i wprowadzenia do Umowy zmiany wysokości wynagrodzenia należnego Wykonawcy.</w:t>
      </w:r>
    </w:p>
    <w:p w14:paraId="2CAF7966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Przy ustalaniu wysokości zmiany wynagrodzenia należnego Wykonawcy Strony będą stosować średnioroczny wskaźnik cen towarów i usług konsumpcyjnych ogółem w ostatnim zakończonym roku w stosunku do roku p</w:t>
      </w:r>
      <w:r>
        <w:rPr>
          <w:rFonts w:ascii="Arial" w:hAnsi="Arial" w:cs="Arial"/>
          <w:sz w:val="24"/>
          <w:szCs w:val="24"/>
        </w:rPr>
        <w:t xml:space="preserve">oprzedzającego, ogłoszony w komunikacie </w:t>
      </w:r>
      <w:r w:rsidRPr="00BA3CF7">
        <w:rPr>
          <w:rFonts w:ascii="Arial" w:hAnsi="Arial" w:cs="Arial"/>
          <w:sz w:val="24"/>
          <w:szCs w:val="24"/>
        </w:rPr>
        <w:t>Prezesa Głównego Urzędu Statystycznego w biuletynie (dalej: „wskaźnik").</w:t>
      </w:r>
    </w:p>
    <w:p w14:paraId="62D1157F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Zmiana kosztów wykonania usług składających się na przedmiot Umowy zostanie uwzględniona przy ustalaniu zmiany wysokości wynagrodzenia należ</w:t>
      </w:r>
      <w:r w:rsidR="00FB6D33">
        <w:rPr>
          <w:rFonts w:ascii="Arial" w:hAnsi="Arial" w:cs="Arial"/>
          <w:sz w:val="24"/>
          <w:szCs w:val="24"/>
        </w:rPr>
        <w:t xml:space="preserve">nego Wykonawcy w ten sposób, że </w:t>
      </w:r>
      <w:r w:rsidRPr="00BA3CF7">
        <w:rPr>
          <w:rFonts w:ascii="Arial" w:hAnsi="Arial" w:cs="Arial"/>
          <w:sz w:val="24"/>
          <w:szCs w:val="24"/>
        </w:rPr>
        <w:t>kwota określająca zmianę wynagrodzenia (zwiększenie albo zmniejszenie - odpowiednio do wskaźnika ogłoszonego za dany rok) zostanie obliczona jako iloczyn kwoty wynagrodzenia, z uwzględnieniem zmiany kosztów wynikających z ust.1 i ust. 2, pozostałego do zapłaty i stawki odpowiadającej 100% wartości wskaźnika.</w:t>
      </w:r>
    </w:p>
    <w:p w14:paraId="0A328201" w14:textId="05C8E252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 xml:space="preserve">Zmiana wysokości wynagrodzenia Wykonawcy może nastąpić nie częściej niż raz w </w:t>
      </w:r>
      <w:r w:rsidR="00246D92">
        <w:rPr>
          <w:rFonts w:ascii="Arial" w:hAnsi="Arial" w:cs="Arial"/>
          <w:sz w:val="24"/>
          <w:szCs w:val="24"/>
        </w:rPr>
        <w:t>czasie trwania Umowy</w:t>
      </w:r>
      <w:r w:rsidRPr="00BA3CF7">
        <w:rPr>
          <w:rFonts w:ascii="Arial" w:hAnsi="Arial" w:cs="Arial"/>
          <w:sz w:val="24"/>
          <w:szCs w:val="24"/>
        </w:rPr>
        <w:t xml:space="preserve">, po dniu 31 stycznia </w:t>
      </w:r>
      <w:r w:rsidR="00246D92">
        <w:rPr>
          <w:rFonts w:ascii="Arial" w:hAnsi="Arial" w:cs="Arial"/>
          <w:sz w:val="24"/>
          <w:szCs w:val="24"/>
        </w:rPr>
        <w:t>2024 r.</w:t>
      </w:r>
      <w:r w:rsidRPr="00BA3CF7">
        <w:rPr>
          <w:rFonts w:ascii="Arial" w:hAnsi="Arial" w:cs="Arial"/>
          <w:sz w:val="24"/>
          <w:szCs w:val="24"/>
        </w:rPr>
        <w:t>, wyłącznie w zakresie kwoty płatności częściowych wynagrodzenia Wykonawcy, wyłącznie w zakresie usług wykonanych po dniu zawarcia aneksu, o którym mowa w ust. 8 Umowy oraz wyłącznie w odniesieniu do składników wynagrodzenia, określonych w ust. 2.</w:t>
      </w:r>
    </w:p>
    <w:p w14:paraId="4EB2242C" w14:textId="77777777" w:rsidR="00C205F4" w:rsidRPr="00BA3CF7" w:rsidRDefault="00C205F4" w:rsidP="00C62BC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lastRenderedPageBreak/>
        <w:t xml:space="preserve">7.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>Wartość łącznych zmian wysokości wynagrodzenia, jaką dopuszcza Zamawiający w efekcie zastosowania postanowień niniejszego p</w:t>
      </w:r>
      <w:r w:rsidR="00831935">
        <w:rPr>
          <w:rFonts w:ascii="Arial" w:hAnsi="Arial" w:cs="Arial"/>
          <w:sz w:val="24"/>
          <w:szCs w:val="24"/>
        </w:rPr>
        <w:t>aragrafu, nie może przekroczyć 10</w:t>
      </w:r>
      <w:r w:rsidRPr="00BA3CF7">
        <w:rPr>
          <w:rFonts w:ascii="Arial" w:hAnsi="Arial" w:cs="Arial"/>
          <w:sz w:val="24"/>
          <w:szCs w:val="24"/>
        </w:rPr>
        <w:t>% całkowitego wynagrodz</w:t>
      </w:r>
      <w:r w:rsidR="00B360EA">
        <w:rPr>
          <w:rFonts w:ascii="Arial" w:hAnsi="Arial" w:cs="Arial"/>
          <w:sz w:val="24"/>
          <w:szCs w:val="24"/>
        </w:rPr>
        <w:t>enia brutto, o którym mowa w § 6</w:t>
      </w:r>
      <w:r w:rsidRPr="00BA3CF7">
        <w:rPr>
          <w:rFonts w:ascii="Arial" w:hAnsi="Arial" w:cs="Arial"/>
          <w:sz w:val="24"/>
          <w:szCs w:val="24"/>
        </w:rPr>
        <w:t xml:space="preserve"> ust. 1 Umowy.</w:t>
      </w:r>
    </w:p>
    <w:p w14:paraId="23229496" w14:textId="77777777" w:rsidR="002F6802" w:rsidRPr="00BA3CF7" w:rsidRDefault="00C205F4" w:rsidP="00222C4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3CF7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</w:r>
      <w:r w:rsidRPr="00BA3CF7">
        <w:rPr>
          <w:rFonts w:ascii="Arial" w:hAnsi="Arial" w:cs="Arial"/>
          <w:sz w:val="24"/>
          <w:szCs w:val="24"/>
        </w:rPr>
        <w:t xml:space="preserve">Zmiana wysokości wynagrodzenia należnego Wykonawcy wymaga sporządzenia, pod rygorem nieważności aneksu, </w:t>
      </w:r>
      <w:r w:rsidR="002C4A91">
        <w:rPr>
          <w:rFonts w:ascii="Arial" w:hAnsi="Arial" w:cs="Arial"/>
          <w:sz w:val="24"/>
          <w:szCs w:val="24"/>
        </w:rPr>
        <w:t>zawartego w formie pisemnej.</w:t>
      </w:r>
    </w:p>
    <w:p w14:paraId="00AB07DA" w14:textId="77777777" w:rsidR="002F6802" w:rsidRPr="00DC50C8" w:rsidRDefault="002F6802" w:rsidP="002F6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50C8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8.  Zmiana umowy:</w:t>
      </w:r>
    </w:p>
    <w:p w14:paraId="3C58E301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Zamawiający przewiduje możliwość dokonania zmiany zawartej Umowy, wyłącznie w zakresie dopuszczalnym przepisami ustawy Prawo zamówień publicznych, za zgodą obu Stron, wyrażoną w formie pisemnej pod rygorem nieważności. </w:t>
      </w:r>
    </w:p>
    <w:p w14:paraId="390968AB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W przypadku, gdy w okresie obowiązywania umowy nastąpi zmiana: </w:t>
      </w:r>
    </w:p>
    <w:p w14:paraId="39013C1E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stawki podatku od towarów i usług oraz podatku akcyzowego; </w:t>
      </w:r>
    </w:p>
    <w:p w14:paraId="7F6C161F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pracę; </w:t>
      </w:r>
    </w:p>
    <w:p w14:paraId="7099B18C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 xml:space="preserve">zasad </w:t>
      </w:r>
      <w:r w:rsidRPr="00DC50C8">
        <w:rPr>
          <w:rFonts w:ascii="Arial" w:hAnsi="Arial" w:cs="Arial"/>
          <w:sz w:val="24"/>
          <w:szCs w:val="24"/>
        </w:rPr>
        <w:t xml:space="preserve">podlegania ubezpieczeniom społecznym lub ubezpieczeniu zdrowotnemu lub wysokości stawki składki na ubezpieczenia społeczne lub ubezpieczenie zdrowotne; </w:t>
      </w:r>
    </w:p>
    <w:p w14:paraId="533D45AA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zasad gromadzenia i wysokości wpłat do pracowniczych planów kapitałowych, o których mowa w ustawie z dnia 4 października 2018 r. o prac</w:t>
      </w:r>
      <w:r>
        <w:rPr>
          <w:rFonts w:ascii="Arial" w:hAnsi="Arial" w:cs="Arial"/>
          <w:sz w:val="24"/>
          <w:szCs w:val="24"/>
        </w:rPr>
        <w:t>owniczych planach kapitałowych;</w:t>
      </w:r>
    </w:p>
    <w:p w14:paraId="70A663B2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jeżeli zmiany te będą miały wpływ na koszty wykonania zamówienia przez Wykonawcę</w:t>
      </w:r>
      <w:r>
        <w:rPr>
          <w:rFonts w:ascii="Arial" w:hAnsi="Arial" w:cs="Arial"/>
          <w:sz w:val="24"/>
          <w:szCs w:val="24"/>
        </w:rPr>
        <w:t xml:space="preserve"> - </w:t>
      </w:r>
      <w:r w:rsidRPr="00DC50C8">
        <w:rPr>
          <w:rFonts w:ascii="Arial" w:hAnsi="Arial" w:cs="Arial"/>
          <w:sz w:val="24"/>
          <w:szCs w:val="24"/>
        </w:rPr>
        <w:t xml:space="preserve">zastosowanie mają zasady wprowadzania zmian wysokości wynagrodzenia należnego Wykonawcy, określone w postanowieniach ust. 4-10. </w:t>
      </w:r>
    </w:p>
    <w:p w14:paraId="3A4B94CE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Zamawiający dopuszcza wprowadzenie istotnych zmian do zawartej Umowy, w następujących przypadkach: </w:t>
      </w:r>
    </w:p>
    <w:p w14:paraId="00988778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lastRenderedPageBreak/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wystąpienia potrzeby zmiany zawartej Umowy w zakresie terminu lub sposobu realizacji usług na skutek okoliczności niezależnych od Stron, których nie można było przewidzieć w dniu zawarcia Umowy lub okoliczności zaistnienia siły wyższej – w zakresie terminu poprzez przedłużenie terminu o czas trwania przyczyn uniemożliwiających realizację Umowy zgodnie z jej postanowieniami, w zakresie sposobu realizacji usług – poprzez ustalenie sposobu realizacji wynikającego z ww. okoliczności i umożliwienie wykonania Umowy zgodnie z cel</w:t>
      </w:r>
      <w:r>
        <w:rPr>
          <w:rFonts w:ascii="Arial" w:hAnsi="Arial" w:cs="Arial"/>
          <w:sz w:val="24"/>
          <w:szCs w:val="24"/>
        </w:rPr>
        <w:t>em dla którego została zawarta;</w:t>
      </w:r>
    </w:p>
    <w:p w14:paraId="7691B7E5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konieczności wprowadzenia zmian do Umowy, w szczególności w zakresie sposobu wykonania, spowodowanych zmianami w przepisach prawa, normach, dyrektywach, standardach lub zmianami w zakresie wiedzy technologicznej w zakresie dostosowującym postanowienia Umowy do ww. zmian, bez wpływu na maksymalne wynagrodzenie Wykonawcy z tytułu realizacji przedmiotu Umowy oraz ceny jednostkowe; </w:t>
      </w:r>
    </w:p>
    <w:p w14:paraId="4F48B9F6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zmiany wysokości wynagrodzenia umownego Wykonawcy w sytuacji, gdy wprowadzenie zmian będzie następstwem zmiany stawki podatku od towarów i usług (VAT), przy czym zmianie ulegnie kwota VAT i kwota wynagrodzenia brutto; </w:t>
      </w:r>
    </w:p>
    <w:p w14:paraId="3412FBCB" w14:textId="77777777" w:rsidR="002F6802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4) </w:t>
      </w:r>
      <w:r w:rsidRPr="006B117C">
        <w:rPr>
          <w:rFonts w:ascii="Arial" w:hAnsi="Arial" w:cs="Arial"/>
          <w:sz w:val="24"/>
          <w:szCs w:val="24"/>
        </w:rPr>
        <w:tab/>
        <w:t>w przypadku niewyczerpania maksymalnego wy</w:t>
      </w:r>
      <w:r w:rsidR="008B0047">
        <w:rPr>
          <w:rFonts w:ascii="Arial" w:hAnsi="Arial" w:cs="Arial"/>
          <w:sz w:val="24"/>
          <w:szCs w:val="24"/>
        </w:rPr>
        <w:t>nagrodzenia, o którym mowa w § 6</w:t>
      </w:r>
      <w:r w:rsidRPr="006B117C">
        <w:rPr>
          <w:rFonts w:ascii="Arial" w:hAnsi="Arial" w:cs="Arial"/>
          <w:sz w:val="24"/>
          <w:szCs w:val="24"/>
        </w:rPr>
        <w:t xml:space="preserve"> ust. 1 Umowy i niezrealizowania całego zakresu zamówienia - wydłużenie okresu obowiązywania Umowy określonego w § 2 ust. 7 Umowy do czasu wyczerpania maksymalnego wynagrodzenia, o którym mowa </w:t>
      </w:r>
      <w:r w:rsidR="00DF326D">
        <w:rPr>
          <w:rFonts w:ascii="Arial" w:hAnsi="Arial" w:cs="Arial"/>
          <w:sz w:val="24"/>
          <w:szCs w:val="24"/>
        </w:rPr>
        <w:t>w § 6</w:t>
      </w:r>
      <w:r w:rsidRPr="006B117C">
        <w:rPr>
          <w:rFonts w:ascii="Arial" w:hAnsi="Arial" w:cs="Arial"/>
          <w:sz w:val="24"/>
          <w:szCs w:val="24"/>
        </w:rPr>
        <w:t xml:space="preserve"> ust. 1 Umowy, jednak o ok</w:t>
      </w:r>
      <w:r w:rsidR="00E77F4F">
        <w:rPr>
          <w:rFonts w:ascii="Arial" w:hAnsi="Arial" w:cs="Arial"/>
          <w:sz w:val="24"/>
          <w:szCs w:val="24"/>
        </w:rPr>
        <w:t>res nie dłuższy niż 3 miesiące;</w:t>
      </w:r>
    </w:p>
    <w:p w14:paraId="57526406" w14:textId="77777777" w:rsidR="003A1426" w:rsidRPr="00F4237F" w:rsidRDefault="003E23DA" w:rsidP="00235824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4237F">
        <w:rPr>
          <w:rFonts w:ascii="Arial" w:hAnsi="Arial" w:cs="Arial"/>
          <w:sz w:val="24"/>
          <w:szCs w:val="24"/>
        </w:rPr>
        <w:t>5)</w:t>
      </w:r>
      <w:r w:rsidRPr="00F4237F">
        <w:rPr>
          <w:rFonts w:ascii="Arial" w:hAnsi="Arial" w:cs="Arial"/>
          <w:sz w:val="24"/>
          <w:szCs w:val="24"/>
        </w:rPr>
        <w:tab/>
      </w:r>
      <w:r w:rsidR="00627410" w:rsidRPr="00F4237F">
        <w:rPr>
          <w:rFonts w:ascii="Arial" w:hAnsi="Arial" w:cs="Arial"/>
          <w:sz w:val="24"/>
          <w:szCs w:val="24"/>
        </w:rPr>
        <w:t xml:space="preserve">wprowadzenia przez Wykonawcę powszechnie obowiązujących w jego działalności nowych cen usługi lub usług należących do przedmiotu Umowy – zmiany cen jednostkowych, odpowiednio tej usługi lub usług w przypadkach gdy jest to wymagane obowiązującymi przepisami prawa, również pod warunkiem wcześniejszego zatwierdzenia nowych cen usługi lub usług przez Prezesa Urzędu Komunikacji Elektronicznej. </w:t>
      </w:r>
      <w:r w:rsidR="00156C56" w:rsidRPr="00F4237F">
        <w:rPr>
          <w:rFonts w:ascii="Arial" w:hAnsi="Arial" w:cs="Arial"/>
          <w:sz w:val="24"/>
          <w:szCs w:val="24"/>
        </w:rPr>
        <w:t>Nowe</w:t>
      </w:r>
      <w:r w:rsidR="006F1F40" w:rsidRPr="00F4237F">
        <w:rPr>
          <w:rFonts w:ascii="Arial" w:hAnsi="Arial" w:cs="Arial"/>
          <w:sz w:val="24"/>
          <w:szCs w:val="24"/>
        </w:rPr>
        <w:t xml:space="preserve"> ceny </w:t>
      </w:r>
      <w:r w:rsidR="0032478B" w:rsidRPr="00F4237F">
        <w:rPr>
          <w:rFonts w:ascii="Arial" w:hAnsi="Arial" w:cs="Arial"/>
          <w:sz w:val="24"/>
          <w:szCs w:val="24"/>
        </w:rPr>
        <w:t xml:space="preserve">jednostkowe </w:t>
      </w:r>
      <w:r w:rsidR="00073A35" w:rsidRPr="00F4237F">
        <w:rPr>
          <w:rFonts w:ascii="Arial" w:hAnsi="Arial" w:cs="Arial"/>
          <w:sz w:val="24"/>
          <w:szCs w:val="24"/>
        </w:rPr>
        <w:t xml:space="preserve">usługi lub usług </w:t>
      </w:r>
      <w:r w:rsidR="0032478B" w:rsidRPr="00F4237F">
        <w:rPr>
          <w:rFonts w:ascii="Arial" w:hAnsi="Arial" w:cs="Arial"/>
          <w:sz w:val="24"/>
          <w:szCs w:val="24"/>
        </w:rPr>
        <w:t>będą obowiązywały</w:t>
      </w:r>
      <w:r w:rsidR="006F1F40" w:rsidRPr="00F4237F">
        <w:rPr>
          <w:rFonts w:ascii="Arial" w:hAnsi="Arial" w:cs="Arial"/>
          <w:sz w:val="24"/>
          <w:szCs w:val="24"/>
        </w:rPr>
        <w:t xml:space="preserve"> </w:t>
      </w:r>
      <w:r w:rsidR="00156C56" w:rsidRPr="00F4237F">
        <w:rPr>
          <w:rFonts w:ascii="Arial" w:hAnsi="Arial" w:cs="Arial"/>
          <w:sz w:val="24"/>
          <w:szCs w:val="24"/>
        </w:rPr>
        <w:t>Strony Umowy w stosunku do</w:t>
      </w:r>
      <w:r w:rsidR="00235824" w:rsidRPr="00F4237F">
        <w:rPr>
          <w:rFonts w:ascii="Arial" w:hAnsi="Arial" w:cs="Arial"/>
          <w:sz w:val="24"/>
          <w:szCs w:val="24"/>
        </w:rPr>
        <w:t xml:space="preserve"> przesyłek pocztowych przyjętych do przemieszczenia i doręczenia przez Wykonawcę </w:t>
      </w:r>
      <w:r w:rsidR="00235824" w:rsidRPr="00F4237F">
        <w:rPr>
          <w:rFonts w:ascii="Arial" w:hAnsi="Arial" w:cs="Arial"/>
          <w:sz w:val="24"/>
          <w:szCs w:val="24"/>
        </w:rPr>
        <w:lastRenderedPageBreak/>
        <w:t>od dnia wejścia w życie now</w:t>
      </w:r>
      <w:r w:rsidR="00156C56" w:rsidRPr="00F4237F">
        <w:rPr>
          <w:rFonts w:ascii="Arial" w:hAnsi="Arial" w:cs="Arial"/>
          <w:sz w:val="24"/>
          <w:szCs w:val="24"/>
        </w:rPr>
        <w:t>ych powszechnie obowiązujących w działalności Wykonawcy cen usługi lub usług, o których mowa w zdaniu poprzednim.</w:t>
      </w:r>
    </w:p>
    <w:p w14:paraId="0ED42CC0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Zmiana wysokości wynagrodzenia, o której mowa w ust. 2 obowiązywać będzie od dnia wejścia w życie zmian, jednak nie wcześniej niż od dnia złożenia wniosku przez Wykonawcę. </w:t>
      </w:r>
    </w:p>
    <w:p w14:paraId="7CC56ACF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Wprowadzenie zmian, o których mowa w ust. 2, wymaga złożenia przez Wykonawcę wniosku o dokonanie zmiany wynagrodzenia oraz przedłożenia dokumentów potwierdzających zasadność wniosku. Wykonawca będzie zobowiązany wykazać wysokość dodatkowych kosztów wykonania Umowy wynikających bezpośrednio ze zmiany przepisów prawnych, o których mo</w:t>
      </w:r>
      <w:r>
        <w:rPr>
          <w:rFonts w:ascii="Arial" w:hAnsi="Arial" w:cs="Arial"/>
          <w:sz w:val="24"/>
          <w:szCs w:val="24"/>
        </w:rPr>
        <w:t>wa w ust. 2, a w szczególności:</w:t>
      </w:r>
    </w:p>
    <w:p w14:paraId="3C9F75B8" w14:textId="77777777" w:rsidR="002F6802" w:rsidRPr="00A82A1E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82A1E">
        <w:rPr>
          <w:rFonts w:ascii="Arial" w:hAnsi="Arial" w:cs="Arial"/>
          <w:sz w:val="24"/>
          <w:szCs w:val="24"/>
        </w:rPr>
        <w:t xml:space="preserve">1) </w:t>
      </w:r>
      <w:r w:rsidRPr="00A82A1E">
        <w:rPr>
          <w:rFonts w:ascii="Arial" w:hAnsi="Arial" w:cs="Arial"/>
          <w:sz w:val="24"/>
          <w:szCs w:val="24"/>
        </w:rPr>
        <w:tab/>
        <w:t>przyjęte przez Wykonawcę zasady kalkulacji wysokości kosztów wykonania Umowy oraz założenia co do wysokości dotychczasowych oraz przyszłych kosztów wykonania Umowy, wraz z dokumentami potwierdzającymi prawidłowość przyjętych założeń ,</w:t>
      </w:r>
    </w:p>
    <w:p w14:paraId="4C73EAAF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wykazanie wpływu zmian, o których mowa powyżej, na wysokość kosztów wykonania Umowy przez Wykonawcę, </w:t>
      </w:r>
    </w:p>
    <w:p w14:paraId="15FF296C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szczegółową kalkulację proponowanej zmienionej wysokości wynagrodzenia Wykonawcy oraz wykazanie adekwatności propozycji do zmiany wysokości kosztów w</w:t>
      </w:r>
      <w:r>
        <w:rPr>
          <w:rFonts w:ascii="Arial" w:hAnsi="Arial" w:cs="Arial"/>
          <w:sz w:val="24"/>
          <w:szCs w:val="24"/>
        </w:rPr>
        <w:t>ykonania Umowy przez Wykonawcę.</w:t>
      </w:r>
    </w:p>
    <w:p w14:paraId="78E4D2A6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6. Zamawiający ma prawo do żądania przedstawienia przez Wykonawcę dokumentów potwierdzających zasadność wniosku, w szczególności Zamawiający może żądać odpowiednio: </w:t>
      </w:r>
    </w:p>
    <w:p w14:paraId="7D720FE7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 xml:space="preserve">pisemnego zestawienia wynagrodzeń (zarówno przed jak i po zmianie) pracowników realizujących Przedmiot umowy, wraz z określeniem zakresu (np. części etatu), w jakim wykonują oni prace bezpośrednio związane z realizacją Przedmiotu umowy oraz części wynagrodzenia odpowiadającej temu zakresowi; </w:t>
      </w:r>
    </w:p>
    <w:p w14:paraId="1BD91CD0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pisemnego zestawienia wynagrodzeń (zarówno przed jak i po zmia</w:t>
      </w:r>
      <w:r>
        <w:rPr>
          <w:rFonts w:ascii="Arial" w:hAnsi="Arial" w:cs="Arial"/>
          <w:sz w:val="24"/>
          <w:szCs w:val="24"/>
        </w:rPr>
        <w:t>nie) pracowników realizujących p</w:t>
      </w:r>
      <w:r w:rsidRPr="00DC50C8">
        <w:rPr>
          <w:rFonts w:ascii="Arial" w:hAnsi="Arial" w:cs="Arial"/>
          <w:sz w:val="24"/>
          <w:szCs w:val="24"/>
        </w:rPr>
        <w:t xml:space="preserve">rzedmiot umowy, wraz z kwotami składek </w:t>
      </w:r>
      <w:r w:rsidRPr="00DC50C8">
        <w:rPr>
          <w:rFonts w:ascii="Arial" w:hAnsi="Arial" w:cs="Arial"/>
          <w:sz w:val="24"/>
          <w:szCs w:val="24"/>
        </w:rPr>
        <w:lastRenderedPageBreak/>
        <w:t xml:space="preserve">uiszczanych do Zakładu Ubezpieczeń Społecznych/Kasy Rolniczego Ubezpieczenia Społecznego w części finansowanej przez Wykonawcę, z określeniem zakresu (np. części etatu), w jakim wykonują oni prace bezpośrednio związane z realizacją Przedmiotu umowy oraz części wynagrodzenia odpowiadającej temu zakresowi; </w:t>
      </w:r>
    </w:p>
    <w:p w14:paraId="73330FD5" w14:textId="77777777" w:rsidR="002F6802" w:rsidRPr="00DC50C8" w:rsidRDefault="002F6802" w:rsidP="002F6802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pisemnego zestawienia wynagrodzeń (zarówno przed jak i po zmianie) pracownikó</w:t>
      </w:r>
      <w:r>
        <w:rPr>
          <w:rFonts w:ascii="Arial" w:hAnsi="Arial" w:cs="Arial"/>
          <w:sz w:val="24"/>
          <w:szCs w:val="24"/>
        </w:rPr>
        <w:t>w uczestniczących w realizacji p</w:t>
      </w:r>
      <w:r w:rsidRPr="00DC50C8">
        <w:rPr>
          <w:rFonts w:ascii="Arial" w:hAnsi="Arial" w:cs="Arial"/>
          <w:sz w:val="24"/>
          <w:szCs w:val="24"/>
        </w:rPr>
        <w:t>rzedmiotu umowy, wraz z kwotami wpłat do pracowniczych planów kapitałowych w części finansowanej przez Wykonawcę, z określeniem zakresu (części etatu), w jakim wykonują oni prace bezpośrednio związane z realizacją przedmiotu umowy oraz części wynagrodzenia odpowiadającej temu zakresowi - w przypadku zmiany</w:t>
      </w:r>
      <w:r>
        <w:rPr>
          <w:rFonts w:ascii="Arial" w:hAnsi="Arial" w:cs="Arial"/>
          <w:sz w:val="24"/>
          <w:szCs w:val="24"/>
        </w:rPr>
        <w:t>, o której mowa w ust. 2 pkt 4.</w:t>
      </w:r>
    </w:p>
    <w:p w14:paraId="08F34808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Zamawiający może zwrócić się do Wykonawcy o uzupełnienie wniosku, poprzez przekazanie dodatkowych wyjaśnień, informacji lub dokumentów (oryginałów do wglądu lub kopii potwierdzon</w:t>
      </w:r>
      <w:r>
        <w:rPr>
          <w:rFonts w:ascii="Arial" w:hAnsi="Arial" w:cs="Arial"/>
          <w:sz w:val="24"/>
          <w:szCs w:val="24"/>
        </w:rPr>
        <w:t>ych za zgodność z oryginałami).</w:t>
      </w:r>
    </w:p>
    <w:p w14:paraId="781F12E0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W przypadku zmiany, o której mowa w ust. 2 pkt 2 wynagrodzenie Wykonawcy ulegnie zmianie o wartość wzrostu całkowitego kosztu Wykonawcy, wynikającą ze zwiększenia wynagrodzeń osób bezpośrednio wykonujących Umowę do wysokości zmienionego minimalnego wynagrodzenia albo wysokości minimalnej stawki godzinowej, z uwzględnieniem wszystkich obciążeń publicznoprawnych od kwoty wzrostu minimalnego wynagrodzenia albo kwoty wzrostu minimalnej stawki</w:t>
      </w:r>
      <w:r>
        <w:rPr>
          <w:rFonts w:ascii="Arial" w:hAnsi="Arial" w:cs="Arial"/>
          <w:sz w:val="24"/>
          <w:szCs w:val="24"/>
        </w:rPr>
        <w:t xml:space="preserve"> godzinowej.</w:t>
      </w:r>
    </w:p>
    <w:p w14:paraId="5B240F83" w14:textId="77777777" w:rsidR="002F6802" w:rsidRPr="00DC50C8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ab/>
      </w:r>
      <w:r w:rsidRPr="00DC50C8">
        <w:rPr>
          <w:rFonts w:ascii="Arial" w:hAnsi="Arial" w:cs="Arial"/>
          <w:sz w:val="24"/>
          <w:szCs w:val="24"/>
        </w:rPr>
        <w:t>W przypadku zmiany, o której mowa w ust. 2 pkt 3 i 4 wynagrodzenie Wykonawcy ulegnie zmianie o wartość wzrostu całkowitego kosztu Wykonawcy, jaką będzie on zobowiązany dodatkowo ponieść w celu uwzględnienia tej zmiany, przy zachowaniu dotychczasowej kwoty netto wynagrodzenia osób b</w:t>
      </w:r>
      <w:r>
        <w:rPr>
          <w:rFonts w:ascii="Arial" w:hAnsi="Arial" w:cs="Arial"/>
          <w:sz w:val="24"/>
          <w:szCs w:val="24"/>
        </w:rPr>
        <w:t>ezpośrednio wykonujących Umowę.</w:t>
      </w:r>
    </w:p>
    <w:p w14:paraId="11740369" w14:textId="77777777" w:rsidR="002F6802" w:rsidRDefault="002F6802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C50C8">
        <w:rPr>
          <w:rFonts w:ascii="Arial" w:hAnsi="Arial" w:cs="Arial"/>
          <w:sz w:val="24"/>
          <w:szCs w:val="24"/>
        </w:rPr>
        <w:t>10. W przypadku uwzględnienia wniosku Wykonawcy, o którym mowa w ust. 4, Strony podejmą działania w celu uzgodnienia treści aneksu</w:t>
      </w:r>
      <w:r>
        <w:rPr>
          <w:rFonts w:ascii="Arial" w:hAnsi="Arial" w:cs="Arial"/>
          <w:sz w:val="24"/>
          <w:szCs w:val="24"/>
        </w:rPr>
        <w:t xml:space="preserve"> do umowy oraz jego podpisania.</w:t>
      </w:r>
    </w:p>
    <w:p w14:paraId="2AB39F6C" w14:textId="77777777" w:rsidR="00DF326D" w:rsidRPr="00DC50C8" w:rsidRDefault="00DF326D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>
        <w:rPr>
          <w:rFonts w:ascii="Arial" w:hAnsi="Arial" w:cs="Arial"/>
          <w:sz w:val="24"/>
          <w:szCs w:val="24"/>
        </w:rPr>
        <w:tab/>
        <w:t xml:space="preserve">Zmiana </w:t>
      </w:r>
      <w:r w:rsidR="00181A43">
        <w:rPr>
          <w:rFonts w:ascii="Arial" w:hAnsi="Arial" w:cs="Arial"/>
          <w:sz w:val="24"/>
          <w:szCs w:val="24"/>
        </w:rPr>
        <w:t xml:space="preserve">załączników nr 3, 4, 5, 6, 7 </w:t>
      </w:r>
      <w:r>
        <w:rPr>
          <w:rFonts w:ascii="Arial" w:hAnsi="Arial" w:cs="Arial"/>
          <w:sz w:val="24"/>
          <w:szCs w:val="24"/>
        </w:rPr>
        <w:t xml:space="preserve">do Umowy </w:t>
      </w:r>
      <w:r w:rsidRPr="00DF326D">
        <w:rPr>
          <w:rFonts w:ascii="Arial" w:hAnsi="Arial" w:cs="Arial"/>
          <w:sz w:val="24"/>
          <w:szCs w:val="24"/>
        </w:rPr>
        <w:t xml:space="preserve">nie wymaga dla swej skuteczności podpisania aneksu do Umowy. Dla skuteczności takich zmian wystarczające jest pisemne, w tym za pośrednictwem poczty elektronicznej, </w:t>
      </w:r>
      <w:r w:rsidR="002F3E90">
        <w:rPr>
          <w:rFonts w:ascii="Arial" w:hAnsi="Arial" w:cs="Arial"/>
          <w:sz w:val="24"/>
          <w:szCs w:val="24"/>
        </w:rPr>
        <w:t xml:space="preserve">powiadomienie Zamawiającego przez Wykonawcę o zmianie </w:t>
      </w:r>
      <w:r w:rsidR="00181A43">
        <w:rPr>
          <w:rFonts w:ascii="Arial" w:hAnsi="Arial" w:cs="Arial"/>
          <w:sz w:val="24"/>
          <w:szCs w:val="24"/>
        </w:rPr>
        <w:t xml:space="preserve">załączników </w:t>
      </w:r>
      <w:r w:rsidR="002F3E90">
        <w:rPr>
          <w:rFonts w:ascii="Arial" w:hAnsi="Arial" w:cs="Arial"/>
          <w:sz w:val="24"/>
          <w:szCs w:val="24"/>
        </w:rPr>
        <w:t xml:space="preserve">i dostarczenie Zamawiającemu </w:t>
      </w:r>
      <w:r w:rsidR="00181A43">
        <w:rPr>
          <w:rFonts w:ascii="Arial" w:hAnsi="Arial" w:cs="Arial"/>
          <w:sz w:val="24"/>
          <w:szCs w:val="24"/>
        </w:rPr>
        <w:t>nowych załączników</w:t>
      </w:r>
      <w:r w:rsidR="002F3E90">
        <w:rPr>
          <w:rFonts w:ascii="Arial" w:hAnsi="Arial" w:cs="Arial"/>
          <w:sz w:val="24"/>
          <w:szCs w:val="24"/>
        </w:rPr>
        <w:t>.</w:t>
      </w:r>
      <w:r w:rsidR="00181A43">
        <w:rPr>
          <w:rFonts w:ascii="Arial" w:hAnsi="Arial" w:cs="Arial"/>
          <w:sz w:val="24"/>
          <w:szCs w:val="24"/>
        </w:rPr>
        <w:t xml:space="preserve"> Nowe załączniki będą obowiązywały od następnego okresu rozliczeniowego.</w:t>
      </w:r>
    </w:p>
    <w:p w14:paraId="47F7C8A0" w14:textId="77777777" w:rsidR="002F6802" w:rsidRDefault="000C00A1" w:rsidP="002F6802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F6802" w:rsidRPr="00DC50C8">
        <w:rPr>
          <w:rFonts w:ascii="Arial" w:hAnsi="Arial" w:cs="Arial"/>
          <w:sz w:val="24"/>
          <w:szCs w:val="24"/>
        </w:rPr>
        <w:t>. Zmiana treści o charakterze informacyjno-instrukcyjnym, niezbędnych dla sprawnej realizacji przedmiotu Umowy, w szczególności dotyczących zmiany osób upoważnionych do kontaktów, osób odpowiedzialnych za potwierdzenie prawidłowej realizacji przedmiotu Umowy oraz osób wyznaczonych przez Wykonawcę do realizacji przedmiotu Umowy, wraz z numerami telefonów, faksów, adresów poczty elektronicznej, adresów korespondencyjnych, nie wymaga dla swej skuteczności podpisania aneksu do Umowy. Dla skuteczności takich zmian wystarczające jest pisemne, w tym za pośrednictwem poczty elektronicznej</w:t>
      </w:r>
      <w:r w:rsidR="00DF326D">
        <w:rPr>
          <w:rFonts w:ascii="Arial" w:hAnsi="Arial" w:cs="Arial"/>
          <w:sz w:val="24"/>
          <w:szCs w:val="24"/>
        </w:rPr>
        <w:t>, powiadomienie drugiej Strony.</w:t>
      </w:r>
    </w:p>
    <w:p w14:paraId="07D88C87" w14:textId="77777777" w:rsidR="00290B60" w:rsidRDefault="00290B60" w:rsidP="009A7FE7">
      <w:p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</w:p>
    <w:p w14:paraId="1993C7D3" w14:textId="77777777" w:rsidR="00290B60" w:rsidRDefault="00290B60" w:rsidP="00290B6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9. Rozwiązanie umowy:</w:t>
      </w:r>
    </w:p>
    <w:p w14:paraId="5565A6A5" w14:textId="77777777" w:rsidR="00290B60" w:rsidRPr="00772AAC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72AAC">
        <w:rPr>
          <w:rFonts w:ascii="Arial" w:hAnsi="Arial" w:cs="Arial"/>
          <w:sz w:val="24"/>
          <w:szCs w:val="24"/>
        </w:rPr>
        <w:t>Strony Umowy mogą rozwiązać Umowę w wyniku porozumienia Stron.</w:t>
      </w:r>
    </w:p>
    <w:p w14:paraId="37B6DC3D" w14:textId="77777777" w:rsidR="00290B60" w:rsidRPr="00772AAC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72AAC">
        <w:rPr>
          <w:rFonts w:ascii="Arial" w:hAnsi="Arial" w:cs="Arial"/>
          <w:sz w:val="24"/>
          <w:szCs w:val="24"/>
        </w:rPr>
        <w:t xml:space="preserve">Każdej ze stron przysługuje prawo wypowiedzenia Umowy poprzez zawiadomienie drugiej Strony na piśmie. W takim przypadku Umowa wygasa po </w:t>
      </w:r>
      <w:r>
        <w:rPr>
          <w:rFonts w:ascii="Arial" w:hAnsi="Arial" w:cs="Arial"/>
          <w:sz w:val="24"/>
          <w:szCs w:val="24"/>
        </w:rPr>
        <w:t>90</w:t>
      </w:r>
      <w:r w:rsidRPr="00772AAC">
        <w:rPr>
          <w:rFonts w:ascii="Arial" w:hAnsi="Arial" w:cs="Arial"/>
          <w:sz w:val="24"/>
          <w:szCs w:val="24"/>
        </w:rPr>
        <w:t xml:space="preserve"> dniach od pisemnego zawiadomienia drugiej Strony o wypowiedzeniu Umowy.</w:t>
      </w:r>
    </w:p>
    <w:p w14:paraId="7D2BD0E5" w14:textId="77777777" w:rsidR="00290B60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72AAC">
        <w:rPr>
          <w:rFonts w:ascii="Arial" w:hAnsi="Arial" w:cs="Arial"/>
          <w:sz w:val="24"/>
          <w:szCs w:val="24"/>
        </w:rPr>
        <w:t>Każda ze stron może wypowiedzieć Umowę ze skutkiem natychmiastowym w przypadku rażącego naruszenia przez drugą Stronę obowiązków wynikających z Umowy. Przed rozwiązaniem Umowy Strona uprawniona wezwie Stronę naruszającą do usunięcia naruszeń Umowy, wyznaczając w tym celu odpowiedni termin, nie krótszy niż 14 dni od otrzymania wezwania.</w:t>
      </w:r>
    </w:p>
    <w:p w14:paraId="14F9DF00" w14:textId="77777777" w:rsidR="00290B60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11F81">
        <w:rPr>
          <w:rFonts w:ascii="Arial" w:hAnsi="Arial" w:cs="Arial"/>
          <w:sz w:val="24"/>
          <w:szCs w:val="24"/>
        </w:rPr>
        <w:t xml:space="preserve">Strony mają prawo do złożenia oświadczenia o </w:t>
      </w:r>
      <w:r>
        <w:rPr>
          <w:rFonts w:ascii="Arial" w:hAnsi="Arial" w:cs="Arial"/>
          <w:sz w:val="24"/>
          <w:szCs w:val="24"/>
        </w:rPr>
        <w:t xml:space="preserve">wypowiedzeniu Umowy ze skutkiem natychmiastowym </w:t>
      </w:r>
      <w:r w:rsidRPr="00C11F81">
        <w:rPr>
          <w:rFonts w:ascii="Arial" w:hAnsi="Arial" w:cs="Arial"/>
          <w:sz w:val="24"/>
          <w:szCs w:val="24"/>
        </w:rPr>
        <w:t xml:space="preserve">w terminie 30 dni od </w:t>
      </w:r>
      <w:r>
        <w:rPr>
          <w:rFonts w:ascii="Arial" w:hAnsi="Arial" w:cs="Arial"/>
          <w:sz w:val="24"/>
          <w:szCs w:val="24"/>
        </w:rPr>
        <w:t>zaistnienia podstawy wypowiedzenia</w:t>
      </w:r>
      <w:r w:rsidRPr="00C11F81">
        <w:rPr>
          <w:rFonts w:ascii="Arial" w:hAnsi="Arial" w:cs="Arial"/>
          <w:sz w:val="24"/>
          <w:szCs w:val="24"/>
        </w:rPr>
        <w:t>.</w:t>
      </w:r>
    </w:p>
    <w:p w14:paraId="50ECB593" w14:textId="77777777" w:rsidR="00290B60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Wypowiedzenie U</w:t>
      </w:r>
      <w:r w:rsidRPr="00C11F81">
        <w:rPr>
          <w:rFonts w:ascii="Arial" w:hAnsi="Arial" w:cs="Arial"/>
          <w:sz w:val="24"/>
          <w:szCs w:val="24"/>
        </w:rPr>
        <w:t xml:space="preserve">mowy </w:t>
      </w:r>
      <w:r>
        <w:rPr>
          <w:rFonts w:ascii="Arial" w:hAnsi="Arial" w:cs="Arial"/>
          <w:sz w:val="24"/>
          <w:szCs w:val="24"/>
        </w:rPr>
        <w:t xml:space="preserve">ze skutkiem natychmiastowym </w:t>
      </w:r>
      <w:r w:rsidRPr="00C11F81">
        <w:rPr>
          <w:rFonts w:ascii="Arial" w:hAnsi="Arial" w:cs="Arial"/>
          <w:sz w:val="24"/>
          <w:szCs w:val="24"/>
        </w:rPr>
        <w:t>powinno nastąpić w formie pisemnej pod rygorem nieważności takiego oświadczenia i powinno zawierać uzasadnienie.</w:t>
      </w:r>
    </w:p>
    <w:p w14:paraId="23FEB98C" w14:textId="77777777" w:rsidR="00290B60" w:rsidRPr="00C11F81" w:rsidRDefault="00290B60" w:rsidP="00990F50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11F81">
        <w:rPr>
          <w:rFonts w:ascii="Arial" w:hAnsi="Arial" w:cs="Arial"/>
          <w:sz w:val="24"/>
          <w:szCs w:val="24"/>
        </w:rPr>
        <w:lastRenderedPageBreak/>
        <w:t>W przypadku wygaśnięcia Umowy Strony zobowiązują się do dokonania,             w terminie 2 miesięcy od zakończenia obowiązywania Umowy, rozliczenia nadanych a także zwróconych przesyłek, a w razie potrzeby również do zwrotu kwot nienależnych wynikających z takiego rozliczenia na podstawie wystawionych przez Wykonawcę faktur korygujących.</w:t>
      </w:r>
    </w:p>
    <w:p w14:paraId="7E20EDF9" w14:textId="77777777" w:rsidR="00F80C57" w:rsidRPr="00934489" w:rsidRDefault="00F80C57" w:rsidP="00DC50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6598D" w14:textId="77777777" w:rsidR="00F2235D" w:rsidRDefault="004E094A" w:rsidP="00F80C5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363260">
        <w:rPr>
          <w:rFonts w:ascii="Arial" w:hAnsi="Arial" w:cs="Arial"/>
          <w:b/>
          <w:sz w:val="24"/>
          <w:szCs w:val="24"/>
        </w:rPr>
        <w:t>10</w:t>
      </w:r>
      <w:r w:rsidR="009C2058" w:rsidRPr="009C2058">
        <w:rPr>
          <w:rFonts w:ascii="Arial" w:hAnsi="Arial" w:cs="Arial"/>
          <w:b/>
          <w:sz w:val="24"/>
          <w:szCs w:val="24"/>
        </w:rPr>
        <w:t>.  Kary umowne:</w:t>
      </w:r>
    </w:p>
    <w:p w14:paraId="1BB645E0" w14:textId="77777777" w:rsidR="00F2235D" w:rsidRDefault="00CE1CF0" w:rsidP="00990F50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</w:t>
      </w:r>
      <w:r w:rsidR="003B66C5">
        <w:rPr>
          <w:rFonts w:ascii="Arial" w:hAnsi="Arial" w:cs="Arial"/>
          <w:sz w:val="24"/>
          <w:szCs w:val="24"/>
        </w:rPr>
        <w:t>niewykonania lub nienależytego wykonania usługi pocztowej objętej niniejszą Umową Zamawiającemu przysługuje odszkodowanie na zasadach określonych w ustawie Prawo pocztowe.</w:t>
      </w:r>
    </w:p>
    <w:p w14:paraId="3AA35913" w14:textId="77777777" w:rsidR="0005034E" w:rsidRDefault="003B66C5" w:rsidP="00990F50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Wykonawca jest zobowi</w:t>
      </w:r>
      <w:r w:rsidR="009C2058">
        <w:rPr>
          <w:rFonts w:ascii="Arial" w:hAnsi="Arial" w:cs="Arial"/>
          <w:sz w:val="24"/>
          <w:szCs w:val="24"/>
        </w:rPr>
        <w:t>ązany zap</w:t>
      </w:r>
      <w:r w:rsidR="0005034E">
        <w:rPr>
          <w:rFonts w:ascii="Arial" w:hAnsi="Arial" w:cs="Arial"/>
          <w:sz w:val="24"/>
          <w:szCs w:val="24"/>
        </w:rPr>
        <w:t>łacić Zamawiającemu karę umowną:</w:t>
      </w:r>
    </w:p>
    <w:p w14:paraId="279CF84F" w14:textId="655C1244" w:rsidR="003B66C5" w:rsidRPr="00112B5D" w:rsidRDefault="009C2058" w:rsidP="00990F50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12B5D">
        <w:rPr>
          <w:rFonts w:ascii="Arial" w:hAnsi="Arial" w:cs="Arial"/>
          <w:sz w:val="24"/>
          <w:szCs w:val="24"/>
        </w:rPr>
        <w:t xml:space="preserve">w przypadku wypowiedzenia </w:t>
      </w:r>
      <w:r w:rsidR="003B66C5" w:rsidRPr="00112B5D">
        <w:rPr>
          <w:rFonts w:ascii="Arial" w:hAnsi="Arial" w:cs="Arial"/>
          <w:sz w:val="24"/>
          <w:szCs w:val="24"/>
        </w:rPr>
        <w:t xml:space="preserve">Umowy </w:t>
      </w:r>
      <w:r w:rsidR="002A5035" w:rsidRPr="00112B5D">
        <w:rPr>
          <w:rFonts w:ascii="Arial" w:hAnsi="Arial" w:cs="Arial"/>
          <w:sz w:val="24"/>
          <w:szCs w:val="24"/>
        </w:rPr>
        <w:t xml:space="preserve">przez </w:t>
      </w:r>
      <w:r w:rsidRPr="00112B5D">
        <w:rPr>
          <w:rFonts w:ascii="Arial" w:hAnsi="Arial" w:cs="Arial"/>
          <w:sz w:val="24"/>
          <w:szCs w:val="24"/>
        </w:rPr>
        <w:t xml:space="preserve">Zamawiającego w trybie określonym w </w:t>
      </w:r>
      <w:r w:rsidR="00EA72E7" w:rsidRPr="00112B5D">
        <w:rPr>
          <w:rFonts w:ascii="Arial" w:hAnsi="Arial" w:cs="Arial"/>
          <w:sz w:val="24"/>
          <w:szCs w:val="24"/>
        </w:rPr>
        <w:t>§ 9</w:t>
      </w:r>
      <w:r w:rsidRPr="00112B5D">
        <w:rPr>
          <w:rFonts w:ascii="Arial" w:hAnsi="Arial" w:cs="Arial"/>
          <w:sz w:val="24"/>
          <w:szCs w:val="24"/>
        </w:rPr>
        <w:t xml:space="preserve"> ust.</w:t>
      </w:r>
      <w:r w:rsidR="0052471F" w:rsidRPr="00112B5D">
        <w:rPr>
          <w:rFonts w:ascii="Arial" w:hAnsi="Arial" w:cs="Arial"/>
          <w:sz w:val="24"/>
          <w:szCs w:val="24"/>
        </w:rPr>
        <w:t xml:space="preserve"> 3</w:t>
      </w:r>
      <w:r w:rsidRPr="00112B5D">
        <w:rPr>
          <w:rFonts w:ascii="Arial" w:hAnsi="Arial" w:cs="Arial"/>
          <w:sz w:val="24"/>
          <w:szCs w:val="24"/>
        </w:rPr>
        <w:t xml:space="preserve"> – w wysokości </w:t>
      </w:r>
      <w:r w:rsidR="007A098D" w:rsidRPr="00112B5D">
        <w:rPr>
          <w:rFonts w:ascii="Arial" w:hAnsi="Arial" w:cs="Arial"/>
          <w:sz w:val="24"/>
          <w:szCs w:val="24"/>
        </w:rPr>
        <w:t>5</w:t>
      </w:r>
      <w:r w:rsidR="003B66C5" w:rsidRPr="00112B5D">
        <w:rPr>
          <w:rFonts w:ascii="Arial" w:hAnsi="Arial" w:cs="Arial"/>
          <w:sz w:val="24"/>
          <w:szCs w:val="24"/>
        </w:rPr>
        <w:t>% wartości brutto</w:t>
      </w:r>
      <w:r w:rsidR="00290B60" w:rsidRPr="00112B5D">
        <w:rPr>
          <w:rFonts w:ascii="Arial" w:hAnsi="Arial" w:cs="Arial"/>
          <w:sz w:val="24"/>
          <w:szCs w:val="24"/>
        </w:rPr>
        <w:t>, określonej w §</w:t>
      </w:r>
      <w:r w:rsidR="00EA72E7" w:rsidRPr="00112B5D">
        <w:rPr>
          <w:rFonts w:ascii="Arial" w:hAnsi="Arial" w:cs="Arial"/>
          <w:sz w:val="24"/>
          <w:szCs w:val="24"/>
        </w:rPr>
        <w:t xml:space="preserve"> </w:t>
      </w:r>
      <w:r w:rsidR="00290B60" w:rsidRPr="00112B5D">
        <w:rPr>
          <w:rFonts w:ascii="Arial" w:hAnsi="Arial" w:cs="Arial"/>
          <w:sz w:val="24"/>
          <w:szCs w:val="24"/>
        </w:rPr>
        <w:t>6</w:t>
      </w:r>
      <w:r w:rsidR="0005034E" w:rsidRPr="00112B5D">
        <w:rPr>
          <w:rFonts w:ascii="Arial" w:hAnsi="Arial" w:cs="Arial"/>
          <w:sz w:val="24"/>
          <w:szCs w:val="24"/>
        </w:rPr>
        <w:t xml:space="preserve"> ust. 1 Umowy,</w:t>
      </w:r>
    </w:p>
    <w:p w14:paraId="4BEEB056" w14:textId="25B996CA" w:rsidR="0005034E" w:rsidRPr="00112B5D" w:rsidRDefault="0005034E" w:rsidP="00990F50">
      <w:pPr>
        <w:pStyle w:val="Akapitzlist"/>
        <w:numPr>
          <w:ilvl w:val="0"/>
          <w:numId w:val="40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12B5D">
        <w:rPr>
          <w:rFonts w:ascii="Arial" w:hAnsi="Arial" w:cs="Arial"/>
          <w:sz w:val="24"/>
          <w:szCs w:val="24"/>
        </w:rPr>
        <w:t xml:space="preserve">za niewypełnienie obowiązku zatrudnienia pracowników wykonujących </w:t>
      </w:r>
      <w:r w:rsidR="00990F50" w:rsidRPr="00112B5D">
        <w:rPr>
          <w:rFonts w:ascii="Arial" w:hAnsi="Arial" w:cs="Arial"/>
          <w:sz w:val="24"/>
          <w:szCs w:val="24"/>
        </w:rPr>
        <w:t>czynności, o których mowa  w § 5</w:t>
      </w:r>
      <w:r w:rsidRPr="00112B5D">
        <w:rPr>
          <w:rFonts w:ascii="Arial" w:hAnsi="Arial" w:cs="Arial"/>
          <w:sz w:val="24"/>
          <w:szCs w:val="24"/>
        </w:rPr>
        <w:t xml:space="preserve"> ust. 1 na</w:t>
      </w:r>
      <w:r w:rsidR="00614AD1" w:rsidRPr="00112B5D">
        <w:rPr>
          <w:rFonts w:ascii="Arial" w:hAnsi="Arial" w:cs="Arial"/>
          <w:sz w:val="24"/>
          <w:szCs w:val="24"/>
        </w:rPr>
        <w:t xml:space="preserve"> umowę o pracę w wysokości </w:t>
      </w:r>
      <w:r w:rsidR="00531E78" w:rsidRPr="00112B5D">
        <w:rPr>
          <w:rFonts w:ascii="Arial" w:hAnsi="Arial" w:cs="Arial"/>
          <w:sz w:val="24"/>
          <w:szCs w:val="24"/>
        </w:rPr>
        <w:t>500</w:t>
      </w:r>
      <w:r w:rsidRPr="00112B5D">
        <w:rPr>
          <w:rFonts w:ascii="Arial" w:hAnsi="Arial" w:cs="Arial"/>
          <w:sz w:val="24"/>
          <w:szCs w:val="24"/>
        </w:rPr>
        <w:t xml:space="preserve"> zł za każdy stwierdzony przypadek.</w:t>
      </w:r>
    </w:p>
    <w:p w14:paraId="1EEFB194" w14:textId="398517EA" w:rsidR="009A55E7" w:rsidRPr="00112B5D" w:rsidRDefault="003B66C5" w:rsidP="009A55E7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B5D">
        <w:rPr>
          <w:rFonts w:ascii="Arial" w:hAnsi="Arial" w:cs="Arial"/>
          <w:sz w:val="24"/>
          <w:szCs w:val="24"/>
        </w:rPr>
        <w:t xml:space="preserve">Zamawiający </w:t>
      </w:r>
      <w:r w:rsidR="00843265" w:rsidRPr="00112B5D">
        <w:rPr>
          <w:rFonts w:ascii="Arial" w:hAnsi="Arial" w:cs="Arial"/>
          <w:sz w:val="24"/>
          <w:szCs w:val="24"/>
        </w:rPr>
        <w:t>jest zobowiązany zapłacić</w:t>
      </w:r>
      <w:r w:rsidR="00E5754F" w:rsidRPr="00112B5D">
        <w:rPr>
          <w:rFonts w:ascii="Arial" w:hAnsi="Arial" w:cs="Arial"/>
          <w:sz w:val="24"/>
          <w:szCs w:val="24"/>
        </w:rPr>
        <w:t xml:space="preserve"> Wykonawcy</w:t>
      </w:r>
      <w:r w:rsidR="00843265" w:rsidRPr="00112B5D">
        <w:rPr>
          <w:rFonts w:ascii="Arial" w:hAnsi="Arial" w:cs="Arial"/>
          <w:sz w:val="24"/>
          <w:szCs w:val="24"/>
        </w:rPr>
        <w:t xml:space="preserve"> karę umowną w przypadku wypowiedzenia Umowy przez </w:t>
      </w:r>
      <w:r w:rsidR="00E5754F" w:rsidRPr="00112B5D">
        <w:rPr>
          <w:rFonts w:ascii="Arial" w:hAnsi="Arial" w:cs="Arial"/>
          <w:sz w:val="24"/>
          <w:szCs w:val="24"/>
        </w:rPr>
        <w:t>Wykonawcę</w:t>
      </w:r>
      <w:r w:rsidR="00843265" w:rsidRPr="00112B5D">
        <w:rPr>
          <w:rFonts w:ascii="Arial" w:hAnsi="Arial" w:cs="Arial"/>
          <w:sz w:val="24"/>
          <w:szCs w:val="24"/>
        </w:rPr>
        <w:t xml:space="preserve"> w trybie określonym w </w:t>
      </w:r>
      <w:r w:rsidR="00EA72E7" w:rsidRPr="00112B5D">
        <w:rPr>
          <w:rFonts w:ascii="Arial" w:hAnsi="Arial" w:cs="Arial"/>
          <w:sz w:val="24"/>
          <w:szCs w:val="24"/>
        </w:rPr>
        <w:t>§ 9</w:t>
      </w:r>
      <w:r w:rsidR="00843265" w:rsidRPr="00112B5D">
        <w:rPr>
          <w:rFonts w:ascii="Arial" w:hAnsi="Arial" w:cs="Arial"/>
          <w:sz w:val="24"/>
          <w:szCs w:val="24"/>
        </w:rPr>
        <w:t xml:space="preserve"> ust.</w:t>
      </w:r>
      <w:r w:rsidR="0052471F" w:rsidRPr="00112B5D">
        <w:rPr>
          <w:rFonts w:ascii="Arial" w:hAnsi="Arial" w:cs="Arial"/>
          <w:sz w:val="24"/>
          <w:szCs w:val="24"/>
        </w:rPr>
        <w:t xml:space="preserve"> 3</w:t>
      </w:r>
      <w:r w:rsidR="00843265" w:rsidRPr="00112B5D">
        <w:rPr>
          <w:rFonts w:ascii="Arial" w:hAnsi="Arial" w:cs="Arial"/>
          <w:sz w:val="24"/>
          <w:szCs w:val="24"/>
        </w:rPr>
        <w:t xml:space="preserve"> – w wysokości </w:t>
      </w:r>
      <w:r w:rsidR="007A098D" w:rsidRPr="00112B5D">
        <w:rPr>
          <w:rFonts w:ascii="Arial" w:hAnsi="Arial" w:cs="Arial"/>
          <w:sz w:val="24"/>
          <w:szCs w:val="24"/>
        </w:rPr>
        <w:t>5</w:t>
      </w:r>
      <w:r w:rsidR="00324F10" w:rsidRPr="00112B5D">
        <w:rPr>
          <w:rFonts w:ascii="Arial" w:hAnsi="Arial" w:cs="Arial"/>
          <w:sz w:val="24"/>
          <w:szCs w:val="24"/>
        </w:rPr>
        <w:t>% wartości brutto</w:t>
      </w:r>
      <w:r w:rsidR="00EA72E7" w:rsidRPr="00112B5D">
        <w:rPr>
          <w:rFonts w:ascii="Arial" w:hAnsi="Arial" w:cs="Arial"/>
          <w:sz w:val="24"/>
          <w:szCs w:val="24"/>
        </w:rPr>
        <w:t>, określonej w § 6</w:t>
      </w:r>
      <w:r w:rsidR="00843265" w:rsidRPr="00112B5D">
        <w:rPr>
          <w:rFonts w:ascii="Arial" w:hAnsi="Arial" w:cs="Arial"/>
          <w:sz w:val="24"/>
          <w:szCs w:val="24"/>
        </w:rPr>
        <w:t xml:space="preserve"> ust. 1 Umowy.</w:t>
      </w:r>
    </w:p>
    <w:p w14:paraId="6C7C488A" w14:textId="77777777" w:rsidR="00F86C2B" w:rsidRDefault="00F86C2B" w:rsidP="009A55E7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237F">
        <w:rPr>
          <w:rFonts w:ascii="Arial" w:hAnsi="Arial" w:cs="Arial"/>
          <w:sz w:val="24"/>
          <w:szCs w:val="24"/>
        </w:rPr>
        <w:t>Zapłata kary umownej przez Wykonawcę nastąpi na podstawie noty obciążeniowej, wystawionej przez Zamawiającego.</w:t>
      </w:r>
      <w:r w:rsidR="009A55E7" w:rsidRPr="00F4237F">
        <w:rPr>
          <w:rFonts w:ascii="Arial" w:hAnsi="Arial" w:cs="Arial"/>
          <w:sz w:val="24"/>
          <w:szCs w:val="24"/>
        </w:rPr>
        <w:t xml:space="preserve"> Zapłata kary umownej przez </w:t>
      </w:r>
      <w:r w:rsidR="00F33E50" w:rsidRPr="00F4237F">
        <w:rPr>
          <w:rFonts w:ascii="Arial" w:hAnsi="Arial" w:cs="Arial"/>
          <w:sz w:val="24"/>
          <w:szCs w:val="24"/>
        </w:rPr>
        <w:t>Zamawiającego</w:t>
      </w:r>
      <w:r w:rsidR="009A55E7" w:rsidRPr="00F4237F">
        <w:rPr>
          <w:rFonts w:ascii="Arial" w:hAnsi="Arial" w:cs="Arial"/>
          <w:sz w:val="24"/>
          <w:szCs w:val="24"/>
        </w:rPr>
        <w:t xml:space="preserve"> nastąpi na podstawie noty obciążeniowej,</w:t>
      </w:r>
      <w:r w:rsidR="00F33E50" w:rsidRPr="00F4237F">
        <w:rPr>
          <w:rFonts w:ascii="Arial" w:hAnsi="Arial" w:cs="Arial"/>
          <w:sz w:val="24"/>
          <w:szCs w:val="24"/>
        </w:rPr>
        <w:t xml:space="preserve"> wystawionej przez Wykonawcę</w:t>
      </w:r>
      <w:r w:rsidR="009A55E7" w:rsidRPr="00F4237F">
        <w:rPr>
          <w:rFonts w:ascii="Arial" w:hAnsi="Arial" w:cs="Arial"/>
          <w:sz w:val="24"/>
          <w:szCs w:val="24"/>
        </w:rPr>
        <w:t>.</w:t>
      </w:r>
      <w:r w:rsidR="00F33E50" w:rsidRPr="00F4237F">
        <w:rPr>
          <w:rFonts w:ascii="Arial" w:hAnsi="Arial" w:cs="Arial"/>
          <w:sz w:val="24"/>
          <w:szCs w:val="24"/>
        </w:rPr>
        <w:t xml:space="preserve"> Strony Umowy dokonują zapłaty kary umownej na rachunek bankowy wskazany przez drugą stronę Umowy.</w:t>
      </w:r>
    </w:p>
    <w:p w14:paraId="2DD34F98" w14:textId="13C2D622" w:rsidR="001B513C" w:rsidRPr="00112B5D" w:rsidRDefault="001B513C" w:rsidP="009A55E7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2B5D">
        <w:rPr>
          <w:rFonts w:ascii="Arial" w:hAnsi="Arial" w:cs="Arial"/>
          <w:sz w:val="24"/>
          <w:szCs w:val="24"/>
        </w:rPr>
        <w:t>Wykonawca bez zbędnej zwłoki dokona zapłaty kary umownej na rachunek bankowy wskazany przez Zamawiającego, po przeprowadzeniu postępowania potwierdzającego zasadność i wysokość naliczonej kary umownej (procedura postępowania reklamacyjnego zgodnie z ustawą Prawo pocztowe).</w:t>
      </w:r>
    </w:p>
    <w:p w14:paraId="1A45D141" w14:textId="2EF122CD" w:rsidR="00A85F1F" w:rsidRPr="00990F50" w:rsidRDefault="00990F50" w:rsidP="0005034E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90F50">
        <w:rPr>
          <w:rFonts w:ascii="Arial" w:hAnsi="Arial" w:cs="Arial"/>
          <w:sz w:val="24"/>
          <w:szCs w:val="24"/>
        </w:rPr>
        <w:t>Łączna maksymalna wysokość kar umownych nie może przekroczyć 20% wartości wynag</w:t>
      </w:r>
      <w:r>
        <w:rPr>
          <w:rFonts w:ascii="Arial" w:hAnsi="Arial" w:cs="Arial"/>
          <w:sz w:val="24"/>
          <w:szCs w:val="24"/>
        </w:rPr>
        <w:t>rodzenia netto określonego w § 6</w:t>
      </w:r>
      <w:r w:rsidR="000B7C1B">
        <w:rPr>
          <w:rFonts w:ascii="Arial" w:hAnsi="Arial" w:cs="Arial"/>
          <w:sz w:val="24"/>
          <w:szCs w:val="24"/>
        </w:rPr>
        <w:t xml:space="preserve"> ust. 1 U</w:t>
      </w:r>
      <w:r w:rsidRPr="00990F50">
        <w:rPr>
          <w:rFonts w:ascii="Arial" w:hAnsi="Arial" w:cs="Arial"/>
          <w:sz w:val="24"/>
          <w:szCs w:val="24"/>
        </w:rPr>
        <w:t>mowy.</w:t>
      </w:r>
    </w:p>
    <w:p w14:paraId="037969EF" w14:textId="77777777" w:rsidR="00990F50" w:rsidRPr="00990F50" w:rsidRDefault="00990F50" w:rsidP="00990F50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63E19598" w14:textId="77777777" w:rsidR="00D22AED" w:rsidRPr="00D22AED" w:rsidRDefault="00B55B00" w:rsidP="00F80C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§ 11</w:t>
      </w:r>
      <w:r w:rsidR="00D22AED" w:rsidRPr="00D22AED">
        <w:rPr>
          <w:rFonts w:ascii="Arial" w:hAnsi="Arial" w:cs="Arial"/>
          <w:b/>
          <w:bCs/>
          <w:sz w:val="24"/>
          <w:szCs w:val="24"/>
        </w:rPr>
        <w:t>.  Postanowienia końcowe:</w:t>
      </w:r>
    </w:p>
    <w:p w14:paraId="6034C2A8" w14:textId="77777777" w:rsidR="003A2271" w:rsidRPr="00CE3F0B" w:rsidRDefault="003A2271" w:rsidP="00C462C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do U</w:t>
      </w:r>
      <w:r w:rsidRPr="00CE3F0B">
        <w:rPr>
          <w:rFonts w:ascii="Arial" w:hAnsi="Arial" w:cs="Arial"/>
          <w:sz w:val="24"/>
          <w:szCs w:val="24"/>
        </w:rPr>
        <w:t>mowy wymagają zachowania formy pisemnej pod rygorem nieważności.</w:t>
      </w:r>
    </w:p>
    <w:p w14:paraId="631C8A16" w14:textId="77777777" w:rsidR="003A2271" w:rsidRPr="0022195D" w:rsidRDefault="003A2271" w:rsidP="00C462C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F0B">
        <w:rPr>
          <w:rFonts w:ascii="Arial" w:hAnsi="Arial" w:cs="Arial"/>
          <w:sz w:val="24"/>
          <w:szCs w:val="24"/>
        </w:rPr>
        <w:t>W zakresie nieuregulowanym niniejszą Umową mają zastosowanie przepisy Kodeksu cywiln</w:t>
      </w:r>
      <w:r w:rsidR="003D50B3">
        <w:rPr>
          <w:rFonts w:ascii="Arial" w:hAnsi="Arial" w:cs="Arial"/>
          <w:sz w:val="24"/>
          <w:szCs w:val="24"/>
        </w:rPr>
        <w:t xml:space="preserve">ego, ustawy Prawo pocztowe, </w:t>
      </w:r>
      <w:r w:rsidRPr="00CE3F0B">
        <w:rPr>
          <w:rFonts w:ascii="Arial" w:hAnsi="Arial" w:cs="Arial"/>
          <w:sz w:val="24"/>
          <w:szCs w:val="24"/>
        </w:rPr>
        <w:t>us</w:t>
      </w:r>
      <w:r w:rsidR="003D50B3">
        <w:rPr>
          <w:rFonts w:ascii="Arial" w:hAnsi="Arial" w:cs="Arial"/>
          <w:sz w:val="24"/>
          <w:szCs w:val="24"/>
        </w:rPr>
        <w:t>tawy Prawo zamówień publicznych oraz przepisy wykonawcze do tych ustaw oraz przepisy innych aktów prawnych obejmujących zakresem regulacji przedmiot umowy, o ile nie są sprzeczne z ustaleniami Umowy.</w:t>
      </w:r>
    </w:p>
    <w:p w14:paraId="58EA4CC6" w14:textId="77777777" w:rsidR="003A2271" w:rsidRPr="00CE3F0B" w:rsidRDefault="003A2271" w:rsidP="00C462C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F0B">
        <w:rPr>
          <w:rFonts w:ascii="Arial" w:hAnsi="Arial" w:cs="Arial"/>
          <w:sz w:val="24"/>
          <w:szCs w:val="24"/>
        </w:rPr>
        <w:t>Wszelkie spory, jakie mogą wyniknąć w zwią</w:t>
      </w:r>
      <w:r>
        <w:rPr>
          <w:rFonts w:ascii="Arial" w:hAnsi="Arial" w:cs="Arial"/>
          <w:sz w:val="24"/>
          <w:szCs w:val="24"/>
        </w:rPr>
        <w:t>zku z zawarciem lub wykonaniem U</w:t>
      </w:r>
      <w:r w:rsidRPr="00CE3F0B">
        <w:rPr>
          <w:rFonts w:ascii="Arial" w:hAnsi="Arial" w:cs="Arial"/>
          <w:sz w:val="24"/>
          <w:szCs w:val="24"/>
        </w:rPr>
        <w:t>mowy rozstrzygane będą p</w:t>
      </w:r>
      <w:r w:rsidR="00C00790">
        <w:rPr>
          <w:rFonts w:ascii="Arial" w:hAnsi="Arial" w:cs="Arial"/>
          <w:sz w:val="24"/>
          <w:szCs w:val="24"/>
        </w:rPr>
        <w:t>rzez s</w:t>
      </w:r>
      <w:r w:rsidR="00CA6C77">
        <w:rPr>
          <w:rFonts w:ascii="Arial" w:hAnsi="Arial" w:cs="Arial"/>
          <w:sz w:val="24"/>
          <w:szCs w:val="24"/>
        </w:rPr>
        <w:t xml:space="preserve">ąd </w:t>
      </w:r>
      <w:r w:rsidR="00C00790">
        <w:rPr>
          <w:rFonts w:ascii="Arial" w:hAnsi="Arial" w:cs="Arial"/>
          <w:sz w:val="24"/>
          <w:szCs w:val="24"/>
        </w:rPr>
        <w:t xml:space="preserve">powszechny </w:t>
      </w:r>
      <w:r w:rsidR="00CA6C77">
        <w:rPr>
          <w:rFonts w:ascii="Arial" w:hAnsi="Arial" w:cs="Arial"/>
          <w:sz w:val="24"/>
          <w:szCs w:val="24"/>
        </w:rPr>
        <w:t>właściwy dla siedziby Zamawiającego</w:t>
      </w:r>
      <w:r w:rsidRPr="00CE3F0B">
        <w:rPr>
          <w:rFonts w:ascii="Arial" w:hAnsi="Arial" w:cs="Arial"/>
          <w:sz w:val="24"/>
          <w:szCs w:val="24"/>
        </w:rPr>
        <w:t>.</w:t>
      </w:r>
    </w:p>
    <w:p w14:paraId="2F903F84" w14:textId="77777777" w:rsidR="000348CA" w:rsidRDefault="003A2271" w:rsidP="00C462C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3F0B">
        <w:rPr>
          <w:rFonts w:ascii="Arial" w:hAnsi="Arial" w:cs="Arial"/>
          <w:sz w:val="24"/>
          <w:szCs w:val="24"/>
        </w:rPr>
        <w:t>Umowa zostaje zawarta w czterech jednob</w:t>
      </w:r>
      <w:r w:rsidR="002C366B">
        <w:rPr>
          <w:rFonts w:ascii="Arial" w:hAnsi="Arial" w:cs="Arial"/>
          <w:sz w:val="24"/>
          <w:szCs w:val="24"/>
        </w:rPr>
        <w:t>rzmiących egzemplarzach, w tym jeden egz. dla Wykonawcy i trzy</w:t>
      </w:r>
      <w:r w:rsidRPr="00CE3F0B">
        <w:rPr>
          <w:rFonts w:ascii="Arial" w:hAnsi="Arial" w:cs="Arial"/>
          <w:sz w:val="24"/>
          <w:szCs w:val="24"/>
        </w:rPr>
        <w:t xml:space="preserve"> egz. dla Zamawiającego.</w:t>
      </w:r>
    </w:p>
    <w:p w14:paraId="4BE180E5" w14:textId="77777777" w:rsidR="003A2271" w:rsidRPr="000348CA" w:rsidRDefault="003A2271" w:rsidP="00C462C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8CA">
        <w:rPr>
          <w:rFonts w:ascii="Arial" w:hAnsi="Arial" w:cs="Arial"/>
          <w:sz w:val="24"/>
          <w:szCs w:val="24"/>
        </w:rPr>
        <w:t>Integralną częścią Umowy są niżej wymienione załączniki:</w:t>
      </w:r>
    </w:p>
    <w:p w14:paraId="251AB825" w14:textId="77777777" w:rsidR="003A2271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 w:rsidRPr="0052085E">
        <w:rPr>
          <w:rFonts w:ascii="Arial" w:hAnsi="Arial" w:cs="Arial"/>
          <w:sz w:val="24"/>
          <w:szCs w:val="24"/>
        </w:rPr>
        <w:t>ałącznik</w:t>
      </w:r>
      <w:r w:rsidR="00673779">
        <w:rPr>
          <w:rFonts w:ascii="Arial" w:hAnsi="Arial" w:cs="Arial"/>
          <w:sz w:val="24"/>
          <w:szCs w:val="24"/>
        </w:rPr>
        <w:t xml:space="preserve"> nr 1 – Szczegółowy Opis Przedmiotu Zamówienia,</w:t>
      </w:r>
    </w:p>
    <w:p w14:paraId="0D172CF3" w14:textId="77777777" w:rsidR="003A2271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>
        <w:rPr>
          <w:rFonts w:ascii="Arial" w:hAnsi="Arial" w:cs="Arial"/>
          <w:sz w:val="24"/>
          <w:szCs w:val="24"/>
        </w:rPr>
        <w:t>ałącznik nr 2 – Oferta Wykonawcy</w:t>
      </w:r>
      <w:r>
        <w:rPr>
          <w:rFonts w:ascii="Arial" w:hAnsi="Arial" w:cs="Arial"/>
          <w:sz w:val="24"/>
          <w:szCs w:val="24"/>
        </w:rPr>
        <w:t>,</w:t>
      </w:r>
    </w:p>
    <w:p w14:paraId="4D242105" w14:textId="77777777" w:rsidR="003A2271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>
        <w:rPr>
          <w:rFonts w:ascii="Arial" w:hAnsi="Arial" w:cs="Arial"/>
          <w:sz w:val="24"/>
          <w:szCs w:val="24"/>
        </w:rPr>
        <w:t>ałącznik nr 3 – wzór „Pocztowa książka nadawcza”</w:t>
      </w:r>
    </w:p>
    <w:p w14:paraId="7E13A63D" w14:textId="77777777" w:rsidR="003A2271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>
        <w:rPr>
          <w:rFonts w:ascii="Arial" w:hAnsi="Arial" w:cs="Arial"/>
          <w:sz w:val="24"/>
          <w:szCs w:val="24"/>
        </w:rPr>
        <w:t xml:space="preserve">ałącznik nr 4 – wzór „Zestawienie </w:t>
      </w:r>
      <w:r w:rsidR="005E68C2">
        <w:rPr>
          <w:rFonts w:ascii="Arial" w:hAnsi="Arial" w:cs="Arial"/>
          <w:sz w:val="24"/>
          <w:szCs w:val="24"/>
        </w:rPr>
        <w:t xml:space="preserve">ilościowo-wartościowe dla </w:t>
      </w:r>
      <w:r w:rsidR="003A2271">
        <w:rPr>
          <w:rFonts w:ascii="Arial" w:hAnsi="Arial" w:cs="Arial"/>
          <w:sz w:val="24"/>
          <w:szCs w:val="24"/>
        </w:rPr>
        <w:t>przesyłek listowych nierejestrowanych w obrocie krajowym i zagranicznym”.</w:t>
      </w:r>
    </w:p>
    <w:p w14:paraId="52DD61CD" w14:textId="77777777" w:rsidR="00A46429" w:rsidRPr="00A46429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>
        <w:rPr>
          <w:rFonts w:ascii="Arial" w:hAnsi="Arial" w:cs="Arial"/>
          <w:sz w:val="24"/>
          <w:szCs w:val="24"/>
        </w:rPr>
        <w:t>ałącznik nr 5 – wzór „Zestawienie przesyłek przekazanych do przewozu Wykonawcy”.</w:t>
      </w:r>
    </w:p>
    <w:p w14:paraId="11FDE831" w14:textId="77777777" w:rsidR="003A2271" w:rsidRDefault="00496E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2271">
        <w:rPr>
          <w:rFonts w:ascii="Arial" w:hAnsi="Arial" w:cs="Arial"/>
          <w:sz w:val="24"/>
          <w:szCs w:val="24"/>
        </w:rPr>
        <w:t>ałącznik nr 6 – wzór „Upoważnienie do odbioru przesyłek z siedziby Zamawiającego”.</w:t>
      </w:r>
    </w:p>
    <w:p w14:paraId="54C156CC" w14:textId="77777777" w:rsidR="003A2271" w:rsidRPr="00F70A6E" w:rsidRDefault="00F506DC" w:rsidP="00C462C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7 - </w:t>
      </w:r>
      <w:r w:rsidR="00A46429">
        <w:rPr>
          <w:rFonts w:ascii="Arial" w:hAnsi="Arial" w:cs="Arial"/>
          <w:sz w:val="24"/>
          <w:szCs w:val="24"/>
        </w:rPr>
        <w:t>Cennik usług pocztowych w obrocie krajowym i zagranicznym.</w:t>
      </w:r>
    </w:p>
    <w:p w14:paraId="182BB664" w14:textId="77777777" w:rsidR="00222C4A" w:rsidRDefault="00222C4A" w:rsidP="00F80C5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000CB7B" w14:textId="77777777" w:rsidR="008F2F3C" w:rsidRPr="008F2F3C" w:rsidRDefault="008F2F3C" w:rsidP="00F80C5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F2F3C">
        <w:rPr>
          <w:rFonts w:ascii="Arial" w:hAnsi="Arial" w:cs="Arial"/>
          <w:b/>
          <w:sz w:val="24"/>
          <w:szCs w:val="24"/>
        </w:rPr>
        <w:t xml:space="preserve">Zamawiający: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86C24">
        <w:rPr>
          <w:rFonts w:ascii="Arial" w:hAnsi="Arial" w:cs="Arial"/>
          <w:b/>
          <w:sz w:val="24"/>
          <w:szCs w:val="24"/>
        </w:rPr>
        <w:t xml:space="preserve">     </w:t>
      </w:r>
      <w:r w:rsidRPr="008F2F3C">
        <w:rPr>
          <w:rFonts w:ascii="Arial" w:hAnsi="Arial" w:cs="Arial"/>
          <w:b/>
          <w:sz w:val="24"/>
          <w:szCs w:val="24"/>
        </w:rPr>
        <w:t>Wykonawca:</w:t>
      </w:r>
    </w:p>
    <w:sectPr w:rsidR="008F2F3C" w:rsidRPr="008F2F3C" w:rsidSect="00BD4A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9AC3" w14:textId="77777777" w:rsidR="00BC7081" w:rsidRDefault="00BC7081" w:rsidP="00414D04">
      <w:pPr>
        <w:spacing w:after="0" w:line="240" w:lineRule="auto"/>
      </w:pPr>
      <w:r>
        <w:separator/>
      </w:r>
    </w:p>
  </w:endnote>
  <w:endnote w:type="continuationSeparator" w:id="0">
    <w:p w14:paraId="503C4116" w14:textId="77777777" w:rsidR="00BC7081" w:rsidRDefault="00BC7081" w:rsidP="004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554385"/>
      <w:docPartObj>
        <w:docPartGallery w:val="Page Numbers (Bottom of Page)"/>
        <w:docPartUnique/>
      </w:docPartObj>
    </w:sdtPr>
    <w:sdtContent>
      <w:p w14:paraId="44BDAFBA" w14:textId="77777777" w:rsidR="00414D04" w:rsidRDefault="002816B3" w:rsidP="002816B3">
        <w:pPr>
          <w:pStyle w:val="Stopka"/>
          <w:tabs>
            <w:tab w:val="left" w:pos="465"/>
          </w:tabs>
        </w:pPr>
        <w:r>
          <w:tab/>
        </w:r>
        <w:r>
          <w:tab/>
        </w:r>
        <w:r>
          <w:tab/>
        </w:r>
        <w:r w:rsidR="00BD4A25">
          <w:fldChar w:fldCharType="begin"/>
        </w:r>
        <w:r w:rsidR="00414D04">
          <w:instrText>PAGE   \* MERGEFORMAT</w:instrText>
        </w:r>
        <w:r w:rsidR="00BD4A25">
          <w:fldChar w:fldCharType="separate"/>
        </w:r>
        <w:r w:rsidR="003E23DA">
          <w:rPr>
            <w:noProof/>
          </w:rPr>
          <w:t>14</w:t>
        </w:r>
        <w:r w:rsidR="00BD4A25">
          <w:fldChar w:fldCharType="end"/>
        </w:r>
      </w:p>
    </w:sdtContent>
  </w:sdt>
  <w:p w14:paraId="3C0B4E82" w14:textId="5549312A" w:rsidR="00414D04" w:rsidRDefault="00635784">
    <w:pPr>
      <w:pStyle w:val="Stopka"/>
    </w:pPr>
    <w:r>
      <w:t>W</w:t>
    </w:r>
    <w:r w:rsidR="002816B3">
      <w:t>OS.272.</w:t>
    </w:r>
    <w:r w:rsidR="004F5FA5">
      <w:t>1</w:t>
    </w:r>
    <w:r w:rsidR="00D053EB">
      <w:t>.</w:t>
    </w:r>
    <w:r w:rsidR="004F5FA5">
      <w:t xml:space="preserve">     .202</w:t>
    </w:r>
    <w:r w:rsidR="00213D5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8313" w14:textId="77777777" w:rsidR="00BC7081" w:rsidRDefault="00BC7081" w:rsidP="00414D04">
      <w:pPr>
        <w:spacing w:after="0" w:line="240" w:lineRule="auto"/>
      </w:pPr>
      <w:r>
        <w:separator/>
      </w:r>
    </w:p>
  </w:footnote>
  <w:footnote w:type="continuationSeparator" w:id="0">
    <w:p w14:paraId="035727DE" w14:textId="77777777" w:rsidR="00BC7081" w:rsidRDefault="00BC7081" w:rsidP="0041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C77"/>
    <w:multiLevelType w:val="hybridMultilevel"/>
    <w:tmpl w:val="07AA7160"/>
    <w:lvl w:ilvl="0" w:tplc="B6E4DB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075B0"/>
    <w:multiLevelType w:val="hybridMultilevel"/>
    <w:tmpl w:val="3D3CA2B6"/>
    <w:lvl w:ilvl="0" w:tplc="A58C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AD"/>
    <w:multiLevelType w:val="hybridMultilevel"/>
    <w:tmpl w:val="74AA1440"/>
    <w:lvl w:ilvl="0" w:tplc="685281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0061B9"/>
    <w:multiLevelType w:val="hybridMultilevel"/>
    <w:tmpl w:val="23084EE2"/>
    <w:lvl w:ilvl="0" w:tplc="30B6344E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54C"/>
    <w:multiLevelType w:val="hybridMultilevel"/>
    <w:tmpl w:val="30FE066C"/>
    <w:lvl w:ilvl="0" w:tplc="DA82463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70F9F"/>
    <w:multiLevelType w:val="hybridMultilevel"/>
    <w:tmpl w:val="6B201BE2"/>
    <w:lvl w:ilvl="0" w:tplc="087032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F2754D"/>
    <w:multiLevelType w:val="hybridMultilevel"/>
    <w:tmpl w:val="C4C42D68"/>
    <w:lvl w:ilvl="0" w:tplc="7AA6ABF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C02A8"/>
    <w:multiLevelType w:val="hybridMultilevel"/>
    <w:tmpl w:val="1A42C7EE"/>
    <w:lvl w:ilvl="0" w:tplc="5EC049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E7D1C"/>
    <w:multiLevelType w:val="hybridMultilevel"/>
    <w:tmpl w:val="F91C5C52"/>
    <w:lvl w:ilvl="0" w:tplc="8C1EF6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593637"/>
    <w:multiLevelType w:val="hybridMultilevel"/>
    <w:tmpl w:val="BAD2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5AD3"/>
    <w:multiLevelType w:val="hybridMultilevel"/>
    <w:tmpl w:val="19D4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35E48"/>
    <w:multiLevelType w:val="hybridMultilevel"/>
    <w:tmpl w:val="1AC2EEA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5F79"/>
    <w:multiLevelType w:val="hybridMultilevel"/>
    <w:tmpl w:val="3836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73900"/>
    <w:multiLevelType w:val="hybridMultilevel"/>
    <w:tmpl w:val="5A50480E"/>
    <w:lvl w:ilvl="0" w:tplc="CF683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01760C"/>
    <w:multiLevelType w:val="hybridMultilevel"/>
    <w:tmpl w:val="6BAC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876A7"/>
    <w:multiLevelType w:val="hybridMultilevel"/>
    <w:tmpl w:val="198A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C588D"/>
    <w:multiLevelType w:val="hybridMultilevel"/>
    <w:tmpl w:val="F8EAC886"/>
    <w:lvl w:ilvl="0" w:tplc="48E6316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77B19B8"/>
    <w:multiLevelType w:val="hybridMultilevel"/>
    <w:tmpl w:val="229ABB04"/>
    <w:lvl w:ilvl="0" w:tplc="EC2CE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5D408B"/>
    <w:multiLevelType w:val="hybridMultilevel"/>
    <w:tmpl w:val="9368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4C7E"/>
    <w:multiLevelType w:val="hybridMultilevel"/>
    <w:tmpl w:val="4A120884"/>
    <w:lvl w:ilvl="0" w:tplc="BE848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1A4102"/>
    <w:multiLevelType w:val="hybridMultilevel"/>
    <w:tmpl w:val="D04C77B0"/>
    <w:lvl w:ilvl="0" w:tplc="83AE1A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6433A"/>
    <w:multiLevelType w:val="hybridMultilevel"/>
    <w:tmpl w:val="F976B228"/>
    <w:lvl w:ilvl="0" w:tplc="24A650FE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50936F6"/>
    <w:multiLevelType w:val="hybridMultilevel"/>
    <w:tmpl w:val="3708B47A"/>
    <w:lvl w:ilvl="0" w:tplc="4AA88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455531"/>
    <w:multiLevelType w:val="hybridMultilevel"/>
    <w:tmpl w:val="180A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2820"/>
    <w:multiLevelType w:val="hybridMultilevel"/>
    <w:tmpl w:val="2BC0A898"/>
    <w:lvl w:ilvl="0" w:tplc="86EA20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6722"/>
    <w:multiLevelType w:val="hybridMultilevel"/>
    <w:tmpl w:val="E81E8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3E24"/>
    <w:multiLevelType w:val="hybridMultilevel"/>
    <w:tmpl w:val="D2104066"/>
    <w:lvl w:ilvl="0" w:tplc="C7E07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351E35"/>
    <w:multiLevelType w:val="hybridMultilevel"/>
    <w:tmpl w:val="F648AB32"/>
    <w:lvl w:ilvl="0" w:tplc="2B14FD78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F10B52"/>
    <w:multiLevelType w:val="hybridMultilevel"/>
    <w:tmpl w:val="1A2A226C"/>
    <w:lvl w:ilvl="0" w:tplc="C9B4A65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DF28A5"/>
    <w:multiLevelType w:val="hybridMultilevel"/>
    <w:tmpl w:val="418C299C"/>
    <w:lvl w:ilvl="0" w:tplc="9A427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0794602"/>
    <w:multiLevelType w:val="hybridMultilevel"/>
    <w:tmpl w:val="089A764C"/>
    <w:lvl w:ilvl="0" w:tplc="BAC23F08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A654CA"/>
    <w:multiLevelType w:val="hybridMultilevel"/>
    <w:tmpl w:val="BBE84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2006E"/>
    <w:multiLevelType w:val="hybridMultilevel"/>
    <w:tmpl w:val="400A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D64B3"/>
    <w:multiLevelType w:val="hybridMultilevel"/>
    <w:tmpl w:val="DB1E9DC2"/>
    <w:lvl w:ilvl="0" w:tplc="A34069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FC2538"/>
    <w:multiLevelType w:val="hybridMultilevel"/>
    <w:tmpl w:val="75EC5572"/>
    <w:lvl w:ilvl="0" w:tplc="695C85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B60D0"/>
    <w:multiLevelType w:val="hybridMultilevel"/>
    <w:tmpl w:val="E0E08936"/>
    <w:lvl w:ilvl="0" w:tplc="423E94E8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361C84"/>
    <w:multiLevelType w:val="hybridMultilevel"/>
    <w:tmpl w:val="9DD0AF3C"/>
    <w:lvl w:ilvl="0" w:tplc="FEC46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0028">
    <w:abstractNumId w:val="25"/>
  </w:num>
  <w:num w:numId="2" w16cid:durableId="1002198031">
    <w:abstractNumId w:val="14"/>
  </w:num>
  <w:num w:numId="3" w16cid:durableId="1060709224">
    <w:abstractNumId w:val="7"/>
  </w:num>
  <w:num w:numId="4" w16cid:durableId="315451614">
    <w:abstractNumId w:val="39"/>
  </w:num>
  <w:num w:numId="5" w16cid:durableId="2136827757">
    <w:abstractNumId w:val="33"/>
  </w:num>
  <w:num w:numId="6" w16cid:durableId="1272591611">
    <w:abstractNumId w:val="35"/>
  </w:num>
  <w:num w:numId="7" w16cid:durableId="1668078">
    <w:abstractNumId w:val="12"/>
  </w:num>
  <w:num w:numId="8" w16cid:durableId="802651620">
    <w:abstractNumId w:val="31"/>
  </w:num>
  <w:num w:numId="9" w16cid:durableId="779498416">
    <w:abstractNumId w:val="8"/>
  </w:num>
  <w:num w:numId="10" w16cid:durableId="1416241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5031986">
    <w:abstractNumId w:val="17"/>
  </w:num>
  <w:num w:numId="12" w16cid:durableId="388772433">
    <w:abstractNumId w:val="23"/>
  </w:num>
  <w:num w:numId="13" w16cid:durableId="342979687">
    <w:abstractNumId w:val="18"/>
  </w:num>
  <w:num w:numId="14" w16cid:durableId="150683361">
    <w:abstractNumId w:val="36"/>
  </w:num>
  <w:num w:numId="15" w16cid:durableId="1528910736">
    <w:abstractNumId w:val="30"/>
  </w:num>
  <w:num w:numId="16" w16cid:durableId="1158421211">
    <w:abstractNumId w:val="5"/>
  </w:num>
  <w:num w:numId="17" w16cid:durableId="1281455828">
    <w:abstractNumId w:val="37"/>
  </w:num>
  <w:num w:numId="18" w16cid:durableId="769786022">
    <w:abstractNumId w:val="34"/>
  </w:num>
  <w:num w:numId="19" w16cid:durableId="1630235545">
    <w:abstractNumId w:val="20"/>
  </w:num>
  <w:num w:numId="20" w16cid:durableId="1988892914">
    <w:abstractNumId w:val="10"/>
  </w:num>
  <w:num w:numId="21" w16cid:durableId="303003352">
    <w:abstractNumId w:val="24"/>
  </w:num>
  <w:num w:numId="22" w16cid:durableId="397023169">
    <w:abstractNumId w:val="9"/>
  </w:num>
  <w:num w:numId="23" w16cid:durableId="1110510628">
    <w:abstractNumId w:val="27"/>
  </w:num>
  <w:num w:numId="24" w16cid:durableId="1201361108">
    <w:abstractNumId w:val="40"/>
  </w:num>
  <w:num w:numId="25" w16cid:durableId="986012043">
    <w:abstractNumId w:val="21"/>
  </w:num>
  <w:num w:numId="26" w16cid:durableId="806968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2651593">
    <w:abstractNumId w:val="4"/>
  </w:num>
  <w:num w:numId="28" w16cid:durableId="425151967">
    <w:abstractNumId w:val="26"/>
  </w:num>
  <w:num w:numId="29" w16cid:durableId="643005664">
    <w:abstractNumId w:val="15"/>
  </w:num>
  <w:num w:numId="30" w16cid:durableId="1858150594">
    <w:abstractNumId w:val="19"/>
  </w:num>
  <w:num w:numId="31" w16cid:durableId="1228147402">
    <w:abstractNumId w:val="28"/>
  </w:num>
  <w:num w:numId="32" w16cid:durableId="28845136">
    <w:abstractNumId w:val="0"/>
  </w:num>
  <w:num w:numId="33" w16cid:durableId="460224514">
    <w:abstractNumId w:val="2"/>
  </w:num>
  <w:num w:numId="34" w16cid:durableId="1098914312">
    <w:abstractNumId w:val="16"/>
  </w:num>
  <w:num w:numId="35" w16cid:durableId="1647734930">
    <w:abstractNumId w:val="13"/>
  </w:num>
  <w:num w:numId="36" w16cid:durableId="46808554">
    <w:abstractNumId w:val="1"/>
  </w:num>
  <w:num w:numId="37" w16cid:durableId="2029060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02863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5334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7391524">
    <w:abstractNumId w:val="32"/>
  </w:num>
  <w:num w:numId="41" w16cid:durableId="175427928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F9"/>
    <w:rsid w:val="00001FE4"/>
    <w:rsid w:val="00021736"/>
    <w:rsid w:val="000225FB"/>
    <w:rsid w:val="00027A9D"/>
    <w:rsid w:val="000348CA"/>
    <w:rsid w:val="00037985"/>
    <w:rsid w:val="000467AB"/>
    <w:rsid w:val="0005034E"/>
    <w:rsid w:val="00055280"/>
    <w:rsid w:val="00062177"/>
    <w:rsid w:val="00070E19"/>
    <w:rsid w:val="00073458"/>
    <w:rsid w:val="00073A35"/>
    <w:rsid w:val="000765D7"/>
    <w:rsid w:val="000A698B"/>
    <w:rsid w:val="000B0633"/>
    <w:rsid w:val="000B6DBE"/>
    <w:rsid w:val="000B7C1B"/>
    <w:rsid w:val="000C00A1"/>
    <w:rsid w:val="000C3E65"/>
    <w:rsid w:val="000D4981"/>
    <w:rsid w:val="000F2C10"/>
    <w:rsid w:val="00106B03"/>
    <w:rsid w:val="00112B5D"/>
    <w:rsid w:val="001139D6"/>
    <w:rsid w:val="00114335"/>
    <w:rsid w:val="00117B7A"/>
    <w:rsid w:val="0014737E"/>
    <w:rsid w:val="00150344"/>
    <w:rsid w:val="00151ABC"/>
    <w:rsid w:val="00155A7F"/>
    <w:rsid w:val="00156844"/>
    <w:rsid w:val="00156C56"/>
    <w:rsid w:val="00164EB6"/>
    <w:rsid w:val="00170037"/>
    <w:rsid w:val="00181A43"/>
    <w:rsid w:val="001871A7"/>
    <w:rsid w:val="001906FB"/>
    <w:rsid w:val="00194D58"/>
    <w:rsid w:val="001A0B43"/>
    <w:rsid w:val="001B2AED"/>
    <w:rsid w:val="001B513C"/>
    <w:rsid w:val="001C231B"/>
    <w:rsid w:val="001D2E57"/>
    <w:rsid w:val="001D6CB0"/>
    <w:rsid w:val="001E71F8"/>
    <w:rsid w:val="001F210E"/>
    <w:rsid w:val="001F220A"/>
    <w:rsid w:val="00213D5A"/>
    <w:rsid w:val="00217F00"/>
    <w:rsid w:val="0022195D"/>
    <w:rsid w:val="00221ABA"/>
    <w:rsid w:val="00222C4A"/>
    <w:rsid w:val="00235824"/>
    <w:rsid w:val="00236138"/>
    <w:rsid w:val="002377CC"/>
    <w:rsid w:val="00246D92"/>
    <w:rsid w:val="00256CE1"/>
    <w:rsid w:val="002816B3"/>
    <w:rsid w:val="00290B60"/>
    <w:rsid w:val="00295217"/>
    <w:rsid w:val="00297B84"/>
    <w:rsid w:val="002A2384"/>
    <w:rsid w:val="002A5035"/>
    <w:rsid w:val="002C366B"/>
    <w:rsid w:val="002C4A91"/>
    <w:rsid w:val="002F0326"/>
    <w:rsid w:val="002F3E90"/>
    <w:rsid w:val="002F5EA7"/>
    <w:rsid w:val="002F6802"/>
    <w:rsid w:val="002F723B"/>
    <w:rsid w:val="003050CC"/>
    <w:rsid w:val="003060BD"/>
    <w:rsid w:val="00322370"/>
    <w:rsid w:val="0032478B"/>
    <w:rsid w:val="00324E55"/>
    <w:rsid w:val="00324F10"/>
    <w:rsid w:val="0033024E"/>
    <w:rsid w:val="003348E0"/>
    <w:rsid w:val="00335096"/>
    <w:rsid w:val="00335AAC"/>
    <w:rsid w:val="00336D59"/>
    <w:rsid w:val="003424E1"/>
    <w:rsid w:val="00346DA6"/>
    <w:rsid w:val="00353BFA"/>
    <w:rsid w:val="00361B55"/>
    <w:rsid w:val="00363260"/>
    <w:rsid w:val="0037750E"/>
    <w:rsid w:val="00381A20"/>
    <w:rsid w:val="0038357D"/>
    <w:rsid w:val="00383C25"/>
    <w:rsid w:val="00386D28"/>
    <w:rsid w:val="0039637A"/>
    <w:rsid w:val="003978A4"/>
    <w:rsid w:val="003A1426"/>
    <w:rsid w:val="003A2271"/>
    <w:rsid w:val="003A4466"/>
    <w:rsid w:val="003A4755"/>
    <w:rsid w:val="003B12E9"/>
    <w:rsid w:val="003B66C5"/>
    <w:rsid w:val="003C7E6D"/>
    <w:rsid w:val="003D50B3"/>
    <w:rsid w:val="003D5DBA"/>
    <w:rsid w:val="003E23DA"/>
    <w:rsid w:val="003E6C06"/>
    <w:rsid w:val="003F0D37"/>
    <w:rsid w:val="003F4D1B"/>
    <w:rsid w:val="003F5988"/>
    <w:rsid w:val="003F7816"/>
    <w:rsid w:val="00401CF1"/>
    <w:rsid w:val="00414D04"/>
    <w:rsid w:val="004272BA"/>
    <w:rsid w:val="004307AD"/>
    <w:rsid w:val="004530D1"/>
    <w:rsid w:val="00456FD5"/>
    <w:rsid w:val="00466556"/>
    <w:rsid w:val="00471C88"/>
    <w:rsid w:val="00484940"/>
    <w:rsid w:val="0048636D"/>
    <w:rsid w:val="0049212E"/>
    <w:rsid w:val="00496EDC"/>
    <w:rsid w:val="004A1D83"/>
    <w:rsid w:val="004A4256"/>
    <w:rsid w:val="004A642D"/>
    <w:rsid w:val="004C373A"/>
    <w:rsid w:val="004C4141"/>
    <w:rsid w:val="004E094A"/>
    <w:rsid w:val="004E4041"/>
    <w:rsid w:val="004E6FD6"/>
    <w:rsid w:val="004E6FF1"/>
    <w:rsid w:val="004F5FA5"/>
    <w:rsid w:val="00515769"/>
    <w:rsid w:val="00520416"/>
    <w:rsid w:val="0052085E"/>
    <w:rsid w:val="0052471F"/>
    <w:rsid w:val="0052736F"/>
    <w:rsid w:val="005307FE"/>
    <w:rsid w:val="00531E78"/>
    <w:rsid w:val="005365A6"/>
    <w:rsid w:val="005438D6"/>
    <w:rsid w:val="00554D62"/>
    <w:rsid w:val="00562892"/>
    <w:rsid w:val="00576617"/>
    <w:rsid w:val="00586E46"/>
    <w:rsid w:val="00594CDE"/>
    <w:rsid w:val="005A7E8C"/>
    <w:rsid w:val="005C41DF"/>
    <w:rsid w:val="005D01EE"/>
    <w:rsid w:val="005D0228"/>
    <w:rsid w:val="005D1BF3"/>
    <w:rsid w:val="005D5003"/>
    <w:rsid w:val="005D6751"/>
    <w:rsid w:val="005E68C2"/>
    <w:rsid w:val="005F445C"/>
    <w:rsid w:val="005F58DE"/>
    <w:rsid w:val="005F6256"/>
    <w:rsid w:val="00604A06"/>
    <w:rsid w:val="00604EF9"/>
    <w:rsid w:val="006054C6"/>
    <w:rsid w:val="00614AD1"/>
    <w:rsid w:val="00617182"/>
    <w:rsid w:val="00625299"/>
    <w:rsid w:val="00627410"/>
    <w:rsid w:val="00631982"/>
    <w:rsid w:val="00631B4C"/>
    <w:rsid w:val="006345D5"/>
    <w:rsid w:val="00635784"/>
    <w:rsid w:val="00651A3E"/>
    <w:rsid w:val="006540AB"/>
    <w:rsid w:val="006575B3"/>
    <w:rsid w:val="00660DFE"/>
    <w:rsid w:val="00661D20"/>
    <w:rsid w:val="0066291D"/>
    <w:rsid w:val="006633B1"/>
    <w:rsid w:val="00673779"/>
    <w:rsid w:val="0068755A"/>
    <w:rsid w:val="006B0BA4"/>
    <w:rsid w:val="006B117C"/>
    <w:rsid w:val="006C3F7E"/>
    <w:rsid w:val="006F1F40"/>
    <w:rsid w:val="006F32B8"/>
    <w:rsid w:val="007065AB"/>
    <w:rsid w:val="007308BE"/>
    <w:rsid w:val="0073511C"/>
    <w:rsid w:val="007356ED"/>
    <w:rsid w:val="007471FF"/>
    <w:rsid w:val="0075569C"/>
    <w:rsid w:val="00757977"/>
    <w:rsid w:val="0076034C"/>
    <w:rsid w:val="00767866"/>
    <w:rsid w:val="007717AC"/>
    <w:rsid w:val="00774394"/>
    <w:rsid w:val="007762BF"/>
    <w:rsid w:val="007818A5"/>
    <w:rsid w:val="007902DF"/>
    <w:rsid w:val="0079548E"/>
    <w:rsid w:val="0079790F"/>
    <w:rsid w:val="007A098D"/>
    <w:rsid w:val="007A3722"/>
    <w:rsid w:val="007A5356"/>
    <w:rsid w:val="007B15B4"/>
    <w:rsid w:val="007B6C04"/>
    <w:rsid w:val="007B7B65"/>
    <w:rsid w:val="007C6F5C"/>
    <w:rsid w:val="007D6505"/>
    <w:rsid w:val="007F39B6"/>
    <w:rsid w:val="007F4A05"/>
    <w:rsid w:val="007F551F"/>
    <w:rsid w:val="008024CF"/>
    <w:rsid w:val="008064CA"/>
    <w:rsid w:val="00811CD4"/>
    <w:rsid w:val="00826728"/>
    <w:rsid w:val="00831935"/>
    <w:rsid w:val="00837902"/>
    <w:rsid w:val="00841080"/>
    <w:rsid w:val="00843265"/>
    <w:rsid w:val="00843FF9"/>
    <w:rsid w:val="00851BF3"/>
    <w:rsid w:val="0086103C"/>
    <w:rsid w:val="00866379"/>
    <w:rsid w:val="00870EA6"/>
    <w:rsid w:val="00880D68"/>
    <w:rsid w:val="00885A4D"/>
    <w:rsid w:val="00887064"/>
    <w:rsid w:val="008879F6"/>
    <w:rsid w:val="00895A48"/>
    <w:rsid w:val="008A4B82"/>
    <w:rsid w:val="008A66BA"/>
    <w:rsid w:val="008B0047"/>
    <w:rsid w:val="008C2E5E"/>
    <w:rsid w:val="008C605C"/>
    <w:rsid w:val="008F08ED"/>
    <w:rsid w:val="008F2D27"/>
    <w:rsid w:val="008F2E12"/>
    <w:rsid w:val="008F2F3C"/>
    <w:rsid w:val="009072A9"/>
    <w:rsid w:val="00927949"/>
    <w:rsid w:val="00927B75"/>
    <w:rsid w:val="00933A46"/>
    <w:rsid w:val="00934489"/>
    <w:rsid w:val="009721DD"/>
    <w:rsid w:val="0097501A"/>
    <w:rsid w:val="00990F50"/>
    <w:rsid w:val="00991620"/>
    <w:rsid w:val="009A13F2"/>
    <w:rsid w:val="009A4A41"/>
    <w:rsid w:val="009A55E7"/>
    <w:rsid w:val="009A5C37"/>
    <w:rsid w:val="009A5F91"/>
    <w:rsid w:val="009A7FE7"/>
    <w:rsid w:val="009C2058"/>
    <w:rsid w:val="009E50F9"/>
    <w:rsid w:val="009F362C"/>
    <w:rsid w:val="009F6210"/>
    <w:rsid w:val="00A071B3"/>
    <w:rsid w:val="00A26543"/>
    <w:rsid w:val="00A2712B"/>
    <w:rsid w:val="00A3242F"/>
    <w:rsid w:val="00A32750"/>
    <w:rsid w:val="00A46429"/>
    <w:rsid w:val="00A50420"/>
    <w:rsid w:val="00A50952"/>
    <w:rsid w:val="00A60B31"/>
    <w:rsid w:val="00A63857"/>
    <w:rsid w:val="00A70DB5"/>
    <w:rsid w:val="00A81443"/>
    <w:rsid w:val="00A82A1E"/>
    <w:rsid w:val="00A85F1F"/>
    <w:rsid w:val="00A879ED"/>
    <w:rsid w:val="00A87A1A"/>
    <w:rsid w:val="00A955B3"/>
    <w:rsid w:val="00AB3C09"/>
    <w:rsid w:val="00AD1264"/>
    <w:rsid w:val="00AD7FCA"/>
    <w:rsid w:val="00AE01B2"/>
    <w:rsid w:val="00AF1896"/>
    <w:rsid w:val="00B0099E"/>
    <w:rsid w:val="00B079D0"/>
    <w:rsid w:val="00B1097A"/>
    <w:rsid w:val="00B235DE"/>
    <w:rsid w:val="00B25304"/>
    <w:rsid w:val="00B2620C"/>
    <w:rsid w:val="00B26C3E"/>
    <w:rsid w:val="00B27D17"/>
    <w:rsid w:val="00B360EA"/>
    <w:rsid w:val="00B41341"/>
    <w:rsid w:val="00B42AD1"/>
    <w:rsid w:val="00B44E43"/>
    <w:rsid w:val="00B55125"/>
    <w:rsid w:val="00B55B00"/>
    <w:rsid w:val="00B565EE"/>
    <w:rsid w:val="00B7012D"/>
    <w:rsid w:val="00B96925"/>
    <w:rsid w:val="00BA1F84"/>
    <w:rsid w:val="00BA3CF7"/>
    <w:rsid w:val="00BB2386"/>
    <w:rsid w:val="00BB5C51"/>
    <w:rsid w:val="00BC7081"/>
    <w:rsid w:val="00BD4A25"/>
    <w:rsid w:val="00BD6BA9"/>
    <w:rsid w:val="00BE2A01"/>
    <w:rsid w:val="00BE3879"/>
    <w:rsid w:val="00BE3DD1"/>
    <w:rsid w:val="00BF1EA0"/>
    <w:rsid w:val="00C00790"/>
    <w:rsid w:val="00C017E8"/>
    <w:rsid w:val="00C056B2"/>
    <w:rsid w:val="00C11F81"/>
    <w:rsid w:val="00C1240E"/>
    <w:rsid w:val="00C174EB"/>
    <w:rsid w:val="00C178F4"/>
    <w:rsid w:val="00C205F4"/>
    <w:rsid w:val="00C26BA2"/>
    <w:rsid w:val="00C27B54"/>
    <w:rsid w:val="00C462C2"/>
    <w:rsid w:val="00C54A66"/>
    <w:rsid w:val="00C54FF2"/>
    <w:rsid w:val="00C603A1"/>
    <w:rsid w:val="00C62BC6"/>
    <w:rsid w:val="00C6747D"/>
    <w:rsid w:val="00C75FA1"/>
    <w:rsid w:val="00C76693"/>
    <w:rsid w:val="00C86C24"/>
    <w:rsid w:val="00C9400B"/>
    <w:rsid w:val="00C96C0D"/>
    <w:rsid w:val="00C96C1F"/>
    <w:rsid w:val="00CA6C77"/>
    <w:rsid w:val="00CC14DD"/>
    <w:rsid w:val="00CC6230"/>
    <w:rsid w:val="00CD18C6"/>
    <w:rsid w:val="00CD7314"/>
    <w:rsid w:val="00CD7720"/>
    <w:rsid w:val="00CE1CF0"/>
    <w:rsid w:val="00CE2EBF"/>
    <w:rsid w:val="00CE3F0B"/>
    <w:rsid w:val="00CF5A49"/>
    <w:rsid w:val="00CF740E"/>
    <w:rsid w:val="00D053EB"/>
    <w:rsid w:val="00D0715B"/>
    <w:rsid w:val="00D16A5A"/>
    <w:rsid w:val="00D22AED"/>
    <w:rsid w:val="00D235A7"/>
    <w:rsid w:val="00D262DF"/>
    <w:rsid w:val="00D32643"/>
    <w:rsid w:val="00D3286B"/>
    <w:rsid w:val="00D35DE6"/>
    <w:rsid w:val="00D37E33"/>
    <w:rsid w:val="00D50AA4"/>
    <w:rsid w:val="00D50D73"/>
    <w:rsid w:val="00D51E2C"/>
    <w:rsid w:val="00D60239"/>
    <w:rsid w:val="00D67444"/>
    <w:rsid w:val="00D80416"/>
    <w:rsid w:val="00D85D6D"/>
    <w:rsid w:val="00DA0ADE"/>
    <w:rsid w:val="00DC50C8"/>
    <w:rsid w:val="00DD1D1C"/>
    <w:rsid w:val="00DD5207"/>
    <w:rsid w:val="00DE518F"/>
    <w:rsid w:val="00DE5B65"/>
    <w:rsid w:val="00DF253E"/>
    <w:rsid w:val="00DF326D"/>
    <w:rsid w:val="00E00326"/>
    <w:rsid w:val="00E06139"/>
    <w:rsid w:val="00E32C3D"/>
    <w:rsid w:val="00E35525"/>
    <w:rsid w:val="00E5754F"/>
    <w:rsid w:val="00E66E47"/>
    <w:rsid w:val="00E73A52"/>
    <w:rsid w:val="00E77F4F"/>
    <w:rsid w:val="00EA247B"/>
    <w:rsid w:val="00EA3099"/>
    <w:rsid w:val="00EA5858"/>
    <w:rsid w:val="00EA5DE9"/>
    <w:rsid w:val="00EA678B"/>
    <w:rsid w:val="00EA6C8C"/>
    <w:rsid w:val="00EA72E7"/>
    <w:rsid w:val="00EA7415"/>
    <w:rsid w:val="00EB7AEE"/>
    <w:rsid w:val="00EC4BA3"/>
    <w:rsid w:val="00EC7571"/>
    <w:rsid w:val="00EE1FD6"/>
    <w:rsid w:val="00EE744D"/>
    <w:rsid w:val="00EF028B"/>
    <w:rsid w:val="00EF07BB"/>
    <w:rsid w:val="00EF4927"/>
    <w:rsid w:val="00EF7CE0"/>
    <w:rsid w:val="00F15EF1"/>
    <w:rsid w:val="00F170D4"/>
    <w:rsid w:val="00F2235D"/>
    <w:rsid w:val="00F258D8"/>
    <w:rsid w:val="00F26A12"/>
    <w:rsid w:val="00F325CA"/>
    <w:rsid w:val="00F33E50"/>
    <w:rsid w:val="00F347AE"/>
    <w:rsid w:val="00F368DB"/>
    <w:rsid w:val="00F4237F"/>
    <w:rsid w:val="00F4321C"/>
    <w:rsid w:val="00F47A26"/>
    <w:rsid w:val="00F506DC"/>
    <w:rsid w:val="00F57E6F"/>
    <w:rsid w:val="00F67186"/>
    <w:rsid w:val="00F70A6E"/>
    <w:rsid w:val="00F710D4"/>
    <w:rsid w:val="00F80445"/>
    <w:rsid w:val="00F80C57"/>
    <w:rsid w:val="00F86C2B"/>
    <w:rsid w:val="00F91807"/>
    <w:rsid w:val="00FA3A47"/>
    <w:rsid w:val="00FB51F8"/>
    <w:rsid w:val="00FB6D33"/>
    <w:rsid w:val="00FB7E82"/>
    <w:rsid w:val="00FD7AD7"/>
    <w:rsid w:val="00FE1A1E"/>
    <w:rsid w:val="00FE20CA"/>
    <w:rsid w:val="00FF52A0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7DC2"/>
  <w15:docId w15:val="{9CA4C215-E696-41F4-BBA5-1DBA6D91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D04"/>
  </w:style>
  <w:style w:type="paragraph" w:styleId="Stopka">
    <w:name w:val="footer"/>
    <w:basedOn w:val="Normalny"/>
    <w:link w:val="StopkaZnak"/>
    <w:uiPriority w:val="99"/>
    <w:unhideWhenUsed/>
    <w:rsid w:val="004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04"/>
  </w:style>
  <w:style w:type="paragraph" w:styleId="Tekstdymka">
    <w:name w:val="Balloon Text"/>
    <w:basedOn w:val="Normalny"/>
    <w:link w:val="TekstdymkaZnak"/>
    <w:uiPriority w:val="99"/>
    <w:semiHidden/>
    <w:unhideWhenUsed/>
    <w:rsid w:val="006C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041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4CD9-F695-45D2-97E1-CEADD472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19</Pages>
  <Words>5094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Robert Kasprzyk</cp:lastModifiedBy>
  <cp:revision>343</cp:revision>
  <cp:lastPrinted>2021-06-23T10:58:00Z</cp:lastPrinted>
  <dcterms:created xsi:type="dcterms:W3CDTF">2017-06-21T06:18:00Z</dcterms:created>
  <dcterms:modified xsi:type="dcterms:W3CDTF">2023-07-05T05:41:00Z</dcterms:modified>
</cp:coreProperties>
</file>