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1414" w14:textId="2EAE1FDD" w:rsidR="0039552D" w:rsidRDefault="0039552D" w:rsidP="0039552D">
      <w:pPr>
        <w:spacing w:line="276" w:lineRule="auto"/>
        <w:ind w:left="5664" w:firstLine="708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2 do SWZ</w:t>
      </w:r>
    </w:p>
    <w:p w14:paraId="4FA3828B" w14:textId="624C462F" w:rsidR="0039552D" w:rsidRPr="00C02E65" w:rsidRDefault="00674B24" w:rsidP="0039552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02E65">
        <w:rPr>
          <w:rFonts w:cstheme="minorHAnsi"/>
          <w:b/>
          <w:bCs/>
          <w:sz w:val="24"/>
          <w:szCs w:val="24"/>
        </w:rPr>
        <w:t>OPIS PRZEDMIOTU ZAMÓWIENIA</w:t>
      </w:r>
    </w:p>
    <w:p w14:paraId="1ACFB0EF" w14:textId="77777777" w:rsidR="00674B24" w:rsidRPr="001E67AE" w:rsidRDefault="00674B24" w:rsidP="00A83CA8">
      <w:pPr>
        <w:spacing w:line="276" w:lineRule="auto"/>
        <w:jc w:val="both"/>
        <w:rPr>
          <w:rFonts w:cstheme="minorHAnsi"/>
          <w:sz w:val="32"/>
          <w:szCs w:val="32"/>
        </w:rPr>
      </w:pPr>
    </w:p>
    <w:p w14:paraId="61A7BBC3" w14:textId="4437AA3D" w:rsidR="00674B24" w:rsidRDefault="00A96D0D" w:rsidP="00A83CA8">
      <w:pPr>
        <w:spacing w:line="276" w:lineRule="auto"/>
        <w:jc w:val="center"/>
        <w:rPr>
          <w:rFonts w:cstheme="minorHAnsi"/>
          <w:sz w:val="32"/>
          <w:szCs w:val="32"/>
        </w:rPr>
      </w:pPr>
      <w:r w:rsidRPr="001E67AE">
        <w:rPr>
          <w:rFonts w:cstheme="minorHAnsi"/>
          <w:sz w:val="32"/>
          <w:szCs w:val="32"/>
        </w:rPr>
        <w:t>Wdrożenie</w:t>
      </w:r>
      <w:r w:rsidR="00A1382F" w:rsidRPr="001E67AE">
        <w:rPr>
          <w:rFonts w:cstheme="minorHAnsi"/>
          <w:sz w:val="32"/>
          <w:szCs w:val="32"/>
        </w:rPr>
        <w:t xml:space="preserve"> systemu </w:t>
      </w:r>
      <w:r w:rsidR="0000385A" w:rsidRPr="001E67AE">
        <w:rPr>
          <w:rFonts w:cstheme="minorHAnsi"/>
          <w:sz w:val="32"/>
          <w:szCs w:val="32"/>
        </w:rPr>
        <w:t xml:space="preserve">do zarządzania badaniami </w:t>
      </w:r>
      <w:r w:rsidR="00444CED" w:rsidRPr="001E67AE">
        <w:rPr>
          <w:rFonts w:cstheme="minorHAnsi"/>
          <w:sz w:val="32"/>
          <w:szCs w:val="32"/>
        </w:rPr>
        <w:t>oraz systemów wsp</w:t>
      </w:r>
      <w:r w:rsidR="008473DF" w:rsidRPr="001E67AE">
        <w:rPr>
          <w:rFonts w:cstheme="minorHAnsi"/>
          <w:sz w:val="32"/>
          <w:szCs w:val="32"/>
        </w:rPr>
        <w:t>ierających</w:t>
      </w:r>
      <w:r w:rsidR="00444CED" w:rsidRPr="001E67AE">
        <w:rPr>
          <w:rFonts w:cstheme="minorHAnsi"/>
          <w:sz w:val="32"/>
          <w:szCs w:val="32"/>
        </w:rPr>
        <w:t xml:space="preserve"> Pomorskie </w:t>
      </w:r>
      <w:r w:rsidR="00445A8A" w:rsidRPr="001E67AE">
        <w:rPr>
          <w:rFonts w:cstheme="minorHAnsi"/>
          <w:sz w:val="32"/>
          <w:szCs w:val="32"/>
        </w:rPr>
        <w:t>Onkologiczne Centrum Wsparcia Badań Klinicznych</w:t>
      </w:r>
    </w:p>
    <w:p w14:paraId="268AB2D0" w14:textId="4E84F337" w:rsidR="0039552D" w:rsidRPr="0039552D" w:rsidRDefault="0039552D" w:rsidP="00A83CA8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39552D">
        <w:rPr>
          <w:rFonts w:cstheme="minorHAnsi"/>
          <w:b/>
          <w:sz w:val="32"/>
          <w:szCs w:val="32"/>
        </w:rPr>
        <w:t>D25M/252/N/44-61rj/23</w:t>
      </w:r>
    </w:p>
    <w:p w14:paraId="29CA232A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CC28E49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5131293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910AEB6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B80859C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E18A597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6380108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CAB051E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1F43B0E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D69C884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21596CC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A16273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46980D5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6854E35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A976842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FF7F933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C44774C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61A5CF8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857D76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F0E6CD7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398B774" w14:textId="77777777" w:rsidR="000F6A67" w:rsidRPr="00C02E65" w:rsidRDefault="000F6A67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id w:val="26990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3F35A0" w14:textId="36128D90" w:rsidR="00995B06" w:rsidRPr="005437F7" w:rsidRDefault="00995B06" w:rsidP="00A83CA8">
          <w:pPr>
            <w:pStyle w:val="Nagwekspisutreci"/>
            <w:spacing w:line="276" w:lineRule="auto"/>
            <w:jc w:val="both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5437F7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Spis treści</w:t>
          </w:r>
        </w:p>
        <w:p w14:paraId="513D017D" w14:textId="3757F8E3" w:rsidR="006A299E" w:rsidRDefault="00995B0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C02E65">
            <w:rPr>
              <w:rFonts w:cstheme="minorHAnsi"/>
              <w:sz w:val="24"/>
              <w:szCs w:val="24"/>
            </w:rPr>
            <w:fldChar w:fldCharType="begin"/>
          </w:r>
          <w:r w:rsidRPr="00C02E65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C02E65">
            <w:rPr>
              <w:rFonts w:cstheme="minorHAnsi"/>
              <w:sz w:val="24"/>
              <w:szCs w:val="24"/>
            </w:rPr>
            <w:fldChar w:fldCharType="separate"/>
          </w:r>
          <w:hyperlink w:anchor="_Toc136957414" w:history="1">
            <w:r w:rsidR="006A299E" w:rsidRPr="00FF07A2">
              <w:rPr>
                <w:rStyle w:val="Hipercze"/>
                <w:rFonts w:cstheme="minorHAnsi"/>
                <w:noProof/>
              </w:rPr>
              <w:t>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Definicje i skróty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_Toc136957414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3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2C6EEFB4" w14:textId="388406B2" w:rsidR="006A299E" w:rsidRDefault="00234B8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15" w:history="1">
            <w:r w:rsidR="006A299E" w:rsidRPr="00FF07A2">
              <w:rPr>
                <w:rStyle w:val="Hipercze"/>
                <w:rFonts w:cstheme="minorHAnsi"/>
                <w:noProof/>
              </w:rPr>
              <w:t>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ogólne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_Toc136957415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7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36EE9752" w14:textId="7281BC23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16" w:history="1">
            <w:r w:rsidR="006A299E" w:rsidRPr="00FF07A2">
              <w:rPr>
                <w:rStyle w:val="Hipercze"/>
                <w:rFonts w:cstheme="minorHAnsi"/>
                <w:noProof/>
              </w:rPr>
              <w:t>III.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Etapy realizacji zamówienia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_Toc136957416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10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7A2FF0D7" w14:textId="4D50A12F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17" w:history="1">
            <w:r w:rsidR="006A299E" w:rsidRPr="00FF07A2">
              <w:rPr>
                <w:rStyle w:val="Hipercze"/>
                <w:rFonts w:cstheme="minorHAnsi"/>
                <w:noProof/>
              </w:rPr>
              <w:t>IV.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w zakresie infrastruktury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_Toc136957417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12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1C374FF5" w14:textId="3705CA70" w:rsidR="006A299E" w:rsidRDefault="00234B8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18" w:history="1">
            <w:r w:rsidR="006A299E" w:rsidRPr="00FF07A2">
              <w:rPr>
                <w:rStyle w:val="Hipercze"/>
                <w:rFonts w:cstheme="minorHAnsi"/>
                <w:noProof/>
              </w:rPr>
              <w:t>V.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ogólne dotyczące integracji z innymi systemami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_Toc136957418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13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11033A8E" w14:textId="19A61181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19" w:history="1">
            <w:r w:rsidR="006A299E" w:rsidRPr="00FF07A2">
              <w:rPr>
                <w:rStyle w:val="Hipercze"/>
                <w:rFonts w:cstheme="minorHAnsi"/>
                <w:noProof/>
              </w:rPr>
              <w:t>VI.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w zakresie bezpieczeństwa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_Toc136957419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14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43EA172D" w14:textId="05DA9BA8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0" w:history="1">
            <w:r w:rsidR="006A299E" w:rsidRPr="00FF07A2">
              <w:rPr>
                <w:rStyle w:val="Hipercze"/>
                <w:rFonts w:cstheme="minorHAnsi"/>
                <w:noProof/>
              </w:rPr>
              <w:t>VII.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w zakresie analizy przedwdrożeniowej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_Toc136957420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16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0687FF07" w14:textId="6EDE86BA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1" w:history="1">
            <w:r w:rsidR="006A299E" w:rsidRPr="00FF07A2">
              <w:rPr>
                <w:rStyle w:val="Hipercze"/>
                <w:rFonts w:cstheme="minorHAnsi"/>
                <w:noProof/>
              </w:rPr>
              <w:t>VIII.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w zakresie szkoleń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_Toc136957421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18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2A4F75AD" w14:textId="6193BE43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2" w:history="1">
            <w:r w:rsidR="006A299E" w:rsidRPr="00FF07A2">
              <w:rPr>
                <w:rStyle w:val="Hipercze"/>
                <w:rFonts w:cstheme="minorHAnsi"/>
                <w:noProof/>
              </w:rPr>
              <w:t>IX.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w zakresie testów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_Toc136957422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20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45624849" w14:textId="6A6B16D1" w:rsidR="006A299E" w:rsidRDefault="00234B8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3" w:history="1">
            <w:r w:rsidR="006A299E" w:rsidRPr="00FF07A2">
              <w:rPr>
                <w:rStyle w:val="Hipercze"/>
                <w:rFonts w:cstheme="minorHAnsi"/>
                <w:noProof/>
              </w:rPr>
              <w:t>X.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w zakresie świadczenia Usług Rozwoju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_Toc136957423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21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667BFB93" w14:textId="27685DDF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4" w:history="1">
            <w:r w:rsidR="006A299E" w:rsidRPr="00FF07A2">
              <w:rPr>
                <w:rStyle w:val="Hipercze"/>
                <w:rFonts w:cstheme="minorHAnsi"/>
                <w:noProof/>
              </w:rPr>
              <w:t>XI.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w zakresie świadczenia Usług Gwarancyjnych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_Toc136957424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23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3D6F1530" w14:textId="54D6ECBD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5" w:history="1">
            <w:r w:rsidR="006A299E" w:rsidRPr="00FF07A2">
              <w:rPr>
                <w:rStyle w:val="Hipercze"/>
                <w:rFonts w:cstheme="minorHAnsi"/>
                <w:noProof/>
              </w:rPr>
              <w:t>XII.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Wymagania ogólne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_Toc136957425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26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698CA3A8" w14:textId="522FC495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6" w:history="1">
            <w:r w:rsidR="006A299E" w:rsidRPr="00FF07A2">
              <w:rPr>
                <w:rStyle w:val="Hipercze"/>
                <w:rFonts w:cstheme="minorHAnsi"/>
                <w:noProof/>
              </w:rPr>
              <w:t>XIII.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- Moduł Administracja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_Toc136957426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27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536F6056" w14:textId="0CEC77DF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7" w:history="1">
            <w:r w:rsidR="006A299E" w:rsidRPr="00FF07A2">
              <w:rPr>
                <w:rStyle w:val="Hipercze"/>
                <w:rFonts w:cstheme="minorHAnsi"/>
                <w:noProof/>
              </w:rPr>
              <w:t>XIV.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Moduł SOP (Standardowe Procedury Operacyjne)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_Toc136957427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27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72CFAA31" w14:textId="79C8948E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8" w:history="1">
            <w:r w:rsidR="006A299E" w:rsidRPr="00FF07A2">
              <w:rPr>
                <w:rStyle w:val="Hipercze"/>
                <w:rFonts w:cstheme="minorHAnsi"/>
                <w:noProof/>
              </w:rPr>
              <w:t>XV.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Moduł Feasibility (studium wykonalności)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_Toc136957428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28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23C109AC" w14:textId="43E06E68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29" w:history="1">
            <w:r w:rsidR="006A299E" w:rsidRPr="00FF07A2">
              <w:rPr>
                <w:rStyle w:val="Hipercze"/>
                <w:rFonts w:cstheme="minorHAnsi"/>
                <w:noProof/>
              </w:rPr>
              <w:t>XVI.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Moduł Zarządzanie Badaniami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_Toc136957429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29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3F9CC64E" w14:textId="0446A339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30" w:history="1">
            <w:r w:rsidR="006A299E" w:rsidRPr="00FF07A2">
              <w:rPr>
                <w:rStyle w:val="Hipercze"/>
                <w:rFonts w:cstheme="minorHAnsi"/>
                <w:noProof/>
              </w:rPr>
              <w:t>XVII.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 xml:space="preserve">Wymagania funkcjonalne Systemu - </w:t>
            </w:r>
            <w:r w:rsidR="006A299E" w:rsidRPr="00FF07A2">
              <w:rPr>
                <w:rStyle w:val="Hipercze"/>
                <w:rFonts w:eastAsia="Calibri" w:cstheme="minorHAnsi"/>
                <w:noProof/>
              </w:rPr>
              <w:t>Moduł eCRF/IWRS (Electronic Case Report Form – Elektroniczna Karta Obserwacji Klinicznej/</w:t>
            </w:r>
            <w:r w:rsidR="006A299E" w:rsidRPr="00FF07A2">
              <w:rPr>
                <w:rStyle w:val="Hipercze"/>
                <w:rFonts w:eastAsia="Calibri" w:cstheme="minorHAnsi"/>
                <w:bCs/>
                <w:noProof/>
              </w:rPr>
              <w:t>Interactive Web Response System – Interaktywny System Randomizacyjny)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_Toc136957430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31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7C70685D" w14:textId="2A5C3D4C" w:rsidR="006A299E" w:rsidRDefault="00234B87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31" w:history="1">
            <w:r w:rsidR="006A299E" w:rsidRPr="00FF07A2">
              <w:rPr>
                <w:rStyle w:val="Hipercze"/>
                <w:rFonts w:cstheme="minorHAnsi"/>
                <w:noProof/>
              </w:rPr>
              <w:t>XVIII.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 xml:space="preserve">Wymagania funkcjonalne Systemu - </w:t>
            </w:r>
            <w:r w:rsidR="006A299E" w:rsidRPr="00FF07A2">
              <w:rPr>
                <w:rStyle w:val="Hipercze"/>
                <w:rFonts w:eastAsia="Calibri" w:cstheme="minorHAnsi"/>
                <w:bCs/>
                <w:noProof/>
              </w:rPr>
              <w:t>Moduł eTMF/eISF (Electronic Trial Master File – Elektroniczne Zarządzanie Dokumentacją Badania/Electronic Investigator Site File – Elektroniczne Zarządzanie Dokumentacją Badacza)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_Toc136957431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38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7F60A34E" w14:textId="1906A0C9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32" w:history="1">
            <w:r w:rsidR="006A299E" w:rsidRPr="00FF07A2">
              <w:rPr>
                <w:rStyle w:val="Hipercze"/>
                <w:rFonts w:cstheme="minorHAnsi"/>
                <w:noProof/>
              </w:rPr>
              <w:t>XIX.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Moduł Finanse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_Toc136957432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38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3965DA5A" w14:textId="08C4FBAF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33" w:history="1">
            <w:r w:rsidR="006A299E" w:rsidRPr="00FF07A2">
              <w:rPr>
                <w:rStyle w:val="Hipercze"/>
                <w:rFonts w:cstheme="minorHAnsi"/>
                <w:noProof/>
              </w:rPr>
              <w:t>XX.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Moduł Materiały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_Toc136957433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39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137681A5" w14:textId="1BAAA9A4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34" w:history="1">
            <w:r w:rsidR="006A299E" w:rsidRPr="00FF07A2">
              <w:rPr>
                <w:rStyle w:val="Hipercze"/>
                <w:rFonts w:cstheme="minorHAnsi"/>
                <w:noProof/>
              </w:rPr>
              <w:t>XXI.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Moduł Umowy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_Toc136957434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40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44584D57" w14:textId="7CEBA30F" w:rsidR="006A299E" w:rsidRDefault="00234B8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35" w:history="1">
            <w:r w:rsidR="006A299E" w:rsidRPr="00FF07A2">
              <w:rPr>
                <w:rStyle w:val="Hipercze"/>
                <w:rFonts w:cstheme="minorHAnsi"/>
                <w:noProof/>
              </w:rPr>
              <w:t>XXII.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Moduł Monitorowanie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_Toc136957435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42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0A9BD781" w14:textId="5B7A66F5" w:rsidR="006A299E" w:rsidRDefault="00234B87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36" w:history="1">
            <w:r w:rsidR="006A299E" w:rsidRPr="00FF07A2">
              <w:rPr>
                <w:rStyle w:val="Hipercze"/>
                <w:rFonts w:cstheme="minorHAnsi"/>
                <w:noProof/>
              </w:rPr>
              <w:t>XXIII.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Moduł Analizy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_Toc136957436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43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17A71BA0" w14:textId="59B93078" w:rsidR="006A299E" w:rsidRDefault="00234B87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6957437" w:history="1">
            <w:r w:rsidR="006A299E" w:rsidRPr="00FF07A2">
              <w:rPr>
                <w:rStyle w:val="Hipercze"/>
                <w:rFonts w:cstheme="minorHAnsi"/>
                <w:noProof/>
              </w:rPr>
              <w:t>XXIV.</w:t>
            </w:r>
            <w:r w:rsidR="006A299E">
              <w:rPr>
                <w:rFonts w:eastAsiaTheme="minorEastAsia"/>
                <w:noProof/>
                <w:lang w:eastAsia="pl-PL"/>
              </w:rPr>
              <w:tab/>
            </w:r>
            <w:r w:rsidR="006A299E" w:rsidRPr="00FF07A2">
              <w:rPr>
                <w:rStyle w:val="Hipercze"/>
                <w:rFonts w:cstheme="minorHAnsi"/>
                <w:noProof/>
              </w:rPr>
              <w:t>Wymagania funkcjonalne Systemu – Moduł Szkolenia</w:t>
            </w:r>
            <w:r w:rsidR="006A299E">
              <w:rPr>
                <w:noProof/>
                <w:webHidden/>
              </w:rPr>
              <w:tab/>
            </w:r>
            <w:r w:rsidR="006A299E">
              <w:rPr>
                <w:noProof/>
                <w:webHidden/>
              </w:rPr>
              <w:fldChar w:fldCharType="begin"/>
            </w:r>
            <w:r w:rsidR="006A299E">
              <w:rPr>
                <w:noProof/>
                <w:webHidden/>
              </w:rPr>
              <w:instrText xml:space="preserve"> PAGEREF _Toc136957437 \h </w:instrText>
            </w:r>
            <w:r w:rsidR="006A299E">
              <w:rPr>
                <w:noProof/>
                <w:webHidden/>
              </w:rPr>
            </w:r>
            <w:r w:rsidR="006A299E">
              <w:rPr>
                <w:noProof/>
                <w:webHidden/>
              </w:rPr>
              <w:fldChar w:fldCharType="separate"/>
            </w:r>
            <w:r w:rsidR="006A299E">
              <w:rPr>
                <w:noProof/>
                <w:webHidden/>
              </w:rPr>
              <w:t>43</w:t>
            </w:r>
            <w:r w:rsidR="006A299E">
              <w:rPr>
                <w:noProof/>
                <w:webHidden/>
              </w:rPr>
              <w:fldChar w:fldCharType="end"/>
            </w:r>
          </w:hyperlink>
        </w:p>
        <w:p w14:paraId="0DF92141" w14:textId="1F3D14DE" w:rsidR="00995B06" w:rsidRPr="00C02E65" w:rsidRDefault="00995B06" w:rsidP="00A83CA8">
          <w:p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C02E65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59B0CEE3" w14:textId="77777777" w:rsidR="00993203" w:rsidRPr="00C02E65" w:rsidRDefault="00993203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4C87A1DF" w14:textId="77777777" w:rsidR="00993203" w:rsidRPr="00C02E65" w:rsidRDefault="00993203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0043EA7" w14:textId="77777777" w:rsidR="00993203" w:rsidRPr="00C02E65" w:rsidRDefault="00993203" w:rsidP="00A83C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5614BC8" w14:textId="2EB4BED1" w:rsidR="000F6A67" w:rsidRDefault="00B747B2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0" w:name="_Toc136957414"/>
      <w:r w:rsidRPr="00C02E65">
        <w:rPr>
          <w:rFonts w:asciiTheme="minorHAnsi" w:hAnsiTheme="minorHAnsi" w:cstheme="minorHAnsi"/>
          <w:szCs w:val="24"/>
        </w:rPr>
        <w:t>Definicje i skróty</w:t>
      </w:r>
      <w:bookmarkEnd w:id="0"/>
    </w:p>
    <w:p w14:paraId="63770F87" w14:textId="77777777" w:rsidR="00111769" w:rsidRPr="00111769" w:rsidRDefault="00111769" w:rsidP="00A83CA8">
      <w:pPr>
        <w:jc w:val="both"/>
      </w:pPr>
    </w:p>
    <w:tbl>
      <w:tblPr>
        <w:tblStyle w:val="Tabela-Siatka"/>
        <w:tblW w:w="0" w:type="auto"/>
        <w:tblInd w:w="79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89"/>
        <w:gridCol w:w="5335"/>
      </w:tblGrid>
      <w:tr w:rsidR="0076015D" w:rsidRPr="00C02E65" w14:paraId="67718C61" w14:textId="77777777" w:rsidTr="411AAAE5">
        <w:tc>
          <w:tcPr>
            <w:tcW w:w="2889" w:type="dxa"/>
          </w:tcPr>
          <w:p w14:paraId="406681F8" w14:textId="2B4D3E74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Administrator </w:t>
            </w:r>
            <w:r w:rsidR="00C02E65">
              <w:rPr>
                <w:rFonts w:cstheme="minorHAnsi"/>
                <w:b/>
                <w:bCs/>
                <w:sz w:val="24"/>
                <w:szCs w:val="24"/>
              </w:rPr>
              <w:t>Systemu</w:t>
            </w:r>
          </w:p>
        </w:tc>
        <w:tc>
          <w:tcPr>
            <w:tcW w:w="5335" w:type="dxa"/>
          </w:tcPr>
          <w:p w14:paraId="3794EDBF" w14:textId="02179CFB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Użytkownik z pełnym zakresem uprawnień do zarządzania </w:t>
            </w:r>
            <w:r w:rsidR="00C02E65">
              <w:rPr>
                <w:rFonts w:cstheme="minorHAnsi"/>
                <w:sz w:val="24"/>
                <w:szCs w:val="24"/>
              </w:rPr>
              <w:t>Systemem</w:t>
            </w:r>
            <w:r w:rsidRPr="00C02E65">
              <w:rPr>
                <w:rFonts w:cstheme="minorHAnsi"/>
                <w:sz w:val="24"/>
                <w:szCs w:val="24"/>
              </w:rPr>
              <w:t xml:space="preserve"> oraz możliwością dodawania, usuwania i konfigurowania kolejnych kont U</w:t>
            </w:r>
            <w:r w:rsidR="00C02E65">
              <w:rPr>
                <w:rFonts w:cstheme="minorHAnsi"/>
                <w:sz w:val="24"/>
                <w:szCs w:val="24"/>
              </w:rPr>
              <w:t>żytkownika</w:t>
            </w:r>
            <w:r w:rsidRPr="00C02E65">
              <w:rPr>
                <w:rFonts w:cstheme="minorHAnsi"/>
                <w:sz w:val="24"/>
                <w:szCs w:val="24"/>
              </w:rPr>
              <w:t xml:space="preserve">. Użytkownik posiadający dostęp i zarządzający wszystkimi </w:t>
            </w:r>
            <w:r w:rsidR="002F264B">
              <w:rPr>
                <w:rFonts w:cstheme="minorHAnsi"/>
                <w:sz w:val="24"/>
                <w:szCs w:val="24"/>
              </w:rPr>
              <w:t>Modułami Systemu</w:t>
            </w:r>
            <w:r w:rsidRPr="00C02E6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015D" w:rsidRPr="00C02E65" w14:paraId="522FF6EB" w14:textId="77777777" w:rsidTr="411AAAE5">
        <w:tc>
          <w:tcPr>
            <w:tcW w:w="2889" w:type="dxa"/>
          </w:tcPr>
          <w:p w14:paraId="0A2356D5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Analiza</w:t>
            </w:r>
          </w:p>
        </w:tc>
        <w:tc>
          <w:tcPr>
            <w:tcW w:w="5335" w:type="dxa"/>
          </w:tcPr>
          <w:p w14:paraId="08C6EAF2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Analiza przedwdrożeniowa.</w:t>
            </w:r>
          </w:p>
        </w:tc>
      </w:tr>
      <w:tr w:rsidR="002D4FDE" w:rsidRPr="002D4FDE" w14:paraId="155A6E13" w14:textId="77777777" w:rsidTr="411AAAE5">
        <w:tc>
          <w:tcPr>
            <w:tcW w:w="2889" w:type="dxa"/>
          </w:tcPr>
          <w:p w14:paraId="06BBBAE4" w14:textId="5833553A" w:rsidR="002D4FDE" w:rsidRPr="002D4FDE" w:rsidRDefault="002D4FDE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D4FDE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Analityk</w:t>
            </w:r>
          </w:p>
        </w:tc>
        <w:tc>
          <w:tcPr>
            <w:tcW w:w="5335" w:type="dxa"/>
          </w:tcPr>
          <w:p w14:paraId="66BDD57B" w14:textId="05CF17AA" w:rsidR="002D4FDE" w:rsidRPr="002D4FDE" w:rsidRDefault="002D4FDE" w:rsidP="002D4FD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F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Osoba po stronie Wykonawcy posiadająca doświadczenie zgodne z warunkami udziału w postępowaniu dla Analityka, a także wykazana w kryterium „Doświad</w:t>
            </w: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czenie Analityka” określonym w S</w:t>
            </w:r>
            <w:r w:rsidRPr="002D4F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WZ, wskazana w ofercie Wykonawcy.</w:t>
            </w:r>
          </w:p>
          <w:p w14:paraId="6AFD600B" w14:textId="6364E939" w:rsidR="002D4FDE" w:rsidRPr="002D4FDE" w:rsidRDefault="002D4FDE" w:rsidP="002D4FD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4F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Do zadań Analityka należy w szczególności przeprowadzenie Analizy.</w:t>
            </w:r>
          </w:p>
        </w:tc>
      </w:tr>
      <w:tr w:rsidR="00C470D7" w:rsidRPr="00C02E65" w14:paraId="032FC4B9" w14:textId="77777777" w:rsidTr="411AAAE5">
        <w:tc>
          <w:tcPr>
            <w:tcW w:w="2889" w:type="dxa"/>
          </w:tcPr>
          <w:p w14:paraId="111616B5" w14:textId="7EE1FF7A" w:rsidR="00C470D7" w:rsidRPr="00C02E65" w:rsidRDefault="00C470D7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Badacz</w:t>
            </w:r>
          </w:p>
        </w:tc>
        <w:tc>
          <w:tcPr>
            <w:tcW w:w="5335" w:type="dxa"/>
          </w:tcPr>
          <w:p w14:paraId="1771C8C4" w14:textId="442B9805" w:rsidR="00C470D7" w:rsidRPr="00C02E65" w:rsidRDefault="00C470D7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Użytkownik</w:t>
            </w:r>
            <w:r w:rsidR="004B76C8">
              <w:rPr>
                <w:rFonts w:cstheme="minorHAnsi"/>
                <w:sz w:val="24"/>
                <w:szCs w:val="24"/>
              </w:rPr>
              <w:t xml:space="preserve">, o którym mowa w rozdziale II ust. </w:t>
            </w:r>
            <w:r w:rsidR="000B34AE">
              <w:rPr>
                <w:rFonts w:cstheme="minorHAnsi"/>
                <w:sz w:val="24"/>
                <w:szCs w:val="24"/>
              </w:rPr>
              <w:t xml:space="preserve">15 </w:t>
            </w:r>
            <w:r w:rsidR="004B76C8">
              <w:rPr>
                <w:rFonts w:cstheme="minorHAnsi"/>
                <w:sz w:val="24"/>
                <w:szCs w:val="24"/>
              </w:rPr>
              <w:t>pkt 2 OPZ</w:t>
            </w:r>
            <w:r>
              <w:rPr>
                <w:rFonts w:cstheme="minorHAnsi"/>
                <w:sz w:val="24"/>
                <w:szCs w:val="24"/>
              </w:rPr>
              <w:t xml:space="preserve"> odpowiedzialny za wprowadzanie danych z badania</w:t>
            </w:r>
            <w:r w:rsidR="00925114">
              <w:rPr>
                <w:rFonts w:cstheme="minorHAnsi"/>
                <w:sz w:val="24"/>
                <w:szCs w:val="24"/>
              </w:rPr>
              <w:t xml:space="preserve"> do Modułu eCRF/IWRS i o</w:t>
            </w:r>
            <w:r w:rsidR="00A87536">
              <w:rPr>
                <w:rFonts w:cstheme="minorHAnsi"/>
                <w:sz w:val="24"/>
                <w:szCs w:val="24"/>
              </w:rPr>
              <w:t>dpowiadanie na zapytania</w:t>
            </w:r>
            <w:r w:rsidR="008E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015D" w:rsidRPr="00C02E65" w14:paraId="106ADDEB" w14:textId="77777777" w:rsidTr="411AAAE5">
        <w:tc>
          <w:tcPr>
            <w:tcW w:w="2889" w:type="dxa"/>
          </w:tcPr>
          <w:p w14:paraId="6A9A6229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Błąd</w:t>
            </w:r>
          </w:p>
        </w:tc>
        <w:tc>
          <w:tcPr>
            <w:tcW w:w="5335" w:type="dxa"/>
          </w:tcPr>
          <w:p w14:paraId="3FB4A6AC" w14:textId="4A9112DB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Brak lub nieprawidłowe działanie </w:t>
            </w:r>
            <w:r w:rsidR="002F264B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>, niezależnie od przyczyny takiej nieprawidłowości. Błędom przypisane są kategorie: Błąd Krytyczny, Błąd Poważny, Błąd Zwykły.</w:t>
            </w:r>
          </w:p>
        </w:tc>
      </w:tr>
      <w:tr w:rsidR="0076015D" w:rsidRPr="00C02E65" w14:paraId="32951EF7" w14:textId="77777777" w:rsidTr="411AAAE5">
        <w:tc>
          <w:tcPr>
            <w:tcW w:w="2889" w:type="dxa"/>
          </w:tcPr>
          <w:p w14:paraId="6ED03425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Błąd Krytyczny</w:t>
            </w:r>
          </w:p>
        </w:tc>
        <w:tc>
          <w:tcPr>
            <w:tcW w:w="5335" w:type="dxa"/>
          </w:tcPr>
          <w:p w14:paraId="7CA056AC" w14:textId="06EE399A" w:rsidR="0076015D" w:rsidRPr="00C02E65" w:rsidRDefault="411AAAE5" w:rsidP="411AAAE5">
            <w:pPr>
              <w:pStyle w:val="Akapitzlist"/>
              <w:spacing w:before="120"/>
              <w:ind w:left="0"/>
              <w:jc w:val="both"/>
              <w:rPr>
                <w:sz w:val="24"/>
                <w:szCs w:val="24"/>
              </w:rPr>
            </w:pPr>
            <w:r w:rsidRPr="411AAAE5">
              <w:rPr>
                <w:sz w:val="24"/>
                <w:szCs w:val="24"/>
              </w:rPr>
              <w:t>Nieprawidłowe działanie Systemu powodujące albo całkowity brak możliwości korzystania z niego, albo takie ograniczenie możliwości korzystania z niego, że przestaje on spełniać swoje podstawowe funkcje. Przykładem Błędu Krytycznego jest brak możliwości uruchomienia Systemu, brak odczytu/zapisu z bazy danych, utrata danych lub ich spójności, brak możliwości zalogowania Użytkownika, niedostępność krytycznych funkcji Systemu.</w:t>
            </w:r>
          </w:p>
          <w:p w14:paraId="446D5CFD" w14:textId="54C3DB80" w:rsidR="0076015D" w:rsidRPr="00C02E65" w:rsidRDefault="411AAAE5" w:rsidP="411AAAE5">
            <w:pPr>
              <w:pStyle w:val="Akapitzlist"/>
              <w:spacing w:before="120"/>
              <w:ind w:left="0"/>
              <w:jc w:val="both"/>
              <w:rPr>
                <w:sz w:val="24"/>
                <w:szCs w:val="24"/>
              </w:rPr>
            </w:pPr>
            <w:r w:rsidRPr="411AAAE5">
              <w:rPr>
                <w:sz w:val="24"/>
                <w:szCs w:val="24"/>
              </w:rPr>
              <w:t>W obszarze Infrastruktury Sprzętowej, Błąd Krytyczny oznacza brak działania lub niepoprawne działanie urządzenia lub jego części w tym sterowników, uniemożliwiające jego użytkowanie.</w:t>
            </w:r>
          </w:p>
        </w:tc>
      </w:tr>
      <w:tr w:rsidR="0076015D" w:rsidRPr="00C02E65" w14:paraId="58DEFCEE" w14:textId="77777777" w:rsidTr="411AAAE5">
        <w:tc>
          <w:tcPr>
            <w:tcW w:w="2889" w:type="dxa"/>
          </w:tcPr>
          <w:p w14:paraId="1DD1C765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Błąd Poważny</w:t>
            </w:r>
          </w:p>
        </w:tc>
        <w:tc>
          <w:tcPr>
            <w:tcW w:w="5335" w:type="dxa"/>
          </w:tcPr>
          <w:p w14:paraId="42DD3515" w14:textId="42B43B43" w:rsidR="0076015D" w:rsidRPr="00C02E65" w:rsidRDefault="411AAAE5" w:rsidP="411AAAE5">
            <w:pPr>
              <w:spacing w:before="120"/>
              <w:jc w:val="both"/>
              <w:rPr>
                <w:sz w:val="24"/>
                <w:szCs w:val="24"/>
              </w:rPr>
            </w:pPr>
            <w:r w:rsidRPr="411AAAE5">
              <w:rPr>
                <w:sz w:val="24"/>
                <w:szCs w:val="24"/>
              </w:rPr>
              <w:t>Nieprawidłowe działanie Systemu powodujące ograniczenie korzystania z niego przy zachowaniu spełniania przez niego jego podstawowych funkcji. Przykładem Błędu Poważnego jest niewydajne, spowolnione działanie Systemu.</w:t>
            </w:r>
          </w:p>
          <w:p w14:paraId="13DB231E" w14:textId="3A2AE275" w:rsidR="0076015D" w:rsidRPr="00C02E65" w:rsidRDefault="411AAAE5" w:rsidP="411AAAE5">
            <w:pPr>
              <w:spacing w:before="120"/>
              <w:jc w:val="both"/>
              <w:rPr>
                <w:sz w:val="24"/>
                <w:szCs w:val="24"/>
              </w:rPr>
            </w:pPr>
            <w:r w:rsidRPr="411AAAE5">
              <w:rPr>
                <w:sz w:val="24"/>
                <w:szCs w:val="24"/>
              </w:rPr>
              <w:t>W obszarze Infrastruktury Sprzętowej, Błąd Poważny oznacza niepoprawne działanie Infrastruktury Sprzętowej, w tym sterowników, spowalniające lub ograniczające jej użytkowanie.</w:t>
            </w:r>
          </w:p>
        </w:tc>
      </w:tr>
      <w:tr w:rsidR="0076015D" w:rsidRPr="00C02E65" w14:paraId="6FC88F8B" w14:textId="77777777" w:rsidTr="411AAAE5">
        <w:tc>
          <w:tcPr>
            <w:tcW w:w="2889" w:type="dxa"/>
          </w:tcPr>
          <w:p w14:paraId="7D9A17CA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Błąd Zwykły</w:t>
            </w:r>
          </w:p>
        </w:tc>
        <w:tc>
          <w:tcPr>
            <w:tcW w:w="5335" w:type="dxa"/>
          </w:tcPr>
          <w:p w14:paraId="6849F10E" w14:textId="2AE7F26D" w:rsidR="0076015D" w:rsidRPr="00C02E65" w:rsidRDefault="411AAAE5" w:rsidP="411AAAE5">
            <w:pPr>
              <w:spacing w:before="120"/>
              <w:jc w:val="both"/>
              <w:rPr>
                <w:sz w:val="24"/>
                <w:szCs w:val="24"/>
              </w:rPr>
            </w:pPr>
            <w:r w:rsidRPr="411AAAE5">
              <w:rPr>
                <w:sz w:val="24"/>
                <w:szCs w:val="24"/>
              </w:rPr>
              <w:t>Nieprawidłowe działanie Systemu niepowodujące ograniczenia korzystania z niego. Przykładem Błędu Zwykłego jest błąd językowy w interfejsie.</w:t>
            </w:r>
          </w:p>
          <w:p w14:paraId="1B8F9EB7" w14:textId="3821A95D" w:rsidR="0076015D" w:rsidRPr="00C02E65" w:rsidRDefault="411AAAE5" w:rsidP="411AAAE5">
            <w:pPr>
              <w:spacing w:before="120"/>
              <w:jc w:val="both"/>
              <w:rPr>
                <w:sz w:val="24"/>
                <w:szCs w:val="24"/>
              </w:rPr>
            </w:pPr>
            <w:r w:rsidRPr="411AAAE5">
              <w:rPr>
                <w:sz w:val="24"/>
                <w:szCs w:val="24"/>
              </w:rPr>
              <w:t>W obszarze Infrastruktury Sprzętowej, Błąd Zwykły oznacza wadę niebędącą Błędem Krytycznym lub Błędem Poważnym, nie wpływającą istotnie na funkcjonowanie Infrastruktury Sprzętowej, utrudniającą pracę Użytkownikowi Systemu.</w:t>
            </w:r>
          </w:p>
        </w:tc>
      </w:tr>
      <w:tr w:rsidR="0076015D" w:rsidRPr="00C02E65" w14:paraId="32666F26" w14:textId="77777777" w:rsidTr="411AAAE5">
        <w:tc>
          <w:tcPr>
            <w:tcW w:w="2889" w:type="dxa"/>
          </w:tcPr>
          <w:p w14:paraId="7E29B48E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Dokumentacja Analityczna</w:t>
            </w:r>
          </w:p>
        </w:tc>
        <w:tc>
          <w:tcPr>
            <w:tcW w:w="5335" w:type="dxa"/>
          </w:tcPr>
          <w:p w14:paraId="2100AFD6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Dokumentacja z przeprowadzonej Analizy.</w:t>
            </w:r>
          </w:p>
        </w:tc>
      </w:tr>
      <w:tr w:rsidR="0076015D" w:rsidRPr="00C02E65" w14:paraId="0E7892BE" w14:textId="77777777" w:rsidTr="411AAAE5">
        <w:tc>
          <w:tcPr>
            <w:tcW w:w="2889" w:type="dxa"/>
          </w:tcPr>
          <w:p w14:paraId="1EC2C672" w14:textId="04DAB44B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Dokumentacja </w:t>
            </w:r>
            <w:r w:rsidR="00842F7F">
              <w:rPr>
                <w:rFonts w:cstheme="minorHAnsi"/>
                <w:b/>
                <w:bCs/>
                <w:sz w:val="24"/>
                <w:szCs w:val="24"/>
              </w:rPr>
              <w:t>Systemu</w:t>
            </w:r>
          </w:p>
        </w:tc>
        <w:tc>
          <w:tcPr>
            <w:tcW w:w="5335" w:type="dxa"/>
          </w:tcPr>
          <w:p w14:paraId="3143BB63" w14:textId="5821255D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Wszelka dokumentacja dotycząca </w:t>
            </w:r>
            <w:r w:rsidR="00842F7F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 xml:space="preserve"> lub jakichkolwiek innych prac Wykonawcy, która jest dostarczana lub powstanie w ramach realizacji zamówienia.</w:t>
            </w:r>
            <w:r w:rsidR="009B0248">
              <w:rPr>
                <w:rFonts w:cstheme="minorHAnsi"/>
                <w:sz w:val="24"/>
                <w:szCs w:val="24"/>
              </w:rPr>
              <w:t xml:space="preserve"> </w:t>
            </w:r>
            <w:r w:rsidR="000E302E">
              <w:rPr>
                <w:rFonts w:cstheme="minorHAnsi"/>
                <w:sz w:val="24"/>
                <w:szCs w:val="24"/>
              </w:rPr>
              <w:t xml:space="preserve">Dokumentacja Systemu może być </w:t>
            </w:r>
            <w:r w:rsidR="00680F1A">
              <w:rPr>
                <w:rFonts w:cstheme="minorHAnsi"/>
                <w:sz w:val="24"/>
                <w:szCs w:val="24"/>
              </w:rPr>
              <w:t xml:space="preserve">sporządzona w postaci </w:t>
            </w:r>
            <w:r w:rsidR="000E302E">
              <w:rPr>
                <w:rFonts w:cstheme="minorHAnsi"/>
                <w:sz w:val="24"/>
                <w:szCs w:val="24"/>
              </w:rPr>
              <w:t>dokumentu elektronicznego.</w:t>
            </w:r>
          </w:p>
        </w:tc>
      </w:tr>
      <w:tr w:rsidR="0076015D" w:rsidRPr="00C02E65" w14:paraId="5364D4FA" w14:textId="77777777" w:rsidTr="411AAAE5">
        <w:tc>
          <w:tcPr>
            <w:tcW w:w="2889" w:type="dxa"/>
          </w:tcPr>
          <w:p w14:paraId="42A24B54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Dokumentacja Powykonawcza</w:t>
            </w:r>
          </w:p>
        </w:tc>
        <w:tc>
          <w:tcPr>
            <w:tcW w:w="5335" w:type="dxa"/>
          </w:tcPr>
          <w:p w14:paraId="6730BA38" w14:textId="3DF52DB2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Dokumentacja opracowana przez Wykonawcę w ramach Etapu </w:t>
            </w:r>
            <w:r w:rsidR="00842F7F">
              <w:rPr>
                <w:rFonts w:cstheme="minorHAnsi"/>
                <w:sz w:val="24"/>
                <w:szCs w:val="24"/>
              </w:rPr>
              <w:t>3</w:t>
            </w:r>
            <w:r w:rsidRPr="00C02E6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015D" w:rsidRPr="00C02E65" w14:paraId="1B6C96E0" w14:textId="77777777" w:rsidTr="411AAAE5">
        <w:tc>
          <w:tcPr>
            <w:tcW w:w="2889" w:type="dxa"/>
          </w:tcPr>
          <w:p w14:paraId="5E4B6478" w14:textId="67701C1D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Dostępność </w:t>
            </w:r>
            <w:r w:rsidR="00842F7F">
              <w:rPr>
                <w:rFonts w:cstheme="minorHAnsi"/>
                <w:b/>
                <w:bCs/>
                <w:sz w:val="24"/>
                <w:szCs w:val="24"/>
              </w:rPr>
              <w:t>Systemu</w:t>
            </w:r>
          </w:p>
        </w:tc>
        <w:tc>
          <w:tcPr>
            <w:tcW w:w="5335" w:type="dxa"/>
          </w:tcPr>
          <w:p w14:paraId="0D5A2DC8" w14:textId="16A3CAAD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Parametr SLA mający na celu zapewnienie faktycznej możliwości korzystania z </w:t>
            </w:r>
            <w:r w:rsidR="00842F7F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 xml:space="preserve"> przez Zamawiającego bez występowania Błędów Krytycznych, przez określoną w procentach liczbę godzin we wszystkie dni w danym miesiącu.</w:t>
            </w:r>
          </w:p>
          <w:p w14:paraId="579B117E" w14:textId="040846D0" w:rsidR="0076015D" w:rsidRPr="00C02E65" w:rsidRDefault="0076015D" w:rsidP="00A83CA8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Dostępność </w:t>
            </w:r>
            <w:r w:rsidR="007268A1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 xml:space="preserve"> obliczana będzie jako iloraz (*100%):</w:t>
            </w:r>
          </w:p>
          <w:p w14:paraId="72FB05AF" w14:textId="45C5FE96" w:rsidR="0076015D" w:rsidRPr="00C02E65" w:rsidRDefault="0076015D" w:rsidP="001500DE">
            <w:pPr>
              <w:pStyle w:val="Akapitzlist"/>
              <w:numPr>
                <w:ilvl w:val="0"/>
                <w:numId w:val="67"/>
              </w:numPr>
              <w:spacing w:before="12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faktycznej liczby godzin – liczonych przez całą dobę przez wszystkie dni w danym miesiącu kalendarzowym, gdy </w:t>
            </w:r>
            <w:r w:rsidR="00C11ED3">
              <w:rPr>
                <w:rFonts w:cstheme="minorHAnsi"/>
                <w:sz w:val="24"/>
                <w:szCs w:val="24"/>
              </w:rPr>
              <w:t>System</w:t>
            </w:r>
            <w:r w:rsidRPr="00C02E65">
              <w:rPr>
                <w:rFonts w:cstheme="minorHAnsi"/>
                <w:sz w:val="24"/>
                <w:szCs w:val="24"/>
              </w:rPr>
              <w:t xml:space="preserve"> był dostępn</w:t>
            </w:r>
            <w:r w:rsidR="00C11ED3">
              <w:rPr>
                <w:rFonts w:cstheme="minorHAnsi"/>
                <w:sz w:val="24"/>
                <w:szCs w:val="24"/>
              </w:rPr>
              <w:t>y</w:t>
            </w:r>
            <w:r w:rsidRPr="00C02E65">
              <w:rPr>
                <w:rFonts w:cstheme="minorHAnsi"/>
                <w:sz w:val="24"/>
                <w:szCs w:val="24"/>
              </w:rPr>
              <w:t xml:space="preserve"> dla Zamawiającego bez występowania Błędów Krytycznych, oraz</w:t>
            </w:r>
          </w:p>
          <w:p w14:paraId="2315EE88" w14:textId="77777777" w:rsidR="0076015D" w:rsidRPr="00C02E65" w:rsidRDefault="0076015D" w:rsidP="001500DE">
            <w:pPr>
              <w:pStyle w:val="Akapitzlist"/>
              <w:numPr>
                <w:ilvl w:val="0"/>
                <w:numId w:val="67"/>
              </w:numPr>
              <w:spacing w:before="12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łącznej całkowitej liczby godzin – liczonych przez całą dobę przez wszystkie dni w danym miesiącu kalendarzowym.</w:t>
            </w:r>
          </w:p>
        </w:tc>
      </w:tr>
      <w:tr w:rsidR="0076015D" w:rsidRPr="00C02E65" w14:paraId="4BC4A275" w14:textId="77777777" w:rsidTr="411AAAE5">
        <w:tc>
          <w:tcPr>
            <w:tcW w:w="2889" w:type="dxa"/>
          </w:tcPr>
          <w:p w14:paraId="2FE4BD15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Dzień Roboczy</w:t>
            </w:r>
          </w:p>
        </w:tc>
        <w:tc>
          <w:tcPr>
            <w:tcW w:w="5335" w:type="dxa"/>
          </w:tcPr>
          <w:p w14:paraId="7536A0D3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Dzień od poniedziałku do piątku z wyjątkiem dni ustawowo wolnych od pracy w Polsce.</w:t>
            </w:r>
          </w:p>
        </w:tc>
      </w:tr>
      <w:tr w:rsidR="0076015D" w:rsidRPr="00C02E65" w14:paraId="2B90B8B8" w14:textId="77777777" w:rsidTr="411AAAE5">
        <w:tc>
          <w:tcPr>
            <w:tcW w:w="2889" w:type="dxa"/>
          </w:tcPr>
          <w:p w14:paraId="23214C15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Etap</w:t>
            </w:r>
          </w:p>
        </w:tc>
        <w:tc>
          <w:tcPr>
            <w:tcW w:w="5335" w:type="dxa"/>
          </w:tcPr>
          <w:p w14:paraId="4F708AFC" w14:textId="0E0E4835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Wyodrębniona część realizacyjna zamówienia, obejmująca wykonanie określonych w rozdziale </w:t>
            </w:r>
            <w:r w:rsidR="00531ED4">
              <w:rPr>
                <w:rFonts w:cstheme="minorHAnsi"/>
                <w:sz w:val="24"/>
                <w:szCs w:val="24"/>
              </w:rPr>
              <w:t>III</w:t>
            </w:r>
            <w:r w:rsidRPr="00C02E65">
              <w:rPr>
                <w:rFonts w:cstheme="minorHAnsi"/>
                <w:sz w:val="24"/>
                <w:szCs w:val="24"/>
              </w:rPr>
              <w:t xml:space="preserve"> OPZ czynności i innych prac Wykonawcy opisanych w OPZ. Etapy podlegają Odbiorom.</w:t>
            </w:r>
          </w:p>
        </w:tc>
      </w:tr>
      <w:tr w:rsidR="0076015D" w:rsidRPr="00C02E65" w14:paraId="10AE722A" w14:textId="77777777" w:rsidTr="411AAAE5">
        <w:tc>
          <w:tcPr>
            <w:tcW w:w="2889" w:type="dxa"/>
          </w:tcPr>
          <w:p w14:paraId="067683AF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Godziny Robocze</w:t>
            </w:r>
          </w:p>
        </w:tc>
        <w:tc>
          <w:tcPr>
            <w:tcW w:w="5335" w:type="dxa"/>
          </w:tcPr>
          <w:p w14:paraId="0BA694FD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Godziny od 8:00 do 16:00 w Dni Robocze.</w:t>
            </w:r>
          </w:p>
        </w:tc>
      </w:tr>
      <w:tr w:rsidR="0076015D" w:rsidRPr="00C02E65" w14:paraId="60A079E9" w14:textId="77777777" w:rsidTr="411AAAE5">
        <w:tc>
          <w:tcPr>
            <w:tcW w:w="2889" w:type="dxa"/>
          </w:tcPr>
          <w:p w14:paraId="0F5E6BB0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Godzina Rozwojowa</w:t>
            </w:r>
          </w:p>
        </w:tc>
        <w:tc>
          <w:tcPr>
            <w:tcW w:w="5335" w:type="dxa"/>
          </w:tcPr>
          <w:p w14:paraId="3455F4E3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Okres trwający 60 minut w czasie przeznaczonym na realizację określonego zadania.</w:t>
            </w:r>
          </w:p>
        </w:tc>
      </w:tr>
      <w:tr w:rsidR="00712B2E" w:rsidRPr="00C02E65" w14:paraId="2CE8671E" w14:textId="77777777" w:rsidTr="411AAAE5">
        <w:tc>
          <w:tcPr>
            <w:tcW w:w="2889" w:type="dxa"/>
          </w:tcPr>
          <w:p w14:paraId="4C7B7D69" w14:textId="62879A91" w:rsidR="00712B2E" w:rsidRDefault="00712B2E" w:rsidP="00712B2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Infrastruktura Sprzętowa</w:t>
            </w:r>
          </w:p>
        </w:tc>
        <w:tc>
          <w:tcPr>
            <w:tcW w:w="5335" w:type="dxa"/>
          </w:tcPr>
          <w:p w14:paraId="3886F817" w14:textId="46F4D11A" w:rsidR="00712B2E" w:rsidRDefault="411AAAE5" w:rsidP="411AAAE5">
            <w:pPr>
              <w:pStyle w:val="Akapitzlist"/>
              <w:spacing w:before="120"/>
              <w:ind w:left="0"/>
              <w:jc w:val="both"/>
              <w:rPr>
                <w:sz w:val="24"/>
                <w:szCs w:val="24"/>
              </w:rPr>
            </w:pPr>
            <w:r w:rsidRPr="411AAAE5">
              <w:rPr>
                <w:sz w:val="24"/>
                <w:szCs w:val="24"/>
              </w:rPr>
              <w:t>Infrastruktura sprzętowa, o której mowa w Rozdziale IV ust. 3 OPZ, wymieniona w Protokole Odbioru Etapu II.</w:t>
            </w:r>
          </w:p>
        </w:tc>
      </w:tr>
      <w:tr w:rsidR="00A20F9C" w:rsidRPr="00C02E65" w14:paraId="1D91BAE1" w14:textId="77777777" w:rsidTr="411AAAE5">
        <w:tc>
          <w:tcPr>
            <w:tcW w:w="2889" w:type="dxa"/>
          </w:tcPr>
          <w:p w14:paraId="5298F040" w14:textId="467291B1" w:rsidR="00A20F9C" w:rsidRDefault="00A20F9C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HIS Zamawiającego</w:t>
            </w:r>
          </w:p>
        </w:tc>
        <w:tc>
          <w:tcPr>
            <w:tcW w:w="5335" w:type="dxa"/>
          </w:tcPr>
          <w:p w14:paraId="5045B731" w14:textId="16250B73" w:rsidR="00A20F9C" w:rsidRDefault="00A20F9C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Syste</w:t>
            </w:r>
            <w:r w:rsidR="005461BF">
              <w:rPr>
                <w:rFonts w:cstheme="minorHAnsi"/>
                <w:sz w:val="24"/>
                <w:szCs w:val="24"/>
              </w:rPr>
              <w:t>m CGM Clininet HIS</w:t>
            </w:r>
            <w:r w:rsidR="00F040A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90573" w:rsidRPr="00C02E65" w14:paraId="5689A9BB" w14:textId="77777777" w:rsidTr="411AAAE5">
        <w:tc>
          <w:tcPr>
            <w:tcW w:w="2889" w:type="dxa"/>
          </w:tcPr>
          <w:p w14:paraId="541CBB8F" w14:textId="7FFCDA69" w:rsidR="00690573" w:rsidRPr="00C02E65" w:rsidRDefault="00690573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Kierownik projektu</w:t>
            </w:r>
            <w:r w:rsidR="008E6666">
              <w:rPr>
                <w:rFonts w:cstheme="minorHAnsi"/>
                <w:b/>
                <w:bCs/>
                <w:sz w:val="24"/>
                <w:szCs w:val="24"/>
              </w:rPr>
              <w:t xml:space="preserve"> (Project Manager)</w:t>
            </w:r>
          </w:p>
        </w:tc>
        <w:tc>
          <w:tcPr>
            <w:tcW w:w="5335" w:type="dxa"/>
          </w:tcPr>
          <w:p w14:paraId="6D544FE3" w14:textId="515F766C" w:rsidR="00690573" w:rsidRPr="00C02E65" w:rsidRDefault="004B76C8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Użytkownik - p</w:t>
            </w:r>
            <w:r w:rsidR="008E6666">
              <w:rPr>
                <w:rFonts w:cstheme="minorHAnsi"/>
                <w:sz w:val="24"/>
                <w:szCs w:val="24"/>
              </w:rPr>
              <w:t>rzedstawiciel</w:t>
            </w:r>
            <w:r w:rsidR="00C94591">
              <w:rPr>
                <w:rFonts w:cstheme="minorHAnsi"/>
                <w:sz w:val="24"/>
                <w:szCs w:val="24"/>
              </w:rPr>
              <w:t xml:space="preserve"> sponsora</w:t>
            </w:r>
            <w:r>
              <w:rPr>
                <w:rFonts w:cstheme="minorHAnsi"/>
                <w:sz w:val="24"/>
                <w:szCs w:val="24"/>
              </w:rPr>
              <w:t xml:space="preserve">, o którym mowa w rozdziale II ust. </w:t>
            </w:r>
            <w:r w:rsidR="00007A4A">
              <w:rPr>
                <w:rFonts w:cstheme="minorHAnsi"/>
                <w:sz w:val="24"/>
                <w:szCs w:val="24"/>
              </w:rPr>
              <w:t xml:space="preserve">15 </w:t>
            </w:r>
            <w:r>
              <w:rPr>
                <w:rFonts w:cstheme="minorHAnsi"/>
                <w:sz w:val="24"/>
                <w:szCs w:val="24"/>
              </w:rPr>
              <w:t>pkt 3 OPZ,</w:t>
            </w:r>
            <w:r w:rsidR="00C94591">
              <w:rPr>
                <w:rFonts w:cstheme="minorHAnsi"/>
                <w:sz w:val="24"/>
                <w:szCs w:val="24"/>
              </w:rPr>
              <w:t xml:space="preserve"> odpowiedzialny za planowanie badań klinicznych oraz kontrolę jakości danych zbieranych w trakcie badania.</w:t>
            </w:r>
          </w:p>
        </w:tc>
      </w:tr>
      <w:tr w:rsidR="0076015D" w:rsidRPr="00C02E65" w14:paraId="06D110B8" w14:textId="77777777" w:rsidTr="411AAAE5">
        <w:tc>
          <w:tcPr>
            <w:tcW w:w="2889" w:type="dxa"/>
          </w:tcPr>
          <w:p w14:paraId="722DD90C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Koordynator Wykonawcy</w:t>
            </w:r>
          </w:p>
        </w:tc>
        <w:tc>
          <w:tcPr>
            <w:tcW w:w="5335" w:type="dxa"/>
          </w:tcPr>
          <w:p w14:paraId="63EC99B1" w14:textId="1086D03E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Osoba po stronie Wykonawcy posiadająca doświadczenie zgodne z warunkami udziału w postępowaniu określonymi w SWZ dla Kierownika projektu, wskazana w ofercie Wykonawcy, koordynująca sprawy związane z realizacją umowy w sprawie zamówienia w zakresie Wdrożenia oraz świadczenia Usług </w:t>
            </w:r>
            <w:r w:rsidR="00A6031A">
              <w:rPr>
                <w:rFonts w:cstheme="minorHAnsi"/>
                <w:sz w:val="24"/>
                <w:szCs w:val="24"/>
              </w:rPr>
              <w:t>Gwarancyjnych</w:t>
            </w:r>
            <w:r w:rsidRPr="00C02E65">
              <w:rPr>
                <w:rFonts w:cstheme="minorHAnsi"/>
                <w:sz w:val="24"/>
                <w:szCs w:val="24"/>
              </w:rPr>
              <w:t xml:space="preserve"> po stronie Wykonawcy.</w:t>
            </w:r>
          </w:p>
        </w:tc>
      </w:tr>
      <w:tr w:rsidR="00C94591" w:rsidRPr="00C02E65" w14:paraId="7C8FE8AD" w14:textId="77777777" w:rsidTr="411AAAE5">
        <w:tc>
          <w:tcPr>
            <w:tcW w:w="2889" w:type="dxa"/>
          </w:tcPr>
          <w:p w14:paraId="5063CDF0" w14:textId="5984C1A2" w:rsidR="00C94591" w:rsidRPr="00C02E65" w:rsidRDefault="00C94591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Menedżer danych (Data Manager)</w:t>
            </w:r>
          </w:p>
        </w:tc>
        <w:tc>
          <w:tcPr>
            <w:tcW w:w="5335" w:type="dxa"/>
          </w:tcPr>
          <w:p w14:paraId="1FE057AA" w14:textId="654F3BF3" w:rsidR="00C94591" w:rsidRPr="00C02E65" w:rsidRDefault="00A47080" w:rsidP="00A83CA8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Użytkownik, o którym mowa w rozdziale II ust. </w:t>
            </w:r>
            <w:r w:rsidR="00007A4A">
              <w:rPr>
                <w:rFonts w:cstheme="minorHAnsi"/>
                <w:sz w:val="24"/>
                <w:szCs w:val="24"/>
              </w:rPr>
              <w:t xml:space="preserve">15 </w:t>
            </w:r>
            <w:r>
              <w:rPr>
                <w:rFonts w:cstheme="minorHAnsi"/>
                <w:sz w:val="24"/>
                <w:szCs w:val="24"/>
              </w:rPr>
              <w:t>pkt 4 OPZ</w:t>
            </w:r>
            <w:r w:rsidR="004B76C8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odpowiedzialny za weryfikację danych po zakończeniu pracy Monitora.</w:t>
            </w:r>
          </w:p>
        </w:tc>
      </w:tr>
      <w:tr w:rsidR="0076015D" w:rsidRPr="00C02E65" w14:paraId="614384E1" w14:textId="77777777" w:rsidTr="411AAAE5">
        <w:tc>
          <w:tcPr>
            <w:tcW w:w="2889" w:type="dxa"/>
          </w:tcPr>
          <w:p w14:paraId="1D7B0829" w14:textId="479CA35D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Modyfikacja </w:t>
            </w:r>
            <w:r w:rsidR="009F42B6">
              <w:rPr>
                <w:rFonts w:cstheme="minorHAnsi"/>
                <w:b/>
                <w:bCs/>
                <w:sz w:val="24"/>
                <w:szCs w:val="24"/>
              </w:rPr>
              <w:t>Systemu</w:t>
            </w:r>
          </w:p>
        </w:tc>
        <w:tc>
          <w:tcPr>
            <w:tcW w:w="5335" w:type="dxa"/>
          </w:tcPr>
          <w:p w14:paraId="13F4D1E8" w14:textId="332EB16A" w:rsidR="0076015D" w:rsidRPr="00C02E65" w:rsidRDefault="0076015D" w:rsidP="00A83CA8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Zmiana lub rozbudowa </w:t>
            </w:r>
            <w:r w:rsidR="009F42B6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 xml:space="preserve"> Zamawiającego, dostarczona lub wykonana przez Wykonawcę w ramach Usług Rozwoju.</w:t>
            </w:r>
          </w:p>
          <w:p w14:paraId="32256FEC" w14:textId="515FE5F4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Co do zasady, chyba że w Zleceniu określono inaczej, Modyfikacja </w:t>
            </w:r>
            <w:r w:rsidR="00B02C42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 xml:space="preserve"> stanowi dzieło, o którym mowa w art. 627 Kodeksu cywilnego.</w:t>
            </w:r>
          </w:p>
        </w:tc>
      </w:tr>
      <w:tr w:rsidR="00373C82" w:rsidRPr="00C02E65" w14:paraId="6CE011CB" w14:textId="77777777" w:rsidTr="411AAAE5">
        <w:tc>
          <w:tcPr>
            <w:tcW w:w="2889" w:type="dxa"/>
          </w:tcPr>
          <w:p w14:paraId="3A8F9F57" w14:textId="5C540BB8" w:rsidR="00373C82" w:rsidRPr="00C02E65" w:rsidRDefault="00373C82" w:rsidP="00373C82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5335" w:type="dxa"/>
          </w:tcPr>
          <w:p w14:paraId="32E095D0" w14:textId="2BBBC939" w:rsidR="00373C82" w:rsidRPr="00C02E65" w:rsidRDefault="00373C82" w:rsidP="00373C82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 Systemu, o którym mowa w rozdziale II ust. 5, z zastrzeżeniem ust. 6 OPZ, których opis funkcjonalny został wskazany w rozdziale XII-</w:t>
            </w:r>
            <w:r w:rsidR="000765DE">
              <w:rPr>
                <w:rFonts w:cstheme="minorHAnsi"/>
                <w:sz w:val="24"/>
                <w:szCs w:val="24"/>
              </w:rPr>
              <w:t xml:space="preserve">XXIV </w:t>
            </w:r>
            <w:r>
              <w:rPr>
                <w:rFonts w:cstheme="minorHAnsi"/>
                <w:sz w:val="24"/>
                <w:szCs w:val="24"/>
              </w:rPr>
              <w:t>OPZ.</w:t>
            </w:r>
          </w:p>
        </w:tc>
      </w:tr>
      <w:tr w:rsidR="0076015D" w:rsidRPr="00C02E65" w14:paraId="2142F923" w14:textId="77777777" w:rsidTr="411AAAE5">
        <w:tc>
          <w:tcPr>
            <w:tcW w:w="2889" w:type="dxa"/>
          </w:tcPr>
          <w:p w14:paraId="764D84E6" w14:textId="5C0541DE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Moduł </w:t>
            </w:r>
            <w:r w:rsidR="00CE6909">
              <w:rPr>
                <w:rFonts w:cstheme="minorHAnsi"/>
                <w:b/>
                <w:bCs/>
                <w:sz w:val="24"/>
                <w:szCs w:val="24"/>
              </w:rPr>
              <w:t>Administrac</w:t>
            </w:r>
            <w:r w:rsidR="00420B21">
              <w:rPr>
                <w:rFonts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335" w:type="dxa"/>
          </w:tcPr>
          <w:p w14:paraId="16F0719B" w14:textId="729AF3D2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Moduł opisany w rozdziale XII</w:t>
            </w:r>
            <w:r w:rsidR="004008F6">
              <w:rPr>
                <w:rFonts w:cstheme="minorHAnsi"/>
                <w:sz w:val="24"/>
                <w:szCs w:val="24"/>
              </w:rPr>
              <w:t>I</w:t>
            </w:r>
            <w:r w:rsidRPr="00C02E65">
              <w:rPr>
                <w:rFonts w:cstheme="minorHAnsi"/>
                <w:sz w:val="24"/>
                <w:szCs w:val="24"/>
              </w:rPr>
              <w:t xml:space="preserve"> OPZ.</w:t>
            </w:r>
          </w:p>
        </w:tc>
      </w:tr>
      <w:tr w:rsidR="00186106" w:rsidRPr="00C02E65" w14:paraId="79A9928B" w14:textId="77777777" w:rsidTr="411AAAE5">
        <w:tc>
          <w:tcPr>
            <w:tcW w:w="2889" w:type="dxa"/>
          </w:tcPr>
          <w:p w14:paraId="24A95261" w14:textId="7BC48D6D" w:rsidR="00186106" w:rsidRDefault="00186106" w:rsidP="001D7BDB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Moduł Analizy</w:t>
            </w:r>
          </w:p>
        </w:tc>
        <w:tc>
          <w:tcPr>
            <w:tcW w:w="5335" w:type="dxa"/>
          </w:tcPr>
          <w:p w14:paraId="0ECA158E" w14:textId="573C8549" w:rsidR="00186106" w:rsidRDefault="00186106" w:rsidP="001D7BDB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 opisany w rozdziale XXI</w:t>
            </w:r>
            <w:r w:rsidR="004008F6">
              <w:rPr>
                <w:rFonts w:cstheme="minorHAnsi"/>
                <w:sz w:val="24"/>
                <w:szCs w:val="24"/>
              </w:rPr>
              <w:t>I</w:t>
            </w:r>
            <w:r w:rsidR="00C13F62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OPZ.</w:t>
            </w:r>
          </w:p>
        </w:tc>
      </w:tr>
      <w:tr w:rsidR="000D6A60" w:rsidRPr="00C02E65" w14:paraId="4FA0BEC0" w14:textId="77777777" w:rsidTr="411AAAE5">
        <w:tc>
          <w:tcPr>
            <w:tcW w:w="2889" w:type="dxa"/>
          </w:tcPr>
          <w:p w14:paraId="435A7E92" w14:textId="2DA5CBE7" w:rsidR="000D6A60" w:rsidRDefault="000D6A60" w:rsidP="000D6A6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Moduł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eCRF/IWRS</w:t>
            </w:r>
          </w:p>
        </w:tc>
        <w:tc>
          <w:tcPr>
            <w:tcW w:w="5335" w:type="dxa"/>
          </w:tcPr>
          <w:p w14:paraId="01B67485" w14:textId="250D102A" w:rsidR="000D6A60" w:rsidRDefault="000D6A60" w:rsidP="000D6A6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Moduł </w:t>
            </w:r>
            <w:r>
              <w:rPr>
                <w:rFonts w:cstheme="minorHAnsi"/>
                <w:sz w:val="24"/>
                <w:szCs w:val="24"/>
              </w:rPr>
              <w:t>opisany</w:t>
            </w:r>
            <w:r w:rsidRPr="00C02E65">
              <w:rPr>
                <w:rFonts w:cstheme="minorHAnsi"/>
                <w:sz w:val="24"/>
                <w:szCs w:val="24"/>
              </w:rPr>
              <w:t xml:space="preserve"> w rozdziale X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="00C13F62">
              <w:rPr>
                <w:rFonts w:cstheme="minorHAnsi"/>
                <w:sz w:val="24"/>
                <w:szCs w:val="24"/>
              </w:rPr>
              <w:t>II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02E65">
              <w:rPr>
                <w:rFonts w:cstheme="minorHAnsi"/>
                <w:sz w:val="24"/>
                <w:szCs w:val="24"/>
              </w:rPr>
              <w:t>OPZ.</w:t>
            </w:r>
          </w:p>
        </w:tc>
      </w:tr>
      <w:tr w:rsidR="000D6A60" w:rsidRPr="00C02E65" w14:paraId="66F1F574" w14:textId="77777777" w:rsidTr="411AAAE5">
        <w:tc>
          <w:tcPr>
            <w:tcW w:w="2889" w:type="dxa"/>
          </w:tcPr>
          <w:p w14:paraId="53B9D4DD" w14:textId="3765A6A7" w:rsidR="000D6A60" w:rsidRPr="00C02E65" w:rsidRDefault="000D6A60" w:rsidP="000D6A6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Moduł eTMF/eISF</w:t>
            </w:r>
          </w:p>
        </w:tc>
        <w:tc>
          <w:tcPr>
            <w:tcW w:w="5335" w:type="dxa"/>
          </w:tcPr>
          <w:p w14:paraId="1B27F515" w14:textId="4246AD7E" w:rsidR="000D6A60" w:rsidRPr="00C02E65" w:rsidRDefault="000D6A60" w:rsidP="000D6A6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 opisany w rozdziale XVI</w:t>
            </w:r>
            <w:r w:rsidR="007C5D9F">
              <w:rPr>
                <w:rFonts w:cstheme="minorHAnsi"/>
                <w:sz w:val="24"/>
                <w:szCs w:val="24"/>
              </w:rPr>
              <w:t>II</w:t>
            </w:r>
            <w:r w:rsidRPr="00C02E65">
              <w:rPr>
                <w:rFonts w:cstheme="minorHAnsi"/>
                <w:sz w:val="24"/>
                <w:szCs w:val="24"/>
              </w:rPr>
              <w:t xml:space="preserve"> OPZ.</w:t>
            </w:r>
          </w:p>
        </w:tc>
      </w:tr>
      <w:tr w:rsidR="000D6A60" w:rsidRPr="00C02E65" w14:paraId="05D628BF" w14:textId="77777777" w:rsidTr="411AAAE5">
        <w:tc>
          <w:tcPr>
            <w:tcW w:w="2889" w:type="dxa"/>
          </w:tcPr>
          <w:p w14:paraId="5E53D767" w14:textId="20C7BF98" w:rsidR="000D6A60" w:rsidRPr="00C02E65" w:rsidRDefault="000D6A60" w:rsidP="000D6A6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Moduł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Feasibility</w:t>
            </w:r>
          </w:p>
        </w:tc>
        <w:tc>
          <w:tcPr>
            <w:tcW w:w="5335" w:type="dxa"/>
          </w:tcPr>
          <w:p w14:paraId="517B64C8" w14:textId="5E23516B" w:rsidR="000D6A60" w:rsidRPr="00C02E65" w:rsidRDefault="000D6A60" w:rsidP="000D6A6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Moduł opisany w rozdziale X</w:t>
            </w:r>
            <w:r>
              <w:rPr>
                <w:rFonts w:cstheme="minorHAnsi"/>
                <w:sz w:val="24"/>
                <w:szCs w:val="24"/>
              </w:rPr>
              <w:t xml:space="preserve">V </w:t>
            </w:r>
            <w:r w:rsidRPr="00C02E65">
              <w:rPr>
                <w:rFonts w:cstheme="minorHAnsi"/>
                <w:sz w:val="24"/>
                <w:szCs w:val="24"/>
              </w:rPr>
              <w:t>OPZ.</w:t>
            </w:r>
          </w:p>
        </w:tc>
      </w:tr>
      <w:tr w:rsidR="00E44A4E" w:rsidRPr="00C02E65" w14:paraId="47ACEB40" w14:textId="77777777" w:rsidTr="411AAAE5">
        <w:tc>
          <w:tcPr>
            <w:tcW w:w="2889" w:type="dxa"/>
          </w:tcPr>
          <w:p w14:paraId="17BCBED2" w14:textId="694A16F8" w:rsidR="00E44A4E" w:rsidRPr="00C02E65" w:rsidRDefault="00E44A4E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Moduł Finans</w:t>
            </w:r>
            <w:r w:rsidR="00420B21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335" w:type="dxa"/>
          </w:tcPr>
          <w:p w14:paraId="3EF13C8E" w14:textId="0BF75B2D" w:rsidR="00E44A4E" w:rsidRPr="00C02E65" w:rsidRDefault="00FF2C3E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 opisany w rozdziale XI</w:t>
            </w:r>
            <w:r w:rsidR="007C5D9F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OPZ.</w:t>
            </w:r>
          </w:p>
        </w:tc>
      </w:tr>
      <w:tr w:rsidR="00420B21" w:rsidRPr="00C02E65" w14:paraId="0EE65621" w14:textId="77777777" w:rsidTr="411AAAE5">
        <w:tc>
          <w:tcPr>
            <w:tcW w:w="2889" w:type="dxa"/>
          </w:tcPr>
          <w:p w14:paraId="2244401F" w14:textId="120F6A11" w:rsidR="00420B21" w:rsidRDefault="00420B21" w:rsidP="00420B21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Moduł Materiały</w:t>
            </w:r>
          </w:p>
        </w:tc>
        <w:tc>
          <w:tcPr>
            <w:tcW w:w="5335" w:type="dxa"/>
          </w:tcPr>
          <w:p w14:paraId="2F5C9C56" w14:textId="2B719701" w:rsidR="00420B21" w:rsidRDefault="00420B21" w:rsidP="00420B21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Moduł opisany w rozdziale </w:t>
            </w:r>
            <w:r w:rsidR="0038231B">
              <w:rPr>
                <w:rFonts w:cstheme="minorHAnsi"/>
                <w:sz w:val="24"/>
                <w:szCs w:val="24"/>
              </w:rPr>
              <w:t xml:space="preserve">XX </w:t>
            </w:r>
            <w:r>
              <w:rPr>
                <w:rFonts w:cstheme="minorHAnsi"/>
                <w:sz w:val="24"/>
                <w:szCs w:val="24"/>
              </w:rPr>
              <w:t>OPZ.</w:t>
            </w:r>
          </w:p>
        </w:tc>
      </w:tr>
      <w:tr w:rsidR="001D7BDB" w:rsidRPr="00C02E65" w14:paraId="5F051338" w14:textId="77777777" w:rsidTr="411AAAE5">
        <w:tc>
          <w:tcPr>
            <w:tcW w:w="2889" w:type="dxa"/>
          </w:tcPr>
          <w:p w14:paraId="1745D166" w14:textId="546EB34D" w:rsidR="001D7BDB" w:rsidRPr="00C02E65" w:rsidRDefault="001D7BDB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Moduł Monitorowanie</w:t>
            </w:r>
          </w:p>
        </w:tc>
        <w:tc>
          <w:tcPr>
            <w:tcW w:w="5335" w:type="dxa"/>
          </w:tcPr>
          <w:p w14:paraId="6C7EFEE2" w14:textId="36C297D8" w:rsidR="001D7BDB" w:rsidRPr="00C02E65" w:rsidRDefault="001D7BDB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Moduł opisany w rozdziale </w:t>
            </w:r>
            <w:r w:rsidR="00186106">
              <w:rPr>
                <w:rFonts w:cstheme="minorHAnsi"/>
                <w:sz w:val="24"/>
                <w:szCs w:val="24"/>
              </w:rPr>
              <w:t>XX</w:t>
            </w:r>
            <w:r w:rsidR="0038231B">
              <w:rPr>
                <w:rFonts w:cstheme="minorHAnsi"/>
                <w:sz w:val="24"/>
                <w:szCs w:val="24"/>
              </w:rPr>
              <w:t>II</w:t>
            </w:r>
            <w:r w:rsidR="00186106">
              <w:rPr>
                <w:rFonts w:cstheme="minorHAnsi"/>
                <w:sz w:val="24"/>
                <w:szCs w:val="24"/>
              </w:rPr>
              <w:t xml:space="preserve"> OPZ.</w:t>
            </w:r>
          </w:p>
        </w:tc>
      </w:tr>
      <w:tr w:rsidR="0076015D" w:rsidRPr="00C02E65" w14:paraId="27854511" w14:textId="77777777" w:rsidTr="411AAAE5">
        <w:tc>
          <w:tcPr>
            <w:tcW w:w="2889" w:type="dxa"/>
          </w:tcPr>
          <w:p w14:paraId="215C858A" w14:textId="721F4B1D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Moduł </w:t>
            </w:r>
            <w:r w:rsidR="008B3454">
              <w:rPr>
                <w:rFonts w:cstheme="minorHAnsi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5335" w:type="dxa"/>
          </w:tcPr>
          <w:p w14:paraId="757BC018" w14:textId="3FBACA0B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Moduł </w:t>
            </w:r>
            <w:r w:rsidR="008B3454">
              <w:rPr>
                <w:rFonts w:cstheme="minorHAnsi"/>
                <w:sz w:val="24"/>
                <w:szCs w:val="24"/>
              </w:rPr>
              <w:t xml:space="preserve">opisany </w:t>
            </w:r>
            <w:r w:rsidRPr="00C02E65">
              <w:rPr>
                <w:rFonts w:cstheme="minorHAnsi"/>
                <w:sz w:val="24"/>
                <w:szCs w:val="24"/>
              </w:rPr>
              <w:t xml:space="preserve">w rozdziale </w:t>
            </w:r>
            <w:r w:rsidR="0038231B" w:rsidRPr="00C02E65">
              <w:rPr>
                <w:rFonts w:cstheme="minorHAnsi"/>
                <w:sz w:val="24"/>
                <w:szCs w:val="24"/>
              </w:rPr>
              <w:t>XI</w:t>
            </w:r>
            <w:r w:rsidR="0038231B">
              <w:rPr>
                <w:rFonts w:cstheme="minorHAnsi"/>
                <w:sz w:val="24"/>
                <w:szCs w:val="24"/>
              </w:rPr>
              <w:t>V</w:t>
            </w:r>
            <w:r w:rsidR="0038231B" w:rsidRPr="00C02E65">
              <w:rPr>
                <w:rFonts w:cstheme="minorHAnsi"/>
                <w:sz w:val="24"/>
                <w:szCs w:val="24"/>
              </w:rPr>
              <w:t xml:space="preserve"> </w:t>
            </w:r>
            <w:r w:rsidRPr="00C02E65">
              <w:rPr>
                <w:rFonts w:cstheme="minorHAnsi"/>
                <w:sz w:val="24"/>
                <w:szCs w:val="24"/>
              </w:rPr>
              <w:t>OPZ.</w:t>
            </w:r>
          </w:p>
        </w:tc>
      </w:tr>
      <w:tr w:rsidR="00186106" w:rsidRPr="00C02E65" w14:paraId="71AFB4EA" w14:textId="77777777" w:rsidTr="411AAAE5">
        <w:tc>
          <w:tcPr>
            <w:tcW w:w="2889" w:type="dxa"/>
          </w:tcPr>
          <w:p w14:paraId="7D812A52" w14:textId="79075EBD" w:rsidR="00186106" w:rsidRPr="00C02E65" w:rsidRDefault="00186106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Moduł Szkolenia</w:t>
            </w:r>
          </w:p>
        </w:tc>
        <w:tc>
          <w:tcPr>
            <w:tcW w:w="5335" w:type="dxa"/>
          </w:tcPr>
          <w:p w14:paraId="5F4192F5" w14:textId="7BE5E92D" w:rsidR="00186106" w:rsidRPr="00C02E65" w:rsidRDefault="00186106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Moduł opisany w rozdziale </w:t>
            </w:r>
            <w:r w:rsidR="0038231B">
              <w:rPr>
                <w:rFonts w:cstheme="minorHAnsi"/>
                <w:sz w:val="24"/>
                <w:szCs w:val="24"/>
              </w:rPr>
              <w:t xml:space="preserve">XXIV </w:t>
            </w:r>
            <w:r>
              <w:rPr>
                <w:rFonts w:cstheme="minorHAnsi"/>
                <w:sz w:val="24"/>
                <w:szCs w:val="24"/>
              </w:rPr>
              <w:t>OPZ.</w:t>
            </w:r>
          </w:p>
        </w:tc>
      </w:tr>
      <w:tr w:rsidR="003306BF" w:rsidRPr="00C02E65" w14:paraId="6458A19F" w14:textId="77777777" w:rsidTr="411AAAE5">
        <w:tc>
          <w:tcPr>
            <w:tcW w:w="2889" w:type="dxa"/>
          </w:tcPr>
          <w:p w14:paraId="17ABF337" w14:textId="6EEC8C4F" w:rsidR="003306BF" w:rsidRDefault="00192229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Moduł Umowy</w:t>
            </w:r>
          </w:p>
        </w:tc>
        <w:tc>
          <w:tcPr>
            <w:tcW w:w="5335" w:type="dxa"/>
          </w:tcPr>
          <w:p w14:paraId="3A9E420C" w14:textId="3E2F53BE" w:rsidR="003306BF" w:rsidRDefault="00192229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 opisany w rozdziale XX</w:t>
            </w:r>
            <w:r w:rsidR="0038231B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OPZ.</w:t>
            </w:r>
          </w:p>
        </w:tc>
      </w:tr>
      <w:tr w:rsidR="00E5556F" w:rsidRPr="00C02E65" w14:paraId="7673A9B4" w14:textId="77777777" w:rsidTr="411AAAE5">
        <w:tc>
          <w:tcPr>
            <w:tcW w:w="2889" w:type="dxa"/>
          </w:tcPr>
          <w:p w14:paraId="0032C987" w14:textId="415366F8" w:rsidR="00E5556F" w:rsidRPr="00C02E65" w:rsidRDefault="00E5556F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5335" w:type="dxa"/>
          </w:tcPr>
          <w:p w14:paraId="3769F1F2" w14:textId="04313A93" w:rsidR="00E5556F" w:rsidRPr="00C02E65" w:rsidRDefault="00E5556F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Użytkownik</w:t>
            </w:r>
            <w:r w:rsidR="004B76C8">
              <w:rPr>
                <w:rFonts w:cstheme="minorHAnsi"/>
                <w:sz w:val="24"/>
                <w:szCs w:val="24"/>
              </w:rPr>
              <w:t xml:space="preserve">, o którym mowa w rozdziale II ust. </w:t>
            </w:r>
            <w:r w:rsidR="00007A4A">
              <w:rPr>
                <w:rFonts w:cstheme="minorHAnsi"/>
                <w:sz w:val="24"/>
                <w:szCs w:val="24"/>
              </w:rPr>
              <w:t xml:space="preserve">15 </w:t>
            </w:r>
            <w:r w:rsidR="004B76C8">
              <w:rPr>
                <w:rFonts w:cstheme="minorHAnsi"/>
                <w:sz w:val="24"/>
                <w:szCs w:val="24"/>
              </w:rPr>
              <w:t>pkt 1 OPZ</w:t>
            </w:r>
            <w:r w:rsidR="005B66A0">
              <w:rPr>
                <w:rFonts w:cstheme="minorHAnsi"/>
                <w:sz w:val="24"/>
                <w:szCs w:val="24"/>
              </w:rPr>
              <w:t xml:space="preserve"> odpowiedzialny z przegląd i weryfikację danych oraz wysyłanie zapytań</w:t>
            </w:r>
            <w:r w:rsidR="00C470D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015D" w:rsidRPr="00C02E65" w14:paraId="36D82B17" w14:textId="77777777" w:rsidTr="411AAAE5">
        <w:tc>
          <w:tcPr>
            <w:tcW w:w="2889" w:type="dxa"/>
          </w:tcPr>
          <w:p w14:paraId="596D3DF5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Odbiór</w:t>
            </w:r>
          </w:p>
        </w:tc>
        <w:tc>
          <w:tcPr>
            <w:tcW w:w="5335" w:type="dxa"/>
          </w:tcPr>
          <w:p w14:paraId="4EEEB665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Potwierdzenie przez Zamawiającego należytego wykonania zamówienia w zakresie wykonania poszczególnych Etapów. Dowodem dokonania Odbioru jest odpowiedni Protokół Odbioru.</w:t>
            </w:r>
          </w:p>
        </w:tc>
      </w:tr>
      <w:tr w:rsidR="000B232D" w:rsidRPr="00C02E65" w14:paraId="4FB74266" w14:textId="77777777" w:rsidTr="411AAAE5">
        <w:tc>
          <w:tcPr>
            <w:tcW w:w="2889" w:type="dxa"/>
          </w:tcPr>
          <w:p w14:paraId="7D0C869E" w14:textId="24077964" w:rsidR="000B232D" w:rsidRPr="00C02E65" w:rsidRDefault="000B232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Oprogramowanie</w:t>
            </w:r>
          </w:p>
        </w:tc>
        <w:tc>
          <w:tcPr>
            <w:tcW w:w="5335" w:type="dxa"/>
          </w:tcPr>
          <w:p w14:paraId="649553A8" w14:textId="59B25D74" w:rsidR="000B232D" w:rsidRPr="00C02E65" w:rsidRDefault="000B232D" w:rsidP="00964915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0B232D">
              <w:rPr>
                <w:rFonts w:cstheme="minorHAnsi"/>
                <w:sz w:val="24"/>
                <w:szCs w:val="24"/>
              </w:rPr>
              <w:t xml:space="preserve">ałość lub dowolny element oprogramowania dostarczanego lub wykonywanego w ramach realizacji </w:t>
            </w:r>
            <w:r w:rsidR="007A2F31">
              <w:rPr>
                <w:rFonts w:cstheme="minorHAnsi"/>
                <w:sz w:val="24"/>
                <w:szCs w:val="24"/>
              </w:rPr>
              <w:t xml:space="preserve">niniejszego </w:t>
            </w:r>
            <w:r w:rsidR="00517D21">
              <w:rPr>
                <w:rFonts w:cstheme="minorHAnsi"/>
                <w:sz w:val="24"/>
                <w:szCs w:val="24"/>
              </w:rPr>
              <w:t>zamówienia</w:t>
            </w:r>
            <w:r w:rsidRPr="000B232D">
              <w:rPr>
                <w:rFonts w:cstheme="minorHAnsi"/>
                <w:sz w:val="24"/>
                <w:szCs w:val="24"/>
              </w:rPr>
              <w:t>. W skład Oprogramowania wchodzi</w:t>
            </w:r>
            <w:r w:rsidR="00517D21">
              <w:rPr>
                <w:rFonts w:cstheme="minorHAnsi"/>
                <w:sz w:val="24"/>
                <w:szCs w:val="24"/>
              </w:rPr>
              <w:t xml:space="preserve"> Oprogramowanie Standardowe</w:t>
            </w:r>
            <w:r w:rsidR="00893213">
              <w:rPr>
                <w:rFonts w:cstheme="minorHAnsi"/>
                <w:sz w:val="24"/>
                <w:szCs w:val="24"/>
              </w:rPr>
              <w:t xml:space="preserve"> i Oprogramowanie Dedykowane.</w:t>
            </w:r>
          </w:p>
        </w:tc>
      </w:tr>
      <w:tr w:rsidR="008E0274" w:rsidRPr="00C02E65" w14:paraId="55F74FDA" w14:textId="77777777" w:rsidTr="411AAAE5">
        <w:tc>
          <w:tcPr>
            <w:tcW w:w="2889" w:type="dxa"/>
          </w:tcPr>
          <w:p w14:paraId="58496306" w14:textId="6BD70F49" w:rsidR="008E0274" w:rsidRPr="00C02E65" w:rsidRDefault="008E0274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Oprogramowanie Dedykowane</w:t>
            </w:r>
          </w:p>
        </w:tc>
        <w:tc>
          <w:tcPr>
            <w:tcW w:w="5335" w:type="dxa"/>
          </w:tcPr>
          <w:p w14:paraId="1268B513" w14:textId="640A2D1D" w:rsidR="008E0274" w:rsidRPr="00C02E65" w:rsidRDefault="007A2F31" w:rsidP="00964915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8E0274" w:rsidRPr="008E0274">
              <w:rPr>
                <w:rFonts w:cstheme="minorHAnsi"/>
                <w:sz w:val="24"/>
                <w:szCs w:val="24"/>
              </w:rPr>
              <w:t xml:space="preserve">programowanie </w:t>
            </w:r>
            <w:r w:rsidR="00E21069">
              <w:rPr>
                <w:rFonts w:cstheme="minorHAnsi"/>
                <w:sz w:val="24"/>
                <w:szCs w:val="24"/>
              </w:rPr>
              <w:t>Wykonawcy, Wdrażane</w:t>
            </w:r>
            <w:r w:rsidR="00E21069" w:rsidRPr="008E0274">
              <w:rPr>
                <w:rFonts w:cstheme="minorHAnsi"/>
                <w:sz w:val="24"/>
                <w:szCs w:val="24"/>
              </w:rPr>
              <w:t xml:space="preserve"> </w:t>
            </w:r>
            <w:r w:rsidR="008E0274" w:rsidRPr="008E0274">
              <w:rPr>
                <w:rFonts w:cstheme="minorHAnsi"/>
                <w:sz w:val="24"/>
                <w:szCs w:val="24"/>
              </w:rPr>
              <w:t xml:space="preserve">na potrzeby </w:t>
            </w:r>
            <w:r>
              <w:rPr>
                <w:rFonts w:cstheme="minorHAnsi"/>
                <w:sz w:val="24"/>
                <w:szCs w:val="24"/>
              </w:rPr>
              <w:t>niniejszego zamówienia</w:t>
            </w:r>
            <w:r w:rsidR="00987A2B">
              <w:rPr>
                <w:rFonts w:cstheme="minorHAnsi"/>
                <w:sz w:val="24"/>
                <w:szCs w:val="24"/>
              </w:rPr>
              <w:t xml:space="preserve">, </w:t>
            </w:r>
            <w:r w:rsidR="00987A2B" w:rsidRPr="00987A2B">
              <w:rPr>
                <w:rFonts w:cstheme="minorHAnsi"/>
                <w:sz w:val="24"/>
                <w:szCs w:val="24"/>
              </w:rPr>
              <w:t>wymienione w Protokole Odbioru Etapu I</w:t>
            </w:r>
            <w:r w:rsidR="00987A2B">
              <w:rPr>
                <w:rFonts w:cstheme="minorHAnsi"/>
                <w:sz w:val="24"/>
                <w:szCs w:val="24"/>
              </w:rPr>
              <w:t>I</w:t>
            </w:r>
            <w:r w:rsidR="00FD4F7C">
              <w:rPr>
                <w:rFonts w:cstheme="minorHAnsi"/>
                <w:sz w:val="24"/>
                <w:szCs w:val="24"/>
              </w:rPr>
              <w:t>I</w:t>
            </w:r>
            <w:r w:rsidR="00987A2B">
              <w:rPr>
                <w:rFonts w:cstheme="minorHAnsi"/>
                <w:sz w:val="24"/>
                <w:szCs w:val="24"/>
              </w:rPr>
              <w:t xml:space="preserve"> </w:t>
            </w:r>
            <w:r w:rsidR="00987A2B" w:rsidRPr="00987A2B">
              <w:rPr>
                <w:rFonts w:cstheme="minorHAnsi"/>
                <w:sz w:val="24"/>
                <w:szCs w:val="24"/>
              </w:rPr>
              <w:t>OPZ</w:t>
            </w:r>
            <w:r w:rsidR="00987A2B">
              <w:rPr>
                <w:rFonts w:cstheme="minorHAnsi"/>
                <w:sz w:val="24"/>
                <w:szCs w:val="24"/>
              </w:rPr>
              <w:t>.</w:t>
            </w:r>
            <w:r w:rsidR="008E0274" w:rsidRPr="008E0274">
              <w:rPr>
                <w:rFonts w:cstheme="minorHAnsi"/>
                <w:sz w:val="24"/>
                <w:szCs w:val="24"/>
              </w:rPr>
              <w:t xml:space="preserve"> Jeżeli dane Oprogramowanie nie zostało przypisane do Oprogramowania</w:t>
            </w:r>
            <w:r w:rsidR="00CF7378">
              <w:rPr>
                <w:rFonts w:cstheme="minorHAnsi"/>
                <w:sz w:val="24"/>
                <w:szCs w:val="24"/>
              </w:rPr>
              <w:t xml:space="preserve"> </w:t>
            </w:r>
            <w:r w:rsidR="008E0274" w:rsidRPr="008E0274">
              <w:rPr>
                <w:rFonts w:cstheme="minorHAnsi"/>
                <w:sz w:val="24"/>
                <w:szCs w:val="24"/>
              </w:rPr>
              <w:t>Standardowego uważa się je za Oprogramowanie Dedykowane.</w:t>
            </w:r>
          </w:p>
        </w:tc>
      </w:tr>
      <w:tr w:rsidR="0076015D" w:rsidRPr="00C02E65" w14:paraId="42DF93FE" w14:textId="77777777" w:rsidTr="411AAAE5">
        <w:tc>
          <w:tcPr>
            <w:tcW w:w="2889" w:type="dxa"/>
          </w:tcPr>
          <w:p w14:paraId="67489C46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Oprogramowanie Standardowe</w:t>
            </w:r>
          </w:p>
        </w:tc>
        <w:tc>
          <w:tcPr>
            <w:tcW w:w="5335" w:type="dxa"/>
          </w:tcPr>
          <w:p w14:paraId="675CBEDF" w14:textId="27B8523C" w:rsidR="0039697D" w:rsidRDefault="0076015D" w:rsidP="00964915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Oprogramowanie istniejące i dystrybuowane na dzień złożenia oferty, będące przedmiotem dostaw w ramach realizacji niniejszego przedmiotu zamówienia, którego producentem jest podmiot trzeci</w:t>
            </w:r>
            <w:r w:rsidR="00987A2B">
              <w:rPr>
                <w:rFonts w:cstheme="minorHAnsi"/>
                <w:sz w:val="24"/>
                <w:szCs w:val="24"/>
              </w:rPr>
              <w:t xml:space="preserve">, </w:t>
            </w:r>
            <w:r w:rsidR="00987A2B" w:rsidRPr="00987A2B">
              <w:rPr>
                <w:rFonts w:cstheme="minorHAnsi"/>
                <w:sz w:val="24"/>
                <w:szCs w:val="24"/>
              </w:rPr>
              <w:t>wymienione w Protokole Odbioru Etapu I</w:t>
            </w:r>
            <w:r w:rsidR="00987A2B">
              <w:rPr>
                <w:rFonts w:cstheme="minorHAnsi"/>
                <w:sz w:val="24"/>
                <w:szCs w:val="24"/>
              </w:rPr>
              <w:t xml:space="preserve">I </w:t>
            </w:r>
            <w:r w:rsidR="00987A2B" w:rsidRPr="00987A2B">
              <w:rPr>
                <w:rFonts w:cstheme="minorHAnsi"/>
                <w:sz w:val="24"/>
                <w:szCs w:val="24"/>
              </w:rPr>
              <w:t>OPZ</w:t>
            </w:r>
            <w:r w:rsidR="00987A2B">
              <w:rPr>
                <w:rFonts w:cstheme="minorHAnsi"/>
                <w:sz w:val="24"/>
                <w:szCs w:val="24"/>
              </w:rPr>
              <w:t>.</w:t>
            </w:r>
          </w:p>
          <w:p w14:paraId="4C891B0D" w14:textId="1F2F8196" w:rsidR="0076015D" w:rsidRPr="00C02E65" w:rsidRDefault="0039697D" w:rsidP="00A83CA8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76015D" w:rsidRPr="00964915">
              <w:rPr>
                <w:rFonts w:cstheme="minorHAnsi"/>
                <w:sz w:val="24"/>
                <w:szCs w:val="24"/>
              </w:rPr>
              <w:t>programowanie tworzące środowisko, w którym uruchamian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76015D" w:rsidRPr="00964915">
              <w:rPr>
                <w:rFonts w:cstheme="minorHAnsi"/>
                <w:sz w:val="24"/>
                <w:szCs w:val="24"/>
              </w:rPr>
              <w:t xml:space="preserve"> jest </w:t>
            </w:r>
            <w:r>
              <w:rPr>
                <w:rFonts w:cstheme="minorHAnsi"/>
                <w:sz w:val="24"/>
                <w:szCs w:val="24"/>
              </w:rPr>
              <w:t>System</w:t>
            </w:r>
            <w:r w:rsidR="0076015D" w:rsidRPr="00964915">
              <w:rPr>
                <w:rFonts w:cstheme="minorHAnsi"/>
                <w:sz w:val="24"/>
                <w:szCs w:val="24"/>
              </w:rPr>
              <w:t xml:space="preserve">, w tym </w:t>
            </w:r>
            <w:r w:rsidR="00CF4B73" w:rsidRPr="00C02E65">
              <w:rPr>
                <w:rFonts w:eastAsia="Calibri" w:cstheme="minorHAnsi"/>
                <w:sz w:val="24"/>
                <w:szCs w:val="24"/>
              </w:rPr>
              <w:t>systemy operacyjne, oprogramowanie do wirtualizacji</w:t>
            </w:r>
            <w:r w:rsidR="00B07A97">
              <w:rPr>
                <w:rFonts w:eastAsia="Calibri" w:cstheme="minorHAnsi"/>
                <w:sz w:val="24"/>
                <w:szCs w:val="24"/>
              </w:rPr>
              <w:t>, oprogramowanie do kopii zapasowych</w:t>
            </w:r>
            <w:r w:rsidR="008A10A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F4B73" w:rsidRPr="00C02E65">
              <w:rPr>
                <w:rFonts w:eastAsia="Calibri" w:cstheme="minorHAnsi"/>
                <w:sz w:val="24"/>
                <w:szCs w:val="24"/>
              </w:rPr>
              <w:t>i oprogramowanie bazodanowe</w:t>
            </w:r>
            <w:r w:rsidR="00F27ADD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76015D" w:rsidRPr="00C02E65" w14:paraId="00A820F0" w14:textId="77777777" w:rsidTr="411AAAE5">
        <w:tc>
          <w:tcPr>
            <w:tcW w:w="2889" w:type="dxa"/>
          </w:tcPr>
          <w:p w14:paraId="163D620D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OPZ</w:t>
            </w:r>
          </w:p>
        </w:tc>
        <w:tc>
          <w:tcPr>
            <w:tcW w:w="5335" w:type="dxa"/>
          </w:tcPr>
          <w:p w14:paraId="4BE739FB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Niniejszy dokument.</w:t>
            </w:r>
          </w:p>
        </w:tc>
      </w:tr>
      <w:tr w:rsidR="0076015D" w:rsidRPr="00C02E65" w14:paraId="4A02D8A8" w14:textId="77777777" w:rsidTr="411AAAE5">
        <w:tc>
          <w:tcPr>
            <w:tcW w:w="2889" w:type="dxa"/>
          </w:tcPr>
          <w:p w14:paraId="576262E2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Protokół Odbioru</w:t>
            </w:r>
          </w:p>
        </w:tc>
        <w:tc>
          <w:tcPr>
            <w:tcW w:w="5335" w:type="dxa"/>
          </w:tcPr>
          <w:p w14:paraId="7478668B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Dokument stanowiący potwierdzenie dokonania Odbioru w zakresie poszczególnych Etapów zamówienia.</w:t>
            </w:r>
          </w:p>
        </w:tc>
      </w:tr>
      <w:tr w:rsidR="00453121" w:rsidRPr="00C02E65" w14:paraId="767F11AC" w14:textId="77777777" w:rsidTr="411AAAE5">
        <w:tc>
          <w:tcPr>
            <w:tcW w:w="2889" w:type="dxa"/>
          </w:tcPr>
          <w:p w14:paraId="5D6596EF" w14:textId="0D237D77" w:rsidR="00453121" w:rsidRPr="00C02E65" w:rsidRDefault="00453121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Protokół Odbioru Końcowego</w:t>
            </w:r>
          </w:p>
        </w:tc>
        <w:tc>
          <w:tcPr>
            <w:tcW w:w="5335" w:type="dxa"/>
          </w:tcPr>
          <w:p w14:paraId="1D5C3C39" w14:textId="31118DF4" w:rsidR="00453121" w:rsidRPr="00C02E65" w:rsidRDefault="00453121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Dokument stanowiący potwierdzenie dokonania Odbioru w zakresie </w:t>
            </w:r>
            <w:r>
              <w:rPr>
                <w:rFonts w:cstheme="minorHAnsi"/>
                <w:sz w:val="24"/>
                <w:szCs w:val="24"/>
              </w:rPr>
              <w:t>całości Wdrożenia</w:t>
            </w:r>
            <w:r w:rsidRPr="00C02E6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015D" w:rsidRPr="00C02E65" w14:paraId="7B34EFD0" w14:textId="77777777" w:rsidTr="411AAAE5">
        <w:tc>
          <w:tcPr>
            <w:tcW w:w="2889" w:type="dxa"/>
          </w:tcPr>
          <w:p w14:paraId="6A3E901A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Pula Usług Rozwoju</w:t>
            </w:r>
          </w:p>
        </w:tc>
        <w:tc>
          <w:tcPr>
            <w:tcW w:w="5335" w:type="dxa"/>
          </w:tcPr>
          <w:p w14:paraId="7D2B24EF" w14:textId="328530E5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Liczba Godzin Rozwojowych do wykorzystania w okresie obowiązywania </w:t>
            </w:r>
            <w:r w:rsidR="005775FD">
              <w:rPr>
                <w:rFonts w:cstheme="minorHAnsi"/>
                <w:sz w:val="24"/>
                <w:szCs w:val="24"/>
              </w:rPr>
              <w:t>niniejszego zamówienia</w:t>
            </w:r>
            <w:r w:rsidRPr="00C02E65">
              <w:rPr>
                <w:rFonts w:cstheme="minorHAnsi"/>
                <w:sz w:val="24"/>
                <w:szCs w:val="24"/>
              </w:rPr>
              <w:t>, pomniejszona o liczbę godzin Rozwojowych wykorzystanych w ramach Zleceń.</w:t>
            </w:r>
          </w:p>
        </w:tc>
      </w:tr>
      <w:tr w:rsidR="0076015D" w:rsidRPr="00C02E65" w14:paraId="496C2664" w14:textId="77777777" w:rsidTr="411AAAE5">
        <w:tc>
          <w:tcPr>
            <w:tcW w:w="2889" w:type="dxa"/>
          </w:tcPr>
          <w:p w14:paraId="7714F9A3" w14:textId="77777777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SLA</w:t>
            </w:r>
          </w:p>
        </w:tc>
        <w:tc>
          <w:tcPr>
            <w:tcW w:w="5335" w:type="dxa"/>
          </w:tcPr>
          <w:p w14:paraId="7AB9EAA8" w14:textId="6AF01C16" w:rsidR="0076015D" w:rsidRPr="00C02E65" w:rsidRDefault="0076015D" w:rsidP="00A83CA8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Zobowiązania Wykonawcy w zakresie poziomu świadczenia Usług </w:t>
            </w:r>
            <w:r w:rsidR="00A6031A">
              <w:rPr>
                <w:rFonts w:cstheme="minorHAnsi"/>
                <w:sz w:val="24"/>
                <w:szCs w:val="24"/>
              </w:rPr>
              <w:t>Gwarancyjnych</w:t>
            </w:r>
            <w:r w:rsidRPr="00C02E65">
              <w:rPr>
                <w:rFonts w:cstheme="minorHAnsi"/>
                <w:sz w:val="24"/>
                <w:szCs w:val="24"/>
              </w:rPr>
              <w:t xml:space="preserve">, w tym zasady usuwania Błędów oraz poziom wymaganej Dostępności </w:t>
            </w:r>
            <w:r w:rsidR="005775FD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85720" w:rsidRPr="00C02E65" w14:paraId="2F2DB66C" w14:textId="77777777" w:rsidTr="411AAAE5">
        <w:tc>
          <w:tcPr>
            <w:tcW w:w="2889" w:type="dxa"/>
          </w:tcPr>
          <w:p w14:paraId="59B878BA" w14:textId="3FB38998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System</w:t>
            </w:r>
          </w:p>
        </w:tc>
        <w:tc>
          <w:tcPr>
            <w:tcW w:w="5335" w:type="dxa"/>
          </w:tcPr>
          <w:p w14:paraId="14FC53F6" w14:textId="4CFB8B2B" w:rsidR="00985720" w:rsidRPr="00C02E65" w:rsidRDefault="008F4956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C02E65">
              <w:rPr>
                <w:rFonts w:cstheme="minorHAnsi"/>
                <w:sz w:val="24"/>
                <w:szCs w:val="24"/>
              </w:rPr>
              <w:t xml:space="preserve">ostosowane </w:t>
            </w:r>
            <w:r w:rsidR="00985720" w:rsidRPr="00C02E65">
              <w:rPr>
                <w:rFonts w:cstheme="minorHAnsi"/>
                <w:sz w:val="24"/>
                <w:szCs w:val="24"/>
              </w:rPr>
              <w:t>do wymagań opisanych w OPZ</w:t>
            </w:r>
            <w:r>
              <w:rPr>
                <w:rFonts w:cstheme="minorHAnsi"/>
                <w:sz w:val="24"/>
                <w:szCs w:val="24"/>
              </w:rPr>
              <w:t xml:space="preserve"> Oprogramowanie</w:t>
            </w:r>
            <w:r w:rsidR="00985720" w:rsidRPr="00C02E65">
              <w:rPr>
                <w:rFonts w:cstheme="minorHAnsi"/>
                <w:sz w:val="24"/>
                <w:szCs w:val="24"/>
              </w:rPr>
              <w:t xml:space="preserve">, wraz z </w:t>
            </w:r>
            <w:r w:rsidR="00985720">
              <w:rPr>
                <w:rFonts w:cstheme="minorHAnsi"/>
                <w:sz w:val="24"/>
                <w:szCs w:val="24"/>
              </w:rPr>
              <w:t>I</w:t>
            </w:r>
            <w:r w:rsidR="00985720" w:rsidRPr="00C02E65">
              <w:rPr>
                <w:rFonts w:cstheme="minorHAnsi"/>
                <w:sz w:val="24"/>
                <w:szCs w:val="24"/>
              </w:rPr>
              <w:t xml:space="preserve">nfrastrukturą </w:t>
            </w:r>
            <w:r w:rsidR="00985720">
              <w:rPr>
                <w:rFonts w:cstheme="minorHAnsi"/>
                <w:sz w:val="24"/>
                <w:szCs w:val="24"/>
              </w:rPr>
              <w:t>Sprzętową. System stanowi dzieło w rozumieniu przepisów kodeksu cywilnego.</w:t>
            </w:r>
          </w:p>
        </w:tc>
      </w:tr>
      <w:tr w:rsidR="00985720" w:rsidRPr="00C02E65" w14:paraId="74A4C4F2" w14:textId="77777777" w:rsidTr="411AAAE5">
        <w:tc>
          <w:tcPr>
            <w:tcW w:w="2889" w:type="dxa"/>
          </w:tcPr>
          <w:p w14:paraId="4FD156A6" w14:textId="77777777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Usługi Rozwoju</w:t>
            </w:r>
          </w:p>
        </w:tc>
        <w:tc>
          <w:tcPr>
            <w:tcW w:w="5335" w:type="dxa"/>
          </w:tcPr>
          <w:p w14:paraId="2CF60183" w14:textId="79409614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Usługi mające na celu zapewnienie Zamawiającemu modyfikacji i rozbudowy </w:t>
            </w:r>
            <w:r w:rsidR="001600D9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 xml:space="preserve">, które nie zostały opisane w ramach Usług </w:t>
            </w:r>
            <w:r w:rsidR="00A6031A">
              <w:rPr>
                <w:rFonts w:cstheme="minorHAnsi"/>
                <w:sz w:val="24"/>
                <w:szCs w:val="24"/>
              </w:rPr>
              <w:t>Gwarancyjnych</w:t>
            </w:r>
            <w:r w:rsidRPr="00C02E6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85720" w:rsidRPr="00C02E65" w14:paraId="17A9B0D9" w14:textId="77777777" w:rsidTr="411AAAE5">
        <w:tc>
          <w:tcPr>
            <w:tcW w:w="2889" w:type="dxa"/>
          </w:tcPr>
          <w:p w14:paraId="70246741" w14:textId="1C955269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 xml:space="preserve">Usługi </w:t>
            </w:r>
            <w:r w:rsidR="00A6031A">
              <w:rPr>
                <w:rFonts w:cstheme="minorHAnsi"/>
                <w:b/>
                <w:bCs/>
                <w:sz w:val="24"/>
                <w:szCs w:val="24"/>
              </w:rPr>
              <w:t>Gwarancyjne</w:t>
            </w:r>
          </w:p>
        </w:tc>
        <w:tc>
          <w:tcPr>
            <w:tcW w:w="5335" w:type="dxa"/>
          </w:tcPr>
          <w:p w14:paraId="3F9A25D2" w14:textId="44D49ACC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Usługi mające na celu zapewnienie poprawnego działania </w:t>
            </w:r>
            <w:r w:rsidR="000067B9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 xml:space="preserve"> oraz wsparcie Zamawiającego w korzystaniu z </w:t>
            </w:r>
            <w:r w:rsidR="000067B9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85720" w:rsidRPr="00C02E65" w14:paraId="464FC0EE" w14:textId="77777777" w:rsidTr="411AAAE5">
        <w:tc>
          <w:tcPr>
            <w:tcW w:w="2889" w:type="dxa"/>
          </w:tcPr>
          <w:p w14:paraId="7AC19D9A" w14:textId="1ED7B330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Użytkownik</w:t>
            </w:r>
          </w:p>
        </w:tc>
        <w:tc>
          <w:tcPr>
            <w:tcW w:w="5335" w:type="dxa"/>
          </w:tcPr>
          <w:p w14:paraId="70C81162" w14:textId="617CF07F" w:rsidR="00985720" w:rsidRPr="00C02E65" w:rsidRDefault="005C266F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Użytkownik Systemu, o którym mowa w rozdziale II ust. </w:t>
            </w:r>
            <w:r w:rsidR="0006004B">
              <w:rPr>
                <w:rFonts w:cstheme="minorHAnsi"/>
                <w:sz w:val="24"/>
                <w:szCs w:val="24"/>
              </w:rPr>
              <w:t xml:space="preserve">15 </w:t>
            </w:r>
            <w:r>
              <w:rPr>
                <w:rFonts w:cstheme="minorHAnsi"/>
                <w:sz w:val="24"/>
                <w:szCs w:val="24"/>
              </w:rPr>
              <w:t>OPZ.</w:t>
            </w:r>
          </w:p>
        </w:tc>
      </w:tr>
      <w:tr w:rsidR="00985720" w:rsidRPr="00C02E65" w14:paraId="63695A3C" w14:textId="77777777" w:rsidTr="411AAAE5">
        <w:tc>
          <w:tcPr>
            <w:tcW w:w="2889" w:type="dxa"/>
          </w:tcPr>
          <w:p w14:paraId="7CA94CB0" w14:textId="77777777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Wdrożenie</w:t>
            </w:r>
          </w:p>
        </w:tc>
        <w:tc>
          <w:tcPr>
            <w:tcW w:w="5335" w:type="dxa"/>
          </w:tcPr>
          <w:p w14:paraId="05F0012A" w14:textId="4701279E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Świadczenia Wykonawcy mające na celu dostawę i wdrożenie </w:t>
            </w:r>
            <w:r w:rsidR="005C266F">
              <w:rPr>
                <w:rFonts w:cstheme="minorHAnsi"/>
                <w:sz w:val="24"/>
                <w:szCs w:val="24"/>
              </w:rPr>
              <w:t>Systemu</w:t>
            </w:r>
            <w:r w:rsidRPr="00C02E6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0B74" w:rsidRPr="00C02E65" w14:paraId="0F6E17D1" w14:textId="77777777" w:rsidTr="411AAAE5">
        <w:tc>
          <w:tcPr>
            <w:tcW w:w="2889" w:type="dxa"/>
          </w:tcPr>
          <w:p w14:paraId="482412B3" w14:textId="7F7D6439" w:rsidR="00ED0B74" w:rsidRPr="00C02E65" w:rsidRDefault="00ED0B74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Wytyczne ABM</w:t>
            </w:r>
          </w:p>
        </w:tc>
        <w:tc>
          <w:tcPr>
            <w:tcW w:w="5335" w:type="dxa"/>
          </w:tcPr>
          <w:p w14:paraId="2AEE34D8" w14:textId="1AD57611" w:rsidR="00ED0B74" w:rsidRPr="00C02E65" w:rsidRDefault="00ED0B74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Załącznik nr 1 (Standard modelowego onkologicznego centrum wsparcia badań klinicznych) do Regulaminu konkursu nr ABM/2021/6: Tworzenie i rozwój onkologicznych centrów wsparcia badań klinicznych oraz Modelowy Standard CWBK 2.0 dostępny na stronie internetowej pod adresem </w:t>
            </w:r>
            <w:hyperlink r:id="rId8" w:history="1">
              <w:r w:rsidRPr="00C02E65">
                <w:rPr>
                  <w:rStyle w:val="Hipercze"/>
                  <w:rFonts w:cstheme="minorHAnsi"/>
                  <w:sz w:val="24"/>
                  <w:szCs w:val="24"/>
                </w:rPr>
                <w:t>https://www.abm.gov.pl/pl/polska-siec-badan-klinicznych/centra-wsparcia-badan-kliniczn/opis-projektu/937,Opis-projektu.html</w:t>
              </w:r>
            </w:hyperlink>
          </w:p>
        </w:tc>
      </w:tr>
      <w:tr w:rsidR="00985720" w:rsidRPr="00C02E65" w14:paraId="56B2BA84" w14:textId="77777777" w:rsidTr="411AAAE5">
        <w:tc>
          <w:tcPr>
            <w:tcW w:w="2889" w:type="dxa"/>
          </w:tcPr>
          <w:p w14:paraId="1E3003CE" w14:textId="77777777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2E65">
              <w:rPr>
                <w:rFonts w:cstheme="minorHAnsi"/>
                <w:b/>
                <w:bCs/>
                <w:sz w:val="24"/>
                <w:szCs w:val="24"/>
              </w:rPr>
              <w:t>Zlecenie</w:t>
            </w:r>
          </w:p>
        </w:tc>
        <w:tc>
          <w:tcPr>
            <w:tcW w:w="5335" w:type="dxa"/>
          </w:tcPr>
          <w:p w14:paraId="330EB7EC" w14:textId="77777777" w:rsidR="00985720" w:rsidRPr="00C02E65" w:rsidRDefault="00985720" w:rsidP="00985720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Dokument uszczegóławiający warunki wykonania zamówionych przez Zamawiającego u Wykonawcy Usług Rozwoju.</w:t>
            </w:r>
          </w:p>
        </w:tc>
      </w:tr>
    </w:tbl>
    <w:p w14:paraId="12D2E9F8" w14:textId="77777777" w:rsidR="0076015D" w:rsidRPr="00C02E65" w:rsidRDefault="0076015D" w:rsidP="00A83CA8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65B250FD" w14:textId="15842A39" w:rsidR="007458B1" w:rsidRDefault="007458B1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" w:name="_Toc136957415"/>
      <w:r w:rsidRPr="00C02E65">
        <w:rPr>
          <w:rFonts w:asciiTheme="minorHAnsi" w:hAnsiTheme="minorHAnsi" w:cstheme="minorHAnsi"/>
          <w:szCs w:val="24"/>
        </w:rPr>
        <w:t>Wymagania ogólne</w:t>
      </w:r>
      <w:bookmarkEnd w:id="1"/>
    </w:p>
    <w:p w14:paraId="0F11D6C5" w14:textId="77777777" w:rsidR="00111769" w:rsidRPr="00111769" w:rsidRDefault="00111769" w:rsidP="00A83CA8">
      <w:pPr>
        <w:jc w:val="both"/>
      </w:pPr>
    </w:p>
    <w:p w14:paraId="6AB04473" w14:textId="776EF796" w:rsidR="00294DE8" w:rsidRPr="00C02E65" w:rsidRDefault="00294DE8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Przedmiotem zamówienia jest </w:t>
      </w:r>
      <w:r w:rsidR="005F7A68" w:rsidRPr="00C02E65">
        <w:rPr>
          <w:rFonts w:cstheme="minorHAnsi"/>
          <w:sz w:val="24"/>
          <w:szCs w:val="24"/>
        </w:rPr>
        <w:t>wdrożenie systemu do zarządzania badaniami oraz systemów wsp</w:t>
      </w:r>
      <w:r w:rsidR="004A2D4B" w:rsidRPr="00C02E65">
        <w:rPr>
          <w:rFonts w:cstheme="minorHAnsi"/>
          <w:sz w:val="24"/>
          <w:szCs w:val="24"/>
        </w:rPr>
        <w:t>ierających</w:t>
      </w:r>
      <w:r w:rsidR="005F7A68" w:rsidRPr="00C02E65">
        <w:rPr>
          <w:rFonts w:cstheme="minorHAnsi"/>
          <w:sz w:val="24"/>
          <w:szCs w:val="24"/>
        </w:rPr>
        <w:t xml:space="preserve"> Pomorskie Onkologiczne Centrum Wsparcia Badań Klinicznych</w:t>
      </w:r>
      <w:r w:rsidR="00616856" w:rsidRPr="00C02E65">
        <w:rPr>
          <w:rFonts w:cstheme="minorHAnsi"/>
          <w:sz w:val="24"/>
          <w:szCs w:val="24"/>
        </w:rPr>
        <w:t xml:space="preserve">, zgodnie z Wytycznymi ABM, z zastrzeżeniem spełniania wymagań określonych w </w:t>
      </w:r>
      <w:r w:rsidR="00291ED4" w:rsidRPr="00C02E65">
        <w:rPr>
          <w:rFonts w:cstheme="minorHAnsi"/>
          <w:sz w:val="24"/>
          <w:szCs w:val="24"/>
        </w:rPr>
        <w:t>OPZ</w:t>
      </w:r>
      <w:r w:rsidR="0020558D" w:rsidRPr="00C02E65">
        <w:rPr>
          <w:rFonts w:cstheme="minorHAnsi"/>
          <w:sz w:val="24"/>
          <w:szCs w:val="24"/>
        </w:rPr>
        <w:t>.</w:t>
      </w:r>
    </w:p>
    <w:p w14:paraId="54635015" w14:textId="2345296F" w:rsidR="00622796" w:rsidRPr="00C02E65" w:rsidRDefault="003229AD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System </w:t>
      </w:r>
      <w:r w:rsidR="005D170D" w:rsidRPr="00C02E65">
        <w:rPr>
          <w:rFonts w:cstheme="minorHAnsi"/>
          <w:sz w:val="24"/>
          <w:szCs w:val="24"/>
        </w:rPr>
        <w:t>musi</w:t>
      </w:r>
      <w:r w:rsidRPr="00C02E65">
        <w:rPr>
          <w:rFonts w:cstheme="minorHAnsi"/>
          <w:sz w:val="24"/>
          <w:szCs w:val="24"/>
        </w:rPr>
        <w:t xml:space="preserve"> być zgodny z</w:t>
      </w:r>
      <w:r w:rsidR="00A05E78" w:rsidRPr="00C02E65">
        <w:rPr>
          <w:rFonts w:cstheme="minorHAnsi"/>
          <w:sz w:val="24"/>
          <w:szCs w:val="24"/>
        </w:rPr>
        <w:t>e standardami</w:t>
      </w:r>
      <w:r w:rsidRPr="00C02E65">
        <w:rPr>
          <w:rFonts w:cstheme="minorHAnsi"/>
          <w:sz w:val="24"/>
          <w:szCs w:val="24"/>
        </w:rPr>
        <w:t xml:space="preserve"> ICH GCP </w:t>
      </w:r>
      <w:r w:rsidR="005749AE" w:rsidRPr="00C02E65">
        <w:rPr>
          <w:rFonts w:cstheme="minorHAnsi"/>
          <w:sz w:val="24"/>
          <w:szCs w:val="24"/>
        </w:rPr>
        <w:t xml:space="preserve">(5.5.3) </w:t>
      </w:r>
      <w:r w:rsidR="00CA07C0" w:rsidRPr="00C02E65">
        <w:rPr>
          <w:rFonts w:cstheme="minorHAnsi"/>
          <w:sz w:val="24"/>
          <w:szCs w:val="24"/>
        </w:rPr>
        <w:t>lub równoważnymi</w:t>
      </w:r>
      <w:r w:rsidR="00ED55DD" w:rsidRPr="00C02E65">
        <w:rPr>
          <w:rFonts w:cstheme="minorHAnsi"/>
          <w:sz w:val="24"/>
          <w:szCs w:val="24"/>
        </w:rPr>
        <w:t xml:space="preserve"> standardami, określający</w:t>
      </w:r>
      <w:r w:rsidR="00967135" w:rsidRPr="00C02E65">
        <w:rPr>
          <w:rFonts w:cstheme="minorHAnsi"/>
          <w:sz w:val="24"/>
          <w:szCs w:val="24"/>
        </w:rPr>
        <w:t>mi wymagania zasad prawidłowego prowadzenia badań klinicznych</w:t>
      </w:r>
      <w:r w:rsidR="00ED55DD" w:rsidRPr="00C02E65">
        <w:rPr>
          <w:rFonts w:cstheme="minorHAnsi"/>
          <w:sz w:val="24"/>
          <w:szCs w:val="24"/>
        </w:rPr>
        <w:t xml:space="preserve"> </w:t>
      </w:r>
      <w:r w:rsidR="003527D7" w:rsidRPr="00C02E65">
        <w:rPr>
          <w:rFonts w:cstheme="minorHAnsi"/>
          <w:sz w:val="24"/>
          <w:szCs w:val="24"/>
        </w:rPr>
        <w:t>w zakresie nie mniejszym niż wska</w:t>
      </w:r>
      <w:r w:rsidR="00967135" w:rsidRPr="00C02E65">
        <w:rPr>
          <w:rFonts w:cstheme="minorHAnsi"/>
          <w:sz w:val="24"/>
          <w:szCs w:val="24"/>
        </w:rPr>
        <w:t>zane</w:t>
      </w:r>
      <w:r w:rsidR="00BC3271" w:rsidRPr="00C02E65">
        <w:rPr>
          <w:rFonts w:cstheme="minorHAnsi"/>
          <w:sz w:val="24"/>
          <w:szCs w:val="24"/>
        </w:rPr>
        <w:t xml:space="preserve"> standardy</w:t>
      </w:r>
      <w:r w:rsidRPr="00C02E65">
        <w:rPr>
          <w:rFonts w:cstheme="minorHAnsi"/>
          <w:sz w:val="24"/>
          <w:szCs w:val="24"/>
        </w:rPr>
        <w:t xml:space="preserve">. </w:t>
      </w:r>
    </w:p>
    <w:p w14:paraId="6D6A574A" w14:textId="73E5E1FD" w:rsidR="00E323FC" w:rsidRPr="00C02E65" w:rsidRDefault="00E323FC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5D170D" w:rsidRPr="00C02E65">
        <w:rPr>
          <w:rFonts w:cstheme="minorHAnsi"/>
          <w:sz w:val="24"/>
          <w:szCs w:val="24"/>
        </w:rPr>
        <w:t xml:space="preserve"> musi być zgodny z wymaganiami HL7 CDA lub równoważnymi dotyczącymi systemów elektronicznych w badaniach klinicznych i medycznej dokumentacji elektronicznej.</w:t>
      </w:r>
    </w:p>
    <w:p w14:paraId="35887958" w14:textId="534367F8" w:rsidR="008660AA" w:rsidRPr="00C02E65" w:rsidRDefault="008556D4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System musi posiadać możliwość dostosowania interfejsu graficznego dla poszczególnych ról </w:t>
      </w:r>
      <w:r w:rsidR="009A06D6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>żytkowników.</w:t>
      </w:r>
    </w:p>
    <w:p w14:paraId="0F8FDB26" w14:textId="3B4546B4" w:rsidR="00294DE8" w:rsidRPr="00C02E65" w:rsidRDefault="0020558D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294DE8" w:rsidRPr="00C02E65">
        <w:rPr>
          <w:rFonts w:cstheme="minorHAnsi"/>
          <w:sz w:val="24"/>
          <w:szCs w:val="24"/>
        </w:rPr>
        <w:t xml:space="preserve"> składać się będzie z następujących</w:t>
      </w:r>
      <w:r w:rsidR="002621FE" w:rsidRPr="00C02E65">
        <w:rPr>
          <w:rFonts w:cstheme="minorHAnsi"/>
          <w:sz w:val="24"/>
          <w:szCs w:val="24"/>
        </w:rPr>
        <w:t xml:space="preserve"> </w:t>
      </w:r>
      <w:r w:rsidR="0050549D">
        <w:rPr>
          <w:rFonts w:cstheme="minorHAnsi"/>
          <w:sz w:val="24"/>
          <w:szCs w:val="24"/>
        </w:rPr>
        <w:t>M</w:t>
      </w:r>
      <w:r w:rsidR="002621FE" w:rsidRPr="00C02E65">
        <w:rPr>
          <w:rFonts w:cstheme="minorHAnsi"/>
          <w:sz w:val="24"/>
          <w:szCs w:val="24"/>
        </w:rPr>
        <w:t>odułów</w:t>
      </w:r>
      <w:r w:rsidR="00294DE8" w:rsidRPr="00C02E65">
        <w:rPr>
          <w:rFonts w:cstheme="minorHAnsi"/>
          <w:sz w:val="24"/>
          <w:szCs w:val="24"/>
        </w:rPr>
        <w:t>:</w:t>
      </w:r>
    </w:p>
    <w:p w14:paraId="4321A614" w14:textId="6D7B7318" w:rsidR="00E46282" w:rsidRPr="00C02E65" w:rsidRDefault="00E46282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Moduł </w:t>
      </w:r>
      <w:r w:rsidR="009A06D6">
        <w:rPr>
          <w:rFonts w:cstheme="minorHAnsi"/>
          <w:sz w:val="24"/>
          <w:szCs w:val="24"/>
        </w:rPr>
        <w:t>A</w:t>
      </w:r>
      <w:r w:rsidRPr="00C02E65">
        <w:rPr>
          <w:rFonts w:cstheme="minorHAnsi"/>
          <w:sz w:val="24"/>
          <w:szCs w:val="24"/>
        </w:rPr>
        <w:t>dministrac</w:t>
      </w:r>
      <w:r w:rsidR="009A06D6">
        <w:rPr>
          <w:rFonts w:cstheme="minorHAnsi"/>
          <w:sz w:val="24"/>
          <w:szCs w:val="24"/>
        </w:rPr>
        <w:t>ja</w:t>
      </w:r>
      <w:r w:rsidRPr="00C02E65">
        <w:rPr>
          <w:rFonts w:cstheme="minorHAnsi"/>
          <w:sz w:val="24"/>
          <w:szCs w:val="24"/>
        </w:rPr>
        <w:t>;</w:t>
      </w:r>
    </w:p>
    <w:p w14:paraId="3F8C8FA2" w14:textId="408766C1" w:rsidR="00A61447" w:rsidRPr="00C02E65" w:rsidRDefault="009A06D6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Moduł </w:t>
      </w:r>
      <w:r w:rsidR="00B726CD" w:rsidRPr="00C02E65">
        <w:rPr>
          <w:rFonts w:cstheme="minorHAnsi"/>
          <w:sz w:val="24"/>
          <w:szCs w:val="24"/>
        </w:rPr>
        <w:t>SOP</w:t>
      </w:r>
      <w:r w:rsidR="007510CA">
        <w:rPr>
          <w:rFonts w:cstheme="minorHAnsi"/>
          <w:sz w:val="24"/>
          <w:szCs w:val="24"/>
        </w:rPr>
        <w:t xml:space="preserve"> (</w:t>
      </w:r>
      <w:r w:rsidR="007510CA" w:rsidRPr="00C02E65">
        <w:rPr>
          <w:rFonts w:cstheme="minorHAnsi"/>
          <w:sz w:val="24"/>
          <w:szCs w:val="24"/>
        </w:rPr>
        <w:t>Standardowe Procedury Operacyjne</w:t>
      </w:r>
      <w:r w:rsidR="007510CA">
        <w:rPr>
          <w:rFonts w:cstheme="minorHAnsi"/>
          <w:sz w:val="24"/>
          <w:szCs w:val="24"/>
        </w:rPr>
        <w:t>)</w:t>
      </w:r>
      <w:r w:rsidR="00C74CD1" w:rsidRPr="00C02E65">
        <w:rPr>
          <w:rFonts w:cstheme="minorHAnsi"/>
          <w:sz w:val="24"/>
          <w:szCs w:val="24"/>
        </w:rPr>
        <w:t>;</w:t>
      </w:r>
    </w:p>
    <w:p w14:paraId="3FD85EBD" w14:textId="1EA6345F" w:rsidR="0084778C" w:rsidRDefault="007510CA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Moduł F</w:t>
      </w:r>
      <w:r w:rsidR="00447D54" w:rsidRPr="00C02E65">
        <w:rPr>
          <w:rFonts w:cstheme="minorHAnsi"/>
          <w:sz w:val="24"/>
          <w:szCs w:val="24"/>
        </w:rPr>
        <w:t>easibility</w:t>
      </w:r>
      <w:r>
        <w:rPr>
          <w:rFonts w:cstheme="minorHAnsi"/>
          <w:sz w:val="24"/>
          <w:szCs w:val="24"/>
        </w:rPr>
        <w:t xml:space="preserve"> (</w:t>
      </w:r>
      <w:r w:rsidR="00B14C20">
        <w:rPr>
          <w:rFonts w:cstheme="minorHAnsi"/>
          <w:sz w:val="24"/>
          <w:szCs w:val="24"/>
        </w:rPr>
        <w:t>s</w:t>
      </w:r>
      <w:r w:rsidRPr="00C02E65">
        <w:rPr>
          <w:rFonts w:cstheme="minorHAnsi"/>
          <w:sz w:val="24"/>
          <w:szCs w:val="24"/>
        </w:rPr>
        <w:t>tudium wykonalności</w:t>
      </w:r>
      <w:r>
        <w:rPr>
          <w:rFonts w:cstheme="minorHAnsi"/>
          <w:sz w:val="24"/>
          <w:szCs w:val="24"/>
        </w:rPr>
        <w:t>)</w:t>
      </w:r>
      <w:r w:rsidR="00BD137B" w:rsidRPr="00C02E65">
        <w:rPr>
          <w:rFonts w:cstheme="minorHAnsi"/>
          <w:sz w:val="24"/>
          <w:szCs w:val="24"/>
        </w:rPr>
        <w:t>;</w:t>
      </w:r>
    </w:p>
    <w:p w14:paraId="4F1D3699" w14:textId="73CBBEDF" w:rsidR="00B9041A" w:rsidRDefault="00B9041A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Moduł </w:t>
      </w:r>
      <w:r w:rsidR="00F1738E">
        <w:rPr>
          <w:rFonts w:cstheme="minorHAnsi"/>
          <w:sz w:val="24"/>
          <w:szCs w:val="24"/>
        </w:rPr>
        <w:t>Zarządzanie Badaniami;</w:t>
      </w:r>
    </w:p>
    <w:p w14:paraId="116766FF" w14:textId="0BDBF4C3" w:rsidR="006C0A16" w:rsidRPr="008D5BF8" w:rsidRDefault="00B14C20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Moduł </w:t>
      </w:r>
      <w:r w:rsidR="000959A0">
        <w:rPr>
          <w:rFonts w:eastAsia="Calibri" w:cstheme="minorHAnsi"/>
          <w:sz w:val="24"/>
          <w:szCs w:val="24"/>
        </w:rPr>
        <w:t>eCRF/IWRS (</w:t>
      </w:r>
      <w:r w:rsidR="006C0A16" w:rsidRPr="00B14C20">
        <w:rPr>
          <w:rFonts w:eastAsia="Calibri" w:cstheme="minorHAnsi"/>
          <w:sz w:val="24"/>
          <w:szCs w:val="24"/>
        </w:rPr>
        <w:t>Electronic Case Report Form – Elektroniczna Karta Obserwacji Klinicznej</w:t>
      </w:r>
      <w:r w:rsidR="000E788B" w:rsidRPr="00B14C20">
        <w:rPr>
          <w:rFonts w:eastAsia="Calibri" w:cstheme="minorHAnsi"/>
          <w:sz w:val="24"/>
          <w:szCs w:val="24"/>
        </w:rPr>
        <w:t>/</w:t>
      </w:r>
      <w:r w:rsidR="006C0A16" w:rsidRPr="00B14C20">
        <w:rPr>
          <w:rFonts w:eastAsia="Calibri" w:cstheme="minorHAnsi"/>
          <w:bCs/>
          <w:sz w:val="24"/>
          <w:szCs w:val="24"/>
        </w:rPr>
        <w:t>Interactive Web Response System – Interaktywny System Randomizacyjny</w:t>
      </w:r>
      <w:r w:rsidR="008D5BF8">
        <w:rPr>
          <w:rFonts w:eastAsia="Calibri" w:cstheme="minorHAnsi"/>
          <w:bCs/>
          <w:sz w:val="24"/>
          <w:szCs w:val="24"/>
        </w:rPr>
        <w:t>)</w:t>
      </w:r>
      <w:r w:rsidR="006C0A16" w:rsidRPr="00B14C20">
        <w:rPr>
          <w:rFonts w:eastAsia="Calibri" w:cstheme="minorHAnsi"/>
          <w:bCs/>
          <w:sz w:val="24"/>
          <w:szCs w:val="24"/>
        </w:rPr>
        <w:t>;</w:t>
      </w:r>
    </w:p>
    <w:p w14:paraId="67242F2E" w14:textId="057DEC93" w:rsidR="006C0A16" w:rsidRPr="008D5BF8" w:rsidRDefault="008D5BF8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Moduł eTMF/eISF (</w:t>
      </w:r>
      <w:r w:rsidR="006C0A16" w:rsidRPr="008D5BF8">
        <w:rPr>
          <w:rFonts w:eastAsia="Calibri" w:cstheme="minorHAnsi"/>
          <w:bCs/>
          <w:sz w:val="24"/>
          <w:szCs w:val="24"/>
        </w:rPr>
        <w:t>Electronic Trial Master File – Elektroniczne Zarządzanie Dokumentacją Badania</w:t>
      </w:r>
      <w:r w:rsidR="000E788B" w:rsidRPr="008D5BF8">
        <w:rPr>
          <w:rFonts w:eastAsia="Calibri" w:cstheme="minorHAnsi"/>
          <w:bCs/>
          <w:sz w:val="24"/>
          <w:szCs w:val="24"/>
        </w:rPr>
        <w:t>/</w:t>
      </w:r>
      <w:r w:rsidR="006C0A16" w:rsidRPr="008D5BF8">
        <w:rPr>
          <w:rFonts w:eastAsia="Calibri" w:cstheme="minorHAnsi"/>
          <w:bCs/>
          <w:sz w:val="24"/>
          <w:szCs w:val="24"/>
        </w:rPr>
        <w:t>Electronic Investigator Site File – Elektroniczne Zarządzanie Dokumentacją Badacza</w:t>
      </w:r>
      <w:r>
        <w:rPr>
          <w:rFonts w:eastAsia="Calibri" w:cstheme="minorHAnsi"/>
          <w:bCs/>
          <w:sz w:val="24"/>
          <w:szCs w:val="24"/>
        </w:rPr>
        <w:t>)</w:t>
      </w:r>
      <w:r w:rsidR="006C0A16" w:rsidRPr="008D5BF8">
        <w:rPr>
          <w:rFonts w:eastAsia="Calibri" w:cstheme="minorHAnsi"/>
          <w:bCs/>
          <w:sz w:val="24"/>
          <w:szCs w:val="24"/>
        </w:rPr>
        <w:t>;</w:t>
      </w:r>
    </w:p>
    <w:p w14:paraId="76AE07FF" w14:textId="6C147181" w:rsidR="008D5BF8" w:rsidRPr="00B75CE8" w:rsidRDefault="008D5BF8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Moduł Finanse;</w:t>
      </w:r>
    </w:p>
    <w:p w14:paraId="7C887480" w14:textId="74BEA352" w:rsidR="006C0A16" w:rsidRPr="00B75CE8" w:rsidRDefault="00B75CE8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Moduł M</w:t>
      </w:r>
      <w:r w:rsidR="006C0A16" w:rsidRPr="00B75CE8">
        <w:rPr>
          <w:rFonts w:eastAsia="Calibri" w:cstheme="minorHAnsi"/>
          <w:sz w:val="24"/>
          <w:szCs w:val="24"/>
        </w:rPr>
        <w:t>ateriał</w:t>
      </w:r>
      <w:r>
        <w:rPr>
          <w:rFonts w:eastAsia="Calibri" w:cstheme="minorHAnsi"/>
          <w:sz w:val="24"/>
          <w:szCs w:val="24"/>
        </w:rPr>
        <w:t>y</w:t>
      </w:r>
      <w:r w:rsidR="006C0A16" w:rsidRPr="00B75CE8">
        <w:rPr>
          <w:rFonts w:eastAsia="Calibri" w:cstheme="minorHAnsi"/>
          <w:sz w:val="24"/>
          <w:szCs w:val="24"/>
        </w:rPr>
        <w:t>;</w:t>
      </w:r>
    </w:p>
    <w:p w14:paraId="13E7DD35" w14:textId="3E6443FD" w:rsidR="006C0A16" w:rsidRPr="00B75CE8" w:rsidRDefault="00B75CE8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Moduł Umowy;</w:t>
      </w:r>
    </w:p>
    <w:p w14:paraId="6A12FF98" w14:textId="3608B113" w:rsidR="006C0A16" w:rsidRPr="00B75CE8" w:rsidRDefault="00B75CE8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Moduł </w:t>
      </w:r>
      <w:r w:rsidR="006C0A16" w:rsidRPr="00B75CE8">
        <w:rPr>
          <w:rFonts w:eastAsia="Calibri" w:cstheme="minorHAnsi"/>
          <w:sz w:val="24"/>
          <w:szCs w:val="24"/>
        </w:rPr>
        <w:t>Monitorowanie;</w:t>
      </w:r>
    </w:p>
    <w:p w14:paraId="1BC00ABB" w14:textId="3DCAE9CB" w:rsidR="006C0A16" w:rsidRPr="00B75CE8" w:rsidRDefault="00B75CE8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Moduł </w:t>
      </w:r>
      <w:r w:rsidR="006C0A16" w:rsidRPr="00B75CE8">
        <w:rPr>
          <w:rFonts w:eastAsia="Calibri" w:cstheme="minorHAnsi"/>
          <w:sz w:val="24"/>
          <w:szCs w:val="24"/>
        </w:rPr>
        <w:t>Analizy;</w:t>
      </w:r>
    </w:p>
    <w:p w14:paraId="70D3F27E" w14:textId="020CC133" w:rsidR="006C0A16" w:rsidRPr="00B75CE8" w:rsidRDefault="00B75CE8" w:rsidP="001500DE">
      <w:pPr>
        <w:pStyle w:val="Akapitzlist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Moduł S</w:t>
      </w:r>
      <w:r w:rsidR="006C0A16" w:rsidRPr="00B75CE8">
        <w:rPr>
          <w:rFonts w:eastAsia="Calibri" w:cstheme="minorHAnsi"/>
          <w:sz w:val="24"/>
          <w:szCs w:val="24"/>
        </w:rPr>
        <w:t>zkolenia.</w:t>
      </w:r>
    </w:p>
    <w:p w14:paraId="3C63B8B0" w14:textId="66D68914" w:rsidR="004763D8" w:rsidRPr="00C02E65" w:rsidRDefault="006C0A16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Istnieje możliwość łączenia</w:t>
      </w:r>
      <w:r w:rsidR="005871B0" w:rsidRPr="00C02E65">
        <w:rPr>
          <w:rFonts w:eastAsia="Calibri" w:cstheme="minorHAnsi"/>
          <w:sz w:val="24"/>
          <w:szCs w:val="24"/>
        </w:rPr>
        <w:t xml:space="preserve"> lub </w:t>
      </w:r>
      <w:r w:rsidRPr="00C02E65">
        <w:rPr>
          <w:rFonts w:eastAsia="Calibri" w:cstheme="minorHAnsi"/>
          <w:sz w:val="24"/>
          <w:szCs w:val="24"/>
        </w:rPr>
        <w:t xml:space="preserve">dzielenia </w:t>
      </w:r>
      <w:r w:rsidR="00292FA7">
        <w:rPr>
          <w:rFonts w:eastAsia="Calibri" w:cstheme="minorHAnsi"/>
          <w:sz w:val="24"/>
          <w:szCs w:val="24"/>
        </w:rPr>
        <w:t>M</w:t>
      </w:r>
      <w:r w:rsidR="00095E21" w:rsidRPr="00C02E65">
        <w:rPr>
          <w:rFonts w:eastAsia="Calibri" w:cstheme="minorHAnsi"/>
          <w:sz w:val="24"/>
          <w:szCs w:val="24"/>
        </w:rPr>
        <w:t>odułów</w:t>
      </w:r>
      <w:r w:rsidR="00A63526" w:rsidRPr="00C02E65">
        <w:rPr>
          <w:rFonts w:eastAsia="Calibri" w:cstheme="minorHAnsi"/>
          <w:sz w:val="24"/>
          <w:szCs w:val="24"/>
        </w:rPr>
        <w:t xml:space="preserve"> w celu realizacji </w:t>
      </w:r>
      <w:r w:rsidRPr="00C02E65">
        <w:rPr>
          <w:rFonts w:eastAsia="Calibri" w:cstheme="minorHAnsi"/>
          <w:sz w:val="24"/>
          <w:szCs w:val="24"/>
        </w:rPr>
        <w:t>wymaganych</w:t>
      </w:r>
      <w:r w:rsidR="00A63526" w:rsidRPr="00C02E65">
        <w:rPr>
          <w:rFonts w:eastAsia="Calibri" w:cstheme="minorHAnsi"/>
          <w:sz w:val="24"/>
          <w:szCs w:val="24"/>
        </w:rPr>
        <w:t xml:space="preserve"> w OPZ </w:t>
      </w:r>
      <w:r w:rsidRPr="00C02E65">
        <w:rPr>
          <w:rFonts w:eastAsia="Calibri" w:cstheme="minorHAnsi"/>
          <w:sz w:val="24"/>
          <w:szCs w:val="24"/>
        </w:rPr>
        <w:t xml:space="preserve"> funkcjonalności</w:t>
      </w:r>
      <w:r w:rsidR="00694D38" w:rsidRPr="00C02E65">
        <w:rPr>
          <w:rFonts w:eastAsia="Calibri" w:cstheme="minorHAnsi"/>
          <w:sz w:val="24"/>
          <w:szCs w:val="24"/>
        </w:rPr>
        <w:t xml:space="preserve">. </w:t>
      </w:r>
    </w:p>
    <w:p w14:paraId="01ACA011" w14:textId="29A1E6C7" w:rsidR="006C0A16" w:rsidRPr="00C02E65" w:rsidRDefault="006C0A16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 xml:space="preserve">Wszystkie </w:t>
      </w:r>
      <w:r w:rsidR="00292FA7">
        <w:rPr>
          <w:rFonts w:eastAsia="Calibri" w:cstheme="minorHAnsi"/>
          <w:sz w:val="24"/>
          <w:szCs w:val="24"/>
        </w:rPr>
        <w:t>M</w:t>
      </w:r>
      <w:r w:rsidRPr="00C02E65">
        <w:rPr>
          <w:rFonts w:eastAsia="Calibri" w:cstheme="minorHAnsi"/>
          <w:sz w:val="24"/>
          <w:szCs w:val="24"/>
        </w:rPr>
        <w:t>oduły Systemu muszą być ze sobą zintegrowane</w:t>
      </w:r>
      <w:r w:rsidR="008173D8" w:rsidRPr="00C02E65">
        <w:rPr>
          <w:rFonts w:eastAsia="Calibri" w:cstheme="minorHAnsi"/>
          <w:sz w:val="24"/>
          <w:szCs w:val="24"/>
        </w:rPr>
        <w:t xml:space="preserve">. </w:t>
      </w:r>
      <w:r w:rsidR="00AC24B9" w:rsidRPr="00C02E65">
        <w:rPr>
          <w:rFonts w:eastAsia="Calibri" w:cstheme="minorHAnsi"/>
          <w:sz w:val="24"/>
          <w:szCs w:val="24"/>
        </w:rPr>
        <w:t>M</w:t>
      </w:r>
      <w:r w:rsidR="00B04064" w:rsidRPr="00C02E65">
        <w:rPr>
          <w:rFonts w:eastAsia="Calibri" w:cstheme="minorHAnsi"/>
          <w:sz w:val="24"/>
          <w:szCs w:val="24"/>
        </w:rPr>
        <w:t xml:space="preserve">uszą korzystać ze wspólnych </w:t>
      </w:r>
      <w:r w:rsidR="000E7910" w:rsidRPr="00C02E65">
        <w:rPr>
          <w:rFonts w:eastAsia="Calibri" w:cstheme="minorHAnsi"/>
          <w:sz w:val="24"/>
          <w:szCs w:val="24"/>
        </w:rPr>
        <w:t>katalogów,</w:t>
      </w:r>
      <w:r w:rsidR="0000792B" w:rsidRPr="00C02E65">
        <w:rPr>
          <w:rFonts w:eastAsia="Calibri" w:cstheme="minorHAnsi"/>
          <w:sz w:val="24"/>
          <w:szCs w:val="24"/>
        </w:rPr>
        <w:t xml:space="preserve"> rejestrów i zbiorów w celu uniknięcia konieczności wprowadzania tych samych danych</w:t>
      </w:r>
      <w:r w:rsidR="000E7910" w:rsidRPr="00C02E65">
        <w:rPr>
          <w:rFonts w:eastAsia="Calibri" w:cstheme="minorHAnsi"/>
          <w:sz w:val="24"/>
          <w:szCs w:val="24"/>
        </w:rPr>
        <w:t>. System musi realizować zasadę jednokrotnego wprowadzania danych. D</w:t>
      </w:r>
      <w:r w:rsidRPr="00C02E65">
        <w:rPr>
          <w:rFonts w:eastAsia="Calibri" w:cstheme="minorHAnsi"/>
          <w:sz w:val="24"/>
          <w:szCs w:val="24"/>
        </w:rPr>
        <w:t xml:space="preserve">ane muszą być przesyłane pomiędzy </w:t>
      </w:r>
      <w:r w:rsidR="00292FA7">
        <w:rPr>
          <w:rFonts w:eastAsia="Calibri" w:cstheme="minorHAnsi"/>
          <w:sz w:val="24"/>
          <w:szCs w:val="24"/>
        </w:rPr>
        <w:t>M</w:t>
      </w:r>
      <w:r w:rsidRPr="00C02E65">
        <w:rPr>
          <w:rFonts w:eastAsia="Calibri" w:cstheme="minorHAnsi"/>
          <w:sz w:val="24"/>
          <w:szCs w:val="24"/>
        </w:rPr>
        <w:t xml:space="preserve">odułami i w ramach </w:t>
      </w:r>
      <w:r w:rsidR="00292FA7">
        <w:rPr>
          <w:rFonts w:eastAsia="Calibri" w:cstheme="minorHAnsi"/>
          <w:sz w:val="24"/>
          <w:szCs w:val="24"/>
        </w:rPr>
        <w:t>M</w:t>
      </w:r>
      <w:r w:rsidRPr="00C02E65">
        <w:rPr>
          <w:rFonts w:eastAsia="Calibri" w:cstheme="minorHAnsi"/>
          <w:sz w:val="24"/>
          <w:szCs w:val="24"/>
        </w:rPr>
        <w:t>odułów w sposób automatyczny.</w:t>
      </w:r>
    </w:p>
    <w:p w14:paraId="30A0A2A7" w14:textId="424517C4" w:rsidR="00294DE8" w:rsidRPr="00C02E65" w:rsidRDefault="00294DE8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Wykonawca zobowiązany jest do Wdrożenia </w:t>
      </w:r>
      <w:r w:rsidR="00EF4BF9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 </w:t>
      </w:r>
      <w:r w:rsidRPr="00C02E65">
        <w:rPr>
          <w:rFonts w:cstheme="minorHAnsi"/>
          <w:b/>
          <w:bCs/>
          <w:sz w:val="24"/>
          <w:szCs w:val="24"/>
        </w:rPr>
        <w:t xml:space="preserve">w terminie </w:t>
      </w:r>
      <w:r w:rsidR="00045023">
        <w:rPr>
          <w:rFonts w:cstheme="minorHAnsi"/>
          <w:b/>
          <w:bCs/>
          <w:sz w:val="24"/>
          <w:szCs w:val="24"/>
        </w:rPr>
        <w:t>…</w:t>
      </w:r>
      <w:r w:rsidR="0075488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D76D0B" w:rsidRPr="00C02E65">
        <w:rPr>
          <w:rFonts w:cstheme="minorHAnsi"/>
          <w:b/>
          <w:bCs/>
          <w:sz w:val="24"/>
          <w:szCs w:val="24"/>
        </w:rPr>
        <w:t xml:space="preserve"> miesięcy</w:t>
      </w:r>
      <w:r w:rsidRPr="00C02E65">
        <w:rPr>
          <w:rFonts w:cstheme="minorHAnsi"/>
          <w:b/>
          <w:bCs/>
          <w:sz w:val="24"/>
          <w:szCs w:val="24"/>
        </w:rPr>
        <w:t xml:space="preserve"> od daty zawarcia umowy</w:t>
      </w:r>
      <w:r w:rsidRPr="00C02E65">
        <w:rPr>
          <w:rFonts w:cstheme="minorHAnsi"/>
          <w:sz w:val="24"/>
          <w:szCs w:val="24"/>
        </w:rPr>
        <w:t>.</w:t>
      </w:r>
    </w:p>
    <w:p w14:paraId="1AD0BF7D" w14:textId="7A7D3C19" w:rsidR="00904FC6" w:rsidRDefault="00904FC6" w:rsidP="004F77E3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04FC6">
        <w:rPr>
          <w:rFonts w:cstheme="minorHAnsi"/>
          <w:sz w:val="24"/>
          <w:szCs w:val="24"/>
        </w:rPr>
        <w:t>System musi być wykonany w technologii klient-serwer, dane muszą być</w:t>
      </w:r>
      <w:r>
        <w:rPr>
          <w:rFonts w:cstheme="minorHAnsi"/>
          <w:sz w:val="24"/>
          <w:szCs w:val="24"/>
        </w:rPr>
        <w:t xml:space="preserve"> </w:t>
      </w:r>
      <w:r w:rsidRPr="00912A15">
        <w:rPr>
          <w:rFonts w:cstheme="minorHAnsi"/>
          <w:sz w:val="24"/>
          <w:szCs w:val="24"/>
        </w:rPr>
        <w:t>przechowywane w modelu relacyjnym baz danych z wykorzystaniem aktywnego serwera</w:t>
      </w:r>
      <w:r w:rsidR="004F77E3">
        <w:rPr>
          <w:rFonts w:cstheme="minorHAnsi"/>
          <w:sz w:val="24"/>
          <w:szCs w:val="24"/>
        </w:rPr>
        <w:t xml:space="preserve"> </w:t>
      </w:r>
      <w:r w:rsidRPr="00912A15">
        <w:rPr>
          <w:rFonts w:cstheme="minorHAnsi"/>
          <w:sz w:val="24"/>
          <w:szCs w:val="24"/>
        </w:rPr>
        <w:t>baz danych.</w:t>
      </w:r>
    </w:p>
    <w:p w14:paraId="520F6A59" w14:textId="32A041EE" w:rsidR="004F77E3" w:rsidRPr="00912A15" w:rsidRDefault="00B26561" w:rsidP="004F77E3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musi być zbudowany w </w:t>
      </w:r>
      <w:r w:rsidR="00995E4E">
        <w:rPr>
          <w:rFonts w:cstheme="minorHAnsi"/>
          <w:sz w:val="24"/>
          <w:szCs w:val="24"/>
        </w:rPr>
        <w:t>trójwarstwowej technologii webowej</w:t>
      </w:r>
      <w:r w:rsidR="007E2E90">
        <w:rPr>
          <w:rFonts w:cstheme="minorHAnsi"/>
          <w:sz w:val="24"/>
          <w:szCs w:val="24"/>
        </w:rPr>
        <w:t>.</w:t>
      </w:r>
    </w:p>
    <w:p w14:paraId="7C3E27DC" w14:textId="671E91EB" w:rsidR="00457F0B" w:rsidRDefault="00457F0B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musi w całości pracować oraz być zarządzan</w:t>
      </w:r>
      <w:r w:rsidR="00A54F67" w:rsidRPr="00C02E65">
        <w:rPr>
          <w:rFonts w:cstheme="minorHAnsi"/>
          <w:sz w:val="24"/>
          <w:szCs w:val="24"/>
        </w:rPr>
        <w:t>y</w:t>
      </w:r>
      <w:r w:rsidRPr="00C02E65">
        <w:rPr>
          <w:rFonts w:cstheme="minorHAnsi"/>
          <w:sz w:val="24"/>
          <w:szCs w:val="24"/>
        </w:rPr>
        <w:t xml:space="preserve"> poprzez przeglądarkę internetową</w:t>
      </w:r>
      <w:r w:rsidR="007262A0" w:rsidRPr="00C02E65">
        <w:rPr>
          <w:rFonts w:cstheme="minorHAnsi"/>
          <w:sz w:val="24"/>
          <w:szCs w:val="24"/>
        </w:rPr>
        <w:t xml:space="preserve"> (minimum </w:t>
      </w:r>
      <w:r w:rsidR="00883DFC" w:rsidRPr="00C02E65">
        <w:rPr>
          <w:rFonts w:cstheme="minorHAnsi"/>
          <w:sz w:val="24"/>
          <w:szCs w:val="24"/>
        </w:rPr>
        <w:t xml:space="preserve">Google </w:t>
      </w:r>
      <w:r w:rsidR="007262A0" w:rsidRPr="00C02E65">
        <w:rPr>
          <w:rFonts w:cstheme="minorHAnsi"/>
          <w:sz w:val="24"/>
          <w:szCs w:val="24"/>
        </w:rPr>
        <w:t>Chrome,</w:t>
      </w:r>
      <w:r w:rsidR="00883DFC" w:rsidRPr="00C02E65">
        <w:rPr>
          <w:rFonts w:cstheme="minorHAnsi"/>
          <w:sz w:val="24"/>
          <w:szCs w:val="24"/>
        </w:rPr>
        <w:t xml:space="preserve"> Mozilla</w:t>
      </w:r>
      <w:r w:rsidR="007262A0" w:rsidRPr="00C02E65">
        <w:rPr>
          <w:rFonts w:cstheme="minorHAnsi"/>
          <w:sz w:val="24"/>
          <w:szCs w:val="24"/>
        </w:rPr>
        <w:t xml:space="preserve"> Firefox, Microsoft Edge, w najnowszych na dzień złożenia oferty wersjach</w:t>
      </w:r>
      <w:r w:rsidR="00E531B3" w:rsidRPr="00C02E65">
        <w:rPr>
          <w:rFonts w:cstheme="minorHAnsi"/>
          <w:sz w:val="24"/>
          <w:szCs w:val="24"/>
        </w:rPr>
        <w:t>)</w:t>
      </w:r>
      <w:r w:rsidRPr="00C02E65">
        <w:rPr>
          <w:rFonts w:cstheme="minorHAnsi"/>
          <w:sz w:val="24"/>
          <w:szCs w:val="24"/>
        </w:rPr>
        <w:t>.</w:t>
      </w:r>
    </w:p>
    <w:p w14:paraId="37E28323" w14:textId="35458FF5" w:rsidR="00930C74" w:rsidRPr="00912A15" w:rsidRDefault="00930C74" w:rsidP="00B57CEC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30C74">
        <w:rPr>
          <w:rFonts w:cstheme="minorHAnsi"/>
          <w:sz w:val="24"/>
          <w:szCs w:val="24"/>
        </w:rPr>
        <w:t>System musi pracować w oparciu o dynamiczne ładowanie treści do GUI np. w</w:t>
      </w:r>
      <w:r w:rsidR="00B57CEC">
        <w:rPr>
          <w:rFonts w:cstheme="minorHAnsi"/>
          <w:sz w:val="24"/>
          <w:szCs w:val="24"/>
        </w:rPr>
        <w:t xml:space="preserve"> </w:t>
      </w:r>
      <w:r w:rsidRPr="00912A15">
        <w:rPr>
          <w:rFonts w:cstheme="minorHAnsi"/>
          <w:sz w:val="24"/>
          <w:szCs w:val="24"/>
        </w:rPr>
        <w:t>technologii AJAX</w:t>
      </w:r>
      <w:r w:rsidR="00B57CEC">
        <w:rPr>
          <w:rFonts w:cstheme="minorHAnsi"/>
          <w:sz w:val="24"/>
          <w:szCs w:val="24"/>
        </w:rPr>
        <w:t>.</w:t>
      </w:r>
    </w:p>
    <w:p w14:paraId="6674CAF5" w14:textId="3601B92B" w:rsidR="00932EA1" w:rsidRPr="00C02E65" w:rsidRDefault="000C1A0D" w:rsidP="001500DE">
      <w:pPr>
        <w:pStyle w:val="Akapitzlist"/>
        <w:numPr>
          <w:ilvl w:val="0"/>
          <w:numId w:val="12"/>
        </w:numPr>
        <w:spacing w:after="51" w:line="276" w:lineRule="auto"/>
        <w:jc w:val="both"/>
        <w:rPr>
          <w:rFonts w:cstheme="minorHAnsi"/>
          <w:color w:val="C00000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System musi </w:t>
      </w:r>
      <w:r w:rsidR="00AE4742" w:rsidRPr="00C02E65">
        <w:rPr>
          <w:rFonts w:cstheme="minorHAnsi"/>
          <w:sz w:val="24"/>
          <w:szCs w:val="24"/>
        </w:rPr>
        <w:t xml:space="preserve">posiadać możliwość pracy </w:t>
      </w:r>
      <w:r w:rsidR="00932EA1" w:rsidRPr="00C02E65">
        <w:rPr>
          <w:rFonts w:cstheme="minorHAnsi"/>
          <w:sz w:val="24"/>
          <w:szCs w:val="24"/>
        </w:rPr>
        <w:t xml:space="preserve">przez 24 godziny na dobę, 7 dni w tygodniu. </w:t>
      </w:r>
    </w:p>
    <w:p w14:paraId="362726EC" w14:textId="0F5D745B" w:rsidR="00091340" w:rsidRPr="00091340" w:rsidRDefault="00091340" w:rsidP="001500DE">
      <w:pPr>
        <w:pStyle w:val="Default"/>
        <w:numPr>
          <w:ilvl w:val="0"/>
          <w:numId w:val="12"/>
        </w:numPr>
        <w:spacing w:after="34" w:line="276" w:lineRule="auto"/>
        <w:jc w:val="both"/>
        <w:rPr>
          <w:rFonts w:asciiTheme="minorHAnsi" w:hAnsiTheme="minorHAnsi" w:cstheme="minorHAnsi"/>
        </w:rPr>
      </w:pPr>
      <w:r w:rsidRPr="00091340">
        <w:rPr>
          <w:rFonts w:asciiTheme="minorHAnsi" w:hAnsiTheme="minorHAnsi" w:cstheme="minorHAnsi"/>
        </w:rPr>
        <w:t xml:space="preserve">System musi umożliwiać zarządzanie dostępami do poszczególnych </w:t>
      </w:r>
      <w:r>
        <w:rPr>
          <w:rFonts w:asciiTheme="minorHAnsi" w:hAnsiTheme="minorHAnsi" w:cstheme="minorHAnsi"/>
        </w:rPr>
        <w:t>M</w:t>
      </w:r>
      <w:r w:rsidRPr="00091340">
        <w:rPr>
          <w:rFonts w:asciiTheme="minorHAnsi" w:hAnsiTheme="minorHAnsi" w:cstheme="minorHAnsi"/>
        </w:rPr>
        <w:t xml:space="preserve">odułów </w:t>
      </w:r>
      <w:r>
        <w:rPr>
          <w:rFonts w:asciiTheme="minorHAnsi" w:hAnsiTheme="minorHAnsi" w:cstheme="minorHAnsi"/>
        </w:rPr>
        <w:t>S</w:t>
      </w:r>
      <w:r w:rsidRPr="00091340">
        <w:rPr>
          <w:rFonts w:asciiTheme="minorHAnsi" w:hAnsiTheme="minorHAnsi" w:cstheme="minorHAnsi"/>
        </w:rPr>
        <w:t>ystemu oraz definiowane ról systemowych</w:t>
      </w:r>
      <w:r>
        <w:rPr>
          <w:rFonts w:asciiTheme="minorHAnsi" w:hAnsiTheme="minorHAnsi" w:cstheme="minorHAnsi"/>
        </w:rPr>
        <w:t>.</w:t>
      </w:r>
    </w:p>
    <w:p w14:paraId="7BD90068" w14:textId="1D433C52" w:rsidR="000F1289" w:rsidRPr="00C02E65" w:rsidRDefault="005E4612" w:rsidP="001500DE">
      <w:pPr>
        <w:pStyle w:val="Default"/>
        <w:numPr>
          <w:ilvl w:val="0"/>
          <w:numId w:val="12"/>
        </w:numPr>
        <w:spacing w:after="34" w:line="276" w:lineRule="auto"/>
        <w:jc w:val="both"/>
        <w:rPr>
          <w:rFonts w:asciiTheme="minorHAnsi" w:hAnsiTheme="minorHAnsi" w:cstheme="minorHAnsi"/>
        </w:rPr>
      </w:pPr>
      <w:r w:rsidRPr="00C02E65">
        <w:rPr>
          <w:rFonts w:asciiTheme="minorHAnsi" w:hAnsiTheme="minorHAnsi" w:cstheme="minorHAnsi"/>
          <w:color w:val="auto"/>
        </w:rPr>
        <w:t>System musi posiadać</w:t>
      </w:r>
      <w:r w:rsidR="000F1289" w:rsidRPr="00C02E65">
        <w:rPr>
          <w:rFonts w:asciiTheme="minorHAnsi" w:hAnsiTheme="minorHAnsi" w:cstheme="minorHAnsi"/>
          <w:color w:val="auto"/>
        </w:rPr>
        <w:t xml:space="preserve"> o</w:t>
      </w:r>
      <w:r w:rsidR="00932EA1" w:rsidRPr="00C02E65">
        <w:rPr>
          <w:rFonts w:asciiTheme="minorHAnsi" w:hAnsiTheme="minorHAnsi" w:cstheme="minorHAnsi"/>
        </w:rPr>
        <w:t xml:space="preserve">drębne konta dla </w:t>
      </w:r>
      <w:r w:rsidR="00E16623" w:rsidRPr="00C02E65">
        <w:rPr>
          <w:rFonts w:asciiTheme="minorHAnsi" w:hAnsiTheme="minorHAnsi" w:cstheme="minorHAnsi"/>
        </w:rPr>
        <w:t>U</w:t>
      </w:r>
      <w:r w:rsidR="00932EA1" w:rsidRPr="00C02E65">
        <w:rPr>
          <w:rFonts w:asciiTheme="minorHAnsi" w:hAnsiTheme="minorHAnsi" w:cstheme="minorHAnsi"/>
        </w:rPr>
        <w:t>żytkowników</w:t>
      </w:r>
      <w:r w:rsidR="005359DF">
        <w:rPr>
          <w:rFonts w:asciiTheme="minorHAnsi" w:hAnsiTheme="minorHAnsi" w:cstheme="minorHAnsi"/>
        </w:rPr>
        <w:t>, p</w:t>
      </w:r>
      <w:r w:rsidR="00520776">
        <w:rPr>
          <w:rFonts w:asciiTheme="minorHAnsi" w:hAnsiTheme="minorHAnsi" w:cstheme="minorHAnsi"/>
        </w:rPr>
        <w:t>osiadający</w:t>
      </w:r>
      <w:r w:rsidR="001C56E1">
        <w:rPr>
          <w:rFonts w:asciiTheme="minorHAnsi" w:hAnsiTheme="minorHAnsi" w:cstheme="minorHAnsi"/>
        </w:rPr>
        <w:t>ch</w:t>
      </w:r>
      <w:r w:rsidR="00520776">
        <w:rPr>
          <w:rFonts w:asciiTheme="minorHAnsi" w:hAnsiTheme="minorHAnsi" w:cstheme="minorHAnsi"/>
        </w:rPr>
        <w:t xml:space="preserve"> indywidualne za</w:t>
      </w:r>
      <w:r w:rsidR="00D436B0">
        <w:rPr>
          <w:rFonts w:asciiTheme="minorHAnsi" w:hAnsiTheme="minorHAnsi" w:cstheme="minorHAnsi"/>
        </w:rPr>
        <w:t>kresy</w:t>
      </w:r>
      <w:r w:rsidR="00932EA1" w:rsidRPr="00C02E65">
        <w:rPr>
          <w:rFonts w:asciiTheme="minorHAnsi" w:hAnsiTheme="minorHAnsi" w:cstheme="minorHAnsi"/>
        </w:rPr>
        <w:t xml:space="preserve"> uprawnień</w:t>
      </w:r>
      <w:r w:rsidR="00D436B0">
        <w:rPr>
          <w:rFonts w:asciiTheme="minorHAnsi" w:hAnsiTheme="minorHAnsi" w:cstheme="minorHAnsi"/>
        </w:rPr>
        <w:t>:</w:t>
      </w:r>
      <w:r w:rsidR="00932EA1" w:rsidRPr="00C02E65">
        <w:rPr>
          <w:rFonts w:asciiTheme="minorHAnsi" w:hAnsiTheme="minorHAnsi" w:cstheme="minorHAnsi"/>
        </w:rPr>
        <w:t xml:space="preserve"> </w:t>
      </w:r>
    </w:p>
    <w:p w14:paraId="299B1264" w14:textId="33076736" w:rsidR="00932EA1" w:rsidRPr="00C02E65" w:rsidRDefault="00932EA1" w:rsidP="001500DE">
      <w:pPr>
        <w:pStyle w:val="Akapitzlist"/>
        <w:numPr>
          <w:ilvl w:val="0"/>
          <w:numId w:val="4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Monitor (Clinical Research Associate)</w:t>
      </w:r>
      <w:r w:rsidR="00756C11">
        <w:rPr>
          <w:rFonts w:cstheme="minorHAnsi"/>
          <w:sz w:val="24"/>
          <w:szCs w:val="24"/>
        </w:rPr>
        <w:t>;</w:t>
      </w:r>
    </w:p>
    <w:p w14:paraId="3D1D43B2" w14:textId="1422608C" w:rsidR="00932EA1" w:rsidRPr="00C02E65" w:rsidRDefault="00932EA1" w:rsidP="001500DE">
      <w:pPr>
        <w:pStyle w:val="Akapitzlist"/>
        <w:numPr>
          <w:ilvl w:val="0"/>
          <w:numId w:val="4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Badacz (Investigator)</w:t>
      </w:r>
      <w:r w:rsidR="00756C11">
        <w:rPr>
          <w:rFonts w:cstheme="minorHAnsi"/>
          <w:sz w:val="24"/>
          <w:szCs w:val="24"/>
        </w:rPr>
        <w:t>;</w:t>
      </w:r>
    </w:p>
    <w:p w14:paraId="26BAD470" w14:textId="4624099F" w:rsidR="00932EA1" w:rsidRPr="00C02E65" w:rsidRDefault="00932EA1" w:rsidP="001500DE">
      <w:pPr>
        <w:pStyle w:val="Akapitzlist"/>
        <w:numPr>
          <w:ilvl w:val="0"/>
          <w:numId w:val="4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Kierownik projektu (Project Manager)</w:t>
      </w:r>
      <w:r w:rsidR="00756C11">
        <w:rPr>
          <w:rFonts w:cstheme="minorHAnsi"/>
          <w:sz w:val="24"/>
          <w:szCs w:val="24"/>
        </w:rPr>
        <w:t>;</w:t>
      </w:r>
    </w:p>
    <w:p w14:paraId="68749F2E" w14:textId="3E5386C0" w:rsidR="00932EA1" w:rsidRPr="00C02E65" w:rsidRDefault="00932EA1" w:rsidP="001500DE">
      <w:pPr>
        <w:pStyle w:val="Akapitzlist"/>
        <w:numPr>
          <w:ilvl w:val="0"/>
          <w:numId w:val="4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Menedżer danych (Data Manager)</w:t>
      </w:r>
      <w:r w:rsidR="00756C11">
        <w:rPr>
          <w:rFonts w:cstheme="minorHAnsi"/>
          <w:sz w:val="24"/>
          <w:szCs w:val="24"/>
        </w:rPr>
        <w:t>;</w:t>
      </w:r>
    </w:p>
    <w:p w14:paraId="5D0BA763" w14:textId="0403D99D" w:rsidR="00932EA1" w:rsidRPr="00C02E65" w:rsidRDefault="00932EA1" w:rsidP="001500DE">
      <w:pPr>
        <w:pStyle w:val="Akapitzlist"/>
        <w:numPr>
          <w:ilvl w:val="0"/>
          <w:numId w:val="4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Administrator Systemu</w:t>
      </w:r>
      <w:r w:rsidR="008577FA">
        <w:rPr>
          <w:rFonts w:cstheme="minorHAnsi"/>
          <w:sz w:val="24"/>
          <w:szCs w:val="24"/>
        </w:rPr>
        <w:t>;</w:t>
      </w:r>
    </w:p>
    <w:p w14:paraId="5A0FDBF4" w14:textId="2D834246" w:rsidR="00BD0632" w:rsidRPr="00C02E65" w:rsidRDefault="00BD0632" w:rsidP="001500DE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Inny użytkownik z uprawnieniami nadanymi przez Administratora Systemu.</w:t>
      </w:r>
    </w:p>
    <w:p w14:paraId="549C405D" w14:textId="24D39304" w:rsidR="00932EA1" w:rsidRPr="00C02E65" w:rsidRDefault="006C3851" w:rsidP="001500D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C02E65">
        <w:rPr>
          <w:rFonts w:asciiTheme="minorHAnsi" w:hAnsiTheme="minorHAnsi" w:cstheme="minorHAnsi"/>
          <w:color w:val="auto"/>
        </w:rPr>
        <w:t xml:space="preserve">System powinien </w:t>
      </w:r>
      <w:r w:rsidR="00B35083">
        <w:rPr>
          <w:rFonts w:asciiTheme="minorHAnsi" w:hAnsiTheme="minorHAnsi" w:cstheme="minorHAnsi"/>
          <w:color w:val="auto"/>
        </w:rPr>
        <w:t>umożliwiać pracę dla nieograniczonej liczby</w:t>
      </w:r>
      <w:r w:rsidR="00937B9A" w:rsidRPr="00C02E65">
        <w:rPr>
          <w:rFonts w:asciiTheme="minorHAnsi" w:hAnsiTheme="minorHAnsi" w:cstheme="minorHAnsi"/>
        </w:rPr>
        <w:t xml:space="preserve"> </w:t>
      </w:r>
      <w:r w:rsidR="008577FA">
        <w:rPr>
          <w:rFonts w:asciiTheme="minorHAnsi" w:hAnsiTheme="minorHAnsi" w:cstheme="minorHAnsi"/>
        </w:rPr>
        <w:t>U</w:t>
      </w:r>
      <w:r w:rsidR="00937B9A" w:rsidRPr="00C02E65">
        <w:rPr>
          <w:rFonts w:asciiTheme="minorHAnsi" w:hAnsiTheme="minorHAnsi" w:cstheme="minorHAnsi"/>
        </w:rPr>
        <w:t>żytkowników</w:t>
      </w:r>
      <w:r w:rsidR="00B35083">
        <w:rPr>
          <w:rFonts w:asciiTheme="minorHAnsi" w:hAnsiTheme="minorHAnsi" w:cstheme="minorHAnsi"/>
        </w:rPr>
        <w:t>, bez konieczności zakupu dodatkowych licencji/praw.</w:t>
      </w:r>
    </w:p>
    <w:p w14:paraId="389CF8C4" w14:textId="1BD06E27" w:rsidR="00294DE8" w:rsidRPr="00C02E65" w:rsidRDefault="00883DFC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294DE8" w:rsidRPr="00C02E65">
        <w:rPr>
          <w:rFonts w:cstheme="minorHAnsi"/>
          <w:sz w:val="24"/>
          <w:szCs w:val="24"/>
        </w:rPr>
        <w:t xml:space="preserve"> powin</w:t>
      </w:r>
      <w:r w:rsidRPr="00C02E65">
        <w:rPr>
          <w:rFonts w:cstheme="minorHAnsi"/>
          <w:sz w:val="24"/>
          <w:szCs w:val="24"/>
        </w:rPr>
        <w:t>ien</w:t>
      </w:r>
      <w:r w:rsidR="00294DE8" w:rsidRPr="00C02E65">
        <w:rPr>
          <w:rFonts w:cstheme="minorHAnsi"/>
          <w:sz w:val="24"/>
          <w:szCs w:val="24"/>
        </w:rPr>
        <w:t xml:space="preserve"> być poprawnie i jednakowo wyświetlan</w:t>
      </w:r>
      <w:r w:rsidRPr="00C02E65">
        <w:rPr>
          <w:rFonts w:cstheme="minorHAnsi"/>
          <w:sz w:val="24"/>
          <w:szCs w:val="24"/>
        </w:rPr>
        <w:t>y</w:t>
      </w:r>
      <w:r w:rsidR="00294DE8" w:rsidRPr="00C02E65">
        <w:rPr>
          <w:rFonts w:cstheme="minorHAnsi"/>
          <w:sz w:val="24"/>
          <w:szCs w:val="24"/>
        </w:rPr>
        <w:t xml:space="preserve"> przez najpopularniejsze przeglądarki internetowe, w najnowszych na dzień składania ofert wersjach, w tym w szczególności: </w:t>
      </w:r>
      <w:r w:rsidRPr="00C02E65">
        <w:rPr>
          <w:rFonts w:cstheme="minorHAnsi"/>
          <w:sz w:val="24"/>
          <w:szCs w:val="24"/>
        </w:rPr>
        <w:t>Google Chrome, Mozilla Firefox, Microsoft Edge</w:t>
      </w:r>
      <w:r w:rsidR="00294DE8" w:rsidRPr="00C02E65">
        <w:rPr>
          <w:rFonts w:cstheme="minorHAnsi"/>
          <w:sz w:val="24"/>
          <w:szCs w:val="24"/>
        </w:rPr>
        <w:t>.</w:t>
      </w:r>
    </w:p>
    <w:p w14:paraId="1929C797" w14:textId="0B2EBE77" w:rsidR="00294DE8" w:rsidRPr="00C02E65" w:rsidRDefault="000E063A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294DE8" w:rsidRPr="00C02E65">
        <w:rPr>
          <w:rFonts w:cstheme="minorHAnsi"/>
          <w:sz w:val="24"/>
          <w:szCs w:val="24"/>
        </w:rPr>
        <w:t>, w tym je</w:t>
      </w:r>
      <w:r w:rsidRPr="00C02E65">
        <w:rPr>
          <w:rFonts w:cstheme="minorHAnsi"/>
          <w:sz w:val="24"/>
          <w:szCs w:val="24"/>
        </w:rPr>
        <w:t>go</w:t>
      </w:r>
      <w:r w:rsidR="00294DE8" w:rsidRPr="00C02E65">
        <w:rPr>
          <w:rFonts w:cstheme="minorHAnsi"/>
          <w:sz w:val="24"/>
          <w:szCs w:val="24"/>
        </w:rPr>
        <w:t xml:space="preserve"> interfejs oraz panele zarządzania, powinny być w pełni responsywne, zachować całkowitą funkcjonalność, czytelność i wyświetlać się poprawnie na dowolnych </w:t>
      </w:r>
      <w:r w:rsidR="00853C0B" w:rsidRPr="00C02E65">
        <w:rPr>
          <w:rFonts w:cstheme="minorHAnsi"/>
          <w:sz w:val="24"/>
          <w:szCs w:val="24"/>
        </w:rPr>
        <w:t xml:space="preserve">ekranach stacji roboczych </w:t>
      </w:r>
      <w:r w:rsidR="00294DE8" w:rsidRPr="00C02E65">
        <w:rPr>
          <w:rFonts w:cstheme="minorHAnsi"/>
          <w:sz w:val="24"/>
          <w:szCs w:val="24"/>
        </w:rPr>
        <w:t>– Responsive Web Design (RWD), tj. wygląd i układ automatycznie dostosowuje się do urządzenia, na jakim jest wyświetlane.</w:t>
      </w:r>
    </w:p>
    <w:p w14:paraId="4BA0BFA1" w14:textId="40116F21" w:rsidR="00B46C4D" w:rsidRPr="00C02E65" w:rsidRDefault="006C6498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Interfejs </w:t>
      </w:r>
      <w:r w:rsidR="001473AD" w:rsidRPr="00C02E65">
        <w:rPr>
          <w:rFonts w:cstheme="minorHAnsi"/>
          <w:sz w:val="24"/>
          <w:szCs w:val="24"/>
        </w:rPr>
        <w:t>System</w:t>
      </w:r>
      <w:r w:rsidR="00377214" w:rsidRPr="00C02E65">
        <w:rPr>
          <w:rFonts w:cstheme="minorHAnsi"/>
          <w:sz w:val="24"/>
          <w:szCs w:val="24"/>
        </w:rPr>
        <w:t>u</w:t>
      </w:r>
      <w:r w:rsidR="00F4212B" w:rsidRPr="00C02E65">
        <w:rPr>
          <w:rFonts w:cstheme="minorHAnsi"/>
          <w:sz w:val="24"/>
          <w:szCs w:val="24"/>
        </w:rPr>
        <w:t xml:space="preserve"> i jego komunikacji z </w:t>
      </w:r>
      <w:r w:rsidR="00530667">
        <w:rPr>
          <w:rFonts w:cstheme="minorHAnsi"/>
          <w:sz w:val="24"/>
          <w:szCs w:val="24"/>
        </w:rPr>
        <w:t>U</w:t>
      </w:r>
      <w:r w:rsidR="00F4212B" w:rsidRPr="00C02E65">
        <w:rPr>
          <w:rFonts w:cstheme="minorHAnsi"/>
          <w:sz w:val="24"/>
          <w:szCs w:val="24"/>
        </w:rPr>
        <w:t>żytkownikiem</w:t>
      </w:r>
      <w:r w:rsidR="00294DE8" w:rsidRPr="00C02E65">
        <w:rPr>
          <w:rFonts w:cstheme="minorHAnsi"/>
          <w:sz w:val="24"/>
          <w:szCs w:val="24"/>
        </w:rPr>
        <w:t xml:space="preserve"> musi </w:t>
      </w:r>
      <w:r w:rsidR="00F4212B" w:rsidRPr="00C02E65">
        <w:rPr>
          <w:rFonts w:cstheme="minorHAnsi"/>
          <w:sz w:val="24"/>
          <w:szCs w:val="24"/>
        </w:rPr>
        <w:t xml:space="preserve">odbywać się </w:t>
      </w:r>
      <w:r w:rsidR="00294DE8" w:rsidRPr="00C02E65">
        <w:rPr>
          <w:rFonts w:cstheme="minorHAnsi"/>
          <w:sz w:val="24"/>
          <w:szCs w:val="24"/>
        </w:rPr>
        <w:t xml:space="preserve">w całości </w:t>
      </w:r>
      <w:r w:rsidR="00377214" w:rsidRPr="00C02E65">
        <w:rPr>
          <w:rFonts w:cstheme="minorHAnsi"/>
          <w:sz w:val="24"/>
          <w:szCs w:val="24"/>
        </w:rPr>
        <w:t>w j</w:t>
      </w:r>
      <w:r w:rsidR="00530667">
        <w:rPr>
          <w:rFonts w:cstheme="minorHAnsi"/>
          <w:sz w:val="24"/>
          <w:szCs w:val="24"/>
        </w:rPr>
        <w:t>ęzyku</w:t>
      </w:r>
      <w:r w:rsidR="00377214" w:rsidRPr="00C02E65">
        <w:rPr>
          <w:rFonts w:cstheme="minorHAnsi"/>
          <w:sz w:val="24"/>
          <w:szCs w:val="24"/>
        </w:rPr>
        <w:t xml:space="preserve"> polskim</w:t>
      </w:r>
      <w:r w:rsidR="00B46C4D" w:rsidRPr="00C02E65">
        <w:rPr>
          <w:rFonts w:cstheme="minorHAnsi"/>
          <w:sz w:val="24"/>
          <w:szCs w:val="24"/>
        </w:rPr>
        <w:t xml:space="preserve"> (w uwzględnieniem polskich znaków)</w:t>
      </w:r>
      <w:r w:rsidR="00377214" w:rsidRPr="00C02E65">
        <w:rPr>
          <w:rFonts w:cstheme="minorHAnsi"/>
          <w:sz w:val="24"/>
          <w:szCs w:val="24"/>
        </w:rPr>
        <w:t xml:space="preserve"> </w:t>
      </w:r>
      <w:r w:rsidR="002A7BE5" w:rsidRPr="00C02E65">
        <w:rPr>
          <w:rFonts w:cstheme="minorHAnsi"/>
          <w:sz w:val="24"/>
          <w:szCs w:val="24"/>
        </w:rPr>
        <w:t>oraz w j</w:t>
      </w:r>
      <w:r w:rsidR="00530667">
        <w:rPr>
          <w:rFonts w:cstheme="minorHAnsi"/>
          <w:sz w:val="24"/>
          <w:szCs w:val="24"/>
        </w:rPr>
        <w:t>ęzyku</w:t>
      </w:r>
      <w:r w:rsidR="002A7BE5" w:rsidRPr="00C02E65">
        <w:rPr>
          <w:rFonts w:cstheme="minorHAnsi"/>
          <w:sz w:val="24"/>
          <w:szCs w:val="24"/>
        </w:rPr>
        <w:t xml:space="preserve"> angielskim (wybór interfejsu musi odbywać się indywidualnie przez </w:t>
      </w:r>
      <w:r w:rsidR="00530667">
        <w:rPr>
          <w:rFonts w:cstheme="minorHAnsi"/>
          <w:sz w:val="24"/>
          <w:szCs w:val="24"/>
        </w:rPr>
        <w:t>U</w:t>
      </w:r>
      <w:r w:rsidR="002A7BE5" w:rsidRPr="00C02E65">
        <w:rPr>
          <w:rFonts w:cstheme="minorHAnsi"/>
          <w:sz w:val="24"/>
          <w:szCs w:val="24"/>
        </w:rPr>
        <w:t>żytkownika)</w:t>
      </w:r>
      <w:r w:rsidR="00294DE8" w:rsidRPr="00C02E65">
        <w:rPr>
          <w:rFonts w:cstheme="minorHAnsi"/>
          <w:sz w:val="24"/>
          <w:szCs w:val="24"/>
        </w:rPr>
        <w:t xml:space="preserve">. </w:t>
      </w:r>
    </w:p>
    <w:p w14:paraId="2F043BB3" w14:textId="42169D04" w:rsidR="00A9391F" w:rsidRPr="00C02E65" w:rsidRDefault="00D06415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System musi posiadać graficzny interfejs dla wszystkich </w:t>
      </w:r>
      <w:r w:rsidR="00530667">
        <w:rPr>
          <w:rFonts w:cstheme="minorHAnsi"/>
          <w:sz w:val="24"/>
          <w:szCs w:val="24"/>
        </w:rPr>
        <w:t>M</w:t>
      </w:r>
      <w:r w:rsidRPr="00C02E65">
        <w:rPr>
          <w:rFonts w:cstheme="minorHAnsi"/>
          <w:sz w:val="24"/>
          <w:szCs w:val="24"/>
        </w:rPr>
        <w:t>odułów.</w:t>
      </w:r>
    </w:p>
    <w:p w14:paraId="72DA9F07" w14:textId="56B4F270" w:rsidR="00294DE8" w:rsidRPr="00C02E65" w:rsidRDefault="00B46C4D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m</w:t>
      </w:r>
      <w:r w:rsidR="00294DE8" w:rsidRPr="00C02E65">
        <w:rPr>
          <w:rFonts w:cstheme="minorHAnsi"/>
          <w:sz w:val="24"/>
          <w:szCs w:val="24"/>
        </w:rPr>
        <w:t>usi mieć opracowaną dokumentację techniczną (Dokumentację Analityczną oraz Dokumentację Powykonawczą) oraz wyczerpującą i łatwą w interpretowaniu instrukcję użytkową w języku polskim</w:t>
      </w:r>
      <w:r w:rsidR="00EA7E46" w:rsidRPr="00C02E65">
        <w:rPr>
          <w:rFonts w:cstheme="minorHAnsi"/>
          <w:sz w:val="24"/>
          <w:szCs w:val="24"/>
        </w:rPr>
        <w:t xml:space="preserve"> oraz </w:t>
      </w:r>
      <w:r w:rsidR="00B43909">
        <w:rPr>
          <w:rFonts w:cstheme="minorHAnsi"/>
          <w:sz w:val="24"/>
          <w:szCs w:val="24"/>
        </w:rPr>
        <w:t xml:space="preserve">języku </w:t>
      </w:r>
      <w:r w:rsidR="00EA7E46" w:rsidRPr="00C02E65">
        <w:rPr>
          <w:rFonts w:cstheme="minorHAnsi"/>
          <w:sz w:val="24"/>
          <w:szCs w:val="24"/>
        </w:rPr>
        <w:t>angielskim.</w:t>
      </w:r>
    </w:p>
    <w:p w14:paraId="5E2D3E55" w14:textId="27BB5412" w:rsidR="00136155" w:rsidRPr="00C02E65" w:rsidRDefault="00930EB1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musi rejestrować zmiany w danych (z uwzględnieniem daty i Użytkownika wprowadzającego zmianę) z możliwością przeglądania ich historii.  System odnotowuje każdorazowy dostęp do danych, ich pobranie, modyfikację i usunięcie.</w:t>
      </w:r>
    </w:p>
    <w:p w14:paraId="4813D211" w14:textId="2D86E8B2" w:rsidR="00294DE8" w:rsidRPr="00C02E65" w:rsidRDefault="0093023A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294DE8" w:rsidRPr="00C02E65">
        <w:rPr>
          <w:rFonts w:cstheme="minorHAnsi"/>
          <w:sz w:val="24"/>
          <w:szCs w:val="24"/>
        </w:rPr>
        <w:t xml:space="preserve"> musi być rozwiązaniem otwartym, zapewniającym rozbudowę o nowe funkcje realizujące potrzeby Zamawiającego i integrację z innymi systemami. Zamawiający oczekuje, że rozwiązania użyte do stworzenia </w:t>
      </w:r>
      <w:r w:rsidR="004305E3" w:rsidRPr="00C02E65">
        <w:rPr>
          <w:rFonts w:cstheme="minorHAnsi"/>
          <w:sz w:val="24"/>
          <w:szCs w:val="24"/>
        </w:rPr>
        <w:t>Systemu</w:t>
      </w:r>
      <w:r w:rsidR="00294DE8" w:rsidRPr="00C02E65">
        <w:rPr>
          <w:rFonts w:cstheme="minorHAnsi"/>
          <w:sz w:val="24"/>
          <w:szCs w:val="24"/>
        </w:rPr>
        <w:t xml:space="preserve"> będą rozwijane i wspierane przez ich producentów, w stosunku do których nie ma planów zakończenia wsparcia, minimum w okresie, na który będzie zawarta umowa w sprawie niniejszego zamówienia publicznego.</w:t>
      </w:r>
    </w:p>
    <w:p w14:paraId="22D03F31" w14:textId="5841BAFE" w:rsidR="00294DE8" w:rsidRPr="00C02E65" w:rsidRDefault="00C82829" w:rsidP="001500DE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294DE8" w:rsidRPr="00C02E65">
        <w:rPr>
          <w:rFonts w:cstheme="minorHAnsi"/>
          <w:sz w:val="24"/>
          <w:szCs w:val="24"/>
        </w:rPr>
        <w:t xml:space="preserve"> musi zawierać rozwiązania zgodne z aktualnymi przepisami prawa, do których stosowania zobowiązany jest Zamawiający. Wykonawca musi zapewnić je</w:t>
      </w:r>
      <w:r w:rsidRPr="00C02E65">
        <w:rPr>
          <w:rFonts w:cstheme="minorHAnsi"/>
          <w:sz w:val="24"/>
          <w:szCs w:val="24"/>
        </w:rPr>
        <w:t>go</w:t>
      </w:r>
      <w:r w:rsidR="00294DE8" w:rsidRPr="00C02E65">
        <w:rPr>
          <w:rFonts w:cstheme="minorHAnsi"/>
          <w:sz w:val="24"/>
          <w:szCs w:val="24"/>
        </w:rPr>
        <w:t xml:space="preserve"> aktualność i na bieżąco bez dodatkowych opłat aktualizować </w:t>
      </w:r>
      <w:r w:rsidRPr="00C02E65">
        <w:rPr>
          <w:rFonts w:cstheme="minorHAnsi"/>
          <w:sz w:val="24"/>
          <w:szCs w:val="24"/>
        </w:rPr>
        <w:t>go</w:t>
      </w:r>
      <w:r w:rsidR="00294DE8" w:rsidRPr="00C02E65">
        <w:rPr>
          <w:rFonts w:cstheme="minorHAnsi"/>
          <w:sz w:val="24"/>
          <w:szCs w:val="24"/>
        </w:rPr>
        <w:t xml:space="preserve"> co do zgodności z obowiązującym prawem, bez konieczności informacji ze strony Zamawiającego. W związku z tym ma on uwzględniać w szczególności niniejsze akty prawne wraz z ich zmianami oraz aktami wykonawczymi:</w:t>
      </w:r>
    </w:p>
    <w:p w14:paraId="2A150C66" w14:textId="4B6042E4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27 lipca 2001 r. o ochronie baz danych (Dz.U.2021.386 t.j.);</w:t>
      </w:r>
    </w:p>
    <w:p w14:paraId="0489777B" w14:textId="0CD479E1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10 maja 2018 r. o ochronie danych osobowych (Dz.U.2019.1781 t.j.);</w:t>
      </w:r>
    </w:p>
    <w:p w14:paraId="28B955AB" w14:textId="214F3D89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1, z późn. zm.), zwane dalej RODO;</w:t>
      </w:r>
    </w:p>
    <w:p w14:paraId="69184C7F" w14:textId="50976C4F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4 lutego 1994 r. o prawie autorskim i prawach pokrewnych (Dz.U.2022.2509 t.j.);</w:t>
      </w:r>
    </w:p>
    <w:p w14:paraId="643B99FF" w14:textId="78AB8A00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18 lipca 2002 r. o świadczeniu usług drogą elektroniczną (Dz.U.2020.344 t.j.);</w:t>
      </w:r>
    </w:p>
    <w:p w14:paraId="5D8FC11F" w14:textId="1A5FA76B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5 września 2016 r. o usługach zaufania oraz identyfikacji elektronicznej (Dz.U.2021.1797 t.j.);</w:t>
      </w:r>
    </w:p>
    <w:p w14:paraId="6EF0BB45" w14:textId="5CC3460A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17 lutego 2005 r. o informatyzacji działalności podmiotów realizujących zadania publiczne (Dz.U.2023.57 t.j.);</w:t>
      </w:r>
    </w:p>
    <w:p w14:paraId="244D2D52" w14:textId="2E91C921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23 kwietnia 1964 r. Kodeks cywilny (Dz.U.2022.1360 t.j.);</w:t>
      </w:r>
    </w:p>
    <w:p w14:paraId="3FD061F4" w14:textId="4CF4FA65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(Dz.U.2017.2247 t.j.);</w:t>
      </w:r>
    </w:p>
    <w:p w14:paraId="384AAC33" w14:textId="63B4967D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19 lipca 2019 r. o zapewnianiu dostępności osobom ze szczególnymi potrzebami (Dz.U.2022.2240 t.j.);</w:t>
      </w:r>
    </w:p>
    <w:p w14:paraId="23BD0336" w14:textId="12DF153D" w:rsidR="00294DE8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4 kwietnia 2019 r. o dostępności cyfrowej stron internetowych i aplikacji mobilnych podmiotów publicznych (Dz.U.2023.82 t.j.);</w:t>
      </w:r>
    </w:p>
    <w:p w14:paraId="3E63BB58" w14:textId="75F6F4C9" w:rsidR="00AF2D25" w:rsidRPr="00C02E65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6 listopada 2008 r. o prawach pacjenta i Rzeczniku Praw Pacjenta (Dz.U.2022.1876 t.j.);</w:t>
      </w:r>
    </w:p>
    <w:p w14:paraId="1F6F29B6" w14:textId="529FFB4F" w:rsidR="7E784EF6" w:rsidRDefault="7E784EF6" w:rsidP="001500DE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Ustawa z dnia 28 kwietnia 2011 r. o systemie informacji w ochronie zdrowia (Dz.U.2022.1555 t.j.);</w:t>
      </w:r>
    </w:p>
    <w:p w14:paraId="68B71500" w14:textId="63BBB4C0" w:rsidR="001C56E1" w:rsidRDefault="7E784EF6" w:rsidP="00BF2A11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7E784EF6">
        <w:rPr>
          <w:sz w:val="24"/>
          <w:szCs w:val="24"/>
        </w:rPr>
        <w:t>Rozporządzenie Ministra Zdrowia z dnia 8 maja 2018 r. w sprawie rodzajów elektronicznej dokumentacji medycznej (Dz.U.2021.1153 t.j.)</w:t>
      </w:r>
      <w:r w:rsidR="001646E4">
        <w:rPr>
          <w:sz w:val="24"/>
          <w:szCs w:val="24"/>
        </w:rPr>
        <w:t>;</w:t>
      </w:r>
    </w:p>
    <w:p w14:paraId="758B8837" w14:textId="44902A24" w:rsidR="00815101" w:rsidRPr="00BF2A11" w:rsidRDefault="00815101" w:rsidP="00BF2A11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15101">
        <w:rPr>
          <w:sz w:val="24"/>
          <w:szCs w:val="24"/>
        </w:rPr>
        <w:t>staw</w:t>
      </w:r>
      <w:r>
        <w:rPr>
          <w:sz w:val="24"/>
          <w:szCs w:val="24"/>
        </w:rPr>
        <w:t>a</w:t>
      </w:r>
      <w:r w:rsidRPr="00815101">
        <w:rPr>
          <w:sz w:val="24"/>
          <w:szCs w:val="24"/>
        </w:rPr>
        <w:t xml:space="preserve"> z dnia 5 lipca 2018 r. o krajowym systemie cyberbezpieczeństwa (Dz.U.2023.913 t.j.)</w:t>
      </w:r>
      <w:r w:rsidR="001646E4">
        <w:rPr>
          <w:sz w:val="24"/>
          <w:szCs w:val="24"/>
        </w:rPr>
        <w:t>.</w:t>
      </w:r>
    </w:p>
    <w:p w14:paraId="51274EAB" w14:textId="77777777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3DA4C83F" w14:textId="66C93C9D" w:rsidR="00F101DC" w:rsidRDefault="00F00EB6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2" w:name="_Toc136957416"/>
      <w:r w:rsidRPr="00C02E65">
        <w:rPr>
          <w:rFonts w:asciiTheme="minorHAnsi" w:hAnsiTheme="minorHAnsi" w:cstheme="minorHAnsi"/>
          <w:szCs w:val="24"/>
        </w:rPr>
        <w:t>Etapy realizacji zamówienia</w:t>
      </w:r>
      <w:bookmarkEnd w:id="2"/>
    </w:p>
    <w:p w14:paraId="65E3294C" w14:textId="77777777" w:rsidR="00111769" w:rsidRPr="00111769" w:rsidRDefault="00111769" w:rsidP="00A83CA8">
      <w:pPr>
        <w:jc w:val="both"/>
      </w:pPr>
    </w:p>
    <w:p w14:paraId="1FA6F8B7" w14:textId="77777777" w:rsidR="002D2706" w:rsidRPr="00C02E65" w:rsidRDefault="002D2706" w:rsidP="00A83CA8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Zamawiający zakłada następujący proces i terminy realizacji przedmiotu zamówienia przez Wykonawcę:</w:t>
      </w:r>
    </w:p>
    <w:p w14:paraId="63A051E1" w14:textId="0DDE0043" w:rsidR="002D2706" w:rsidRPr="00C02E65" w:rsidRDefault="002D2706" w:rsidP="001500DE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Etap 1. Wykonanie Analizy Przedwdrożeniowej. </w:t>
      </w:r>
      <w:r w:rsidRPr="00582B56">
        <w:rPr>
          <w:rFonts w:cstheme="minorHAnsi"/>
          <w:b/>
          <w:bCs/>
          <w:sz w:val="24"/>
          <w:szCs w:val="24"/>
        </w:rPr>
        <w:t xml:space="preserve">Termin realizacji: </w:t>
      </w:r>
      <w:r w:rsidR="00FC72F0" w:rsidRPr="00582B56">
        <w:rPr>
          <w:rFonts w:cstheme="minorHAnsi"/>
          <w:b/>
          <w:bCs/>
          <w:sz w:val="24"/>
          <w:szCs w:val="24"/>
        </w:rPr>
        <w:t>1 miesiąc</w:t>
      </w:r>
      <w:r w:rsidRPr="00582B56">
        <w:rPr>
          <w:rFonts w:cstheme="minorHAnsi"/>
          <w:b/>
          <w:bCs/>
          <w:sz w:val="24"/>
          <w:szCs w:val="24"/>
        </w:rPr>
        <w:t xml:space="preserve"> od daty zawarcia umowy</w:t>
      </w:r>
      <w:r w:rsidRPr="00C02E65">
        <w:rPr>
          <w:rFonts w:cstheme="minorHAnsi"/>
          <w:sz w:val="24"/>
          <w:szCs w:val="24"/>
        </w:rPr>
        <w:t xml:space="preserve">. W ramach tego Etapu wykonane zostaną w szczególności następujące produkty i usługi, określone w rozdziale </w:t>
      </w:r>
      <w:r w:rsidR="00E13671" w:rsidRPr="00C02E65">
        <w:rPr>
          <w:rFonts w:cstheme="minorHAnsi"/>
          <w:sz w:val="24"/>
          <w:szCs w:val="24"/>
        </w:rPr>
        <w:t>VI</w:t>
      </w:r>
      <w:r w:rsidR="003A165C">
        <w:rPr>
          <w:rFonts w:cstheme="minorHAnsi"/>
          <w:sz w:val="24"/>
          <w:szCs w:val="24"/>
        </w:rPr>
        <w:t>I</w:t>
      </w:r>
      <w:r w:rsidRPr="00C02E65">
        <w:rPr>
          <w:rFonts w:cstheme="minorHAnsi"/>
          <w:sz w:val="24"/>
          <w:szCs w:val="24"/>
        </w:rPr>
        <w:t xml:space="preserve"> OPZ:</w:t>
      </w:r>
    </w:p>
    <w:p w14:paraId="187216EF" w14:textId="26C59EFE" w:rsidR="002D2706" w:rsidRPr="00C02E65" w:rsidRDefault="002D2706" w:rsidP="001500DE">
      <w:pPr>
        <w:pStyle w:val="Akapitzlist"/>
        <w:numPr>
          <w:ilvl w:val="0"/>
          <w:numId w:val="5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Harmonogram Prac Analitycznych,</w:t>
      </w:r>
    </w:p>
    <w:p w14:paraId="6BE67B67" w14:textId="77777777" w:rsidR="002D2706" w:rsidRPr="00C02E65" w:rsidRDefault="002D2706" w:rsidP="001500DE">
      <w:pPr>
        <w:pStyle w:val="Akapitzlist"/>
        <w:numPr>
          <w:ilvl w:val="0"/>
          <w:numId w:val="5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Analiza,</w:t>
      </w:r>
    </w:p>
    <w:p w14:paraId="0419218C" w14:textId="5B0EBB4A" w:rsidR="002D2706" w:rsidRPr="00C02E65" w:rsidRDefault="002D2706" w:rsidP="001500DE">
      <w:pPr>
        <w:pStyle w:val="Akapitzlist"/>
        <w:numPr>
          <w:ilvl w:val="0"/>
          <w:numId w:val="5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Dokumentacja Analityczna</w:t>
      </w:r>
      <w:r w:rsidR="009A0AEF" w:rsidRPr="00C02E65">
        <w:rPr>
          <w:rFonts w:cstheme="minorHAnsi"/>
          <w:sz w:val="24"/>
          <w:szCs w:val="24"/>
        </w:rPr>
        <w:t>,</w:t>
      </w:r>
    </w:p>
    <w:p w14:paraId="6787466F" w14:textId="16114FCA" w:rsidR="009A0AEF" w:rsidRPr="00C02E65" w:rsidRDefault="009A0AEF" w:rsidP="001500DE">
      <w:pPr>
        <w:pStyle w:val="Akapitzlist"/>
        <w:numPr>
          <w:ilvl w:val="0"/>
          <w:numId w:val="5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Harmonogram Wdrożenia.</w:t>
      </w:r>
    </w:p>
    <w:p w14:paraId="5328A68A" w14:textId="77777777" w:rsidR="002D2706" w:rsidRPr="00C02E65" w:rsidRDefault="002D2706" w:rsidP="00A83CA8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Wyżej wymienione produkty i usługi będą następnie przedmiotem Odbioru Etapu 1.</w:t>
      </w:r>
    </w:p>
    <w:p w14:paraId="41F3EE71" w14:textId="73366065" w:rsidR="008455A4" w:rsidRDefault="008455A4" w:rsidP="001500DE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Etap 2. Dostawa</w:t>
      </w:r>
      <w:r w:rsidR="00EF2BF1">
        <w:rPr>
          <w:rFonts w:cstheme="minorHAnsi"/>
          <w:sz w:val="24"/>
          <w:szCs w:val="24"/>
        </w:rPr>
        <w:t xml:space="preserve"> i konfiguracja</w:t>
      </w:r>
      <w:r>
        <w:rPr>
          <w:rFonts w:cstheme="minorHAnsi"/>
          <w:sz w:val="24"/>
          <w:szCs w:val="24"/>
        </w:rPr>
        <w:t xml:space="preserve"> </w:t>
      </w:r>
      <w:r w:rsidR="007876FB">
        <w:rPr>
          <w:rFonts w:cstheme="minorHAnsi"/>
          <w:sz w:val="24"/>
          <w:szCs w:val="24"/>
        </w:rPr>
        <w:t xml:space="preserve">Infrastruktury Sprzętowej i </w:t>
      </w:r>
      <w:r w:rsidR="00555926">
        <w:rPr>
          <w:rFonts w:cstheme="minorHAnsi"/>
          <w:sz w:val="24"/>
          <w:szCs w:val="24"/>
        </w:rPr>
        <w:t xml:space="preserve">Oprogramowania Standardowego </w:t>
      </w:r>
      <w:r w:rsidR="007876FB">
        <w:rPr>
          <w:rFonts w:cstheme="minorHAnsi"/>
          <w:sz w:val="24"/>
          <w:szCs w:val="24"/>
        </w:rPr>
        <w:t xml:space="preserve">oraz </w:t>
      </w:r>
      <w:r w:rsidR="00BD4911">
        <w:rPr>
          <w:rFonts w:cstheme="minorHAnsi"/>
          <w:sz w:val="24"/>
          <w:szCs w:val="24"/>
        </w:rPr>
        <w:t xml:space="preserve">konfiguracja </w:t>
      </w:r>
      <w:r w:rsidR="00A656D2">
        <w:rPr>
          <w:rFonts w:cstheme="minorHAnsi"/>
          <w:sz w:val="24"/>
          <w:szCs w:val="24"/>
        </w:rPr>
        <w:t xml:space="preserve">środowiska </w:t>
      </w:r>
      <w:r w:rsidR="00CC3F1F">
        <w:rPr>
          <w:rFonts w:cstheme="minorHAnsi"/>
          <w:sz w:val="24"/>
          <w:szCs w:val="24"/>
        </w:rPr>
        <w:t>testowego</w:t>
      </w:r>
      <w:r w:rsidR="00B60685">
        <w:rPr>
          <w:rFonts w:cstheme="minorHAnsi"/>
          <w:sz w:val="24"/>
          <w:szCs w:val="24"/>
        </w:rPr>
        <w:t>.</w:t>
      </w:r>
      <w:r w:rsidR="00234611">
        <w:rPr>
          <w:rFonts w:cstheme="minorHAnsi"/>
          <w:sz w:val="24"/>
          <w:szCs w:val="24"/>
        </w:rPr>
        <w:t xml:space="preserve"> </w:t>
      </w:r>
      <w:r w:rsidR="00234611" w:rsidRPr="00582B56">
        <w:rPr>
          <w:rFonts w:cstheme="minorHAnsi"/>
          <w:b/>
          <w:bCs/>
          <w:sz w:val="24"/>
          <w:szCs w:val="24"/>
        </w:rPr>
        <w:t xml:space="preserve">Termin realizacji: </w:t>
      </w:r>
      <w:r w:rsidR="006C1B01">
        <w:rPr>
          <w:rFonts w:cstheme="minorHAnsi"/>
          <w:b/>
          <w:bCs/>
          <w:sz w:val="24"/>
          <w:szCs w:val="24"/>
        </w:rPr>
        <w:t>3</w:t>
      </w:r>
      <w:r w:rsidR="006C1B01" w:rsidRPr="00582B56">
        <w:rPr>
          <w:rFonts w:cstheme="minorHAnsi"/>
          <w:b/>
          <w:bCs/>
          <w:sz w:val="24"/>
          <w:szCs w:val="24"/>
        </w:rPr>
        <w:t xml:space="preserve"> </w:t>
      </w:r>
      <w:r w:rsidR="00A26BAF" w:rsidRPr="00582B56">
        <w:rPr>
          <w:rFonts w:cstheme="minorHAnsi"/>
          <w:b/>
          <w:bCs/>
          <w:sz w:val="24"/>
          <w:szCs w:val="24"/>
        </w:rPr>
        <w:t>miesiące od daty zawarci</w:t>
      </w:r>
      <w:r w:rsidR="00D76F53" w:rsidRPr="00582B56">
        <w:rPr>
          <w:rFonts w:cstheme="minorHAnsi"/>
          <w:b/>
          <w:bCs/>
          <w:sz w:val="24"/>
          <w:szCs w:val="24"/>
        </w:rPr>
        <w:t>a umowy</w:t>
      </w:r>
      <w:r w:rsidR="00D76F53">
        <w:rPr>
          <w:rFonts w:cstheme="minorHAnsi"/>
          <w:sz w:val="24"/>
          <w:szCs w:val="24"/>
        </w:rPr>
        <w:t>.</w:t>
      </w:r>
    </w:p>
    <w:p w14:paraId="2423B529" w14:textId="5A29C7CE" w:rsidR="00B60685" w:rsidRDefault="00B60685" w:rsidP="00B60685">
      <w:pPr>
        <w:pStyle w:val="Akapitzlist"/>
        <w:spacing w:line="276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tego Etapu wykonane zostaną w szczególności następujące produkty i usługi</w:t>
      </w:r>
      <w:r w:rsidR="00382FFE">
        <w:rPr>
          <w:rFonts w:cstheme="minorHAnsi"/>
          <w:sz w:val="24"/>
          <w:szCs w:val="24"/>
        </w:rPr>
        <w:t>:</w:t>
      </w:r>
    </w:p>
    <w:p w14:paraId="15529B87" w14:textId="35CFF4B2" w:rsidR="00382FFE" w:rsidRDefault="00547732" w:rsidP="001500DE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F52B8">
        <w:rPr>
          <w:rFonts w:cstheme="minorHAnsi"/>
          <w:sz w:val="24"/>
          <w:szCs w:val="24"/>
        </w:rPr>
        <w:t xml:space="preserve">ostawa </w:t>
      </w:r>
      <w:r w:rsidR="006C1B01">
        <w:rPr>
          <w:rFonts w:cstheme="minorHAnsi"/>
          <w:sz w:val="24"/>
          <w:szCs w:val="24"/>
        </w:rPr>
        <w:t>Infrastruktury Sprzętowej</w:t>
      </w:r>
      <w:r w:rsidR="004E53CB">
        <w:rPr>
          <w:rFonts w:cstheme="minorHAnsi"/>
          <w:sz w:val="24"/>
          <w:szCs w:val="24"/>
        </w:rPr>
        <w:t xml:space="preserve"> i </w:t>
      </w:r>
      <w:r w:rsidR="00853BD9">
        <w:rPr>
          <w:rFonts w:cstheme="minorHAnsi"/>
          <w:sz w:val="24"/>
          <w:szCs w:val="24"/>
        </w:rPr>
        <w:t>Oprogramowania Standardowego</w:t>
      </w:r>
      <w:r>
        <w:rPr>
          <w:rFonts w:cstheme="minorHAnsi"/>
          <w:sz w:val="24"/>
          <w:szCs w:val="24"/>
        </w:rPr>
        <w:t>,</w:t>
      </w:r>
    </w:p>
    <w:p w14:paraId="37DE70EE" w14:textId="081D036C" w:rsidR="007F52B8" w:rsidRDefault="002A4632" w:rsidP="001500DE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instalacja i konfiguracja </w:t>
      </w:r>
      <w:r w:rsidR="00741613">
        <w:rPr>
          <w:rFonts w:cstheme="minorHAnsi"/>
          <w:sz w:val="24"/>
          <w:szCs w:val="24"/>
        </w:rPr>
        <w:t>Infrastruktury Sprzętowej</w:t>
      </w:r>
      <w:r w:rsidR="0001509F">
        <w:rPr>
          <w:rFonts w:cstheme="minorHAnsi"/>
          <w:sz w:val="24"/>
          <w:szCs w:val="24"/>
        </w:rPr>
        <w:t xml:space="preserve">, </w:t>
      </w:r>
      <w:r w:rsidR="00741613">
        <w:rPr>
          <w:rFonts w:cstheme="minorHAnsi"/>
          <w:sz w:val="24"/>
          <w:szCs w:val="24"/>
        </w:rPr>
        <w:t xml:space="preserve"> </w:t>
      </w:r>
      <w:r w:rsidR="00161477">
        <w:rPr>
          <w:rFonts w:cstheme="minorHAnsi"/>
          <w:sz w:val="24"/>
          <w:szCs w:val="24"/>
        </w:rPr>
        <w:t xml:space="preserve">Oprogramowania Standardowego i </w:t>
      </w:r>
      <w:r w:rsidR="002B299C">
        <w:rPr>
          <w:rFonts w:cstheme="minorHAnsi"/>
          <w:sz w:val="24"/>
          <w:szCs w:val="24"/>
        </w:rPr>
        <w:t xml:space="preserve">środowiska </w:t>
      </w:r>
      <w:r w:rsidR="00CC3F1F">
        <w:rPr>
          <w:rFonts w:cstheme="minorHAnsi"/>
          <w:sz w:val="24"/>
          <w:szCs w:val="24"/>
        </w:rPr>
        <w:t>testowego</w:t>
      </w:r>
      <w:r w:rsidR="002E7C82">
        <w:rPr>
          <w:rFonts w:cstheme="minorHAnsi"/>
          <w:sz w:val="24"/>
          <w:szCs w:val="24"/>
        </w:rPr>
        <w:t>,</w:t>
      </w:r>
    </w:p>
    <w:p w14:paraId="12FC5ED7" w14:textId="5B835C76" w:rsidR="00DF7E95" w:rsidRDefault="00DF7E95" w:rsidP="001500DE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testy Infrastruktury Sprzętowej i Oprogramowania Standardowego, zgodnie z procedurą, o której mowa w rozdziale IX OPZ.</w:t>
      </w:r>
    </w:p>
    <w:p w14:paraId="660345BA" w14:textId="6D267017" w:rsidR="00F84CB3" w:rsidRPr="00F84CB3" w:rsidRDefault="00F84CB3" w:rsidP="00F84CB3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Wyżej wymienione produkty i usługi będą następnie przedmiotem Odbioru Etapu 2.</w:t>
      </w:r>
    </w:p>
    <w:p w14:paraId="5989DC31" w14:textId="12E21026" w:rsidR="002D2706" w:rsidRPr="00C02E65" w:rsidRDefault="002D2706" w:rsidP="001500DE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Etap </w:t>
      </w:r>
      <w:r w:rsidR="008455A4">
        <w:rPr>
          <w:rFonts w:cstheme="minorHAnsi"/>
          <w:sz w:val="24"/>
          <w:szCs w:val="24"/>
        </w:rPr>
        <w:t>3</w:t>
      </w:r>
      <w:r w:rsidRPr="00C02E65">
        <w:rPr>
          <w:rFonts w:cstheme="minorHAnsi"/>
          <w:sz w:val="24"/>
          <w:szCs w:val="24"/>
        </w:rPr>
        <w:t xml:space="preserve">. Wdrożenie </w:t>
      </w:r>
      <w:r w:rsidR="005717FA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. </w:t>
      </w:r>
      <w:r w:rsidRPr="00582B56">
        <w:rPr>
          <w:rFonts w:cstheme="minorHAnsi"/>
          <w:b/>
          <w:bCs/>
          <w:sz w:val="24"/>
          <w:szCs w:val="24"/>
        </w:rPr>
        <w:t xml:space="preserve">Termin realizacji: </w:t>
      </w:r>
      <w:r w:rsidR="00582B56" w:rsidRPr="00582B56">
        <w:rPr>
          <w:rFonts w:cstheme="minorHAnsi"/>
          <w:b/>
          <w:bCs/>
          <w:sz w:val="24"/>
          <w:szCs w:val="24"/>
        </w:rPr>
        <w:t>…</w:t>
      </w:r>
      <w:r w:rsidR="00582B56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E30709" w:rsidRPr="00582B56">
        <w:rPr>
          <w:rFonts w:cstheme="minorHAnsi"/>
          <w:b/>
          <w:bCs/>
          <w:sz w:val="24"/>
          <w:szCs w:val="24"/>
        </w:rPr>
        <w:t xml:space="preserve"> miesięcy</w:t>
      </w:r>
      <w:r w:rsidRPr="00582B56">
        <w:rPr>
          <w:rFonts w:cstheme="minorHAnsi"/>
          <w:b/>
          <w:bCs/>
          <w:sz w:val="24"/>
          <w:szCs w:val="24"/>
        </w:rPr>
        <w:t xml:space="preserve"> od daty </w:t>
      </w:r>
      <w:r w:rsidR="00202CE7" w:rsidRPr="00582B56">
        <w:rPr>
          <w:rFonts w:cstheme="minorHAnsi"/>
          <w:b/>
          <w:bCs/>
          <w:sz w:val="24"/>
          <w:szCs w:val="24"/>
        </w:rPr>
        <w:t>zawarcia umowy</w:t>
      </w:r>
      <w:r w:rsidRPr="00C02E65">
        <w:rPr>
          <w:rFonts w:cstheme="minorHAnsi"/>
          <w:sz w:val="24"/>
          <w:szCs w:val="24"/>
        </w:rPr>
        <w:t>. W ramach tego Etapu wykonane zostaną w szczególności następujące produkty i usługi:</w:t>
      </w:r>
    </w:p>
    <w:p w14:paraId="18D11866" w14:textId="4E4909CE" w:rsidR="002D2706" w:rsidRPr="00C02E65" w:rsidRDefault="00941867" w:rsidP="001500DE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Moduł</w:t>
      </w:r>
      <w:r w:rsidR="00BF3A56" w:rsidRPr="00C02E65">
        <w:rPr>
          <w:rFonts w:cstheme="minorHAnsi"/>
          <w:sz w:val="24"/>
          <w:szCs w:val="24"/>
        </w:rPr>
        <w:t>y Systemu</w:t>
      </w:r>
      <w:r w:rsidR="002D2706" w:rsidRPr="00C02E65">
        <w:rPr>
          <w:rFonts w:cstheme="minorHAnsi"/>
          <w:sz w:val="24"/>
          <w:szCs w:val="24"/>
        </w:rPr>
        <w:t xml:space="preserve">, w szczególności zgodnie z wymaganiami, o których mowa w rozdziale </w:t>
      </w:r>
      <w:r w:rsidR="00D045F4">
        <w:rPr>
          <w:rFonts w:cstheme="minorHAnsi"/>
          <w:sz w:val="24"/>
          <w:szCs w:val="24"/>
        </w:rPr>
        <w:t>X</w:t>
      </w:r>
      <w:r w:rsidR="002D2706" w:rsidRPr="00C02E65">
        <w:rPr>
          <w:rFonts w:cstheme="minorHAnsi"/>
          <w:sz w:val="24"/>
          <w:szCs w:val="24"/>
        </w:rPr>
        <w:t>II</w:t>
      </w:r>
      <w:r w:rsidR="00EA36F9" w:rsidRPr="00C02E65">
        <w:rPr>
          <w:rFonts w:cstheme="minorHAnsi"/>
          <w:sz w:val="24"/>
          <w:szCs w:val="24"/>
        </w:rPr>
        <w:t>-</w:t>
      </w:r>
      <w:r w:rsidR="00560818" w:rsidRPr="00C02E65">
        <w:rPr>
          <w:rFonts w:cstheme="minorHAnsi"/>
          <w:sz w:val="24"/>
          <w:szCs w:val="24"/>
        </w:rPr>
        <w:t>X</w:t>
      </w:r>
      <w:r w:rsidR="00560818">
        <w:rPr>
          <w:rFonts w:cstheme="minorHAnsi"/>
          <w:sz w:val="24"/>
          <w:szCs w:val="24"/>
        </w:rPr>
        <w:t>XIV</w:t>
      </w:r>
      <w:r w:rsidR="00560818" w:rsidRPr="00C02E65">
        <w:rPr>
          <w:rFonts w:cstheme="minorHAnsi"/>
          <w:sz w:val="24"/>
          <w:szCs w:val="24"/>
        </w:rPr>
        <w:t xml:space="preserve"> </w:t>
      </w:r>
      <w:r w:rsidR="002D2706" w:rsidRPr="00C02E65">
        <w:rPr>
          <w:rFonts w:cstheme="minorHAnsi"/>
          <w:sz w:val="24"/>
          <w:szCs w:val="24"/>
        </w:rPr>
        <w:t>OPZ oraz Dokumentacją Analityczną,</w:t>
      </w:r>
    </w:p>
    <w:p w14:paraId="5F01F24B" w14:textId="082C7705" w:rsidR="002D2706" w:rsidRPr="00C02E65" w:rsidRDefault="002D2706" w:rsidP="001500DE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instalacja i konfiguracja </w:t>
      </w:r>
      <w:r w:rsidR="00D975E5">
        <w:rPr>
          <w:rFonts w:cstheme="minorHAnsi"/>
          <w:sz w:val="24"/>
          <w:szCs w:val="24"/>
        </w:rPr>
        <w:t xml:space="preserve">Oprogramowania Dedykowanego </w:t>
      </w:r>
      <w:r w:rsidRPr="00C02E65">
        <w:rPr>
          <w:rFonts w:cstheme="minorHAnsi"/>
          <w:sz w:val="24"/>
          <w:szCs w:val="24"/>
        </w:rPr>
        <w:t xml:space="preserve">na </w:t>
      </w:r>
      <w:r w:rsidR="00832201">
        <w:rPr>
          <w:rFonts w:cstheme="minorHAnsi"/>
          <w:sz w:val="24"/>
          <w:szCs w:val="24"/>
        </w:rPr>
        <w:t xml:space="preserve">środowisku </w:t>
      </w:r>
      <w:r w:rsidR="008A728A">
        <w:rPr>
          <w:rFonts w:cstheme="minorHAnsi"/>
          <w:sz w:val="24"/>
          <w:szCs w:val="24"/>
        </w:rPr>
        <w:t>testowym</w:t>
      </w:r>
      <w:r w:rsidRPr="00C02E65">
        <w:rPr>
          <w:rFonts w:cstheme="minorHAnsi"/>
          <w:sz w:val="24"/>
          <w:szCs w:val="24"/>
        </w:rPr>
        <w:t>,</w:t>
      </w:r>
    </w:p>
    <w:p w14:paraId="1C7F99C3" w14:textId="6F274AB1" w:rsidR="002D2706" w:rsidRPr="00C02E65" w:rsidRDefault="002D2706" w:rsidP="001500DE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testy </w:t>
      </w:r>
      <w:r w:rsidR="00E32D3A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, zgodnie z procedurą opisaną w rozdziale </w:t>
      </w:r>
      <w:r w:rsidR="00130581" w:rsidRPr="00C02E65">
        <w:rPr>
          <w:rFonts w:cstheme="minorHAnsi"/>
          <w:sz w:val="24"/>
          <w:szCs w:val="24"/>
        </w:rPr>
        <w:t>I</w:t>
      </w:r>
      <w:r w:rsidR="00B25422">
        <w:rPr>
          <w:rFonts w:cstheme="minorHAnsi"/>
          <w:sz w:val="24"/>
          <w:szCs w:val="24"/>
        </w:rPr>
        <w:t>X</w:t>
      </w:r>
      <w:r w:rsidRPr="00C02E65">
        <w:rPr>
          <w:rFonts w:cstheme="minorHAnsi"/>
          <w:sz w:val="24"/>
          <w:szCs w:val="24"/>
        </w:rPr>
        <w:t xml:space="preserve"> OPZ,</w:t>
      </w:r>
    </w:p>
    <w:p w14:paraId="663A8A61" w14:textId="131A4A61" w:rsidR="002D2706" w:rsidRPr="00C02E65" w:rsidRDefault="002D2706" w:rsidP="001500DE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instalacja i konfiguracja </w:t>
      </w:r>
      <w:r w:rsidR="00E32D3A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 na </w:t>
      </w:r>
      <w:r w:rsidR="008A728A">
        <w:rPr>
          <w:rFonts w:cstheme="minorHAnsi"/>
          <w:sz w:val="24"/>
          <w:szCs w:val="24"/>
        </w:rPr>
        <w:t>środowisku</w:t>
      </w:r>
      <w:r w:rsidRPr="00C02E65">
        <w:rPr>
          <w:rFonts w:cstheme="minorHAnsi"/>
          <w:sz w:val="24"/>
          <w:szCs w:val="24"/>
        </w:rPr>
        <w:t xml:space="preserve"> produkcyjnym,</w:t>
      </w:r>
    </w:p>
    <w:p w14:paraId="6EDBA272" w14:textId="43605D60" w:rsidR="002D2706" w:rsidRDefault="002D2706" w:rsidP="001500DE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szkolenia dla </w:t>
      </w:r>
      <w:r w:rsidR="001265A8" w:rsidRPr="00C02E65">
        <w:rPr>
          <w:rFonts w:cstheme="minorHAnsi"/>
          <w:sz w:val="24"/>
          <w:szCs w:val="24"/>
        </w:rPr>
        <w:t>Użytkowników Systemu</w:t>
      </w:r>
      <w:r w:rsidR="00422ED3">
        <w:rPr>
          <w:rFonts w:cstheme="minorHAnsi"/>
          <w:sz w:val="24"/>
          <w:szCs w:val="24"/>
        </w:rPr>
        <w:t>,</w:t>
      </w:r>
    </w:p>
    <w:p w14:paraId="6CFF3262" w14:textId="062B91E1" w:rsidR="00422ED3" w:rsidRDefault="00422ED3" w:rsidP="001500DE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Dokumentacja Analityczna, wyłącznie w takim zakresie, w jakim została ona zmodyfikowana w trakcie Wdrożenia w stosunku do wersji będącej przedmiotem Odbioru Etapu 1,</w:t>
      </w:r>
    </w:p>
    <w:p w14:paraId="35385392" w14:textId="4CEACF25" w:rsidR="00422ED3" w:rsidRPr="00C02E65" w:rsidRDefault="00422ED3" w:rsidP="001500DE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Instrukcje użytkowe. Instrukcje muszą posiadać opis wszystkich niezbędnych czynności związanych z pracą w Systemie,</w:t>
      </w:r>
      <w:r w:rsidRPr="00D16DFF">
        <w:rPr>
          <w:rFonts w:cstheme="minorHAnsi"/>
          <w:sz w:val="24"/>
          <w:szCs w:val="24"/>
        </w:rPr>
        <w:t xml:space="preserve"> </w:t>
      </w:r>
      <w:r w:rsidRPr="00C02E65">
        <w:rPr>
          <w:rFonts w:cstheme="minorHAnsi"/>
          <w:sz w:val="24"/>
          <w:szCs w:val="24"/>
        </w:rPr>
        <w:t xml:space="preserve">przy uwzględnieniu ról </w:t>
      </w:r>
      <w:r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>żytkowników w Systemie</w:t>
      </w:r>
      <w:r>
        <w:rPr>
          <w:rFonts w:cstheme="minorHAnsi"/>
          <w:sz w:val="24"/>
          <w:szCs w:val="24"/>
        </w:rPr>
        <w:t>.</w:t>
      </w:r>
    </w:p>
    <w:p w14:paraId="7AF3EF3D" w14:textId="2560FE1C" w:rsidR="002D2706" w:rsidRPr="00C02E65" w:rsidRDefault="002D2706" w:rsidP="00A83CA8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Wyżej wymienione produkty i usługi będą następnie przedmiotem Odbioru Etapu </w:t>
      </w:r>
      <w:r w:rsidR="009B753F">
        <w:rPr>
          <w:rFonts w:cstheme="minorHAnsi"/>
          <w:sz w:val="24"/>
          <w:szCs w:val="24"/>
        </w:rPr>
        <w:t>3</w:t>
      </w:r>
      <w:r w:rsidRPr="00C02E65">
        <w:rPr>
          <w:rFonts w:cstheme="minorHAnsi"/>
          <w:sz w:val="24"/>
          <w:szCs w:val="24"/>
        </w:rPr>
        <w:t>.</w:t>
      </w:r>
    </w:p>
    <w:p w14:paraId="1AE4B571" w14:textId="77777777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6558EEBA" w14:textId="6C01C4B8" w:rsidR="00BB37D1" w:rsidRDefault="009E2C23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3" w:name="_Toc136957417"/>
      <w:r w:rsidRPr="00C02E65">
        <w:rPr>
          <w:rFonts w:asciiTheme="minorHAnsi" w:hAnsiTheme="minorHAnsi" w:cstheme="minorHAnsi"/>
          <w:szCs w:val="24"/>
        </w:rPr>
        <w:t>Wymagania w zakresie infrastruktury</w:t>
      </w:r>
      <w:bookmarkEnd w:id="3"/>
    </w:p>
    <w:p w14:paraId="7258321A" w14:textId="77777777" w:rsidR="00111769" w:rsidRPr="00111769" w:rsidRDefault="00111769" w:rsidP="00A83CA8">
      <w:pPr>
        <w:jc w:val="both"/>
      </w:pPr>
    </w:p>
    <w:p w14:paraId="59D33473" w14:textId="130CF896" w:rsidR="00CB29A0" w:rsidRPr="00912A15" w:rsidRDefault="00CB29A0" w:rsidP="00C6427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 zakresie obowiązków związanych z z</w:t>
      </w:r>
      <w:r w:rsidR="00DA20A3">
        <w:rPr>
          <w:rFonts w:cstheme="minorHAnsi"/>
          <w:sz w:val="24"/>
          <w:szCs w:val="24"/>
        </w:rPr>
        <w:t xml:space="preserve">apewnieniem Infrastruktury Sprzętowej dla Systemu zobowiązany jest </w:t>
      </w:r>
      <w:r w:rsidR="006C1121">
        <w:rPr>
          <w:rFonts w:cstheme="minorHAnsi"/>
          <w:sz w:val="24"/>
          <w:szCs w:val="24"/>
        </w:rPr>
        <w:t xml:space="preserve">do </w:t>
      </w:r>
      <w:r w:rsidRPr="00CB29A0">
        <w:rPr>
          <w:rFonts w:cstheme="minorHAnsi"/>
          <w:sz w:val="24"/>
          <w:szCs w:val="24"/>
        </w:rPr>
        <w:t xml:space="preserve">zwymiarowania zasobów teleinformatycznych niezbędnych do Wdrożenia </w:t>
      </w:r>
      <w:r w:rsidR="00017348">
        <w:rPr>
          <w:rFonts w:cstheme="minorHAnsi"/>
          <w:sz w:val="24"/>
          <w:szCs w:val="24"/>
        </w:rPr>
        <w:t>Systemu</w:t>
      </w:r>
      <w:r w:rsidRPr="00CB29A0">
        <w:rPr>
          <w:rFonts w:cstheme="minorHAnsi"/>
          <w:sz w:val="24"/>
          <w:szCs w:val="24"/>
        </w:rPr>
        <w:t xml:space="preserve">, ze szczególnym uwzględnieniem wymagań wydajnościowych, określonych w </w:t>
      </w:r>
      <w:r w:rsidR="00906258">
        <w:rPr>
          <w:rFonts w:cstheme="minorHAnsi"/>
          <w:sz w:val="24"/>
          <w:szCs w:val="24"/>
        </w:rPr>
        <w:t>niniejszym rozdziale</w:t>
      </w:r>
      <w:r w:rsidRPr="00CB29A0">
        <w:rPr>
          <w:rFonts w:cstheme="minorHAnsi"/>
          <w:sz w:val="24"/>
          <w:szCs w:val="24"/>
        </w:rPr>
        <w:t xml:space="preserve"> oraz wymagań bezpieczeństwa, określonych w rozdziale VI OPZ.</w:t>
      </w:r>
    </w:p>
    <w:p w14:paraId="1292D43F" w14:textId="684C52A4" w:rsidR="00F45336" w:rsidRDefault="411AAAE5" w:rsidP="411AAAE5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411AAAE5">
        <w:rPr>
          <w:rFonts w:eastAsia="Calibri"/>
          <w:sz w:val="24"/>
          <w:szCs w:val="24"/>
        </w:rPr>
        <w:t>Wykonawca zainstaluje System na wirtualnych maszynach fizycznych na Infrastrukturze Sprzętowej, zgodnych z VMware w wersji Enterprise Plus, z których korzysta Zamawiający.</w:t>
      </w:r>
    </w:p>
    <w:p w14:paraId="3C9E6892" w14:textId="42D2E334" w:rsidR="00C673E9" w:rsidRPr="00C64278" w:rsidRDefault="411AAAE5" w:rsidP="411AAAE5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411AAAE5">
        <w:rPr>
          <w:sz w:val="24"/>
          <w:szCs w:val="24"/>
        </w:rPr>
        <w:t>Wykonawca na potrzeby umieszczenia wirtualnych maszyn zobowiązany jest do dostawy fizycznego serwera. Dostarczony serwer musi znajdować się na liście VMware Compatibilty Guide oraz musi być zgodny z posiadanym przez Zamawiającego rozwiązaniem sprzętowym ExaGrid. Wykonawca zobowiązany jest do instalacji i konfiguracji serwera fizycznego pod nadzorem Zamawiającego, we wskazanej przez Zamawiającego lokalizacji.</w:t>
      </w:r>
    </w:p>
    <w:p w14:paraId="716C200D" w14:textId="5ECFCFEA" w:rsidR="004046CA" w:rsidRPr="00C02E65" w:rsidRDefault="00FF6239" w:rsidP="001500DE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 xml:space="preserve">Wykonawca </w:t>
      </w:r>
      <w:r w:rsidR="0004436A">
        <w:rPr>
          <w:rFonts w:eastAsia="Calibri" w:cstheme="minorHAnsi"/>
          <w:sz w:val="24"/>
          <w:szCs w:val="24"/>
        </w:rPr>
        <w:t>utworzy</w:t>
      </w:r>
      <w:r w:rsidR="00372B33">
        <w:rPr>
          <w:rFonts w:eastAsia="Calibri" w:cstheme="minorHAnsi"/>
          <w:sz w:val="24"/>
          <w:szCs w:val="24"/>
        </w:rPr>
        <w:t xml:space="preserve"> maszyny wirtualne i </w:t>
      </w:r>
      <w:r w:rsidR="004046CA" w:rsidRPr="00C02E65">
        <w:rPr>
          <w:rFonts w:eastAsia="Calibri" w:cstheme="minorHAnsi"/>
          <w:sz w:val="24"/>
          <w:szCs w:val="24"/>
        </w:rPr>
        <w:t>skonfigur</w:t>
      </w:r>
      <w:r w:rsidR="00372B33">
        <w:rPr>
          <w:rFonts w:eastAsia="Calibri" w:cstheme="minorHAnsi"/>
          <w:sz w:val="24"/>
          <w:szCs w:val="24"/>
        </w:rPr>
        <w:t>uje</w:t>
      </w:r>
      <w:r w:rsidRPr="00C02E65">
        <w:rPr>
          <w:rFonts w:eastAsia="Calibri" w:cstheme="minorHAnsi"/>
          <w:sz w:val="24"/>
          <w:szCs w:val="24"/>
        </w:rPr>
        <w:t xml:space="preserve"> dwa środowiska</w:t>
      </w:r>
      <w:r w:rsidR="00755CB4">
        <w:rPr>
          <w:rFonts w:eastAsia="Calibri" w:cstheme="minorHAnsi"/>
          <w:sz w:val="24"/>
          <w:szCs w:val="24"/>
        </w:rPr>
        <w:t xml:space="preserve"> Systemu</w:t>
      </w:r>
      <w:r w:rsidRPr="00C02E65">
        <w:rPr>
          <w:rFonts w:eastAsia="Calibri" w:cstheme="minorHAnsi"/>
          <w:sz w:val="24"/>
          <w:szCs w:val="24"/>
        </w:rPr>
        <w:t xml:space="preserve">: </w:t>
      </w:r>
    </w:p>
    <w:p w14:paraId="4B101313" w14:textId="0B4DE3CB" w:rsidR="002A61D9" w:rsidRPr="00C02E65" w:rsidRDefault="007E50E3" w:rsidP="002A61D9">
      <w:pPr>
        <w:pStyle w:val="Akapitzlist"/>
        <w:numPr>
          <w:ilvl w:val="1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Testowe</w:t>
      </w:r>
      <w:r w:rsidR="002A61D9" w:rsidRPr="00C02E65">
        <w:rPr>
          <w:rFonts w:eastAsia="Calibri" w:cstheme="minorHAnsi"/>
          <w:sz w:val="24"/>
          <w:szCs w:val="24"/>
        </w:rPr>
        <w:t xml:space="preserve"> (w tym szkoleniowe)</w:t>
      </w:r>
      <w:r w:rsidR="002A61D9" w:rsidRPr="00C02E65">
        <w:rPr>
          <w:rFonts w:cstheme="minorHAnsi"/>
          <w:sz w:val="24"/>
          <w:szCs w:val="24"/>
        </w:rPr>
        <w:t>.</w:t>
      </w:r>
    </w:p>
    <w:p w14:paraId="46E38DD1" w14:textId="45DCC9B8" w:rsidR="004046CA" w:rsidRPr="00C02E65" w:rsidRDefault="004046CA" w:rsidP="001500DE">
      <w:pPr>
        <w:pStyle w:val="Akapitzlist"/>
        <w:numPr>
          <w:ilvl w:val="1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P</w:t>
      </w:r>
      <w:r w:rsidR="00FF6239" w:rsidRPr="00C02E65">
        <w:rPr>
          <w:rFonts w:eastAsia="Calibri" w:cstheme="minorHAnsi"/>
          <w:sz w:val="24"/>
          <w:szCs w:val="24"/>
        </w:rPr>
        <w:t>rodukcyjne</w:t>
      </w:r>
      <w:r w:rsidRPr="00C02E65">
        <w:rPr>
          <w:rFonts w:eastAsia="Calibri" w:cstheme="minorHAnsi"/>
          <w:sz w:val="24"/>
          <w:szCs w:val="24"/>
        </w:rPr>
        <w:t>;</w:t>
      </w:r>
    </w:p>
    <w:p w14:paraId="279BD100" w14:textId="490D7E1C" w:rsidR="00C65D60" w:rsidRPr="00792013" w:rsidRDefault="0040619A" w:rsidP="00551A1F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 xml:space="preserve">Wykonawca zobowiązany jest do zapewnienia niezbędnych licencji </w:t>
      </w:r>
      <w:r w:rsidR="00551A1F">
        <w:rPr>
          <w:rFonts w:eastAsia="Calibri" w:cstheme="minorHAnsi"/>
          <w:sz w:val="24"/>
          <w:szCs w:val="24"/>
        </w:rPr>
        <w:t>O</w:t>
      </w:r>
      <w:r w:rsidRPr="00C02E65">
        <w:rPr>
          <w:rFonts w:eastAsia="Calibri" w:cstheme="minorHAnsi"/>
          <w:sz w:val="24"/>
          <w:szCs w:val="24"/>
        </w:rPr>
        <w:t xml:space="preserve">programowania </w:t>
      </w:r>
      <w:r w:rsidR="00551A1F">
        <w:rPr>
          <w:rFonts w:eastAsia="Calibri" w:cstheme="minorHAnsi"/>
          <w:sz w:val="24"/>
          <w:szCs w:val="24"/>
        </w:rPr>
        <w:t>S</w:t>
      </w:r>
      <w:r w:rsidRPr="00C02E65">
        <w:rPr>
          <w:rFonts w:eastAsia="Calibri" w:cstheme="minorHAnsi"/>
          <w:sz w:val="24"/>
          <w:szCs w:val="24"/>
        </w:rPr>
        <w:t>tandardowego niezbędn</w:t>
      </w:r>
      <w:r w:rsidR="00BB0995" w:rsidRPr="00C02E65">
        <w:rPr>
          <w:rFonts w:eastAsia="Calibri" w:cstheme="minorHAnsi"/>
          <w:sz w:val="24"/>
          <w:szCs w:val="24"/>
        </w:rPr>
        <w:t>ego</w:t>
      </w:r>
      <w:r w:rsidRPr="00C02E65">
        <w:rPr>
          <w:rFonts w:eastAsia="Calibri" w:cstheme="minorHAnsi"/>
          <w:sz w:val="24"/>
          <w:szCs w:val="24"/>
        </w:rPr>
        <w:t xml:space="preserve"> do wdrożenia Systemu na maszynach wirtualnych, w szczególności licencje na </w:t>
      </w:r>
      <w:r w:rsidR="00AD3096" w:rsidRPr="00C02E65">
        <w:rPr>
          <w:rFonts w:eastAsia="Calibri" w:cstheme="minorHAnsi"/>
          <w:sz w:val="24"/>
          <w:szCs w:val="24"/>
        </w:rPr>
        <w:t xml:space="preserve">systemy operacyjne, </w:t>
      </w:r>
      <w:r w:rsidRPr="00C02E65">
        <w:rPr>
          <w:rFonts w:eastAsia="Calibri" w:cstheme="minorHAnsi"/>
          <w:sz w:val="24"/>
          <w:szCs w:val="24"/>
        </w:rPr>
        <w:t>oprogramowanie do wirtualizacji</w:t>
      </w:r>
      <w:r w:rsidR="00AD3096" w:rsidRPr="00C02E65">
        <w:rPr>
          <w:rFonts w:eastAsia="Calibri" w:cstheme="minorHAnsi"/>
          <w:sz w:val="24"/>
          <w:szCs w:val="24"/>
        </w:rPr>
        <w:t xml:space="preserve"> i</w:t>
      </w:r>
      <w:r w:rsidR="00207DCC" w:rsidRPr="00C02E65">
        <w:rPr>
          <w:rFonts w:eastAsia="Calibri" w:cstheme="minorHAnsi"/>
          <w:sz w:val="24"/>
          <w:szCs w:val="24"/>
        </w:rPr>
        <w:t xml:space="preserve"> </w:t>
      </w:r>
      <w:r w:rsidR="00AD3096" w:rsidRPr="00C02E65">
        <w:rPr>
          <w:rFonts w:eastAsia="Calibri" w:cstheme="minorHAnsi"/>
          <w:sz w:val="24"/>
          <w:szCs w:val="24"/>
        </w:rPr>
        <w:t xml:space="preserve">oprogramowanie </w:t>
      </w:r>
      <w:r w:rsidRPr="00C02E65">
        <w:rPr>
          <w:rFonts w:eastAsia="Calibri" w:cstheme="minorHAnsi"/>
          <w:sz w:val="24"/>
          <w:szCs w:val="24"/>
        </w:rPr>
        <w:t xml:space="preserve">bazodanowe. </w:t>
      </w:r>
    </w:p>
    <w:p w14:paraId="76989886" w14:textId="5418F297" w:rsidR="0025787D" w:rsidRDefault="0025787D" w:rsidP="00551A1F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787D">
        <w:rPr>
          <w:rFonts w:cstheme="minorHAnsi"/>
          <w:sz w:val="24"/>
          <w:szCs w:val="24"/>
        </w:rPr>
        <w:t xml:space="preserve">System musi </w:t>
      </w:r>
      <w:r w:rsidR="0046684D">
        <w:rPr>
          <w:rFonts w:cstheme="minorHAnsi"/>
          <w:sz w:val="24"/>
          <w:szCs w:val="24"/>
        </w:rPr>
        <w:t xml:space="preserve">posiadać </w:t>
      </w:r>
      <w:r w:rsidR="00650EC8">
        <w:rPr>
          <w:rFonts w:cstheme="minorHAnsi"/>
          <w:sz w:val="24"/>
          <w:szCs w:val="24"/>
        </w:rPr>
        <w:t>funkcjonalność</w:t>
      </w:r>
      <w:r w:rsidRPr="0025787D">
        <w:rPr>
          <w:rFonts w:cstheme="minorHAnsi"/>
          <w:sz w:val="24"/>
          <w:szCs w:val="24"/>
        </w:rPr>
        <w:t xml:space="preserve"> </w:t>
      </w:r>
      <w:r w:rsidR="00650EC8">
        <w:rPr>
          <w:rFonts w:cstheme="minorHAnsi"/>
          <w:sz w:val="24"/>
          <w:szCs w:val="24"/>
        </w:rPr>
        <w:t xml:space="preserve">tworzenia </w:t>
      </w:r>
      <w:r w:rsidRPr="0025787D">
        <w:rPr>
          <w:rFonts w:cstheme="minorHAnsi"/>
          <w:sz w:val="24"/>
          <w:szCs w:val="24"/>
        </w:rPr>
        <w:t xml:space="preserve">kopii zapasowych. </w:t>
      </w:r>
      <w:r w:rsidR="0046684D">
        <w:rPr>
          <w:rFonts w:cstheme="minorHAnsi"/>
          <w:sz w:val="24"/>
          <w:szCs w:val="24"/>
        </w:rPr>
        <w:t xml:space="preserve">Wykonawca zobowiązany jest do dostawy niezbędnych licencji </w:t>
      </w:r>
      <w:r w:rsidR="00224AF2">
        <w:rPr>
          <w:rFonts w:cstheme="minorHAnsi"/>
          <w:sz w:val="24"/>
          <w:szCs w:val="24"/>
        </w:rPr>
        <w:t xml:space="preserve">oprogramowania zgodnego z </w:t>
      </w:r>
      <w:r w:rsidR="007326D9">
        <w:rPr>
          <w:rFonts w:cstheme="minorHAnsi"/>
          <w:sz w:val="24"/>
          <w:szCs w:val="24"/>
        </w:rPr>
        <w:t>oprogramowaniem</w:t>
      </w:r>
      <w:r w:rsidR="00662BEA">
        <w:rPr>
          <w:rFonts w:cstheme="minorHAnsi"/>
          <w:sz w:val="24"/>
          <w:szCs w:val="24"/>
        </w:rPr>
        <w:t xml:space="preserve"> Veeam</w:t>
      </w:r>
      <w:r w:rsidR="00224AF2">
        <w:rPr>
          <w:rFonts w:cstheme="minorHAnsi"/>
          <w:sz w:val="24"/>
          <w:szCs w:val="24"/>
        </w:rPr>
        <w:t xml:space="preserve">, </w:t>
      </w:r>
      <w:r w:rsidR="00401FD0">
        <w:rPr>
          <w:rFonts w:cstheme="minorHAnsi"/>
          <w:sz w:val="24"/>
          <w:szCs w:val="24"/>
        </w:rPr>
        <w:t>z którego korzysta Zamawiający</w:t>
      </w:r>
      <w:r w:rsidR="00E13036">
        <w:rPr>
          <w:rFonts w:cstheme="minorHAnsi"/>
          <w:sz w:val="24"/>
          <w:szCs w:val="24"/>
        </w:rPr>
        <w:t>, z zastrzeżeniem</w:t>
      </w:r>
      <w:r w:rsidR="00DF116A">
        <w:rPr>
          <w:rFonts w:cstheme="minorHAnsi"/>
          <w:sz w:val="24"/>
          <w:szCs w:val="24"/>
        </w:rPr>
        <w:t>, że:</w:t>
      </w:r>
    </w:p>
    <w:p w14:paraId="57204D8E" w14:textId="39D2D079" w:rsidR="0025787D" w:rsidRPr="0025787D" w:rsidRDefault="00DF116A" w:rsidP="001500DE">
      <w:pPr>
        <w:pStyle w:val="Akapitzlist"/>
        <w:numPr>
          <w:ilvl w:val="0"/>
          <w:numId w:val="7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5787D" w:rsidRPr="0025787D">
        <w:rPr>
          <w:rFonts w:cstheme="minorHAnsi"/>
          <w:sz w:val="24"/>
          <w:szCs w:val="24"/>
        </w:rPr>
        <w:t>abezpieczeniu musi podlegać całe rozwiązanie programowe wraz z jego konfiguracją</w:t>
      </w:r>
      <w:r>
        <w:rPr>
          <w:rFonts w:cstheme="minorHAnsi"/>
          <w:sz w:val="24"/>
          <w:szCs w:val="24"/>
        </w:rPr>
        <w:t>;</w:t>
      </w:r>
    </w:p>
    <w:p w14:paraId="3E0B7D56" w14:textId="38A428ED" w:rsidR="0025787D" w:rsidRPr="00C379F8" w:rsidRDefault="00C379F8" w:rsidP="001500DE">
      <w:pPr>
        <w:pStyle w:val="Akapitzlist"/>
        <w:numPr>
          <w:ilvl w:val="0"/>
          <w:numId w:val="7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musi wspierać funkcjonalność odtwarzania swojego stanu sprzed awarii, w tym weryfikacji integralności danych</w:t>
      </w:r>
      <w:r>
        <w:rPr>
          <w:rFonts w:cstheme="minorHAnsi"/>
          <w:sz w:val="24"/>
          <w:szCs w:val="24"/>
        </w:rPr>
        <w:t>;</w:t>
      </w:r>
    </w:p>
    <w:p w14:paraId="59D41DD6" w14:textId="77777777" w:rsidR="0025787D" w:rsidRDefault="0025787D" w:rsidP="001500DE">
      <w:pPr>
        <w:pStyle w:val="Akapitzlist"/>
        <w:numPr>
          <w:ilvl w:val="0"/>
          <w:numId w:val="7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787D">
        <w:rPr>
          <w:rFonts w:cstheme="minorHAnsi"/>
          <w:sz w:val="24"/>
          <w:szCs w:val="24"/>
        </w:rPr>
        <w:t xml:space="preserve">System musi umożliwić automatyczne wykonywanie kopii zapasowych, </w:t>
      </w:r>
    </w:p>
    <w:p w14:paraId="64AD1045" w14:textId="299C12C2" w:rsidR="002D47DD" w:rsidRPr="00F50C99" w:rsidRDefault="0025787D" w:rsidP="001500DE">
      <w:pPr>
        <w:pStyle w:val="Akapitzlist"/>
        <w:numPr>
          <w:ilvl w:val="0"/>
          <w:numId w:val="7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50C99">
        <w:rPr>
          <w:rFonts w:cstheme="minorHAnsi"/>
          <w:sz w:val="24"/>
          <w:szCs w:val="24"/>
        </w:rPr>
        <w:t xml:space="preserve">Administrator </w:t>
      </w:r>
      <w:r w:rsidR="00F50C99">
        <w:rPr>
          <w:rFonts w:cstheme="minorHAnsi"/>
          <w:sz w:val="24"/>
          <w:szCs w:val="24"/>
        </w:rPr>
        <w:t xml:space="preserve">Systemu </w:t>
      </w:r>
      <w:r w:rsidRPr="00F50C99">
        <w:rPr>
          <w:rFonts w:cstheme="minorHAnsi"/>
          <w:sz w:val="24"/>
          <w:szCs w:val="24"/>
        </w:rPr>
        <w:t>musi mieć możliwość konfigurowania parametrów wykonywania kopii zapasowych</w:t>
      </w:r>
      <w:r w:rsidR="00F50C99">
        <w:rPr>
          <w:rFonts w:cstheme="minorHAnsi"/>
          <w:sz w:val="24"/>
          <w:szCs w:val="24"/>
        </w:rPr>
        <w:t>.</w:t>
      </w:r>
    </w:p>
    <w:p w14:paraId="7F05809D" w14:textId="750D56AB" w:rsidR="00E2196B" w:rsidRDefault="00E2196B" w:rsidP="00551A1F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2196B">
        <w:rPr>
          <w:rFonts w:cstheme="minorHAnsi"/>
          <w:sz w:val="24"/>
          <w:szCs w:val="24"/>
        </w:rPr>
        <w:t xml:space="preserve">Wykonanie kopii zapasowej nie może wymagać przerwania pracy przez </w:t>
      </w:r>
      <w:r>
        <w:rPr>
          <w:rFonts w:cstheme="minorHAnsi"/>
          <w:sz w:val="24"/>
          <w:szCs w:val="24"/>
        </w:rPr>
        <w:t>U</w:t>
      </w:r>
      <w:r w:rsidRPr="00E2196B">
        <w:rPr>
          <w:rFonts w:cstheme="minorHAnsi"/>
          <w:sz w:val="24"/>
          <w:szCs w:val="24"/>
        </w:rPr>
        <w:t xml:space="preserve">żytkowników. Częstotliwość i sposób realizacji kopii zapasowych </w:t>
      </w:r>
      <w:r w:rsidR="00F55FD0">
        <w:rPr>
          <w:rFonts w:cstheme="minorHAnsi"/>
          <w:sz w:val="24"/>
          <w:szCs w:val="24"/>
        </w:rPr>
        <w:t xml:space="preserve">zostanie </w:t>
      </w:r>
      <w:r w:rsidRPr="00E2196B">
        <w:rPr>
          <w:rFonts w:cstheme="minorHAnsi"/>
          <w:sz w:val="24"/>
          <w:szCs w:val="24"/>
        </w:rPr>
        <w:t xml:space="preserve">uzgodniona na etapie </w:t>
      </w:r>
      <w:r w:rsidR="00F55FD0">
        <w:rPr>
          <w:rFonts w:cstheme="minorHAnsi"/>
          <w:sz w:val="24"/>
          <w:szCs w:val="24"/>
        </w:rPr>
        <w:t>A</w:t>
      </w:r>
      <w:r w:rsidRPr="00E2196B">
        <w:rPr>
          <w:rFonts w:cstheme="minorHAnsi"/>
          <w:sz w:val="24"/>
          <w:szCs w:val="24"/>
        </w:rPr>
        <w:t>nalizy.</w:t>
      </w:r>
    </w:p>
    <w:p w14:paraId="1FF41FF5" w14:textId="47097277" w:rsidR="002D164C" w:rsidRDefault="002D164C" w:rsidP="00551A1F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164C">
        <w:rPr>
          <w:rFonts w:cstheme="minorHAnsi"/>
          <w:sz w:val="24"/>
          <w:szCs w:val="24"/>
        </w:rPr>
        <w:t xml:space="preserve">Aktualizacja </w:t>
      </w:r>
      <w:r>
        <w:rPr>
          <w:rFonts w:cstheme="minorHAnsi"/>
          <w:sz w:val="24"/>
          <w:szCs w:val="24"/>
        </w:rPr>
        <w:t>S</w:t>
      </w:r>
      <w:r w:rsidRPr="002D164C">
        <w:rPr>
          <w:rFonts w:cstheme="minorHAnsi"/>
          <w:sz w:val="24"/>
          <w:szCs w:val="24"/>
        </w:rPr>
        <w:t xml:space="preserve">ystemu powinna być przeprowadzana bez konieczności wykonywania </w:t>
      </w:r>
      <w:r>
        <w:rPr>
          <w:rFonts w:cstheme="minorHAnsi"/>
          <w:sz w:val="24"/>
          <w:szCs w:val="24"/>
        </w:rPr>
        <w:t>czynności</w:t>
      </w:r>
      <w:r w:rsidRPr="002D164C">
        <w:rPr>
          <w:rFonts w:cstheme="minorHAnsi"/>
          <w:sz w:val="24"/>
          <w:szCs w:val="24"/>
        </w:rPr>
        <w:t xml:space="preserve"> przez </w:t>
      </w:r>
      <w:r>
        <w:rPr>
          <w:rFonts w:cstheme="minorHAnsi"/>
          <w:sz w:val="24"/>
          <w:szCs w:val="24"/>
        </w:rPr>
        <w:t>U</w:t>
      </w:r>
      <w:r w:rsidRPr="002D164C">
        <w:rPr>
          <w:rFonts w:cstheme="minorHAnsi"/>
          <w:sz w:val="24"/>
          <w:szCs w:val="24"/>
        </w:rPr>
        <w:t>żytkownika.</w:t>
      </w:r>
    </w:p>
    <w:p w14:paraId="7E1C4C45" w14:textId="393D4825" w:rsidR="00C65D60" w:rsidRPr="00C02E65" w:rsidRDefault="00C65D60" w:rsidP="00551A1F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Wymagania wydajnościowe:</w:t>
      </w:r>
    </w:p>
    <w:p w14:paraId="03798AB8" w14:textId="12AC122E" w:rsidR="00C65D60" w:rsidRPr="00C02E65" w:rsidRDefault="00D3189D" w:rsidP="001500DE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C65D60" w:rsidRPr="00C02E65">
        <w:rPr>
          <w:rFonts w:cstheme="minorHAnsi"/>
          <w:sz w:val="24"/>
          <w:szCs w:val="24"/>
        </w:rPr>
        <w:t xml:space="preserve"> co do zasady musi umożliwiać pracę dla nieograniczonej liczby </w:t>
      </w:r>
      <w:r w:rsidR="000E065F" w:rsidRPr="00C02E65">
        <w:rPr>
          <w:rFonts w:cstheme="minorHAnsi"/>
          <w:sz w:val="24"/>
          <w:szCs w:val="24"/>
        </w:rPr>
        <w:t>Użytkowników</w:t>
      </w:r>
      <w:r w:rsidR="00C65D60" w:rsidRPr="00C02E65">
        <w:rPr>
          <w:rFonts w:cstheme="minorHAnsi"/>
          <w:sz w:val="24"/>
          <w:szCs w:val="24"/>
        </w:rPr>
        <w:t>, chyba że w innej części OPZ określono inaczej</w:t>
      </w:r>
      <w:r w:rsidR="007F1BDD">
        <w:rPr>
          <w:rFonts w:cstheme="minorHAnsi"/>
          <w:sz w:val="24"/>
          <w:szCs w:val="24"/>
        </w:rPr>
        <w:t>;</w:t>
      </w:r>
    </w:p>
    <w:p w14:paraId="68CB55A9" w14:textId="530B5217" w:rsidR="00C65D60" w:rsidRPr="00C02E65" w:rsidRDefault="000E065F" w:rsidP="001500DE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C65D60" w:rsidRPr="00C02E65">
        <w:rPr>
          <w:rFonts w:cstheme="minorHAnsi"/>
          <w:sz w:val="24"/>
          <w:szCs w:val="24"/>
        </w:rPr>
        <w:t xml:space="preserve"> musi umożliwiać wydajną pracę dla minimum </w:t>
      </w:r>
      <w:r w:rsidR="00D94C0B">
        <w:rPr>
          <w:rFonts w:cstheme="minorHAnsi"/>
          <w:sz w:val="24"/>
          <w:szCs w:val="24"/>
        </w:rPr>
        <w:t>3</w:t>
      </w:r>
      <w:r w:rsidR="00C65D60" w:rsidRPr="00C02E65">
        <w:rPr>
          <w:rFonts w:cstheme="minorHAnsi"/>
          <w:sz w:val="24"/>
          <w:szCs w:val="24"/>
        </w:rPr>
        <w:t>0 jednocześnie korzystających z nie</w:t>
      </w:r>
      <w:r w:rsidR="00B56036" w:rsidRPr="00C02E65">
        <w:rPr>
          <w:rFonts w:cstheme="minorHAnsi"/>
          <w:sz w:val="24"/>
          <w:szCs w:val="24"/>
        </w:rPr>
        <w:t>go</w:t>
      </w:r>
      <w:r w:rsidR="00C65D60" w:rsidRPr="00C02E65">
        <w:rPr>
          <w:rFonts w:cstheme="minorHAnsi"/>
          <w:sz w:val="24"/>
          <w:szCs w:val="24"/>
        </w:rPr>
        <w:t xml:space="preserve"> użytkowników</w:t>
      </w:r>
      <w:r w:rsidR="007F1BDD">
        <w:rPr>
          <w:rFonts w:cstheme="minorHAnsi"/>
          <w:sz w:val="24"/>
          <w:szCs w:val="24"/>
        </w:rPr>
        <w:t>;</w:t>
      </w:r>
    </w:p>
    <w:p w14:paraId="5BA223A9" w14:textId="02382604" w:rsidR="00C65D60" w:rsidRDefault="00AC1D7C" w:rsidP="001500DE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System, z zastrzeżeniem pkt 2, musi zapewnić </w:t>
      </w:r>
      <w:r w:rsidR="00C65D60" w:rsidRPr="00C02E65">
        <w:rPr>
          <w:rFonts w:cstheme="minorHAnsi"/>
          <w:sz w:val="24"/>
          <w:szCs w:val="24"/>
        </w:rPr>
        <w:t xml:space="preserve">szybką reakcję na działania </w:t>
      </w:r>
      <w:r>
        <w:rPr>
          <w:rFonts w:cstheme="minorHAnsi"/>
          <w:sz w:val="24"/>
          <w:szCs w:val="24"/>
        </w:rPr>
        <w:t>U</w:t>
      </w:r>
      <w:r w:rsidR="00C65D60" w:rsidRPr="00C02E65">
        <w:rPr>
          <w:rFonts w:cstheme="minorHAnsi"/>
          <w:sz w:val="24"/>
          <w:szCs w:val="24"/>
        </w:rPr>
        <w:t xml:space="preserve">żytkowników – średni czas załadowania ekranu oraz wyników danych po czynności wykonanej przez </w:t>
      </w:r>
      <w:r w:rsidR="00E27FEB">
        <w:rPr>
          <w:rFonts w:cstheme="minorHAnsi"/>
          <w:sz w:val="24"/>
          <w:szCs w:val="24"/>
        </w:rPr>
        <w:t>U</w:t>
      </w:r>
      <w:r w:rsidR="00C65D60" w:rsidRPr="00C02E65">
        <w:rPr>
          <w:rFonts w:cstheme="minorHAnsi"/>
          <w:sz w:val="24"/>
          <w:szCs w:val="24"/>
        </w:rPr>
        <w:t>żytkownika nie może być dłuższy niż 2 sekundy</w:t>
      </w:r>
      <w:r w:rsidR="00E27FEB">
        <w:rPr>
          <w:rFonts w:cstheme="minorHAnsi"/>
          <w:sz w:val="24"/>
          <w:szCs w:val="24"/>
        </w:rPr>
        <w:t>;</w:t>
      </w:r>
    </w:p>
    <w:p w14:paraId="3F0847FE" w14:textId="2EF85151" w:rsidR="008072BC" w:rsidRPr="008072BC" w:rsidRDefault="008072BC" w:rsidP="001500D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072BC">
        <w:rPr>
          <w:rFonts w:cstheme="minorHAnsi"/>
          <w:sz w:val="24"/>
          <w:szCs w:val="24"/>
        </w:rPr>
        <w:t>System musi obsługiwać w sposób płynny min. 30 nowych badań klinicznych rocznie</w:t>
      </w:r>
      <w:r>
        <w:rPr>
          <w:rFonts w:cstheme="minorHAnsi"/>
          <w:sz w:val="24"/>
          <w:szCs w:val="24"/>
        </w:rPr>
        <w:t>;</w:t>
      </w:r>
    </w:p>
    <w:p w14:paraId="36CDDD2B" w14:textId="77777777" w:rsidR="0084162D" w:rsidRDefault="00C65D60" w:rsidP="001500DE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Oszacowanie wydajności musi uwzględniać okresowe spiętrzenie prac skutkujące trzykrotnym wzrostem obciążenia w stosunku do obciążenia przeciętnego</w:t>
      </w:r>
      <w:r w:rsidR="0084162D">
        <w:rPr>
          <w:rFonts w:cstheme="minorHAnsi"/>
          <w:sz w:val="24"/>
          <w:szCs w:val="24"/>
        </w:rPr>
        <w:t>;</w:t>
      </w:r>
    </w:p>
    <w:p w14:paraId="763F007B" w14:textId="74592780" w:rsidR="00C65D60" w:rsidRPr="00912A15" w:rsidRDefault="002B294C" w:rsidP="002B294C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</w:t>
      </w:r>
      <w:r w:rsidR="0084162D" w:rsidRPr="0084162D">
        <w:rPr>
          <w:rFonts w:cstheme="minorHAnsi"/>
          <w:sz w:val="24"/>
          <w:szCs w:val="24"/>
        </w:rPr>
        <w:t xml:space="preserve"> nie może posiadać wewnętrznego</w:t>
      </w:r>
      <w:r>
        <w:rPr>
          <w:rFonts w:cstheme="minorHAnsi"/>
          <w:sz w:val="24"/>
          <w:szCs w:val="24"/>
        </w:rPr>
        <w:t xml:space="preserve"> </w:t>
      </w:r>
      <w:r w:rsidR="0084162D" w:rsidRPr="00912A15">
        <w:rPr>
          <w:rFonts w:cstheme="minorHAnsi"/>
          <w:sz w:val="24"/>
          <w:szCs w:val="24"/>
        </w:rPr>
        <w:t>ograniczenia, co do liczby rdzeni, na których pracuje</w:t>
      </w:r>
      <w:r>
        <w:rPr>
          <w:rFonts w:cstheme="minorHAnsi"/>
          <w:sz w:val="24"/>
          <w:szCs w:val="24"/>
        </w:rPr>
        <w:t>.</w:t>
      </w:r>
      <w:r w:rsidR="0084162D" w:rsidRPr="00912A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84162D" w:rsidRPr="00912A15">
        <w:rPr>
          <w:rFonts w:cstheme="minorHAnsi"/>
          <w:sz w:val="24"/>
          <w:szCs w:val="24"/>
        </w:rPr>
        <w:t xml:space="preserve"> przypadku większej liczby rdzeni</w:t>
      </w:r>
      <w:r>
        <w:rPr>
          <w:rFonts w:cstheme="minorHAnsi"/>
          <w:sz w:val="24"/>
          <w:szCs w:val="24"/>
        </w:rPr>
        <w:t xml:space="preserve"> System</w:t>
      </w:r>
      <w:r w:rsidR="0084162D" w:rsidRPr="00912A15">
        <w:rPr>
          <w:rFonts w:cstheme="minorHAnsi"/>
          <w:sz w:val="24"/>
          <w:szCs w:val="24"/>
        </w:rPr>
        <w:t xml:space="preserve"> musi być w stanie je wykorzystać i zwiększyć swoją wydajność</w:t>
      </w:r>
      <w:r>
        <w:rPr>
          <w:rFonts w:cstheme="minorHAnsi"/>
          <w:sz w:val="24"/>
          <w:szCs w:val="24"/>
        </w:rPr>
        <w:t>.</w:t>
      </w:r>
    </w:p>
    <w:p w14:paraId="5DB97CFD" w14:textId="77777777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2ECF410D" w14:textId="5311676C" w:rsidR="00ED4305" w:rsidRDefault="009B6138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4" w:name="_Toc136957418"/>
      <w:r w:rsidRPr="009B6138">
        <w:rPr>
          <w:rFonts w:asciiTheme="minorHAnsi" w:hAnsiTheme="minorHAnsi" w:cstheme="minorHAnsi"/>
          <w:szCs w:val="24"/>
        </w:rPr>
        <w:t>Wymagania ogólne dotyczące integracji z innymi systemami</w:t>
      </w:r>
      <w:bookmarkEnd w:id="4"/>
    </w:p>
    <w:p w14:paraId="2253BD5E" w14:textId="77777777" w:rsidR="00111769" w:rsidRPr="00111769" w:rsidRDefault="00111769" w:rsidP="00A83CA8">
      <w:pPr>
        <w:jc w:val="both"/>
      </w:pPr>
    </w:p>
    <w:p w14:paraId="3B39B353" w14:textId="4860EF49" w:rsidR="00E52C20" w:rsidRPr="00E52C20" w:rsidRDefault="00E52C20" w:rsidP="001500DE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E52C20">
        <w:rPr>
          <w:sz w:val="24"/>
          <w:szCs w:val="24"/>
        </w:rPr>
        <w:t xml:space="preserve">Integracja może być realizowana zgodnie ze standardem integracji HL7 2.3., za pomocą API lub za pomocą narzędzi Wykonawcy przy wykorzystaniu np. użytkownika z uprawnieniami tylko do odczytu z dostępem do bazy danych. Sposób integracji zostanie uzgodniony na etapie </w:t>
      </w:r>
      <w:r w:rsidR="000F7D35">
        <w:rPr>
          <w:sz w:val="24"/>
          <w:szCs w:val="24"/>
        </w:rPr>
        <w:t>A</w:t>
      </w:r>
      <w:r w:rsidRPr="00E52C20">
        <w:rPr>
          <w:sz w:val="24"/>
          <w:szCs w:val="24"/>
        </w:rPr>
        <w:t xml:space="preserve">nalizy, z zastrzeżeniem że wszelkie jego koszty będą po stronie Wykonawcy. </w:t>
      </w:r>
    </w:p>
    <w:p w14:paraId="31AF1A05" w14:textId="4E8AE511" w:rsidR="00E52C20" w:rsidRDefault="00E52C20" w:rsidP="001500DE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E52C20">
        <w:rPr>
          <w:sz w:val="24"/>
          <w:szCs w:val="24"/>
        </w:rPr>
        <w:t>System musi zostać zintegrowany z posiadaną przez Zamawiającego usługą domenową Active Directory</w:t>
      </w:r>
      <w:r w:rsidR="00B35083">
        <w:rPr>
          <w:sz w:val="24"/>
          <w:szCs w:val="24"/>
        </w:rPr>
        <w:t xml:space="preserve"> </w:t>
      </w:r>
      <w:r w:rsidR="00B35083" w:rsidRPr="00B35083">
        <w:rPr>
          <w:sz w:val="24"/>
          <w:szCs w:val="24"/>
        </w:rPr>
        <w:t xml:space="preserve">oraz </w:t>
      </w:r>
      <w:r w:rsidR="00B35083">
        <w:rPr>
          <w:sz w:val="24"/>
          <w:szCs w:val="24"/>
        </w:rPr>
        <w:t>wykorzystywać funkcję</w:t>
      </w:r>
      <w:r w:rsidR="00B35083" w:rsidRPr="00B35083">
        <w:rPr>
          <w:sz w:val="24"/>
          <w:szCs w:val="24"/>
        </w:rPr>
        <w:t xml:space="preserve"> fizyczn</w:t>
      </w:r>
      <w:r w:rsidR="00B35083">
        <w:rPr>
          <w:sz w:val="24"/>
          <w:szCs w:val="24"/>
        </w:rPr>
        <w:t>ego,</w:t>
      </w:r>
      <w:r w:rsidR="00B35083" w:rsidRPr="00B35083">
        <w:rPr>
          <w:sz w:val="24"/>
          <w:szCs w:val="24"/>
        </w:rPr>
        <w:t xml:space="preserve"> pojedynczego logowania (single sign-on) dla uprawnionego dostępu do Systemu</w:t>
      </w:r>
      <w:r w:rsidRPr="00E52C20">
        <w:rPr>
          <w:sz w:val="24"/>
          <w:szCs w:val="24"/>
        </w:rPr>
        <w:t xml:space="preserve">. Z Systemu będą mogli korzystać wyłącznie </w:t>
      </w:r>
      <w:r w:rsidR="003073B6">
        <w:rPr>
          <w:sz w:val="24"/>
          <w:szCs w:val="24"/>
        </w:rPr>
        <w:t>U</w:t>
      </w:r>
      <w:r w:rsidRPr="00E52C20">
        <w:rPr>
          <w:sz w:val="24"/>
          <w:szCs w:val="24"/>
        </w:rPr>
        <w:t xml:space="preserve">żytkownicy przypisani do właściwej grupy użytkowników w Active Directory. Dla </w:t>
      </w:r>
      <w:r w:rsidR="00714180">
        <w:rPr>
          <w:sz w:val="24"/>
          <w:szCs w:val="24"/>
        </w:rPr>
        <w:t>U</w:t>
      </w:r>
      <w:r w:rsidRPr="00E52C20">
        <w:rPr>
          <w:sz w:val="24"/>
          <w:szCs w:val="24"/>
        </w:rPr>
        <w:t xml:space="preserve">żytkowników spoza Szpitala należy przewidzieć system do logowania (zakładanie i walidacja kont </w:t>
      </w:r>
      <w:r w:rsidR="00714180">
        <w:rPr>
          <w:sz w:val="24"/>
          <w:szCs w:val="24"/>
        </w:rPr>
        <w:t>U</w:t>
      </w:r>
      <w:r w:rsidRPr="00E52C20">
        <w:rPr>
          <w:sz w:val="24"/>
          <w:szCs w:val="24"/>
        </w:rPr>
        <w:t>żytkowników).</w:t>
      </w:r>
    </w:p>
    <w:p w14:paraId="153CB871" w14:textId="3408EF14" w:rsidR="002611A0" w:rsidRPr="00F8127A" w:rsidRDefault="000A3286" w:rsidP="001500DE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C41FFB">
        <w:rPr>
          <w:rFonts w:cstheme="minorHAnsi"/>
          <w:sz w:val="24"/>
          <w:szCs w:val="24"/>
        </w:rPr>
        <w:t xml:space="preserve">Zakres </w:t>
      </w:r>
      <w:r w:rsidR="0056104A">
        <w:rPr>
          <w:rFonts w:cstheme="minorHAnsi"/>
          <w:sz w:val="24"/>
          <w:szCs w:val="24"/>
        </w:rPr>
        <w:t xml:space="preserve">danych i systemów </w:t>
      </w:r>
      <w:r w:rsidRPr="00C41FFB">
        <w:rPr>
          <w:rFonts w:cstheme="minorHAnsi"/>
          <w:sz w:val="24"/>
          <w:szCs w:val="24"/>
        </w:rPr>
        <w:t xml:space="preserve">podlegających integracji został opisany w </w:t>
      </w:r>
      <w:r w:rsidR="00A46F4E">
        <w:rPr>
          <w:rFonts w:cstheme="minorHAnsi"/>
          <w:sz w:val="24"/>
          <w:szCs w:val="24"/>
        </w:rPr>
        <w:t xml:space="preserve">rozdziale IV </w:t>
      </w:r>
      <w:r w:rsidR="001713F7">
        <w:rPr>
          <w:rFonts w:cstheme="minorHAnsi"/>
          <w:sz w:val="24"/>
          <w:szCs w:val="24"/>
        </w:rPr>
        <w:t xml:space="preserve">OPZ oraz </w:t>
      </w:r>
      <w:r w:rsidRPr="00C41FFB">
        <w:rPr>
          <w:rFonts w:cstheme="minorHAnsi"/>
          <w:sz w:val="24"/>
          <w:szCs w:val="24"/>
        </w:rPr>
        <w:t xml:space="preserve">poszczególnych </w:t>
      </w:r>
      <w:r w:rsidR="00850FC2">
        <w:rPr>
          <w:rFonts w:cstheme="minorHAnsi"/>
          <w:sz w:val="24"/>
          <w:szCs w:val="24"/>
        </w:rPr>
        <w:t xml:space="preserve">wymaganiach </w:t>
      </w:r>
      <w:r w:rsidR="00963A2D">
        <w:rPr>
          <w:rFonts w:cstheme="minorHAnsi"/>
          <w:sz w:val="24"/>
          <w:szCs w:val="24"/>
        </w:rPr>
        <w:t>funkcjonalnych Systemu, o których mowa w rozdziale XII-</w:t>
      </w:r>
      <w:r w:rsidR="00261FD6">
        <w:rPr>
          <w:rFonts w:cstheme="minorHAnsi"/>
          <w:sz w:val="24"/>
          <w:szCs w:val="24"/>
        </w:rPr>
        <w:t xml:space="preserve">XXIV </w:t>
      </w:r>
      <w:r w:rsidR="00963A2D">
        <w:rPr>
          <w:rFonts w:cstheme="minorHAnsi"/>
          <w:sz w:val="24"/>
          <w:szCs w:val="24"/>
        </w:rPr>
        <w:t>OPZ</w:t>
      </w:r>
      <w:r w:rsidR="005A0763">
        <w:rPr>
          <w:rFonts w:cstheme="minorHAnsi"/>
          <w:sz w:val="24"/>
          <w:szCs w:val="24"/>
        </w:rPr>
        <w:t>.</w:t>
      </w:r>
    </w:p>
    <w:p w14:paraId="61E1CEF4" w14:textId="03186CD5" w:rsidR="00F8127A" w:rsidRPr="00A15DD1" w:rsidRDefault="00F8127A" w:rsidP="001500DE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Szczegółowy zakres integracji zostanie określony w trakcie Analizy.</w:t>
      </w:r>
    </w:p>
    <w:p w14:paraId="4C5128AB" w14:textId="56CCE191" w:rsidR="00A15DD1" w:rsidRDefault="00A15DD1" w:rsidP="001500DE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A15DD1">
        <w:rPr>
          <w:sz w:val="24"/>
          <w:szCs w:val="24"/>
        </w:rPr>
        <w:t>System</w:t>
      </w:r>
      <w:r>
        <w:rPr>
          <w:sz w:val="24"/>
          <w:szCs w:val="24"/>
        </w:rPr>
        <w:t xml:space="preserve"> </w:t>
      </w:r>
      <w:r w:rsidRPr="00A15DD1">
        <w:rPr>
          <w:sz w:val="24"/>
          <w:szCs w:val="24"/>
        </w:rPr>
        <w:t>musi mieć możliwość automatycznego oczyszczania danych pobieranych z systemów źródłowych dla potrzeb analitycznych na poziomie importu danych. Automatyczne oczyszczanie danych podczas importu ma na celu uporządkowanie importowanych danych po przez np. usunięcie zbędnych spacji, przecinków, pustych kolumn itp.</w:t>
      </w:r>
    </w:p>
    <w:p w14:paraId="0CF65BA2" w14:textId="6764CD82" w:rsidR="00133533" w:rsidRPr="00F8127A" w:rsidRDefault="00133533" w:rsidP="001500DE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</w:t>
      </w:r>
      <w:r w:rsidRPr="00133533">
        <w:rPr>
          <w:sz w:val="24"/>
          <w:szCs w:val="24"/>
        </w:rPr>
        <w:t xml:space="preserve"> będzie korzystać z serwera czasu Zamawiającego lub innego uzgodnionego podczas </w:t>
      </w:r>
      <w:r>
        <w:rPr>
          <w:sz w:val="24"/>
          <w:szCs w:val="24"/>
        </w:rPr>
        <w:t>W</w:t>
      </w:r>
      <w:r w:rsidRPr="00133533">
        <w:rPr>
          <w:sz w:val="24"/>
          <w:szCs w:val="24"/>
        </w:rPr>
        <w:t>drożenia</w:t>
      </w:r>
      <w:r>
        <w:rPr>
          <w:sz w:val="24"/>
          <w:szCs w:val="24"/>
        </w:rPr>
        <w:t>.</w:t>
      </w:r>
    </w:p>
    <w:p w14:paraId="130AEFC9" w14:textId="77777777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22C05F51" w14:textId="2FFCDF30" w:rsidR="007D7FEB" w:rsidRDefault="007D7FEB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5" w:name="_Toc136957419"/>
      <w:r w:rsidRPr="00C02E65">
        <w:rPr>
          <w:rFonts w:asciiTheme="minorHAnsi" w:hAnsiTheme="minorHAnsi" w:cstheme="minorHAnsi"/>
          <w:szCs w:val="24"/>
        </w:rPr>
        <w:t>Wymagania w zakresie bezpieczeństwa</w:t>
      </w:r>
      <w:bookmarkEnd w:id="5"/>
    </w:p>
    <w:p w14:paraId="5656BEE6" w14:textId="77777777" w:rsidR="00111769" w:rsidRPr="00111769" w:rsidRDefault="00111769" w:rsidP="00A83CA8">
      <w:pPr>
        <w:jc w:val="both"/>
      </w:pPr>
    </w:p>
    <w:p w14:paraId="772CE6A6" w14:textId="68C3F44A" w:rsidR="003A3856" w:rsidRPr="00C02E65" w:rsidRDefault="000A3B84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3A3856" w:rsidRPr="00C02E65">
        <w:rPr>
          <w:rFonts w:cstheme="minorHAnsi"/>
          <w:sz w:val="24"/>
          <w:szCs w:val="24"/>
        </w:rPr>
        <w:t xml:space="preserve"> powin</w:t>
      </w:r>
      <w:r w:rsidRPr="00C02E65">
        <w:rPr>
          <w:rFonts w:cstheme="minorHAnsi"/>
          <w:sz w:val="24"/>
          <w:szCs w:val="24"/>
        </w:rPr>
        <w:t>ien</w:t>
      </w:r>
      <w:r w:rsidR="003A3856" w:rsidRPr="00C02E65">
        <w:rPr>
          <w:rFonts w:cstheme="minorHAnsi"/>
          <w:sz w:val="24"/>
          <w:szCs w:val="24"/>
        </w:rPr>
        <w:t xml:space="preserve"> zostać zabezpieczon</w:t>
      </w:r>
      <w:r w:rsidRPr="00C02E65">
        <w:rPr>
          <w:rFonts w:cstheme="minorHAnsi"/>
          <w:sz w:val="24"/>
          <w:szCs w:val="24"/>
        </w:rPr>
        <w:t>y</w:t>
      </w:r>
      <w:r w:rsidR="003A3856" w:rsidRPr="00C02E65">
        <w:rPr>
          <w:rFonts w:cstheme="minorHAnsi"/>
          <w:sz w:val="24"/>
          <w:szCs w:val="24"/>
        </w:rPr>
        <w:t xml:space="preserve"> z uwzględnieniem, w szczególności następujących rozwiązań:</w:t>
      </w:r>
    </w:p>
    <w:p w14:paraId="10996751" w14:textId="39A3C2DB" w:rsidR="003A3856" w:rsidRPr="00C02E65" w:rsidRDefault="003B399C" w:rsidP="001500D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A3856" w:rsidRPr="00C02E65">
        <w:rPr>
          <w:rFonts w:cstheme="minorHAnsi"/>
          <w:sz w:val="24"/>
          <w:szCs w:val="24"/>
        </w:rPr>
        <w:t>apewnienie możliwości zabezpieczenia przed nieautoryzowanymi zmianami stanu sesji i jej parametrów</w:t>
      </w:r>
      <w:r>
        <w:rPr>
          <w:rFonts w:cstheme="minorHAnsi"/>
          <w:sz w:val="24"/>
          <w:szCs w:val="24"/>
        </w:rPr>
        <w:t>;</w:t>
      </w:r>
    </w:p>
    <w:p w14:paraId="681D4F63" w14:textId="5A7CC709" w:rsidR="003A3856" w:rsidRPr="00C02E65" w:rsidRDefault="003B399C" w:rsidP="001500D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A3856" w:rsidRPr="00C02E65">
        <w:rPr>
          <w:rFonts w:cstheme="minorHAnsi"/>
          <w:sz w:val="24"/>
          <w:szCs w:val="24"/>
        </w:rPr>
        <w:t>apewnienie mechanizmu pozwalającego na wykrycie i zablokowanie nieautoryzowanych prób dostępu</w:t>
      </w:r>
      <w:r>
        <w:rPr>
          <w:rFonts w:cstheme="minorHAnsi"/>
          <w:sz w:val="24"/>
          <w:szCs w:val="24"/>
        </w:rPr>
        <w:t>;</w:t>
      </w:r>
    </w:p>
    <w:p w14:paraId="477B7550" w14:textId="081D6172" w:rsidR="003A3856" w:rsidRPr="00C02E65" w:rsidRDefault="003B399C" w:rsidP="001500D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A3856" w:rsidRPr="00C02E65">
        <w:rPr>
          <w:rFonts w:cstheme="minorHAnsi"/>
          <w:sz w:val="24"/>
          <w:szCs w:val="24"/>
        </w:rPr>
        <w:t xml:space="preserve">apewnienie rejestracji wszystkich prób logowania i działań związanych z przydzielaniem uprawnień dostępu do </w:t>
      </w:r>
      <w:r>
        <w:rPr>
          <w:rFonts w:cstheme="minorHAnsi"/>
          <w:sz w:val="24"/>
          <w:szCs w:val="24"/>
        </w:rPr>
        <w:t>Modułu Administracja;</w:t>
      </w:r>
    </w:p>
    <w:p w14:paraId="3149619C" w14:textId="3A96507B" w:rsidR="003A3856" w:rsidRPr="00C02E65" w:rsidRDefault="00672DDA" w:rsidP="001500D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A3856" w:rsidRPr="00C02E65">
        <w:rPr>
          <w:rFonts w:cstheme="minorHAnsi"/>
          <w:sz w:val="24"/>
          <w:szCs w:val="24"/>
        </w:rPr>
        <w:t>ykrywanie i ochrona przed nieuprawnionymi zmianami w oprogramowaniu i opublikowanych danych</w:t>
      </w:r>
      <w:r w:rsidR="00163BA9" w:rsidRPr="00C02E65">
        <w:rPr>
          <w:rFonts w:cstheme="minorHAnsi"/>
          <w:sz w:val="24"/>
          <w:szCs w:val="24"/>
        </w:rPr>
        <w:t>.</w:t>
      </w:r>
    </w:p>
    <w:p w14:paraId="1BACB250" w14:textId="386A19AE" w:rsidR="003A3856" w:rsidRPr="00C02E65" w:rsidRDefault="002B1C5F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3A3856" w:rsidRPr="00C02E65">
        <w:rPr>
          <w:rFonts w:cstheme="minorHAnsi"/>
          <w:sz w:val="24"/>
          <w:szCs w:val="24"/>
        </w:rPr>
        <w:t xml:space="preserve"> musi automatycznie wylogować U</w:t>
      </w:r>
      <w:r w:rsidRPr="00C02E65">
        <w:rPr>
          <w:rFonts w:cstheme="minorHAnsi"/>
          <w:sz w:val="24"/>
          <w:szCs w:val="24"/>
        </w:rPr>
        <w:t>żytkownika</w:t>
      </w:r>
      <w:r w:rsidR="003A3856" w:rsidRPr="00C02E65">
        <w:rPr>
          <w:rFonts w:cstheme="minorHAnsi"/>
          <w:sz w:val="24"/>
          <w:szCs w:val="24"/>
        </w:rPr>
        <w:t xml:space="preserve"> po zadanym czasie nieaktywności.</w:t>
      </w:r>
    </w:p>
    <w:p w14:paraId="4B41700B" w14:textId="52BF30BE" w:rsidR="003A3856" w:rsidRPr="00C02E65" w:rsidRDefault="003A3856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Każdy </w:t>
      </w:r>
      <w:r w:rsidR="00672DDA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 xml:space="preserve">żytkownik </w:t>
      </w:r>
      <w:r w:rsidR="002B1C5F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 musi być ograniczony wyłącznie do zakresu możliwości funkcjonalnych określonych ograniczeniami roli i uprawnień jakie otrzymał.</w:t>
      </w:r>
    </w:p>
    <w:p w14:paraId="53CF4010" w14:textId="749C220D" w:rsidR="003A3856" w:rsidRPr="00C02E65" w:rsidRDefault="00F43431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3A3856" w:rsidRPr="00C02E65">
        <w:rPr>
          <w:rFonts w:cstheme="minorHAnsi"/>
          <w:sz w:val="24"/>
          <w:szCs w:val="24"/>
        </w:rPr>
        <w:t xml:space="preserve"> musi zapewniać ochronę danych osobowych na poziomie przewidzianym obowiązującymi przepisami prawa.</w:t>
      </w:r>
    </w:p>
    <w:p w14:paraId="50D9912F" w14:textId="74185B2F" w:rsidR="003A3856" w:rsidRPr="00C02E65" w:rsidRDefault="00F43431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3A3856" w:rsidRPr="00C02E65">
        <w:rPr>
          <w:rFonts w:cstheme="minorHAnsi"/>
          <w:sz w:val="24"/>
          <w:szCs w:val="24"/>
        </w:rPr>
        <w:t xml:space="preserve"> musi być zgodn</w:t>
      </w:r>
      <w:r w:rsidRPr="00C02E65">
        <w:rPr>
          <w:rFonts w:cstheme="minorHAnsi"/>
          <w:sz w:val="24"/>
          <w:szCs w:val="24"/>
        </w:rPr>
        <w:t>y</w:t>
      </w:r>
      <w:r w:rsidR="003A3856" w:rsidRPr="00C02E65">
        <w:rPr>
          <w:rFonts w:cstheme="minorHAnsi"/>
          <w:sz w:val="24"/>
          <w:szCs w:val="24"/>
        </w:rPr>
        <w:t xml:space="preserve"> z obowiązując</w:t>
      </w:r>
      <w:r w:rsidRPr="00C02E65">
        <w:rPr>
          <w:rFonts w:cstheme="minorHAnsi"/>
          <w:sz w:val="24"/>
          <w:szCs w:val="24"/>
        </w:rPr>
        <w:t>ą</w:t>
      </w:r>
      <w:r w:rsidR="003A3856" w:rsidRPr="00C02E65">
        <w:rPr>
          <w:rFonts w:cstheme="minorHAnsi"/>
          <w:sz w:val="24"/>
          <w:szCs w:val="24"/>
        </w:rPr>
        <w:t xml:space="preserve"> dokumentacją regulującą zasady bezpieczeństwa informacji u Zamawiającego. Dokumentacja obowiązująca </w:t>
      </w:r>
      <w:r w:rsidR="00183458" w:rsidRPr="00C02E65">
        <w:rPr>
          <w:rFonts w:cstheme="minorHAnsi"/>
          <w:sz w:val="24"/>
          <w:szCs w:val="24"/>
        </w:rPr>
        <w:t>u Zamawiającego</w:t>
      </w:r>
      <w:r w:rsidR="003A3856" w:rsidRPr="00C02E65">
        <w:rPr>
          <w:rFonts w:cstheme="minorHAnsi"/>
          <w:sz w:val="24"/>
          <w:szCs w:val="24"/>
        </w:rPr>
        <w:t xml:space="preserve"> jest zgodna z przepisami RODO i zostanie udostępniona Wykonawcy po zawarciu umowy w sprawie zamówienia.</w:t>
      </w:r>
    </w:p>
    <w:p w14:paraId="45A39D14" w14:textId="3BFB2F00" w:rsidR="003A3856" w:rsidRPr="00C02E65" w:rsidRDefault="00D21868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3A3856" w:rsidRPr="00C02E65">
        <w:rPr>
          <w:rFonts w:cstheme="minorHAnsi"/>
          <w:sz w:val="24"/>
          <w:szCs w:val="24"/>
        </w:rPr>
        <w:t xml:space="preserve"> musi spełniać wymogi wynikające z przepisów RODO, w szczególności:</w:t>
      </w:r>
    </w:p>
    <w:p w14:paraId="30CDDC69" w14:textId="5184AE63" w:rsidR="003A3856" w:rsidRPr="00C02E65" w:rsidRDefault="00E609EB" w:rsidP="001500DE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</w:t>
      </w:r>
      <w:r w:rsidR="003A3856" w:rsidRPr="00C02E65">
        <w:rPr>
          <w:rFonts w:cstheme="minorHAnsi"/>
          <w:sz w:val="24"/>
          <w:szCs w:val="24"/>
        </w:rPr>
        <w:t>dnotowanie informacji o odbiorcach, którym dane osobowe zostały udostępnione, dacie i zakresie udostępnienia</w:t>
      </w:r>
      <w:r w:rsidRPr="00C02E65">
        <w:rPr>
          <w:rFonts w:cstheme="minorHAnsi"/>
          <w:sz w:val="24"/>
          <w:szCs w:val="24"/>
        </w:rPr>
        <w:t>;</w:t>
      </w:r>
    </w:p>
    <w:p w14:paraId="648D814F" w14:textId="77EC145D" w:rsidR="003A3856" w:rsidRPr="00C02E65" w:rsidRDefault="00E609EB" w:rsidP="001500DE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</w:t>
      </w:r>
      <w:r w:rsidR="003A3856" w:rsidRPr="00C02E65">
        <w:rPr>
          <w:rFonts w:cstheme="minorHAnsi"/>
          <w:sz w:val="24"/>
          <w:szCs w:val="24"/>
        </w:rPr>
        <w:t>rzechowywanie danych osobowych w formie umożliwiającej identyfikację osoby, której dane dotyczą, przez okres nie dłuższy, niż jest to niezbędne do celów, w których dane te są przetwarzane (ograniczenie przechowywania)</w:t>
      </w:r>
      <w:r w:rsidRPr="00C02E65">
        <w:rPr>
          <w:rFonts w:cstheme="minorHAnsi"/>
          <w:sz w:val="24"/>
          <w:szCs w:val="24"/>
        </w:rPr>
        <w:t>;</w:t>
      </w:r>
    </w:p>
    <w:p w14:paraId="23A69362" w14:textId="6CFB3DB3" w:rsidR="003A3856" w:rsidRPr="00C02E65" w:rsidRDefault="00E609EB" w:rsidP="001500DE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</w:t>
      </w:r>
      <w:r w:rsidR="003A3856" w:rsidRPr="00C02E65">
        <w:rPr>
          <w:rFonts w:cstheme="minorHAnsi"/>
          <w:sz w:val="24"/>
          <w:szCs w:val="24"/>
        </w:rPr>
        <w:t>dpowiednie bezpieczeństwo danych osobowych oraz rozliczalność działań</w:t>
      </w:r>
      <w:r w:rsidRPr="00C02E65">
        <w:rPr>
          <w:rFonts w:cstheme="minorHAnsi"/>
          <w:sz w:val="24"/>
          <w:szCs w:val="24"/>
        </w:rPr>
        <w:t>;</w:t>
      </w:r>
    </w:p>
    <w:p w14:paraId="4870EEB8" w14:textId="7472E8B7" w:rsidR="003A3856" w:rsidRPr="00C02E65" w:rsidRDefault="00E609EB" w:rsidP="001500DE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</w:t>
      </w:r>
      <w:r w:rsidR="003A3856" w:rsidRPr="00C02E65">
        <w:rPr>
          <w:rFonts w:cstheme="minorHAnsi"/>
          <w:sz w:val="24"/>
          <w:szCs w:val="24"/>
        </w:rPr>
        <w:t>ealizację praw tj. prawa do usunięcia danych, „prawa do bycia zapomnianym”, prawa do ograniczenia przetwarzania, prawa do przenoszenia danych, prawa do sprzeciwu</w:t>
      </w:r>
      <w:r w:rsidRPr="00C02E65">
        <w:rPr>
          <w:rFonts w:cstheme="minorHAnsi"/>
          <w:sz w:val="24"/>
          <w:szCs w:val="24"/>
        </w:rPr>
        <w:t>;</w:t>
      </w:r>
    </w:p>
    <w:p w14:paraId="2F82D3B3" w14:textId="453DC03F" w:rsidR="003A3856" w:rsidRPr="00C02E65" w:rsidRDefault="00E609EB" w:rsidP="001500DE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</w:t>
      </w:r>
      <w:r w:rsidR="003A3856" w:rsidRPr="00C02E65">
        <w:rPr>
          <w:rFonts w:cstheme="minorHAnsi"/>
          <w:sz w:val="24"/>
          <w:szCs w:val="24"/>
        </w:rPr>
        <w:t xml:space="preserve">dolność do ciągłego zapewnienia poufności, integralności, dostępności i odporności </w:t>
      </w:r>
      <w:r w:rsidR="000B1CD6">
        <w:rPr>
          <w:rFonts w:cstheme="minorHAnsi"/>
          <w:sz w:val="24"/>
          <w:szCs w:val="24"/>
        </w:rPr>
        <w:t>S</w:t>
      </w:r>
      <w:r w:rsidR="003A3856" w:rsidRPr="00C02E65">
        <w:rPr>
          <w:rFonts w:cstheme="minorHAnsi"/>
          <w:sz w:val="24"/>
          <w:szCs w:val="24"/>
        </w:rPr>
        <w:t>ystemu i usług przetwarzania</w:t>
      </w:r>
      <w:r w:rsidRPr="00C02E65">
        <w:rPr>
          <w:rFonts w:cstheme="minorHAnsi"/>
          <w:sz w:val="24"/>
          <w:szCs w:val="24"/>
        </w:rPr>
        <w:t>;</w:t>
      </w:r>
    </w:p>
    <w:p w14:paraId="49003F1C" w14:textId="29C3EABD" w:rsidR="003A3856" w:rsidRPr="00C02E65" w:rsidRDefault="00E609EB" w:rsidP="001500DE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</w:t>
      </w:r>
      <w:r w:rsidR="003A3856" w:rsidRPr="00C02E65">
        <w:rPr>
          <w:rFonts w:cstheme="minorHAnsi"/>
          <w:sz w:val="24"/>
          <w:szCs w:val="24"/>
        </w:rPr>
        <w:t>dolność do szybkiego przywrócenia dostępności danych osobowych i dostępu do nich w razie incydentu fizycznego lub technicznego</w:t>
      </w:r>
      <w:r w:rsidRPr="00C02E65">
        <w:rPr>
          <w:rFonts w:cstheme="minorHAnsi"/>
          <w:sz w:val="24"/>
          <w:szCs w:val="24"/>
        </w:rPr>
        <w:t>;</w:t>
      </w:r>
    </w:p>
    <w:p w14:paraId="29820125" w14:textId="17579706" w:rsidR="003A3856" w:rsidRPr="00C02E65" w:rsidRDefault="00E609EB" w:rsidP="001500DE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</w:t>
      </w:r>
      <w:r w:rsidR="003A3856" w:rsidRPr="00C02E65">
        <w:rPr>
          <w:rFonts w:cstheme="minorHAnsi"/>
          <w:sz w:val="24"/>
          <w:szCs w:val="24"/>
        </w:rPr>
        <w:t>egularne testowanie, mierzenie i ocenianie skuteczności środków technicznych i organizacyjnych mających zapewnić bezpieczeństwo przetwarzania.</w:t>
      </w:r>
    </w:p>
    <w:p w14:paraId="7B72B876" w14:textId="1AAC954B" w:rsidR="003A3856" w:rsidRDefault="003A3856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Wykonawca w ramach </w:t>
      </w:r>
      <w:r w:rsidR="00DE57C5" w:rsidRPr="00C02E65">
        <w:rPr>
          <w:rFonts w:cstheme="minorHAnsi"/>
          <w:sz w:val="24"/>
          <w:szCs w:val="24"/>
        </w:rPr>
        <w:t>wdrożenia</w:t>
      </w:r>
      <w:r w:rsidRPr="00C02E65">
        <w:rPr>
          <w:rFonts w:cstheme="minorHAnsi"/>
          <w:sz w:val="24"/>
          <w:szCs w:val="24"/>
        </w:rPr>
        <w:t xml:space="preserve"> </w:t>
      </w:r>
      <w:r w:rsidR="00D21868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 uwzględni zasadę ochrony danych w fazie projektowania. W przypadku ujawnienia wysokiego ryzyka Wykonawca przedstawi środki techniczne obniżające to ryzyko oraz wykona ocenę skutków dla przetwarzania danych (DPIA), zgodnie z art. 35 RODO. Termin sporządzenia DPIA zostanie określony przez Zamawiającego na etapie Analizy, biorąc pod uwagę czasochłonność wynikającą z jej zakresu.</w:t>
      </w:r>
    </w:p>
    <w:p w14:paraId="69E824E7" w14:textId="3147E456" w:rsidR="0004788C" w:rsidRPr="00C02E65" w:rsidRDefault="0004788C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4788C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 xml:space="preserve">zobowiązany jest do Wdrożenia Systemu zgodnie z wymaganiami przewidzianymi dla operatorów usług kluczowych. </w:t>
      </w:r>
      <w:r w:rsidRPr="0004788C">
        <w:rPr>
          <w:rFonts w:cstheme="minorHAnsi"/>
          <w:sz w:val="24"/>
          <w:szCs w:val="24"/>
        </w:rPr>
        <w:t>Zamawiający jest operatorem usług kluczowych zgodnie z ustawą z dnia 5 lipca 2018 r. o krajowym systemie cyberbezpieczeństwa (Dz.U.2023.913 t.j.). Zamawiający zapewnia działanie następujących usług kluczowych: Udzielanie świadczeń opieki zdrowotnej przez podmiot leczniczy</w:t>
      </w:r>
      <w:r>
        <w:rPr>
          <w:rFonts w:cstheme="minorHAnsi"/>
          <w:sz w:val="24"/>
          <w:szCs w:val="24"/>
        </w:rPr>
        <w:t xml:space="preserve"> oraz</w:t>
      </w:r>
      <w:r w:rsidRPr="0004788C">
        <w:rPr>
          <w:rFonts w:cstheme="minorHAnsi"/>
          <w:sz w:val="24"/>
          <w:szCs w:val="24"/>
        </w:rPr>
        <w:t xml:space="preserve"> Obrót i dystrybucja produktów leczniczych. </w:t>
      </w:r>
    </w:p>
    <w:p w14:paraId="7B1B86C4" w14:textId="6A3F0DAB" w:rsidR="003A3856" w:rsidRPr="00C02E65" w:rsidRDefault="003A3856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Zapis każdej operacji przez </w:t>
      </w:r>
      <w:r w:rsidR="00DE57C5" w:rsidRPr="00C02E65">
        <w:rPr>
          <w:rFonts w:cstheme="minorHAnsi"/>
          <w:sz w:val="24"/>
          <w:szCs w:val="24"/>
        </w:rPr>
        <w:t>Użytkownika</w:t>
      </w:r>
      <w:r w:rsidRPr="00C02E65">
        <w:rPr>
          <w:rFonts w:cstheme="minorHAnsi"/>
          <w:sz w:val="24"/>
          <w:szCs w:val="24"/>
        </w:rPr>
        <w:t xml:space="preserve"> w </w:t>
      </w:r>
      <w:r w:rsidR="00DE57C5" w:rsidRPr="00C02E65">
        <w:rPr>
          <w:rFonts w:cstheme="minorHAnsi"/>
          <w:sz w:val="24"/>
          <w:szCs w:val="24"/>
        </w:rPr>
        <w:t>Systemie</w:t>
      </w:r>
      <w:r w:rsidRPr="00C02E65">
        <w:rPr>
          <w:rFonts w:cstheme="minorHAnsi"/>
          <w:sz w:val="24"/>
          <w:szCs w:val="24"/>
        </w:rPr>
        <w:t xml:space="preserve"> musi zawierać informacje o osobie dokonującej zmiany lub ewidencji oraz historię wszystkich dokonanych zmian.</w:t>
      </w:r>
    </w:p>
    <w:p w14:paraId="6A0E0FCD" w14:textId="735FEB74" w:rsidR="003A3856" w:rsidRDefault="003A3856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Wszystkie połączenia realizowane oraz dane przesyłane przez </w:t>
      </w:r>
      <w:r w:rsidR="00DE57C5" w:rsidRPr="00C02E65">
        <w:rPr>
          <w:rFonts w:cstheme="minorHAnsi"/>
          <w:sz w:val="24"/>
          <w:szCs w:val="24"/>
        </w:rPr>
        <w:t>System</w:t>
      </w:r>
      <w:r w:rsidRPr="00C02E65">
        <w:rPr>
          <w:rFonts w:cstheme="minorHAnsi"/>
          <w:sz w:val="24"/>
          <w:szCs w:val="24"/>
        </w:rPr>
        <w:t xml:space="preserve"> za pośrednictwem sieci Internet muszą być szyfrowane (certyfikat SSL).</w:t>
      </w:r>
    </w:p>
    <w:p w14:paraId="41D8ABFD" w14:textId="4613BA4C" w:rsidR="00A446BD" w:rsidRPr="00C02E65" w:rsidRDefault="00A446BD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</w:t>
      </w:r>
      <w:r w:rsidRPr="00A446BD">
        <w:rPr>
          <w:rFonts w:cstheme="minorHAnsi"/>
          <w:sz w:val="24"/>
          <w:szCs w:val="24"/>
        </w:rPr>
        <w:t xml:space="preserve"> musi pracować przy wykorzystaniu protokołu TLS 1.3</w:t>
      </w:r>
      <w:r>
        <w:rPr>
          <w:rFonts w:cstheme="minorHAnsi"/>
          <w:sz w:val="24"/>
          <w:szCs w:val="24"/>
        </w:rPr>
        <w:t>.</w:t>
      </w:r>
    </w:p>
    <w:p w14:paraId="38811C64" w14:textId="6CE4CA38" w:rsidR="003A3856" w:rsidRPr="00C02E65" w:rsidRDefault="00DE57C5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3A3856" w:rsidRPr="00C02E65">
        <w:rPr>
          <w:rFonts w:cstheme="minorHAnsi"/>
          <w:sz w:val="24"/>
          <w:szCs w:val="24"/>
        </w:rPr>
        <w:t xml:space="preserve"> musi spełniać wymogi z zakresu obowiązujących przepisów Krajowych Ram Interoperacyjności oraz innych ustaw i rozporządzeń odnoszących się do systemów informatycznych służących realizacji zadań publicznych, a zwłaszcza realizować obowiązki:</w:t>
      </w:r>
    </w:p>
    <w:p w14:paraId="4C2AF7E7" w14:textId="712EFCF2" w:rsidR="003A3856" w:rsidRPr="00C02E65" w:rsidRDefault="009D0113" w:rsidP="001500DE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</w:t>
      </w:r>
      <w:r w:rsidR="003A3856" w:rsidRPr="00C02E65">
        <w:rPr>
          <w:rFonts w:cstheme="minorHAnsi"/>
          <w:sz w:val="24"/>
          <w:szCs w:val="24"/>
        </w:rPr>
        <w:t xml:space="preserve">arządzania prawami i dostępem </w:t>
      </w:r>
      <w:r w:rsidR="00DE57C5" w:rsidRPr="00C02E65">
        <w:rPr>
          <w:rFonts w:cstheme="minorHAnsi"/>
          <w:sz w:val="24"/>
          <w:szCs w:val="24"/>
        </w:rPr>
        <w:t>Użytkowników</w:t>
      </w:r>
      <w:r w:rsidR="003A3856" w:rsidRPr="00C02E65">
        <w:rPr>
          <w:rFonts w:cstheme="minorHAnsi"/>
          <w:sz w:val="24"/>
          <w:szCs w:val="24"/>
        </w:rPr>
        <w:t xml:space="preserve"> do </w:t>
      </w:r>
      <w:r w:rsidR="00DE57C5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>;</w:t>
      </w:r>
    </w:p>
    <w:p w14:paraId="27752F03" w14:textId="1C71B5DA" w:rsidR="003A3856" w:rsidRPr="00C02E65" w:rsidRDefault="009D0113" w:rsidP="001500DE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</w:t>
      </w:r>
      <w:r w:rsidR="003A3856" w:rsidRPr="00C02E65">
        <w:rPr>
          <w:rFonts w:cstheme="minorHAnsi"/>
          <w:sz w:val="24"/>
          <w:szCs w:val="24"/>
        </w:rPr>
        <w:t>ejestrowania zdarzeń w bazie (logowanie</w:t>
      </w:r>
      <w:r w:rsidR="00D02731">
        <w:rPr>
          <w:rFonts w:cstheme="minorHAnsi"/>
          <w:sz w:val="24"/>
          <w:szCs w:val="24"/>
        </w:rPr>
        <w:t>/wylogowanie</w:t>
      </w:r>
      <w:r w:rsidR="003A3856" w:rsidRPr="00C02E65">
        <w:rPr>
          <w:rFonts w:cstheme="minorHAnsi"/>
          <w:sz w:val="24"/>
          <w:szCs w:val="24"/>
        </w:rPr>
        <w:t>, modyfikacja danych, itp.</w:t>
      </w:r>
      <w:r w:rsidR="00781D18">
        <w:rPr>
          <w:rFonts w:cstheme="minorHAnsi"/>
          <w:sz w:val="24"/>
          <w:szCs w:val="24"/>
        </w:rPr>
        <w:t>, minimum w zakresie nazwy Użytkownika, daty i godziny</w:t>
      </w:r>
      <w:r w:rsidR="003A3856" w:rsidRPr="00C02E65">
        <w:rPr>
          <w:rFonts w:cstheme="minorHAnsi"/>
          <w:sz w:val="24"/>
          <w:szCs w:val="24"/>
        </w:rPr>
        <w:t>)</w:t>
      </w:r>
      <w:r w:rsidRPr="00C02E65">
        <w:rPr>
          <w:rFonts w:cstheme="minorHAnsi"/>
          <w:sz w:val="24"/>
          <w:szCs w:val="24"/>
        </w:rPr>
        <w:t>;</w:t>
      </w:r>
    </w:p>
    <w:p w14:paraId="5599549D" w14:textId="2AB73A11" w:rsidR="003A3856" w:rsidRPr="00C02E65" w:rsidRDefault="009D0113" w:rsidP="001500DE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</w:t>
      </w:r>
      <w:r w:rsidR="003A3856" w:rsidRPr="00C02E65">
        <w:rPr>
          <w:rFonts w:cstheme="minorHAnsi"/>
          <w:sz w:val="24"/>
          <w:szCs w:val="24"/>
        </w:rPr>
        <w:t>arządzania logami (określanie szczegółowości rejestracji)</w:t>
      </w:r>
      <w:r w:rsidRPr="00C02E65">
        <w:rPr>
          <w:rFonts w:cstheme="minorHAnsi"/>
          <w:sz w:val="24"/>
          <w:szCs w:val="24"/>
        </w:rPr>
        <w:t>;</w:t>
      </w:r>
    </w:p>
    <w:p w14:paraId="764FF2A8" w14:textId="139C1F84" w:rsidR="003A3856" w:rsidRPr="00C02E65" w:rsidRDefault="009D0113" w:rsidP="001500DE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</w:t>
      </w:r>
      <w:r w:rsidR="003A3856" w:rsidRPr="00C02E65">
        <w:rPr>
          <w:rFonts w:cstheme="minorHAnsi"/>
          <w:sz w:val="24"/>
          <w:szCs w:val="24"/>
        </w:rPr>
        <w:t xml:space="preserve">kreślania uprawnień dla poszczególnych grup </w:t>
      </w:r>
      <w:r w:rsidR="0076003A">
        <w:rPr>
          <w:rFonts w:cstheme="minorHAnsi"/>
          <w:sz w:val="24"/>
          <w:szCs w:val="24"/>
        </w:rPr>
        <w:t>U</w:t>
      </w:r>
      <w:r w:rsidR="003A3856" w:rsidRPr="00C02E65">
        <w:rPr>
          <w:rFonts w:cstheme="minorHAnsi"/>
          <w:sz w:val="24"/>
          <w:szCs w:val="24"/>
        </w:rPr>
        <w:t>żytkowników, a w szczególności:</w:t>
      </w:r>
    </w:p>
    <w:p w14:paraId="741D1F3F" w14:textId="25F82A7B" w:rsidR="003A3856" w:rsidRPr="00C02E65" w:rsidRDefault="003A3856" w:rsidP="001500DE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zapewnienie zabezpieczenia zgromadzonych danych,</w:t>
      </w:r>
    </w:p>
    <w:p w14:paraId="1C44BCC9" w14:textId="24241660" w:rsidR="003A3856" w:rsidRPr="00C02E65" w:rsidRDefault="003A3856" w:rsidP="001500DE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zapewnienie dostępu dla wybranych </w:t>
      </w:r>
      <w:r w:rsidR="0076003A">
        <w:rPr>
          <w:rFonts w:cstheme="minorHAnsi"/>
          <w:sz w:val="24"/>
          <w:szCs w:val="24"/>
        </w:rPr>
        <w:t>M</w:t>
      </w:r>
      <w:r w:rsidR="009D0113" w:rsidRPr="00C02E65">
        <w:rPr>
          <w:rFonts w:cstheme="minorHAnsi"/>
          <w:sz w:val="24"/>
          <w:szCs w:val="24"/>
        </w:rPr>
        <w:t>odułów</w:t>
      </w:r>
      <w:r w:rsidRPr="00C02E65">
        <w:rPr>
          <w:rFonts w:cstheme="minorHAnsi"/>
          <w:sz w:val="24"/>
          <w:szCs w:val="24"/>
        </w:rPr>
        <w:t xml:space="preserve"> tylko dla użytkowników z poprawnym, ważnym i niezablokowanym kontem,</w:t>
      </w:r>
    </w:p>
    <w:p w14:paraId="140B191A" w14:textId="5ADBA71F" w:rsidR="003A3856" w:rsidRPr="00C02E65" w:rsidRDefault="003A3856" w:rsidP="001500DE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umożliwienie nadawania praw zdefiniowanym grupom </w:t>
      </w:r>
      <w:r w:rsidR="0076003A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 xml:space="preserve">żytkowników do określonych </w:t>
      </w:r>
      <w:r w:rsidR="006E4B61">
        <w:rPr>
          <w:rFonts w:cstheme="minorHAnsi"/>
          <w:sz w:val="24"/>
          <w:szCs w:val="24"/>
        </w:rPr>
        <w:t>Modułów</w:t>
      </w:r>
      <w:r w:rsidRPr="00C02E65">
        <w:rPr>
          <w:rFonts w:cstheme="minorHAnsi"/>
          <w:sz w:val="24"/>
          <w:szCs w:val="24"/>
        </w:rPr>
        <w:t xml:space="preserve"> </w:t>
      </w:r>
      <w:r w:rsidR="007F15FA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>, spośród listy zdefiniowanych uprawnień, wg</w:t>
      </w:r>
      <w:r w:rsidR="006E4B61">
        <w:rPr>
          <w:rFonts w:cstheme="minorHAnsi"/>
          <w:sz w:val="24"/>
          <w:szCs w:val="24"/>
        </w:rPr>
        <w:t>.</w:t>
      </w:r>
      <w:r w:rsidRPr="00C02E65">
        <w:rPr>
          <w:rFonts w:cstheme="minorHAnsi"/>
          <w:sz w:val="24"/>
          <w:szCs w:val="24"/>
        </w:rPr>
        <w:t xml:space="preserve"> zdefiniowanych wzorców,</w:t>
      </w:r>
    </w:p>
    <w:p w14:paraId="00067977" w14:textId="1FA03710" w:rsidR="003A3856" w:rsidRDefault="003A3856" w:rsidP="00F02F0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wymuszanie stosowania długości haseł, między innymi poprzez</w:t>
      </w:r>
      <w:r w:rsidR="00F02F02">
        <w:rPr>
          <w:rFonts w:cstheme="minorHAnsi"/>
          <w:sz w:val="24"/>
          <w:szCs w:val="24"/>
        </w:rPr>
        <w:t xml:space="preserve"> </w:t>
      </w:r>
      <w:r w:rsidRPr="00F02F02">
        <w:rPr>
          <w:rFonts w:cstheme="minorHAnsi"/>
          <w:sz w:val="24"/>
          <w:szCs w:val="24"/>
        </w:rPr>
        <w:t xml:space="preserve">kontrolę, czy hasła składają się, z co najmniej określonej przez Administratora </w:t>
      </w:r>
      <w:r w:rsidR="007F15FA" w:rsidRPr="00F02F02">
        <w:rPr>
          <w:rFonts w:cstheme="minorHAnsi"/>
          <w:sz w:val="24"/>
          <w:szCs w:val="24"/>
        </w:rPr>
        <w:t>Systemu</w:t>
      </w:r>
      <w:r w:rsidRPr="00F02F02">
        <w:rPr>
          <w:rFonts w:cstheme="minorHAnsi"/>
          <w:sz w:val="24"/>
          <w:szCs w:val="24"/>
        </w:rPr>
        <w:t xml:space="preserve"> długości (</w:t>
      </w:r>
      <w:r w:rsidR="00936F7A" w:rsidRPr="00F02F02">
        <w:rPr>
          <w:rFonts w:cstheme="minorHAnsi"/>
          <w:sz w:val="24"/>
          <w:szCs w:val="24"/>
        </w:rPr>
        <w:t>minimum</w:t>
      </w:r>
      <w:r w:rsidRPr="00F02F02">
        <w:rPr>
          <w:rFonts w:cstheme="minorHAnsi"/>
          <w:sz w:val="24"/>
          <w:szCs w:val="24"/>
        </w:rPr>
        <w:t xml:space="preserve"> </w:t>
      </w:r>
      <w:r w:rsidR="00936F7A" w:rsidRPr="00F02F02">
        <w:rPr>
          <w:rFonts w:cstheme="minorHAnsi"/>
          <w:sz w:val="24"/>
          <w:szCs w:val="24"/>
        </w:rPr>
        <w:t>12</w:t>
      </w:r>
      <w:r w:rsidRPr="00F02F02">
        <w:rPr>
          <w:rFonts w:cstheme="minorHAnsi"/>
          <w:sz w:val="24"/>
          <w:szCs w:val="24"/>
        </w:rPr>
        <w:t>) znaków,</w:t>
      </w:r>
    </w:p>
    <w:p w14:paraId="136E7D7C" w14:textId="606D304F" w:rsidR="003A3856" w:rsidRPr="00F02F02" w:rsidRDefault="00F02F02" w:rsidP="00F02F0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możliwość wymuszania stosowania formatu haseł, między innymi poprzez </w:t>
      </w:r>
      <w:r w:rsidR="003A3856" w:rsidRPr="00F02F02">
        <w:rPr>
          <w:rFonts w:cstheme="minorHAnsi"/>
          <w:sz w:val="24"/>
          <w:szCs w:val="24"/>
        </w:rPr>
        <w:t>kontrol, czy hasła zawierają znaki, z co najmniej trzech, spośród czterech następujących kategorii:</w:t>
      </w:r>
    </w:p>
    <w:p w14:paraId="10D0BAD1" w14:textId="77777777" w:rsidR="003A3856" w:rsidRPr="00C02E65" w:rsidRDefault="003A3856" w:rsidP="001500DE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wielkie litery angielskie (od A do Z),</w:t>
      </w:r>
    </w:p>
    <w:p w14:paraId="329BB0F9" w14:textId="77777777" w:rsidR="003A3856" w:rsidRPr="00C02E65" w:rsidRDefault="003A3856" w:rsidP="001500DE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małe litery angielskie (od a do z),</w:t>
      </w:r>
    </w:p>
    <w:p w14:paraId="19E107F6" w14:textId="77777777" w:rsidR="003A3856" w:rsidRPr="00C02E65" w:rsidRDefault="003A3856" w:rsidP="001500DE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cyfry systemu dziesiętnego (od 0 do 9),</w:t>
      </w:r>
    </w:p>
    <w:p w14:paraId="68FB1EEA" w14:textId="52823FC7" w:rsidR="003A3856" w:rsidRDefault="003A3856" w:rsidP="001500DE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niealfabetyczne (na przykład !, $, #, %),</w:t>
      </w:r>
    </w:p>
    <w:p w14:paraId="69D584A4" w14:textId="3409CCD9" w:rsidR="00F02F02" w:rsidRPr="00F02F02" w:rsidRDefault="00F02F02" w:rsidP="00F02F02">
      <w:pPr>
        <w:spacing w:line="276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domyślnie nie powinien wymuszać takich kryteriów złożoności. Funkcjonalność taka musi być zainicjowana przez Administratora Systemu, jeśli zajdzie taka potrzeba po stronie Zamawiającego.</w:t>
      </w:r>
    </w:p>
    <w:p w14:paraId="04DDD9D8" w14:textId="57E33C30" w:rsidR="003A3856" w:rsidRPr="00C02E65" w:rsidRDefault="00743193" w:rsidP="001500DE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możliwość </w:t>
      </w:r>
      <w:r w:rsidR="003A3856" w:rsidRPr="00C02E65">
        <w:rPr>
          <w:rFonts w:cstheme="minorHAnsi"/>
          <w:sz w:val="24"/>
          <w:szCs w:val="24"/>
        </w:rPr>
        <w:t>wymuszani</w:t>
      </w:r>
      <w:r>
        <w:rPr>
          <w:rFonts w:cstheme="minorHAnsi"/>
          <w:sz w:val="24"/>
          <w:szCs w:val="24"/>
        </w:rPr>
        <w:t>a</w:t>
      </w:r>
      <w:r w:rsidR="003A3856" w:rsidRPr="00C02E65">
        <w:rPr>
          <w:rFonts w:cstheme="minorHAnsi"/>
          <w:sz w:val="24"/>
          <w:szCs w:val="24"/>
        </w:rPr>
        <w:t xml:space="preserve"> zmiany haseł dla </w:t>
      </w:r>
      <w:r w:rsidR="007F15FA" w:rsidRPr="00C02E65">
        <w:rPr>
          <w:rFonts w:cstheme="minorHAnsi"/>
          <w:sz w:val="24"/>
          <w:szCs w:val="24"/>
        </w:rPr>
        <w:t>Użytkowników</w:t>
      </w:r>
      <w:r w:rsidR="003A3856" w:rsidRPr="00C02E65">
        <w:rPr>
          <w:rFonts w:cstheme="minorHAnsi"/>
          <w:sz w:val="24"/>
          <w:szCs w:val="24"/>
        </w:rPr>
        <w:t xml:space="preserve"> po określonym </w:t>
      </w:r>
      <w:r w:rsidR="00936F7A">
        <w:rPr>
          <w:rFonts w:cstheme="minorHAnsi"/>
          <w:sz w:val="24"/>
          <w:szCs w:val="24"/>
        </w:rPr>
        <w:t>przez Administratora</w:t>
      </w:r>
      <w:r>
        <w:rPr>
          <w:rFonts w:cstheme="minorHAnsi"/>
          <w:sz w:val="24"/>
          <w:szCs w:val="24"/>
        </w:rPr>
        <w:t xml:space="preserve"> Systemu</w:t>
      </w:r>
      <w:r w:rsidR="00936F7A">
        <w:rPr>
          <w:rFonts w:cstheme="minorHAnsi"/>
          <w:sz w:val="24"/>
          <w:szCs w:val="24"/>
        </w:rPr>
        <w:t xml:space="preserve"> </w:t>
      </w:r>
      <w:r w:rsidR="003A3856" w:rsidRPr="00C02E65">
        <w:rPr>
          <w:rFonts w:cstheme="minorHAnsi"/>
          <w:sz w:val="24"/>
          <w:szCs w:val="24"/>
        </w:rPr>
        <w:t>czasie</w:t>
      </w:r>
      <w:r w:rsidR="00936F7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System domyślnie nie powinien wymuszać takiej zmiany. Funkcjonalność taka musi być zainicjowana przez Administratora Systemu</w:t>
      </w:r>
      <w:r w:rsidR="00F02F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jeśli zajdzie taka potrzeba po stronie Zamawiającego</w:t>
      </w:r>
      <w:r w:rsidR="003A3856" w:rsidRPr="00C02E65">
        <w:rPr>
          <w:rFonts w:cstheme="minorHAnsi"/>
          <w:sz w:val="24"/>
          <w:szCs w:val="24"/>
        </w:rPr>
        <w:t>,</w:t>
      </w:r>
    </w:p>
    <w:p w14:paraId="4DFAD6FC" w14:textId="1006D4FF" w:rsidR="003A3856" w:rsidRPr="00C02E65" w:rsidRDefault="003A3856" w:rsidP="001500DE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zapewnienie unikalności i braku możliwości ponownego użycia tego samego hasła</w:t>
      </w:r>
      <w:r w:rsidR="00E054D9">
        <w:rPr>
          <w:rFonts w:cstheme="minorHAnsi"/>
          <w:sz w:val="24"/>
          <w:szCs w:val="24"/>
        </w:rPr>
        <w:t xml:space="preserve"> (w tym nie powinien pozwalać na ustawienie hasła znajdującego się na liście słabych lub często używanych haseł lub haseł zawierających przewidywane ciągi znaków, takie jak nazwa firmy, usługi)</w:t>
      </w:r>
      <w:r w:rsidRPr="00C02E65">
        <w:rPr>
          <w:rFonts w:cstheme="minorHAnsi"/>
          <w:sz w:val="24"/>
          <w:szCs w:val="24"/>
        </w:rPr>
        <w:t xml:space="preserve">, nie wcześniej niż po określonej przez Administratora </w:t>
      </w:r>
      <w:r w:rsidR="007F15FA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 ilości zmian (</w:t>
      </w:r>
      <w:r w:rsidR="007F15FA" w:rsidRPr="00C02E65">
        <w:rPr>
          <w:rFonts w:cstheme="minorHAnsi"/>
          <w:sz w:val="24"/>
          <w:szCs w:val="24"/>
        </w:rPr>
        <w:t>System</w:t>
      </w:r>
      <w:r w:rsidRPr="00C02E65">
        <w:rPr>
          <w:rFonts w:cstheme="minorHAnsi"/>
          <w:sz w:val="24"/>
          <w:szCs w:val="24"/>
        </w:rPr>
        <w:t xml:space="preserve"> musi pamiętać co najmniej sześć haseł, skojarzonych z kontem </w:t>
      </w:r>
      <w:r w:rsidR="007D0307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>żytkownika, zanim będzie można ponownie użyć stosowanego wcześniej hasła),</w:t>
      </w:r>
    </w:p>
    <w:p w14:paraId="7DBFBDDB" w14:textId="46173051" w:rsidR="00E054D9" w:rsidRDefault="00E054D9" w:rsidP="001500DE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 ustawienia hasła o długości co najmniej do 64 znaków,</w:t>
      </w:r>
    </w:p>
    <w:p w14:paraId="2B165F22" w14:textId="31F421C1" w:rsidR="003A3856" w:rsidRPr="00C02E65" w:rsidRDefault="003A3856" w:rsidP="001500DE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hasła </w:t>
      </w:r>
      <w:r w:rsidR="007F15FA" w:rsidRPr="00C02E65">
        <w:rPr>
          <w:rFonts w:cstheme="minorHAnsi"/>
          <w:sz w:val="24"/>
          <w:szCs w:val="24"/>
        </w:rPr>
        <w:t>Użytkownika</w:t>
      </w:r>
      <w:r w:rsidRPr="00C02E65">
        <w:rPr>
          <w:rFonts w:cstheme="minorHAnsi"/>
          <w:sz w:val="24"/>
          <w:szCs w:val="24"/>
        </w:rPr>
        <w:t xml:space="preserve"> muszą być przechowywane w bazie danych w formie zaszyfrowanej, uniemożliwiającej odczyt hasła.</w:t>
      </w:r>
    </w:p>
    <w:p w14:paraId="53781323" w14:textId="57B3C85D" w:rsidR="003A3856" w:rsidRDefault="007F15FA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</w:t>
      </w:r>
      <w:r w:rsidR="003A3856" w:rsidRPr="00C02E65">
        <w:rPr>
          <w:rFonts w:cstheme="minorHAnsi"/>
          <w:sz w:val="24"/>
          <w:szCs w:val="24"/>
        </w:rPr>
        <w:t xml:space="preserve"> musi zapewniać rejestrowanie daty wprowadzenia do nie</w:t>
      </w:r>
      <w:r w:rsidR="00800024" w:rsidRPr="00C02E65">
        <w:rPr>
          <w:rFonts w:cstheme="minorHAnsi"/>
          <w:sz w:val="24"/>
          <w:szCs w:val="24"/>
        </w:rPr>
        <w:t>go</w:t>
      </w:r>
      <w:r w:rsidR="003A3856" w:rsidRPr="00C02E65">
        <w:rPr>
          <w:rFonts w:cstheme="minorHAnsi"/>
          <w:sz w:val="24"/>
          <w:szCs w:val="24"/>
        </w:rPr>
        <w:t xml:space="preserve"> danych osobowych, identyfikator osoby wprowadzającej dane osobowe, sprzeciw przetwarzania danych osobowych, rejestr udostępniania danych osobowych innym instytucjom.</w:t>
      </w:r>
    </w:p>
    <w:p w14:paraId="271A8ABA" w14:textId="0373CEC9" w:rsidR="00743193" w:rsidRDefault="00743193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musi</w:t>
      </w:r>
      <w:r w:rsidRPr="00743193">
        <w:rPr>
          <w:rFonts w:cstheme="minorHAnsi"/>
          <w:sz w:val="24"/>
          <w:szCs w:val="24"/>
        </w:rPr>
        <w:t xml:space="preserve"> stosować bezpieczny algorytm hashujący do przechowywania haseł. Minimalne funkcje skrótu zabezpieczających hasło: Argon2, Bcrypt, PBKDF2 oraz Scrypt</w:t>
      </w:r>
      <w:r>
        <w:rPr>
          <w:rFonts w:cstheme="minorHAnsi"/>
          <w:sz w:val="24"/>
          <w:szCs w:val="24"/>
        </w:rPr>
        <w:t>.</w:t>
      </w:r>
    </w:p>
    <w:p w14:paraId="0CD0A008" w14:textId="3CBE9A43" w:rsidR="00743193" w:rsidRDefault="00F02F02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</w:t>
      </w:r>
      <w:r w:rsidRPr="00F02F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powinien </w:t>
      </w:r>
      <w:r w:rsidRPr="00F02F02">
        <w:rPr>
          <w:rFonts w:cstheme="minorHAnsi"/>
          <w:sz w:val="24"/>
          <w:szCs w:val="24"/>
        </w:rPr>
        <w:t>wymuszać zmianę hasła jeśli potwierdzono, bądź zachodzi podejrzenie, że aktualne hasło zostało przejęte lub upublicznione</w:t>
      </w:r>
      <w:r>
        <w:rPr>
          <w:rFonts w:cstheme="minorHAnsi"/>
          <w:sz w:val="24"/>
          <w:szCs w:val="24"/>
        </w:rPr>
        <w:t>.</w:t>
      </w:r>
    </w:p>
    <w:p w14:paraId="7730D1FB" w14:textId="6B3C790C" w:rsidR="00F02F02" w:rsidRDefault="00F02F02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powinien</w:t>
      </w:r>
      <w:r w:rsidRPr="00F02F02">
        <w:rPr>
          <w:rFonts w:cstheme="minorHAnsi"/>
          <w:sz w:val="24"/>
          <w:szCs w:val="24"/>
        </w:rPr>
        <w:t xml:space="preserve"> podawać dokładny powód w przypadku odrzucenia nowego hasła</w:t>
      </w:r>
      <w:r>
        <w:rPr>
          <w:rFonts w:cstheme="minorHAnsi"/>
          <w:sz w:val="24"/>
          <w:szCs w:val="24"/>
        </w:rPr>
        <w:t>.</w:t>
      </w:r>
    </w:p>
    <w:p w14:paraId="09FCBC18" w14:textId="38A4DE2F" w:rsidR="00F02F02" w:rsidRDefault="00F02F02" w:rsidP="001500DE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nie może</w:t>
      </w:r>
      <w:r w:rsidRPr="00F02F02">
        <w:rPr>
          <w:rFonts w:cstheme="minorHAnsi"/>
          <w:sz w:val="24"/>
          <w:szCs w:val="24"/>
        </w:rPr>
        <w:t xml:space="preserve"> blokować wykorzystania funkcji "wklej" na polu hasła</w:t>
      </w:r>
      <w:r>
        <w:rPr>
          <w:rFonts w:cstheme="minorHAnsi"/>
          <w:sz w:val="24"/>
          <w:szCs w:val="24"/>
        </w:rPr>
        <w:t>.</w:t>
      </w:r>
    </w:p>
    <w:p w14:paraId="2B13D41F" w14:textId="702B011F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17148495" w14:textId="259DA01A" w:rsidR="00F2795D" w:rsidRDefault="00F2795D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6" w:name="_Toc136957420"/>
      <w:r w:rsidRPr="00C02E65">
        <w:rPr>
          <w:rFonts w:asciiTheme="minorHAnsi" w:hAnsiTheme="minorHAnsi" w:cstheme="minorHAnsi"/>
          <w:szCs w:val="24"/>
        </w:rPr>
        <w:t>Wymagania w zakresie analizy przedwdrożeniowej</w:t>
      </w:r>
      <w:bookmarkEnd w:id="6"/>
    </w:p>
    <w:p w14:paraId="5065B3FB" w14:textId="77777777" w:rsidR="00111769" w:rsidRPr="00111769" w:rsidRDefault="00111769" w:rsidP="00A83CA8">
      <w:pPr>
        <w:jc w:val="both"/>
      </w:pPr>
    </w:p>
    <w:p w14:paraId="2A095706" w14:textId="0E102122" w:rsidR="00F270FA" w:rsidRPr="00C02E65" w:rsidRDefault="00F270FA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Wykonanie Analizy ma na celu uszczegółowienie przedmiotu zamówienia i opisanie sposobu jego realizacji. Dostosowanie wdrażanego rozwiązania będzie realizowane przyrostowo (w tym przyrost funkcjonalności). W trakcie prac mających na celu stworzenie Analizy, Wykonawca, działając zgodnie z najlepszą wiedzą, powinien zweryfikować i przedstawić Zamawiającemu optymalne działania zmierzające do zapewnienia wykonania zamówienia i osiągnięcia jego celów. W szczególnie uzasadnionych przypadkach Wykonawca może zaproponować modyfikację wymagań dotyczących </w:t>
      </w:r>
      <w:r w:rsidR="00750331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>, jeśli będą one korzystne dla Zamawiającego. Szczegółowy sposób realizacji wymagań uzgadniany i potwierdzany będzie z Zamawiającym, przy wykorzystaniu opracowanej przez Wykonawcę Dokumentacji Analitycznej, w tym makiet UX i UI.</w:t>
      </w:r>
    </w:p>
    <w:p w14:paraId="435C3C26" w14:textId="49081E88" w:rsidR="00F270FA" w:rsidRPr="00C02E65" w:rsidRDefault="00F270FA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Całkowity zakres prac zostanie podzielony na następujące po sobie cykle realizacyjne, w tym spotkania statusowe, mające na celu omówienie i analizę sposobu wykonania przedmiotu zamówienia. Koordynator Wykonawcy na początku każdego spotkania statusowego w ramach cyklu realizacyjnego przedstawi Zamawiającemu informacje o planach i postępach realizacji prac względem przyjętego Harmonogramu Prac Analitycznych, o którym mowa w ust. 3. Na zakończenie każdego cyklu Koordynator Wykonawcy przedstawi Zamawiającemu wytworzoną i dostosowaną w ramach cyklu funkcjonalność </w:t>
      </w:r>
      <w:r w:rsidR="00F676D0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>. Ostateczną decyzję w zakresie zaproponowanego sposobu wdrożenia funkcjonalności podejmie Zamawiający.</w:t>
      </w:r>
    </w:p>
    <w:p w14:paraId="447C55C5" w14:textId="77777777" w:rsidR="00F270FA" w:rsidRPr="00C02E65" w:rsidRDefault="00F270FA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w terminie 3 dni od daty zawarcia umowy w sprawie zamówienia publicznego, przedłoży Zamawiającemu do akceptacji Harmonogram Prac Analitycznych, który będzie zawierał tematy i terminy cykli realizacyjnych, o których mowa w ust. 2.</w:t>
      </w:r>
    </w:p>
    <w:p w14:paraId="70F349D8" w14:textId="09D3FC51" w:rsidR="00F270FA" w:rsidRPr="00C02E65" w:rsidRDefault="00F270FA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jest zobowiązany do uwzględniania wszystkich sugestii Zamawiającego na etapie analizy wymagań</w:t>
      </w:r>
      <w:r w:rsidR="00A71B0D" w:rsidRPr="00C02E65">
        <w:rPr>
          <w:rFonts w:cstheme="minorHAnsi"/>
          <w:sz w:val="24"/>
          <w:szCs w:val="24"/>
        </w:rPr>
        <w:t xml:space="preserve"> i</w:t>
      </w:r>
      <w:r w:rsidRPr="00C02E65">
        <w:rPr>
          <w:rFonts w:cstheme="minorHAnsi"/>
          <w:sz w:val="24"/>
          <w:szCs w:val="24"/>
        </w:rPr>
        <w:t xml:space="preserve"> projektowania funkcjonalności.</w:t>
      </w:r>
    </w:p>
    <w:p w14:paraId="4064D729" w14:textId="77777777" w:rsidR="00F270FA" w:rsidRPr="00C02E65" w:rsidRDefault="00F270FA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Opracowując Analizę, Wykonawca uwzględni wszystkie wymagania opisane w niniejszym dokumencie. Odstępstwa od tych wymagań są dopuszczone wyłącznie w przypadku, jeżeli taka zmiana jest zgodna z przepisami prawa oraz zostanie zaakceptowana przez Zamawiającego. Jakiekolwiek proponowane odstępstwo od wymagań wymaga wyraźnego i jednoznacznego wskazania tego faktu przez Wykonawcę oraz podlega akceptacji Zamawiającego.</w:t>
      </w:r>
    </w:p>
    <w:p w14:paraId="779F04C0" w14:textId="77777777" w:rsidR="00F270FA" w:rsidRPr="00C02E65" w:rsidRDefault="00F270FA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ramach Analizy, Wykonawca wykona, w szczególności:</w:t>
      </w:r>
    </w:p>
    <w:p w14:paraId="03FDBED2" w14:textId="43B5363E" w:rsidR="00320340" w:rsidRPr="009357CB" w:rsidRDefault="00320340" w:rsidP="001500DE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357CB">
        <w:rPr>
          <w:rFonts w:cstheme="minorHAnsi"/>
          <w:sz w:val="24"/>
          <w:szCs w:val="24"/>
        </w:rPr>
        <w:t>Analizę działalności Zamawiającego w zakresie objętym wymaganiami Systemu;</w:t>
      </w:r>
    </w:p>
    <w:p w14:paraId="3F691030" w14:textId="716AEE7E" w:rsidR="007D4B6C" w:rsidRPr="00C02E65" w:rsidRDefault="00004778" w:rsidP="001500DE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</w:t>
      </w:r>
      <w:r w:rsidR="007D4B6C" w:rsidRPr="00C02E65">
        <w:rPr>
          <w:rFonts w:cstheme="minorHAnsi"/>
          <w:sz w:val="24"/>
          <w:szCs w:val="24"/>
        </w:rPr>
        <w:t xml:space="preserve"> </w:t>
      </w:r>
      <w:r w:rsidR="00F418C4" w:rsidRPr="00C02E65">
        <w:rPr>
          <w:rFonts w:cstheme="minorHAnsi"/>
          <w:sz w:val="24"/>
          <w:szCs w:val="24"/>
        </w:rPr>
        <w:t>przepływu procesów we wdrażanym Systemie</w:t>
      </w:r>
      <w:r w:rsidR="00755454" w:rsidRPr="00C02E65">
        <w:rPr>
          <w:rFonts w:cstheme="minorHAnsi"/>
          <w:sz w:val="24"/>
          <w:szCs w:val="24"/>
        </w:rPr>
        <w:t>;</w:t>
      </w:r>
    </w:p>
    <w:p w14:paraId="62E5A33D" w14:textId="57C9B8E0" w:rsidR="00F270FA" w:rsidRPr="00C02E65" w:rsidRDefault="00755454" w:rsidP="001500DE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</w:t>
      </w:r>
      <w:r w:rsidR="00F270FA" w:rsidRPr="00C02E65">
        <w:rPr>
          <w:rFonts w:cstheme="minorHAnsi"/>
          <w:sz w:val="24"/>
          <w:szCs w:val="24"/>
        </w:rPr>
        <w:t>nalizę infrastruktury teleinformatycznej związanej z realizacją zamówienia</w:t>
      </w:r>
      <w:r w:rsidRPr="00C02E65">
        <w:rPr>
          <w:rFonts w:cstheme="minorHAnsi"/>
          <w:sz w:val="24"/>
          <w:szCs w:val="24"/>
        </w:rPr>
        <w:t>;</w:t>
      </w:r>
    </w:p>
    <w:p w14:paraId="1EB439CC" w14:textId="71D88AC9" w:rsidR="00F270FA" w:rsidRPr="00C02E65" w:rsidRDefault="00755454" w:rsidP="001500DE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</w:t>
      </w:r>
      <w:r w:rsidR="00F270FA" w:rsidRPr="00C02E65">
        <w:rPr>
          <w:rFonts w:cstheme="minorHAnsi"/>
          <w:sz w:val="24"/>
          <w:szCs w:val="24"/>
        </w:rPr>
        <w:t>nalizę wymagań Zamawiającego pod względem: kompletności, szczegółowości, spójności, jednoznaczności, aktualności oraz poprawności</w:t>
      </w:r>
      <w:r w:rsidRPr="00C02E65">
        <w:rPr>
          <w:rFonts w:cstheme="minorHAnsi"/>
          <w:sz w:val="24"/>
          <w:szCs w:val="24"/>
        </w:rPr>
        <w:t>;</w:t>
      </w:r>
    </w:p>
    <w:p w14:paraId="031A0A66" w14:textId="410C2B3A" w:rsidR="00F270FA" w:rsidRPr="00C02E65" w:rsidRDefault="00755454" w:rsidP="001500DE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</w:t>
      </w:r>
      <w:r w:rsidR="00F270FA" w:rsidRPr="00C02E65">
        <w:rPr>
          <w:rFonts w:cstheme="minorHAnsi"/>
          <w:sz w:val="24"/>
          <w:szCs w:val="24"/>
        </w:rPr>
        <w:t xml:space="preserve">nalizę przepisów prawa, obejmujących zakresem </w:t>
      </w:r>
      <w:r w:rsidR="00004778">
        <w:rPr>
          <w:rFonts w:cstheme="minorHAnsi"/>
          <w:sz w:val="24"/>
          <w:szCs w:val="24"/>
        </w:rPr>
        <w:t>M</w:t>
      </w:r>
      <w:r w:rsidR="00F270FA" w:rsidRPr="00C02E65">
        <w:rPr>
          <w:rFonts w:cstheme="minorHAnsi"/>
          <w:sz w:val="24"/>
          <w:szCs w:val="24"/>
        </w:rPr>
        <w:t>oduły</w:t>
      </w:r>
      <w:r w:rsidR="00004778">
        <w:rPr>
          <w:rFonts w:cstheme="minorHAnsi"/>
          <w:sz w:val="24"/>
          <w:szCs w:val="24"/>
        </w:rPr>
        <w:t xml:space="preserve"> S</w:t>
      </w:r>
      <w:r w:rsidR="000B5881" w:rsidRPr="00C02E65">
        <w:rPr>
          <w:rFonts w:cstheme="minorHAnsi"/>
          <w:sz w:val="24"/>
          <w:szCs w:val="24"/>
        </w:rPr>
        <w:t>ystemu</w:t>
      </w:r>
      <w:r w:rsidRPr="00C02E65">
        <w:rPr>
          <w:rFonts w:cstheme="minorHAnsi"/>
          <w:sz w:val="24"/>
          <w:szCs w:val="24"/>
        </w:rPr>
        <w:t>;</w:t>
      </w:r>
    </w:p>
    <w:p w14:paraId="190DA2E1" w14:textId="55720CFA" w:rsidR="00F270FA" w:rsidRPr="00C02E65" w:rsidRDefault="00755454" w:rsidP="001500DE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</w:t>
      </w:r>
      <w:r w:rsidR="00F270FA" w:rsidRPr="00C02E65">
        <w:rPr>
          <w:rFonts w:cstheme="minorHAnsi"/>
          <w:sz w:val="24"/>
          <w:szCs w:val="24"/>
        </w:rPr>
        <w:t xml:space="preserve"> razie zaistnienia takiej potrzeby - analizę ryzyka przetwarzania danych osobowych</w:t>
      </w:r>
      <w:r w:rsidRPr="00C02E65">
        <w:rPr>
          <w:rFonts w:cstheme="minorHAnsi"/>
          <w:sz w:val="24"/>
          <w:szCs w:val="24"/>
        </w:rPr>
        <w:t>.</w:t>
      </w:r>
    </w:p>
    <w:p w14:paraId="3B2E5195" w14:textId="77777777" w:rsidR="00F270FA" w:rsidRPr="00C02E65" w:rsidRDefault="00F270FA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Efekty prac analitycznych zostaną przedstawione do akceptacji Zamawiającego w postaci Dokumentacji Analitycznej, która składać się będzie, w szczególności z następujących dokumentów:</w:t>
      </w:r>
    </w:p>
    <w:p w14:paraId="7AFC8250" w14:textId="7636CBA7" w:rsidR="00F270FA" w:rsidRPr="00C02E65" w:rsidRDefault="00755454" w:rsidP="001500DE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</w:t>
      </w:r>
      <w:r w:rsidR="00B6552B" w:rsidRPr="00C02E65">
        <w:rPr>
          <w:rFonts w:cstheme="minorHAnsi"/>
          <w:sz w:val="24"/>
          <w:szCs w:val="24"/>
        </w:rPr>
        <w:t>odelu</w:t>
      </w:r>
      <w:r w:rsidR="00F270FA" w:rsidRPr="00C02E65">
        <w:rPr>
          <w:rFonts w:cstheme="minorHAnsi"/>
          <w:sz w:val="24"/>
          <w:szCs w:val="24"/>
        </w:rPr>
        <w:t xml:space="preserve"> </w:t>
      </w:r>
      <w:r w:rsidR="003A5544" w:rsidRPr="00C02E65">
        <w:rPr>
          <w:rFonts w:cstheme="minorHAnsi"/>
          <w:sz w:val="24"/>
          <w:szCs w:val="24"/>
        </w:rPr>
        <w:t>głównych</w:t>
      </w:r>
      <w:r w:rsidR="00F270FA" w:rsidRPr="00C02E65">
        <w:rPr>
          <w:rFonts w:cstheme="minorHAnsi"/>
          <w:sz w:val="24"/>
          <w:szCs w:val="24"/>
        </w:rPr>
        <w:t xml:space="preserve"> </w:t>
      </w:r>
      <w:r w:rsidR="00794A17" w:rsidRPr="00C02E65">
        <w:rPr>
          <w:rFonts w:cstheme="minorHAnsi"/>
          <w:sz w:val="24"/>
          <w:szCs w:val="24"/>
        </w:rPr>
        <w:t>procesów</w:t>
      </w:r>
      <w:r w:rsidR="00B25D65">
        <w:rPr>
          <w:rFonts w:cstheme="minorHAnsi"/>
          <w:sz w:val="24"/>
          <w:szCs w:val="24"/>
        </w:rPr>
        <w:t xml:space="preserve"> dla przebiegu badania klinicznego</w:t>
      </w:r>
      <w:r w:rsidR="00857A3E">
        <w:rPr>
          <w:rFonts w:cstheme="minorHAnsi"/>
          <w:sz w:val="24"/>
          <w:szCs w:val="24"/>
        </w:rPr>
        <w:t xml:space="preserve">, pozwalającego </w:t>
      </w:r>
      <w:r w:rsidR="0090084F" w:rsidRPr="0090084F">
        <w:rPr>
          <w:rFonts w:cstheme="minorHAnsi"/>
          <w:sz w:val="24"/>
          <w:szCs w:val="24"/>
        </w:rPr>
        <w:t xml:space="preserve">zidentyfikować, jakie procesy i zadania należy wykonać w </w:t>
      </w:r>
      <w:r w:rsidR="00857A3E">
        <w:rPr>
          <w:rFonts w:cstheme="minorHAnsi"/>
          <w:sz w:val="24"/>
          <w:szCs w:val="24"/>
        </w:rPr>
        <w:t>S</w:t>
      </w:r>
      <w:r w:rsidR="0090084F" w:rsidRPr="0090084F">
        <w:rPr>
          <w:rFonts w:cstheme="minorHAnsi"/>
          <w:sz w:val="24"/>
          <w:szCs w:val="24"/>
        </w:rPr>
        <w:t>ystemie na poszczególnych etapach realizacji projektu i badania</w:t>
      </w:r>
      <w:r w:rsidRPr="00C02E65">
        <w:rPr>
          <w:rFonts w:cstheme="minorHAnsi"/>
          <w:sz w:val="24"/>
          <w:szCs w:val="24"/>
        </w:rPr>
        <w:t>;</w:t>
      </w:r>
    </w:p>
    <w:p w14:paraId="2F7A3CA9" w14:textId="21D70907" w:rsidR="00F270FA" w:rsidRPr="00C02E65" w:rsidRDefault="00755454" w:rsidP="001500DE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</w:t>
      </w:r>
      <w:r w:rsidR="00F270FA" w:rsidRPr="00C02E65">
        <w:rPr>
          <w:rFonts w:cstheme="minorHAnsi"/>
          <w:sz w:val="24"/>
          <w:szCs w:val="24"/>
        </w:rPr>
        <w:t xml:space="preserve">rojektu technicznego </w:t>
      </w:r>
      <w:r w:rsidR="00794A17" w:rsidRPr="00C02E65">
        <w:rPr>
          <w:rFonts w:cstheme="minorHAnsi"/>
          <w:sz w:val="24"/>
          <w:szCs w:val="24"/>
        </w:rPr>
        <w:t>Systemu</w:t>
      </w:r>
      <w:r w:rsidR="00F270FA" w:rsidRPr="00C02E65">
        <w:rPr>
          <w:rFonts w:cstheme="minorHAnsi"/>
          <w:sz w:val="24"/>
          <w:szCs w:val="24"/>
        </w:rPr>
        <w:t>, zawierającego w szczególności:</w:t>
      </w:r>
    </w:p>
    <w:p w14:paraId="7F75E094" w14:textId="7EFCB263" w:rsidR="00F270FA" w:rsidRPr="00C02E65" w:rsidRDefault="00F270FA" w:rsidP="001500DE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projekt techniczny infrastruktury </w:t>
      </w:r>
      <w:r w:rsidR="00DB1564">
        <w:rPr>
          <w:rFonts w:cstheme="minorHAnsi"/>
          <w:sz w:val="24"/>
          <w:szCs w:val="24"/>
        </w:rPr>
        <w:t>teleinformatycznej</w:t>
      </w:r>
      <w:r w:rsidRPr="00C02E65">
        <w:rPr>
          <w:rFonts w:cstheme="minorHAnsi"/>
          <w:sz w:val="24"/>
          <w:szCs w:val="24"/>
        </w:rPr>
        <w:t>, w tym produkty sprzętowe i użyte oprogramowanie,</w:t>
      </w:r>
    </w:p>
    <w:p w14:paraId="68358F04" w14:textId="2035F50A" w:rsidR="00F270FA" w:rsidRPr="00C02E65" w:rsidRDefault="00F270FA" w:rsidP="001500DE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model architektury </w:t>
      </w:r>
      <w:r w:rsidR="009C715A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, w tym model komponentów przedstawiających wszystkie </w:t>
      </w:r>
      <w:r w:rsidR="00062C1B">
        <w:rPr>
          <w:rFonts w:cstheme="minorHAnsi"/>
          <w:sz w:val="24"/>
          <w:szCs w:val="24"/>
        </w:rPr>
        <w:t>M</w:t>
      </w:r>
      <w:r w:rsidRPr="00C02E65">
        <w:rPr>
          <w:rFonts w:cstheme="minorHAnsi"/>
          <w:sz w:val="24"/>
          <w:szCs w:val="24"/>
        </w:rPr>
        <w:t xml:space="preserve">oduły </w:t>
      </w:r>
      <w:r w:rsidR="009C715A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 xml:space="preserve"> oraz model integracji z systemami zewnętrznymi,</w:t>
      </w:r>
    </w:p>
    <w:p w14:paraId="69BC7307" w14:textId="388560FA" w:rsidR="00F270FA" w:rsidRPr="00C02E65" w:rsidRDefault="00F270FA" w:rsidP="001500DE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katalog wymagań rozwiązania (funkcjonalnych i </w:t>
      </w:r>
      <w:r w:rsidR="002710B2">
        <w:rPr>
          <w:rFonts w:cstheme="minorHAnsi"/>
          <w:sz w:val="24"/>
          <w:szCs w:val="24"/>
        </w:rPr>
        <w:t>nie</w:t>
      </w:r>
      <w:r w:rsidRPr="00C02E65">
        <w:rPr>
          <w:rFonts w:cstheme="minorHAnsi"/>
          <w:sz w:val="24"/>
          <w:szCs w:val="24"/>
        </w:rPr>
        <w:t>funkcjonalnych), zawierający dla każdego wymagania minimum:</w:t>
      </w:r>
    </w:p>
    <w:p w14:paraId="7D95C6EE" w14:textId="6E0D75A9" w:rsidR="00F270FA" w:rsidRPr="00C02E65" w:rsidRDefault="00F270FA" w:rsidP="001500DE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nazwę wymagania,</w:t>
      </w:r>
    </w:p>
    <w:p w14:paraId="75FD8E2C" w14:textId="77777777" w:rsidR="00F270FA" w:rsidRPr="00C02E65" w:rsidRDefault="00F270FA" w:rsidP="001500DE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opis sposobu realizacji wymagania,</w:t>
      </w:r>
    </w:p>
    <w:p w14:paraId="1B44159D" w14:textId="7900026B" w:rsidR="00F270FA" w:rsidRPr="00C02E65" w:rsidRDefault="00F270FA" w:rsidP="001500DE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nazwę komponentu technicznego realizującego wymaganie</w:t>
      </w:r>
      <w:r w:rsidR="00CA7F02">
        <w:rPr>
          <w:rFonts w:cstheme="minorHAnsi"/>
          <w:sz w:val="24"/>
          <w:szCs w:val="24"/>
        </w:rPr>
        <w:t>;</w:t>
      </w:r>
    </w:p>
    <w:p w14:paraId="28A749EC" w14:textId="6B2F9359" w:rsidR="00F270FA" w:rsidRPr="00C02E65" w:rsidRDefault="00F270FA" w:rsidP="001500DE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projektu baz danych </w:t>
      </w:r>
      <w:r w:rsidR="00A1080D" w:rsidRPr="00C02E65">
        <w:rPr>
          <w:rFonts w:cstheme="minorHAnsi"/>
          <w:sz w:val="24"/>
          <w:szCs w:val="24"/>
        </w:rPr>
        <w:t>Systemu</w:t>
      </w:r>
      <w:r w:rsidRPr="00C02E65">
        <w:rPr>
          <w:rFonts w:cstheme="minorHAnsi"/>
          <w:sz w:val="24"/>
          <w:szCs w:val="24"/>
        </w:rPr>
        <w:t>,</w:t>
      </w:r>
    </w:p>
    <w:p w14:paraId="5A9DC65A" w14:textId="5CB70B7C" w:rsidR="000F2E8E" w:rsidRDefault="000F2E8E" w:rsidP="001500DE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modelu uprawnień</w:t>
      </w:r>
      <w:r w:rsidR="009A1702">
        <w:rPr>
          <w:rFonts w:cstheme="minorHAnsi"/>
          <w:sz w:val="24"/>
          <w:szCs w:val="24"/>
        </w:rPr>
        <w:t xml:space="preserve"> Użytkowników,</w:t>
      </w:r>
    </w:p>
    <w:p w14:paraId="5801EBA3" w14:textId="5E41E3B0" w:rsidR="008C11EF" w:rsidRDefault="002A5D2F" w:rsidP="001500DE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sposobu realizacji kopii zapasowych i odtwarzania danych,</w:t>
      </w:r>
    </w:p>
    <w:p w14:paraId="26DD37A7" w14:textId="0E41F4CF" w:rsidR="00BD64E8" w:rsidRDefault="003C02CD" w:rsidP="001500DE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procedury zdalnego dostępu Wykonawcy do </w:t>
      </w:r>
      <w:r w:rsidR="00AD1C88">
        <w:rPr>
          <w:rFonts w:cstheme="minorHAnsi"/>
          <w:sz w:val="24"/>
          <w:szCs w:val="24"/>
        </w:rPr>
        <w:t>Oprogramowania i Infrastruktury Sprzętowej,</w:t>
      </w:r>
      <w:r w:rsidR="00962230">
        <w:rPr>
          <w:rFonts w:cstheme="minorHAnsi"/>
          <w:sz w:val="24"/>
          <w:szCs w:val="24"/>
        </w:rPr>
        <w:t xml:space="preserve"> z zastrz</w:t>
      </w:r>
      <w:r w:rsidR="003B43FB">
        <w:rPr>
          <w:rFonts w:cstheme="minorHAnsi"/>
          <w:sz w:val="24"/>
          <w:szCs w:val="24"/>
        </w:rPr>
        <w:t xml:space="preserve">eżeniem że procedury te muszą być zgodne z </w:t>
      </w:r>
      <w:r w:rsidR="00BC661C">
        <w:rPr>
          <w:rFonts w:cstheme="minorHAnsi"/>
          <w:sz w:val="24"/>
          <w:szCs w:val="24"/>
        </w:rPr>
        <w:t>zasadami</w:t>
      </w:r>
      <w:r w:rsidR="00F904D0" w:rsidRPr="00F904D0">
        <w:rPr>
          <w:rFonts w:cstheme="minorHAnsi"/>
          <w:sz w:val="24"/>
          <w:szCs w:val="24"/>
        </w:rPr>
        <w:t xml:space="preserve"> </w:t>
      </w:r>
      <w:r w:rsidR="00BC661C">
        <w:rPr>
          <w:rFonts w:cstheme="minorHAnsi"/>
          <w:sz w:val="24"/>
          <w:szCs w:val="24"/>
        </w:rPr>
        <w:t>udzielenia</w:t>
      </w:r>
      <w:r w:rsidR="00F904D0" w:rsidRPr="00F904D0">
        <w:rPr>
          <w:rFonts w:cstheme="minorHAnsi"/>
          <w:sz w:val="24"/>
          <w:szCs w:val="24"/>
        </w:rPr>
        <w:t xml:space="preserve"> </w:t>
      </w:r>
      <w:r w:rsidR="00BC661C">
        <w:rPr>
          <w:rFonts w:cstheme="minorHAnsi"/>
          <w:sz w:val="24"/>
          <w:szCs w:val="24"/>
        </w:rPr>
        <w:t>zdalnego</w:t>
      </w:r>
      <w:r w:rsidR="00F904D0" w:rsidRPr="00F904D0">
        <w:rPr>
          <w:rFonts w:cstheme="minorHAnsi"/>
          <w:sz w:val="24"/>
          <w:szCs w:val="24"/>
        </w:rPr>
        <w:t xml:space="preserve"> </w:t>
      </w:r>
      <w:r w:rsidR="00BC661C">
        <w:rPr>
          <w:rFonts w:cstheme="minorHAnsi"/>
          <w:sz w:val="24"/>
          <w:szCs w:val="24"/>
        </w:rPr>
        <w:t>dostępu</w:t>
      </w:r>
      <w:r w:rsidR="00F904D0" w:rsidRPr="00F904D0">
        <w:rPr>
          <w:rFonts w:cstheme="minorHAnsi"/>
          <w:sz w:val="24"/>
          <w:szCs w:val="24"/>
        </w:rPr>
        <w:t xml:space="preserve"> </w:t>
      </w:r>
      <w:r w:rsidR="00BC661C">
        <w:rPr>
          <w:rFonts w:cstheme="minorHAnsi"/>
          <w:sz w:val="24"/>
          <w:szCs w:val="24"/>
        </w:rPr>
        <w:t>do</w:t>
      </w:r>
      <w:r w:rsidR="00F904D0" w:rsidRPr="00F904D0">
        <w:rPr>
          <w:rFonts w:cstheme="minorHAnsi"/>
          <w:sz w:val="24"/>
          <w:szCs w:val="24"/>
        </w:rPr>
        <w:t xml:space="preserve"> </w:t>
      </w:r>
      <w:r w:rsidR="00BC661C">
        <w:rPr>
          <w:rFonts w:cstheme="minorHAnsi"/>
          <w:sz w:val="24"/>
          <w:szCs w:val="24"/>
        </w:rPr>
        <w:t>zasobów</w:t>
      </w:r>
      <w:r w:rsidR="00234B94">
        <w:rPr>
          <w:rFonts w:cstheme="minorHAnsi"/>
          <w:sz w:val="24"/>
          <w:szCs w:val="24"/>
        </w:rPr>
        <w:t xml:space="preserve">, które </w:t>
      </w:r>
      <w:r w:rsidR="00AE3B0D">
        <w:rPr>
          <w:rFonts w:cstheme="minorHAnsi"/>
          <w:sz w:val="24"/>
          <w:szCs w:val="24"/>
        </w:rPr>
        <w:t>stanowią załącznik nr 4 do umowy w sprawie zamówienia publicznego.</w:t>
      </w:r>
    </w:p>
    <w:p w14:paraId="0208CB6A" w14:textId="4C5B0363" w:rsidR="00F270FA" w:rsidRDefault="00F270FA" w:rsidP="001500DE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scenariusz</w:t>
      </w:r>
      <w:r w:rsidR="002710B2">
        <w:rPr>
          <w:rFonts w:cstheme="minorHAnsi"/>
          <w:sz w:val="24"/>
          <w:szCs w:val="24"/>
        </w:rPr>
        <w:t>y</w:t>
      </w:r>
      <w:r w:rsidRPr="00C02E65">
        <w:rPr>
          <w:rFonts w:cstheme="minorHAnsi"/>
          <w:sz w:val="24"/>
          <w:szCs w:val="24"/>
        </w:rPr>
        <w:t xml:space="preserve"> testow</w:t>
      </w:r>
      <w:r w:rsidR="002710B2">
        <w:rPr>
          <w:rFonts w:cstheme="minorHAnsi"/>
          <w:sz w:val="24"/>
          <w:szCs w:val="24"/>
        </w:rPr>
        <w:t>ych</w:t>
      </w:r>
      <w:r w:rsidR="00C34877" w:rsidRPr="00C02E65">
        <w:rPr>
          <w:rFonts w:cstheme="minorHAnsi"/>
          <w:sz w:val="24"/>
          <w:szCs w:val="24"/>
        </w:rPr>
        <w:t>.</w:t>
      </w:r>
    </w:p>
    <w:p w14:paraId="531374E9" w14:textId="77777777" w:rsidR="00767452" w:rsidRDefault="00E007C0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Wraz z Dokumentacją Analityczną Wykonawca </w:t>
      </w:r>
      <w:r w:rsidR="00843E17">
        <w:rPr>
          <w:rFonts w:cstheme="minorHAnsi"/>
          <w:sz w:val="24"/>
          <w:szCs w:val="24"/>
        </w:rPr>
        <w:t>sporządzi Harmonogram Wdrożenia</w:t>
      </w:r>
      <w:r w:rsidR="00594823">
        <w:rPr>
          <w:rFonts w:cstheme="minorHAnsi"/>
          <w:sz w:val="24"/>
          <w:szCs w:val="24"/>
        </w:rPr>
        <w:t xml:space="preserve">. Harmonogram Wdrożenia </w:t>
      </w:r>
      <w:r w:rsidR="00A1417B">
        <w:rPr>
          <w:rFonts w:cstheme="minorHAnsi"/>
          <w:sz w:val="24"/>
          <w:szCs w:val="24"/>
        </w:rPr>
        <w:t xml:space="preserve">będzie </w:t>
      </w:r>
      <w:r w:rsidR="00943713">
        <w:rPr>
          <w:rFonts w:cstheme="minorHAnsi"/>
          <w:sz w:val="24"/>
          <w:szCs w:val="24"/>
        </w:rPr>
        <w:t xml:space="preserve">zawierał terminy i Etapy </w:t>
      </w:r>
      <w:r w:rsidR="00ED454C">
        <w:rPr>
          <w:rFonts w:cstheme="minorHAnsi"/>
          <w:sz w:val="24"/>
          <w:szCs w:val="24"/>
        </w:rPr>
        <w:t xml:space="preserve">wykonywanych czynności w ramach Wdrożenia. </w:t>
      </w:r>
      <w:r w:rsidR="00767452">
        <w:rPr>
          <w:rFonts w:cstheme="minorHAnsi"/>
          <w:sz w:val="24"/>
          <w:szCs w:val="24"/>
        </w:rPr>
        <w:t xml:space="preserve">Harmonogram Wdrożenia musi został zaakceptowany przez Zamawiającego. </w:t>
      </w:r>
    </w:p>
    <w:p w14:paraId="581A1D10" w14:textId="39BFE092" w:rsidR="00B5450E" w:rsidRPr="00C02E65" w:rsidRDefault="00767452" w:rsidP="001500DE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67452">
        <w:rPr>
          <w:rFonts w:cstheme="minorHAnsi"/>
          <w:sz w:val="24"/>
          <w:szCs w:val="24"/>
        </w:rPr>
        <w:t xml:space="preserve">Harmonogram </w:t>
      </w:r>
      <w:r>
        <w:rPr>
          <w:rFonts w:cstheme="minorHAnsi"/>
          <w:sz w:val="24"/>
          <w:szCs w:val="24"/>
        </w:rPr>
        <w:t xml:space="preserve">Wdrożenia </w:t>
      </w:r>
      <w:r w:rsidRPr="00767452">
        <w:rPr>
          <w:rFonts w:cstheme="minorHAnsi"/>
          <w:sz w:val="24"/>
          <w:szCs w:val="24"/>
        </w:rPr>
        <w:t xml:space="preserve">nie może przekraczać wymaganego terminu realizacji </w:t>
      </w:r>
      <w:r w:rsidR="00F16EFD">
        <w:rPr>
          <w:rFonts w:cstheme="minorHAnsi"/>
          <w:sz w:val="24"/>
          <w:szCs w:val="24"/>
        </w:rPr>
        <w:t>umowy</w:t>
      </w:r>
      <w:r w:rsidRPr="00767452">
        <w:rPr>
          <w:rFonts w:cstheme="minorHAnsi"/>
          <w:sz w:val="24"/>
          <w:szCs w:val="24"/>
        </w:rPr>
        <w:t xml:space="preserve">. Tworząc Harmonogram </w:t>
      </w:r>
      <w:r w:rsidR="00F16EFD">
        <w:rPr>
          <w:rFonts w:cstheme="minorHAnsi"/>
          <w:sz w:val="24"/>
          <w:szCs w:val="24"/>
        </w:rPr>
        <w:t xml:space="preserve">Wdrożenia </w:t>
      </w:r>
      <w:r w:rsidRPr="00767452">
        <w:rPr>
          <w:rFonts w:cstheme="minorHAnsi"/>
          <w:sz w:val="24"/>
          <w:szCs w:val="24"/>
        </w:rPr>
        <w:t>Wykonawca musi uwzględnić czas odbioru każdego Etapu przez Zamawiającego oraz ewentualne ryzyko nieodebrania Etapu przez Zamawiającego. Ostatni dzień odbiorów poszczególnych Etapów nie może wypadać w dzień ustawowo wolny od pracy.</w:t>
      </w:r>
    </w:p>
    <w:p w14:paraId="29C3207C" w14:textId="77777777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54CD6B74" w14:textId="32BD7876" w:rsidR="005C1B41" w:rsidRDefault="005C1B41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7" w:name="_Toc136957421"/>
      <w:r w:rsidRPr="00C02E65">
        <w:rPr>
          <w:rFonts w:asciiTheme="minorHAnsi" w:hAnsiTheme="minorHAnsi" w:cstheme="minorHAnsi"/>
          <w:szCs w:val="24"/>
        </w:rPr>
        <w:t>Wymagania w zakresie szkoleń</w:t>
      </w:r>
      <w:bookmarkEnd w:id="7"/>
    </w:p>
    <w:p w14:paraId="47861784" w14:textId="77777777" w:rsidR="00111769" w:rsidRPr="00111769" w:rsidRDefault="00111769" w:rsidP="00A83CA8">
      <w:pPr>
        <w:jc w:val="both"/>
      </w:pPr>
    </w:p>
    <w:p w14:paraId="67A01AD4" w14:textId="157178A3" w:rsidR="005C1B41" w:rsidRDefault="005C1B41" w:rsidP="001500DE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Wykonawca zobowiązany jest do przeprowadzenia szkoleń dla Użytkowników w celu osiągnięcia przez nich samodzielności w obsłudze Systemu. Szkolenie musi obejmować wszystkie funkcjonalności Systemu, przy uwzględnieniu ról </w:t>
      </w:r>
      <w:r w:rsidR="00B70199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>żytkowników w Systemie.</w:t>
      </w:r>
    </w:p>
    <w:p w14:paraId="284E88D8" w14:textId="6E0B02E7" w:rsidR="00B43F8D" w:rsidRPr="00B43F8D" w:rsidRDefault="00B43F8D" w:rsidP="001500DE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43F8D">
        <w:rPr>
          <w:rFonts w:cstheme="minorHAnsi"/>
          <w:sz w:val="24"/>
          <w:szCs w:val="24"/>
        </w:rPr>
        <w:t xml:space="preserve">Szkolenia Administratorów </w:t>
      </w:r>
      <w:r>
        <w:rPr>
          <w:rFonts w:cstheme="minorHAnsi"/>
          <w:sz w:val="24"/>
          <w:szCs w:val="24"/>
        </w:rPr>
        <w:t xml:space="preserve">Systemu </w:t>
      </w:r>
      <w:r w:rsidRPr="00B43F8D">
        <w:rPr>
          <w:rFonts w:cstheme="minorHAnsi"/>
          <w:sz w:val="24"/>
          <w:szCs w:val="24"/>
        </w:rPr>
        <w:t>będą dotyczyć bieżącego zarządzania Systemem, a w szczególności:</w:t>
      </w:r>
    </w:p>
    <w:p w14:paraId="67E49F42" w14:textId="7DB314D9" w:rsidR="00B43F8D" w:rsidRDefault="00D71BAB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43F8D" w:rsidRPr="00B43F8D">
        <w:rPr>
          <w:rFonts w:cstheme="minorHAnsi"/>
          <w:sz w:val="24"/>
          <w:szCs w:val="24"/>
        </w:rPr>
        <w:t xml:space="preserve">worzenie konta </w:t>
      </w:r>
      <w:r>
        <w:rPr>
          <w:rFonts w:cstheme="minorHAnsi"/>
          <w:sz w:val="24"/>
          <w:szCs w:val="24"/>
        </w:rPr>
        <w:t>U</w:t>
      </w:r>
      <w:r w:rsidR="00B43F8D" w:rsidRPr="00B43F8D">
        <w:rPr>
          <w:rFonts w:cstheme="minorHAnsi"/>
          <w:sz w:val="24"/>
          <w:szCs w:val="24"/>
        </w:rPr>
        <w:t xml:space="preserve">żytkownika i grup </w:t>
      </w:r>
      <w:r>
        <w:rPr>
          <w:rFonts w:cstheme="minorHAnsi"/>
          <w:sz w:val="24"/>
          <w:szCs w:val="24"/>
        </w:rPr>
        <w:t>U</w:t>
      </w:r>
      <w:r w:rsidR="00B43F8D" w:rsidRPr="00B43F8D">
        <w:rPr>
          <w:rFonts w:cstheme="minorHAnsi"/>
          <w:sz w:val="24"/>
          <w:szCs w:val="24"/>
        </w:rPr>
        <w:t xml:space="preserve">żytkowników wraz z nadawaniem uprawnień do zasobów </w:t>
      </w:r>
      <w:r>
        <w:rPr>
          <w:rFonts w:cstheme="minorHAnsi"/>
          <w:sz w:val="24"/>
          <w:szCs w:val="24"/>
        </w:rPr>
        <w:t>M</w:t>
      </w:r>
      <w:r w:rsidR="00B43F8D" w:rsidRPr="00B43F8D">
        <w:rPr>
          <w:rFonts w:cstheme="minorHAnsi"/>
          <w:sz w:val="24"/>
          <w:szCs w:val="24"/>
        </w:rPr>
        <w:t xml:space="preserve">odułu/Systemu </w:t>
      </w:r>
      <w:r>
        <w:rPr>
          <w:rFonts w:cstheme="minorHAnsi"/>
          <w:sz w:val="24"/>
          <w:szCs w:val="24"/>
        </w:rPr>
        <w:t>U</w:t>
      </w:r>
      <w:r w:rsidR="00B43F8D" w:rsidRPr="00B43F8D">
        <w:rPr>
          <w:rFonts w:cstheme="minorHAnsi"/>
          <w:sz w:val="24"/>
          <w:szCs w:val="24"/>
        </w:rPr>
        <w:t>żytkownikowi i</w:t>
      </w:r>
      <w:r>
        <w:rPr>
          <w:rFonts w:cstheme="minorHAnsi"/>
          <w:sz w:val="24"/>
          <w:szCs w:val="24"/>
        </w:rPr>
        <w:t xml:space="preserve"> </w:t>
      </w:r>
      <w:r w:rsidR="00B43F8D" w:rsidRPr="00B43F8D">
        <w:rPr>
          <w:rFonts w:cstheme="minorHAnsi"/>
          <w:sz w:val="24"/>
          <w:szCs w:val="24"/>
        </w:rPr>
        <w:t xml:space="preserve">grupom </w:t>
      </w:r>
      <w:r>
        <w:rPr>
          <w:rFonts w:cstheme="minorHAnsi"/>
          <w:sz w:val="24"/>
          <w:szCs w:val="24"/>
        </w:rPr>
        <w:t>U</w:t>
      </w:r>
      <w:r w:rsidR="00B43F8D" w:rsidRPr="00B43F8D">
        <w:rPr>
          <w:rFonts w:cstheme="minorHAnsi"/>
          <w:sz w:val="24"/>
          <w:szCs w:val="24"/>
        </w:rPr>
        <w:t>żytkowników</w:t>
      </w:r>
      <w:r>
        <w:rPr>
          <w:rFonts w:cstheme="minorHAnsi"/>
          <w:sz w:val="24"/>
          <w:szCs w:val="24"/>
        </w:rPr>
        <w:t>;</w:t>
      </w:r>
    </w:p>
    <w:p w14:paraId="48BE8A2E" w14:textId="58233276" w:rsidR="00B43F8D" w:rsidRDefault="00CA46D8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Omówienie</w:t>
      </w:r>
      <w:r w:rsidR="00B43F8D" w:rsidRPr="00D71BAB">
        <w:rPr>
          <w:rFonts w:cstheme="minorHAnsi"/>
          <w:sz w:val="24"/>
          <w:szCs w:val="24"/>
        </w:rPr>
        <w:t xml:space="preserve"> najważniejsz</w:t>
      </w:r>
      <w:r>
        <w:rPr>
          <w:rFonts w:cstheme="minorHAnsi"/>
          <w:sz w:val="24"/>
          <w:szCs w:val="24"/>
        </w:rPr>
        <w:t>ych</w:t>
      </w:r>
      <w:r w:rsidR="00B43F8D" w:rsidRPr="00D71BAB">
        <w:rPr>
          <w:rFonts w:cstheme="minorHAnsi"/>
          <w:sz w:val="24"/>
          <w:szCs w:val="24"/>
        </w:rPr>
        <w:t xml:space="preserve"> funkcj</w:t>
      </w:r>
      <w:r>
        <w:rPr>
          <w:rFonts w:cstheme="minorHAnsi"/>
          <w:sz w:val="24"/>
          <w:szCs w:val="24"/>
        </w:rPr>
        <w:t>i</w:t>
      </w:r>
      <w:r w:rsidR="00B43F8D" w:rsidRPr="00D71BAB">
        <w:rPr>
          <w:rFonts w:cstheme="minorHAnsi"/>
          <w:sz w:val="24"/>
          <w:szCs w:val="24"/>
        </w:rPr>
        <w:t xml:space="preserve"> każdego dostarczonego przez Wykonawcę </w:t>
      </w:r>
      <w:r>
        <w:rPr>
          <w:rFonts w:cstheme="minorHAnsi"/>
          <w:sz w:val="24"/>
          <w:szCs w:val="24"/>
        </w:rPr>
        <w:t>M</w:t>
      </w:r>
      <w:r w:rsidR="00B43F8D" w:rsidRPr="00D71BAB">
        <w:rPr>
          <w:rFonts w:cstheme="minorHAnsi"/>
          <w:sz w:val="24"/>
          <w:szCs w:val="24"/>
        </w:rPr>
        <w:t>odułu</w:t>
      </w:r>
      <w:r>
        <w:rPr>
          <w:rFonts w:cstheme="minorHAnsi"/>
          <w:sz w:val="24"/>
          <w:szCs w:val="24"/>
        </w:rPr>
        <w:t>;</w:t>
      </w:r>
    </w:p>
    <w:p w14:paraId="50C7F36E" w14:textId="2981F8C1" w:rsidR="00B43F8D" w:rsidRDefault="00CF04C0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43F8D" w:rsidRPr="00CF04C0">
        <w:rPr>
          <w:rFonts w:cstheme="minorHAnsi"/>
          <w:sz w:val="24"/>
          <w:szCs w:val="24"/>
        </w:rPr>
        <w:t>zkolenie ze środowiska bazodanowego w zakresie możliwości zadawania zapytań do bazy danych oraz przekazanie informacji, w jaki sposób dane z formularzy wpisywane są do bazy danych</w:t>
      </w:r>
      <w:r>
        <w:rPr>
          <w:rFonts w:cstheme="minorHAnsi"/>
          <w:sz w:val="24"/>
          <w:szCs w:val="24"/>
        </w:rPr>
        <w:t>;</w:t>
      </w:r>
    </w:p>
    <w:p w14:paraId="21D2B24E" w14:textId="3F735FEE" w:rsidR="00B43F8D" w:rsidRDefault="00CF04C0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43F8D" w:rsidRPr="00CF04C0">
        <w:rPr>
          <w:rFonts w:cstheme="minorHAnsi"/>
          <w:sz w:val="24"/>
          <w:szCs w:val="24"/>
        </w:rPr>
        <w:t xml:space="preserve">zkolenie z pomocy </w:t>
      </w:r>
      <w:r>
        <w:rPr>
          <w:rFonts w:cstheme="minorHAnsi"/>
          <w:sz w:val="24"/>
          <w:szCs w:val="24"/>
        </w:rPr>
        <w:t>U</w:t>
      </w:r>
      <w:r w:rsidR="00B43F8D" w:rsidRPr="00CF04C0">
        <w:rPr>
          <w:rFonts w:cstheme="minorHAnsi"/>
          <w:sz w:val="24"/>
          <w:szCs w:val="24"/>
        </w:rPr>
        <w:t xml:space="preserve">żytkownikom w zakresie najczęściej występujących problemów z </w:t>
      </w:r>
      <w:r>
        <w:rPr>
          <w:rFonts w:cstheme="minorHAnsi"/>
          <w:sz w:val="24"/>
          <w:szCs w:val="24"/>
        </w:rPr>
        <w:t>M</w:t>
      </w:r>
      <w:r w:rsidR="00B43F8D" w:rsidRPr="00CF04C0">
        <w:rPr>
          <w:rFonts w:cstheme="minorHAnsi"/>
          <w:sz w:val="24"/>
          <w:szCs w:val="24"/>
        </w:rPr>
        <w:t>odułem/ Systemem</w:t>
      </w:r>
      <w:r>
        <w:rPr>
          <w:rFonts w:cstheme="minorHAnsi"/>
          <w:sz w:val="24"/>
          <w:szCs w:val="24"/>
        </w:rPr>
        <w:t>;</w:t>
      </w:r>
    </w:p>
    <w:p w14:paraId="2B0F3108" w14:textId="747C6306" w:rsidR="00B43F8D" w:rsidRDefault="00CF04C0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43F8D" w:rsidRPr="00CF04C0">
        <w:rPr>
          <w:rFonts w:cstheme="minorHAnsi"/>
          <w:sz w:val="24"/>
          <w:szCs w:val="24"/>
        </w:rPr>
        <w:t xml:space="preserve">aawansowane funkcje </w:t>
      </w:r>
      <w:r>
        <w:rPr>
          <w:rFonts w:cstheme="minorHAnsi"/>
          <w:sz w:val="24"/>
          <w:szCs w:val="24"/>
        </w:rPr>
        <w:t>M</w:t>
      </w:r>
      <w:r w:rsidR="00B43F8D" w:rsidRPr="00CF04C0">
        <w:rPr>
          <w:rFonts w:cstheme="minorHAnsi"/>
          <w:sz w:val="24"/>
          <w:szCs w:val="24"/>
        </w:rPr>
        <w:t>odułu/Systemu dostępne dla Administratorów</w:t>
      </w:r>
      <w:r>
        <w:rPr>
          <w:rFonts w:cstheme="minorHAnsi"/>
          <w:sz w:val="24"/>
          <w:szCs w:val="24"/>
        </w:rPr>
        <w:t xml:space="preserve"> Systemu;</w:t>
      </w:r>
    </w:p>
    <w:p w14:paraId="00D8B975" w14:textId="2291BC30" w:rsidR="00B43F8D" w:rsidRDefault="00CF04C0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43F8D" w:rsidRPr="00CF04C0">
        <w:rPr>
          <w:rFonts w:cstheme="minorHAnsi"/>
          <w:sz w:val="24"/>
          <w:szCs w:val="24"/>
        </w:rPr>
        <w:t xml:space="preserve">nstalacji i konfiguracji </w:t>
      </w:r>
      <w:r>
        <w:rPr>
          <w:rFonts w:cstheme="minorHAnsi"/>
          <w:sz w:val="24"/>
          <w:szCs w:val="24"/>
        </w:rPr>
        <w:t>M</w:t>
      </w:r>
      <w:r w:rsidR="00B43F8D" w:rsidRPr="00CF04C0">
        <w:rPr>
          <w:rFonts w:cstheme="minorHAnsi"/>
          <w:sz w:val="24"/>
          <w:szCs w:val="24"/>
        </w:rPr>
        <w:t>odułu/Systemu na serwerach i na stacjach roboczych</w:t>
      </w:r>
      <w:r w:rsidR="00AC3302">
        <w:rPr>
          <w:rFonts w:cstheme="minorHAnsi"/>
          <w:sz w:val="24"/>
          <w:szCs w:val="24"/>
        </w:rPr>
        <w:t xml:space="preserve">, w tym w zakresie </w:t>
      </w:r>
      <w:r w:rsidR="00E26EF9">
        <w:rPr>
          <w:rFonts w:cstheme="minorHAnsi"/>
          <w:sz w:val="24"/>
          <w:szCs w:val="24"/>
        </w:rPr>
        <w:t xml:space="preserve">tworzenia i </w:t>
      </w:r>
      <w:r w:rsidR="00272D7B">
        <w:rPr>
          <w:rFonts w:cstheme="minorHAnsi"/>
          <w:sz w:val="24"/>
          <w:szCs w:val="24"/>
        </w:rPr>
        <w:t xml:space="preserve">obsługi </w:t>
      </w:r>
      <w:r w:rsidR="00E26EF9">
        <w:rPr>
          <w:rFonts w:cstheme="minorHAnsi"/>
          <w:sz w:val="24"/>
          <w:szCs w:val="24"/>
        </w:rPr>
        <w:t>u</w:t>
      </w:r>
      <w:r w:rsidR="00272D7B">
        <w:rPr>
          <w:rFonts w:cstheme="minorHAnsi"/>
          <w:sz w:val="24"/>
          <w:szCs w:val="24"/>
        </w:rPr>
        <w:t>tworzonych maszyn wirtualnych na potrzeby Systemu</w:t>
      </w:r>
      <w:r>
        <w:rPr>
          <w:rFonts w:cstheme="minorHAnsi"/>
          <w:sz w:val="24"/>
          <w:szCs w:val="24"/>
        </w:rPr>
        <w:t>;</w:t>
      </w:r>
    </w:p>
    <w:p w14:paraId="20CE3FF7" w14:textId="54553049" w:rsidR="00B43F8D" w:rsidRDefault="00461E9C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43F8D" w:rsidRPr="00461E9C">
        <w:rPr>
          <w:rFonts w:cstheme="minorHAnsi"/>
          <w:sz w:val="24"/>
          <w:szCs w:val="24"/>
        </w:rPr>
        <w:t>zkolenie z instalacji i konfiguracji środowiska bazodanowego oraz baz(y) danych</w:t>
      </w:r>
      <w:r w:rsidR="005179C6">
        <w:rPr>
          <w:rFonts w:cstheme="minorHAnsi"/>
          <w:sz w:val="24"/>
          <w:szCs w:val="24"/>
        </w:rPr>
        <w:t>;</w:t>
      </w:r>
    </w:p>
    <w:p w14:paraId="2378B871" w14:textId="44F697AF" w:rsidR="00B43F8D" w:rsidRDefault="005179C6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43F8D" w:rsidRPr="005179C6">
        <w:rPr>
          <w:rFonts w:cstheme="minorHAnsi"/>
          <w:sz w:val="24"/>
          <w:szCs w:val="24"/>
        </w:rPr>
        <w:t xml:space="preserve">zkolenie z konfiguracji parametrów </w:t>
      </w:r>
      <w:r>
        <w:rPr>
          <w:rFonts w:cstheme="minorHAnsi"/>
          <w:sz w:val="24"/>
          <w:szCs w:val="24"/>
        </w:rPr>
        <w:t>M</w:t>
      </w:r>
      <w:r w:rsidR="00B43F8D" w:rsidRPr="005179C6">
        <w:rPr>
          <w:rFonts w:cstheme="minorHAnsi"/>
          <w:sz w:val="24"/>
          <w:szCs w:val="24"/>
        </w:rPr>
        <w:t>odułu/Systemu umożliwiających wydajniejszą pracę Systemu</w:t>
      </w:r>
      <w:r>
        <w:rPr>
          <w:rFonts w:cstheme="minorHAnsi"/>
          <w:sz w:val="24"/>
          <w:szCs w:val="24"/>
        </w:rPr>
        <w:t>;</w:t>
      </w:r>
    </w:p>
    <w:p w14:paraId="66F9F12D" w14:textId="7B3643E7" w:rsidR="00B43F8D" w:rsidRDefault="005179C6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43F8D" w:rsidRPr="005179C6">
        <w:rPr>
          <w:rFonts w:cstheme="minorHAnsi"/>
          <w:sz w:val="24"/>
          <w:szCs w:val="24"/>
        </w:rPr>
        <w:t xml:space="preserve">zkolenie w zakresie procedury tworzenia </w:t>
      </w:r>
      <w:r>
        <w:rPr>
          <w:rFonts w:cstheme="minorHAnsi"/>
          <w:sz w:val="24"/>
          <w:szCs w:val="24"/>
        </w:rPr>
        <w:t>kopii zapasowych</w:t>
      </w:r>
      <w:r w:rsidR="00B43F8D" w:rsidRPr="005179C6">
        <w:rPr>
          <w:rFonts w:cstheme="minorHAnsi"/>
          <w:sz w:val="24"/>
          <w:szCs w:val="24"/>
        </w:rPr>
        <w:t xml:space="preserve"> oraz procedury odtwarzania danych</w:t>
      </w:r>
      <w:r w:rsidR="00EC2773">
        <w:rPr>
          <w:rFonts w:cstheme="minorHAnsi"/>
          <w:sz w:val="24"/>
          <w:szCs w:val="24"/>
        </w:rPr>
        <w:t>;</w:t>
      </w:r>
    </w:p>
    <w:p w14:paraId="55A1867E" w14:textId="50D334CA" w:rsidR="00EC2773" w:rsidRPr="005179C6" w:rsidRDefault="00EC2773" w:rsidP="001500DE">
      <w:pPr>
        <w:pStyle w:val="Akapitzlist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Wykonywania aktualizacji Systemu, w tym aktualizacji Oprogramowania Standardowego.</w:t>
      </w:r>
    </w:p>
    <w:p w14:paraId="0432211E" w14:textId="1D807A65" w:rsidR="005C1B41" w:rsidRPr="00C76555" w:rsidRDefault="005C1B41" w:rsidP="001500DE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76555">
        <w:rPr>
          <w:rFonts w:cstheme="minorHAnsi"/>
          <w:sz w:val="24"/>
          <w:szCs w:val="24"/>
        </w:rPr>
        <w:t>Łączny czas szkoleń wynosi 100 godzin</w:t>
      </w:r>
      <w:r w:rsidR="00DA50F3">
        <w:rPr>
          <w:rFonts w:cstheme="minorHAnsi"/>
          <w:sz w:val="24"/>
          <w:szCs w:val="24"/>
        </w:rPr>
        <w:t xml:space="preserve"> szkoleniowych</w:t>
      </w:r>
      <w:r w:rsidRPr="00C76555">
        <w:rPr>
          <w:rFonts w:cstheme="minorHAnsi"/>
          <w:sz w:val="24"/>
          <w:szCs w:val="24"/>
        </w:rPr>
        <w:t>.</w:t>
      </w:r>
      <w:r w:rsidR="00897664">
        <w:rPr>
          <w:rFonts w:cstheme="minorHAnsi"/>
          <w:sz w:val="24"/>
          <w:szCs w:val="24"/>
        </w:rPr>
        <w:t xml:space="preserve"> Jedna godzina szkoleniowa </w:t>
      </w:r>
      <w:r w:rsidR="003300EC">
        <w:rPr>
          <w:rFonts w:cstheme="minorHAnsi"/>
          <w:sz w:val="24"/>
          <w:szCs w:val="24"/>
        </w:rPr>
        <w:t>oznacza szkolenie jednej osoby przez jedną godzinę</w:t>
      </w:r>
      <w:r w:rsidR="00E8536C">
        <w:rPr>
          <w:rFonts w:cstheme="minorHAnsi"/>
          <w:sz w:val="24"/>
          <w:szCs w:val="24"/>
        </w:rPr>
        <w:t xml:space="preserve"> (np. szkolenie </w:t>
      </w:r>
      <w:r w:rsidR="00DA50F3">
        <w:rPr>
          <w:rFonts w:cstheme="minorHAnsi"/>
          <w:sz w:val="24"/>
          <w:szCs w:val="24"/>
        </w:rPr>
        <w:t>1</w:t>
      </w:r>
      <w:r w:rsidR="00E8536C">
        <w:rPr>
          <w:rFonts w:cstheme="minorHAnsi"/>
          <w:sz w:val="24"/>
          <w:szCs w:val="24"/>
        </w:rPr>
        <w:t xml:space="preserve">0 osób przez </w:t>
      </w:r>
      <w:r w:rsidR="00DA50F3">
        <w:rPr>
          <w:rFonts w:cstheme="minorHAnsi"/>
          <w:sz w:val="24"/>
          <w:szCs w:val="24"/>
        </w:rPr>
        <w:t>3</w:t>
      </w:r>
      <w:r w:rsidR="00E8536C">
        <w:rPr>
          <w:rFonts w:cstheme="minorHAnsi"/>
          <w:sz w:val="24"/>
          <w:szCs w:val="24"/>
        </w:rPr>
        <w:t xml:space="preserve"> godzin</w:t>
      </w:r>
      <w:r w:rsidR="00DA50F3">
        <w:rPr>
          <w:rFonts w:cstheme="minorHAnsi"/>
          <w:sz w:val="24"/>
          <w:szCs w:val="24"/>
        </w:rPr>
        <w:t>y oznacza 30 godzin szkoleniowych</w:t>
      </w:r>
      <w:r w:rsidR="00836FAD">
        <w:rPr>
          <w:rFonts w:cstheme="minorHAnsi"/>
          <w:sz w:val="24"/>
          <w:szCs w:val="24"/>
        </w:rPr>
        <w:t>;</w:t>
      </w:r>
      <w:r w:rsidR="00D2192D">
        <w:rPr>
          <w:rFonts w:cstheme="minorHAnsi"/>
          <w:sz w:val="24"/>
          <w:szCs w:val="24"/>
        </w:rPr>
        <w:t xml:space="preserve"> 5 osób przez 4 godziny oznacza 20 godzin, itd.</w:t>
      </w:r>
      <w:r w:rsidR="00DA50F3">
        <w:rPr>
          <w:rFonts w:cstheme="minorHAnsi"/>
          <w:sz w:val="24"/>
          <w:szCs w:val="24"/>
        </w:rPr>
        <w:t>)</w:t>
      </w:r>
      <w:r w:rsidR="003B3A25">
        <w:rPr>
          <w:rFonts w:cstheme="minorHAnsi"/>
          <w:sz w:val="24"/>
          <w:szCs w:val="24"/>
        </w:rPr>
        <w:t>.</w:t>
      </w:r>
    </w:p>
    <w:p w14:paraId="122D372B" w14:textId="77777777" w:rsidR="005C1B41" w:rsidRPr="00C02E65" w:rsidRDefault="005C1B41" w:rsidP="001500DE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 ramach realizacji szkoleń Wykonawca zobowiązany będzie do: </w:t>
      </w:r>
    </w:p>
    <w:p w14:paraId="6BAA3A18" w14:textId="77777777" w:rsidR="005C1B41" w:rsidRPr="00C02E65" w:rsidRDefault="005C1B41" w:rsidP="001500DE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Przeprowadzenia szkoleń w uzgodnionym z Zamawiającym terminie, w dniach i godzinach pracy Zamawiającego tj. w Dni Robocze w Godzinach Roboczych;</w:t>
      </w:r>
    </w:p>
    <w:p w14:paraId="7C83A3E0" w14:textId="08EE70E2" w:rsidR="005C1B41" w:rsidRPr="00C02E65" w:rsidRDefault="005C1B41" w:rsidP="001500DE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Przeprowadzenia szkolenia w siedzibie Zamawiającego (ul. Powstania Styczniowego 1, Gdynia) lub zdalnie, o czym zdecyduje Zamawiający, przy czym szkolenie powinno mieć charakter praktycznych warsztatów przedstawiających działanie poszczególnych funkcjonalności Systemu</w:t>
      </w:r>
      <w:r w:rsidR="00A65816">
        <w:rPr>
          <w:rFonts w:cstheme="minorHAnsi"/>
          <w:sz w:val="24"/>
          <w:szCs w:val="24"/>
        </w:rPr>
        <w:t xml:space="preserve">, a w przypadku Administratorów Systemu również </w:t>
      </w:r>
      <w:r w:rsidR="002611E1">
        <w:rPr>
          <w:rFonts w:cstheme="minorHAnsi"/>
          <w:sz w:val="24"/>
          <w:szCs w:val="24"/>
        </w:rPr>
        <w:t xml:space="preserve">zakresu dotyczącego </w:t>
      </w:r>
      <w:r w:rsidR="00781CE2">
        <w:rPr>
          <w:rFonts w:cstheme="minorHAnsi"/>
          <w:sz w:val="24"/>
          <w:szCs w:val="24"/>
        </w:rPr>
        <w:t xml:space="preserve">środowiska </w:t>
      </w:r>
      <w:r w:rsidR="008B5E5C">
        <w:rPr>
          <w:rFonts w:cstheme="minorHAnsi"/>
          <w:sz w:val="24"/>
          <w:szCs w:val="24"/>
        </w:rPr>
        <w:t>te</w:t>
      </w:r>
      <w:r w:rsidR="002271E0">
        <w:rPr>
          <w:rFonts w:cstheme="minorHAnsi"/>
          <w:sz w:val="24"/>
          <w:szCs w:val="24"/>
        </w:rPr>
        <w:t>chnicznego</w:t>
      </w:r>
      <w:r w:rsidR="008B5E5C">
        <w:rPr>
          <w:rFonts w:cstheme="minorHAnsi"/>
          <w:sz w:val="24"/>
          <w:szCs w:val="24"/>
        </w:rPr>
        <w:t xml:space="preserve"> </w:t>
      </w:r>
      <w:r w:rsidR="00781CE2">
        <w:rPr>
          <w:rFonts w:cstheme="minorHAnsi"/>
          <w:sz w:val="24"/>
          <w:szCs w:val="24"/>
        </w:rPr>
        <w:t>Systemu</w:t>
      </w:r>
      <w:r w:rsidR="001451F9">
        <w:rPr>
          <w:rFonts w:cstheme="minorHAnsi"/>
          <w:sz w:val="24"/>
          <w:szCs w:val="24"/>
        </w:rPr>
        <w:t>, w tym Infrastruktury Sprzętowej</w:t>
      </w:r>
      <w:r w:rsidR="002611E1">
        <w:rPr>
          <w:rFonts w:cstheme="minorHAnsi"/>
          <w:sz w:val="24"/>
          <w:szCs w:val="24"/>
        </w:rPr>
        <w:t xml:space="preserve"> oraz Oprogramowania Standardowego</w:t>
      </w:r>
      <w:r w:rsidRPr="00C02E65">
        <w:rPr>
          <w:rFonts w:cstheme="minorHAnsi"/>
          <w:sz w:val="24"/>
          <w:szCs w:val="24"/>
        </w:rPr>
        <w:t>. Forma prowadzenia szkolenia (stacjonarne/zdalne) oraz ich harmonogram zostaną ustalone z Zamawiającym najpóźniej na 7 dni przed rozpoczęciem szkoleń;</w:t>
      </w:r>
    </w:p>
    <w:p w14:paraId="6132BDA3" w14:textId="0333C766" w:rsidR="005C1B41" w:rsidRPr="00C02E65" w:rsidRDefault="005C1B41" w:rsidP="001500DE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Przeprowadzenia szkoleń, przy uwzględnieniu ról użytkowników w Systemie</w:t>
      </w:r>
      <w:r w:rsidR="000057FD">
        <w:rPr>
          <w:rFonts w:cstheme="minorHAnsi"/>
          <w:sz w:val="24"/>
          <w:szCs w:val="24"/>
        </w:rPr>
        <w:t>.</w:t>
      </w:r>
    </w:p>
    <w:p w14:paraId="72A1FA64" w14:textId="151C5D6B" w:rsidR="005C1B41" w:rsidRPr="00C02E65" w:rsidRDefault="005C1B41" w:rsidP="001500DE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Zamawiający wymaga, aby szkolenie nie trwało dłużej niż 6 godzin w ciągu jednego dnia roboczego. Całkowity czas szkolenia powinien zostać dostosowany w taki sposób, aby w ramach szkolenia Użytkownicy nabyli praktyczne umiejętności w obsłudze wszystkich dedykowanych dla nich funkcjonalności Systemu</w:t>
      </w:r>
      <w:r w:rsidR="00676C0A">
        <w:rPr>
          <w:rFonts w:cstheme="minorHAnsi"/>
          <w:sz w:val="24"/>
          <w:szCs w:val="24"/>
        </w:rPr>
        <w:t>,</w:t>
      </w:r>
      <w:r w:rsidR="00676C0A" w:rsidRPr="00676C0A">
        <w:rPr>
          <w:rFonts w:cstheme="minorHAnsi"/>
          <w:sz w:val="24"/>
          <w:szCs w:val="24"/>
        </w:rPr>
        <w:t xml:space="preserve"> </w:t>
      </w:r>
      <w:r w:rsidR="00676C0A">
        <w:rPr>
          <w:rFonts w:cstheme="minorHAnsi"/>
          <w:sz w:val="24"/>
          <w:szCs w:val="24"/>
        </w:rPr>
        <w:t xml:space="preserve">a w przypadku Administratorów Systemu również zakresu dotyczącego </w:t>
      </w:r>
      <w:r w:rsidR="00155D6C">
        <w:rPr>
          <w:rFonts w:cstheme="minorHAnsi"/>
          <w:sz w:val="24"/>
          <w:szCs w:val="24"/>
        </w:rPr>
        <w:t>środowiska technicznego Systemu</w:t>
      </w:r>
      <w:r w:rsidR="001451F9">
        <w:rPr>
          <w:rFonts w:cstheme="minorHAnsi"/>
          <w:sz w:val="24"/>
          <w:szCs w:val="24"/>
        </w:rPr>
        <w:t>, w tym Infrastruktury Sprzętowej</w:t>
      </w:r>
      <w:r w:rsidR="00676C0A">
        <w:rPr>
          <w:rFonts w:cstheme="minorHAnsi"/>
          <w:sz w:val="24"/>
          <w:szCs w:val="24"/>
        </w:rPr>
        <w:t xml:space="preserve"> oraz Oprogramowania Standardowego</w:t>
      </w:r>
      <w:r w:rsidRPr="00C02E65">
        <w:rPr>
          <w:rFonts w:cstheme="minorHAnsi"/>
          <w:sz w:val="24"/>
          <w:szCs w:val="24"/>
        </w:rPr>
        <w:t>.</w:t>
      </w:r>
    </w:p>
    <w:p w14:paraId="4B0FC8E9" w14:textId="77777777" w:rsidR="005C1B41" w:rsidRPr="00C02E65" w:rsidRDefault="005C1B41" w:rsidP="001500DE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zapewni co najmniej dwie przerwy ok. 15 minutowe oraz jedną przerwę trwającą maksymalnie 30 minut (czas przerw nie jest wliczany w czas szkolenia).</w:t>
      </w:r>
    </w:p>
    <w:p w14:paraId="379B72C7" w14:textId="77777777" w:rsidR="005C1B41" w:rsidRPr="00C02E65" w:rsidRDefault="005C1B41" w:rsidP="001500DE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Przed rozpoczęciem szkolenia Wykonawca uzyska od każdego uczestnika szkolenia zgodę na przetwarzanie danych osobowych oraz poprosi Użytkowników o podpisanie listy obecności.</w:t>
      </w:r>
    </w:p>
    <w:p w14:paraId="618F17DB" w14:textId="77777777" w:rsidR="005C1B41" w:rsidRPr="00C02E65" w:rsidRDefault="005C1B41" w:rsidP="001500DE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przypadku konieczności przeprowadzenia szkolenia w formie zdalnej, Wykonawca przeprowadza szkolenie z wykorzystaniem teleinformatycznych środków łączności, z uwzględnieniem poniższych zasad:</w:t>
      </w:r>
    </w:p>
    <w:p w14:paraId="4993050C" w14:textId="77777777" w:rsidR="005C1B41" w:rsidRPr="00C02E65" w:rsidRDefault="005C1B41" w:rsidP="001500DE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ma dowolność wyboru rozwiązania teleinformatycznego, za pośrednictwem którego będzie prowadzone szkolenie, z zastrzeżeniem, że zaproponowane rozwiązanie musi uzyskać akceptację Zamawiającego oraz nie może generować kosztów po stronie Zamawiającego;</w:t>
      </w:r>
    </w:p>
    <w:p w14:paraId="28358B0E" w14:textId="2D031B65" w:rsidR="005C1B41" w:rsidRPr="00C02E65" w:rsidRDefault="005C1B41" w:rsidP="001500DE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Przyjęte rozwiązanie teleinformatyczne nie może wymagać instalowania na komputerach uczestników płatnych aplikacji</w:t>
      </w:r>
      <w:r w:rsidR="00BB71B9">
        <w:rPr>
          <w:rFonts w:cstheme="minorHAnsi"/>
          <w:sz w:val="24"/>
          <w:szCs w:val="24"/>
        </w:rPr>
        <w:t xml:space="preserve"> (chyba, że ich koszt ponosi Wykonawca)</w:t>
      </w:r>
      <w:r w:rsidRPr="00C02E65">
        <w:rPr>
          <w:rFonts w:cstheme="minorHAnsi"/>
          <w:sz w:val="24"/>
          <w:szCs w:val="24"/>
        </w:rPr>
        <w:t>;</w:t>
      </w:r>
    </w:p>
    <w:p w14:paraId="29246EEE" w14:textId="77777777" w:rsidR="005C1B41" w:rsidRPr="00C02E65" w:rsidRDefault="005C1B41" w:rsidP="001500DE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Wskazany przez Wykonawcę koszt realizacji zamówienia powinien uwzględniać również koszt użytkowania narzędzia teleinformatycznego wykorzystanego dla potrzeb szkoleń zdalnych;</w:t>
      </w:r>
    </w:p>
    <w:p w14:paraId="75C067F1" w14:textId="77777777" w:rsidR="005C1B41" w:rsidRPr="00C02E65" w:rsidRDefault="005C1B41" w:rsidP="001500DE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ma obowiązek powiadomić uczestników o sposobie jego przeprowadzenia (z podaniem instruktażu w przedmiocie uruchomienia oraz logowania do rozwiązania teleinformatycznego). Zamawiający przekaże adresy e-mail uczestników najpóźniej na 3 dni przed terminem szkolenia;</w:t>
      </w:r>
    </w:p>
    <w:p w14:paraId="71606D54" w14:textId="77777777" w:rsidR="005C1B41" w:rsidRPr="00C02E65" w:rsidRDefault="005C1B41" w:rsidP="001500DE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Przyjęte rozwiązanie teleinformatyczne powinno umożliwiać uwidocznienie udziału w szkoleniu, na potrzeby sporządzenia listy obecności oraz nieograniczony udział wskazanej liczby uczestników;</w:t>
      </w:r>
    </w:p>
    <w:p w14:paraId="1B4F1532" w14:textId="77777777" w:rsidR="005C1B41" w:rsidRPr="00C02E65" w:rsidRDefault="005C1B41" w:rsidP="001500DE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Szkolenie powinno odbywać się w czasie rzeczywistym. Nie dopuszcza się odtwarzania wcześniej nagranego materiału;</w:t>
      </w:r>
    </w:p>
    <w:p w14:paraId="43ECE55F" w14:textId="77777777" w:rsidR="005C1B41" w:rsidRPr="005C1B41" w:rsidRDefault="005C1B41" w:rsidP="001500DE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Przyjęte rozwiązanie teleinformatyczne powinno zapewniać transmisję dźwięku i </w:t>
      </w:r>
      <w:r w:rsidRPr="005C1B41">
        <w:rPr>
          <w:rFonts w:cstheme="minorHAnsi"/>
          <w:sz w:val="24"/>
          <w:szCs w:val="24"/>
        </w:rPr>
        <w:t>obrazu oraz możliwość prezentacji plików (graficznych, tekstowych itp.);</w:t>
      </w:r>
    </w:p>
    <w:p w14:paraId="509D85ED" w14:textId="72284EEA" w:rsidR="00CA0011" w:rsidRPr="005C1B41" w:rsidRDefault="005C1B41" w:rsidP="001500DE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C1B41">
        <w:rPr>
          <w:rFonts w:cstheme="minorHAnsi"/>
          <w:sz w:val="24"/>
          <w:szCs w:val="24"/>
        </w:rPr>
        <w:t>Uczestnicy szkolenia powinni mieć możliwość zadawania pytań trenerowi (w formie głosowej i tekstowej).</w:t>
      </w:r>
    </w:p>
    <w:p w14:paraId="54669E50" w14:textId="77777777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4BF50343" w14:textId="3DC1F1D0" w:rsidR="00DA7296" w:rsidRPr="007D6E83" w:rsidRDefault="00DA7296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8" w:name="_Toc136957422"/>
      <w:r w:rsidRPr="007D6E83">
        <w:rPr>
          <w:rFonts w:asciiTheme="minorHAnsi" w:hAnsiTheme="minorHAnsi" w:cstheme="minorHAnsi"/>
          <w:szCs w:val="24"/>
        </w:rPr>
        <w:t>Wymagania w zakresie testów</w:t>
      </w:r>
      <w:bookmarkEnd w:id="8"/>
    </w:p>
    <w:p w14:paraId="1F6C2BFB" w14:textId="77777777" w:rsidR="00111769" w:rsidRPr="00111769" w:rsidRDefault="00111769" w:rsidP="00A83CA8">
      <w:pPr>
        <w:jc w:val="both"/>
      </w:pPr>
    </w:p>
    <w:p w14:paraId="118AED8C" w14:textId="22FC1C0F" w:rsidR="00DA7296" w:rsidRPr="00C02E65" w:rsidRDefault="00DA7296" w:rsidP="001500DE">
      <w:pPr>
        <w:pStyle w:val="Akapitzlis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Zgodnie z rozdziałem III </w:t>
      </w:r>
      <w:r w:rsidR="003E7269">
        <w:rPr>
          <w:rFonts w:cstheme="minorHAnsi"/>
          <w:sz w:val="24"/>
          <w:szCs w:val="24"/>
        </w:rPr>
        <w:t>pkt 3 lit. c</w:t>
      </w:r>
      <w:r w:rsidRPr="00C02E65">
        <w:rPr>
          <w:rFonts w:cstheme="minorHAnsi"/>
          <w:sz w:val="24"/>
          <w:szCs w:val="24"/>
        </w:rPr>
        <w:t xml:space="preserve"> OPZ po zakończeniu prac </w:t>
      </w:r>
      <w:r w:rsidR="00084F3C">
        <w:rPr>
          <w:rFonts w:cstheme="minorHAnsi"/>
          <w:sz w:val="24"/>
          <w:szCs w:val="24"/>
        </w:rPr>
        <w:t>deweloperskich</w:t>
      </w:r>
      <w:r w:rsidR="009A5EE8">
        <w:rPr>
          <w:rFonts w:cstheme="minorHAnsi"/>
          <w:sz w:val="24"/>
          <w:szCs w:val="24"/>
        </w:rPr>
        <w:t>,</w:t>
      </w:r>
      <w:r w:rsidRPr="00C02E65">
        <w:rPr>
          <w:rFonts w:cstheme="minorHAnsi"/>
          <w:sz w:val="24"/>
          <w:szCs w:val="24"/>
        </w:rPr>
        <w:t xml:space="preserve"> zostaną przeprowadzone testy wewnętrzne.</w:t>
      </w:r>
    </w:p>
    <w:p w14:paraId="19C7BCEC" w14:textId="46F44FF9" w:rsidR="00DA7296" w:rsidRPr="00C02E65" w:rsidRDefault="00DA7296" w:rsidP="001500DE">
      <w:pPr>
        <w:pStyle w:val="Akapitzlis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Zamawiający nie będzie brał udziału w testach wewnętrznych. Wykonawca będzie zobowiązany do wykonania testów wewnętrznych samodzielnie, przed przekazaniem Systemu do weryfikacji Zamawiającego.</w:t>
      </w:r>
    </w:p>
    <w:p w14:paraId="1EA771E5" w14:textId="1539A2E0" w:rsidR="00DA7296" w:rsidRPr="00C02E65" w:rsidRDefault="00DA7296" w:rsidP="001500DE">
      <w:pPr>
        <w:pStyle w:val="Akapitzlis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Testami wewnętrznymi zostan</w:t>
      </w:r>
      <w:r w:rsidR="00EB574F">
        <w:rPr>
          <w:rFonts w:cstheme="minorHAnsi"/>
          <w:sz w:val="24"/>
          <w:szCs w:val="24"/>
        </w:rPr>
        <w:t>ie</w:t>
      </w:r>
      <w:r w:rsidRPr="00C02E65">
        <w:rPr>
          <w:rFonts w:cstheme="minorHAnsi"/>
          <w:sz w:val="24"/>
          <w:szCs w:val="24"/>
        </w:rPr>
        <w:t xml:space="preserve"> objęt</w:t>
      </w:r>
      <w:r w:rsidR="00311B9B">
        <w:rPr>
          <w:rFonts w:cstheme="minorHAnsi"/>
          <w:sz w:val="24"/>
          <w:szCs w:val="24"/>
        </w:rPr>
        <w:t>e</w:t>
      </w:r>
      <w:r w:rsidR="00EB574F">
        <w:rPr>
          <w:rFonts w:cstheme="minorHAnsi"/>
          <w:sz w:val="24"/>
          <w:szCs w:val="24"/>
        </w:rPr>
        <w:t xml:space="preserve"> </w:t>
      </w:r>
      <w:r w:rsidR="00311B9B">
        <w:rPr>
          <w:rFonts w:cstheme="minorHAnsi"/>
          <w:sz w:val="24"/>
          <w:szCs w:val="24"/>
        </w:rPr>
        <w:t>środowisko techniczne Systemu</w:t>
      </w:r>
      <w:r w:rsidR="00200D40">
        <w:rPr>
          <w:rFonts w:cstheme="minorHAnsi"/>
          <w:sz w:val="24"/>
          <w:szCs w:val="24"/>
        </w:rPr>
        <w:t xml:space="preserve">, </w:t>
      </w:r>
      <w:r w:rsidR="00F7563C">
        <w:rPr>
          <w:rFonts w:cstheme="minorHAnsi"/>
          <w:sz w:val="24"/>
          <w:szCs w:val="24"/>
        </w:rPr>
        <w:t>Oprogramowanie Standardowe</w:t>
      </w:r>
      <w:r w:rsidR="00200D40">
        <w:rPr>
          <w:rFonts w:cstheme="minorHAnsi"/>
          <w:sz w:val="24"/>
          <w:szCs w:val="24"/>
        </w:rPr>
        <w:t xml:space="preserve"> i</w:t>
      </w:r>
      <w:r w:rsidR="00583160">
        <w:rPr>
          <w:rFonts w:cstheme="minorHAnsi"/>
          <w:sz w:val="24"/>
          <w:szCs w:val="24"/>
        </w:rPr>
        <w:t xml:space="preserve"> </w:t>
      </w:r>
      <w:r w:rsidRPr="00C02E65">
        <w:rPr>
          <w:rFonts w:cstheme="minorHAnsi"/>
          <w:sz w:val="24"/>
          <w:szCs w:val="24"/>
        </w:rPr>
        <w:t>f</w:t>
      </w:r>
      <w:r w:rsidR="00D35317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>nkcjonalności Systemu, o których mowa w rozdziale XI</w:t>
      </w:r>
      <w:r w:rsidR="00A94E9A">
        <w:rPr>
          <w:rFonts w:cstheme="minorHAnsi"/>
          <w:sz w:val="24"/>
          <w:szCs w:val="24"/>
        </w:rPr>
        <w:t>I</w:t>
      </w:r>
      <w:r w:rsidR="00D35317">
        <w:rPr>
          <w:rFonts w:cstheme="minorHAnsi"/>
          <w:sz w:val="24"/>
          <w:szCs w:val="24"/>
        </w:rPr>
        <w:t>-</w:t>
      </w:r>
      <w:r w:rsidR="00A94E9A">
        <w:rPr>
          <w:rFonts w:cstheme="minorHAnsi"/>
          <w:sz w:val="24"/>
          <w:szCs w:val="24"/>
        </w:rPr>
        <w:t>XXIV</w:t>
      </w:r>
      <w:r w:rsidR="00A94E9A" w:rsidRPr="00C02E65">
        <w:rPr>
          <w:rFonts w:cstheme="minorHAnsi"/>
          <w:sz w:val="24"/>
          <w:szCs w:val="24"/>
        </w:rPr>
        <w:t xml:space="preserve"> </w:t>
      </w:r>
      <w:r w:rsidRPr="00C02E65">
        <w:rPr>
          <w:rFonts w:cstheme="minorHAnsi"/>
          <w:sz w:val="24"/>
          <w:szCs w:val="24"/>
        </w:rPr>
        <w:t>OPZ. Testy wewnętrzne zostaną przeprowadzone zgodnie ze scenariuszami testowymi opracowanymi w ramach Analizy.</w:t>
      </w:r>
    </w:p>
    <w:p w14:paraId="18C90E99" w14:textId="77777777" w:rsidR="00DA7296" w:rsidRPr="00C02E65" w:rsidRDefault="00DA7296" w:rsidP="001500DE">
      <w:pPr>
        <w:pStyle w:val="Akapitzlis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 podstawie przeprowadzonych testów wewnętrznych Wykonawca sporządzi raport z testów wewnętrznych. Pozytywny wynik testów wewnętrznych potwierdzony raportem z testów stanowi podstawę do rozpoczęcia testów akceptacyjnych.</w:t>
      </w:r>
    </w:p>
    <w:p w14:paraId="7441C418" w14:textId="77777777" w:rsidR="00DA7296" w:rsidRPr="00C02E65" w:rsidRDefault="00DA7296" w:rsidP="001500DE">
      <w:pPr>
        <w:pStyle w:val="Akapitzlis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Testy akceptacyjne zostaną przeprowadzane na środowisku testowym przez Wykonawcę w obecności przedstawicieli Zamawiającego (z opcjonalnym udziałem podmiotu trzeciego – doradcy).</w:t>
      </w:r>
    </w:p>
    <w:p w14:paraId="1A0CB59F" w14:textId="23FF025E" w:rsidR="00DA7296" w:rsidRPr="00C02E65" w:rsidRDefault="00DA7296" w:rsidP="001500DE">
      <w:pPr>
        <w:pStyle w:val="Akapitzlis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Przed przystąpieniem do testów Wykonawca zobowiązany jest do pełnej konfiguracji Systemu w tym konfiguracji matrycy ról i uprawnień. </w:t>
      </w:r>
    </w:p>
    <w:p w14:paraId="74A053A0" w14:textId="77777777" w:rsidR="00DA7296" w:rsidRPr="00C02E65" w:rsidRDefault="00DA7296" w:rsidP="001500DE">
      <w:pPr>
        <w:pStyle w:val="Akapitzlis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ramach testów akceptacyjnych zrealizowane zostaną:</w:t>
      </w:r>
    </w:p>
    <w:p w14:paraId="45B50A2D" w14:textId="788A99CB" w:rsidR="00DA7296" w:rsidRPr="00C02E65" w:rsidRDefault="00DA7296" w:rsidP="001500DE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Testy akceptacyjne Użytkowników, w tym testy swobodne. Jest to faza weryfikująca</w:t>
      </w:r>
      <w:r w:rsidR="00CB6E07">
        <w:rPr>
          <w:rFonts w:cstheme="minorHAnsi"/>
          <w:sz w:val="24"/>
          <w:szCs w:val="24"/>
        </w:rPr>
        <w:t xml:space="preserve"> w szczególności</w:t>
      </w:r>
      <w:r w:rsidRPr="00C02E65">
        <w:rPr>
          <w:rFonts w:cstheme="minorHAnsi"/>
          <w:sz w:val="24"/>
          <w:szCs w:val="24"/>
        </w:rPr>
        <w:t xml:space="preserve"> poprawność działania funkcjonalności Systemu;</w:t>
      </w:r>
    </w:p>
    <w:p w14:paraId="4D542D4C" w14:textId="77777777" w:rsidR="00DA7296" w:rsidRPr="00C02E65" w:rsidRDefault="00DA7296" w:rsidP="001500DE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Testy integracyjne – testy poprawności integracji Systemu z systemami zewnętrznymi;</w:t>
      </w:r>
    </w:p>
    <w:p w14:paraId="315AAB5B" w14:textId="77777777" w:rsidR="00DA7296" w:rsidRPr="00C02E65" w:rsidRDefault="00DA7296" w:rsidP="001500DE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Testy wydajnościowe – sprawdzenie wydajności Systemu w różnych warunkach symulujących rzeczywiste zdarzenia;</w:t>
      </w:r>
    </w:p>
    <w:p w14:paraId="7E6C875D" w14:textId="77777777" w:rsidR="00DA7296" w:rsidRPr="00C02E65" w:rsidRDefault="00DA7296" w:rsidP="001500DE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Testy bezpieczeństwa – testy bezpieczeństwa zrealizowane przez Wykonawcę Systemu.</w:t>
      </w:r>
    </w:p>
    <w:p w14:paraId="22CEB8DC" w14:textId="64A92A07" w:rsidR="00DA7296" w:rsidRPr="00A83CA8" w:rsidRDefault="00DA7296" w:rsidP="001500D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A83CA8">
        <w:rPr>
          <w:sz w:val="24"/>
          <w:szCs w:val="24"/>
        </w:rPr>
        <w:t>Podczas testów będzie wykonywana weryfikacja, czy poszczególne elementy Systemu spełniają potrzeby Zamawiającego oraz realizują wymagania określone w OPZ, w tym Dokumentacji Analitycznej, z zastrzeżeniem scenariuszy testowych.</w:t>
      </w:r>
    </w:p>
    <w:p w14:paraId="10084F5D" w14:textId="77777777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2D4270BE" w14:textId="0CA725CB" w:rsidR="005C1B41" w:rsidRDefault="005C1B41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9" w:name="_Toc136957423"/>
      <w:r w:rsidRPr="00C02E65">
        <w:rPr>
          <w:rFonts w:asciiTheme="minorHAnsi" w:hAnsiTheme="minorHAnsi" w:cstheme="minorHAnsi"/>
          <w:szCs w:val="24"/>
        </w:rPr>
        <w:t xml:space="preserve">Wymagania w zakresie świadczenia </w:t>
      </w:r>
      <w:r w:rsidR="00A829EC">
        <w:rPr>
          <w:rFonts w:asciiTheme="minorHAnsi" w:hAnsiTheme="minorHAnsi" w:cstheme="minorHAnsi"/>
          <w:szCs w:val="24"/>
        </w:rPr>
        <w:t>U</w:t>
      </w:r>
      <w:r w:rsidRPr="00C02E65">
        <w:rPr>
          <w:rFonts w:asciiTheme="minorHAnsi" w:hAnsiTheme="minorHAnsi" w:cstheme="minorHAnsi"/>
          <w:szCs w:val="24"/>
        </w:rPr>
        <w:t xml:space="preserve">sług </w:t>
      </w:r>
      <w:r w:rsidR="00A829EC">
        <w:rPr>
          <w:rFonts w:asciiTheme="minorHAnsi" w:hAnsiTheme="minorHAnsi" w:cstheme="minorHAnsi"/>
          <w:szCs w:val="24"/>
        </w:rPr>
        <w:t>R</w:t>
      </w:r>
      <w:r w:rsidRPr="00C02E65">
        <w:rPr>
          <w:rFonts w:asciiTheme="minorHAnsi" w:hAnsiTheme="minorHAnsi" w:cstheme="minorHAnsi"/>
          <w:szCs w:val="24"/>
        </w:rPr>
        <w:t>ozwoju</w:t>
      </w:r>
      <w:bookmarkEnd w:id="9"/>
    </w:p>
    <w:p w14:paraId="35042F8F" w14:textId="77777777" w:rsidR="00111769" w:rsidRPr="00111769" w:rsidRDefault="00111769" w:rsidP="00A83CA8">
      <w:pPr>
        <w:jc w:val="both"/>
      </w:pPr>
    </w:p>
    <w:p w14:paraId="68EC04A9" w14:textId="000170F4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Times New Roman" w:cstheme="minorHAnsi"/>
          <w:bCs/>
          <w:sz w:val="24"/>
          <w:szCs w:val="24"/>
          <w:lang w:eastAsia="pl-PL"/>
        </w:rPr>
        <w:t xml:space="preserve">Możliwość wykorzystania </w:t>
      </w:r>
      <w:r w:rsidR="0056522B">
        <w:rPr>
          <w:rFonts w:eastAsia="Times New Roman" w:cstheme="minorHAnsi"/>
          <w:bCs/>
          <w:sz w:val="24"/>
          <w:szCs w:val="24"/>
          <w:lang w:eastAsia="pl-PL"/>
        </w:rPr>
        <w:t xml:space="preserve">250 </w:t>
      </w:r>
      <w:r w:rsidRPr="00C02E65">
        <w:rPr>
          <w:rFonts w:eastAsia="Times New Roman" w:cstheme="minorHAnsi"/>
          <w:bCs/>
          <w:sz w:val="24"/>
          <w:szCs w:val="24"/>
          <w:lang w:eastAsia="pl-PL"/>
        </w:rPr>
        <w:t xml:space="preserve">godzin prac programistycznych mających na celu rozwój Systemu (w szczególności </w:t>
      </w:r>
      <w:r w:rsidRPr="00C02E65">
        <w:rPr>
          <w:rFonts w:eastAsia="Calibri" w:cstheme="minorHAnsi"/>
          <w:sz w:val="24"/>
          <w:szCs w:val="24"/>
        </w:rPr>
        <w:t>modyfikacje i rozbudowę Systemu).</w:t>
      </w:r>
    </w:p>
    <w:p w14:paraId="417BA6DA" w14:textId="6DA64BA5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 dniem złożenia pierwszego Zlecenia na Usługi Rozwoju Wykonawca rozpocznie świadczenie Usług Rozwoju w maksymalnym łącznym wymiarze nieprzekraczającym </w:t>
      </w:r>
      <w:r w:rsidR="0056522B">
        <w:rPr>
          <w:rFonts w:cstheme="minorHAnsi"/>
          <w:sz w:val="24"/>
          <w:szCs w:val="24"/>
        </w:rPr>
        <w:t>250</w:t>
      </w:r>
      <w:r w:rsidR="0056522B" w:rsidRPr="00C02E65">
        <w:rPr>
          <w:rFonts w:cstheme="minorHAnsi"/>
          <w:sz w:val="24"/>
          <w:szCs w:val="24"/>
        </w:rPr>
        <w:t xml:space="preserve"> </w:t>
      </w:r>
      <w:r w:rsidRPr="00C02E65">
        <w:rPr>
          <w:rFonts w:cstheme="minorHAnsi"/>
          <w:sz w:val="24"/>
          <w:szCs w:val="24"/>
        </w:rPr>
        <w:t>Godzin Rozwojowych na zasadach opisanych poniżej oraz w innych postanowieniach OPZ i umowy w sprawie zamówienia publicznego dotyczących tych usług.</w:t>
      </w:r>
    </w:p>
    <w:p w14:paraId="3FBCE2C5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Celem Usług Rozwoju jest zapewnienie Zamawiającemu modyfikacji i rozbudowy Systemu, jak również zapewnienie świadczenia innych opisanych w OPZ usług wspomagających korzystanie z Systemu przez Zamawiającego.</w:t>
      </w:r>
    </w:p>
    <w:p w14:paraId="4C5476C8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Usługi Rozwoju obejmują w szczególności projektowanie, wykonywanie, dostarczanie, instalowanie i wdrażanie Modyfikacji Systemu.</w:t>
      </w:r>
    </w:p>
    <w:p w14:paraId="5F5DC0FA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celu uniknięcia wątpliwości Strony potwierdzają, że Wykonawcy nie przysługuje jakiekolwiek dodatkowe wynagrodzenie związane ze świadczeniem Usług Rozwoju.</w:t>
      </w:r>
    </w:p>
    <w:p w14:paraId="2AC12D5C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Wszelkie Modyfikacje Systemu, wykonane lub dostarczone przez Wykonawcę w ramach Usług Rozwoju, zawierać będą – w odniesieniu do oprogramowania, co do którego Wykonawca zobowiązał się do przekazania kodów źródłowych – kody źródłowe takich Modyfikacji Systemu.</w:t>
      </w:r>
    </w:p>
    <w:p w14:paraId="176D9490" w14:textId="7374FA53" w:rsidR="005C1B41" w:rsidRPr="00352892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Wszelkie Modyfikacje Systemu, wykonane lub dostarczone przez Wykonawcę w ramach Usług Rozwoju, będą zgodne z</w:t>
      </w:r>
      <w:r w:rsidR="00352892">
        <w:rPr>
          <w:rFonts w:cstheme="minorHAnsi"/>
          <w:sz w:val="24"/>
          <w:szCs w:val="24"/>
        </w:rPr>
        <w:t xml:space="preserve"> </w:t>
      </w:r>
      <w:r w:rsidRPr="00352892">
        <w:rPr>
          <w:rFonts w:cstheme="minorHAnsi"/>
          <w:sz w:val="24"/>
          <w:szCs w:val="24"/>
        </w:rPr>
        <w:t xml:space="preserve">przepisami prawa obowiązującymi w Rzeczypospolitej Polskiej oraz regulacjami wewnętrznymi Zamawiającego, w szczególności muszą być zgodne z aktami normatywnymi wymienionymi w rozdziale II ust. </w:t>
      </w:r>
      <w:r w:rsidR="00A065D7" w:rsidRPr="00352892">
        <w:rPr>
          <w:rFonts w:cstheme="minorHAnsi"/>
          <w:sz w:val="24"/>
          <w:szCs w:val="24"/>
        </w:rPr>
        <w:t>20</w:t>
      </w:r>
      <w:r w:rsidRPr="00352892">
        <w:rPr>
          <w:rFonts w:cstheme="minorHAnsi"/>
          <w:sz w:val="24"/>
          <w:szCs w:val="24"/>
        </w:rPr>
        <w:t xml:space="preserve"> OPZ. Zgodność będzie oceniana na moment złożenia Zlecenia obejmującego daną Modyfikację Systemu, chyba że Zamawiający wskaże w Zleceniu inny moment oceny zgodności z przepisami prawa</w:t>
      </w:r>
      <w:r w:rsidR="00352892" w:rsidRPr="00352892">
        <w:rPr>
          <w:rFonts w:cstheme="minorHAnsi"/>
          <w:sz w:val="24"/>
          <w:szCs w:val="24"/>
        </w:rPr>
        <w:t>.</w:t>
      </w:r>
    </w:p>
    <w:p w14:paraId="61E91DFE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Usługi Rozwoju będą realizowane na podstawie Zleceń. Szczegółowy przedmiot danej Usługi Rozwoju będzie każdorazowo opisywany w Zleceniu.</w:t>
      </w:r>
    </w:p>
    <w:p w14:paraId="473096A1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Każde Zlecenie obejmujące Usługi Rozwoju będzie określać maksymalną liczbę Godzin Roboczych, które są konieczne do wykonania Usług Rozwoju. W przypadku, gdy faktyczna liczba Godzin Roboczych w ramach realizacji Zlecenia nie będzie przekraczać maksymalnej liczby Godzin Roboczych wskazanej w Zleceniu, z Puli Usług Rozwoju zostanie rozliczona faktyczna liczba Godzin Roboczych. W przypadku, gdy faktyczna liczba Godzin Roboczych w ramach realizacji Zlecenia będzie przekraczać maksymalną liczbę Godzin Roboczych wskazaną w Zleceniu, z Puli Usług Rozwoju zostanie rozliczona maksymalna liczba Godzin Roboczych wskazana w Zleceniu. Faktyczna liczba Godzin Roboczych w ramach realizacji Zlecenia będzie ustalana po wykonaniu każdego Zlecenia.</w:t>
      </w:r>
    </w:p>
    <w:p w14:paraId="2E0F73E8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 wypadek rozbieżności pomiędzy Zamawiającym a Wykonawcą w zakresie maksymalnej liczby Godzin Roboczych, które są konieczne do wykonania Usług Rozwoju w danym Zleceniu, Zamawiający jest uprawniony do skorzystania z usług niezależnego od stron umowy podmiotu trzeciego, posiadającego odpowiednie doświadczenie i kompetencje, zwanego dalej Audytorem Zewnętrznym. Audytor Zewnętrzny określi maksymalną liczbę Godzin Roboczych, które są konieczne do wykonania Usług Rozwoju w ramach danego Zlecenia, wraz z pisemnym uzasadnieniem, zwanym dalej Analizą Audytora Zewnętrznego. W takim przypadku maksymalna liczba Godzin Roboczych, które są konieczne do wykonania Usług Rozwoju w ramach danego Zlecenia zostanie określona jednostronnie przez Zamawiającego w oparciu o Analizę Audytora Zewnętrznego w wysokości nie niższej niż wskazana w Analizie Audytora Zewnętrznego. Na żądanie Wykonawcy, Zamawiający udostępni do wglądu oryginał Analizy Audytora Zewnętrznego. Udostępnienie do wglądu oryginału Analizy Audytora Zewnętrznego może wymagać złożenia przez Wykonawcę odrębnego oświadczenia o zachowaniu poufności informacji. Koszt skorzystania z usług Audytora Zewnętrznego ponosi Zamawiający.</w:t>
      </w:r>
    </w:p>
    <w:p w14:paraId="21DE67D2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Usługi Rozwoju będą rozliczane w ramach Puli Usług Rozwoju.</w:t>
      </w:r>
    </w:p>
    <w:p w14:paraId="6C41A347" w14:textId="77777777" w:rsidR="005C1B41" w:rsidRPr="00C02E65" w:rsidRDefault="005C1B41" w:rsidP="001500DE">
      <w:pPr>
        <w:pStyle w:val="Akapitzlist"/>
        <w:numPr>
          <w:ilvl w:val="0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Usługi Rozwoju będą zamawiane przez Zamawiającego zgodnie z następującą procedurą, poprzez składanie Zleceń:</w:t>
      </w:r>
    </w:p>
    <w:p w14:paraId="2D21B947" w14:textId="77777777" w:rsidR="005C1B41" w:rsidRPr="00C02E65" w:rsidRDefault="005C1B41" w:rsidP="001500DE">
      <w:pPr>
        <w:pStyle w:val="Akapitzlist"/>
        <w:numPr>
          <w:ilvl w:val="1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Zamawiający przekaże Wykonawcy zapytanie obejmujące wykonanie Usług Rozwoju, w którym określi przedmiot tych usług, oczekiwany termin ich wykonania usług oraz ewentualne inne oczekiwania, istotne dla Zamawiającego;</w:t>
      </w:r>
    </w:p>
    <w:p w14:paraId="01CDB496" w14:textId="77777777" w:rsidR="005C1B41" w:rsidRPr="00C02E65" w:rsidRDefault="005C1B41" w:rsidP="001500DE">
      <w:pPr>
        <w:pStyle w:val="Akapitzlist"/>
        <w:numPr>
          <w:ilvl w:val="1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Wykonawca, w terminie 7 dni od otrzymania zapytania, wystosuje do Zamawiającego odpowiedź na zapytanie obejmującą wskazanie maksymalnej liczby Godzin Roboczych koniecznych do wykonania usług oraz potwierdzenie terminu wykonania albo propozycję nowego terminu ich wykonania;</w:t>
      </w:r>
    </w:p>
    <w:p w14:paraId="4B957F29" w14:textId="77777777" w:rsidR="005C1B41" w:rsidRPr="00C02E65" w:rsidRDefault="005C1B41" w:rsidP="001500DE">
      <w:pPr>
        <w:pStyle w:val="Akapitzlist"/>
        <w:numPr>
          <w:ilvl w:val="1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Zamawiający, po otrzymaniu odpowiedzi na zapytanie od Wykonawcy, może:</w:t>
      </w:r>
    </w:p>
    <w:p w14:paraId="413C293B" w14:textId="77777777" w:rsidR="005C1B41" w:rsidRPr="00C02E65" w:rsidRDefault="005C1B41" w:rsidP="001500DE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potwierdzić warunki wykonania usług zgodnie z treścią zapytania Zamawiającego i odpowiedzi na zapytanie Wykonawcy, albo</w:t>
      </w:r>
    </w:p>
    <w:p w14:paraId="3C06850A" w14:textId="77777777" w:rsidR="005C1B41" w:rsidRPr="00C02E65" w:rsidRDefault="005C1B41" w:rsidP="001500DE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złożyć oświadczenie o rezygnacji z wykonania usług, albo</w:t>
      </w:r>
    </w:p>
    <w:p w14:paraId="612AAAD8" w14:textId="77777777" w:rsidR="005C1B41" w:rsidRPr="00C02E65" w:rsidRDefault="005C1B41" w:rsidP="001500DE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zaprosić Wykonawcę do negocjacji celem ustalenia zakresu, pracochłonności i terminu wykonania usług.</w:t>
      </w:r>
    </w:p>
    <w:p w14:paraId="7B60023A" w14:textId="4F052E8D" w:rsidR="005C1B41" w:rsidRPr="00A83CA8" w:rsidRDefault="005C1B41" w:rsidP="001500DE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A83CA8">
        <w:rPr>
          <w:sz w:val="24"/>
          <w:szCs w:val="24"/>
        </w:rPr>
        <w:t>W przypadku uzgodnienia przez strony warunków wykonania Usług Rozwoju, Zamawiający przedłoży Wykonawcy wypełniony projekt Zlecenia o treści odpowiadającej podjętym uzgodnieniom stron. Zlecenie zostaje udzielone w momencie jego podpisania przez umocowanych przedstawicieli obu stron. Zapytanie Zamawiającego, odpowiedź na zapytanie Wykonawcy oraz wszelkie protokoły z negocjacji będą stanowić załącznik do Zlecenia.</w:t>
      </w:r>
    </w:p>
    <w:p w14:paraId="133F0976" w14:textId="77777777" w:rsidR="00A868D9" w:rsidRDefault="00A868D9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3BD9C84F" w14:textId="49F48F87" w:rsidR="0023058A" w:rsidRDefault="0023058A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0" w:name="_Toc136957424"/>
      <w:r w:rsidRPr="00C02E65">
        <w:rPr>
          <w:rFonts w:asciiTheme="minorHAnsi" w:hAnsiTheme="minorHAnsi" w:cstheme="minorHAnsi"/>
          <w:szCs w:val="24"/>
        </w:rPr>
        <w:t xml:space="preserve">Wymagania w zakresie </w:t>
      </w:r>
      <w:r w:rsidR="00EF4CA6">
        <w:rPr>
          <w:rFonts w:asciiTheme="minorHAnsi" w:hAnsiTheme="minorHAnsi" w:cstheme="minorHAnsi"/>
          <w:szCs w:val="24"/>
        </w:rPr>
        <w:t>świadczenia U</w:t>
      </w:r>
      <w:r w:rsidRPr="00C02E65">
        <w:rPr>
          <w:rFonts w:asciiTheme="minorHAnsi" w:hAnsiTheme="minorHAnsi" w:cstheme="minorHAnsi"/>
          <w:szCs w:val="24"/>
        </w:rPr>
        <w:t xml:space="preserve">sług </w:t>
      </w:r>
      <w:r w:rsidR="000A1623">
        <w:rPr>
          <w:rFonts w:asciiTheme="minorHAnsi" w:hAnsiTheme="minorHAnsi" w:cstheme="minorHAnsi"/>
          <w:szCs w:val="24"/>
        </w:rPr>
        <w:t>Gwarancyjnych</w:t>
      </w:r>
      <w:bookmarkEnd w:id="10"/>
    </w:p>
    <w:p w14:paraId="3EC45FA1" w14:textId="77777777" w:rsidR="00A868D9" w:rsidRPr="00A868D9" w:rsidRDefault="00A868D9" w:rsidP="00A83CA8">
      <w:pPr>
        <w:jc w:val="both"/>
      </w:pPr>
    </w:p>
    <w:p w14:paraId="2CE64210" w14:textId="5A88DFF3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 dniem Odbioru Etapu </w:t>
      </w:r>
      <w:r w:rsidR="00AA065B">
        <w:rPr>
          <w:rFonts w:cstheme="minorHAnsi"/>
          <w:sz w:val="24"/>
          <w:szCs w:val="24"/>
        </w:rPr>
        <w:t>3</w:t>
      </w:r>
      <w:r w:rsidRPr="00C02E65">
        <w:rPr>
          <w:rFonts w:cstheme="minorHAnsi"/>
          <w:sz w:val="24"/>
          <w:szCs w:val="24"/>
        </w:rPr>
        <w:t xml:space="preserve">, Wykonawca rozpocznie świadczenie Usług </w:t>
      </w:r>
      <w:r w:rsidR="00D9211C">
        <w:rPr>
          <w:rFonts w:cstheme="minorHAnsi"/>
          <w:sz w:val="24"/>
          <w:szCs w:val="24"/>
        </w:rPr>
        <w:t>Gwarancyjnych</w:t>
      </w:r>
      <w:r w:rsidRPr="00C02E65">
        <w:rPr>
          <w:rFonts w:cstheme="minorHAnsi"/>
          <w:sz w:val="24"/>
          <w:szCs w:val="24"/>
        </w:rPr>
        <w:t xml:space="preserve"> na zasadach określonych w </w:t>
      </w:r>
      <w:r w:rsidRPr="00FE7536">
        <w:rPr>
          <w:rFonts w:cstheme="minorHAnsi"/>
          <w:sz w:val="24"/>
          <w:szCs w:val="24"/>
        </w:rPr>
        <w:t>niniejszym rozdziale</w:t>
      </w:r>
      <w:r w:rsidR="00D5637E" w:rsidRPr="00FE7536">
        <w:rPr>
          <w:rFonts w:cstheme="minorHAnsi"/>
          <w:sz w:val="24"/>
          <w:szCs w:val="24"/>
        </w:rPr>
        <w:t xml:space="preserve"> w okresie 60 miesięcy</w:t>
      </w:r>
      <w:r w:rsidRPr="00FE7536">
        <w:rPr>
          <w:rFonts w:cstheme="minorHAnsi"/>
          <w:sz w:val="24"/>
          <w:szCs w:val="24"/>
        </w:rPr>
        <w:t>.</w:t>
      </w:r>
    </w:p>
    <w:p w14:paraId="18811E9B" w14:textId="048DC22F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Celem usług </w:t>
      </w:r>
      <w:r w:rsidR="00D9211C">
        <w:rPr>
          <w:rFonts w:cstheme="minorHAnsi"/>
          <w:sz w:val="24"/>
          <w:szCs w:val="24"/>
        </w:rPr>
        <w:t>Gwarancyjnych</w:t>
      </w:r>
      <w:r w:rsidRPr="00C02E65">
        <w:rPr>
          <w:rFonts w:cstheme="minorHAnsi"/>
          <w:sz w:val="24"/>
          <w:szCs w:val="24"/>
        </w:rPr>
        <w:t xml:space="preserve"> jest zapewnienie poprawnego i nieprzerwanego działania Systemu oraz zapewnienie świadczenia innych usług wspomagających korzystanie z Systemu przez Zamawiającego.</w:t>
      </w:r>
    </w:p>
    <w:p w14:paraId="2C7FDC07" w14:textId="468232FD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Usługi </w:t>
      </w:r>
      <w:r w:rsidR="00A6031A">
        <w:rPr>
          <w:rFonts w:cstheme="minorHAnsi"/>
          <w:sz w:val="24"/>
          <w:szCs w:val="24"/>
        </w:rPr>
        <w:t>Gwarancyjne</w:t>
      </w:r>
      <w:r w:rsidRPr="00C02E65">
        <w:rPr>
          <w:rFonts w:cstheme="minorHAnsi"/>
          <w:sz w:val="24"/>
          <w:szCs w:val="24"/>
        </w:rPr>
        <w:t xml:space="preserve"> obejmują:</w:t>
      </w:r>
    </w:p>
    <w:p w14:paraId="4028C977" w14:textId="77777777" w:rsidR="0023058A" w:rsidRPr="00C02E65" w:rsidRDefault="0023058A" w:rsidP="001500DE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Zapewnienie poprawnego i nieprzerwanego działania Systemu, w tym usuwanie Błędów, zgodnie z SLA;</w:t>
      </w:r>
    </w:p>
    <w:p w14:paraId="77C5BAA9" w14:textId="77777777" w:rsidR="0023058A" w:rsidRPr="00C02E65" w:rsidRDefault="0023058A" w:rsidP="001500DE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Zapewnienie Dostępności Systemu na poziomie SLA 99%;</w:t>
      </w:r>
    </w:p>
    <w:p w14:paraId="7796DCD4" w14:textId="77777777" w:rsidR="0023058A" w:rsidRPr="00C02E65" w:rsidRDefault="0023058A" w:rsidP="001500DE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Świadczenie innych usług opisanych w OPZ i umowie w sprawie zamówienia publicznego;</w:t>
      </w:r>
    </w:p>
    <w:p w14:paraId="71A29F88" w14:textId="3E6BA5A2" w:rsidR="0023058A" w:rsidRPr="00C02E65" w:rsidRDefault="0023058A" w:rsidP="001500DE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Zapewnienie wszelkich aktualizacji i poprawek Systemu, w tym wszystkich jego </w:t>
      </w:r>
      <w:r w:rsidR="00995062">
        <w:rPr>
          <w:rFonts w:cstheme="minorHAnsi"/>
          <w:sz w:val="24"/>
          <w:szCs w:val="24"/>
        </w:rPr>
        <w:t>M</w:t>
      </w:r>
      <w:r w:rsidRPr="00C02E65">
        <w:rPr>
          <w:rFonts w:cstheme="minorHAnsi"/>
          <w:sz w:val="24"/>
          <w:szCs w:val="24"/>
        </w:rPr>
        <w:t>odułów i funkcjonalności;</w:t>
      </w:r>
    </w:p>
    <w:p w14:paraId="06CF219E" w14:textId="77777777" w:rsidR="0023058A" w:rsidRPr="00C02E65" w:rsidRDefault="0023058A" w:rsidP="001500DE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Świadczenie usług Help Desk, w Dni Robocze, w Godzinach Roboczych;</w:t>
      </w:r>
    </w:p>
    <w:p w14:paraId="53494B97" w14:textId="77777777" w:rsidR="0023058A" w:rsidRPr="00C02E65" w:rsidRDefault="0023058A" w:rsidP="001500DE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Prowadzenie prac mających na celu podniesienie jakości i funkcjonalności Systemu, w szczególności:</w:t>
      </w:r>
    </w:p>
    <w:p w14:paraId="3DE5CB9A" w14:textId="7127FCE3" w:rsidR="0023058A" w:rsidRPr="00C02E65" w:rsidRDefault="0023058A" w:rsidP="001500DE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aktualizowanie, w tym wprowadzanie do istniejących </w:t>
      </w:r>
      <w:r w:rsidR="003A75C5">
        <w:rPr>
          <w:rFonts w:cstheme="minorHAnsi"/>
          <w:sz w:val="24"/>
          <w:szCs w:val="24"/>
        </w:rPr>
        <w:t>M</w:t>
      </w:r>
      <w:r w:rsidRPr="00C02E65">
        <w:rPr>
          <w:rFonts w:cstheme="minorHAnsi"/>
          <w:sz w:val="24"/>
          <w:szCs w:val="24"/>
        </w:rPr>
        <w:t>odułów i funkcjonalności Systemu nowych funkcji oraz usprawnień już istniejących funkcji stanowiących wynik rozwoju Systemu przez Wykonawcę,</w:t>
      </w:r>
    </w:p>
    <w:p w14:paraId="33C0B46E" w14:textId="77777777" w:rsidR="0023058A" w:rsidRPr="00C02E65" w:rsidRDefault="0023058A" w:rsidP="001500DE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współpraca z Zamawiającym w zakresie prac prowadzonych nad rozwojem Systemu w zakresie:</w:t>
      </w:r>
    </w:p>
    <w:p w14:paraId="02D69F81" w14:textId="77777777" w:rsidR="0023058A" w:rsidRPr="00C02E65" w:rsidRDefault="0023058A" w:rsidP="001500DE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planowania rozwoju Systemu,</w:t>
      </w:r>
    </w:p>
    <w:p w14:paraId="7EB1CC89" w14:textId="77777777" w:rsidR="0023058A" w:rsidRPr="00C02E65" w:rsidRDefault="0023058A" w:rsidP="001500DE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rozwiązywania problemów merytorycznych po aktualizacjach Systemu,</w:t>
      </w:r>
    </w:p>
    <w:p w14:paraId="06009837" w14:textId="77777777" w:rsidR="0023058A" w:rsidRPr="00C02E65" w:rsidRDefault="0023058A" w:rsidP="001500DE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prezentowania technicznych aspektów rozwiązań wprowadzanych w nowych wersjach Systemu,</w:t>
      </w:r>
    </w:p>
    <w:p w14:paraId="5FDC2482" w14:textId="77777777" w:rsidR="0023058A" w:rsidRPr="00C02E65" w:rsidRDefault="0023058A" w:rsidP="001500DE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uwzględniania w planach rozwoju Systemu uwag Zamawiającego w zakresie wprowadzania nowych funkcji i modyfikacji istniejących przy planowaniu nowych rozwiązań,</w:t>
      </w:r>
    </w:p>
    <w:p w14:paraId="1B7187B7" w14:textId="444F2338" w:rsidR="0023058A" w:rsidRPr="00C02E65" w:rsidRDefault="0023058A" w:rsidP="001500DE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Dostosowywanie Systemu do potrzeb Zamawiającego (m.in. zmiany formy prawnej, lokalizac</w:t>
      </w:r>
      <w:r w:rsidR="000A3BED">
        <w:rPr>
          <w:rFonts w:cstheme="minorHAnsi"/>
          <w:sz w:val="24"/>
          <w:szCs w:val="24"/>
        </w:rPr>
        <w:t>ji</w:t>
      </w:r>
      <w:r w:rsidR="00227421">
        <w:rPr>
          <w:rFonts w:cstheme="minorHAnsi"/>
          <w:sz w:val="24"/>
          <w:szCs w:val="24"/>
        </w:rPr>
        <w:t xml:space="preserve"> i </w:t>
      </w:r>
      <w:r w:rsidR="00227421" w:rsidRPr="00C02E65">
        <w:rPr>
          <w:rFonts w:cstheme="minorHAnsi"/>
          <w:sz w:val="24"/>
          <w:szCs w:val="24"/>
        </w:rPr>
        <w:t>struktur</w:t>
      </w:r>
      <w:r w:rsidR="00227421">
        <w:rPr>
          <w:rFonts w:cstheme="minorHAnsi"/>
          <w:sz w:val="24"/>
          <w:szCs w:val="24"/>
        </w:rPr>
        <w:t>y organizacyjnej</w:t>
      </w:r>
      <w:r w:rsidRPr="00C02E65">
        <w:rPr>
          <w:rFonts w:cstheme="minorHAnsi"/>
          <w:sz w:val="24"/>
          <w:szCs w:val="24"/>
        </w:rPr>
        <w:t>).</w:t>
      </w:r>
    </w:p>
    <w:p w14:paraId="6D702DF3" w14:textId="4ED50EBD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Wykonawca zobowiązuje się do świadczenia Usług </w:t>
      </w:r>
      <w:r w:rsidR="00A6031A">
        <w:rPr>
          <w:rFonts w:cstheme="minorHAnsi"/>
          <w:sz w:val="24"/>
          <w:szCs w:val="24"/>
        </w:rPr>
        <w:t>Gwarancyjnych</w:t>
      </w:r>
      <w:r w:rsidRPr="00C02E65">
        <w:rPr>
          <w:rFonts w:cstheme="minorHAnsi"/>
          <w:sz w:val="24"/>
          <w:szCs w:val="24"/>
        </w:rPr>
        <w:t xml:space="preserve"> w sposób zapobiegający utracie danych Zamawiającego, w tym także tych, do których będzie miał dostęp w trakcie wykonywania usług. W przypadku gdy wykonanie danej czynności przez Wykonawcę lub przez Zamawiającego w oparciu o rekomendację Wykonawcy wiąże się z ryzykiem utraty danych, Wykonawca zobowiązany jest poinformować o tym Zamawiającego przed przystąpieniem do wykonania takiej czynności lub z chwilą przekazania takiej rekomendacji Zamawiającemu.</w:t>
      </w:r>
    </w:p>
    <w:p w14:paraId="039FC582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odpowiada na zasadzie ryzyka za działanie Systemu zgodnie z parametrami zdefiniowanymi w SLA, w szczególności zobowiązany jest do usuwania Błędów w Czasie Naprawy.</w:t>
      </w:r>
    </w:p>
    <w:p w14:paraId="2368B404" w14:textId="3BA1F2FD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Dla uniknięcia wątpliwości przyjmuje się, że Wykonawca usunie wszystkie zgłoszone Błędy, nawet pomimo zakończenia okresu świadczenia Usług </w:t>
      </w:r>
      <w:r w:rsidR="00A6031A">
        <w:rPr>
          <w:rFonts w:cstheme="minorHAnsi"/>
          <w:sz w:val="24"/>
          <w:szCs w:val="24"/>
        </w:rPr>
        <w:t>Gwarancyjnych</w:t>
      </w:r>
      <w:r w:rsidRPr="00C02E65">
        <w:rPr>
          <w:rFonts w:cstheme="minorHAnsi"/>
          <w:sz w:val="24"/>
          <w:szCs w:val="24"/>
        </w:rPr>
        <w:t>, o ile zostały one zgłoszone przed upływem tego okresu.</w:t>
      </w:r>
    </w:p>
    <w:p w14:paraId="02CEC23E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Strony uzgadniają następujące zasady usuwania Błędów:</w:t>
      </w:r>
    </w:p>
    <w:p w14:paraId="50FE6E42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Wykonawca zobowiązuje się dotrzymać następujących parametrów: </w:t>
      </w:r>
    </w:p>
    <w:tbl>
      <w:tblPr>
        <w:tblW w:w="8114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2693"/>
        <w:gridCol w:w="2552"/>
      </w:tblGrid>
      <w:tr w:rsidR="0023058A" w:rsidRPr="00C02E65" w14:paraId="031FE52A" w14:textId="77777777" w:rsidTr="002D4FDE">
        <w:trPr>
          <w:trHeight w:val="649"/>
          <w:tblHeader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BA7C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Kategoria Błędu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1617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Czas Reakcji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5189" w14:textId="77777777" w:rsidR="0023058A" w:rsidRPr="00C02E65" w:rsidRDefault="0023058A" w:rsidP="00A83CA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Czas Naprawy</w:t>
            </w:r>
          </w:p>
        </w:tc>
      </w:tr>
      <w:tr w:rsidR="0023058A" w:rsidRPr="00C02E65" w14:paraId="097F524C" w14:textId="77777777" w:rsidTr="002D4FDE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416A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Błąd Krytyczny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7274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1 Godzina Robocza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88C2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 xml:space="preserve">8 Godzin Roboczych                                                                                  </w:t>
            </w:r>
          </w:p>
        </w:tc>
      </w:tr>
      <w:tr w:rsidR="0023058A" w:rsidRPr="00C02E65" w14:paraId="33E3C49B" w14:textId="77777777" w:rsidTr="002D4FDE">
        <w:trPr>
          <w:trHeight w:val="20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DC96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Błąd Poważny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626D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1 Dzień Roboczy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3DB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6 Dni roboczych</w:t>
            </w:r>
          </w:p>
        </w:tc>
      </w:tr>
      <w:tr w:rsidR="0023058A" w:rsidRPr="00C02E65" w14:paraId="7B050D1D" w14:textId="77777777" w:rsidTr="002D4FDE">
        <w:trPr>
          <w:trHeight w:val="24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4573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2E65">
              <w:rPr>
                <w:rFonts w:cstheme="minorHAnsi"/>
                <w:b/>
                <w:sz w:val="24"/>
                <w:szCs w:val="24"/>
              </w:rPr>
              <w:t>Błąd Zwykły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73021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1 Dzień Roboczy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5CA6" w14:textId="77777777" w:rsidR="0023058A" w:rsidRPr="00C02E65" w:rsidRDefault="0023058A" w:rsidP="00A83CA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2E65">
              <w:rPr>
                <w:rFonts w:cstheme="minorHAnsi"/>
                <w:sz w:val="24"/>
                <w:szCs w:val="24"/>
              </w:rPr>
              <w:t>10 Dni roboczych</w:t>
            </w:r>
          </w:p>
        </w:tc>
      </w:tr>
    </w:tbl>
    <w:p w14:paraId="0BD51650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zapewni przyjmowanie zgłoszeń w Godzinach Roboczych;</w:t>
      </w:r>
    </w:p>
    <w:p w14:paraId="08C5A972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Czasy wskazane w tabeli powyżej liczone są od chwili dokonania zgłoszenia;</w:t>
      </w:r>
    </w:p>
    <w:p w14:paraId="22023E9A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przypadku wykrycia przez Zamawiającego Błędu, Użytkownik dokona jego zgłoszenia do Wykonawcy. Wykonawca będzie przyjmował zgłoszenia przekazywane w następujący sposób:</w:t>
      </w:r>
    </w:p>
    <w:p w14:paraId="4B2858A9" w14:textId="77777777" w:rsidR="0023058A" w:rsidRPr="00C02E65" w:rsidRDefault="0023058A" w:rsidP="001500DE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 pomocą aplikacji serwisowej (systemu zgłoszeniowego) udostępnionej przez Wykonawcę lub,</w:t>
      </w:r>
    </w:p>
    <w:p w14:paraId="65DE2681" w14:textId="77777777" w:rsidR="0023058A" w:rsidRPr="00C02E65" w:rsidRDefault="0023058A" w:rsidP="001500DE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przez przesłanie zgłoszenia pocztą elektroniczną na adres: ........, lub</w:t>
      </w:r>
    </w:p>
    <w:p w14:paraId="16781E46" w14:textId="77777777" w:rsidR="0023058A" w:rsidRPr="00C02E65" w:rsidRDefault="0023058A" w:rsidP="001500DE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przez zgłoszenie drogą telefoniczną na numer: .........;</w:t>
      </w:r>
    </w:p>
    <w:p w14:paraId="192E1D21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zobowiązuje się potwierdzić przyjęcie zgłoszonego Błędu, przynajmniej w jednej z form, o których mowa w pkt 4 lit a-c;</w:t>
      </w:r>
    </w:p>
    <w:p w14:paraId="19202939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Zgłoszenie zawierać będzie posiadane przez Zamawiającego informacje nt. nieprawidłowego działania Systemu istotne w ocenie Zamawiającego dla zdiagnozowania i usunięcia nieprawidłowości w działaniu Systemu. System zgłoszeniowy udostępniony przez Wykonawcę nie może uzależniać rozpoczęcia obsługi zgłoszenia od przekazania innych informacji niż opis Błędu i znane Zamawiającemu okoliczności jego wystąpienia ani nie może wymagać określonego stopnia szczegółowości tych opisów. Zamawiający może dokonać zgłoszenia za pomocą innych kanałów komunikacji wskazanych w pkt 4 i zgłoszenie dokonane za pomocą każdego z nich jest uznawane za dokonane skutecznie z chwilą, gdy zgłoszenie dotarło do Wykonawcy lub zostało wprowadzone do środka komunikacji elektronicznej w taki sposób, że Wykonawca mógł zapoznać się z jego treścią; </w:t>
      </w:r>
    </w:p>
    <w:p w14:paraId="01DA25F6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razie otrzymania przez Wykonawcę zgłoszenia lub w razie uzyskania przez Wykonawcę wiedzy o wystąpieniu Błędu z innego źródła niż zgłoszenie Zamawiającego Wykonawca zobowiązany będzie do podjęcia działań zmierzających do usunięcia Błędu. Wykonawca jest zobowiązany do poinformowania Zamawiającego o podjęciu działań w Czasie Reakcji;</w:t>
      </w:r>
    </w:p>
    <w:p w14:paraId="28EEEEF6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Czas Naprawy uważa się za dochowany z chwilą zgłoszenia dokonania naprawy, jeżeli Błąd został faktycznie usunięty. Jeżeli okaże się podczas weryfikacji usunięcia Błędu, że Błąd nie został usunięty, Czas Naprawy jest dochowany dopiero z chwilą kolejnego zgłoszenia dokonania naprawy faktycznie usuwającej Błąd;</w:t>
      </w:r>
    </w:p>
    <w:p w14:paraId="71522DBB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Wykonawca w Czasie Naprawy dostarczy Obejście, Czas Naprawy wydłuża się o 24 Godziny Robocze;</w:t>
      </w:r>
    </w:p>
    <w:p w14:paraId="78B15205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Wykonawca stwierdzi, że przyczyna Błędu leży poza Systemem, Wykonawca nie jest zobowiązany do usunięcia Błędu w Czasie Naprawy, lecz jest zobowiązany:</w:t>
      </w:r>
    </w:p>
    <w:p w14:paraId="45A48A05" w14:textId="77777777" w:rsidR="0023058A" w:rsidRPr="00C02E65" w:rsidRDefault="0023058A" w:rsidP="001500DE">
      <w:pPr>
        <w:pStyle w:val="Akapitzlist"/>
        <w:numPr>
          <w:ilvl w:val="0"/>
          <w:numId w:val="4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wskazać przyczynę nieprawidłowego działania Systemu poprzez wskazanie elementu, który ją powoduje, a jeżeli to możliwe, także podmiotu odpowiedzialnego za usunięcie takiej nieprawidłowości działania Systemu,</w:t>
      </w:r>
    </w:p>
    <w:p w14:paraId="544FB390" w14:textId="77777777" w:rsidR="0023058A" w:rsidRPr="00C02E65" w:rsidRDefault="0023058A" w:rsidP="001500DE">
      <w:pPr>
        <w:pStyle w:val="Akapitzlist"/>
        <w:numPr>
          <w:ilvl w:val="0"/>
          <w:numId w:val="4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razie zgłoszenia takiej potrzeby przez Zamawiającego – do wsparcia osoby trzeciej usuwającej przyczyny zgłoszenia, w tym udzielenia takiej osobie wszelkich informacji o Systemie, potrzebnych do przywrócenia jego pełnej funkcjonalności;</w:t>
      </w:r>
    </w:p>
    <w:p w14:paraId="10A87BAC" w14:textId="45A7B52B" w:rsidR="0023058A" w:rsidRPr="00C02E65" w:rsidRDefault="411AAAE5" w:rsidP="411AAAE5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411AAAE5">
        <w:rPr>
          <w:sz w:val="24"/>
          <w:szCs w:val="24"/>
        </w:rPr>
        <w:t>Zapisy określone w pkt 10 nie mają zastosowania w przypadku, gdy przyczyna Błędu leży poza Systemem, ale Wykonawca ponosi odpowiedzialność za jej wystąpienie, w szczególności w przypadku gdy przyczyna Błędu leży w infrastrukturze Zamawiającego, ale jest skutkiem nieprawidłowej konfiguracji lub parametryzacji Infrastruktury Sprzętowej przez Wykonawcę. W takim przypadku Wykonawca zobowiązany jest do dotrzymania Czasu Naprawy i innych zobowiązań wynikających z SLA;</w:t>
      </w:r>
    </w:p>
    <w:p w14:paraId="2A9D3F97" w14:textId="77777777" w:rsidR="0023058A" w:rsidRPr="00C02E65" w:rsidRDefault="0023058A" w:rsidP="001500DE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przypadku stwierdzenia, że przyczyna Błędu leży w Oprogramowaniu Standardowym, Wykonawca w Czasie Naprawy jest zobowiązany do wykonania Obejścia, a do usunięcia Błędu jest zobowiązany niezwłocznie po zapewnieniu odpowiedniej poprawki przez producenta Oprogramowania Standardowego. W celu uniknięcia wątpliwości w takim przypadku wykonanie Obejścia w Czasie Naprawy stanowi należyte wykonanie Umowy i nie jest podstawą do naliczenia kar umownych z tytułu niedochowania Czasu Naprawy, co nie zwalnia Wykonawcy z obowiązku usunięcia Błędu po udostępnieniu odpowiedniej poprawki przez producenta oprogramowania.</w:t>
      </w:r>
    </w:p>
    <w:p w14:paraId="6D9D4FFB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Wykonawca zobowiązuje się do zapewnienia Dostępności Oprogramowania zgodnie z SLA.</w:t>
      </w:r>
    </w:p>
    <w:p w14:paraId="47123F01" w14:textId="72247589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 przypadku, jeżeli producent Oprogramowania Standardowego udostępni jakiekolwiek aktualizacje, nowe wersje, patche, zmiany itp., Wykonawca w ramach Usług </w:t>
      </w:r>
      <w:r w:rsidR="00A6031A">
        <w:rPr>
          <w:rFonts w:cstheme="minorHAnsi"/>
          <w:sz w:val="24"/>
          <w:szCs w:val="24"/>
        </w:rPr>
        <w:t>Gwarancyjnych</w:t>
      </w:r>
      <w:r w:rsidRPr="00C02E65">
        <w:rPr>
          <w:rFonts w:cstheme="minorHAnsi"/>
          <w:sz w:val="24"/>
          <w:szCs w:val="24"/>
        </w:rPr>
        <w:t xml:space="preserve"> zapewni Zamawiającemu takie aktualizacje niezwłocznie po ich udostępnieniu.</w:t>
      </w:r>
    </w:p>
    <w:p w14:paraId="2207D5B8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Decyzja o wykonaniu aktualizacji Systemu należy wyłącznie do Zamawiającego, a Wykonawca nie jest uprawniony do zgłaszania wobec Zamawiającego żądania instalacji danej aktualizacji. Wykonawca może uprzedzić Zamawiającego o konsekwencjach niedokonania aktualizacji.</w:t>
      </w:r>
    </w:p>
    <w:p w14:paraId="219EAAD8" w14:textId="435FB64E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 ramach Usług </w:t>
      </w:r>
      <w:r w:rsidR="00A6031A">
        <w:rPr>
          <w:rFonts w:cstheme="minorHAnsi"/>
          <w:sz w:val="24"/>
          <w:szCs w:val="24"/>
        </w:rPr>
        <w:t>Gwarancyjnych</w:t>
      </w:r>
      <w:r w:rsidRPr="00C02E65">
        <w:rPr>
          <w:rFonts w:cstheme="minorHAnsi"/>
          <w:sz w:val="24"/>
          <w:szCs w:val="24"/>
        </w:rPr>
        <w:t xml:space="preserve"> Wykonawca zapewni instalację aktualizacji.</w:t>
      </w:r>
    </w:p>
    <w:p w14:paraId="5F0CE062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celu przeprowadzenia prac konserwacyjnych, testów lub innych niezbędnych prac serwisowych związanych z zapewnieniem poprawnej pracy Systemu, Zamawiający może udzielić Wykonawcy zgody na przerwę w działaniu Systemu lub jego części, w terminie każdorazowo uzgodnionym z Zamawiającym, z zastrzeżeniem ust. 13.</w:t>
      </w:r>
    </w:p>
    <w:p w14:paraId="0C08E71F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Postanowienia, o których mowa w ust. 12 nie mają zastosowania, jeśli wskazane czynności wynikają z powstania Błędu.</w:t>
      </w:r>
    </w:p>
    <w:p w14:paraId="4C9749BB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Czynności, o których mowa w ust. 12 mogą być przeprowadzone wyłącznie w godzinach nocnych lub jeśli jest to obiektywnie niemożliwe, poza zakresem godzin – </w:t>
      </w:r>
      <w:r w:rsidRPr="000D386D">
        <w:rPr>
          <w:rFonts w:cstheme="minorHAnsi"/>
          <w:sz w:val="24"/>
          <w:szCs w:val="24"/>
        </w:rPr>
        <w:t>8:00-16:00</w:t>
      </w:r>
      <w:r w:rsidRPr="00C02E65">
        <w:rPr>
          <w:rFonts w:cstheme="minorHAnsi"/>
          <w:sz w:val="24"/>
          <w:szCs w:val="24"/>
        </w:rPr>
        <w:t>.</w:t>
      </w:r>
    </w:p>
    <w:p w14:paraId="62F470FC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Czynności, o których mowa w ust. 12 nie będą uwzględniane do obliczania parametrów SLA, mających wpływ na wielkość kar umownych.</w:t>
      </w:r>
    </w:p>
    <w:p w14:paraId="569F5C85" w14:textId="77777777" w:rsidR="0023058A" w:rsidRPr="00C02E65" w:rsidRDefault="0023058A" w:rsidP="001500DE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Wykonawca zobowiązuje się do zapewnienia zgodności Systemu z przepisami prawa obowiązującymi w Rzeczypospolitej Polskiej, w tym z wszelkimi zmianami standardów i wytycznych w zakresie Centrów Wsparcia Badań Klinicznych, jeśli będą one obowiązkowe do stosowania, zgodnie z poniższymi zasadami: </w:t>
      </w:r>
    </w:p>
    <w:p w14:paraId="3AAD4683" w14:textId="77777777" w:rsidR="0023058A" w:rsidRPr="00C02E65" w:rsidRDefault="0023058A" w:rsidP="001500DE">
      <w:pPr>
        <w:pStyle w:val="Akapitzlist"/>
        <w:numPr>
          <w:ilvl w:val="0"/>
          <w:numId w:val="4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 przypadku zmiany przepisów prawa, skutkującej koniecznością zmiany Systemu, Wykonawca zobowiązany będzie dostarczyć lub wykonać na rzecz Zamawiającego odpowiednie funkcjonalności w taki sposób, by ich weryfikacja, w tym przetestowanie oraz uruchomienie na środowisku produkcyjnym były możliwe </w:t>
      </w:r>
      <w:r w:rsidRPr="00982E41">
        <w:rPr>
          <w:rFonts w:cstheme="minorHAnsi"/>
          <w:sz w:val="24"/>
          <w:szCs w:val="24"/>
        </w:rPr>
        <w:t>najpóźniej 14 dni od dnia ogłoszenia zmienionych przepisów prawa, w odpowiednim dzienniku urzędowym</w:t>
      </w:r>
      <w:r w:rsidRPr="00C02E65">
        <w:rPr>
          <w:rFonts w:cstheme="minorHAnsi"/>
          <w:sz w:val="24"/>
          <w:szCs w:val="24"/>
        </w:rPr>
        <w:t>;</w:t>
      </w:r>
    </w:p>
    <w:p w14:paraId="2476F485" w14:textId="77777777" w:rsidR="0023058A" w:rsidRPr="006F6390" w:rsidRDefault="0023058A" w:rsidP="001500DE">
      <w:pPr>
        <w:pStyle w:val="Akapitzlist"/>
        <w:numPr>
          <w:ilvl w:val="0"/>
          <w:numId w:val="4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Decyzja o wprowadzeniu funkcjonalności, o których mowa w pkt 1 należy wyłącznie do </w:t>
      </w:r>
      <w:r w:rsidRPr="006F6390">
        <w:rPr>
          <w:rFonts w:cstheme="minorHAnsi"/>
          <w:sz w:val="24"/>
          <w:szCs w:val="24"/>
        </w:rPr>
        <w:t>Zamawiającego, a Wykonawca nie jest uprawniony do zgłaszania wobec Zamawiającego żądania ich wdrożenia. Wykonawca jest zobowiązany uprzedzić Zamawiającego o konsekwencjach braku wdrożenia funkcjonalności;</w:t>
      </w:r>
    </w:p>
    <w:p w14:paraId="6E011D9B" w14:textId="028F5F7F" w:rsidR="0023058A" w:rsidRDefault="0023058A" w:rsidP="001500DE">
      <w:pPr>
        <w:pStyle w:val="Akapitzlist"/>
        <w:numPr>
          <w:ilvl w:val="0"/>
          <w:numId w:val="4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6390">
        <w:rPr>
          <w:rFonts w:cstheme="minorHAnsi"/>
          <w:sz w:val="24"/>
          <w:szCs w:val="24"/>
        </w:rPr>
        <w:t>Zobowiązanie do zapewnienia zgodności Systemu z przepisami prawa obowiązującymi w Rzeczypospolitej Polskiej obejmuje dokonywanie zmian, modyfikacje istniejących modułów i funkcjonalności Systemu, a także rozbudowę Systemu o nowe moduły i funkcjonalności.</w:t>
      </w:r>
    </w:p>
    <w:p w14:paraId="502F1F55" w14:textId="77777777" w:rsidR="00484632" w:rsidRPr="006F6390" w:rsidRDefault="00484632" w:rsidP="00A83CA8">
      <w:pPr>
        <w:pStyle w:val="Akapitzlist"/>
        <w:spacing w:line="276" w:lineRule="auto"/>
        <w:ind w:left="1068"/>
        <w:jc w:val="both"/>
        <w:rPr>
          <w:rFonts w:cstheme="minorHAnsi"/>
          <w:sz w:val="24"/>
          <w:szCs w:val="24"/>
        </w:rPr>
      </w:pPr>
    </w:p>
    <w:p w14:paraId="0FEB7996" w14:textId="31E73154" w:rsidR="00780051" w:rsidRDefault="00780051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1" w:name="_Toc136957425"/>
      <w:r>
        <w:rPr>
          <w:rFonts w:asciiTheme="minorHAnsi" w:hAnsiTheme="minorHAnsi" w:cstheme="minorHAnsi"/>
          <w:szCs w:val="24"/>
        </w:rPr>
        <w:t xml:space="preserve">Wymagania funkcjonalne </w:t>
      </w:r>
      <w:r w:rsidR="00BA39D6">
        <w:rPr>
          <w:rFonts w:asciiTheme="minorHAnsi" w:hAnsiTheme="minorHAnsi" w:cstheme="minorHAnsi"/>
          <w:szCs w:val="24"/>
        </w:rPr>
        <w:t>Systemu – Wymagania ogólne</w:t>
      </w:r>
      <w:bookmarkEnd w:id="11"/>
    </w:p>
    <w:p w14:paraId="6953F12C" w14:textId="77777777" w:rsidR="00325729" w:rsidRPr="00325729" w:rsidRDefault="00325729" w:rsidP="00325729"/>
    <w:p w14:paraId="628868D1" w14:textId="5681229F" w:rsidR="00BA39D6" w:rsidRDefault="00BA39D6" w:rsidP="00BC67D4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BA39D6">
        <w:rPr>
          <w:sz w:val="24"/>
          <w:szCs w:val="24"/>
        </w:rPr>
        <w:t xml:space="preserve">Podczas wprowadzania danych, </w:t>
      </w:r>
      <w:r>
        <w:rPr>
          <w:sz w:val="24"/>
          <w:szCs w:val="24"/>
        </w:rPr>
        <w:t>U</w:t>
      </w:r>
      <w:r w:rsidRPr="00BA39D6">
        <w:rPr>
          <w:sz w:val="24"/>
          <w:szCs w:val="24"/>
        </w:rPr>
        <w:t xml:space="preserve">żytkownik musi być informowany o konieczności wypełnienia pól obowiązkowych, ustalonych w trakcie </w:t>
      </w:r>
      <w:r w:rsidR="00B9510F">
        <w:rPr>
          <w:sz w:val="24"/>
          <w:szCs w:val="24"/>
        </w:rPr>
        <w:t>Wdrożenia</w:t>
      </w:r>
      <w:r w:rsidRPr="00BA39D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A39D6">
        <w:rPr>
          <w:sz w:val="24"/>
          <w:szCs w:val="24"/>
        </w:rPr>
        <w:t>ystemu. System nie pozwala na wprowadzenie niekompletnych danych.</w:t>
      </w:r>
    </w:p>
    <w:p w14:paraId="084F145F" w14:textId="0B3BFF72" w:rsidR="00B9510F" w:rsidRDefault="00B9510F" w:rsidP="00BC67D4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B9510F">
        <w:rPr>
          <w:sz w:val="24"/>
          <w:szCs w:val="24"/>
        </w:rPr>
        <w:t>Wszystkie błęd</w:t>
      </w:r>
      <w:r w:rsidR="001E36C9">
        <w:rPr>
          <w:sz w:val="24"/>
          <w:szCs w:val="24"/>
        </w:rPr>
        <w:t>ne wypełnienia</w:t>
      </w:r>
      <w:r w:rsidRPr="00B9510F">
        <w:rPr>
          <w:sz w:val="24"/>
          <w:szCs w:val="24"/>
        </w:rPr>
        <w:t>, niewypełnienie pól obligatoryjnych muszą być prezentowane w jednym, jasno określającym komunikacie z możliwością szybkiego przejścia do miejsca aplikacji, gdzie te błędy wystąpiły.</w:t>
      </w:r>
    </w:p>
    <w:p w14:paraId="67BBA5B0" w14:textId="73DAC3EE" w:rsidR="00EF5D8D" w:rsidRDefault="00EF5D8D" w:rsidP="00BC67D4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EF5D8D">
        <w:rPr>
          <w:sz w:val="24"/>
          <w:szCs w:val="24"/>
        </w:rPr>
        <w:t xml:space="preserve">System </w:t>
      </w:r>
      <w:r>
        <w:rPr>
          <w:sz w:val="24"/>
          <w:szCs w:val="24"/>
        </w:rPr>
        <w:t>musi</w:t>
      </w:r>
      <w:r w:rsidRPr="00EF5D8D">
        <w:rPr>
          <w:sz w:val="24"/>
          <w:szCs w:val="24"/>
        </w:rPr>
        <w:t xml:space="preserve"> być wyposażony w mechanizm autouzupełniania danych,</w:t>
      </w:r>
      <w:r>
        <w:rPr>
          <w:sz w:val="24"/>
          <w:szCs w:val="24"/>
        </w:rPr>
        <w:t xml:space="preserve"> tj</w:t>
      </w:r>
      <w:r w:rsidRPr="00EF5D8D">
        <w:rPr>
          <w:sz w:val="24"/>
          <w:szCs w:val="24"/>
        </w:rPr>
        <w:t>.</w:t>
      </w:r>
      <w:r w:rsidR="004D69BD">
        <w:rPr>
          <w:sz w:val="24"/>
          <w:szCs w:val="24"/>
        </w:rPr>
        <w:t xml:space="preserve"> </w:t>
      </w:r>
      <w:r w:rsidRPr="00EF5D8D">
        <w:rPr>
          <w:sz w:val="24"/>
          <w:szCs w:val="24"/>
        </w:rPr>
        <w:t xml:space="preserve">dynamicznego dopasowywania często wykorzystywanych wyrazów lub całych fraz w trakcie ich wpisywania przez </w:t>
      </w:r>
      <w:r w:rsidR="004D69BD">
        <w:rPr>
          <w:sz w:val="24"/>
          <w:szCs w:val="24"/>
        </w:rPr>
        <w:t>U</w:t>
      </w:r>
      <w:r w:rsidRPr="00EF5D8D">
        <w:rPr>
          <w:sz w:val="24"/>
          <w:szCs w:val="24"/>
        </w:rPr>
        <w:t>żytkownika.</w:t>
      </w:r>
    </w:p>
    <w:p w14:paraId="291DDBDA" w14:textId="185D8542" w:rsidR="004D69BD" w:rsidRDefault="00D6625B" w:rsidP="00BC67D4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D6625B">
        <w:rPr>
          <w:sz w:val="24"/>
          <w:szCs w:val="24"/>
        </w:rPr>
        <w:t xml:space="preserve">Możliwość dodawania notatek indywidualnych, widocznych dla danego </w:t>
      </w:r>
      <w:r>
        <w:rPr>
          <w:sz w:val="24"/>
          <w:szCs w:val="24"/>
        </w:rPr>
        <w:t>U</w:t>
      </w:r>
      <w:r w:rsidRPr="00D6625B">
        <w:rPr>
          <w:sz w:val="24"/>
          <w:szCs w:val="24"/>
        </w:rPr>
        <w:t>żytkownika.</w:t>
      </w:r>
    </w:p>
    <w:p w14:paraId="55E3611B" w14:textId="77777777" w:rsidR="001500DE" w:rsidRPr="00BA39D6" w:rsidRDefault="001500DE" w:rsidP="001500DE">
      <w:pPr>
        <w:pStyle w:val="Akapitzlist"/>
        <w:rPr>
          <w:sz w:val="24"/>
          <w:szCs w:val="24"/>
        </w:rPr>
      </w:pPr>
    </w:p>
    <w:p w14:paraId="41A77132" w14:textId="5EA58BA7" w:rsidR="00727ADB" w:rsidRDefault="00484632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2" w:name="_Toc136957426"/>
      <w:r>
        <w:rPr>
          <w:rFonts w:asciiTheme="minorHAnsi" w:hAnsiTheme="minorHAnsi" w:cstheme="minorHAnsi"/>
          <w:szCs w:val="24"/>
        </w:rPr>
        <w:t>Wymagania funkcjonalne Systemu - M</w:t>
      </w:r>
      <w:r w:rsidR="00727ADB" w:rsidRPr="00C02E65">
        <w:rPr>
          <w:rFonts w:asciiTheme="minorHAnsi" w:hAnsiTheme="minorHAnsi" w:cstheme="minorHAnsi"/>
          <w:szCs w:val="24"/>
        </w:rPr>
        <w:t xml:space="preserve">oduł </w:t>
      </w:r>
      <w:r w:rsidR="00A018A1">
        <w:rPr>
          <w:rFonts w:asciiTheme="minorHAnsi" w:hAnsiTheme="minorHAnsi" w:cstheme="minorHAnsi"/>
          <w:szCs w:val="24"/>
        </w:rPr>
        <w:t>A</w:t>
      </w:r>
      <w:r w:rsidR="00727ADB" w:rsidRPr="00C02E65">
        <w:rPr>
          <w:rFonts w:asciiTheme="minorHAnsi" w:hAnsiTheme="minorHAnsi" w:cstheme="minorHAnsi"/>
          <w:szCs w:val="24"/>
        </w:rPr>
        <w:t>dministra</w:t>
      </w:r>
      <w:r w:rsidR="00A018A1">
        <w:rPr>
          <w:rFonts w:asciiTheme="minorHAnsi" w:hAnsiTheme="minorHAnsi" w:cstheme="minorHAnsi"/>
          <w:szCs w:val="24"/>
        </w:rPr>
        <w:t>cja</w:t>
      </w:r>
      <w:bookmarkEnd w:id="12"/>
    </w:p>
    <w:p w14:paraId="3EB9640F" w14:textId="77777777" w:rsidR="00A868D9" w:rsidRPr="00A868D9" w:rsidRDefault="00A868D9" w:rsidP="00A83CA8">
      <w:pPr>
        <w:jc w:val="both"/>
      </w:pPr>
    </w:p>
    <w:p w14:paraId="55A2814C" w14:textId="3894CE77" w:rsidR="00727ADB" w:rsidRPr="00C02E65" w:rsidRDefault="005475B5" w:rsidP="001500DE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727ADB" w:rsidRPr="00C02E65">
        <w:rPr>
          <w:rFonts w:cstheme="minorHAnsi"/>
          <w:sz w:val="24"/>
          <w:szCs w:val="24"/>
        </w:rPr>
        <w:t xml:space="preserve"> </w:t>
      </w:r>
      <w:r w:rsidR="000963AE" w:rsidRPr="00C02E65">
        <w:rPr>
          <w:rFonts w:cstheme="minorHAnsi"/>
          <w:sz w:val="24"/>
          <w:szCs w:val="24"/>
        </w:rPr>
        <w:t xml:space="preserve">tworzenia, edytowania, blokowania oraz </w:t>
      </w:r>
      <w:r w:rsidR="00BE722C" w:rsidRPr="00C02E65">
        <w:rPr>
          <w:rFonts w:cstheme="minorHAnsi"/>
          <w:sz w:val="24"/>
          <w:szCs w:val="24"/>
        </w:rPr>
        <w:t>usuwania</w:t>
      </w:r>
      <w:r w:rsidR="00727ADB" w:rsidRPr="00C02E65">
        <w:rPr>
          <w:rFonts w:cstheme="minorHAnsi"/>
          <w:sz w:val="24"/>
          <w:szCs w:val="24"/>
        </w:rPr>
        <w:t xml:space="preserve"> </w:t>
      </w:r>
      <w:r w:rsidRPr="00C02E65">
        <w:rPr>
          <w:rFonts w:cstheme="minorHAnsi"/>
          <w:sz w:val="24"/>
          <w:szCs w:val="24"/>
        </w:rPr>
        <w:t>przez Administratora Systemu</w:t>
      </w:r>
      <w:r w:rsidR="00F9181D" w:rsidRPr="00C02E65">
        <w:rPr>
          <w:rFonts w:cstheme="minorHAnsi"/>
          <w:sz w:val="24"/>
          <w:szCs w:val="24"/>
        </w:rPr>
        <w:t xml:space="preserve"> </w:t>
      </w:r>
      <w:r w:rsidR="00727ADB" w:rsidRPr="00C02E65">
        <w:rPr>
          <w:rFonts w:cstheme="minorHAnsi"/>
          <w:sz w:val="24"/>
          <w:szCs w:val="24"/>
        </w:rPr>
        <w:t xml:space="preserve">indywidualnych kont </w:t>
      </w:r>
      <w:r w:rsidR="00F9181D" w:rsidRPr="00C02E65">
        <w:rPr>
          <w:rFonts w:cstheme="minorHAnsi"/>
          <w:sz w:val="24"/>
          <w:szCs w:val="24"/>
        </w:rPr>
        <w:t>użytkownik</w:t>
      </w:r>
      <w:r w:rsidR="00BE722C" w:rsidRPr="00C02E65">
        <w:rPr>
          <w:rFonts w:cstheme="minorHAnsi"/>
          <w:sz w:val="24"/>
          <w:szCs w:val="24"/>
        </w:rPr>
        <w:t>ów</w:t>
      </w:r>
      <w:r w:rsidR="00F9181D" w:rsidRPr="00C02E65">
        <w:rPr>
          <w:rFonts w:cstheme="minorHAnsi"/>
          <w:sz w:val="24"/>
          <w:szCs w:val="24"/>
        </w:rPr>
        <w:t xml:space="preserve"> Systemu </w:t>
      </w:r>
      <w:r w:rsidR="00727ADB" w:rsidRPr="00C02E65">
        <w:rPr>
          <w:rFonts w:cstheme="minorHAnsi"/>
          <w:sz w:val="24"/>
          <w:szCs w:val="24"/>
        </w:rPr>
        <w:t xml:space="preserve">oraz </w:t>
      </w:r>
      <w:r w:rsidR="000A7057" w:rsidRPr="00C02E65">
        <w:rPr>
          <w:rFonts w:cstheme="minorHAnsi"/>
          <w:sz w:val="24"/>
          <w:szCs w:val="24"/>
        </w:rPr>
        <w:t>administrowanie</w:t>
      </w:r>
      <w:r w:rsidR="00727ADB" w:rsidRPr="00C02E65">
        <w:rPr>
          <w:rFonts w:cstheme="minorHAnsi"/>
          <w:sz w:val="24"/>
          <w:szCs w:val="24"/>
        </w:rPr>
        <w:t xml:space="preserve"> </w:t>
      </w:r>
      <w:r w:rsidR="000833AE">
        <w:rPr>
          <w:rFonts w:cstheme="minorHAnsi"/>
          <w:sz w:val="24"/>
          <w:szCs w:val="24"/>
        </w:rPr>
        <w:t>U</w:t>
      </w:r>
      <w:r w:rsidR="00727ADB" w:rsidRPr="00C02E65">
        <w:rPr>
          <w:rFonts w:cstheme="minorHAnsi"/>
          <w:sz w:val="24"/>
          <w:szCs w:val="24"/>
        </w:rPr>
        <w:t>żytkownik</w:t>
      </w:r>
      <w:r w:rsidR="000A7057" w:rsidRPr="00C02E65">
        <w:rPr>
          <w:rFonts w:cstheme="minorHAnsi"/>
          <w:sz w:val="24"/>
          <w:szCs w:val="24"/>
        </w:rPr>
        <w:t>ami</w:t>
      </w:r>
      <w:r w:rsidR="00727ADB" w:rsidRPr="00C02E65">
        <w:rPr>
          <w:rFonts w:cstheme="minorHAnsi"/>
          <w:sz w:val="24"/>
          <w:szCs w:val="24"/>
        </w:rPr>
        <w:t xml:space="preserve"> z </w:t>
      </w:r>
      <w:r w:rsidR="00F50998" w:rsidRPr="00C02E65">
        <w:rPr>
          <w:rFonts w:cstheme="minorHAnsi"/>
          <w:sz w:val="24"/>
          <w:szCs w:val="24"/>
        </w:rPr>
        <w:t xml:space="preserve">domeny </w:t>
      </w:r>
      <w:r w:rsidR="00727ADB" w:rsidRPr="00C02E65">
        <w:rPr>
          <w:rFonts w:cstheme="minorHAnsi"/>
          <w:sz w:val="24"/>
          <w:szCs w:val="24"/>
        </w:rPr>
        <w:t>Active Directory</w:t>
      </w:r>
      <w:r w:rsidR="000A7057" w:rsidRPr="00C02E65">
        <w:rPr>
          <w:rFonts w:cstheme="minorHAnsi"/>
          <w:sz w:val="24"/>
          <w:szCs w:val="24"/>
        </w:rPr>
        <w:t xml:space="preserve"> </w:t>
      </w:r>
      <w:r w:rsidR="00F50998" w:rsidRPr="00C02E65">
        <w:rPr>
          <w:rFonts w:cstheme="minorHAnsi"/>
          <w:sz w:val="24"/>
          <w:szCs w:val="24"/>
        </w:rPr>
        <w:t>Zamawiającego</w:t>
      </w:r>
      <w:r w:rsidR="000833AE">
        <w:rPr>
          <w:rFonts w:cstheme="minorHAnsi"/>
          <w:sz w:val="24"/>
          <w:szCs w:val="24"/>
        </w:rPr>
        <w:t>.</w:t>
      </w:r>
      <w:r w:rsidR="00727ADB" w:rsidRPr="00C02E65">
        <w:rPr>
          <w:rFonts w:cstheme="minorHAnsi"/>
          <w:sz w:val="24"/>
          <w:szCs w:val="24"/>
        </w:rPr>
        <w:t xml:space="preserve"> </w:t>
      </w:r>
    </w:p>
    <w:p w14:paraId="56472C21" w14:textId="797C00B1" w:rsidR="00727ADB" w:rsidRPr="00C02E65" w:rsidRDefault="00F50998" w:rsidP="001500DE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727ADB" w:rsidRPr="00C02E65">
        <w:rPr>
          <w:rFonts w:cstheme="minorHAnsi"/>
          <w:sz w:val="24"/>
          <w:szCs w:val="24"/>
        </w:rPr>
        <w:t>tworzeni</w:t>
      </w:r>
      <w:r w:rsidRPr="00C02E65">
        <w:rPr>
          <w:rFonts w:cstheme="minorHAnsi"/>
          <w:sz w:val="24"/>
          <w:szCs w:val="24"/>
        </w:rPr>
        <w:t>a</w:t>
      </w:r>
      <w:r w:rsidR="00727ADB" w:rsidRPr="00C02E65">
        <w:rPr>
          <w:rFonts w:cstheme="minorHAnsi"/>
          <w:sz w:val="24"/>
          <w:szCs w:val="24"/>
        </w:rPr>
        <w:t xml:space="preserve"> </w:t>
      </w:r>
      <w:r w:rsidR="00422C85" w:rsidRPr="00C02E65">
        <w:rPr>
          <w:rFonts w:cstheme="minorHAnsi"/>
          <w:sz w:val="24"/>
          <w:szCs w:val="24"/>
        </w:rPr>
        <w:t xml:space="preserve">przez Administratora Systemu </w:t>
      </w:r>
      <w:r w:rsidR="00727ADB" w:rsidRPr="00C02E65">
        <w:rPr>
          <w:rFonts w:cstheme="minorHAnsi"/>
          <w:sz w:val="24"/>
          <w:szCs w:val="24"/>
        </w:rPr>
        <w:t xml:space="preserve">nieograniczonej liczby grup </w:t>
      </w:r>
      <w:r w:rsidR="00782E53">
        <w:rPr>
          <w:rFonts w:cstheme="minorHAnsi"/>
          <w:sz w:val="24"/>
          <w:szCs w:val="24"/>
        </w:rPr>
        <w:t>U</w:t>
      </w:r>
      <w:r w:rsidR="00727ADB" w:rsidRPr="00C02E65">
        <w:rPr>
          <w:rFonts w:cstheme="minorHAnsi"/>
          <w:sz w:val="24"/>
          <w:szCs w:val="24"/>
        </w:rPr>
        <w:t>żytkowników</w:t>
      </w:r>
      <w:r w:rsidR="009F1494" w:rsidRPr="00C02E65">
        <w:rPr>
          <w:rFonts w:cstheme="minorHAnsi"/>
          <w:sz w:val="24"/>
          <w:szCs w:val="24"/>
        </w:rPr>
        <w:t>,</w:t>
      </w:r>
      <w:r w:rsidR="00727ADB" w:rsidRPr="00C02E65">
        <w:rPr>
          <w:rFonts w:cstheme="minorHAnsi"/>
          <w:sz w:val="24"/>
          <w:szCs w:val="24"/>
        </w:rPr>
        <w:t xml:space="preserve"> nadawani</w:t>
      </w:r>
      <w:r w:rsidR="009F1494" w:rsidRPr="00C02E65">
        <w:rPr>
          <w:rFonts w:cstheme="minorHAnsi"/>
          <w:sz w:val="24"/>
          <w:szCs w:val="24"/>
        </w:rPr>
        <w:t>a</w:t>
      </w:r>
      <w:r w:rsidR="00727ADB" w:rsidRPr="00C02E65">
        <w:rPr>
          <w:rFonts w:cstheme="minorHAnsi"/>
          <w:sz w:val="24"/>
          <w:szCs w:val="24"/>
        </w:rPr>
        <w:t xml:space="preserve"> grupom </w:t>
      </w:r>
      <w:r w:rsidR="009F1494" w:rsidRPr="00C02E65">
        <w:rPr>
          <w:rFonts w:cstheme="minorHAnsi"/>
          <w:sz w:val="24"/>
          <w:szCs w:val="24"/>
        </w:rPr>
        <w:t>i</w:t>
      </w:r>
      <w:r w:rsidR="00727ADB" w:rsidRPr="00C02E65">
        <w:rPr>
          <w:rFonts w:cstheme="minorHAnsi"/>
          <w:sz w:val="24"/>
          <w:szCs w:val="24"/>
        </w:rPr>
        <w:t xml:space="preserve"> </w:t>
      </w:r>
      <w:r w:rsidR="009F1494" w:rsidRPr="00C02E65">
        <w:rPr>
          <w:rFonts w:cstheme="minorHAnsi"/>
          <w:sz w:val="24"/>
          <w:szCs w:val="24"/>
        </w:rPr>
        <w:t>wybranym</w:t>
      </w:r>
      <w:r w:rsidR="00727ADB" w:rsidRPr="00C02E65">
        <w:rPr>
          <w:rFonts w:cstheme="minorHAnsi"/>
          <w:sz w:val="24"/>
          <w:szCs w:val="24"/>
        </w:rPr>
        <w:t xml:space="preserve"> </w:t>
      </w:r>
      <w:r w:rsidR="00782E53">
        <w:rPr>
          <w:rFonts w:cstheme="minorHAnsi"/>
          <w:sz w:val="24"/>
          <w:szCs w:val="24"/>
        </w:rPr>
        <w:t>U</w:t>
      </w:r>
      <w:r w:rsidR="00727ADB" w:rsidRPr="00C02E65">
        <w:rPr>
          <w:rFonts w:cstheme="minorHAnsi"/>
          <w:sz w:val="24"/>
          <w:szCs w:val="24"/>
        </w:rPr>
        <w:t>żytkownik</w:t>
      </w:r>
      <w:r w:rsidR="00422C85" w:rsidRPr="00C02E65">
        <w:rPr>
          <w:rFonts w:cstheme="minorHAnsi"/>
          <w:sz w:val="24"/>
          <w:szCs w:val="24"/>
        </w:rPr>
        <w:t>om</w:t>
      </w:r>
      <w:r w:rsidR="00727ADB" w:rsidRPr="00C02E65">
        <w:rPr>
          <w:rFonts w:cstheme="minorHAnsi"/>
          <w:sz w:val="24"/>
          <w:szCs w:val="24"/>
        </w:rPr>
        <w:t xml:space="preserve"> uprawnień w zakresie dostępu do poszczególnych </w:t>
      </w:r>
      <w:r w:rsidR="00782E53">
        <w:rPr>
          <w:rFonts w:cstheme="minorHAnsi"/>
          <w:sz w:val="24"/>
          <w:szCs w:val="24"/>
        </w:rPr>
        <w:t>M</w:t>
      </w:r>
      <w:r w:rsidR="00727ADB" w:rsidRPr="00C02E65">
        <w:rPr>
          <w:rFonts w:cstheme="minorHAnsi"/>
          <w:sz w:val="24"/>
          <w:szCs w:val="24"/>
        </w:rPr>
        <w:t xml:space="preserve">odułów oraz określonych funkcji w ramach danego </w:t>
      </w:r>
      <w:r w:rsidR="00782E53">
        <w:rPr>
          <w:rFonts w:cstheme="minorHAnsi"/>
          <w:sz w:val="24"/>
          <w:szCs w:val="24"/>
        </w:rPr>
        <w:t>M</w:t>
      </w:r>
      <w:r w:rsidR="00727ADB" w:rsidRPr="00C02E65">
        <w:rPr>
          <w:rFonts w:cstheme="minorHAnsi"/>
          <w:sz w:val="24"/>
          <w:szCs w:val="24"/>
        </w:rPr>
        <w:t>odułu.</w:t>
      </w:r>
    </w:p>
    <w:p w14:paraId="0374E0EF" w14:textId="0C0A7931" w:rsidR="00727ADB" w:rsidRPr="00C02E65" w:rsidRDefault="00464B10" w:rsidP="001500DE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727ADB" w:rsidRPr="00C02E65">
        <w:rPr>
          <w:rFonts w:cstheme="minorHAnsi"/>
          <w:sz w:val="24"/>
          <w:szCs w:val="24"/>
        </w:rPr>
        <w:t>przyznani</w:t>
      </w:r>
      <w:r w:rsidR="003000ED" w:rsidRPr="00C02E65">
        <w:rPr>
          <w:rFonts w:cstheme="minorHAnsi"/>
          <w:sz w:val="24"/>
          <w:szCs w:val="24"/>
        </w:rPr>
        <w:t>a przez Administratora Systemu</w:t>
      </w:r>
      <w:r w:rsidR="00727ADB" w:rsidRPr="00C02E65">
        <w:rPr>
          <w:rFonts w:cstheme="minorHAnsi"/>
          <w:sz w:val="24"/>
          <w:szCs w:val="24"/>
        </w:rPr>
        <w:t xml:space="preserve"> poszczególnym </w:t>
      </w:r>
      <w:r w:rsidR="00782E53">
        <w:rPr>
          <w:rFonts w:cstheme="minorHAnsi"/>
          <w:sz w:val="24"/>
          <w:szCs w:val="24"/>
        </w:rPr>
        <w:t>U</w:t>
      </w:r>
      <w:r w:rsidR="00727ADB" w:rsidRPr="00C02E65">
        <w:rPr>
          <w:rFonts w:cstheme="minorHAnsi"/>
          <w:sz w:val="24"/>
          <w:szCs w:val="24"/>
        </w:rPr>
        <w:t xml:space="preserve">żytkownikom </w:t>
      </w:r>
      <w:r w:rsidR="00824334" w:rsidRPr="00C02E65">
        <w:rPr>
          <w:rFonts w:cstheme="minorHAnsi"/>
          <w:sz w:val="24"/>
          <w:szCs w:val="24"/>
        </w:rPr>
        <w:t>i</w:t>
      </w:r>
      <w:r w:rsidR="00727ADB" w:rsidRPr="00C02E65">
        <w:rPr>
          <w:rFonts w:cstheme="minorHAnsi"/>
          <w:sz w:val="24"/>
          <w:szCs w:val="24"/>
        </w:rPr>
        <w:t xml:space="preserve"> grupom</w:t>
      </w:r>
      <w:r w:rsidR="00824334" w:rsidRPr="00C02E65">
        <w:rPr>
          <w:rFonts w:cstheme="minorHAnsi"/>
          <w:sz w:val="24"/>
          <w:szCs w:val="24"/>
        </w:rPr>
        <w:t xml:space="preserve"> </w:t>
      </w:r>
      <w:r w:rsidR="00782E53">
        <w:rPr>
          <w:rFonts w:cstheme="minorHAnsi"/>
          <w:sz w:val="24"/>
          <w:szCs w:val="24"/>
        </w:rPr>
        <w:t>U</w:t>
      </w:r>
      <w:r w:rsidR="00824334" w:rsidRPr="00C02E65">
        <w:rPr>
          <w:rFonts w:cstheme="minorHAnsi"/>
          <w:sz w:val="24"/>
          <w:szCs w:val="24"/>
        </w:rPr>
        <w:t>żytkowników</w:t>
      </w:r>
      <w:r w:rsidR="00727ADB" w:rsidRPr="00C02E65">
        <w:rPr>
          <w:rFonts w:cstheme="minorHAnsi"/>
          <w:sz w:val="24"/>
          <w:szCs w:val="24"/>
        </w:rPr>
        <w:t xml:space="preserve"> dostęp</w:t>
      </w:r>
      <w:r w:rsidR="003000ED" w:rsidRPr="00C02E65">
        <w:rPr>
          <w:rFonts w:cstheme="minorHAnsi"/>
          <w:sz w:val="24"/>
          <w:szCs w:val="24"/>
        </w:rPr>
        <w:t>u</w:t>
      </w:r>
      <w:r w:rsidR="00727ADB" w:rsidRPr="00C02E65">
        <w:rPr>
          <w:rFonts w:cstheme="minorHAnsi"/>
          <w:sz w:val="24"/>
          <w:szCs w:val="24"/>
        </w:rPr>
        <w:t xml:space="preserve"> do</w:t>
      </w:r>
      <w:r w:rsidR="003000ED" w:rsidRPr="00C02E65">
        <w:rPr>
          <w:rFonts w:cstheme="minorHAnsi"/>
          <w:sz w:val="24"/>
          <w:szCs w:val="24"/>
        </w:rPr>
        <w:t xml:space="preserve"> </w:t>
      </w:r>
      <w:r w:rsidR="00727ADB" w:rsidRPr="00C02E65">
        <w:rPr>
          <w:rFonts w:cstheme="minorHAnsi"/>
          <w:sz w:val="24"/>
          <w:szCs w:val="24"/>
        </w:rPr>
        <w:t>danych poszczególnych badań klinicznych.</w:t>
      </w:r>
    </w:p>
    <w:p w14:paraId="35E5D65D" w14:textId="094838E5" w:rsidR="00727ADB" w:rsidRPr="00C02E65" w:rsidRDefault="00EC5B0B" w:rsidP="001500DE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727ADB" w:rsidRPr="00C02E65">
        <w:rPr>
          <w:rFonts w:cstheme="minorHAnsi"/>
          <w:sz w:val="24"/>
          <w:szCs w:val="24"/>
        </w:rPr>
        <w:t>zarządzani</w:t>
      </w:r>
      <w:r w:rsidRPr="00C02E65">
        <w:rPr>
          <w:rFonts w:cstheme="minorHAnsi"/>
          <w:sz w:val="24"/>
          <w:szCs w:val="24"/>
        </w:rPr>
        <w:t>a przez Administratora Systemu</w:t>
      </w:r>
      <w:r w:rsidR="00727ADB" w:rsidRPr="00C02E65">
        <w:rPr>
          <w:rFonts w:cstheme="minorHAnsi"/>
          <w:sz w:val="24"/>
          <w:szCs w:val="24"/>
        </w:rPr>
        <w:t xml:space="preserve"> poziomami dostępu do danych osobowych pacjentów.</w:t>
      </w:r>
    </w:p>
    <w:p w14:paraId="4575BE4C" w14:textId="29BD7AA4" w:rsidR="00727ADB" w:rsidRPr="00C02E65" w:rsidRDefault="00EC5B0B" w:rsidP="001500DE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5C5EB0" w:rsidRPr="00C02E65">
        <w:rPr>
          <w:rFonts w:cstheme="minorHAnsi"/>
          <w:sz w:val="24"/>
          <w:szCs w:val="24"/>
        </w:rPr>
        <w:t xml:space="preserve">przeglądu przez Administratora Systemu </w:t>
      </w:r>
      <w:r w:rsidR="00727ADB" w:rsidRPr="00C02E65">
        <w:rPr>
          <w:rFonts w:cstheme="minorHAnsi"/>
          <w:sz w:val="24"/>
          <w:szCs w:val="24"/>
        </w:rPr>
        <w:t>histori</w:t>
      </w:r>
      <w:r w:rsidRPr="00C02E65">
        <w:rPr>
          <w:rFonts w:cstheme="minorHAnsi"/>
          <w:sz w:val="24"/>
          <w:szCs w:val="24"/>
        </w:rPr>
        <w:t>i</w:t>
      </w:r>
      <w:r w:rsidR="00727ADB" w:rsidRPr="00C02E65">
        <w:rPr>
          <w:rFonts w:cstheme="minorHAnsi"/>
          <w:sz w:val="24"/>
          <w:szCs w:val="24"/>
        </w:rPr>
        <w:t xml:space="preserve"> zmian wprowadzanych w </w:t>
      </w:r>
      <w:r w:rsidRPr="00C02E65">
        <w:rPr>
          <w:rFonts w:cstheme="minorHAnsi"/>
          <w:sz w:val="24"/>
          <w:szCs w:val="24"/>
        </w:rPr>
        <w:t>S</w:t>
      </w:r>
      <w:r w:rsidR="00727ADB" w:rsidRPr="00C02E65">
        <w:rPr>
          <w:rFonts w:cstheme="minorHAnsi"/>
          <w:sz w:val="24"/>
          <w:szCs w:val="24"/>
        </w:rPr>
        <w:t xml:space="preserve">ystemie przez poszczególnych </w:t>
      </w:r>
      <w:r w:rsidR="007377DB">
        <w:rPr>
          <w:rFonts w:cstheme="minorHAnsi"/>
          <w:sz w:val="24"/>
          <w:szCs w:val="24"/>
        </w:rPr>
        <w:t>U</w:t>
      </w:r>
      <w:r w:rsidR="00727ADB" w:rsidRPr="00C02E65">
        <w:rPr>
          <w:rFonts w:cstheme="minorHAnsi"/>
          <w:sz w:val="24"/>
          <w:szCs w:val="24"/>
        </w:rPr>
        <w:t>żytkowników.</w:t>
      </w:r>
    </w:p>
    <w:p w14:paraId="204C7180" w14:textId="77777777" w:rsidR="00484632" w:rsidRDefault="00484632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26871CE3" w14:textId="4AB8E61C" w:rsidR="001803D2" w:rsidRDefault="00484632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3" w:name="_Toc136957427"/>
      <w:r>
        <w:rPr>
          <w:rFonts w:asciiTheme="minorHAnsi" w:hAnsiTheme="minorHAnsi" w:cstheme="minorHAnsi"/>
          <w:szCs w:val="24"/>
        </w:rPr>
        <w:t xml:space="preserve">Wymagania funkcjonalne Systemu </w:t>
      </w:r>
      <w:r w:rsidR="0047634F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="0047634F">
        <w:rPr>
          <w:rFonts w:asciiTheme="minorHAnsi" w:hAnsiTheme="minorHAnsi" w:cstheme="minorHAnsi"/>
          <w:szCs w:val="24"/>
        </w:rPr>
        <w:t xml:space="preserve">Moduł </w:t>
      </w:r>
      <w:r w:rsidR="00CC4DBE" w:rsidRPr="00C02E65">
        <w:rPr>
          <w:rFonts w:asciiTheme="minorHAnsi" w:hAnsiTheme="minorHAnsi" w:cstheme="minorHAnsi"/>
          <w:szCs w:val="24"/>
        </w:rPr>
        <w:t>SOP</w:t>
      </w:r>
      <w:r w:rsidR="00A018A1">
        <w:rPr>
          <w:rFonts w:asciiTheme="minorHAnsi" w:hAnsiTheme="minorHAnsi" w:cstheme="minorHAnsi"/>
          <w:szCs w:val="24"/>
        </w:rPr>
        <w:t xml:space="preserve"> (</w:t>
      </w:r>
      <w:r w:rsidR="00A018A1" w:rsidRPr="00C02E65">
        <w:rPr>
          <w:rFonts w:asciiTheme="minorHAnsi" w:hAnsiTheme="minorHAnsi" w:cstheme="minorHAnsi"/>
          <w:szCs w:val="24"/>
        </w:rPr>
        <w:t>Standardow</w:t>
      </w:r>
      <w:r w:rsidR="00A018A1">
        <w:rPr>
          <w:rFonts w:asciiTheme="minorHAnsi" w:hAnsiTheme="minorHAnsi" w:cstheme="minorHAnsi"/>
          <w:szCs w:val="24"/>
        </w:rPr>
        <w:t>e</w:t>
      </w:r>
      <w:r w:rsidR="00A018A1" w:rsidRPr="00C02E65">
        <w:rPr>
          <w:rFonts w:asciiTheme="minorHAnsi" w:hAnsiTheme="minorHAnsi" w:cstheme="minorHAnsi"/>
          <w:szCs w:val="24"/>
        </w:rPr>
        <w:t xml:space="preserve"> Procedur</w:t>
      </w:r>
      <w:r w:rsidR="00A018A1">
        <w:rPr>
          <w:rFonts w:asciiTheme="minorHAnsi" w:hAnsiTheme="minorHAnsi" w:cstheme="minorHAnsi"/>
          <w:szCs w:val="24"/>
        </w:rPr>
        <w:t>y</w:t>
      </w:r>
      <w:r w:rsidR="00A018A1" w:rsidRPr="00C02E65">
        <w:rPr>
          <w:rFonts w:asciiTheme="minorHAnsi" w:hAnsiTheme="minorHAnsi" w:cstheme="minorHAnsi"/>
          <w:szCs w:val="24"/>
        </w:rPr>
        <w:t xml:space="preserve"> Operacyjn</w:t>
      </w:r>
      <w:r w:rsidR="00A018A1">
        <w:rPr>
          <w:rFonts w:asciiTheme="minorHAnsi" w:hAnsiTheme="minorHAnsi" w:cstheme="minorHAnsi"/>
          <w:szCs w:val="24"/>
        </w:rPr>
        <w:t>e)</w:t>
      </w:r>
      <w:bookmarkEnd w:id="13"/>
    </w:p>
    <w:p w14:paraId="1FA7D5E4" w14:textId="77777777" w:rsidR="0047634F" w:rsidRPr="0047634F" w:rsidRDefault="0047634F" w:rsidP="00A83CA8">
      <w:pPr>
        <w:jc w:val="both"/>
      </w:pPr>
    </w:p>
    <w:p w14:paraId="3E42C080" w14:textId="3118D15B" w:rsidR="001A5DA7" w:rsidRPr="00C02E65" w:rsidRDefault="001A5DA7" w:rsidP="001500D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Zamawiający nie wymaga tworzenia opisu procedur przez Wykonawcę. Procedury opisane będą przez Zamawiającego, zgodnie z Wytycznymi ABM.</w:t>
      </w:r>
    </w:p>
    <w:p w14:paraId="4F13F2D9" w14:textId="29070CB9" w:rsidR="00B5516C" w:rsidRPr="00C02E65" w:rsidRDefault="00B5516C" w:rsidP="001500D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Procedury opisane przez Zamawiającego</w:t>
      </w:r>
      <w:r w:rsidR="00622B9D" w:rsidRPr="00C02E65">
        <w:rPr>
          <w:rFonts w:eastAsia="Calibri" w:cstheme="minorHAnsi"/>
          <w:sz w:val="24"/>
          <w:szCs w:val="24"/>
        </w:rPr>
        <w:t xml:space="preserve"> opisane są w języku polskim oraz angielskim.</w:t>
      </w:r>
    </w:p>
    <w:p w14:paraId="6F4A8B30" w14:textId="6E2F0DEC" w:rsidR="001A5DA7" w:rsidRPr="00C02E65" w:rsidRDefault="001A5DA7" w:rsidP="001500D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Procedury opisane przez Zamawiającego muszą zostać zaimplementowane w Systemie przez Wykonawcę.</w:t>
      </w:r>
    </w:p>
    <w:p w14:paraId="2C293438" w14:textId="61045743" w:rsidR="008D1635" w:rsidRPr="00C02E65" w:rsidRDefault="0082042E" w:rsidP="001500D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="00A8294B" w:rsidRPr="00C02E65">
        <w:rPr>
          <w:rFonts w:cstheme="minorHAnsi"/>
          <w:sz w:val="24"/>
          <w:szCs w:val="24"/>
        </w:rPr>
        <w:t xml:space="preserve"> tworzeni</w:t>
      </w:r>
      <w:r>
        <w:rPr>
          <w:rFonts w:cstheme="minorHAnsi"/>
          <w:sz w:val="24"/>
          <w:szCs w:val="24"/>
        </w:rPr>
        <w:t>a</w:t>
      </w:r>
      <w:r w:rsidR="00A8294B" w:rsidRPr="00C02E65">
        <w:rPr>
          <w:rFonts w:cstheme="minorHAnsi"/>
          <w:sz w:val="24"/>
          <w:szCs w:val="24"/>
        </w:rPr>
        <w:t xml:space="preserve"> i zarządzani</w:t>
      </w:r>
      <w:r>
        <w:rPr>
          <w:rFonts w:cstheme="minorHAnsi"/>
          <w:sz w:val="24"/>
          <w:szCs w:val="24"/>
        </w:rPr>
        <w:t>a</w:t>
      </w:r>
      <w:r w:rsidR="00A8294B" w:rsidRPr="00C02E65">
        <w:rPr>
          <w:rFonts w:cstheme="minorHAnsi"/>
          <w:sz w:val="24"/>
          <w:szCs w:val="24"/>
        </w:rPr>
        <w:t xml:space="preserve"> procedur</w:t>
      </w:r>
      <w:r w:rsidR="00776D3A" w:rsidRPr="00C02E65">
        <w:rPr>
          <w:rFonts w:cstheme="minorHAnsi"/>
          <w:sz w:val="24"/>
          <w:szCs w:val="24"/>
        </w:rPr>
        <w:t>ami SOP</w:t>
      </w:r>
      <w:r w:rsidR="00945842" w:rsidRPr="00C02E65">
        <w:rPr>
          <w:rFonts w:cstheme="minorHAnsi"/>
          <w:sz w:val="24"/>
          <w:szCs w:val="24"/>
        </w:rPr>
        <w:t xml:space="preserve">. Każda procedura </w:t>
      </w:r>
      <w:r w:rsidR="00776FE1" w:rsidRPr="00C02E65">
        <w:rPr>
          <w:rFonts w:cstheme="minorHAnsi"/>
          <w:sz w:val="24"/>
          <w:szCs w:val="24"/>
        </w:rPr>
        <w:t>powinna zawierać</w:t>
      </w:r>
      <w:r w:rsidR="00945842" w:rsidRPr="00C02E65">
        <w:rPr>
          <w:rFonts w:cstheme="minorHAnsi"/>
          <w:sz w:val="24"/>
          <w:szCs w:val="24"/>
        </w:rPr>
        <w:t>, w szczególności</w:t>
      </w:r>
      <w:r w:rsidR="00CF575A" w:rsidRPr="00C02E65">
        <w:rPr>
          <w:rFonts w:cstheme="minorHAnsi"/>
          <w:sz w:val="24"/>
          <w:szCs w:val="24"/>
        </w:rPr>
        <w:t>:</w:t>
      </w:r>
    </w:p>
    <w:p w14:paraId="62BB5F6B" w14:textId="32F7BF4E" w:rsidR="003267A3" w:rsidRPr="00C02E65" w:rsidRDefault="001161E5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Datę pierwszego zatwierdzenia;</w:t>
      </w:r>
    </w:p>
    <w:p w14:paraId="42FF9A25" w14:textId="722A202C" w:rsidR="001161E5" w:rsidRPr="00C02E65" w:rsidRDefault="001161E5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Datę wejścia w życie</w:t>
      </w:r>
      <w:r w:rsidR="00E375F2" w:rsidRPr="00C02E65">
        <w:rPr>
          <w:rFonts w:cstheme="minorHAnsi"/>
          <w:sz w:val="24"/>
          <w:szCs w:val="24"/>
        </w:rPr>
        <w:t xml:space="preserve"> w dziale, którego dotyczy;</w:t>
      </w:r>
    </w:p>
    <w:p w14:paraId="778C2E90" w14:textId="37321076" w:rsidR="00E375F2" w:rsidRPr="00C02E65" w:rsidRDefault="00E375F2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Datę aktualizacji;</w:t>
      </w:r>
    </w:p>
    <w:p w14:paraId="6FBB73B4" w14:textId="13CAB62C" w:rsidR="00CF575A" w:rsidRPr="00C02E65" w:rsidRDefault="00FC5C00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Cel </w:t>
      </w:r>
      <w:r w:rsidR="001803D2" w:rsidRPr="00C02E65">
        <w:rPr>
          <w:rFonts w:cstheme="minorHAnsi"/>
          <w:sz w:val="24"/>
          <w:szCs w:val="24"/>
        </w:rPr>
        <w:t>procedury;</w:t>
      </w:r>
    </w:p>
    <w:p w14:paraId="6F73C24A" w14:textId="21FE20CF" w:rsidR="008D1635" w:rsidRPr="00C02E65" w:rsidRDefault="00311030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Zakres procedury;</w:t>
      </w:r>
    </w:p>
    <w:p w14:paraId="28BB9147" w14:textId="52E04964" w:rsidR="00311030" w:rsidRPr="00C02E65" w:rsidRDefault="00311030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Zdefiniowaną listę osób odpowiedzialnych (do których procedura ma zastosowanie);</w:t>
      </w:r>
    </w:p>
    <w:p w14:paraId="4B9E78D1" w14:textId="2F8D6494" w:rsidR="00311030" w:rsidRPr="00C02E65" w:rsidRDefault="00311030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Główne założenia;</w:t>
      </w:r>
    </w:p>
    <w:p w14:paraId="7ED910D1" w14:textId="6FB439B0" w:rsidR="00311030" w:rsidRPr="00C02E65" w:rsidRDefault="00311030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Opis procedury;</w:t>
      </w:r>
    </w:p>
    <w:p w14:paraId="1A35D7D4" w14:textId="6EDF9FE2" w:rsidR="00311030" w:rsidRPr="00C02E65" w:rsidRDefault="00311030" w:rsidP="001500D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Definicje znaczących terminów i akronimów</w:t>
      </w:r>
      <w:r w:rsidR="00047F93" w:rsidRPr="00C02E65">
        <w:rPr>
          <w:rFonts w:cstheme="minorHAnsi"/>
          <w:sz w:val="24"/>
          <w:szCs w:val="24"/>
        </w:rPr>
        <w:t>.</w:t>
      </w:r>
    </w:p>
    <w:p w14:paraId="72189BAC" w14:textId="0E08C4D4" w:rsidR="008701F5" w:rsidRDefault="0082042E" w:rsidP="001500D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701F5" w:rsidRPr="00C02E65">
        <w:rPr>
          <w:rFonts w:cstheme="minorHAnsi"/>
          <w:sz w:val="24"/>
          <w:szCs w:val="24"/>
        </w:rPr>
        <w:t xml:space="preserve">ożliwość eksportowania </w:t>
      </w:r>
      <w:r w:rsidR="00273FCC" w:rsidRPr="00C02E65">
        <w:rPr>
          <w:rFonts w:cstheme="minorHAnsi"/>
          <w:sz w:val="24"/>
          <w:szCs w:val="24"/>
        </w:rPr>
        <w:t>procedur</w:t>
      </w:r>
      <w:r w:rsidR="00491FF6" w:rsidRPr="00C02E65">
        <w:rPr>
          <w:rFonts w:cstheme="minorHAnsi"/>
          <w:sz w:val="24"/>
          <w:szCs w:val="24"/>
        </w:rPr>
        <w:t>y</w:t>
      </w:r>
      <w:r w:rsidR="00273FCC" w:rsidRPr="00C02E65">
        <w:rPr>
          <w:rFonts w:cstheme="minorHAnsi"/>
          <w:sz w:val="24"/>
          <w:szCs w:val="24"/>
        </w:rPr>
        <w:t xml:space="preserve"> do pliku w formacie pdf.</w:t>
      </w:r>
    </w:p>
    <w:p w14:paraId="20EBE48D" w14:textId="77777777" w:rsidR="0047634F" w:rsidRDefault="0047634F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65B5E4DF" w14:textId="7B3F0A09" w:rsidR="00CC4DBE" w:rsidRDefault="0047634F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4" w:name="_Toc136957428"/>
      <w:r>
        <w:rPr>
          <w:rFonts w:asciiTheme="minorHAnsi" w:hAnsiTheme="minorHAnsi" w:cstheme="minorHAnsi"/>
          <w:szCs w:val="24"/>
        </w:rPr>
        <w:t xml:space="preserve">Wymagania funkcjonalne Systemu – Moduł </w:t>
      </w:r>
      <w:r w:rsidR="00A018A1">
        <w:rPr>
          <w:rFonts w:asciiTheme="minorHAnsi" w:hAnsiTheme="minorHAnsi" w:cstheme="minorHAnsi"/>
          <w:szCs w:val="24"/>
        </w:rPr>
        <w:t>F</w:t>
      </w:r>
      <w:r w:rsidR="00A018A1" w:rsidRPr="00C02E65">
        <w:rPr>
          <w:rFonts w:asciiTheme="minorHAnsi" w:hAnsiTheme="minorHAnsi" w:cstheme="minorHAnsi"/>
          <w:szCs w:val="24"/>
        </w:rPr>
        <w:t>easibility</w:t>
      </w:r>
      <w:r w:rsidR="00A018A1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>s</w:t>
      </w:r>
      <w:r w:rsidR="004155F0" w:rsidRPr="00C02E65">
        <w:rPr>
          <w:rFonts w:asciiTheme="minorHAnsi" w:hAnsiTheme="minorHAnsi" w:cstheme="minorHAnsi"/>
          <w:szCs w:val="24"/>
        </w:rPr>
        <w:t>tudium wykonalności</w:t>
      </w:r>
      <w:r w:rsidR="00A018A1">
        <w:rPr>
          <w:rFonts w:asciiTheme="minorHAnsi" w:hAnsiTheme="minorHAnsi" w:cstheme="minorHAnsi"/>
          <w:szCs w:val="24"/>
        </w:rPr>
        <w:t>)</w:t>
      </w:r>
      <w:bookmarkEnd w:id="14"/>
    </w:p>
    <w:p w14:paraId="18990B05" w14:textId="77777777" w:rsidR="0047634F" w:rsidRPr="0047634F" w:rsidRDefault="0047634F" w:rsidP="00A83CA8">
      <w:pPr>
        <w:jc w:val="both"/>
      </w:pPr>
    </w:p>
    <w:p w14:paraId="642A2BF7" w14:textId="28C157C6" w:rsidR="003C7A40" w:rsidRPr="00C02E65" w:rsidRDefault="003C7A40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 xml:space="preserve">Integracja z </w:t>
      </w:r>
      <w:r w:rsidR="00F040A1">
        <w:rPr>
          <w:rFonts w:eastAsia="Calibri" w:cstheme="minorHAnsi"/>
          <w:sz w:val="24"/>
          <w:szCs w:val="24"/>
        </w:rPr>
        <w:t xml:space="preserve">systemem </w:t>
      </w:r>
      <w:r w:rsidRPr="00C02E65">
        <w:rPr>
          <w:rFonts w:eastAsia="Calibri" w:cstheme="minorHAnsi"/>
          <w:sz w:val="24"/>
          <w:szCs w:val="24"/>
        </w:rPr>
        <w:t>HIS Zamawiającego na zasadzie automatycznego pobierania danych</w:t>
      </w:r>
      <w:r w:rsidR="00F130CF" w:rsidRPr="00C02E65">
        <w:rPr>
          <w:rFonts w:eastAsia="Calibri" w:cstheme="minorHAnsi"/>
          <w:sz w:val="24"/>
          <w:szCs w:val="24"/>
        </w:rPr>
        <w:t xml:space="preserve"> w zadanym czasie (minimum raz w tygodniu)</w:t>
      </w:r>
      <w:r w:rsidRPr="00C02E65">
        <w:rPr>
          <w:rFonts w:eastAsia="Calibri" w:cstheme="minorHAnsi"/>
          <w:sz w:val="24"/>
          <w:szCs w:val="24"/>
        </w:rPr>
        <w:t>.</w:t>
      </w:r>
    </w:p>
    <w:p w14:paraId="10546BAF" w14:textId="104312D0" w:rsidR="003C7A40" w:rsidRPr="00C02E65" w:rsidRDefault="003C7A40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Możliwość importowania danych z plików w formacie csv, txt, xml, xlsx.</w:t>
      </w:r>
    </w:p>
    <w:p w14:paraId="7948AD88" w14:textId="0B71CEE4" w:rsidR="003C7A40" w:rsidRPr="00C02E65" w:rsidRDefault="003C7A40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Możliwość eksportowania wybranych danych do plików w formacie csv, xlsx.</w:t>
      </w:r>
    </w:p>
    <w:p w14:paraId="16DB04EB" w14:textId="60F20287" w:rsidR="003C7A40" w:rsidRPr="00C02E65" w:rsidRDefault="003C7A40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Możliwość łącznego pokazywania danych z wszystkich źródeł zasilanych przez System.</w:t>
      </w:r>
    </w:p>
    <w:p w14:paraId="19279A51" w14:textId="17FA9EFF" w:rsidR="003C7A40" w:rsidRPr="00C02E65" w:rsidRDefault="003C7A40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Zapewnienie anonimizacji danych</w:t>
      </w:r>
      <w:r w:rsidR="00F006F6">
        <w:rPr>
          <w:rFonts w:eastAsia="Calibri" w:cstheme="minorHAnsi"/>
          <w:sz w:val="24"/>
          <w:szCs w:val="24"/>
        </w:rPr>
        <w:t xml:space="preserve">, w tym </w:t>
      </w:r>
      <w:r w:rsidR="00ED7E72">
        <w:rPr>
          <w:rFonts w:eastAsia="Calibri" w:cstheme="minorHAnsi"/>
          <w:sz w:val="24"/>
          <w:szCs w:val="24"/>
        </w:rPr>
        <w:t xml:space="preserve">w zakresie </w:t>
      </w:r>
      <w:r w:rsidR="00D67AE3">
        <w:rPr>
          <w:rFonts w:eastAsia="Calibri" w:cstheme="minorHAnsi"/>
          <w:sz w:val="24"/>
          <w:szCs w:val="24"/>
        </w:rPr>
        <w:t>pobierania danych z systemu HIS</w:t>
      </w:r>
      <w:r w:rsidR="00ED7E72">
        <w:rPr>
          <w:rFonts w:eastAsia="Calibri" w:cstheme="minorHAnsi"/>
          <w:sz w:val="24"/>
          <w:szCs w:val="24"/>
        </w:rPr>
        <w:t xml:space="preserve"> Zamawiającego</w:t>
      </w:r>
      <w:r w:rsidRPr="00C02E65">
        <w:rPr>
          <w:rFonts w:eastAsia="Calibri" w:cstheme="minorHAnsi"/>
          <w:sz w:val="24"/>
          <w:szCs w:val="24"/>
        </w:rPr>
        <w:t>.</w:t>
      </w:r>
    </w:p>
    <w:p w14:paraId="5E4C05C3" w14:textId="77777777" w:rsidR="003C7A40" w:rsidRPr="00C02E65" w:rsidRDefault="003C7A40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Zakres danych zaimportowanych z różnych źródeł do Systemu, obejmuje co najmniej następujące informacje: </w:t>
      </w:r>
    </w:p>
    <w:p w14:paraId="2585ED1F" w14:textId="1FB0F6C0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Dane demograficzne (płeć, data urodzenia, data zgonu, wiek pacjenta w momencie wystąpienia zdarzenia medycznego, województwo, powiat, gmina)</w:t>
      </w:r>
      <w:r w:rsidR="004F0152">
        <w:rPr>
          <w:rFonts w:cstheme="minorHAnsi"/>
          <w:sz w:val="24"/>
          <w:szCs w:val="24"/>
        </w:rPr>
        <w:t>;</w:t>
      </w:r>
    </w:p>
    <w:p w14:paraId="1DE68B97" w14:textId="62F6D653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Podane leki</w:t>
      </w:r>
      <w:r w:rsidR="004F0152">
        <w:rPr>
          <w:rFonts w:cstheme="minorHAnsi"/>
          <w:sz w:val="24"/>
          <w:szCs w:val="24"/>
        </w:rPr>
        <w:t>;</w:t>
      </w:r>
    </w:p>
    <w:p w14:paraId="3085E4B7" w14:textId="32891F4C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Wykonane procedury medyczne (ICD9)</w:t>
      </w:r>
      <w:r w:rsidR="004F0152">
        <w:rPr>
          <w:rFonts w:cstheme="minorHAnsi"/>
          <w:sz w:val="24"/>
          <w:szCs w:val="24"/>
        </w:rPr>
        <w:t>;</w:t>
      </w:r>
    </w:p>
    <w:p w14:paraId="1BA4178D" w14:textId="518264B9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Diagnozy (ICD-10, ICD-11 wraz z nazwą i rodzajem diagnozy)</w:t>
      </w:r>
      <w:r w:rsidR="004F0152">
        <w:rPr>
          <w:rFonts w:cstheme="minorHAnsi"/>
          <w:sz w:val="24"/>
          <w:szCs w:val="24"/>
        </w:rPr>
        <w:t>;</w:t>
      </w:r>
    </w:p>
    <w:p w14:paraId="01283240" w14:textId="125EFD4E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Wyniki laboratoryjne</w:t>
      </w:r>
      <w:r w:rsidR="004F0152">
        <w:rPr>
          <w:rFonts w:cstheme="minorHAnsi"/>
          <w:sz w:val="24"/>
          <w:szCs w:val="24"/>
        </w:rPr>
        <w:t>;</w:t>
      </w:r>
    </w:p>
    <w:p w14:paraId="7E1C734C" w14:textId="6128429F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Dane tekstowe (notatki lekarskie, opisy badań diagnostycznych)</w:t>
      </w:r>
      <w:r w:rsidR="00AD1EB0">
        <w:rPr>
          <w:rFonts w:cstheme="minorHAnsi"/>
          <w:sz w:val="24"/>
          <w:szCs w:val="24"/>
        </w:rPr>
        <w:t>;</w:t>
      </w:r>
    </w:p>
    <w:p w14:paraId="248037B4" w14:textId="6090AAD2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Wizyty</w:t>
      </w:r>
      <w:r w:rsidR="00AD1EB0">
        <w:rPr>
          <w:rFonts w:cstheme="minorHAnsi"/>
          <w:sz w:val="24"/>
          <w:szCs w:val="24"/>
        </w:rPr>
        <w:t>;</w:t>
      </w:r>
    </w:p>
    <w:p w14:paraId="65E5B49A" w14:textId="28F62B0F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Pobyty szpitalne</w:t>
      </w:r>
      <w:r w:rsidR="00AD1EB0">
        <w:rPr>
          <w:rFonts w:cstheme="minorHAnsi"/>
          <w:sz w:val="24"/>
          <w:szCs w:val="24"/>
        </w:rPr>
        <w:t>;</w:t>
      </w:r>
    </w:p>
    <w:p w14:paraId="384E6B56" w14:textId="06DEA017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Wystawione recepty</w:t>
      </w:r>
    </w:p>
    <w:p w14:paraId="33789198" w14:textId="25B04A54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Źródło finansowania</w:t>
      </w:r>
      <w:r w:rsidR="00AD1EB0">
        <w:rPr>
          <w:rFonts w:cstheme="minorHAnsi"/>
          <w:sz w:val="24"/>
          <w:szCs w:val="24"/>
        </w:rPr>
        <w:t>;</w:t>
      </w:r>
    </w:p>
    <w:p w14:paraId="107EDFB5" w14:textId="33763568" w:rsidR="003C7A40" w:rsidRPr="00C02E65" w:rsidRDefault="003C7A40" w:rsidP="001500DE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Informacja o źródle danych.</w:t>
      </w:r>
    </w:p>
    <w:p w14:paraId="707965BF" w14:textId="72D45212" w:rsidR="00373B7C" w:rsidRPr="00C02E65" w:rsidRDefault="00373B7C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Wyszukiwanie kluczowych fraz w danych tekstowych musi się odbywać z wykorzystaniem mechanizmu wyszukiwania pełnotekstowego (Full-text search).</w:t>
      </w:r>
    </w:p>
    <w:p w14:paraId="6145423B" w14:textId="15281EBA" w:rsidR="00373B7C" w:rsidRPr="00912A15" w:rsidRDefault="00373B7C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eastAsia="Calibri" w:cstheme="minorHAnsi"/>
          <w:sz w:val="24"/>
          <w:szCs w:val="24"/>
        </w:rPr>
        <w:t>Możliwość podglądu danych szczegółowych, określonych w kryteriach wyszukiwania dla każdego znalezionego pacjenta.</w:t>
      </w:r>
    </w:p>
    <w:p w14:paraId="10CCEDD9" w14:textId="675C56EA" w:rsidR="0088743C" w:rsidRPr="00C02E65" w:rsidRDefault="0088743C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88743C">
        <w:rPr>
          <w:rFonts w:cstheme="minorHAnsi"/>
          <w:sz w:val="24"/>
          <w:szCs w:val="24"/>
        </w:rPr>
        <w:t xml:space="preserve"> zapisani</w:t>
      </w:r>
      <w:r>
        <w:rPr>
          <w:rFonts w:cstheme="minorHAnsi"/>
          <w:sz w:val="24"/>
          <w:szCs w:val="24"/>
        </w:rPr>
        <w:t>a</w:t>
      </w:r>
      <w:r w:rsidRPr="0088743C">
        <w:rPr>
          <w:rFonts w:cstheme="minorHAnsi"/>
          <w:sz w:val="24"/>
          <w:szCs w:val="24"/>
        </w:rPr>
        <w:t xml:space="preserve"> zdefiniowanych kryteriów wyszukiwania pod określoną przez </w:t>
      </w:r>
      <w:r w:rsidR="003637AB">
        <w:rPr>
          <w:rFonts w:cstheme="minorHAnsi"/>
          <w:sz w:val="24"/>
          <w:szCs w:val="24"/>
        </w:rPr>
        <w:t>U</w:t>
      </w:r>
      <w:r w:rsidRPr="0088743C">
        <w:rPr>
          <w:rFonts w:cstheme="minorHAnsi"/>
          <w:sz w:val="24"/>
          <w:szCs w:val="24"/>
        </w:rPr>
        <w:t>żytkownika nazwą</w:t>
      </w:r>
      <w:r>
        <w:rPr>
          <w:rFonts w:cstheme="minorHAnsi"/>
          <w:sz w:val="24"/>
          <w:szCs w:val="24"/>
        </w:rPr>
        <w:t>.</w:t>
      </w:r>
    </w:p>
    <w:p w14:paraId="129CC346" w14:textId="6E9F8008" w:rsidR="00BA55A8" w:rsidRDefault="008B5FB2" w:rsidP="001500D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BA55A8" w:rsidRPr="00C02E65">
        <w:rPr>
          <w:rFonts w:cstheme="minorHAnsi"/>
          <w:sz w:val="24"/>
          <w:szCs w:val="24"/>
        </w:rPr>
        <w:t xml:space="preserve"> pobierani</w:t>
      </w:r>
      <w:r w:rsidRPr="00C02E65">
        <w:rPr>
          <w:rFonts w:cstheme="minorHAnsi"/>
          <w:sz w:val="24"/>
          <w:szCs w:val="24"/>
        </w:rPr>
        <w:t>a</w:t>
      </w:r>
      <w:r w:rsidR="00BA55A8" w:rsidRPr="00C02E65">
        <w:rPr>
          <w:rFonts w:cstheme="minorHAnsi"/>
          <w:sz w:val="24"/>
          <w:szCs w:val="24"/>
        </w:rPr>
        <w:t xml:space="preserve"> danych z </w:t>
      </w:r>
      <w:r w:rsidR="00F040A1">
        <w:rPr>
          <w:rFonts w:cstheme="minorHAnsi"/>
          <w:sz w:val="24"/>
          <w:szCs w:val="24"/>
        </w:rPr>
        <w:t>s</w:t>
      </w:r>
      <w:r w:rsidRPr="00C02E65">
        <w:rPr>
          <w:rFonts w:cstheme="minorHAnsi"/>
          <w:sz w:val="24"/>
          <w:szCs w:val="24"/>
        </w:rPr>
        <w:t>y</w:t>
      </w:r>
      <w:r w:rsidR="00D365A1" w:rsidRPr="00C02E65">
        <w:rPr>
          <w:rFonts w:cstheme="minorHAnsi"/>
          <w:sz w:val="24"/>
          <w:szCs w:val="24"/>
        </w:rPr>
        <w:t xml:space="preserve">stemu </w:t>
      </w:r>
      <w:r w:rsidR="00BA55A8" w:rsidRPr="00C02E65">
        <w:rPr>
          <w:rFonts w:cstheme="minorHAnsi"/>
          <w:sz w:val="24"/>
          <w:szCs w:val="24"/>
        </w:rPr>
        <w:t xml:space="preserve">HIS Zamawiającego w zakresie wszystkich zdarzeń medycznych (w tym historycznych). </w:t>
      </w:r>
    </w:p>
    <w:p w14:paraId="64F02990" w14:textId="30F9898D" w:rsidR="009F046B" w:rsidRPr="009F046B" w:rsidRDefault="009F046B" w:rsidP="009F046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9F046B">
        <w:rPr>
          <w:rFonts w:cstheme="minorHAnsi"/>
          <w:sz w:val="24"/>
          <w:szCs w:val="24"/>
        </w:rPr>
        <w:t xml:space="preserve"> tworzeni</w:t>
      </w:r>
      <w:r>
        <w:rPr>
          <w:rFonts w:cstheme="minorHAnsi"/>
          <w:sz w:val="24"/>
          <w:szCs w:val="24"/>
        </w:rPr>
        <w:t>a</w:t>
      </w:r>
      <w:r w:rsidRPr="009F046B">
        <w:rPr>
          <w:rFonts w:cstheme="minorHAnsi"/>
          <w:sz w:val="24"/>
          <w:szCs w:val="24"/>
        </w:rPr>
        <w:t xml:space="preserve"> szablonu kwestionariusza feasibility za pomocą:</w:t>
      </w:r>
    </w:p>
    <w:p w14:paraId="6C775A91" w14:textId="70462D13" w:rsidR="009F046B" w:rsidRPr="009F046B" w:rsidRDefault="009F046B" w:rsidP="00912A15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046B">
        <w:rPr>
          <w:rFonts w:cstheme="minorHAnsi"/>
          <w:sz w:val="24"/>
          <w:szCs w:val="24"/>
        </w:rPr>
        <w:t>Pól:</w:t>
      </w:r>
    </w:p>
    <w:p w14:paraId="39DA640A" w14:textId="5464D7AA" w:rsidR="009F046B" w:rsidRDefault="009F046B" w:rsidP="00245C03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F046B">
        <w:rPr>
          <w:rFonts w:cstheme="minorHAnsi"/>
          <w:sz w:val="24"/>
          <w:szCs w:val="24"/>
        </w:rPr>
        <w:t>Pole tekstowe</w:t>
      </w:r>
      <w:r w:rsidR="00245C03">
        <w:rPr>
          <w:rFonts w:cstheme="minorHAnsi"/>
          <w:sz w:val="24"/>
          <w:szCs w:val="24"/>
        </w:rPr>
        <w:t>;</w:t>
      </w:r>
    </w:p>
    <w:p w14:paraId="0A3C94C0" w14:textId="3F573637" w:rsidR="009F046B" w:rsidRDefault="009F046B" w:rsidP="00245C03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liczbowe</w:t>
      </w:r>
      <w:r w:rsidR="00245C03">
        <w:rPr>
          <w:rFonts w:cstheme="minorHAnsi"/>
          <w:sz w:val="24"/>
          <w:szCs w:val="24"/>
        </w:rPr>
        <w:t>;</w:t>
      </w:r>
    </w:p>
    <w:p w14:paraId="5123374E" w14:textId="3E20BF27" w:rsidR="009F046B" w:rsidRDefault="009F046B" w:rsidP="00245C03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jednokrotnego wyboru z listy</w:t>
      </w:r>
      <w:r w:rsidR="00925B86">
        <w:rPr>
          <w:rFonts w:cstheme="minorHAnsi"/>
          <w:sz w:val="24"/>
          <w:szCs w:val="24"/>
        </w:rPr>
        <w:t>;</w:t>
      </w:r>
    </w:p>
    <w:p w14:paraId="4F0D95F5" w14:textId="04F961CE" w:rsidR="009F046B" w:rsidRDefault="009F046B" w:rsidP="00925B86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wielokrotnego wyboru z listy</w:t>
      </w:r>
      <w:r w:rsidR="00925B86">
        <w:rPr>
          <w:rFonts w:cstheme="minorHAnsi"/>
          <w:sz w:val="24"/>
          <w:szCs w:val="24"/>
        </w:rPr>
        <w:t>;</w:t>
      </w:r>
    </w:p>
    <w:p w14:paraId="573EC40D" w14:textId="365B213D" w:rsidR="009F046B" w:rsidRDefault="009F046B" w:rsidP="00925B86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jednokrotnego wyboru (radio)</w:t>
      </w:r>
      <w:r w:rsidR="00925B86">
        <w:rPr>
          <w:rFonts w:cstheme="minorHAnsi"/>
          <w:sz w:val="24"/>
          <w:szCs w:val="24"/>
        </w:rPr>
        <w:t>;</w:t>
      </w:r>
    </w:p>
    <w:p w14:paraId="1DF3FDB8" w14:textId="58E760EF" w:rsidR="009F046B" w:rsidRDefault="009F046B" w:rsidP="00925B86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wielokrotnego wyboru (check)</w:t>
      </w:r>
      <w:r w:rsidR="00925B86">
        <w:rPr>
          <w:rFonts w:cstheme="minorHAnsi"/>
          <w:sz w:val="24"/>
          <w:szCs w:val="24"/>
        </w:rPr>
        <w:t>;</w:t>
      </w:r>
    </w:p>
    <w:p w14:paraId="34592AE6" w14:textId="3BAA59DC" w:rsidR="009F046B" w:rsidRPr="00912A15" w:rsidRDefault="009F046B" w:rsidP="00912A15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przesyłania plików</w:t>
      </w:r>
      <w:r w:rsidR="004B100F">
        <w:rPr>
          <w:rFonts w:cstheme="minorHAnsi"/>
          <w:sz w:val="24"/>
          <w:szCs w:val="24"/>
        </w:rPr>
        <w:t>;</w:t>
      </w:r>
    </w:p>
    <w:p w14:paraId="5BCF9617" w14:textId="30846E13" w:rsidR="009F046B" w:rsidRPr="009F046B" w:rsidRDefault="009F046B" w:rsidP="00912A15">
      <w:pPr>
        <w:pStyle w:val="Akapitzlist"/>
        <w:numPr>
          <w:ilvl w:val="1"/>
          <w:numId w:val="5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046B">
        <w:rPr>
          <w:rFonts w:cstheme="minorHAnsi"/>
          <w:sz w:val="24"/>
          <w:szCs w:val="24"/>
        </w:rPr>
        <w:t>Statycznych pól</w:t>
      </w:r>
      <w:r w:rsidR="004B100F">
        <w:rPr>
          <w:rFonts w:cstheme="minorHAnsi"/>
          <w:sz w:val="24"/>
          <w:szCs w:val="24"/>
        </w:rPr>
        <w:t>:</w:t>
      </w:r>
    </w:p>
    <w:p w14:paraId="45BDD6B5" w14:textId="76CC91E5" w:rsidR="009F046B" w:rsidRDefault="009F046B" w:rsidP="00480809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F046B">
        <w:rPr>
          <w:rFonts w:cstheme="minorHAnsi"/>
          <w:sz w:val="24"/>
          <w:szCs w:val="24"/>
        </w:rPr>
        <w:t>Pole nagłówka</w:t>
      </w:r>
      <w:r w:rsidR="00480809">
        <w:rPr>
          <w:rFonts w:cstheme="minorHAnsi"/>
          <w:sz w:val="24"/>
          <w:szCs w:val="24"/>
        </w:rPr>
        <w:t>;</w:t>
      </w:r>
    </w:p>
    <w:p w14:paraId="1EE2BC3E" w14:textId="246BB845" w:rsidR="009F046B" w:rsidRDefault="009F046B" w:rsidP="00480809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paragrafu</w:t>
      </w:r>
      <w:r w:rsidR="00480809">
        <w:rPr>
          <w:rFonts w:cstheme="minorHAnsi"/>
          <w:sz w:val="24"/>
          <w:szCs w:val="24"/>
        </w:rPr>
        <w:t>;</w:t>
      </w:r>
    </w:p>
    <w:p w14:paraId="789244D9" w14:textId="77777777" w:rsidR="00B73C32" w:rsidRDefault="009F046B" w:rsidP="00B73C32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cytatu</w:t>
      </w:r>
      <w:r w:rsidR="00B73C32">
        <w:rPr>
          <w:rFonts w:cstheme="minorHAnsi"/>
          <w:sz w:val="24"/>
          <w:szCs w:val="24"/>
        </w:rPr>
        <w:t>;</w:t>
      </w:r>
    </w:p>
    <w:p w14:paraId="59920196" w14:textId="77777777" w:rsidR="00B73C32" w:rsidRDefault="009F046B" w:rsidP="00B73C32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grafiki</w:t>
      </w:r>
      <w:r w:rsidR="00B73C32">
        <w:rPr>
          <w:rFonts w:cstheme="minorHAnsi"/>
          <w:sz w:val="24"/>
          <w:szCs w:val="24"/>
        </w:rPr>
        <w:t>;</w:t>
      </w:r>
    </w:p>
    <w:p w14:paraId="79D64CE4" w14:textId="77777777" w:rsidR="004F4EE6" w:rsidRDefault="009F046B" w:rsidP="004F4EE6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linku</w:t>
      </w:r>
      <w:r w:rsidR="004F4EE6">
        <w:rPr>
          <w:rFonts w:cstheme="minorHAnsi"/>
          <w:sz w:val="24"/>
          <w:szCs w:val="24"/>
        </w:rPr>
        <w:t>;</w:t>
      </w:r>
    </w:p>
    <w:p w14:paraId="43DF9384" w14:textId="65226529" w:rsidR="009F046B" w:rsidRDefault="009F046B" w:rsidP="004F4EE6">
      <w:pPr>
        <w:pStyle w:val="Akapitzlist"/>
        <w:numPr>
          <w:ilvl w:val="2"/>
          <w:numId w:val="5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Pole pliku</w:t>
      </w:r>
      <w:r w:rsidR="004F4EE6">
        <w:rPr>
          <w:rFonts w:cstheme="minorHAnsi"/>
          <w:sz w:val="24"/>
          <w:szCs w:val="24"/>
        </w:rPr>
        <w:t>.</w:t>
      </w:r>
    </w:p>
    <w:p w14:paraId="253D563B" w14:textId="3D7F687E" w:rsidR="00462756" w:rsidRDefault="0027431E" w:rsidP="00DA3FD8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DA3FD8" w:rsidRPr="00DA3FD8">
        <w:rPr>
          <w:rFonts w:cstheme="minorHAnsi"/>
          <w:sz w:val="24"/>
          <w:szCs w:val="24"/>
        </w:rPr>
        <w:t>aimplementowan</w:t>
      </w:r>
      <w:r w:rsidR="008947FB">
        <w:rPr>
          <w:rFonts w:cstheme="minorHAnsi"/>
          <w:sz w:val="24"/>
          <w:szCs w:val="24"/>
        </w:rPr>
        <w:t>a</w:t>
      </w:r>
      <w:r w:rsidR="00DA3FD8" w:rsidRPr="00DA3FD8">
        <w:rPr>
          <w:rFonts w:cstheme="minorHAnsi"/>
          <w:sz w:val="24"/>
          <w:szCs w:val="24"/>
        </w:rPr>
        <w:t xml:space="preserve"> obsług</w:t>
      </w:r>
      <w:r w:rsidR="008947FB">
        <w:rPr>
          <w:rFonts w:cstheme="minorHAnsi"/>
          <w:sz w:val="24"/>
          <w:szCs w:val="24"/>
        </w:rPr>
        <w:t>a</w:t>
      </w:r>
      <w:r w:rsidR="00DA3FD8" w:rsidRPr="00DA3FD8">
        <w:rPr>
          <w:rFonts w:cstheme="minorHAnsi"/>
          <w:sz w:val="24"/>
          <w:szCs w:val="24"/>
        </w:rPr>
        <w:t xml:space="preserve"> Drag&amp;Drop przy tworzeniu ankiet/formularzy/kwestionariuszy.</w:t>
      </w:r>
    </w:p>
    <w:p w14:paraId="17FD4C65" w14:textId="770E83CC" w:rsidR="00DA3FD8" w:rsidRDefault="008947FB" w:rsidP="00DA3FD8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="0027431E" w:rsidRPr="0027431E">
        <w:rPr>
          <w:rFonts w:cstheme="minorHAnsi"/>
          <w:sz w:val="24"/>
          <w:szCs w:val="24"/>
        </w:rPr>
        <w:t xml:space="preserve"> budowani</w:t>
      </w:r>
      <w:r w:rsidR="00301CD2">
        <w:rPr>
          <w:rFonts w:cstheme="minorHAnsi"/>
          <w:sz w:val="24"/>
          <w:szCs w:val="24"/>
        </w:rPr>
        <w:t>a</w:t>
      </w:r>
      <w:r w:rsidR="0027431E" w:rsidRPr="0027431E">
        <w:rPr>
          <w:rFonts w:cstheme="minorHAnsi"/>
          <w:sz w:val="24"/>
          <w:szCs w:val="24"/>
        </w:rPr>
        <w:t xml:space="preserve"> i zagnieżdżani</w:t>
      </w:r>
      <w:r w:rsidR="00301CD2">
        <w:rPr>
          <w:rFonts w:cstheme="minorHAnsi"/>
          <w:sz w:val="24"/>
          <w:szCs w:val="24"/>
        </w:rPr>
        <w:t>a</w:t>
      </w:r>
      <w:r w:rsidR="0027431E" w:rsidRPr="0027431E">
        <w:rPr>
          <w:rFonts w:cstheme="minorHAnsi"/>
          <w:sz w:val="24"/>
          <w:szCs w:val="24"/>
        </w:rPr>
        <w:t xml:space="preserve"> warunków AND oraz OR dla wybranych pól w tworzonych szablonach ankiet/formularzy/kwestionariuszy.</w:t>
      </w:r>
    </w:p>
    <w:p w14:paraId="35128283" w14:textId="43BEB033" w:rsidR="00301CD2" w:rsidRDefault="00301CD2" w:rsidP="00DA3FD8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301CD2">
        <w:rPr>
          <w:rFonts w:cstheme="minorHAnsi"/>
          <w:sz w:val="24"/>
          <w:szCs w:val="24"/>
        </w:rPr>
        <w:t xml:space="preserve"> dodawani</w:t>
      </w:r>
      <w:r w:rsidR="0097677D">
        <w:rPr>
          <w:rFonts w:cstheme="minorHAnsi"/>
          <w:sz w:val="24"/>
          <w:szCs w:val="24"/>
        </w:rPr>
        <w:t>a</w:t>
      </w:r>
      <w:r w:rsidRPr="00301CD2">
        <w:rPr>
          <w:rFonts w:cstheme="minorHAnsi"/>
          <w:sz w:val="24"/>
          <w:szCs w:val="24"/>
        </w:rPr>
        <w:t xml:space="preserve"> kilku walidatorów na wybrane pola.</w:t>
      </w:r>
    </w:p>
    <w:p w14:paraId="2BBCD2EE" w14:textId="77777777" w:rsidR="0097677D" w:rsidRPr="0097677D" w:rsidRDefault="0097677D" w:rsidP="0097677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7677D">
        <w:rPr>
          <w:rFonts w:cstheme="minorHAnsi"/>
          <w:sz w:val="24"/>
          <w:szCs w:val="24"/>
        </w:rPr>
        <w:t>Moduł musi zawierać domyślne walidatory takie jak:</w:t>
      </w:r>
    </w:p>
    <w:p w14:paraId="05F4BC05" w14:textId="22DD6F41" w:rsidR="0097677D" w:rsidRDefault="0097677D" w:rsidP="0097677D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7677D">
        <w:rPr>
          <w:rFonts w:cstheme="minorHAnsi"/>
          <w:sz w:val="24"/>
          <w:szCs w:val="24"/>
        </w:rPr>
        <w:t>Minimum</w:t>
      </w:r>
      <w:r>
        <w:rPr>
          <w:rFonts w:cstheme="minorHAnsi"/>
          <w:sz w:val="24"/>
          <w:szCs w:val="24"/>
        </w:rPr>
        <w:t>;</w:t>
      </w:r>
    </w:p>
    <w:p w14:paraId="18DDD134" w14:textId="5580D7F9" w:rsidR="0097677D" w:rsidRDefault="0097677D" w:rsidP="00FA3473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Maximum</w:t>
      </w:r>
      <w:r w:rsidR="00FA3473">
        <w:rPr>
          <w:rFonts w:cstheme="minorHAnsi"/>
          <w:sz w:val="24"/>
          <w:szCs w:val="24"/>
        </w:rPr>
        <w:t>;</w:t>
      </w:r>
    </w:p>
    <w:p w14:paraId="10AF7303" w14:textId="3A4F4FD5" w:rsidR="0097677D" w:rsidRDefault="00DE4766" w:rsidP="00FA3473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</w:t>
      </w:r>
      <w:r w:rsidR="0097677D" w:rsidRPr="00912A15">
        <w:rPr>
          <w:rFonts w:cstheme="minorHAnsi"/>
          <w:sz w:val="24"/>
          <w:szCs w:val="24"/>
        </w:rPr>
        <w:t>E-mail</w:t>
      </w:r>
      <w:r w:rsidR="00FA3473">
        <w:rPr>
          <w:rFonts w:cstheme="minorHAnsi"/>
          <w:sz w:val="24"/>
          <w:szCs w:val="24"/>
        </w:rPr>
        <w:t>;</w:t>
      </w:r>
    </w:p>
    <w:p w14:paraId="63F90A32" w14:textId="77777777" w:rsidR="00FA3473" w:rsidRDefault="0097677D" w:rsidP="00FA3473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Kod pocztowy</w:t>
      </w:r>
      <w:r w:rsidR="00FA3473">
        <w:rPr>
          <w:rFonts w:cstheme="minorHAnsi"/>
          <w:sz w:val="24"/>
          <w:szCs w:val="24"/>
        </w:rPr>
        <w:t>;</w:t>
      </w:r>
    </w:p>
    <w:p w14:paraId="2174148D" w14:textId="77777777" w:rsidR="00DE4766" w:rsidRDefault="0097677D" w:rsidP="00DE4766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Mniejsze niż</w:t>
      </w:r>
      <w:r w:rsidR="00DE4766">
        <w:rPr>
          <w:rFonts w:cstheme="minorHAnsi"/>
          <w:sz w:val="24"/>
          <w:szCs w:val="24"/>
        </w:rPr>
        <w:t>…;</w:t>
      </w:r>
    </w:p>
    <w:p w14:paraId="781A984E" w14:textId="77777777" w:rsidR="00D5730F" w:rsidRDefault="0097677D" w:rsidP="00DE4766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Większe niż</w:t>
      </w:r>
      <w:r w:rsidR="00DE4766">
        <w:rPr>
          <w:rFonts w:cstheme="minorHAnsi"/>
          <w:sz w:val="24"/>
          <w:szCs w:val="24"/>
        </w:rPr>
        <w:t>…</w:t>
      </w:r>
      <w:r w:rsidR="00D5730F">
        <w:rPr>
          <w:rFonts w:cstheme="minorHAnsi"/>
          <w:sz w:val="24"/>
          <w:szCs w:val="24"/>
        </w:rPr>
        <w:t>;</w:t>
      </w:r>
    </w:p>
    <w:p w14:paraId="3467F116" w14:textId="77777777" w:rsidR="00D5730F" w:rsidRDefault="0097677D" w:rsidP="00D5730F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Mniejsze lub równe</w:t>
      </w:r>
      <w:r w:rsidR="00D5730F">
        <w:rPr>
          <w:rFonts w:cstheme="minorHAnsi"/>
          <w:sz w:val="24"/>
          <w:szCs w:val="24"/>
        </w:rPr>
        <w:t>…;</w:t>
      </w:r>
    </w:p>
    <w:p w14:paraId="2CF07ED0" w14:textId="77777777" w:rsidR="00752643" w:rsidRDefault="0097677D" w:rsidP="00D5730F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Większe lub równe</w:t>
      </w:r>
      <w:r w:rsidR="00D5730F">
        <w:rPr>
          <w:rFonts w:cstheme="minorHAnsi"/>
          <w:sz w:val="24"/>
          <w:szCs w:val="24"/>
        </w:rPr>
        <w:t>…</w:t>
      </w:r>
      <w:r w:rsidR="00752643">
        <w:rPr>
          <w:rFonts w:cstheme="minorHAnsi"/>
          <w:sz w:val="24"/>
          <w:szCs w:val="24"/>
        </w:rPr>
        <w:t>;</w:t>
      </w:r>
    </w:p>
    <w:p w14:paraId="6CB8B201" w14:textId="0967D7F6" w:rsidR="0097677D" w:rsidRDefault="0097677D" w:rsidP="00752643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A15">
        <w:rPr>
          <w:rFonts w:cstheme="minorHAnsi"/>
          <w:sz w:val="24"/>
          <w:szCs w:val="24"/>
        </w:rPr>
        <w:t>Równe</w:t>
      </w:r>
      <w:r w:rsidR="00752643">
        <w:rPr>
          <w:rFonts w:cstheme="minorHAnsi"/>
          <w:sz w:val="24"/>
          <w:szCs w:val="24"/>
        </w:rPr>
        <w:t>…</w:t>
      </w:r>
    </w:p>
    <w:p w14:paraId="1F049FFB" w14:textId="3EF83938" w:rsidR="00752643" w:rsidRDefault="00752643" w:rsidP="0075264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752643">
        <w:rPr>
          <w:rFonts w:cstheme="minorHAnsi"/>
          <w:sz w:val="24"/>
          <w:szCs w:val="24"/>
        </w:rPr>
        <w:t xml:space="preserve"> wysyłani</w:t>
      </w:r>
      <w:r w:rsidR="004A1E73">
        <w:rPr>
          <w:rFonts w:cstheme="minorHAnsi"/>
          <w:sz w:val="24"/>
          <w:szCs w:val="24"/>
        </w:rPr>
        <w:t>a</w:t>
      </w:r>
      <w:r w:rsidRPr="00752643">
        <w:rPr>
          <w:rFonts w:cstheme="minorHAnsi"/>
          <w:sz w:val="24"/>
          <w:szCs w:val="24"/>
        </w:rPr>
        <w:t xml:space="preserve"> szablonów na wskazane adresy e-mail.</w:t>
      </w:r>
    </w:p>
    <w:p w14:paraId="22FCCD36" w14:textId="7E181FE9" w:rsidR="004A1E73" w:rsidRDefault="004A1E73" w:rsidP="0075264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4A1E73">
        <w:rPr>
          <w:rFonts w:cstheme="minorHAnsi"/>
          <w:sz w:val="24"/>
          <w:szCs w:val="24"/>
        </w:rPr>
        <w:t xml:space="preserve"> uzupełnieni</w:t>
      </w:r>
      <w:r w:rsidR="00C26C8C">
        <w:rPr>
          <w:rFonts w:cstheme="minorHAnsi"/>
          <w:sz w:val="24"/>
          <w:szCs w:val="24"/>
        </w:rPr>
        <w:t>a</w:t>
      </w:r>
      <w:r w:rsidRPr="004A1E73">
        <w:rPr>
          <w:rFonts w:cstheme="minorHAnsi"/>
          <w:sz w:val="24"/>
          <w:szCs w:val="24"/>
        </w:rPr>
        <w:t xml:space="preserve"> i odesłani</w:t>
      </w:r>
      <w:r w:rsidR="00C26C8C">
        <w:rPr>
          <w:rFonts w:cstheme="minorHAnsi"/>
          <w:sz w:val="24"/>
          <w:szCs w:val="24"/>
        </w:rPr>
        <w:t>a</w:t>
      </w:r>
      <w:r w:rsidRPr="004A1E73">
        <w:rPr>
          <w:rFonts w:cstheme="minorHAnsi"/>
          <w:sz w:val="24"/>
          <w:szCs w:val="24"/>
        </w:rPr>
        <w:t xml:space="preserve"> ankiety/formularza/kwestionariusza online poprzez publiczny link.</w:t>
      </w:r>
    </w:p>
    <w:p w14:paraId="7FB3BE18" w14:textId="3FA38E66" w:rsidR="00C26C8C" w:rsidRDefault="00C26C8C" w:rsidP="0075264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C26C8C">
        <w:rPr>
          <w:rFonts w:cstheme="minorHAnsi"/>
          <w:sz w:val="24"/>
          <w:szCs w:val="24"/>
        </w:rPr>
        <w:t xml:space="preserve"> automatyczne</w:t>
      </w:r>
      <w:r>
        <w:rPr>
          <w:rFonts w:cstheme="minorHAnsi"/>
          <w:sz w:val="24"/>
          <w:szCs w:val="24"/>
        </w:rPr>
        <w:t>go</w:t>
      </w:r>
      <w:r w:rsidRPr="00C26C8C">
        <w:rPr>
          <w:rFonts w:cstheme="minorHAnsi"/>
          <w:sz w:val="24"/>
          <w:szCs w:val="24"/>
        </w:rPr>
        <w:t xml:space="preserve"> generowani</w:t>
      </w:r>
      <w:r>
        <w:rPr>
          <w:rFonts w:cstheme="minorHAnsi"/>
          <w:sz w:val="24"/>
          <w:szCs w:val="24"/>
        </w:rPr>
        <w:t>a</w:t>
      </w:r>
      <w:r w:rsidRPr="00C26C8C">
        <w:rPr>
          <w:rFonts w:cstheme="minorHAnsi"/>
          <w:sz w:val="24"/>
          <w:szCs w:val="24"/>
        </w:rPr>
        <w:t xml:space="preserve"> profilu ośrodka badawczego na podstawie danych wprowadzonych w przesłanej odpowiedzi.</w:t>
      </w:r>
    </w:p>
    <w:p w14:paraId="6663C119" w14:textId="7DD9CDEF" w:rsidR="00C26C8C" w:rsidRDefault="00C26C8C" w:rsidP="0075264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C26C8C">
        <w:rPr>
          <w:rFonts w:cstheme="minorHAnsi"/>
          <w:sz w:val="24"/>
          <w:szCs w:val="24"/>
        </w:rPr>
        <w:t xml:space="preserve"> podgląd</w:t>
      </w:r>
      <w:r>
        <w:rPr>
          <w:rFonts w:cstheme="minorHAnsi"/>
          <w:sz w:val="24"/>
          <w:szCs w:val="24"/>
        </w:rPr>
        <w:t>u</w:t>
      </w:r>
      <w:r w:rsidRPr="00C26C8C">
        <w:rPr>
          <w:rFonts w:cstheme="minorHAnsi"/>
          <w:sz w:val="24"/>
          <w:szCs w:val="24"/>
        </w:rPr>
        <w:t xml:space="preserve"> przesłanych odpowiedzi.</w:t>
      </w:r>
    </w:p>
    <w:p w14:paraId="27A644E7" w14:textId="24687272" w:rsidR="00C26C8C" w:rsidRPr="00912A15" w:rsidRDefault="00C26C8C" w:rsidP="0075264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C26C8C">
        <w:rPr>
          <w:rFonts w:cstheme="minorHAnsi"/>
          <w:sz w:val="24"/>
          <w:szCs w:val="24"/>
        </w:rPr>
        <w:t xml:space="preserve"> wysyła</w:t>
      </w:r>
      <w:r>
        <w:rPr>
          <w:rFonts w:cstheme="minorHAnsi"/>
          <w:sz w:val="24"/>
          <w:szCs w:val="24"/>
        </w:rPr>
        <w:t>nia</w:t>
      </w:r>
      <w:r w:rsidRPr="00C26C8C">
        <w:rPr>
          <w:rFonts w:cstheme="minorHAnsi"/>
          <w:sz w:val="24"/>
          <w:szCs w:val="24"/>
        </w:rPr>
        <w:t xml:space="preserve"> powiadomienia e-mail o przesłanej odpowiedzi.</w:t>
      </w:r>
    </w:p>
    <w:p w14:paraId="0D53B4BA" w14:textId="6F855A58" w:rsidR="006D5B72" w:rsidRDefault="00A94E9A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5" w:name="_Toc136957429"/>
      <w:r>
        <w:rPr>
          <w:rFonts w:asciiTheme="minorHAnsi" w:hAnsiTheme="minorHAnsi" w:cstheme="minorHAnsi"/>
          <w:szCs w:val="24"/>
        </w:rPr>
        <w:t xml:space="preserve">Wymagania funkcjonalne Systemu – </w:t>
      </w:r>
      <w:r w:rsidR="006D5B72">
        <w:rPr>
          <w:rFonts w:asciiTheme="minorHAnsi" w:hAnsiTheme="minorHAnsi" w:cstheme="minorHAnsi"/>
          <w:szCs w:val="24"/>
        </w:rPr>
        <w:t>Moduł Zarządzani</w:t>
      </w:r>
      <w:r w:rsidR="00F97534">
        <w:rPr>
          <w:rFonts w:asciiTheme="minorHAnsi" w:hAnsiTheme="minorHAnsi" w:cstheme="minorHAnsi"/>
          <w:szCs w:val="24"/>
        </w:rPr>
        <w:t>e Badaniami</w:t>
      </w:r>
      <w:bookmarkEnd w:id="15"/>
    </w:p>
    <w:p w14:paraId="41CF248A" w14:textId="4DC2D8B8" w:rsidR="00F97534" w:rsidRDefault="00F97534" w:rsidP="00F97534"/>
    <w:p w14:paraId="04127369" w14:textId="77777777" w:rsidR="00EC3D11" w:rsidRDefault="00EC3D11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Możliwość wprowadzania danych dotyczących realizowanych oraz archiwalnych badań klinicznych.</w:t>
      </w:r>
    </w:p>
    <w:p w14:paraId="1BEF7E6E" w14:textId="3529787F" w:rsidR="00ED31B4" w:rsidRPr="00912A15" w:rsidRDefault="00ED31B4" w:rsidP="00912A1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ED31B4">
        <w:rPr>
          <w:sz w:val="24"/>
          <w:szCs w:val="24"/>
        </w:rPr>
        <w:t xml:space="preserve"> wyświetleni</w:t>
      </w:r>
      <w:r w:rsidR="00F1379F">
        <w:rPr>
          <w:sz w:val="24"/>
          <w:szCs w:val="24"/>
        </w:rPr>
        <w:t>a</w:t>
      </w:r>
      <w:r w:rsidRPr="00ED31B4">
        <w:rPr>
          <w:sz w:val="24"/>
          <w:szCs w:val="24"/>
        </w:rPr>
        <w:t xml:space="preserve"> listy pacjentów</w:t>
      </w:r>
      <w:r w:rsidR="00F1379F">
        <w:rPr>
          <w:sz w:val="24"/>
          <w:szCs w:val="24"/>
        </w:rPr>
        <w:t>.</w:t>
      </w:r>
    </w:p>
    <w:p w14:paraId="52E24202" w14:textId="77777777" w:rsidR="00EC3D11" w:rsidRPr="00912A15" w:rsidRDefault="00EC3D11" w:rsidP="00912A1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Moduł umożliwia wprowadzenie co najmniej następujących informacji dotyczących badań niekomercyjnych:</w:t>
      </w:r>
    </w:p>
    <w:p w14:paraId="4D0B2FC7" w14:textId="66859B5A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3D11" w:rsidRPr="00912A15">
        <w:rPr>
          <w:sz w:val="24"/>
          <w:szCs w:val="24"/>
        </w:rPr>
        <w:t>dentyfikator protokołu;</w:t>
      </w:r>
    </w:p>
    <w:p w14:paraId="4134B218" w14:textId="16A340DD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C3D11" w:rsidRPr="00912A15">
        <w:rPr>
          <w:sz w:val="24"/>
          <w:szCs w:val="24"/>
        </w:rPr>
        <w:t>kronim;</w:t>
      </w:r>
    </w:p>
    <w:p w14:paraId="1DA12387" w14:textId="25E46FED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C3D11" w:rsidRPr="00912A15">
        <w:rPr>
          <w:sz w:val="24"/>
          <w:szCs w:val="24"/>
        </w:rPr>
        <w:t>aza</w:t>
      </w:r>
      <w:r>
        <w:rPr>
          <w:sz w:val="24"/>
          <w:szCs w:val="24"/>
        </w:rPr>
        <w:t>;</w:t>
      </w:r>
    </w:p>
    <w:p w14:paraId="49DCBF98" w14:textId="09BCACE9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EC3D11" w:rsidRPr="00912A15">
        <w:rPr>
          <w:sz w:val="24"/>
          <w:szCs w:val="24"/>
        </w:rPr>
        <w:t>ednostka terapeutyczna (ICD10)</w:t>
      </w:r>
      <w:r>
        <w:rPr>
          <w:sz w:val="24"/>
          <w:szCs w:val="24"/>
        </w:rPr>
        <w:t>;</w:t>
      </w:r>
    </w:p>
    <w:p w14:paraId="34AF03FC" w14:textId="2BF10B52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C3D11" w:rsidRPr="00912A15">
        <w:rPr>
          <w:sz w:val="24"/>
          <w:szCs w:val="24"/>
        </w:rPr>
        <w:t>adany produkt leczniczy</w:t>
      </w:r>
      <w:r>
        <w:rPr>
          <w:sz w:val="24"/>
          <w:szCs w:val="24"/>
        </w:rPr>
        <w:t>;</w:t>
      </w:r>
    </w:p>
    <w:p w14:paraId="3938A540" w14:textId="0FBD0EB4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C3D11" w:rsidRPr="00912A15">
        <w:rPr>
          <w:sz w:val="24"/>
          <w:szCs w:val="24"/>
        </w:rPr>
        <w:t>ata podpisania umowy</w:t>
      </w:r>
      <w:r>
        <w:rPr>
          <w:sz w:val="24"/>
          <w:szCs w:val="24"/>
        </w:rPr>
        <w:t>;</w:t>
      </w:r>
    </w:p>
    <w:p w14:paraId="4D2865C3" w14:textId="60A28D41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C3D11" w:rsidRPr="00912A15">
        <w:rPr>
          <w:sz w:val="24"/>
          <w:szCs w:val="24"/>
        </w:rPr>
        <w:t>ata wizyty inicjującej</w:t>
      </w:r>
      <w:r>
        <w:rPr>
          <w:sz w:val="24"/>
          <w:szCs w:val="24"/>
        </w:rPr>
        <w:t>;</w:t>
      </w:r>
    </w:p>
    <w:p w14:paraId="21D4B7B1" w14:textId="4BB7AAB4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C3D11" w:rsidRPr="00912A15">
        <w:rPr>
          <w:sz w:val="24"/>
          <w:szCs w:val="24"/>
        </w:rPr>
        <w:t>ata zakończenia rekrutacji</w:t>
      </w:r>
      <w:r>
        <w:rPr>
          <w:sz w:val="24"/>
          <w:szCs w:val="24"/>
        </w:rPr>
        <w:t>;</w:t>
      </w:r>
    </w:p>
    <w:p w14:paraId="7897D092" w14:textId="6E8C31A1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C3D11" w:rsidRPr="00912A15">
        <w:rPr>
          <w:sz w:val="24"/>
          <w:szCs w:val="24"/>
        </w:rPr>
        <w:t>ata archiwizacji</w:t>
      </w:r>
      <w:r>
        <w:rPr>
          <w:sz w:val="24"/>
          <w:szCs w:val="24"/>
        </w:rPr>
        <w:t>;</w:t>
      </w:r>
    </w:p>
    <w:p w14:paraId="732977FB" w14:textId="77777777" w:rsidR="00EC3D11" w:rsidRPr="00912A15" w:rsidRDefault="00EC3D11" w:rsidP="00912A1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Moduł umożliwia wprowadzenie co najmniej następujących informacji dotyczących głównego badacza:</w:t>
      </w:r>
    </w:p>
    <w:p w14:paraId="18ECDDA2" w14:textId="432E7E13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C3D11" w:rsidRPr="00912A15">
        <w:rPr>
          <w:sz w:val="24"/>
          <w:szCs w:val="24"/>
        </w:rPr>
        <w:t>ytuł;</w:t>
      </w:r>
    </w:p>
    <w:p w14:paraId="51FF56A8" w14:textId="514F997E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3D11" w:rsidRPr="00912A15">
        <w:rPr>
          <w:sz w:val="24"/>
          <w:szCs w:val="24"/>
        </w:rPr>
        <w:t>mię i nazwisko;</w:t>
      </w:r>
    </w:p>
    <w:p w14:paraId="4BAC5DD2" w14:textId="1FD7BCB8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C3D11" w:rsidRPr="00912A15">
        <w:rPr>
          <w:sz w:val="24"/>
          <w:szCs w:val="24"/>
        </w:rPr>
        <w:t>linika</w:t>
      </w:r>
      <w:r>
        <w:rPr>
          <w:sz w:val="24"/>
          <w:szCs w:val="24"/>
        </w:rPr>
        <w:t>;</w:t>
      </w:r>
    </w:p>
    <w:p w14:paraId="2E98259F" w14:textId="659BE2E9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C3D11" w:rsidRPr="00912A15">
        <w:rPr>
          <w:sz w:val="24"/>
          <w:szCs w:val="24"/>
        </w:rPr>
        <w:t>ata urodzenia</w:t>
      </w:r>
      <w:r>
        <w:rPr>
          <w:sz w:val="24"/>
          <w:szCs w:val="24"/>
        </w:rPr>
        <w:t>;</w:t>
      </w:r>
    </w:p>
    <w:p w14:paraId="1DE8008F" w14:textId="52F50B00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C3D11" w:rsidRPr="00912A15">
        <w:rPr>
          <w:sz w:val="24"/>
          <w:szCs w:val="24"/>
        </w:rPr>
        <w:t>dres e-mail</w:t>
      </w:r>
      <w:r>
        <w:rPr>
          <w:sz w:val="24"/>
          <w:szCs w:val="24"/>
        </w:rPr>
        <w:t>;</w:t>
      </w:r>
    </w:p>
    <w:p w14:paraId="686A1F7A" w14:textId="611BFBB3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3D11" w:rsidRPr="00912A15">
        <w:rPr>
          <w:sz w:val="24"/>
          <w:szCs w:val="24"/>
        </w:rPr>
        <w:t>umer kontaktowy</w:t>
      </w:r>
      <w:r>
        <w:rPr>
          <w:sz w:val="24"/>
          <w:szCs w:val="24"/>
        </w:rPr>
        <w:t>;</w:t>
      </w:r>
    </w:p>
    <w:p w14:paraId="4A4667A2" w14:textId="77777777" w:rsidR="00EC3D11" w:rsidRPr="00912A15" w:rsidRDefault="00EC3D11" w:rsidP="00912A1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Moduł umożliwia wprowadzenie co najmniej następujących informacji dotyczących sponsora:</w:t>
      </w:r>
    </w:p>
    <w:p w14:paraId="0A02834D" w14:textId="5E9D7022" w:rsidR="00EC3D11" w:rsidRPr="00912A15" w:rsidRDefault="001C3465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3D11" w:rsidRPr="00912A15">
        <w:rPr>
          <w:sz w:val="24"/>
          <w:szCs w:val="24"/>
        </w:rPr>
        <w:t>azwa sponsora;</w:t>
      </w:r>
    </w:p>
    <w:p w14:paraId="1D73E576" w14:textId="54C85A62" w:rsidR="00EC3D11" w:rsidRPr="00912A15" w:rsidRDefault="001C3465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C3D11" w:rsidRPr="00912A15">
        <w:rPr>
          <w:sz w:val="24"/>
          <w:szCs w:val="24"/>
        </w:rPr>
        <w:t>dres;</w:t>
      </w:r>
    </w:p>
    <w:p w14:paraId="02369419" w14:textId="03FD4BE0" w:rsidR="00EC3D11" w:rsidRPr="00912A15" w:rsidRDefault="001C3465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3D11" w:rsidRPr="00912A15">
        <w:rPr>
          <w:sz w:val="24"/>
          <w:szCs w:val="24"/>
        </w:rPr>
        <w:t xml:space="preserve">mię i nazwisko osoby kontaktowej; </w:t>
      </w:r>
    </w:p>
    <w:p w14:paraId="02DC275A" w14:textId="2F2752EB" w:rsidR="00EC3D11" w:rsidRPr="00912A15" w:rsidRDefault="001C3465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C3D11" w:rsidRPr="00912A15">
        <w:rPr>
          <w:sz w:val="24"/>
          <w:szCs w:val="24"/>
        </w:rPr>
        <w:t>dres e-mail</w:t>
      </w:r>
    </w:p>
    <w:p w14:paraId="52DE57E0" w14:textId="19867233" w:rsidR="00EC3D11" w:rsidRPr="00912A15" w:rsidRDefault="001C3465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3D11" w:rsidRPr="00912A15">
        <w:rPr>
          <w:sz w:val="24"/>
          <w:szCs w:val="24"/>
        </w:rPr>
        <w:t xml:space="preserve">umer kontaktowy    </w:t>
      </w:r>
    </w:p>
    <w:p w14:paraId="36DE1559" w14:textId="77777777" w:rsidR="00EC3D11" w:rsidRPr="00912A15" w:rsidRDefault="00EC3D11" w:rsidP="00912A1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Moduł umożliwia wprowadzenie co najmniej następujących informacji dotyczących CRO:</w:t>
      </w:r>
    </w:p>
    <w:p w14:paraId="00E5B587" w14:textId="3AF7D93F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3D11" w:rsidRPr="00912A15">
        <w:rPr>
          <w:sz w:val="24"/>
          <w:szCs w:val="24"/>
        </w:rPr>
        <w:t>azwa CRO;</w:t>
      </w:r>
    </w:p>
    <w:p w14:paraId="0771A662" w14:textId="05DFE84E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C3D11" w:rsidRPr="00912A15">
        <w:rPr>
          <w:sz w:val="24"/>
          <w:szCs w:val="24"/>
        </w:rPr>
        <w:t>dres;</w:t>
      </w:r>
    </w:p>
    <w:p w14:paraId="2E08A2C5" w14:textId="5FDC93B1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3D11" w:rsidRPr="00912A15">
        <w:rPr>
          <w:sz w:val="24"/>
          <w:szCs w:val="24"/>
        </w:rPr>
        <w:t xml:space="preserve">mię i nazwisko osoby kontaktowej; </w:t>
      </w:r>
    </w:p>
    <w:p w14:paraId="1C592225" w14:textId="7EC8D7F9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C3D11" w:rsidRPr="00912A15">
        <w:rPr>
          <w:sz w:val="24"/>
          <w:szCs w:val="24"/>
        </w:rPr>
        <w:t>dres e-mail</w:t>
      </w:r>
      <w:r>
        <w:rPr>
          <w:sz w:val="24"/>
          <w:szCs w:val="24"/>
        </w:rPr>
        <w:t>;</w:t>
      </w:r>
    </w:p>
    <w:p w14:paraId="227F949C" w14:textId="5FC15883" w:rsidR="00EC3D11" w:rsidRPr="00912A15" w:rsidRDefault="00AD1EB0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3D11" w:rsidRPr="00912A15">
        <w:rPr>
          <w:sz w:val="24"/>
          <w:szCs w:val="24"/>
        </w:rPr>
        <w:t>umer kontaktowy</w:t>
      </w:r>
      <w:r>
        <w:rPr>
          <w:sz w:val="24"/>
          <w:szCs w:val="24"/>
        </w:rPr>
        <w:t>;</w:t>
      </w:r>
      <w:r w:rsidR="00EC3D11" w:rsidRPr="00912A15">
        <w:rPr>
          <w:sz w:val="24"/>
          <w:szCs w:val="24"/>
        </w:rPr>
        <w:t xml:space="preserve">  </w:t>
      </w:r>
    </w:p>
    <w:p w14:paraId="1374F87B" w14:textId="77777777" w:rsidR="00EC3D11" w:rsidRDefault="00EC3D11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Moduł musi umożliwiać rejestrację pacjentów w poszczególnych badaniach klinicznych wraz z planem realizowanych u nich procedur.</w:t>
      </w:r>
    </w:p>
    <w:p w14:paraId="60FE8B0A" w14:textId="411D98E5" w:rsidR="003C40E9" w:rsidRPr="00912A15" w:rsidRDefault="003C40E9" w:rsidP="003C40E9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3C40E9">
        <w:rPr>
          <w:sz w:val="24"/>
          <w:szCs w:val="24"/>
        </w:rPr>
        <w:t xml:space="preserve"> weryfikacj</w:t>
      </w:r>
      <w:r>
        <w:rPr>
          <w:sz w:val="24"/>
          <w:szCs w:val="24"/>
        </w:rPr>
        <w:t>i</w:t>
      </w:r>
      <w:r w:rsidRPr="003C40E9">
        <w:rPr>
          <w:sz w:val="24"/>
          <w:szCs w:val="24"/>
        </w:rPr>
        <w:t xml:space="preserve"> czy pacjent w badaniu prowadzony jest zgodnie</w:t>
      </w:r>
      <w:r>
        <w:rPr>
          <w:sz w:val="24"/>
          <w:szCs w:val="24"/>
        </w:rPr>
        <w:t xml:space="preserve"> </w:t>
      </w:r>
      <w:r w:rsidRPr="00912A15">
        <w:rPr>
          <w:sz w:val="24"/>
          <w:szCs w:val="24"/>
        </w:rPr>
        <w:t>z protokołem.</w:t>
      </w:r>
    </w:p>
    <w:p w14:paraId="6C0F10CE" w14:textId="6C97DD61" w:rsidR="00562FD5" w:rsidRDefault="00562FD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562FD5">
        <w:rPr>
          <w:sz w:val="24"/>
          <w:szCs w:val="24"/>
        </w:rPr>
        <w:t xml:space="preserve"> przypisani</w:t>
      </w:r>
      <w:r>
        <w:rPr>
          <w:sz w:val="24"/>
          <w:szCs w:val="24"/>
        </w:rPr>
        <w:t>a</w:t>
      </w:r>
      <w:r w:rsidRPr="00562FD5">
        <w:rPr>
          <w:sz w:val="24"/>
          <w:szCs w:val="24"/>
        </w:rPr>
        <w:t xml:space="preserve"> pacjenta do badania</w:t>
      </w:r>
      <w:r>
        <w:rPr>
          <w:sz w:val="24"/>
          <w:szCs w:val="24"/>
        </w:rPr>
        <w:t>.</w:t>
      </w:r>
    </w:p>
    <w:p w14:paraId="4CA5270B" w14:textId="749D9870" w:rsidR="00210787" w:rsidRDefault="00210787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210787">
        <w:rPr>
          <w:sz w:val="24"/>
          <w:szCs w:val="24"/>
        </w:rPr>
        <w:t xml:space="preserve"> przydzi</w:t>
      </w:r>
      <w:r>
        <w:rPr>
          <w:sz w:val="24"/>
          <w:szCs w:val="24"/>
        </w:rPr>
        <w:t>elenia</w:t>
      </w:r>
      <w:r w:rsidRPr="00210787">
        <w:rPr>
          <w:sz w:val="24"/>
          <w:szCs w:val="24"/>
        </w:rPr>
        <w:t xml:space="preserve"> pacjentowi dawki leku/komparatora</w:t>
      </w:r>
      <w:r>
        <w:rPr>
          <w:sz w:val="24"/>
          <w:szCs w:val="24"/>
        </w:rPr>
        <w:t>.</w:t>
      </w:r>
    </w:p>
    <w:p w14:paraId="3B066BFC" w14:textId="7496D13E" w:rsidR="00210787" w:rsidRDefault="004106D0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4106D0">
        <w:rPr>
          <w:sz w:val="24"/>
          <w:szCs w:val="24"/>
        </w:rPr>
        <w:t xml:space="preserve"> wyszukiwani</w:t>
      </w:r>
      <w:r>
        <w:rPr>
          <w:sz w:val="24"/>
          <w:szCs w:val="24"/>
        </w:rPr>
        <w:t>a</w:t>
      </w:r>
      <w:r w:rsidRPr="004106D0">
        <w:rPr>
          <w:sz w:val="24"/>
          <w:szCs w:val="24"/>
        </w:rPr>
        <w:t xml:space="preserve"> pacjentów w oparciu o dane demograficzne.</w:t>
      </w:r>
    </w:p>
    <w:p w14:paraId="5BAE5259" w14:textId="658725AE" w:rsidR="004106D0" w:rsidRDefault="004106D0" w:rsidP="004106D0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4106D0">
        <w:rPr>
          <w:sz w:val="24"/>
          <w:szCs w:val="24"/>
        </w:rPr>
        <w:t xml:space="preserve"> wyszukiwani</w:t>
      </w:r>
      <w:r>
        <w:rPr>
          <w:sz w:val="24"/>
          <w:szCs w:val="24"/>
        </w:rPr>
        <w:t>a</w:t>
      </w:r>
      <w:r w:rsidRPr="004106D0">
        <w:rPr>
          <w:sz w:val="24"/>
          <w:szCs w:val="24"/>
        </w:rPr>
        <w:t xml:space="preserve"> pacjentów w oparciu o uczestnictwo w badaniach</w:t>
      </w:r>
      <w:r>
        <w:rPr>
          <w:sz w:val="24"/>
          <w:szCs w:val="24"/>
        </w:rPr>
        <w:t xml:space="preserve"> </w:t>
      </w:r>
      <w:r w:rsidRPr="00912A15">
        <w:rPr>
          <w:sz w:val="24"/>
          <w:szCs w:val="24"/>
        </w:rPr>
        <w:t>lub próby włączenia do badań.</w:t>
      </w:r>
    </w:p>
    <w:p w14:paraId="133BEDC8" w14:textId="4BE69377" w:rsidR="004106D0" w:rsidRDefault="00DD6C64" w:rsidP="004106D0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DD6C64">
        <w:rPr>
          <w:sz w:val="24"/>
          <w:szCs w:val="24"/>
        </w:rPr>
        <w:t xml:space="preserve"> randomizacj</w:t>
      </w:r>
      <w:r>
        <w:rPr>
          <w:sz w:val="24"/>
          <w:szCs w:val="24"/>
        </w:rPr>
        <w:t>i</w:t>
      </w:r>
      <w:r w:rsidRPr="00DD6C64">
        <w:rPr>
          <w:sz w:val="24"/>
          <w:szCs w:val="24"/>
        </w:rPr>
        <w:t xml:space="preserve"> pacjenta.</w:t>
      </w:r>
    </w:p>
    <w:p w14:paraId="6F46FEC5" w14:textId="1C4583C2" w:rsidR="001A7ED6" w:rsidRDefault="001A7ED6" w:rsidP="004106D0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1A7ED6">
        <w:rPr>
          <w:sz w:val="24"/>
          <w:szCs w:val="24"/>
        </w:rPr>
        <w:t xml:space="preserve"> definiowani</w:t>
      </w:r>
      <w:r>
        <w:rPr>
          <w:sz w:val="24"/>
          <w:szCs w:val="24"/>
        </w:rPr>
        <w:t>a</w:t>
      </w:r>
      <w:r w:rsidRPr="001A7ED6">
        <w:rPr>
          <w:sz w:val="24"/>
          <w:szCs w:val="24"/>
        </w:rPr>
        <w:t xml:space="preserve"> randomizacji prostej i randomizacji blokowej.</w:t>
      </w:r>
    </w:p>
    <w:p w14:paraId="785181C8" w14:textId="013619DF" w:rsidR="00093AB8" w:rsidRDefault="00093AB8" w:rsidP="00093AB8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093AB8">
        <w:rPr>
          <w:sz w:val="24"/>
          <w:szCs w:val="24"/>
        </w:rPr>
        <w:t xml:space="preserve"> przypisani</w:t>
      </w:r>
      <w:r>
        <w:rPr>
          <w:sz w:val="24"/>
          <w:szCs w:val="24"/>
        </w:rPr>
        <w:t>a</w:t>
      </w:r>
      <w:r w:rsidRPr="00093AB8">
        <w:rPr>
          <w:sz w:val="24"/>
          <w:szCs w:val="24"/>
        </w:rPr>
        <w:t xml:space="preserve"> do pacjenta pobranej próbki materiału</w:t>
      </w:r>
      <w:r>
        <w:rPr>
          <w:sz w:val="24"/>
          <w:szCs w:val="24"/>
        </w:rPr>
        <w:t xml:space="preserve"> </w:t>
      </w:r>
      <w:r w:rsidRPr="00912A15">
        <w:rPr>
          <w:sz w:val="24"/>
          <w:szCs w:val="24"/>
        </w:rPr>
        <w:t>biologicznego.</w:t>
      </w:r>
    </w:p>
    <w:p w14:paraId="5953C57D" w14:textId="0A6FF634" w:rsidR="00093AB8" w:rsidRDefault="009F1AC6" w:rsidP="00093AB8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9F1AC6">
        <w:rPr>
          <w:sz w:val="24"/>
          <w:szCs w:val="24"/>
        </w:rPr>
        <w:t xml:space="preserve"> pobrani</w:t>
      </w:r>
      <w:r>
        <w:rPr>
          <w:sz w:val="24"/>
          <w:szCs w:val="24"/>
        </w:rPr>
        <w:t>a</w:t>
      </w:r>
      <w:r w:rsidRPr="009F1AC6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systemu </w:t>
      </w:r>
      <w:r w:rsidRPr="009F1AC6">
        <w:rPr>
          <w:sz w:val="24"/>
          <w:szCs w:val="24"/>
        </w:rPr>
        <w:t>HIS</w:t>
      </w:r>
      <w:r>
        <w:rPr>
          <w:sz w:val="24"/>
          <w:szCs w:val="24"/>
        </w:rPr>
        <w:t xml:space="preserve"> Zamawiającego</w:t>
      </w:r>
      <w:r w:rsidRPr="009F1AC6">
        <w:rPr>
          <w:sz w:val="24"/>
          <w:szCs w:val="24"/>
        </w:rPr>
        <w:t xml:space="preserve"> schematów badań klinicznych.</w:t>
      </w:r>
    </w:p>
    <w:p w14:paraId="3E1CD5F8" w14:textId="4982A715" w:rsidR="009F1AC6" w:rsidRDefault="001E1A68" w:rsidP="001E1A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1E1A68">
        <w:rPr>
          <w:sz w:val="24"/>
          <w:szCs w:val="24"/>
        </w:rPr>
        <w:t xml:space="preserve"> zaprojektowani</w:t>
      </w:r>
      <w:r>
        <w:rPr>
          <w:sz w:val="24"/>
          <w:szCs w:val="24"/>
        </w:rPr>
        <w:t>a</w:t>
      </w:r>
      <w:r w:rsidRPr="001E1A68">
        <w:rPr>
          <w:sz w:val="24"/>
          <w:szCs w:val="24"/>
        </w:rPr>
        <w:t xml:space="preserve"> badania poprzez dodanie etapów, wizyt,</w:t>
      </w:r>
      <w:r>
        <w:rPr>
          <w:sz w:val="24"/>
          <w:szCs w:val="24"/>
        </w:rPr>
        <w:t xml:space="preserve"> </w:t>
      </w:r>
      <w:r w:rsidRPr="00912A15">
        <w:rPr>
          <w:sz w:val="24"/>
          <w:szCs w:val="24"/>
        </w:rPr>
        <w:t>procedur wykonywanych na wizytach</w:t>
      </w:r>
      <w:r>
        <w:rPr>
          <w:sz w:val="24"/>
          <w:szCs w:val="24"/>
        </w:rPr>
        <w:t>.</w:t>
      </w:r>
    </w:p>
    <w:p w14:paraId="16DC216E" w14:textId="6CA20EFD" w:rsidR="001E1A68" w:rsidRDefault="002B0292" w:rsidP="001E1A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2B0292">
        <w:rPr>
          <w:sz w:val="24"/>
          <w:szCs w:val="24"/>
        </w:rPr>
        <w:t xml:space="preserve"> dodawani</w:t>
      </w:r>
      <w:r>
        <w:rPr>
          <w:sz w:val="24"/>
          <w:szCs w:val="24"/>
        </w:rPr>
        <w:t>a</w:t>
      </w:r>
      <w:r w:rsidRPr="002B0292">
        <w:rPr>
          <w:sz w:val="24"/>
          <w:szCs w:val="24"/>
        </w:rPr>
        <w:t xml:space="preserve"> ośrodków do badania</w:t>
      </w:r>
      <w:r>
        <w:rPr>
          <w:sz w:val="24"/>
          <w:szCs w:val="24"/>
        </w:rPr>
        <w:t>.</w:t>
      </w:r>
    </w:p>
    <w:p w14:paraId="7485B3D6" w14:textId="4542C594" w:rsidR="002B0292" w:rsidRDefault="002B0292" w:rsidP="002B0292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2B0292">
        <w:rPr>
          <w:sz w:val="24"/>
          <w:szCs w:val="24"/>
        </w:rPr>
        <w:t xml:space="preserve"> definiowani</w:t>
      </w:r>
      <w:r>
        <w:rPr>
          <w:sz w:val="24"/>
          <w:szCs w:val="24"/>
        </w:rPr>
        <w:t>a</w:t>
      </w:r>
      <w:r w:rsidRPr="002B0292">
        <w:rPr>
          <w:sz w:val="24"/>
          <w:szCs w:val="24"/>
        </w:rPr>
        <w:t xml:space="preserve"> statusów pacjenta w badaniu i przejścia pomiędzy</w:t>
      </w:r>
      <w:r>
        <w:rPr>
          <w:sz w:val="24"/>
          <w:szCs w:val="24"/>
        </w:rPr>
        <w:t xml:space="preserve"> </w:t>
      </w:r>
      <w:r w:rsidRPr="00912A15">
        <w:rPr>
          <w:sz w:val="24"/>
          <w:szCs w:val="24"/>
        </w:rPr>
        <w:t>statusami.</w:t>
      </w:r>
    </w:p>
    <w:p w14:paraId="72DF38CF" w14:textId="4B7A5BBD" w:rsidR="002B0292" w:rsidRDefault="00D87CED" w:rsidP="002B0292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D87CED">
        <w:rPr>
          <w:sz w:val="24"/>
          <w:szCs w:val="24"/>
        </w:rPr>
        <w:t xml:space="preserve"> zarządzania atrybutami pacjenta.</w:t>
      </w:r>
    </w:p>
    <w:p w14:paraId="52F2A35A" w14:textId="62B07067" w:rsidR="00D87CED" w:rsidRDefault="00D87CED" w:rsidP="002B0292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D87CED">
        <w:rPr>
          <w:sz w:val="24"/>
          <w:szCs w:val="24"/>
        </w:rPr>
        <w:t xml:space="preserve"> konfiguracj</w:t>
      </w:r>
      <w:r>
        <w:rPr>
          <w:sz w:val="24"/>
          <w:szCs w:val="24"/>
        </w:rPr>
        <w:t>i</w:t>
      </w:r>
      <w:r w:rsidRPr="00D87CED">
        <w:rPr>
          <w:sz w:val="24"/>
          <w:szCs w:val="24"/>
        </w:rPr>
        <w:t xml:space="preserve"> badania.</w:t>
      </w:r>
    </w:p>
    <w:p w14:paraId="5FBF5C75" w14:textId="5E0E43A8" w:rsidR="00D87CED" w:rsidRDefault="00D87CED" w:rsidP="002B0292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D87CED">
        <w:rPr>
          <w:sz w:val="24"/>
          <w:szCs w:val="24"/>
        </w:rPr>
        <w:t xml:space="preserve"> definiowani</w:t>
      </w:r>
      <w:r>
        <w:rPr>
          <w:sz w:val="24"/>
          <w:szCs w:val="24"/>
        </w:rPr>
        <w:t>a</w:t>
      </w:r>
      <w:r w:rsidRPr="00D87CED">
        <w:rPr>
          <w:sz w:val="24"/>
          <w:szCs w:val="24"/>
        </w:rPr>
        <w:t xml:space="preserve"> kodu pacjenta w badaniu.</w:t>
      </w:r>
    </w:p>
    <w:p w14:paraId="40B4548C" w14:textId="64AB9774" w:rsidR="00D87CED" w:rsidRDefault="00B877AA" w:rsidP="002B0292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B877AA">
        <w:rPr>
          <w:sz w:val="24"/>
          <w:szCs w:val="24"/>
        </w:rPr>
        <w:t xml:space="preserve"> definiowani</w:t>
      </w:r>
      <w:r>
        <w:rPr>
          <w:sz w:val="24"/>
          <w:szCs w:val="24"/>
        </w:rPr>
        <w:t>a</w:t>
      </w:r>
      <w:r w:rsidRPr="00B877AA">
        <w:rPr>
          <w:sz w:val="24"/>
          <w:szCs w:val="24"/>
        </w:rPr>
        <w:t xml:space="preserve"> kryteriów włączenia i kryteriów wyłączenia.</w:t>
      </w:r>
    </w:p>
    <w:p w14:paraId="479708AE" w14:textId="65BB89F5" w:rsidR="00B877AA" w:rsidRDefault="00B877AA" w:rsidP="00B877AA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B877AA">
        <w:rPr>
          <w:sz w:val="24"/>
          <w:szCs w:val="24"/>
        </w:rPr>
        <w:t xml:space="preserve"> definiowani</w:t>
      </w:r>
      <w:r>
        <w:rPr>
          <w:sz w:val="24"/>
          <w:szCs w:val="24"/>
        </w:rPr>
        <w:t>a</w:t>
      </w:r>
      <w:r w:rsidRPr="00B877AA">
        <w:rPr>
          <w:sz w:val="24"/>
          <w:szCs w:val="24"/>
        </w:rPr>
        <w:t xml:space="preserve"> produktu/produktów badanych w badaniu, w tym</w:t>
      </w:r>
      <w:r>
        <w:rPr>
          <w:sz w:val="24"/>
          <w:szCs w:val="24"/>
        </w:rPr>
        <w:t xml:space="preserve"> </w:t>
      </w:r>
      <w:r w:rsidRPr="00912A15">
        <w:rPr>
          <w:sz w:val="24"/>
          <w:szCs w:val="24"/>
        </w:rPr>
        <w:t>definiowani</w:t>
      </w:r>
      <w:r>
        <w:rPr>
          <w:sz w:val="24"/>
          <w:szCs w:val="24"/>
        </w:rPr>
        <w:t>a</w:t>
      </w:r>
      <w:r w:rsidRPr="00912A15">
        <w:rPr>
          <w:sz w:val="24"/>
          <w:szCs w:val="24"/>
        </w:rPr>
        <w:t xml:space="preserve"> postaci produktu, ilości substancji czynnej, wielkości opakowania, dawkowania, postaci produktu.</w:t>
      </w:r>
    </w:p>
    <w:p w14:paraId="590AD9CA" w14:textId="660B65E8" w:rsidR="00B877AA" w:rsidRPr="00912A15" w:rsidRDefault="002247C0" w:rsidP="00912A1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2247C0">
        <w:rPr>
          <w:sz w:val="24"/>
          <w:szCs w:val="24"/>
        </w:rPr>
        <w:t xml:space="preserve"> zarządzani</w:t>
      </w:r>
      <w:r>
        <w:rPr>
          <w:sz w:val="24"/>
          <w:szCs w:val="24"/>
        </w:rPr>
        <w:t>a</w:t>
      </w:r>
      <w:r w:rsidRPr="002247C0">
        <w:rPr>
          <w:sz w:val="24"/>
          <w:szCs w:val="24"/>
        </w:rPr>
        <w:t xml:space="preserve"> stanem magazynowym produktów badanych</w:t>
      </w:r>
      <w:r>
        <w:rPr>
          <w:sz w:val="24"/>
          <w:szCs w:val="24"/>
        </w:rPr>
        <w:t>.</w:t>
      </w:r>
    </w:p>
    <w:p w14:paraId="096D53AD" w14:textId="77777777" w:rsidR="00EC3D11" w:rsidRPr="00912A15" w:rsidRDefault="00EC3D11" w:rsidP="00912A1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Moduł musi umożliwiać zaprojektowanie indywidualnych harmonogramów procedur realizowanych w badaniu klinicznym na podstawie predefiniowanych szablonów z możliwością ich modyfikacji dla poszczególnych pacjentów. Moduł kontroluje zachowanie prawidłowych, zgodnych z protokołem badania odstępów czasowych między procedurami.</w:t>
      </w:r>
    </w:p>
    <w:p w14:paraId="598B1367" w14:textId="77777777" w:rsidR="00EC3D11" w:rsidRPr="00912A15" w:rsidRDefault="00EC3D11" w:rsidP="00912A15">
      <w:pPr>
        <w:pStyle w:val="Akapitzlist"/>
        <w:numPr>
          <w:ilvl w:val="0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Moduł musi umożliwiać automatyczne tworzenie harmonogramu wizyt. Każda wizyta zawiera co najmniej:</w:t>
      </w:r>
    </w:p>
    <w:p w14:paraId="47744E61" w14:textId="77777777" w:rsidR="00EC3D11" w:rsidRPr="00912A15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Kolejność;</w:t>
      </w:r>
    </w:p>
    <w:p w14:paraId="53EFB1A9" w14:textId="77777777" w:rsidR="00EC3D11" w:rsidRPr="00912A15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 xml:space="preserve">Nazwa wizyty; </w:t>
      </w:r>
    </w:p>
    <w:p w14:paraId="2D7F72BE" w14:textId="77777777" w:rsidR="00EC3D11" w:rsidRPr="00912A15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Kod wizyty;</w:t>
      </w:r>
    </w:p>
    <w:p w14:paraId="0D61AE68" w14:textId="77777777" w:rsidR="00EC3D11" w:rsidRPr="00912A15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Typ wizyty;</w:t>
      </w:r>
    </w:p>
    <w:p w14:paraId="776C74EA" w14:textId="77777777" w:rsidR="00EC3D11" w:rsidRPr="00912A15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 xml:space="preserve">Przesunięcie w dniach; </w:t>
      </w:r>
    </w:p>
    <w:p w14:paraId="16CE2A80" w14:textId="77777777" w:rsidR="00EC3D11" w:rsidRPr="00912A15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Dni +/-;</w:t>
      </w:r>
    </w:p>
    <w:p w14:paraId="7E411CC7" w14:textId="77777777" w:rsidR="00EC3D11" w:rsidRPr="00912A15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 xml:space="preserve"> Koszt wizyty wyliczany automatycznie na podstawie budżetu;</w:t>
      </w:r>
    </w:p>
    <w:p w14:paraId="22FA0BE9" w14:textId="3C5B3FA2" w:rsidR="00EC3D11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 w:val="24"/>
          <w:szCs w:val="24"/>
        </w:rPr>
      </w:pPr>
      <w:r w:rsidRPr="00912A15">
        <w:rPr>
          <w:sz w:val="24"/>
          <w:szCs w:val="24"/>
        </w:rPr>
        <w:t>Nazwa usługi</w:t>
      </w:r>
      <w:r w:rsidR="00AD1EB0">
        <w:rPr>
          <w:sz w:val="24"/>
          <w:szCs w:val="24"/>
        </w:rPr>
        <w:t>;</w:t>
      </w:r>
    </w:p>
    <w:p w14:paraId="00AAF991" w14:textId="52E514D7" w:rsidR="00F97534" w:rsidRPr="00DA2DBD" w:rsidRDefault="00EC3D11" w:rsidP="00912A15">
      <w:pPr>
        <w:pStyle w:val="Akapitzlist"/>
        <w:numPr>
          <w:ilvl w:val="1"/>
          <w:numId w:val="74"/>
        </w:numPr>
        <w:spacing w:after="0" w:line="276" w:lineRule="auto"/>
        <w:jc w:val="both"/>
        <w:rPr>
          <w:szCs w:val="24"/>
        </w:rPr>
      </w:pPr>
      <w:r w:rsidRPr="00912A15">
        <w:rPr>
          <w:sz w:val="24"/>
          <w:szCs w:val="24"/>
        </w:rPr>
        <w:t>Typ usługi</w:t>
      </w:r>
      <w:r w:rsidR="00AD1EB0">
        <w:rPr>
          <w:sz w:val="24"/>
          <w:szCs w:val="24"/>
        </w:rPr>
        <w:t>.</w:t>
      </w:r>
    </w:p>
    <w:p w14:paraId="60AE07C4" w14:textId="1CC6AFD1" w:rsidR="005D7538" w:rsidRPr="00800EC0" w:rsidRDefault="00F20DF0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6" w:name="_Toc136957430"/>
      <w:r w:rsidRPr="00800EC0">
        <w:rPr>
          <w:rFonts w:asciiTheme="minorHAnsi" w:hAnsiTheme="minorHAnsi" w:cstheme="minorHAnsi"/>
          <w:szCs w:val="24"/>
        </w:rPr>
        <w:t xml:space="preserve">Wymagania funkcjonalne Systemu - </w:t>
      </w:r>
      <w:r w:rsidR="005C3FD0" w:rsidRPr="00800EC0">
        <w:rPr>
          <w:rFonts w:eastAsia="Calibri" w:cstheme="minorHAnsi"/>
          <w:szCs w:val="24"/>
        </w:rPr>
        <w:t>Moduł eCRF/IWRS (Electronic Case Report Form – Elektroniczna Karta Obserwacji Klinicznej/</w:t>
      </w:r>
      <w:r w:rsidR="005C3FD0" w:rsidRPr="00800EC0">
        <w:rPr>
          <w:rFonts w:eastAsia="Calibri" w:cstheme="minorHAnsi"/>
          <w:bCs/>
          <w:szCs w:val="24"/>
        </w:rPr>
        <w:t>Interactive Web Response System – Interaktywny System Randomizacyjny)</w:t>
      </w:r>
      <w:bookmarkEnd w:id="16"/>
    </w:p>
    <w:p w14:paraId="4F6EA1A8" w14:textId="77777777" w:rsidR="00AE3541" w:rsidRPr="00AE3541" w:rsidRDefault="00AE3541" w:rsidP="00A83CA8">
      <w:pPr>
        <w:jc w:val="both"/>
      </w:pPr>
    </w:p>
    <w:p w14:paraId="6DE5A3AF" w14:textId="03936938" w:rsidR="00FF7628" w:rsidRPr="00C02E65" w:rsidRDefault="00ED11A6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</w:t>
      </w:r>
      <w:r w:rsidR="00FF7628" w:rsidRPr="00C02E65">
        <w:rPr>
          <w:rFonts w:cstheme="minorHAnsi"/>
          <w:sz w:val="24"/>
          <w:szCs w:val="24"/>
        </w:rPr>
        <w:t xml:space="preserve">arządzanie poszczególnymi etapami prowadzonego badania </w:t>
      </w:r>
      <w:r w:rsidR="00C756E8">
        <w:rPr>
          <w:rFonts w:cstheme="minorHAnsi"/>
          <w:sz w:val="24"/>
          <w:szCs w:val="24"/>
        </w:rPr>
        <w:t xml:space="preserve">przez </w:t>
      </w:r>
      <w:r w:rsidR="00FF7628" w:rsidRPr="00C02E65">
        <w:rPr>
          <w:rFonts w:cstheme="minorHAnsi"/>
          <w:sz w:val="24"/>
          <w:szCs w:val="24"/>
        </w:rPr>
        <w:t>wszystki</w:t>
      </w:r>
      <w:r w:rsidR="00C756E8">
        <w:rPr>
          <w:rFonts w:cstheme="minorHAnsi"/>
          <w:sz w:val="24"/>
          <w:szCs w:val="24"/>
        </w:rPr>
        <w:t>e</w:t>
      </w:r>
      <w:r w:rsidR="00FF7628" w:rsidRPr="00C02E65">
        <w:rPr>
          <w:rFonts w:cstheme="minorHAnsi"/>
          <w:sz w:val="24"/>
          <w:szCs w:val="24"/>
        </w:rPr>
        <w:t xml:space="preserve"> osob</w:t>
      </w:r>
      <w:r w:rsidR="00C756E8">
        <w:rPr>
          <w:rFonts w:cstheme="minorHAnsi"/>
          <w:sz w:val="24"/>
          <w:szCs w:val="24"/>
        </w:rPr>
        <w:t>y</w:t>
      </w:r>
      <w:r w:rsidR="00FF7628" w:rsidRPr="00C02E65">
        <w:rPr>
          <w:rFonts w:cstheme="minorHAnsi"/>
          <w:sz w:val="24"/>
          <w:szCs w:val="24"/>
        </w:rPr>
        <w:t xml:space="preserve"> uprawnion</w:t>
      </w:r>
      <w:r w:rsidR="00C756E8">
        <w:rPr>
          <w:rFonts w:cstheme="minorHAnsi"/>
          <w:sz w:val="24"/>
          <w:szCs w:val="24"/>
        </w:rPr>
        <w:t xml:space="preserve">e </w:t>
      </w:r>
      <w:r w:rsidR="00FF7628" w:rsidRPr="00C02E65">
        <w:rPr>
          <w:rFonts w:cstheme="minorHAnsi"/>
          <w:sz w:val="24"/>
          <w:szCs w:val="24"/>
        </w:rPr>
        <w:t xml:space="preserve">według zdefiniowanego protokołu klinicznego. </w:t>
      </w:r>
    </w:p>
    <w:p w14:paraId="3908E51D" w14:textId="0B60B0C0" w:rsidR="00FF7628" w:rsidRPr="00C02E65" w:rsidRDefault="0024662B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i edycj</w:t>
      </w:r>
      <w:r w:rsidRPr="00C02E65">
        <w:rPr>
          <w:rFonts w:cstheme="minorHAnsi"/>
          <w:sz w:val="24"/>
          <w:szCs w:val="24"/>
        </w:rPr>
        <w:t>i</w:t>
      </w:r>
      <w:r w:rsidR="00FF7628" w:rsidRPr="00C02E65">
        <w:rPr>
          <w:rFonts w:cstheme="minorHAnsi"/>
          <w:sz w:val="24"/>
          <w:szCs w:val="24"/>
        </w:rPr>
        <w:t xml:space="preserve"> protokołu badania poprzez graficzny interfejs </w:t>
      </w:r>
      <w:r w:rsidR="007443C7">
        <w:rPr>
          <w:rFonts w:cstheme="minorHAnsi"/>
          <w:sz w:val="24"/>
          <w:szCs w:val="24"/>
        </w:rPr>
        <w:t>U</w:t>
      </w:r>
      <w:r w:rsidR="00FF7628" w:rsidRPr="00C02E65">
        <w:rPr>
          <w:rFonts w:cstheme="minorHAnsi"/>
          <w:sz w:val="24"/>
          <w:szCs w:val="24"/>
        </w:rPr>
        <w:t>żytkownika.</w:t>
      </w:r>
    </w:p>
    <w:p w14:paraId="254A4A6D" w14:textId="4ED021C6" w:rsidR="00FF7628" w:rsidRPr="00C02E65" w:rsidRDefault="00BF7151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zdefiniowania przez </w:t>
      </w:r>
      <w:r w:rsidR="00FF7628" w:rsidRPr="00C02E65">
        <w:rPr>
          <w:rFonts w:cstheme="minorHAnsi"/>
          <w:sz w:val="24"/>
          <w:szCs w:val="24"/>
        </w:rPr>
        <w:t>Użytkownik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>:</w:t>
      </w:r>
    </w:p>
    <w:p w14:paraId="2E15F69D" w14:textId="0A5BE5D2" w:rsidR="00FF7628" w:rsidRPr="00C02E65" w:rsidRDefault="00FF7628" w:rsidP="001500DE">
      <w:pPr>
        <w:pStyle w:val="Akapitzlist"/>
        <w:numPr>
          <w:ilvl w:val="0"/>
          <w:numId w:val="5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Liczb</w:t>
      </w:r>
      <w:r w:rsidR="00BF7151" w:rsidRPr="00C02E65">
        <w:rPr>
          <w:rFonts w:cstheme="minorHAnsi"/>
          <w:sz w:val="24"/>
          <w:szCs w:val="24"/>
        </w:rPr>
        <w:t>y</w:t>
      </w:r>
      <w:r w:rsidRPr="00C02E65">
        <w:rPr>
          <w:rFonts w:cstheme="minorHAnsi"/>
          <w:sz w:val="24"/>
          <w:szCs w:val="24"/>
        </w:rPr>
        <w:t xml:space="preserve"> i harmonogram</w:t>
      </w:r>
      <w:r w:rsidR="00BF7151" w:rsidRPr="00C02E65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 xml:space="preserve"> wizyt</w:t>
      </w:r>
      <w:r w:rsidR="00A368EF" w:rsidRPr="00C02E65">
        <w:rPr>
          <w:rFonts w:cstheme="minorHAnsi"/>
          <w:sz w:val="24"/>
          <w:szCs w:val="24"/>
        </w:rPr>
        <w:t>;</w:t>
      </w:r>
    </w:p>
    <w:p w14:paraId="1BA2B5A9" w14:textId="1B71C189" w:rsidR="00FF7628" w:rsidRPr="00C02E65" w:rsidRDefault="00FF7628" w:rsidP="001500DE">
      <w:pPr>
        <w:pStyle w:val="Akapitzlist"/>
        <w:numPr>
          <w:ilvl w:val="0"/>
          <w:numId w:val="5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Zakres</w:t>
      </w:r>
      <w:r w:rsidR="00A368EF" w:rsidRPr="00C02E65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 xml:space="preserve"> usług wykonywanych na poszczególnych wizytach;</w:t>
      </w:r>
    </w:p>
    <w:p w14:paraId="4C1FD8F4" w14:textId="467356C8" w:rsidR="00FF7628" w:rsidRPr="00C02E65" w:rsidRDefault="00FF7628" w:rsidP="001500DE">
      <w:pPr>
        <w:pStyle w:val="Akapitzlist"/>
        <w:numPr>
          <w:ilvl w:val="0"/>
          <w:numId w:val="5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Formularz</w:t>
      </w:r>
      <w:r w:rsidR="00A368EF" w:rsidRPr="00C02E65">
        <w:rPr>
          <w:rFonts w:cstheme="minorHAnsi"/>
          <w:sz w:val="24"/>
          <w:szCs w:val="24"/>
        </w:rPr>
        <w:t>y</w:t>
      </w:r>
      <w:r w:rsidRPr="00C02E65">
        <w:rPr>
          <w:rFonts w:cstheme="minorHAnsi"/>
          <w:sz w:val="24"/>
          <w:szCs w:val="24"/>
        </w:rPr>
        <w:t xml:space="preserve"> wypełnian</w:t>
      </w:r>
      <w:r w:rsidR="00A368EF" w:rsidRPr="00C02E65">
        <w:rPr>
          <w:rFonts w:cstheme="minorHAnsi"/>
          <w:sz w:val="24"/>
          <w:szCs w:val="24"/>
        </w:rPr>
        <w:t>ych</w:t>
      </w:r>
      <w:r w:rsidRPr="00C02E65">
        <w:rPr>
          <w:rFonts w:cstheme="minorHAnsi"/>
          <w:sz w:val="24"/>
          <w:szCs w:val="24"/>
        </w:rPr>
        <w:t xml:space="preserve"> dla poszczególnych usług</w:t>
      </w:r>
      <w:r w:rsidR="00A368EF" w:rsidRPr="00C02E65">
        <w:rPr>
          <w:rFonts w:cstheme="minorHAnsi"/>
          <w:sz w:val="24"/>
          <w:szCs w:val="24"/>
        </w:rPr>
        <w:t>;</w:t>
      </w:r>
    </w:p>
    <w:p w14:paraId="7CD2EA32" w14:textId="72408DCB" w:rsidR="00FF7628" w:rsidRPr="00C02E65" w:rsidRDefault="00FF7628" w:rsidP="001500DE">
      <w:pPr>
        <w:pStyle w:val="Akapitzlist"/>
        <w:numPr>
          <w:ilvl w:val="0"/>
          <w:numId w:val="5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Kryteri</w:t>
      </w:r>
      <w:r w:rsidR="004273CC" w:rsidRPr="00C02E65">
        <w:rPr>
          <w:rFonts w:cstheme="minorHAnsi"/>
          <w:sz w:val="24"/>
          <w:szCs w:val="24"/>
        </w:rPr>
        <w:t>ów</w:t>
      </w:r>
      <w:r w:rsidRPr="00C02E65">
        <w:rPr>
          <w:rFonts w:cstheme="minorHAnsi"/>
          <w:sz w:val="24"/>
          <w:szCs w:val="24"/>
        </w:rPr>
        <w:t xml:space="preserve"> widoczności formularzy dla określonych grup użytkowników</w:t>
      </w:r>
      <w:r w:rsidR="004273CC" w:rsidRPr="00C02E65">
        <w:rPr>
          <w:rFonts w:cstheme="minorHAnsi"/>
          <w:sz w:val="24"/>
          <w:szCs w:val="24"/>
        </w:rPr>
        <w:t>;</w:t>
      </w:r>
    </w:p>
    <w:p w14:paraId="426F6D09" w14:textId="0903E298" w:rsidR="00FF7628" w:rsidRPr="00C02E65" w:rsidRDefault="00FF7628" w:rsidP="001500DE">
      <w:pPr>
        <w:pStyle w:val="Akapitzlist"/>
        <w:numPr>
          <w:ilvl w:val="0"/>
          <w:numId w:val="5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Reguł widoczności określonych typów wizyt, w zależności od aktualnego statusu pacjenta</w:t>
      </w:r>
      <w:r w:rsidR="004273CC" w:rsidRPr="00C02E65">
        <w:rPr>
          <w:rFonts w:cstheme="minorHAnsi"/>
          <w:sz w:val="24"/>
          <w:szCs w:val="24"/>
        </w:rPr>
        <w:t>.</w:t>
      </w:r>
    </w:p>
    <w:p w14:paraId="47B6C943" w14:textId="54521221" w:rsidR="00FF7628" w:rsidRPr="00C02E65" w:rsidRDefault="009346CE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przygotowani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odrębnych schematów wizyt dla różnych faz badania (np. faza kliniczna, faza follow-up), różnych typów badań w ramach jednego projektu (np. badanie obserwacyjne, badanie klinicznie) jak również dla odrębnych grup klinicznych w przypadku badań otwartych.</w:t>
      </w:r>
    </w:p>
    <w:p w14:paraId="4A53E4C2" w14:textId="19580BD8" w:rsidR="00FF7628" w:rsidRPr="00C02E65" w:rsidRDefault="009346CE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reguł przejść pacjenta z jednej fazy badania do innej, np. z fazy zaślepionej do fazy otwartej</w:t>
      </w:r>
      <w:r w:rsidR="0053112B" w:rsidRPr="00C02E65">
        <w:rPr>
          <w:rFonts w:cstheme="minorHAnsi"/>
          <w:sz w:val="24"/>
          <w:szCs w:val="24"/>
        </w:rPr>
        <w:t>.</w:t>
      </w:r>
    </w:p>
    <w:p w14:paraId="0F7BC304" w14:textId="26C97109" w:rsidR="00FF7628" w:rsidRPr="00C02E65" w:rsidRDefault="007E11EA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listy wizyt wymaganych w badaniu wraz z harmonogramem</w:t>
      </w:r>
      <w:r w:rsidRPr="00C02E65">
        <w:rPr>
          <w:rFonts w:cstheme="minorHAnsi"/>
          <w:sz w:val="24"/>
          <w:szCs w:val="24"/>
        </w:rPr>
        <w:t xml:space="preserve"> w ramach protokołu</w:t>
      </w:r>
      <w:r w:rsidR="00FF7628" w:rsidRPr="00C02E65">
        <w:rPr>
          <w:rFonts w:cstheme="minorHAnsi"/>
          <w:sz w:val="24"/>
          <w:szCs w:val="24"/>
        </w:rPr>
        <w:t>.  Dla każdej wizyty można zdefiniować następujące informacje:</w:t>
      </w:r>
    </w:p>
    <w:p w14:paraId="19F53072" w14:textId="3C00CA00" w:rsidR="00FF7628" w:rsidRPr="00C02E65" w:rsidRDefault="00FF7628" w:rsidP="001500DE">
      <w:pPr>
        <w:pStyle w:val="Akapitzlist"/>
        <w:numPr>
          <w:ilvl w:val="0"/>
          <w:numId w:val="5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wizyty</w:t>
      </w:r>
      <w:r w:rsidR="00F473CD" w:rsidRPr="00C02E65">
        <w:rPr>
          <w:rFonts w:cstheme="minorHAnsi"/>
          <w:sz w:val="24"/>
          <w:szCs w:val="24"/>
        </w:rPr>
        <w:t>;</w:t>
      </w:r>
    </w:p>
    <w:p w14:paraId="6E503D88" w14:textId="2E57FD18" w:rsidR="00FF7628" w:rsidRPr="00C02E65" w:rsidRDefault="00FF7628" w:rsidP="001500DE">
      <w:pPr>
        <w:pStyle w:val="Akapitzlist"/>
        <w:numPr>
          <w:ilvl w:val="0"/>
          <w:numId w:val="5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Kod wizyty</w:t>
      </w:r>
      <w:r w:rsidR="00F473CD" w:rsidRPr="00C02E65">
        <w:rPr>
          <w:rFonts w:cstheme="minorHAnsi"/>
          <w:sz w:val="24"/>
          <w:szCs w:val="24"/>
        </w:rPr>
        <w:t>;</w:t>
      </w:r>
    </w:p>
    <w:p w14:paraId="17558C7C" w14:textId="3F2FE237" w:rsidR="00FF7628" w:rsidRPr="00C02E65" w:rsidRDefault="00FF7628" w:rsidP="001500DE">
      <w:pPr>
        <w:pStyle w:val="Akapitzlist"/>
        <w:numPr>
          <w:ilvl w:val="0"/>
          <w:numId w:val="5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Typ wizyty (Chronologiczna lub dodatkowa)</w:t>
      </w:r>
      <w:r w:rsidR="00F473CD" w:rsidRPr="00C02E65">
        <w:rPr>
          <w:rFonts w:cstheme="minorHAnsi"/>
          <w:sz w:val="24"/>
          <w:szCs w:val="24"/>
        </w:rPr>
        <w:t>;</w:t>
      </w:r>
    </w:p>
    <w:p w14:paraId="47FB311C" w14:textId="5D21B84C" w:rsidR="00FF7628" w:rsidRPr="00C02E65" w:rsidRDefault="00FF7628" w:rsidP="001500DE">
      <w:pPr>
        <w:pStyle w:val="Akapitzlist"/>
        <w:numPr>
          <w:ilvl w:val="0"/>
          <w:numId w:val="5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Planowany termin wykonania wizyty określony w protokole (</w:t>
      </w:r>
      <w:r w:rsidR="0034263F">
        <w:rPr>
          <w:rFonts w:cstheme="minorHAnsi"/>
          <w:sz w:val="24"/>
          <w:szCs w:val="24"/>
        </w:rPr>
        <w:t>S</w:t>
      </w:r>
      <w:r w:rsidRPr="00C02E65">
        <w:rPr>
          <w:rFonts w:cstheme="minorHAnsi"/>
          <w:sz w:val="24"/>
          <w:szCs w:val="24"/>
        </w:rPr>
        <w:t>ystem informuje o wprowadzeniu wizyty poza oknem zdefiniowanym w protokole badania)</w:t>
      </w:r>
      <w:r w:rsidR="00F473CD" w:rsidRPr="00C02E65">
        <w:rPr>
          <w:rFonts w:cstheme="minorHAnsi"/>
          <w:sz w:val="24"/>
          <w:szCs w:val="24"/>
        </w:rPr>
        <w:t>;</w:t>
      </w:r>
    </w:p>
    <w:p w14:paraId="0A97E4A1" w14:textId="77777777" w:rsidR="00FF7628" w:rsidRPr="00C02E65" w:rsidRDefault="00FF7628" w:rsidP="001500DE">
      <w:pPr>
        <w:pStyle w:val="Akapitzlist"/>
        <w:numPr>
          <w:ilvl w:val="0"/>
          <w:numId w:val="5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Okno czasowe wykonania wizyty względem planowego terminu.</w:t>
      </w:r>
    </w:p>
    <w:p w14:paraId="002AA5B8" w14:textId="50BF74A0" w:rsidR="00FF7628" w:rsidRPr="00C02E65" w:rsidRDefault="00925ABF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w protokole wizyt dodatkowych, które odbywają się w terminach innych niż wizyty określone w harmonogramie. </w:t>
      </w:r>
    </w:p>
    <w:p w14:paraId="7F244447" w14:textId="32B90B9C" w:rsidR="00FF7628" w:rsidRPr="00C02E65" w:rsidRDefault="00925ABF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zdefiniowanie usług jakie należy wykonać i zakodować w ramach danej wizyty</w:t>
      </w:r>
      <w:r w:rsidR="00FB381B" w:rsidRPr="00C02E65">
        <w:rPr>
          <w:rFonts w:cstheme="minorHAnsi"/>
          <w:sz w:val="24"/>
          <w:szCs w:val="24"/>
        </w:rPr>
        <w:t>,</w:t>
      </w:r>
      <w:r w:rsidRPr="00C02E65">
        <w:rPr>
          <w:rFonts w:cstheme="minorHAnsi"/>
          <w:sz w:val="24"/>
          <w:szCs w:val="24"/>
        </w:rPr>
        <w:t xml:space="preserve"> w ramach pojedynczej wizyty w protokole</w:t>
      </w:r>
      <w:r w:rsidR="00FF7628" w:rsidRPr="00C02E65">
        <w:rPr>
          <w:rFonts w:cstheme="minorHAnsi"/>
          <w:sz w:val="24"/>
          <w:szCs w:val="24"/>
        </w:rPr>
        <w:t xml:space="preserve"> (np. EEG, Wywiad, Leki, Morfologia itp.).</w:t>
      </w:r>
    </w:p>
    <w:p w14:paraId="2D5C6017" w14:textId="66A45A7F" w:rsidR="00FF7628" w:rsidRPr="00C02E65" w:rsidRDefault="00FB381B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wprowadzeni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zdarzeń niepożądanych oraz informację o stosowaniu dodatkowych leków po każdej wizycie.</w:t>
      </w:r>
    </w:p>
    <w:p w14:paraId="4BDF23CD" w14:textId="6E74BDD4" w:rsidR="00FF7628" w:rsidRPr="00C02E65" w:rsidRDefault="00FB381B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dostosowani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widoczności poszczególnych usług w ramach wizyty w protokole dla wybranych grup </w:t>
      </w:r>
      <w:r w:rsidR="007443C7">
        <w:rPr>
          <w:rFonts w:cstheme="minorHAnsi"/>
          <w:sz w:val="24"/>
          <w:szCs w:val="24"/>
        </w:rPr>
        <w:t>U</w:t>
      </w:r>
      <w:r w:rsidR="00FF7628" w:rsidRPr="00C02E65">
        <w:rPr>
          <w:rFonts w:cstheme="minorHAnsi"/>
          <w:sz w:val="24"/>
          <w:szCs w:val="24"/>
        </w:rPr>
        <w:t xml:space="preserve">żytkowników.  </w:t>
      </w:r>
    </w:p>
    <w:p w14:paraId="4A6D5A52" w14:textId="34DE4E4B" w:rsidR="00FF7628" w:rsidRPr="00C02E65" w:rsidRDefault="00FB381B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pełne</w:t>
      </w:r>
      <w:r w:rsidRPr="00C02E65">
        <w:rPr>
          <w:rFonts w:cstheme="minorHAnsi"/>
          <w:sz w:val="24"/>
          <w:szCs w:val="24"/>
        </w:rPr>
        <w:t>go</w:t>
      </w:r>
      <w:r w:rsidR="00FF7628" w:rsidRPr="00C02E65">
        <w:rPr>
          <w:rFonts w:cstheme="minorHAnsi"/>
          <w:sz w:val="24"/>
          <w:szCs w:val="24"/>
        </w:rPr>
        <w:t xml:space="preserve"> odwzorowani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protokołu badania wraz z regułami uwzględniającymi:</w:t>
      </w:r>
    </w:p>
    <w:p w14:paraId="602ED660" w14:textId="47629C4F" w:rsidR="00FF7628" w:rsidRPr="00C02E65" w:rsidRDefault="00FF7628" w:rsidP="001500DE">
      <w:pPr>
        <w:pStyle w:val="Akapitzlist"/>
        <w:numPr>
          <w:ilvl w:val="0"/>
          <w:numId w:val="5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Jakie usługi mają być wykonane w ramach danej wizyty</w:t>
      </w:r>
      <w:r w:rsidR="00A803AB" w:rsidRPr="00C02E65">
        <w:rPr>
          <w:rFonts w:cstheme="minorHAnsi"/>
          <w:sz w:val="24"/>
          <w:szCs w:val="24"/>
        </w:rPr>
        <w:t>;</w:t>
      </w:r>
    </w:p>
    <w:p w14:paraId="7FE311DD" w14:textId="6FFE1DB1" w:rsidR="00FF7628" w:rsidRPr="00C02E65" w:rsidRDefault="00FF7628" w:rsidP="001500DE">
      <w:pPr>
        <w:pStyle w:val="Akapitzlist"/>
        <w:numPr>
          <w:ilvl w:val="0"/>
          <w:numId w:val="5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 jakich odstępach czasu mają być wykonane poszczególne wizyty</w:t>
      </w:r>
      <w:r w:rsidR="00A803AB" w:rsidRPr="00C02E65">
        <w:rPr>
          <w:rFonts w:cstheme="minorHAnsi"/>
          <w:sz w:val="24"/>
          <w:szCs w:val="24"/>
        </w:rPr>
        <w:t>;</w:t>
      </w:r>
    </w:p>
    <w:p w14:paraId="45314831" w14:textId="623AA6D6" w:rsidR="00FF7628" w:rsidRPr="00C02E65" w:rsidRDefault="00FF7628" w:rsidP="001500DE">
      <w:pPr>
        <w:pStyle w:val="Akapitzlist"/>
        <w:numPr>
          <w:ilvl w:val="0"/>
          <w:numId w:val="5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Która grupa </w:t>
      </w:r>
      <w:r w:rsidR="007443C7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>żytkowników ma dostęp do wypełnienia i podglądu danych usług w ramach wizyty</w:t>
      </w:r>
      <w:r w:rsidR="00F874D8" w:rsidRPr="00C02E65">
        <w:rPr>
          <w:rFonts w:cstheme="minorHAnsi"/>
          <w:sz w:val="24"/>
          <w:szCs w:val="24"/>
        </w:rPr>
        <w:t>;</w:t>
      </w:r>
    </w:p>
    <w:p w14:paraId="0EAB51DA" w14:textId="756DACEA" w:rsidR="00FF7628" w:rsidRPr="00C02E65" w:rsidRDefault="00FF7628" w:rsidP="001500DE">
      <w:pPr>
        <w:pStyle w:val="Akapitzlist"/>
        <w:numPr>
          <w:ilvl w:val="0"/>
          <w:numId w:val="5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Kiedy nie jest możliwe wykonanie danej wizyty lub usługi</w:t>
      </w:r>
      <w:r w:rsidR="00F874D8" w:rsidRPr="00C02E65">
        <w:rPr>
          <w:rFonts w:cstheme="minorHAnsi"/>
          <w:sz w:val="24"/>
          <w:szCs w:val="24"/>
        </w:rPr>
        <w:t>.</w:t>
      </w:r>
    </w:p>
    <w:p w14:paraId="5D6FC7B3" w14:textId="55BAEADD" w:rsidR="00FF7628" w:rsidRPr="00C02E65" w:rsidRDefault="00F874D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</w:t>
      </w:r>
      <w:r w:rsidR="001A7E11"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</w:t>
      </w:r>
      <w:r w:rsidR="001A7E11" w:rsidRPr="00C02E65">
        <w:rPr>
          <w:rFonts w:cstheme="minorHAnsi"/>
          <w:sz w:val="24"/>
          <w:szCs w:val="24"/>
        </w:rPr>
        <w:t xml:space="preserve">za pomocą interfejsu graficznego, </w:t>
      </w:r>
      <w:r w:rsidR="00FF7628" w:rsidRPr="00C02E65">
        <w:rPr>
          <w:rFonts w:cstheme="minorHAnsi"/>
          <w:sz w:val="24"/>
          <w:szCs w:val="24"/>
        </w:rPr>
        <w:t xml:space="preserve">formularza dla każdej usługi zdefiniowanej w protokole. </w:t>
      </w:r>
    </w:p>
    <w:p w14:paraId="244CFE03" w14:textId="0949E152" w:rsidR="00FF7628" w:rsidRPr="00C02E65" w:rsidRDefault="00FC7D50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przypisani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pacjentowi następujących atrybutów:</w:t>
      </w:r>
    </w:p>
    <w:p w14:paraId="38B986B7" w14:textId="05E8E9E4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Imię pacjenta</w:t>
      </w:r>
      <w:r w:rsidR="00FC7D50" w:rsidRPr="00C02E65">
        <w:rPr>
          <w:rFonts w:cstheme="minorHAnsi"/>
          <w:sz w:val="24"/>
          <w:szCs w:val="24"/>
        </w:rPr>
        <w:t>;</w:t>
      </w:r>
    </w:p>
    <w:p w14:paraId="4071FB37" w14:textId="2634DC33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Nazwisko pacjenta</w:t>
      </w:r>
      <w:r w:rsidR="00FC7D50" w:rsidRPr="00C02E65">
        <w:rPr>
          <w:rFonts w:cstheme="minorHAnsi"/>
          <w:sz w:val="24"/>
          <w:szCs w:val="24"/>
        </w:rPr>
        <w:t>;</w:t>
      </w:r>
    </w:p>
    <w:p w14:paraId="757EAD78" w14:textId="77777777" w:rsidR="00FC7D50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PID</w:t>
      </w:r>
      <w:r w:rsidR="00FC7D50" w:rsidRPr="00C02E65">
        <w:rPr>
          <w:rFonts w:cstheme="minorHAnsi"/>
          <w:sz w:val="24"/>
          <w:szCs w:val="24"/>
        </w:rPr>
        <w:t>;</w:t>
      </w:r>
    </w:p>
    <w:p w14:paraId="1529F933" w14:textId="17D1C417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PESEL</w:t>
      </w:r>
      <w:r w:rsidR="00FC7D50" w:rsidRPr="00C02E65">
        <w:rPr>
          <w:rFonts w:cstheme="minorHAnsi"/>
          <w:sz w:val="24"/>
          <w:szCs w:val="24"/>
        </w:rPr>
        <w:t>;</w:t>
      </w:r>
    </w:p>
    <w:p w14:paraId="0649E3EF" w14:textId="61A915BB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Płeć</w:t>
      </w:r>
      <w:r w:rsidR="00FC7D50" w:rsidRPr="00C02E65">
        <w:rPr>
          <w:rFonts w:cstheme="minorHAnsi"/>
          <w:sz w:val="24"/>
          <w:szCs w:val="24"/>
        </w:rPr>
        <w:t>;</w:t>
      </w:r>
    </w:p>
    <w:p w14:paraId="5BBA0976" w14:textId="2A4D170C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Kod pacjenta</w:t>
      </w:r>
      <w:r w:rsidR="00FC7D50" w:rsidRPr="00C02E65">
        <w:rPr>
          <w:rFonts w:cstheme="minorHAnsi"/>
          <w:sz w:val="24"/>
          <w:szCs w:val="24"/>
        </w:rPr>
        <w:t>;</w:t>
      </w:r>
    </w:p>
    <w:p w14:paraId="0B09D235" w14:textId="42260F43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Data urodzenia</w:t>
      </w:r>
      <w:r w:rsidR="00FC7D50" w:rsidRPr="00C02E65">
        <w:rPr>
          <w:rFonts w:cstheme="minorHAnsi"/>
          <w:sz w:val="24"/>
          <w:szCs w:val="24"/>
        </w:rPr>
        <w:t>;</w:t>
      </w:r>
    </w:p>
    <w:p w14:paraId="12D1E2AB" w14:textId="74706558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Data </w:t>
      </w:r>
      <w:r w:rsidR="00D030E6" w:rsidRPr="00C02E65">
        <w:rPr>
          <w:rFonts w:cstheme="minorHAnsi"/>
          <w:sz w:val="24"/>
          <w:szCs w:val="24"/>
        </w:rPr>
        <w:t>śmierci</w:t>
      </w:r>
      <w:r w:rsidR="00FC7D50" w:rsidRPr="00C02E65">
        <w:rPr>
          <w:rFonts w:cstheme="minorHAnsi"/>
          <w:sz w:val="24"/>
          <w:szCs w:val="24"/>
        </w:rPr>
        <w:t>;</w:t>
      </w:r>
    </w:p>
    <w:p w14:paraId="18F1826E" w14:textId="6F584B6A" w:rsidR="00FF7628" w:rsidRPr="00C02E65" w:rsidRDefault="00FC7D50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Numer t</w:t>
      </w:r>
      <w:r w:rsidR="00FF7628" w:rsidRPr="00C02E65">
        <w:rPr>
          <w:rFonts w:cstheme="minorHAnsi"/>
          <w:sz w:val="24"/>
          <w:szCs w:val="24"/>
        </w:rPr>
        <w:t>elefon</w:t>
      </w:r>
      <w:r w:rsidRPr="00C02E65">
        <w:rPr>
          <w:rFonts w:cstheme="minorHAnsi"/>
          <w:sz w:val="24"/>
          <w:szCs w:val="24"/>
        </w:rPr>
        <w:t>u;</w:t>
      </w:r>
    </w:p>
    <w:p w14:paraId="0425744E" w14:textId="7CBE44A8" w:rsidR="00FF7628" w:rsidRPr="00C02E65" w:rsidRDefault="00FC7D50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Adres e-</w:t>
      </w:r>
      <w:r w:rsidR="00FF7628" w:rsidRPr="00C02E65">
        <w:rPr>
          <w:rFonts w:cstheme="minorHAnsi"/>
          <w:sz w:val="24"/>
          <w:szCs w:val="24"/>
        </w:rPr>
        <w:t>mail</w:t>
      </w:r>
      <w:r w:rsidRPr="00C02E65">
        <w:rPr>
          <w:rFonts w:cstheme="minorHAnsi"/>
          <w:sz w:val="24"/>
          <w:szCs w:val="24"/>
        </w:rPr>
        <w:t>;</w:t>
      </w:r>
    </w:p>
    <w:p w14:paraId="2BEB8C9C" w14:textId="54862DCF" w:rsidR="00FF7628" w:rsidRPr="00E550D1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50D1">
        <w:rPr>
          <w:rFonts w:cstheme="minorHAnsi"/>
          <w:sz w:val="24"/>
          <w:szCs w:val="24"/>
        </w:rPr>
        <w:t>Status (słownik definiowany w systemie)</w:t>
      </w:r>
      <w:r w:rsidR="00D030E6" w:rsidRPr="00E550D1">
        <w:rPr>
          <w:rFonts w:cstheme="minorHAnsi"/>
          <w:sz w:val="24"/>
          <w:szCs w:val="24"/>
        </w:rPr>
        <w:t>;</w:t>
      </w:r>
    </w:p>
    <w:p w14:paraId="067DFFF6" w14:textId="5A5347C2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Miasto</w:t>
      </w:r>
      <w:r w:rsidR="00D030E6" w:rsidRPr="00C02E65">
        <w:rPr>
          <w:rFonts w:cstheme="minorHAnsi"/>
          <w:sz w:val="24"/>
          <w:szCs w:val="24"/>
        </w:rPr>
        <w:t>;</w:t>
      </w:r>
    </w:p>
    <w:p w14:paraId="2AD13831" w14:textId="57A0DF2C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Gmina</w:t>
      </w:r>
      <w:r w:rsidR="00D030E6" w:rsidRPr="00C02E65">
        <w:rPr>
          <w:rFonts w:cstheme="minorHAnsi"/>
          <w:sz w:val="24"/>
          <w:szCs w:val="24"/>
        </w:rPr>
        <w:t>;</w:t>
      </w:r>
    </w:p>
    <w:p w14:paraId="37656FA4" w14:textId="1054CDC2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Powiat</w:t>
      </w:r>
      <w:r w:rsidR="00D030E6" w:rsidRPr="00C02E65">
        <w:rPr>
          <w:rFonts w:cstheme="minorHAnsi"/>
          <w:sz w:val="24"/>
          <w:szCs w:val="24"/>
        </w:rPr>
        <w:t>;</w:t>
      </w:r>
    </w:p>
    <w:p w14:paraId="4978B720" w14:textId="39D34A4B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Data dołączenia do badania</w:t>
      </w:r>
      <w:r w:rsidR="00D030E6" w:rsidRPr="00C02E65">
        <w:rPr>
          <w:rFonts w:cstheme="minorHAnsi"/>
          <w:sz w:val="24"/>
          <w:szCs w:val="24"/>
        </w:rPr>
        <w:t>;</w:t>
      </w:r>
    </w:p>
    <w:p w14:paraId="37162A95" w14:textId="3FF24459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Inicjały</w:t>
      </w:r>
      <w:r w:rsidR="00D030E6" w:rsidRPr="00C02E65">
        <w:rPr>
          <w:rFonts w:cstheme="minorHAnsi"/>
          <w:sz w:val="24"/>
          <w:szCs w:val="24"/>
        </w:rPr>
        <w:t>;</w:t>
      </w:r>
    </w:p>
    <w:p w14:paraId="686C5571" w14:textId="09831AB4" w:rsidR="00FF7628" w:rsidRPr="00E550D1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50D1">
        <w:rPr>
          <w:rFonts w:cstheme="minorHAnsi"/>
          <w:sz w:val="24"/>
          <w:szCs w:val="24"/>
        </w:rPr>
        <w:t>Lekarz prowadzący (słownik definiowany w systemie)</w:t>
      </w:r>
      <w:r w:rsidR="00D030E6" w:rsidRPr="00E550D1">
        <w:rPr>
          <w:rFonts w:cstheme="minorHAnsi"/>
          <w:sz w:val="24"/>
          <w:szCs w:val="24"/>
        </w:rPr>
        <w:t>;</w:t>
      </w:r>
    </w:p>
    <w:p w14:paraId="1F16BC8D" w14:textId="77777777" w:rsidR="00FF7628" w:rsidRPr="00C02E65" w:rsidRDefault="00FF7628" w:rsidP="001500DE">
      <w:pPr>
        <w:pStyle w:val="Akapitzlist"/>
        <w:numPr>
          <w:ilvl w:val="0"/>
          <w:numId w:val="5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Jednostka badawcza.</w:t>
      </w:r>
    </w:p>
    <w:p w14:paraId="464C214C" w14:textId="572241AD" w:rsidR="00FF7628" w:rsidRPr="00C02E65" w:rsidRDefault="00D030E6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aktywnych atrybutów pacjenta, które będą używane w danym badaniu. Pozostałe atrybuty będą niewidoczne w </w:t>
      </w:r>
      <w:r w:rsidRPr="00C02E65">
        <w:rPr>
          <w:rFonts w:cstheme="minorHAnsi"/>
          <w:sz w:val="24"/>
          <w:szCs w:val="24"/>
        </w:rPr>
        <w:t>S</w:t>
      </w:r>
      <w:r w:rsidR="00FF7628" w:rsidRPr="00C02E65">
        <w:rPr>
          <w:rFonts w:cstheme="minorHAnsi"/>
          <w:sz w:val="24"/>
          <w:szCs w:val="24"/>
        </w:rPr>
        <w:t>ystemie.</w:t>
      </w:r>
    </w:p>
    <w:p w14:paraId="71A643A9" w14:textId="6EDBED94" w:rsidR="00FF7628" w:rsidRPr="00C02E65" w:rsidRDefault="00D030E6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F</w:t>
      </w:r>
      <w:r w:rsidR="00FF7628" w:rsidRPr="00C02E65">
        <w:rPr>
          <w:rFonts w:cstheme="minorHAnsi"/>
          <w:sz w:val="24"/>
          <w:szCs w:val="24"/>
        </w:rPr>
        <w:t>unkcjonalność archiwizacji danych. Po założeniu blokady na dany okres czasu  modyfikacja danych wprowadzonych w zablokowanym okresie czasu będzie niemożliwa.</w:t>
      </w:r>
    </w:p>
    <w:p w14:paraId="127EAF8C" w14:textId="0D14701D" w:rsidR="00FF7628" w:rsidRPr="00C02E65" w:rsidRDefault="00B334B7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</w:t>
      </w:r>
      <w:r w:rsidR="00FF7628" w:rsidRPr="00C02E65">
        <w:rPr>
          <w:rFonts w:cstheme="minorHAnsi"/>
          <w:sz w:val="24"/>
          <w:szCs w:val="24"/>
        </w:rPr>
        <w:t>oduł słowników umożliwiający dodawanie, usuwanie i modyfikowanie pozycji słownikowych z poziomu interfejsu graficznego aplikacji.</w:t>
      </w:r>
    </w:p>
    <w:p w14:paraId="212138CC" w14:textId="13E079BD" w:rsidR="00FF7628" w:rsidRPr="00C02E65" w:rsidRDefault="00B334B7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automatyczne</w:t>
      </w:r>
      <w:r w:rsidRPr="00C02E65">
        <w:rPr>
          <w:rFonts w:cstheme="minorHAnsi"/>
          <w:sz w:val="24"/>
          <w:szCs w:val="24"/>
        </w:rPr>
        <w:t>go</w:t>
      </w:r>
      <w:r w:rsidR="00FF7628" w:rsidRPr="00C02E65">
        <w:rPr>
          <w:rFonts w:cstheme="minorHAnsi"/>
          <w:sz w:val="24"/>
          <w:szCs w:val="24"/>
        </w:rPr>
        <w:t xml:space="preserve"> generowa</w:t>
      </w:r>
      <w:r w:rsidRPr="00C02E65">
        <w:rPr>
          <w:rFonts w:cstheme="minorHAnsi"/>
          <w:sz w:val="24"/>
          <w:szCs w:val="24"/>
        </w:rPr>
        <w:t>nia</w:t>
      </w:r>
      <w:r w:rsidR="00FF7628" w:rsidRPr="00C02E65">
        <w:rPr>
          <w:rFonts w:cstheme="minorHAnsi"/>
          <w:sz w:val="24"/>
          <w:szCs w:val="24"/>
        </w:rPr>
        <w:t xml:space="preserve"> unikaln</w:t>
      </w:r>
      <w:r w:rsidRPr="00C02E65">
        <w:rPr>
          <w:rFonts w:cstheme="minorHAnsi"/>
          <w:sz w:val="24"/>
          <w:szCs w:val="24"/>
        </w:rPr>
        <w:t>ego</w:t>
      </w:r>
      <w:r w:rsidR="00FF7628" w:rsidRPr="00C02E65">
        <w:rPr>
          <w:rFonts w:cstheme="minorHAnsi"/>
          <w:sz w:val="24"/>
          <w:szCs w:val="24"/>
        </w:rPr>
        <w:t xml:space="preserve"> kod</w:t>
      </w:r>
      <w:r w:rsidRPr="00C02E65">
        <w:rPr>
          <w:rFonts w:cstheme="minorHAnsi"/>
          <w:sz w:val="24"/>
          <w:szCs w:val="24"/>
        </w:rPr>
        <w:t>u</w:t>
      </w:r>
      <w:r w:rsidR="00FF7628" w:rsidRPr="00C02E65">
        <w:rPr>
          <w:rFonts w:cstheme="minorHAnsi"/>
          <w:sz w:val="24"/>
          <w:szCs w:val="24"/>
        </w:rPr>
        <w:t xml:space="preserve"> pacjenta dla każdego nowowprowadzonego pacjenta zgodnie z określonymi regułami</w:t>
      </w:r>
      <w:r w:rsidRPr="00C02E65">
        <w:rPr>
          <w:rFonts w:cstheme="minorHAnsi"/>
          <w:sz w:val="24"/>
          <w:szCs w:val="24"/>
        </w:rPr>
        <w:t>.</w:t>
      </w:r>
    </w:p>
    <w:p w14:paraId="128CA0A9" w14:textId="45D00A71" w:rsidR="00FF7628" w:rsidRPr="00C02E65" w:rsidRDefault="00B334B7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wyszukiwani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pacjenta/-ów  po parametrach takich jak:  imię, nazwisko, PESEL, kod pacjenta, kod randomizacyjny, PID, status, lekarz prowadzący, jednostka badawcza. </w:t>
      </w:r>
    </w:p>
    <w:p w14:paraId="37FC2FDD" w14:textId="1CEB2033" w:rsidR="00FF7628" w:rsidRPr="00C02E65" w:rsidRDefault="001F386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</w:t>
      </w:r>
      <w:r w:rsidR="00FF7628" w:rsidRPr="00C02E65">
        <w:rPr>
          <w:rFonts w:cstheme="minorHAnsi"/>
          <w:sz w:val="24"/>
          <w:szCs w:val="24"/>
        </w:rPr>
        <w:t>nformowa</w:t>
      </w:r>
      <w:r w:rsidRPr="00C02E65">
        <w:rPr>
          <w:rFonts w:cstheme="minorHAnsi"/>
          <w:sz w:val="24"/>
          <w:szCs w:val="24"/>
        </w:rPr>
        <w:t>nie</w:t>
      </w:r>
      <w:r w:rsidR="00FF7628" w:rsidRPr="00C02E65">
        <w:rPr>
          <w:rFonts w:cstheme="minorHAnsi"/>
          <w:sz w:val="24"/>
          <w:szCs w:val="24"/>
        </w:rPr>
        <w:t xml:space="preserve"> o próbie opuszczenia formularza bez zapisania zmian.</w:t>
      </w:r>
    </w:p>
    <w:p w14:paraId="60C4FB2A" w14:textId="251B693D" w:rsidR="00FF7628" w:rsidRPr="00C02E65" w:rsidRDefault="001F386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</w:t>
      </w:r>
      <w:r w:rsidR="00FF7628" w:rsidRPr="00C02E65">
        <w:rPr>
          <w:rFonts w:cstheme="minorHAnsi"/>
          <w:sz w:val="24"/>
          <w:szCs w:val="24"/>
        </w:rPr>
        <w:t xml:space="preserve">ożliwość monitorowania regularności leczenia – każde zdarzenie w historii pacjenta musi być zaznaczone w systemie (wizyta, badanie kontrolne, zdarzenie niepożądane, leczenie).  Wizualizacja zdarzeń musi być graficzna na osi czasu np. przy wizytach pacjenta powinna być podana data oraz statusu wizyty (np. wykonana, zaplanowana, opuszczona).  </w:t>
      </w:r>
    </w:p>
    <w:p w14:paraId="7FE457D7" w14:textId="77777777" w:rsidR="00FF7628" w:rsidRPr="00C02E65" w:rsidRDefault="00FF7628" w:rsidP="00A83CA8">
      <w:pPr>
        <w:pStyle w:val="Akapitzlist"/>
        <w:spacing w:line="276" w:lineRule="auto"/>
        <w:ind w:left="1068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Wszystkie zdarzenia powinny być weryfikowane i odpowiednio zaznaczane na osi czasu, jeśli są realizowane zgodnie z terminami wykazanymi w protokole badania klinicznego, bądź od nich odbiegają. </w:t>
      </w:r>
    </w:p>
    <w:p w14:paraId="760ACE49" w14:textId="400B7D1F" w:rsidR="00FF7628" w:rsidRPr="00C02E65" w:rsidRDefault="00FC6C12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FF7628" w:rsidRPr="00C02E65">
        <w:rPr>
          <w:rFonts w:cstheme="minorHAnsi"/>
          <w:sz w:val="24"/>
          <w:szCs w:val="24"/>
        </w:rPr>
        <w:t>prezentowa</w:t>
      </w:r>
      <w:r w:rsidRPr="00C02E65">
        <w:rPr>
          <w:rFonts w:cstheme="minorHAnsi"/>
          <w:sz w:val="24"/>
          <w:szCs w:val="24"/>
        </w:rPr>
        <w:t>nia</w:t>
      </w:r>
      <w:r w:rsidR="00FF7628" w:rsidRPr="00C02E65">
        <w:rPr>
          <w:rFonts w:cstheme="minorHAnsi"/>
          <w:sz w:val="24"/>
          <w:szCs w:val="24"/>
        </w:rPr>
        <w:t xml:space="preserve"> przyszł</w:t>
      </w:r>
      <w:r w:rsidRPr="00C02E65">
        <w:rPr>
          <w:rFonts w:cstheme="minorHAnsi"/>
          <w:sz w:val="24"/>
          <w:szCs w:val="24"/>
        </w:rPr>
        <w:t>ych</w:t>
      </w:r>
      <w:r w:rsidR="00FF7628" w:rsidRPr="00C02E65">
        <w:rPr>
          <w:rFonts w:cstheme="minorHAnsi"/>
          <w:sz w:val="24"/>
          <w:szCs w:val="24"/>
        </w:rPr>
        <w:t xml:space="preserve"> wizyt</w:t>
      </w:r>
      <w:r w:rsidRPr="00C02E65">
        <w:rPr>
          <w:rFonts w:cstheme="minorHAnsi"/>
          <w:sz w:val="24"/>
          <w:szCs w:val="24"/>
        </w:rPr>
        <w:t xml:space="preserve"> na osi czasu</w:t>
      </w:r>
      <w:r w:rsidR="00FF7628" w:rsidRPr="00C02E65">
        <w:rPr>
          <w:rFonts w:cstheme="minorHAnsi"/>
          <w:sz w:val="24"/>
          <w:szCs w:val="24"/>
        </w:rPr>
        <w:t xml:space="preserve"> wraz z informacją o terminie wykonania wizyty wynikającym z protokołu badania.</w:t>
      </w:r>
    </w:p>
    <w:p w14:paraId="1798B80A" w14:textId="369923A5" w:rsidR="00FF7628" w:rsidRPr="00C02E65" w:rsidRDefault="00A447D6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Funkcjonalność</w:t>
      </w:r>
      <w:r w:rsidR="00FF7628" w:rsidRPr="00C02E65">
        <w:rPr>
          <w:rFonts w:cstheme="minorHAnsi"/>
          <w:sz w:val="24"/>
          <w:szCs w:val="24"/>
        </w:rPr>
        <w:t xml:space="preserve"> </w:t>
      </w:r>
      <w:r w:rsidR="007F1F74"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udit </w:t>
      </w:r>
      <w:r w:rsidR="007F1F74" w:rsidRPr="00C02E65">
        <w:rPr>
          <w:rFonts w:cstheme="minorHAnsi"/>
          <w:sz w:val="24"/>
          <w:szCs w:val="24"/>
        </w:rPr>
        <w:t>t</w:t>
      </w:r>
      <w:r w:rsidR="00FF7628" w:rsidRPr="00C02E65">
        <w:rPr>
          <w:rFonts w:cstheme="minorHAnsi"/>
          <w:sz w:val="24"/>
          <w:szCs w:val="24"/>
        </w:rPr>
        <w:t>rail, któr</w:t>
      </w:r>
      <w:r w:rsidR="00FA5261"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będzie odpowiedzialn</w:t>
      </w:r>
      <w:r w:rsidR="00FA5261"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za rejestrowanie zmian w wypełnionych formularzach. Wszystkie zmiany będą dostępne na ekranie podglądu historii zmian danego formularza. Rejestrowana będzie zmiana wartości poszczególnych atrybutów wraz z datą i nazwą użytkownika, który dokonał zmian.</w:t>
      </w:r>
    </w:p>
    <w:p w14:paraId="58D9124D" w14:textId="26E05600" w:rsidR="00FF7628" w:rsidRPr="00C02E65" w:rsidRDefault="007F1F74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automatyczn</w:t>
      </w:r>
      <w:r w:rsidRPr="00C02E65">
        <w:rPr>
          <w:rFonts w:cstheme="minorHAnsi"/>
          <w:sz w:val="24"/>
          <w:szCs w:val="24"/>
        </w:rPr>
        <w:t>ego</w:t>
      </w:r>
      <w:r w:rsidR="00FF7628" w:rsidRPr="00C02E65">
        <w:rPr>
          <w:rFonts w:cstheme="minorHAnsi"/>
          <w:sz w:val="24"/>
          <w:szCs w:val="24"/>
        </w:rPr>
        <w:t xml:space="preserve"> przypisywa</w:t>
      </w:r>
      <w:r w:rsidRPr="00C02E65">
        <w:rPr>
          <w:rFonts w:cstheme="minorHAnsi"/>
          <w:sz w:val="24"/>
          <w:szCs w:val="24"/>
        </w:rPr>
        <w:t>nia</w:t>
      </w:r>
      <w:r w:rsidR="00FF7628" w:rsidRPr="00C02E65">
        <w:rPr>
          <w:rFonts w:cstheme="minorHAnsi"/>
          <w:sz w:val="24"/>
          <w:szCs w:val="24"/>
        </w:rPr>
        <w:t xml:space="preserve"> kod</w:t>
      </w:r>
      <w:r w:rsidRPr="00C02E65">
        <w:rPr>
          <w:rFonts w:cstheme="minorHAnsi"/>
          <w:sz w:val="24"/>
          <w:szCs w:val="24"/>
        </w:rPr>
        <w:t>u</w:t>
      </w:r>
      <w:r w:rsidR="00FF7628" w:rsidRPr="00C02E65">
        <w:rPr>
          <w:rFonts w:cstheme="minorHAnsi"/>
          <w:sz w:val="24"/>
          <w:szCs w:val="24"/>
        </w:rPr>
        <w:t xml:space="preserve"> randomizacyjn</w:t>
      </w:r>
      <w:r w:rsidRPr="00C02E65">
        <w:rPr>
          <w:rFonts w:cstheme="minorHAnsi"/>
          <w:sz w:val="24"/>
          <w:szCs w:val="24"/>
        </w:rPr>
        <w:t>ego</w:t>
      </w:r>
      <w:r w:rsidR="00FF7628" w:rsidRPr="00C02E65">
        <w:rPr>
          <w:rFonts w:cstheme="minorHAnsi"/>
          <w:sz w:val="24"/>
          <w:szCs w:val="24"/>
        </w:rPr>
        <w:t xml:space="preserve"> na podstawie kryteriów określonych przez </w:t>
      </w:r>
      <w:r w:rsidRPr="00C02E65">
        <w:rPr>
          <w:rFonts w:cstheme="minorHAnsi"/>
          <w:sz w:val="24"/>
          <w:szCs w:val="24"/>
        </w:rPr>
        <w:t>Z</w:t>
      </w:r>
      <w:r w:rsidR="00FF7628" w:rsidRPr="00C02E65">
        <w:rPr>
          <w:rFonts w:cstheme="minorHAnsi"/>
          <w:sz w:val="24"/>
          <w:szCs w:val="24"/>
        </w:rPr>
        <w:t>amawiającego. System musi obsługiwać randomizację prostą, blokową oraz stratyfikację z randomizacją blokową dla określonych przez zamawiającego kategorii pacjentów.</w:t>
      </w:r>
    </w:p>
    <w:p w14:paraId="1A9FF66E" w14:textId="7661A898" w:rsidR="00FF7628" w:rsidRPr="00C02E65" w:rsidRDefault="007067A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odślepieni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wybranego pacjenta po spełnieniu kryteriów odślepienia opisach w protokole badania.</w:t>
      </w:r>
    </w:p>
    <w:p w14:paraId="05BDA75E" w14:textId="485AE28D" w:rsidR="00FF7628" w:rsidRPr="00C02E65" w:rsidRDefault="007067A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zmian</w:t>
      </w:r>
      <w:r w:rsidRPr="00C02E65">
        <w:rPr>
          <w:rFonts w:cstheme="minorHAnsi"/>
          <w:sz w:val="24"/>
          <w:szCs w:val="24"/>
        </w:rPr>
        <w:t>y</w:t>
      </w:r>
      <w:r w:rsidR="00FF7628" w:rsidRPr="00C02E65">
        <w:rPr>
          <w:rFonts w:cstheme="minorHAnsi"/>
          <w:sz w:val="24"/>
          <w:szCs w:val="24"/>
        </w:rPr>
        <w:t xml:space="preserve"> przypisani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pacjenta do wybranego protokołu.</w:t>
      </w:r>
    </w:p>
    <w:p w14:paraId="57CA669D" w14:textId="6B4B7AF7" w:rsidR="00FF7628" w:rsidRPr="00C02E65" w:rsidRDefault="007067A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załączeni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plików do kartoteki pacjenta w formacie min.</w:t>
      </w:r>
      <w:r w:rsidR="00842AAF" w:rsidRPr="00C02E65">
        <w:rPr>
          <w:rFonts w:cstheme="minorHAnsi"/>
          <w:sz w:val="24"/>
          <w:szCs w:val="24"/>
        </w:rPr>
        <w:t>:</w:t>
      </w:r>
      <w:r w:rsidR="00FF7628" w:rsidRPr="00C02E65">
        <w:rPr>
          <w:rFonts w:cstheme="minorHAnsi"/>
          <w:sz w:val="24"/>
          <w:szCs w:val="24"/>
        </w:rPr>
        <w:t xml:space="preserve"> </w:t>
      </w:r>
      <w:r w:rsidR="00292301" w:rsidRPr="00C02E65">
        <w:rPr>
          <w:rFonts w:cstheme="minorHAnsi"/>
          <w:sz w:val="24"/>
          <w:szCs w:val="24"/>
        </w:rPr>
        <w:t>pdf</w:t>
      </w:r>
      <w:r w:rsidR="00FF7628" w:rsidRPr="00C02E65">
        <w:rPr>
          <w:rFonts w:cstheme="minorHAnsi"/>
          <w:sz w:val="24"/>
          <w:szCs w:val="24"/>
        </w:rPr>
        <w:t xml:space="preserve">, </w:t>
      </w:r>
      <w:r w:rsidR="00292301" w:rsidRPr="00C02E65">
        <w:rPr>
          <w:rFonts w:cstheme="minorHAnsi"/>
          <w:sz w:val="24"/>
          <w:szCs w:val="24"/>
        </w:rPr>
        <w:t>png</w:t>
      </w:r>
      <w:r w:rsidR="00FF7628" w:rsidRPr="00C02E65">
        <w:rPr>
          <w:rFonts w:cstheme="minorHAnsi"/>
          <w:sz w:val="24"/>
          <w:szCs w:val="24"/>
        </w:rPr>
        <w:t xml:space="preserve">, </w:t>
      </w:r>
      <w:r w:rsidR="00292301" w:rsidRPr="00C02E65">
        <w:rPr>
          <w:rFonts w:cstheme="minorHAnsi"/>
          <w:sz w:val="24"/>
          <w:szCs w:val="24"/>
        </w:rPr>
        <w:t>jpg</w:t>
      </w:r>
      <w:r w:rsidR="00FF7628" w:rsidRPr="00C02E65">
        <w:rPr>
          <w:rFonts w:cstheme="minorHAnsi"/>
          <w:sz w:val="24"/>
          <w:szCs w:val="24"/>
        </w:rPr>
        <w:t xml:space="preserve"> (np. skan zgody na udział w badaniu)</w:t>
      </w:r>
      <w:r w:rsidR="003F0AD1" w:rsidRPr="00C02E65">
        <w:rPr>
          <w:rFonts w:cstheme="minorHAnsi"/>
          <w:sz w:val="24"/>
          <w:szCs w:val="24"/>
        </w:rPr>
        <w:t>.</w:t>
      </w:r>
    </w:p>
    <w:p w14:paraId="0ACF67FC" w14:textId="5ECD26AD" w:rsidR="00FF7628" w:rsidRPr="00C02E65" w:rsidRDefault="00842AAF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dodani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do kartoteki pacjenta dowolną ilość danych opisowych zrealizowanych w formie dynamicznych formularzy.</w:t>
      </w:r>
    </w:p>
    <w:p w14:paraId="51D4E4F2" w14:textId="46FF00CB" w:rsidR="00FF7628" w:rsidRPr="00C02E65" w:rsidRDefault="00AB7434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wyeksportowani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do pliku pdf wybran</w:t>
      </w:r>
      <w:r w:rsidRPr="00C02E65">
        <w:rPr>
          <w:rFonts w:cstheme="minorHAnsi"/>
          <w:sz w:val="24"/>
          <w:szCs w:val="24"/>
        </w:rPr>
        <w:t>ej</w:t>
      </w:r>
      <w:r w:rsidR="00FF7628" w:rsidRPr="00C02E65">
        <w:rPr>
          <w:rFonts w:cstheme="minorHAnsi"/>
          <w:sz w:val="24"/>
          <w:szCs w:val="24"/>
        </w:rPr>
        <w:t xml:space="preserve"> wizyt</w:t>
      </w:r>
      <w:r w:rsidRPr="00C02E65">
        <w:rPr>
          <w:rFonts w:cstheme="minorHAnsi"/>
          <w:sz w:val="24"/>
          <w:szCs w:val="24"/>
        </w:rPr>
        <w:t>y</w:t>
      </w:r>
      <w:r w:rsidR="00FF7628" w:rsidRPr="00C02E65">
        <w:rPr>
          <w:rFonts w:cstheme="minorHAnsi"/>
          <w:sz w:val="24"/>
          <w:szCs w:val="24"/>
        </w:rPr>
        <w:t xml:space="preserve"> lub usług</w:t>
      </w:r>
      <w:r w:rsidRPr="00C02E65">
        <w:rPr>
          <w:rFonts w:cstheme="minorHAnsi"/>
          <w:sz w:val="24"/>
          <w:szCs w:val="24"/>
        </w:rPr>
        <w:t>i</w:t>
      </w:r>
      <w:r w:rsidR="00FF7628" w:rsidRPr="00C02E65">
        <w:rPr>
          <w:rFonts w:cstheme="minorHAnsi"/>
          <w:sz w:val="24"/>
          <w:szCs w:val="24"/>
        </w:rPr>
        <w:t>.</w:t>
      </w:r>
    </w:p>
    <w:p w14:paraId="6F5FECCE" w14:textId="04ED81AA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w kartotece pacjenta prezentuje wszystkie usługi wykonane pacjentowi pogrupowane na kategorie usług, np. EKG, Badanie neurologiczne itd.</w:t>
      </w:r>
    </w:p>
    <w:p w14:paraId="4E0C9352" w14:textId="236243EF" w:rsidR="00FF7628" w:rsidRPr="00C02E65" w:rsidRDefault="00F70C91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zgłoszeni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zdarzeń niepożądanych dla pacjenta zgodnie z klasyfikacją CTCAE i musi zawierać wszystkie wymagane w klasyfikacji kryteria:</w:t>
      </w:r>
    </w:p>
    <w:p w14:paraId="537C8DA0" w14:textId="78A57706" w:rsidR="00FF7628" w:rsidRPr="00C02E65" w:rsidRDefault="00FF7628" w:rsidP="001500DE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MedDRA SOC</w:t>
      </w:r>
      <w:r w:rsidR="00BE1D36" w:rsidRPr="00C02E65">
        <w:rPr>
          <w:rFonts w:cstheme="minorHAnsi"/>
          <w:sz w:val="24"/>
          <w:szCs w:val="24"/>
        </w:rPr>
        <w:t>;</w:t>
      </w:r>
      <w:r w:rsidRPr="00C02E65">
        <w:rPr>
          <w:rFonts w:cstheme="minorHAnsi"/>
          <w:sz w:val="24"/>
          <w:szCs w:val="24"/>
        </w:rPr>
        <w:t xml:space="preserve"> </w:t>
      </w:r>
    </w:p>
    <w:p w14:paraId="6C520EFC" w14:textId="21A6FD17" w:rsidR="00FF7628" w:rsidRPr="00C02E65" w:rsidRDefault="00FF7628" w:rsidP="001500DE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CTCAE Term</w:t>
      </w:r>
      <w:r w:rsidR="00BE1D36" w:rsidRPr="00C02E65">
        <w:rPr>
          <w:rFonts w:cstheme="minorHAnsi"/>
          <w:sz w:val="24"/>
          <w:szCs w:val="24"/>
        </w:rPr>
        <w:t>;</w:t>
      </w:r>
    </w:p>
    <w:p w14:paraId="2315CDEA" w14:textId="27BCF832" w:rsidR="00FF7628" w:rsidRPr="00C02E65" w:rsidRDefault="00133A12" w:rsidP="001500DE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Związek </w:t>
      </w:r>
      <w:r w:rsidR="00FF7628" w:rsidRPr="00C02E65">
        <w:rPr>
          <w:rFonts w:cstheme="minorHAnsi"/>
          <w:sz w:val="24"/>
          <w:szCs w:val="24"/>
        </w:rPr>
        <w:t>zdarzeni</w:t>
      </w:r>
      <w:r w:rsidR="00BB35B1" w:rsidRPr="00C02E65">
        <w:rPr>
          <w:rFonts w:cstheme="minorHAnsi"/>
          <w:sz w:val="24"/>
          <w:szCs w:val="24"/>
        </w:rPr>
        <w:t xml:space="preserve">a z </w:t>
      </w:r>
      <w:r w:rsidR="00FF7628" w:rsidRPr="00C02E65">
        <w:rPr>
          <w:rFonts w:cstheme="minorHAnsi"/>
          <w:sz w:val="24"/>
          <w:szCs w:val="24"/>
        </w:rPr>
        <w:t>zastosowan</w:t>
      </w:r>
      <w:r w:rsidR="00BB35B1" w:rsidRPr="00C02E65">
        <w:rPr>
          <w:rFonts w:cstheme="minorHAnsi"/>
          <w:sz w:val="24"/>
          <w:szCs w:val="24"/>
        </w:rPr>
        <w:t>ym</w:t>
      </w:r>
      <w:r w:rsidR="00FF7628" w:rsidRPr="00C02E65">
        <w:rPr>
          <w:rFonts w:cstheme="minorHAnsi"/>
          <w:sz w:val="24"/>
          <w:szCs w:val="24"/>
        </w:rPr>
        <w:t xml:space="preserve"> leczeni</w:t>
      </w:r>
      <w:r w:rsidR="00BB35B1" w:rsidRPr="00C02E65">
        <w:rPr>
          <w:rFonts w:cstheme="minorHAnsi"/>
          <w:sz w:val="24"/>
          <w:szCs w:val="24"/>
        </w:rPr>
        <w:t>em</w:t>
      </w:r>
      <w:r w:rsidR="00BE1D36" w:rsidRPr="00C02E65">
        <w:rPr>
          <w:rFonts w:cstheme="minorHAnsi"/>
          <w:sz w:val="24"/>
          <w:szCs w:val="24"/>
        </w:rPr>
        <w:t>;</w:t>
      </w:r>
      <w:r w:rsidR="00FF7628" w:rsidRPr="00C02E65">
        <w:rPr>
          <w:rFonts w:cstheme="minorHAnsi"/>
          <w:sz w:val="24"/>
          <w:szCs w:val="24"/>
        </w:rPr>
        <w:t xml:space="preserve"> </w:t>
      </w:r>
    </w:p>
    <w:p w14:paraId="168940EF" w14:textId="22EABFF9" w:rsidR="00FF7628" w:rsidRPr="00C02E65" w:rsidRDefault="00BB35B1" w:rsidP="001500DE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Spełnianie </w:t>
      </w:r>
      <w:r w:rsidR="00FF7628" w:rsidRPr="00C02E65">
        <w:rPr>
          <w:rFonts w:cstheme="minorHAnsi"/>
          <w:sz w:val="24"/>
          <w:szCs w:val="24"/>
        </w:rPr>
        <w:t>kryteri</w:t>
      </w:r>
      <w:r w:rsidR="00755B7F" w:rsidRPr="00C02E65">
        <w:rPr>
          <w:rFonts w:cstheme="minorHAnsi"/>
          <w:sz w:val="24"/>
          <w:szCs w:val="24"/>
        </w:rPr>
        <w:t>ów</w:t>
      </w:r>
      <w:r w:rsidR="00FF7628" w:rsidRPr="00C02E65">
        <w:rPr>
          <w:rFonts w:cstheme="minorHAnsi"/>
          <w:sz w:val="24"/>
          <w:szCs w:val="24"/>
        </w:rPr>
        <w:t xml:space="preserve"> SAE</w:t>
      </w:r>
      <w:r w:rsidR="00755B7F" w:rsidRPr="00C02E65">
        <w:rPr>
          <w:rFonts w:cstheme="minorHAnsi"/>
          <w:sz w:val="24"/>
          <w:szCs w:val="24"/>
        </w:rPr>
        <w:t>;</w:t>
      </w:r>
      <w:r w:rsidR="00FF7628" w:rsidRPr="00C02E65">
        <w:rPr>
          <w:rFonts w:cstheme="minorHAnsi"/>
          <w:sz w:val="24"/>
          <w:szCs w:val="24"/>
        </w:rPr>
        <w:t xml:space="preserve"> </w:t>
      </w:r>
    </w:p>
    <w:p w14:paraId="2A8CC9C5" w14:textId="2F41382E" w:rsidR="00FF7628" w:rsidRPr="00C02E65" w:rsidRDefault="00FF7628" w:rsidP="001500DE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Data rozpoczęcia </w:t>
      </w:r>
      <w:r w:rsidR="00755B7F" w:rsidRPr="00C02E65">
        <w:rPr>
          <w:rFonts w:cstheme="minorHAnsi"/>
          <w:sz w:val="24"/>
          <w:szCs w:val="24"/>
        </w:rPr>
        <w:t>i</w:t>
      </w:r>
      <w:r w:rsidRPr="00C02E65">
        <w:rPr>
          <w:rFonts w:cstheme="minorHAnsi"/>
          <w:sz w:val="24"/>
          <w:szCs w:val="24"/>
        </w:rPr>
        <w:t xml:space="preserve"> </w:t>
      </w:r>
      <w:r w:rsidR="00755B7F" w:rsidRPr="00C02E65">
        <w:rPr>
          <w:rFonts w:cstheme="minorHAnsi"/>
          <w:sz w:val="24"/>
          <w:szCs w:val="24"/>
        </w:rPr>
        <w:t>d</w:t>
      </w:r>
      <w:r w:rsidRPr="00C02E65">
        <w:rPr>
          <w:rFonts w:cstheme="minorHAnsi"/>
          <w:sz w:val="24"/>
          <w:szCs w:val="24"/>
        </w:rPr>
        <w:t>ata zakończenia</w:t>
      </w:r>
      <w:r w:rsidR="00755B7F" w:rsidRPr="00C02E65">
        <w:rPr>
          <w:rFonts w:cstheme="minorHAnsi"/>
          <w:sz w:val="24"/>
          <w:szCs w:val="24"/>
        </w:rPr>
        <w:t>.</w:t>
      </w:r>
      <w:r w:rsidRPr="00C02E65">
        <w:rPr>
          <w:rFonts w:cstheme="minorHAnsi"/>
          <w:sz w:val="24"/>
          <w:szCs w:val="24"/>
        </w:rPr>
        <w:t xml:space="preserve">  </w:t>
      </w:r>
    </w:p>
    <w:p w14:paraId="76256633" w14:textId="77777777" w:rsidR="00FF7628" w:rsidRPr="00C02E65" w:rsidRDefault="00FF7628" w:rsidP="00A83CA8">
      <w:pPr>
        <w:pStyle w:val="Akapitzlist"/>
        <w:spacing w:line="276" w:lineRule="auto"/>
        <w:ind w:left="1068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Alerty kierowane do głównego badacza przy każdym zgłoszonym zdarzeniu niepożądanym. </w:t>
      </w:r>
    </w:p>
    <w:p w14:paraId="13CEB85A" w14:textId="6C4A477D" w:rsidR="00FF7628" w:rsidRPr="00C02E65" w:rsidRDefault="00BE1D36" w:rsidP="00A83CA8">
      <w:pPr>
        <w:pStyle w:val="Akapitzlist"/>
        <w:spacing w:line="276" w:lineRule="auto"/>
        <w:ind w:left="1068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wprowadzeni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do kartoteki pacjenta formularza SAE i przesłanie informacji mailowej o wystąpieniu SAE do koordynatorów badania. </w:t>
      </w:r>
    </w:p>
    <w:p w14:paraId="7C83180D" w14:textId="5023FD31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System </w:t>
      </w:r>
      <w:r w:rsidR="00EE7AB3" w:rsidRPr="00C02E65">
        <w:rPr>
          <w:rFonts w:cstheme="minorHAnsi"/>
          <w:sz w:val="24"/>
          <w:szCs w:val="24"/>
        </w:rPr>
        <w:t>musi posiadać funkcjonalność</w:t>
      </w:r>
      <w:r w:rsidRPr="00C02E65">
        <w:rPr>
          <w:rFonts w:cstheme="minorHAnsi"/>
          <w:sz w:val="24"/>
          <w:szCs w:val="24"/>
        </w:rPr>
        <w:t xml:space="preserve"> dynamicznych formularzy. </w:t>
      </w:r>
      <w:r w:rsidR="00EE7AB3" w:rsidRPr="00C02E65">
        <w:rPr>
          <w:rFonts w:cstheme="minorHAnsi"/>
          <w:sz w:val="24"/>
          <w:szCs w:val="24"/>
        </w:rPr>
        <w:t>Funkcjonalność</w:t>
      </w:r>
      <w:r w:rsidRPr="00C02E65">
        <w:rPr>
          <w:rFonts w:cstheme="minorHAnsi"/>
          <w:sz w:val="24"/>
          <w:szCs w:val="24"/>
        </w:rPr>
        <w:t xml:space="preserve"> </w:t>
      </w:r>
      <w:r w:rsidR="007674CB" w:rsidRPr="00C02E65">
        <w:rPr>
          <w:rFonts w:cstheme="minorHAnsi"/>
          <w:sz w:val="24"/>
          <w:szCs w:val="24"/>
        </w:rPr>
        <w:t>ta</w:t>
      </w:r>
      <w:r w:rsidRPr="00C02E65">
        <w:rPr>
          <w:rFonts w:cstheme="minorHAnsi"/>
          <w:sz w:val="24"/>
          <w:szCs w:val="24"/>
        </w:rPr>
        <w:t xml:space="preserve"> zapewnia pełną elastyczność narzędzia w zakresie formy zbierania danych oraz łatwość modyfikowania formularzy w trakcie trwania projektu.</w:t>
      </w:r>
    </w:p>
    <w:p w14:paraId="15E20353" w14:textId="77777777" w:rsidR="005E7DFF" w:rsidRPr="00C02E65" w:rsidRDefault="007674CB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Funkcjonalność</w:t>
      </w:r>
      <w:r w:rsidR="00FF7628" w:rsidRPr="00C02E65">
        <w:rPr>
          <w:rFonts w:cstheme="minorHAnsi"/>
          <w:sz w:val="24"/>
          <w:szCs w:val="24"/>
        </w:rPr>
        <w:t xml:space="preserve"> dynamicznych formularzy </w:t>
      </w:r>
      <w:r w:rsidR="00285BB2" w:rsidRPr="00C02E65">
        <w:rPr>
          <w:rFonts w:cstheme="minorHAnsi"/>
          <w:sz w:val="24"/>
          <w:szCs w:val="24"/>
        </w:rPr>
        <w:t xml:space="preserve">powinna posiadać opcję </w:t>
      </w:r>
      <w:r w:rsidR="00FF7628" w:rsidRPr="00C02E65">
        <w:rPr>
          <w:rFonts w:cstheme="minorHAnsi"/>
          <w:sz w:val="24"/>
          <w:szCs w:val="24"/>
        </w:rPr>
        <w:t>drag &amp; drop</w:t>
      </w:r>
      <w:r w:rsidR="005E7DFF" w:rsidRPr="00C02E65">
        <w:rPr>
          <w:rFonts w:cstheme="minorHAnsi"/>
          <w:sz w:val="24"/>
          <w:szCs w:val="24"/>
        </w:rPr>
        <w:t>.</w:t>
      </w:r>
    </w:p>
    <w:p w14:paraId="4C3EB63D" w14:textId="15BB0D07" w:rsidR="00FF7628" w:rsidRPr="00C02E65" w:rsidRDefault="005E7DFF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Funkcjonalność dynamicznych formularzy</w:t>
      </w:r>
      <w:r w:rsidR="00FF7628" w:rsidRPr="00C02E65">
        <w:rPr>
          <w:rFonts w:cstheme="minorHAnsi"/>
          <w:sz w:val="24"/>
          <w:szCs w:val="24"/>
        </w:rPr>
        <w:t xml:space="preserve"> umożliwia użytkownikowi stworzenie dowolnej liczby formularzy. Formularze te później są używane w całym systemie do gromadzenia danych o pacjencie, usługach i zdarzeniach związanych z badaniem.</w:t>
      </w:r>
    </w:p>
    <w:p w14:paraId="1CE22465" w14:textId="2BD600F1" w:rsidR="00FF7628" w:rsidRPr="00C02E65" w:rsidRDefault="0020662A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Funkcjonalność tworzenia </w:t>
      </w:r>
      <w:r w:rsidR="00132378" w:rsidRPr="00C02E65">
        <w:rPr>
          <w:rFonts w:cstheme="minorHAnsi"/>
          <w:sz w:val="24"/>
          <w:szCs w:val="24"/>
        </w:rPr>
        <w:t xml:space="preserve">i edycji </w:t>
      </w:r>
      <w:r w:rsidR="00FF7628" w:rsidRPr="00C02E65">
        <w:rPr>
          <w:rFonts w:cstheme="minorHAnsi"/>
          <w:sz w:val="24"/>
          <w:szCs w:val="24"/>
        </w:rPr>
        <w:t>formularz</w:t>
      </w:r>
      <w:r w:rsidR="00132378" w:rsidRPr="00C02E65">
        <w:rPr>
          <w:rFonts w:cstheme="minorHAnsi"/>
          <w:sz w:val="24"/>
          <w:szCs w:val="24"/>
        </w:rPr>
        <w:t>y powinna odbywać się</w:t>
      </w:r>
      <w:r w:rsidR="00FF7628" w:rsidRPr="00C02E65">
        <w:rPr>
          <w:rFonts w:cstheme="minorHAnsi"/>
          <w:sz w:val="24"/>
          <w:szCs w:val="24"/>
        </w:rPr>
        <w:t xml:space="preserve"> za pomocą kreatora w GUI</w:t>
      </w:r>
      <w:r w:rsidR="00132378" w:rsidRPr="00C02E65">
        <w:rPr>
          <w:rFonts w:cstheme="minorHAnsi"/>
          <w:sz w:val="24"/>
          <w:szCs w:val="24"/>
        </w:rPr>
        <w:t>.</w:t>
      </w:r>
      <w:r w:rsidR="00FF7628" w:rsidRPr="00C02E65">
        <w:rPr>
          <w:rFonts w:cstheme="minorHAnsi"/>
          <w:sz w:val="24"/>
          <w:szCs w:val="24"/>
        </w:rPr>
        <w:t xml:space="preserve"> </w:t>
      </w:r>
      <w:r w:rsidR="00132378" w:rsidRPr="00C02E65">
        <w:rPr>
          <w:rFonts w:cstheme="minorHAnsi"/>
          <w:sz w:val="24"/>
          <w:szCs w:val="24"/>
        </w:rPr>
        <w:t>U</w:t>
      </w:r>
      <w:r w:rsidR="00FF7628" w:rsidRPr="00C02E65">
        <w:rPr>
          <w:rFonts w:cstheme="minorHAnsi"/>
          <w:sz w:val="24"/>
          <w:szCs w:val="24"/>
        </w:rPr>
        <w:t xml:space="preserve">żytkownik </w:t>
      </w:r>
      <w:r w:rsidR="00132378" w:rsidRPr="00C02E65">
        <w:rPr>
          <w:rFonts w:cstheme="minorHAnsi"/>
          <w:sz w:val="24"/>
          <w:szCs w:val="24"/>
        </w:rPr>
        <w:t>powinien posiadać</w:t>
      </w:r>
      <w:r w:rsidR="00FF7628" w:rsidRPr="00C02E65">
        <w:rPr>
          <w:rFonts w:cstheme="minorHAnsi"/>
          <w:sz w:val="24"/>
          <w:szCs w:val="24"/>
        </w:rPr>
        <w:t xml:space="preserve"> do dyspozycji predefiniowane konfigurowalne typy atrybutów</w:t>
      </w:r>
      <w:r w:rsidR="00132378" w:rsidRPr="00C02E65">
        <w:rPr>
          <w:rFonts w:cstheme="minorHAnsi"/>
          <w:sz w:val="24"/>
          <w:szCs w:val="24"/>
        </w:rPr>
        <w:t>, takie jak</w:t>
      </w:r>
      <w:r w:rsidR="00FF7628" w:rsidRPr="00C02E65">
        <w:rPr>
          <w:rFonts w:cstheme="minorHAnsi"/>
          <w:sz w:val="24"/>
          <w:szCs w:val="24"/>
        </w:rPr>
        <w:t>:</w:t>
      </w:r>
    </w:p>
    <w:p w14:paraId="2A9AEF30" w14:textId="370EDA86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Pole tekstowe jednowierszowe – atrybut umożlwiający konstruowanie pytań w których odpowiedzią zazwyczaj jest krótki tekst</w:t>
      </w:r>
      <w:r w:rsidR="00132378" w:rsidRPr="00C02E65">
        <w:rPr>
          <w:rFonts w:cstheme="minorHAnsi"/>
          <w:sz w:val="24"/>
          <w:szCs w:val="24"/>
        </w:rPr>
        <w:t>;</w:t>
      </w:r>
    </w:p>
    <w:p w14:paraId="14D6DCA2" w14:textId="3034896E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Pole tekstowe wielowierszowe – atrybut umożlwiający konstruowanie pytań w których odpowiedzią jest dłuższy opis</w:t>
      </w:r>
      <w:r w:rsidR="00132378" w:rsidRPr="00C02E65">
        <w:rPr>
          <w:rFonts w:cstheme="minorHAnsi"/>
          <w:sz w:val="24"/>
          <w:szCs w:val="24"/>
        </w:rPr>
        <w:t>;</w:t>
      </w:r>
    </w:p>
    <w:p w14:paraId="11DADE50" w14:textId="6A891447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Tekst</w:t>
      </w:r>
      <w:r w:rsidR="00132378" w:rsidRPr="00C02E65">
        <w:rPr>
          <w:rFonts w:cstheme="minorHAnsi"/>
          <w:sz w:val="24"/>
          <w:szCs w:val="24"/>
        </w:rPr>
        <w:t>;</w:t>
      </w:r>
    </w:p>
    <w:p w14:paraId="148F6407" w14:textId="27DBE766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Sekcja</w:t>
      </w:r>
      <w:r w:rsidR="00132378" w:rsidRPr="00C02E65">
        <w:rPr>
          <w:rFonts w:cstheme="minorHAnsi"/>
          <w:sz w:val="24"/>
          <w:szCs w:val="24"/>
        </w:rPr>
        <w:t>;</w:t>
      </w:r>
    </w:p>
    <w:p w14:paraId="5BFD2686" w14:textId="1BD2A7F7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Pole liczbowe – atrybut dedykowany do wprowadzania wartości liczbowych, wyposażony w odpowiednie walidatory i formatowanie</w:t>
      </w:r>
      <w:r w:rsidR="00132378" w:rsidRPr="00C02E65">
        <w:rPr>
          <w:rFonts w:cstheme="minorHAnsi"/>
          <w:sz w:val="24"/>
          <w:szCs w:val="24"/>
        </w:rPr>
        <w:t>;</w:t>
      </w:r>
    </w:p>
    <w:p w14:paraId="19BBD58C" w14:textId="7B8279F5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Pole logiczne – atrybut dedykowany dla odpowiedzi TAK/NIE</w:t>
      </w:r>
      <w:r w:rsidR="00132378" w:rsidRPr="00C02E65">
        <w:rPr>
          <w:rFonts w:cstheme="minorHAnsi"/>
          <w:sz w:val="24"/>
          <w:szCs w:val="24"/>
        </w:rPr>
        <w:t>;</w:t>
      </w:r>
    </w:p>
    <w:p w14:paraId="55FC20CB" w14:textId="6D70E8E6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Słownik jednokrotnego wyboru – atrybut umożliwiający wybór jednej wartości spośród wszystkich zdefiniowanych w danym słowniku</w:t>
      </w:r>
      <w:r w:rsidR="00132378" w:rsidRPr="00C02E65">
        <w:rPr>
          <w:rFonts w:cstheme="minorHAnsi"/>
          <w:sz w:val="24"/>
          <w:szCs w:val="24"/>
        </w:rPr>
        <w:t>;</w:t>
      </w:r>
    </w:p>
    <w:p w14:paraId="4482E9C8" w14:textId="67DAE8FA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Słownik wielokrotnego wyboru - atrybut umożliwiający wybór wielu wartości spośród wszystkich zdefiniowanych w danym słowniku</w:t>
      </w:r>
      <w:r w:rsidR="00132378" w:rsidRPr="00C02E65">
        <w:rPr>
          <w:rFonts w:cstheme="minorHAnsi"/>
          <w:sz w:val="24"/>
          <w:szCs w:val="24"/>
        </w:rPr>
        <w:t>;</w:t>
      </w:r>
    </w:p>
    <w:p w14:paraId="6D4F75EB" w14:textId="38C24B89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Pole daty – atrybut wyposażony w zintegrowany selektor daty z kalendarza</w:t>
      </w:r>
      <w:r w:rsidR="00132378" w:rsidRPr="00C02E65">
        <w:rPr>
          <w:rFonts w:cstheme="minorHAnsi"/>
          <w:sz w:val="24"/>
          <w:szCs w:val="24"/>
        </w:rPr>
        <w:t>;</w:t>
      </w:r>
    </w:p>
    <w:p w14:paraId="1C6BB787" w14:textId="60B33C8F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Pole wgrywania plików – atrybut umożliwiający przesyłanie za pomocą formularza plików z dysku użytkownika</w:t>
      </w:r>
      <w:r w:rsidR="00132378" w:rsidRPr="00C02E65">
        <w:rPr>
          <w:rFonts w:cstheme="minorHAnsi"/>
          <w:sz w:val="24"/>
          <w:szCs w:val="24"/>
        </w:rPr>
        <w:t>;</w:t>
      </w:r>
    </w:p>
    <w:p w14:paraId="6B6C72F5" w14:textId="77777777" w:rsidR="00FF7628" w:rsidRPr="00C02E65" w:rsidRDefault="00FF7628" w:rsidP="001500DE">
      <w:pPr>
        <w:pStyle w:val="Akapitzlist"/>
        <w:numPr>
          <w:ilvl w:val="0"/>
          <w:numId w:val="5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Grafika – atrybut umożlwiający osadzenie w formularzu dowolnej grafiki.</w:t>
      </w:r>
    </w:p>
    <w:p w14:paraId="51BDB586" w14:textId="77777777" w:rsidR="00FF7628" w:rsidRPr="00C02E65" w:rsidRDefault="00FF7628" w:rsidP="00A83CA8">
      <w:pPr>
        <w:pStyle w:val="Akapitzlist"/>
        <w:spacing w:line="276" w:lineRule="auto"/>
        <w:ind w:left="1068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Wymienione atrybuty umieszczane są w definicji formularza za pomocą metody drag &amp; drop. Atrybuty można układać w dowolnej pozycji na siatce formularza oraz dostosować ich wygląd oraz funkcjonalności za pomocą dedykowanego dla atrybutu konfiguratora.</w:t>
      </w:r>
    </w:p>
    <w:p w14:paraId="75E9ACBE" w14:textId="128DF04D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Podczas definiowania formularza </w:t>
      </w:r>
      <w:r w:rsidR="00023614" w:rsidRPr="00C02E65">
        <w:rPr>
          <w:rFonts w:cstheme="minorHAnsi"/>
          <w:sz w:val="24"/>
          <w:szCs w:val="24"/>
        </w:rPr>
        <w:t>S</w:t>
      </w:r>
      <w:r w:rsidRPr="00C02E65">
        <w:rPr>
          <w:rFonts w:cstheme="minorHAnsi"/>
          <w:sz w:val="24"/>
          <w:szCs w:val="24"/>
        </w:rPr>
        <w:t>ystem za pomocą interfejsu graficznego dla każdego atrybutu umożliwia zdefiniowanie:</w:t>
      </w:r>
    </w:p>
    <w:p w14:paraId="2094F7C7" w14:textId="32CAF9AB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Nazwy atrybutu</w:t>
      </w:r>
      <w:r w:rsidR="006529DC">
        <w:rPr>
          <w:rFonts w:cstheme="minorHAnsi"/>
          <w:sz w:val="24"/>
          <w:szCs w:val="24"/>
        </w:rPr>
        <w:t>;</w:t>
      </w:r>
    </w:p>
    <w:p w14:paraId="0DF23F6C" w14:textId="2FD8E9DE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Kodu atrybutu</w:t>
      </w:r>
      <w:r w:rsidR="006529DC">
        <w:rPr>
          <w:rFonts w:cstheme="minorHAnsi"/>
          <w:sz w:val="24"/>
          <w:szCs w:val="24"/>
        </w:rPr>
        <w:t>;</w:t>
      </w:r>
    </w:p>
    <w:p w14:paraId="2177D991" w14:textId="2F90ADD6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Etykiety</w:t>
      </w:r>
      <w:r w:rsidR="006529DC">
        <w:rPr>
          <w:rFonts w:cstheme="minorHAnsi"/>
          <w:sz w:val="24"/>
          <w:szCs w:val="24"/>
        </w:rPr>
        <w:t>;</w:t>
      </w:r>
    </w:p>
    <w:p w14:paraId="0DE26685" w14:textId="5C69A975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Atrybutu nadrzędnego (rodzica)</w:t>
      </w:r>
      <w:r w:rsidR="006529DC">
        <w:rPr>
          <w:rFonts w:cstheme="minorHAnsi"/>
          <w:sz w:val="24"/>
          <w:szCs w:val="24"/>
        </w:rPr>
        <w:t>;</w:t>
      </w:r>
    </w:p>
    <w:p w14:paraId="4183C3CC" w14:textId="5C96C89E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Wyrównania</w:t>
      </w:r>
      <w:r w:rsidR="006529DC">
        <w:rPr>
          <w:rFonts w:cstheme="minorHAnsi"/>
          <w:sz w:val="24"/>
          <w:szCs w:val="24"/>
        </w:rPr>
        <w:t>;</w:t>
      </w:r>
    </w:p>
    <w:p w14:paraId="76FB4DE3" w14:textId="1F9B2A72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Pozycji w pionie i poziomie</w:t>
      </w:r>
      <w:r w:rsidR="006529DC">
        <w:rPr>
          <w:rFonts w:cstheme="minorHAnsi"/>
          <w:sz w:val="24"/>
          <w:szCs w:val="24"/>
        </w:rPr>
        <w:t>;</w:t>
      </w:r>
    </w:p>
    <w:p w14:paraId="21E7E312" w14:textId="1EB8111C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Marginesów</w:t>
      </w:r>
      <w:r w:rsidR="006529DC">
        <w:rPr>
          <w:rFonts w:cstheme="minorHAnsi"/>
          <w:sz w:val="24"/>
          <w:szCs w:val="24"/>
        </w:rPr>
        <w:t>;</w:t>
      </w:r>
    </w:p>
    <w:p w14:paraId="57FEE8B4" w14:textId="167533C5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Rozmiaru czcionki tekstów w atrybucie</w:t>
      </w:r>
      <w:r w:rsidR="006529DC">
        <w:rPr>
          <w:rFonts w:cstheme="minorHAnsi"/>
          <w:sz w:val="24"/>
          <w:szCs w:val="24"/>
        </w:rPr>
        <w:t>;</w:t>
      </w:r>
    </w:p>
    <w:p w14:paraId="69321FF3" w14:textId="294FC2D1" w:rsidR="00FF7628" w:rsidRPr="00C02E65" w:rsidRDefault="00FF7628" w:rsidP="001500DE">
      <w:pPr>
        <w:pStyle w:val="Akapitzlist"/>
        <w:numPr>
          <w:ilvl w:val="0"/>
          <w:numId w:val="6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Pozycji etykiety</w:t>
      </w:r>
      <w:r w:rsidR="006529DC">
        <w:rPr>
          <w:rFonts w:cstheme="minorHAnsi"/>
          <w:sz w:val="24"/>
          <w:szCs w:val="24"/>
        </w:rPr>
        <w:t>.</w:t>
      </w:r>
    </w:p>
    <w:p w14:paraId="079F8C50" w14:textId="235B8C40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Podczas definiowania formularza </w:t>
      </w:r>
      <w:r w:rsidR="00023614" w:rsidRPr="00C02E65">
        <w:rPr>
          <w:rFonts w:cstheme="minorHAnsi"/>
          <w:sz w:val="24"/>
          <w:szCs w:val="24"/>
        </w:rPr>
        <w:t>S</w:t>
      </w:r>
      <w:r w:rsidRPr="00C02E65">
        <w:rPr>
          <w:rFonts w:cstheme="minorHAnsi"/>
          <w:sz w:val="24"/>
          <w:szCs w:val="24"/>
        </w:rPr>
        <w:t>ystem za pomocą interfejsu graficznego dla każdego z atrybutów umożliwia zdefiniowanie walidatorów dla wprowadzanych wartości. Minimalny zestaw walidatorów:</w:t>
      </w:r>
    </w:p>
    <w:p w14:paraId="0ED69888" w14:textId="083DF1C9" w:rsidR="00FF7628" w:rsidRPr="00C02E65" w:rsidRDefault="00FF7628" w:rsidP="001500DE">
      <w:pPr>
        <w:pStyle w:val="Akapitzlist"/>
        <w:numPr>
          <w:ilvl w:val="0"/>
          <w:numId w:val="6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Maksymalna liczba znaków</w:t>
      </w:r>
      <w:r w:rsidR="006529DC">
        <w:rPr>
          <w:rFonts w:cstheme="minorHAnsi"/>
          <w:sz w:val="24"/>
          <w:szCs w:val="24"/>
        </w:rPr>
        <w:t>;</w:t>
      </w:r>
    </w:p>
    <w:p w14:paraId="59A6471C" w14:textId="4B717034" w:rsidR="00FF7628" w:rsidRPr="00C02E65" w:rsidRDefault="00FF7628" w:rsidP="001500DE">
      <w:pPr>
        <w:pStyle w:val="Akapitzlist"/>
        <w:numPr>
          <w:ilvl w:val="0"/>
          <w:numId w:val="6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Minimalna liczba znaków</w:t>
      </w:r>
      <w:r w:rsidR="006529DC">
        <w:rPr>
          <w:rFonts w:cstheme="minorHAnsi"/>
          <w:sz w:val="24"/>
          <w:szCs w:val="24"/>
        </w:rPr>
        <w:t>;</w:t>
      </w:r>
    </w:p>
    <w:p w14:paraId="5B02F5BB" w14:textId="59EA5FF8" w:rsidR="00FF7628" w:rsidRPr="00C02E65" w:rsidRDefault="00FF7628" w:rsidP="001500DE">
      <w:pPr>
        <w:pStyle w:val="Akapitzlist"/>
        <w:numPr>
          <w:ilvl w:val="0"/>
          <w:numId w:val="6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Maksymalna wartość</w:t>
      </w:r>
      <w:r w:rsidR="006529DC">
        <w:rPr>
          <w:rFonts w:cstheme="minorHAnsi"/>
          <w:sz w:val="24"/>
          <w:szCs w:val="24"/>
        </w:rPr>
        <w:t>;</w:t>
      </w:r>
    </w:p>
    <w:p w14:paraId="1B99EABE" w14:textId="0F708836" w:rsidR="00FF7628" w:rsidRPr="00C02E65" w:rsidRDefault="00FF7628" w:rsidP="001500DE">
      <w:pPr>
        <w:pStyle w:val="Akapitzlist"/>
        <w:numPr>
          <w:ilvl w:val="0"/>
          <w:numId w:val="6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Minimalna wartość</w:t>
      </w:r>
      <w:r w:rsidR="006529DC">
        <w:rPr>
          <w:rFonts w:cstheme="minorHAnsi"/>
          <w:sz w:val="24"/>
          <w:szCs w:val="24"/>
        </w:rPr>
        <w:t>;</w:t>
      </w:r>
    </w:p>
    <w:p w14:paraId="7ACF2C66" w14:textId="6B262E4C" w:rsidR="00FF7628" w:rsidRPr="00C02E65" w:rsidRDefault="00FF7628" w:rsidP="001500DE">
      <w:pPr>
        <w:pStyle w:val="Akapitzlist"/>
        <w:numPr>
          <w:ilvl w:val="0"/>
          <w:numId w:val="6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Pole wymagane</w:t>
      </w:r>
      <w:r w:rsidR="006529DC">
        <w:rPr>
          <w:rFonts w:cstheme="minorHAnsi"/>
          <w:sz w:val="24"/>
          <w:szCs w:val="24"/>
        </w:rPr>
        <w:t>;</w:t>
      </w:r>
    </w:p>
    <w:p w14:paraId="78E739CA" w14:textId="77777777" w:rsidR="00FF7628" w:rsidRPr="00C02E65" w:rsidRDefault="00FF7628" w:rsidP="001500DE">
      <w:pPr>
        <w:pStyle w:val="Akapitzlist"/>
        <w:numPr>
          <w:ilvl w:val="0"/>
          <w:numId w:val="6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Walidacja pola PESEL.</w:t>
      </w:r>
    </w:p>
    <w:p w14:paraId="59A0FA95" w14:textId="5414A35E" w:rsidR="00FF7628" w:rsidRPr="00C02E65" w:rsidRDefault="00023614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</w:t>
      </w:r>
      <w:r w:rsidRPr="00C02E65">
        <w:rPr>
          <w:rFonts w:cstheme="minorHAnsi"/>
          <w:sz w:val="24"/>
          <w:szCs w:val="24"/>
        </w:rPr>
        <w:t xml:space="preserve">za pomocą interfejsu graficznego </w:t>
      </w:r>
      <w:r w:rsidR="00FF7628" w:rsidRPr="00C02E65">
        <w:rPr>
          <w:rFonts w:cstheme="minorHAnsi"/>
          <w:sz w:val="24"/>
          <w:szCs w:val="24"/>
        </w:rPr>
        <w:t>warunków logicznych miedzy poszczególnymi atrybutami w formularzu. Możliwe jest dzięki temu wprowadzenie interakcji pomiędzy aktywnością poszczególnych atrybutów w zależności od wartości wprowadzonych w innych atrybutach danego formularza (przykład: jeżeli pytanie „Czy pacjent pali papierosy?” posiada odpowiedź TAK, wyświetl atrybut z polem liczbowym i pytaniem „Od ilu lat?”).</w:t>
      </w:r>
    </w:p>
    <w:p w14:paraId="7226EA84" w14:textId="77777777" w:rsidR="00FF7628" w:rsidRPr="00C02E65" w:rsidRDefault="00FF7628" w:rsidP="00A83CA8">
      <w:pPr>
        <w:pStyle w:val="Akapitzlist"/>
        <w:spacing w:line="276" w:lineRule="auto"/>
        <w:ind w:left="1068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musi obsługiwać następujące reguły:</w:t>
      </w:r>
    </w:p>
    <w:p w14:paraId="59FFBA6B" w14:textId="3C77D434" w:rsidR="00FF7628" w:rsidRPr="00C02E65" w:rsidRDefault="00FF7628" w:rsidP="001500DE">
      <w:pPr>
        <w:pStyle w:val="Akapitzlist"/>
        <w:numPr>
          <w:ilvl w:val="0"/>
          <w:numId w:val="6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wartość atrybutu równa…</w:t>
      </w:r>
      <w:r w:rsidR="0088365F">
        <w:rPr>
          <w:rFonts w:cstheme="minorHAnsi"/>
          <w:sz w:val="24"/>
          <w:szCs w:val="24"/>
        </w:rPr>
        <w:t>;</w:t>
      </w:r>
    </w:p>
    <w:p w14:paraId="429F8D70" w14:textId="342EB155" w:rsidR="00FF7628" w:rsidRPr="00C02E65" w:rsidRDefault="00FF7628" w:rsidP="001500DE">
      <w:pPr>
        <w:pStyle w:val="Akapitzlist"/>
        <w:numPr>
          <w:ilvl w:val="0"/>
          <w:numId w:val="6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wartość atrybutu większa…</w:t>
      </w:r>
      <w:r w:rsidR="0088365F">
        <w:rPr>
          <w:rFonts w:cstheme="minorHAnsi"/>
          <w:sz w:val="24"/>
          <w:szCs w:val="24"/>
        </w:rPr>
        <w:t>;</w:t>
      </w:r>
    </w:p>
    <w:p w14:paraId="7E01D11C" w14:textId="6881C833" w:rsidR="00FF7628" w:rsidRPr="00C02E65" w:rsidRDefault="00FF7628" w:rsidP="001500DE">
      <w:pPr>
        <w:pStyle w:val="Akapitzlist"/>
        <w:numPr>
          <w:ilvl w:val="0"/>
          <w:numId w:val="6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wartość atrybutu większa lub równa…</w:t>
      </w:r>
      <w:r w:rsidR="0088365F">
        <w:rPr>
          <w:rFonts w:cstheme="minorHAnsi"/>
          <w:sz w:val="24"/>
          <w:szCs w:val="24"/>
        </w:rPr>
        <w:t>;</w:t>
      </w:r>
    </w:p>
    <w:p w14:paraId="26C00DB1" w14:textId="26E5079B" w:rsidR="00FF7628" w:rsidRPr="00C02E65" w:rsidRDefault="00FF7628" w:rsidP="001500DE">
      <w:pPr>
        <w:pStyle w:val="Akapitzlist"/>
        <w:numPr>
          <w:ilvl w:val="0"/>
          <w:numId w:val="6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wartość atrybutu mniejsza…</w:t>
      </w:r>
      <w:r w:rsidR="0088365F">
        <w:rPr>
          <w:rFonts w:cstheme="minorHAnsi"/>
          <w:sz w:val="24"/>
          <w:szCs w:val="24"/>
        </w:rPr>
        <w:t>;</w:t>
      </w:r>
    </w:p>
    <w:p w14:paraId="30DA1625" w14:textId="020A17BD" w:rsidR="00FF7628" w:rsidRPr="00C02E65" w:rsidRDefault="00FF7628" w:rsidP="001500DE">
      <w:pPr>
        <w:pStyle w:val="Akapitzlist"/>
        <w:numPr>
          <w:ilvl w:val="0"/>
          <w:numId w:val="6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wartość atrybutu mniejsza lub równa…</w:t>
      </w:r>
      <w:r w:rsidR="0088365F">
        <w:rPr>
          <w:rFonts w:cstheme="minorHAnsi"/>
          <w:sz w:val="24"/>
          <w:szCs w:val="24"/>
        </w:rPr>
        <w:t>;</w:t>
      </w:r>
    </w:p>
    <w:p w14:paraId="399050EC" w14:textId="5C149CE4" w:rsidR="00FF7628" w:rsidRPr="00C02E65" w:rsidRDefault="00FF7628" w:rsidP="001500DE">
      <w:pPr>
        <w:pStyle w:val="Akapitzlist"/>
        <w:numPr>
          <w:ilvl w:val="0"/>
          <w:numId w:val="6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wartość atrybutu pusta…</w:t>
      </w:r>
      <w:r w:rsidR="0088365F">
        <w:rPr>
          <w:rFonts w:cstheme="minorHAnsi"/>
          <w:sz w:val="24"/>
          <w:szCs w:val="24"/>
        </w:rPr>
        <w:t>;</w:t>
      </w:r>
    </w:p>
    <w:p w14:paraId="707D5283" w14:textId="5DAEBBF9" w:rsidR="00FF7628" w:rsidRPr="00C02E65" w:rsidRDefault="00FF7628" w:rsidP="001500DE">
      <w:pPr>
        <w:pStyle w:val="Akapitzlist"/>
        <w:numPr>
          <w:ilvl w:val="0"/>
          <w:numId w:val="6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Jeżeli wartość atrybutu niepusta…</w:t>
      </w:r>
    </w:p>
    <w:p w14:paraId="4FDEAA54" w14:textId="4091421D" w:rsidR="00FF7628" w:rsidRPr="00C02E65" w:rsidRDefault="006E6BB3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zdefiniowanie</w:t>
      </w:r>
      <w:r w:rsidRPr="00C02E65">
        <w:rPr>
          <w:rFonts w:cstheme="minorHAnsi"/>
          <w:sz w:val="24"/>
          <w:szCs w:val="24"/>
        </w:rPr>
        <w:t xml:space="preserve"> za pomocą interfejsu graficznego</w:t>
      </w:r>
      <w:r w:rsidR="00FF7628" w:rsidRPr="00C02E65">
        <w:rPr>
          <w:rFonts w:cstheme="minorHAnsi"/>
          <w:sz w:val="24"/>
          <w:szCs w:val="24"/>
        </w:rPr>
        <w:t xml:space="preserve"> typowych wartości dla poszczególnych atrybutów formularza (edit checks). Definiując regułę dla atrybutu należy określić warunek oraz komunikat jaki będzie w systemie wyświetlony, gdy wartość atrybutu wykroczy poza określoną normę.</w:t>
      </w:r>
    </w:p>
    <w:p w14:paraId="2C393714" w14:textId="77777777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informuje użytkownika o wszystkich potencjalnych błędach lub brakach we wprowadzonych danych poprzez zestaw czytelnych oznaczeń i komunikatów.</w:t>
      </w:r>
    </w:p>
    <w:p w14:paraId="2A02B696" w14:textId="77777777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wyposażony jest w rewizjonowanie definicji formularzy. Funkcjonalność ta zapewnia możliwość modyfikacji definicji formularza z zachowaniem pełnej zgodności danych ze starszymi rewizjami danego formularza.</w:t>
      </w:r>
    </w:p>
    <w:p w14:paraId="4523546F" w14:textId="2DA014B2" w:rsidR="00FF7628" w:rsidRPr="00C02E65" w:rsidRDefault="001E07D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dokonani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modyfikacji definicji dowolnego formularza za pomocą interfejsu graficznego aplikacji. Po zatwierdzeniu zmodyfikowanej definicji formularza zmiany są automatycznie dostępne dla wszystkich użytkowników wprowadzających dane za pomocą formularza.</w:t>
      </w:r>
    </w:p>
    <w:p w14:paraId="776B0C26" w14:textId="77777777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musi być tak skonstruowany, aby wszystkie dane były wprowadzane do systemu z użyciem formularzy definiowanych w graficznym interfejsie użytkownika. Zapewnia to użytkownikowi możliwość zdefiniowania struktury zbieranych danych w pełni zgodną z protokołem danego badania, bez znajomości zaawansowanych narzędzi programistycznych.</w:t>
      </w:r>
    </w:p>
    <w:p w14:paraId="60BE083C" w14:textId="2CB442DD" w:rsidR="00FF7628" w:rsidRPr="00C02E65" w:rsidRDefault="001E07D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dodawani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nowego pacjenta do badania i wymagać uzupełninia tylko tych danych których wymaga dane badanie. Wymagane atrybuty pacjenta będą konfigurowalne w module administracji aplikacji.</w:t>
      </w:r>
    </w:p>
    <w:p w14:paraId="754EDE81" w14:textId="4DBEBE9C" w:rsidR="00FF7628" w:rsidRPr="00C02E65" w:rsidRDefault="001E07D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przypisani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lekarza prowadzącego do pacjenta. W module administracji dostępny musi być słownik personelu z możliwością edycji i dopisania nowych pozycji.</w:t>
      </w:r>
    </w:p>
    <w:p w14:paraId="6DBAEC9A" w14:textId="4792870F" w:rsidR="00FF7628" w:rsidRPr="00C02E65" w:rsidRDefault="00903351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wprowadzani</w:t>
      </w:r>
      <w:r w:rsidRPr="00C02E65">
        <w:rPr>
          <w:rFonts w:cstheme="minorHAnsi"/>
          <w:sz w:val="24"/>
          <w:szCs w:val="24"/>
        </w:rPr>
        <w:t>a przez użytkowników</w:t>
      </w:r>
      <w:r w:rsidR="00FF7628" w:rsidRPr="00C02E65">
        <w:rPr>
          <w:rFonts w:cstheme="minorHAnsi"/>
          <w:sz w:val="24"/>
          <w:szCs w:val="24"/>
        </w:rPr>
        <w:t xml:space="preserve"> danych wskazanych w protokole badania klinicznego z następującymi zasadami:</w:t>
      </w:r>
    </w:p>
    <w:p w14:paraId="3713C5F5" w14:textId="288BB58B" w:rsidR="00FF7628" w:rsidRPr="00C02E65" w:rsidRDefault="00FF7628" w:rsidP="001500DE">
      <w:pPr>
        <w:pStyle w:val="Akapitzlist"/>
        <w:numPr>
          <w:ilvl w:val="0"/>
          <w:numId w:val="6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Wszystkie dane wprowadzane są za pomocą dynamicznych formularzy</w:t>
      </w:r>
      <w:r w:rsidR="009A4122" w:rsidRPr="00C02E65">
        <w:rPr>
          <w:rFonts w:cstheme="minorHAnsi"/>
          <w:sz w:val="24"/>
          <w:szCs w:val="24"/>
        </w:rPr>
        <w:t>;</w:t>
      </w:r>
    </w:p>
    <w:p w14:paraId="0C9E2525" w14:textId="12C055A3" w:rsidR="00FF7628" w:rsidRPr="00C02E65" w:rsidRDefault="00FF7628" w:rsidP="001500DE">
      <w:pPr>
        <w:pStyle w:val="Akapitzlist"/>
        <w:numPr>
          <w:ilvl w:val="0"/>
          <w:numId w:val="6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Dane wprowadzane są w sposób ustandaryzowany (np. wgrane słowniki, kalendarz, dedykowane pola liczbowe)</w:t>
      </w:r>
      <w:r w:rsidR="009A4122" w:rsidRPr="00C02E65">
        <w:rPr>
          <w:rFonts w:cstheme="minorHAnsi"/>
          <w:sz w:val="24"/>
          <w:szCs w:val="24"/>
        </w:rPr>
        <w:t>;</w:t>
      </w:r>
    </w:p>
    <w:p w14:paraId="2A03A774" w14:textId="77777777" w:rsidR="00FF7628" w:rsidRPr="00C02E65" w:rsidRDefault="00FF7628" w:rsidP="001500DE">
      <w:pPr>
        <w:pStyle w:val="Akapitzlist"/>
        <w:numPr>
          <w:ilvl w:val="0"/>
          <w:numId w:val="6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podpowiada i kontroluje jaką wizytę należy wykonać pacjentowi oraz jakie usługi należy wykonać na danej wizycie by spełnić założenia protokołu badania.</w:t>
      </w:r>
    </w:p>
    <w:p w14:paraId="693BCAA8" w14:textId="377D9E3B" w:rsidR="00FF7628" w:rsidRPr="00C02E65" w:rsidRDefault="009A4122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przypisani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pacjentowi statusu informującego na jakim etapie jest dany pacjent. Słownik statusów jest definiowany z poziomu modułu administracyjnego.</w:t>
      </w:r>
    </w:p>
    <w:p w14:paraId="35DA6DBE" w14:textId="77777777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w kartotece pacjenta prezentuje wszystkie wizyty wykonane pacjentowi z możliwością łatwego podglądu wybranej wizyty. W ramach podglądu prezentowane są wszystkie dane wprowadzone w ramach usług wykonanych podczas wizyty.</w:t>
      </w:r>
    </w:p>
    <w:p w14:paraId="17B0DC48" w14:textId="42B6557E" w:rsidR="00FF7628" w:rsidRPr="00C02E65" w:rsidRDefault="009A4122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</w:t>
      </w:r>
      <w:r w:rsidR="001C6A90" w:rsidRPr="00C02E65">
        <w:rPr>
          <w:rFonts w:cstheme="minorHAnsi"/>
          <w:sz w:val="24"/>
          <w:szCs w:val="24"/>
        </w:rPr>
        <w:t xml:space="preserve">ość </w:t>
      </w:r>
      <w:r w:rsidR="00FF7628" w:rsidRPr="00C02E65">
        <w:rPr>
          <w:rFonts w:cstheme="minorHAnsi"/>
          <w:sz w:val="24"/>
          <w:szCs w:val="24"/>
        </w:rPr>
        <w:t>dodani</w:t>
      </w:r>
      <w:r w:rsidR="00004F34"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nowej wizyty lub zaplanowanie terminu nowej wizyty</w:t>
      </w:r>
      <w:r w:rsidR="001C6A90" w:rsidRPr="00C02E65">
        <w:rPr>
          <w:rFonts w:cstheme="minorHAnsi"/>
          <w:sz w:val="24"/>
          <w:szCs w:val="24"/>
        </w:rPr>
        <w:t xml:space="preserve"> z poziomu kartoteki pacjenta.</w:t>
      </w:r>
    </w:p>
    <w:p w14:paraId="76FF69DB" w14:textId="7498B60E" w:rsidR="00FF7628" w:rsidRPr="00C02E65" w:rsidRDefault="001C6A90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musi posiadać</w:t>
      </w:r>
      <w:r w:rsidR="00FF7628" w:rsidRPr="00C02E65">
        <w:rPr>
          <w:rFonts w:cstheme="minorHAnsi"/>
          <w:sz w:val="24"/>
          <w:szCs w:val="24"/>
        </w:rPr>
        <w:t xml:space="preserve"> kalendarz</w:t>
      </w:r>
      <w:r w:rsidRPr="00C02E65">
        <w:rPr>
          <w:rFonts w:cstheme="minorHAnsi"/>
          <w:sz w:val="24"/>
          <w:szCs w:val="24"/>
        </w:rPr>
        <w:t>.</w:t>
      </w:r>
      <w:r w:rsidR="00FF7628" w:rsidRPr="00C02E65">
        <w:rPr>
          <w:rFonts w:cstheme="minorHAnsi"/>
          <w:sz w:val="24"/>
          <w:szCs w:val="24"/>
        </w:rPr>
        <w:t xml:space="preserve"> </w:t>
      </w:r>
      <w:r w:rsidR="00724F54" w:rsidRPr="00C02E65">
        <w:rPr>
          <w:rFonts w:cstheme="minorHAnsi"/>
          <w:sz w:val="24"/>
          <w:szCs w:val="24"/>
        </w:rPr>
        <w:t>Za pomocą tej funkcjonalności</w:t>
      </w:r>
      <w:r w:rsidR="00FF7628" w:rsidRPr="00C02E65">
        <w:rPr>
          <w:rFonts w:cstheme="minorHAnsi"/>
          <w:sz w:val="24"/>
          <w:szCs w:val="24"/>
        </w:rPr>
        <w:t xml:space="preserve"> możliwe jest zaplanowanie terminu kolejnych wizyt. System automatycznie sugeruje termin wykonania wizyty wraz z określeniem okna czasowego na podstawie protokołu badania.</w:t>
      </w:r>
    </w:p>
    <w:p w14:paraId="3F8CDD23" w14:textId="4C4D75FF" w:rsidR="00FF7628" w:rsidRPr="00C02E65" w:rsidRDefault="00724F54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utworzeni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szkiców wizyty i późniejszy powrót do uzupełnienia danych aż do momentu zatwierdzenia wizyty.</w:t>
      </w:r>
    </w:p>
    <w:p w14:paraId="1A0C54D2" w14:textId="21CB2C31" w:rsidR="00FF7628" w:rsidRPr="00C02E65" w:rsidRDefault="00724F54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FF7628" w:rsidRPr="00C02E65">
        <w:rPr>
          <w:rFonts w:cstheme="minorHAnsi"/>
          <w:sz w:val="24"/>
          <w:szCs w:val="24"/>
        </w:rPr>
        <w:t>wydrukowani</w:t>
      </w:r>
      <w:r w:rsidR="00165DB8"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informacji o wizycie wraz z uwzględnieniem wszystkich usług i danych wprowadzonych podczas wizyty</w:t>
      </w:r>
      <w:r w:rsidR="00165DB8" w:rsidRPr="00C02E65">
        <w:rPr>
          <w:rFonts w:cstheme="minorHAnsi"/>
          <w:sz w:val="24"/>
          <w:szCs w:val="24"/>
        </w:rPr>
        <w:t>, po zatwierdzeniu wizyty</w:t>
      </w:r>
      <w:r w:rsidR="00FF7628" w:rsidRPr="00C02E65">
        <w:rPr>
          <w:rFonts w:cstheme="minorHAnsi"/>
          <w:sz w:val="24"/>
          <w:szCs w:val="24"/>
        </w:rPr>
        <w:t>.</w:t>
      </w:r>
    </w:p>
    <w:p w14:paraId="661EAC3E" w14:textId="77777777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przechowuje historię przeglądanych kartotek pacjentów i za pomocą podręcznego menu umożliwia szybki powrót do wcześniej przeglądanych kartotek bez konieczności ponownego wyszukiwania pacjentów na liście.</w:t>
      </w:r>
    </w:p>
    <w:p w14:paraId="41C2A9F4" w14:textId="120A2672" w:rsidR="00FF7628" w:rsidRPr="00C02E65" w:rsidRDefault="00FF762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System umożliwia wygenerowani</w:t>
      </w:r>
      <w:r w:rsidR="00BC3841" w:rsidRPr="00C02E65">
        <w:rPr>
          <w:rFonts w:cstheme="minorHAnsi"/>
          <w:sz w:val="24"/>
          <w:szCs w:val="24"/>
        </w:rPr>
        <w:t>e</w:t>
      </w:r>
      <w:r w:rsidRPr="00C02E65">
        <w:rPr>
          <w:rFonts w:cstheme="minorHAnsi"/>
          <w:sz w:val="24"/>
          <w:szCs w:val="24"/>
        </w:rPr>
        <w:t xml:space="preserve"> plików </w:t>
      </w:r>
      <w:r w:rsidR="0025216A">
        <w:rPr>
          <w:rFonts w:cstheme="minorHAnsi"/>
          <w:sz w:val="24"/>
          <w:szCs w:val="24"/>
        </w:rPr>
        <w:t>pdf</w:t>
      </w:r>
      <w:r w:rsidRPr="00C02E65">
        <w:rPr>
          <w:rFonts w:cstheme="minorHAnsi"/>
          <w:sz w:val="24"/>
          <w:szCs w:val="24"/>
        </w:rPr>
        <w:t xml:space="preserve"> z poziomu wizyty, usługi oraz pojedynczego formularza dla danego pacjenta.</w:t>
      </w:r>
    </w:p>
    <w:p w14:paraId="63FED0E7" w14:textId="7C125731" w:rsidR="00FF7628" w:rsidRPr="00C02E65" w:rsidRDefault="000159BD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pobrani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danych wprowadzonych do eCRFa w postaci </w:t>
      </w:r>
      <w:r w:rsidR="00F42E45" w:rsidRPr="00C02E65">
        <w:rPr>
          <w:rFonts w:cstheme="minorHAnsi"/>
          <w:sz w:val="24"/>
          <w:szCs w:val="24"/>
        </w:rPr>
        <w:t xml:space="preserve">plików w formacie </w:t>
      </w:r>
      <w:r w:rsidRPr="00C02E65">
        <w:rPr>
          <w:rFonts w:cstheme="minorHAnsi"/>
          <w:sz w:val="24"/>
          <w:szCs w:val="24"/>
        </w:rPr>
        <w:t>xlsx</w:t>
      </w:r>
      <w:r w:rsidR="00FF7628" w:rsidRPr="00C02E65">
        <w:rPr>
          <w:rFonts w:cstheme="minorHAnsi"/>
          <w:sz w:val="24"/>
          <w:szCs w:val="24"/>
        </w:rPr>
        <w:t>. Użytkownik ma możliwości zdefiniowania zakresu pobieranych danych, poprzez ograniczenie zbioru usług, zakresu dat lub konkretnych formularzy. System przechowuje historię wygenerowanych plików.</w:t>
      </w:r>
    </w:p>
    <w:p w14:paraId="41A110E6" w14:textId="17D1117B" w:rsidR="00FF7628" w:rsidRPr="00C02E65" w:rsidRDefault="00F42E4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pobrani</w:t>
      </w:r>
      <w:r w:rsidRPr="00C02E65">
        <w:rPr>
          <w:rFonts w:cstheme="minorHAnsi"/>
          <w:sz w:val="24"/>
          <w:szCs w:val="24"/>
        </w:rPr>
        <w:t>a</w:t>
      </w:r>
      <w:r w:rsidR="00FF7628" w:rsidRPr="00C02E65">
        <w:rPr>
          <w:rFonts w:cstheme="minorHAnsi"/>
          <w:sz w:val="24"/>
          <w:szCs w:val="24"/>
        </w:rPr>
        <w:t xml:space="preserve"> formularzy zdefiniowanych w graficznym interfejsie użytkowników w postaci plików szablonów, umożliwiających przenoszenie zdefiniowanych szablonów formularzy do innych instancji aplikacji i wykorzystywanie ponownie w innych badaniach klinicznych.</w:t>
      </w:r>
    </w:p>
    <w:p w14:paraId="5B121F5F" w14:textId="5B053A77" w:rsidR="00FF7628" w:rsidRPr="00C02E65" w:rsidRDefault="00F42E4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FF7628" w:rsidRPr="00C02E65">
        <w:rPr>
          <w:rFonts w:cstheme="minorHAnsi"/>
          <w:sz w:val="24"/>
          <w:szCs w:val="24"/>
        </w:rPr>
        <w:t xml:space="preserve"> obsług</w:t>
      </w:r>
      <w:r w:rsidRPr="00C02E65">
        <w:rPr>
          <w:rFonts w:cstheme="minorHAnsi"/>
          <w:sz w:val="24"/>
          <w:szCs w:val="24"/>
        </w:rPr>
        <w:t>i</w:t>
      </w:r>
      <w:r w:rsidR="00FF7628" w:rsidRPr="00C02E65">
        <w:rPr>
          <w:rFonts w:cstheme="minorHAnsi"/>
          <w:sz w:val="24"/>
          <w:szCs w:val="24"/>
        </w:rPr>
        <w:t xml:space="preserve"> badań prowadzonych w kilku jednostkach badawczych poprzez rozbudowany system uprawnień użytkowników. System umożliwia ograniczenie widocznych danych tylko do pacjentów z danej jednostki dla określonych grup użytkowników.</w:t>
      </w:r>
    </w:p>
    <w:p w14:paraId="614A54DA" w14:textId="3B7E2459" w:rsidR="00FF7628" w:rsidRPr="00C02E65" w:rsidRDefault="00197618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Funkcjonalność</w:t>
      </w:r>
      <w:r w:rsidR="00FF7628" w:rsidRPr="00C02E65">
        <w:rPr>
          <w:rFonts w:cstheme="minorHAnsi"/>
          <w:sz w:val="24"/>
          <w:szCs w:val="24"/>
        </w:rPr>
        <w:t xml:space="preserve"> monitorowania wprowadzanych danych. </w:t>
      </w:r>
      <w:r w:rsidRPr="00C02E65">
        <w:rPr>
          <w:rFonts w:cstheme="minorHAnsi"/>
          <w:sz w:val="24"/>
          <w:szCs w:val="24"/>
        </w:rPr>
        <w:t>Funkcjonalność ta</w:t>
      </w:r>
      <w:r w:rsidR="00FF7628" w:rsidRPr="00C02E65">
        <w:rPr>
          <w:rFonts w:cstheme="minorHAnsi"/>
          <w:sz w:val="24"/>
          <w:szCs w:val="24"/>
        </w:rPr>
        <w:t xml:space="preserve"> obejmuje prowadzenie rejestru zmian (audit trail), zadawanie pytań do wprowadzonych danych (data query), jak również zatwierdzanie wprowadzonych danych na kolejnych poziomach uprawnień: lekarz, monitor, koordynator badana i zabezpieczanie ich przed niekontrolowaną edycją.</w:t>
      </w:r>
    </w:p>
    <w:p w14:paraId="05C1D893" w14:textId="2DE2F80B" w:rsidR="00996E55" w:rsidRPr="00C02E65" w:rsidRDefault="006F6D7A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o</w:t>
      </w:r>
      <w:r w:rsidR="00996E55" w:rsidRPr="00C02E65">
        <w:rPr>
          <w:rFonts w:cstheme="minorHAnsi"/>
          <w:sz w:val="24"/>
          <w:szCs w:val="24"/>
        </w:rPr>
        <w:t>znaczania dawkowania preparatów leczniczych.</w:t>
      </w:r>
    </w:p>
    <w:p w14:paraId="789E3D84" w14:textId="44A329C0" w:rsidR="00996E55" w:rsidRPr="00C02E65" w:rsidRDefault="006F6D7A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r</w:t>
      </w:r>
      <w:r w:rsidR="00996E55" w:rsidRPr="00C02E65">
        <w:rPr>
          <w:rFonts w:cstheme="minorHAnsi"/>
          <w:sz w:val="24"/>
          <w:szCs w:val="24"/>
        </w:rPr>
        <w:t>ejestracji wydawania leków uczestnikom badania.</w:t>
      </w:r>
    </w:p>
    <w:p w14:paraId="69AAE10B" w14:textId="65A450DF" w:rsidR="00996E55" w:rsidRPr="00C02E65" w:rsidRDefault="006F6D7A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z</w:t>
      </w:r>
      <w:r w:rsidR="00996E55" w:rsidRPr="00C02E65">
        <w:rPr>
          <w:rFonts w:cstheme="minorHAnsi"/>
          <w:sz w:val="24"/>
          <w:szCs w:val="24"/>
        </w:rPr>
        <w:t>arządzania zapasami leków.</w:t>
      </w:r>
    </w:p>
    <w:p w14:paraId="5B885902" w14:textId="5F715D6F" w:rsidR="00996E55" w:rsidRPr="00C02E65" w:rsidRDefault="006F6D7A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a</w:t>
      </w:r>
      <w:r w:rsidR="00996E55" w:rsidRPr="00C02E65">
        <w:rPr>
          <w:rFonts w:cstheme="minorHAnsi"/>
          <w:sz w:val="24"/>
          <w:szCs w:val="24"/>
        </w:rPr>
        <w:t xml:space="preserve">utomatyzacji zapisów, które pozwolą na jednoczesny zapis wprowadzonych oraz wygenerowanych informacji w </w:t>
      </w:r>
      <w:r w:rsidR="00443CEF" w:rsidRPr="00C02E65">
        <w:rPr>
          <w:rFonts w:cstheme="minorHAnsi"/>
          <w:sz w:val="24"/>
          <w:szCs w:val="24"/>
        </w:rPr>
        <w:t>module</w:t>
      </w:r>
      <w:r w:rsidR="00996E55" w:rsidRPr="00C02E65">
        <w:rPr>
          <w:rFonts w:cstheme="minorHAnsi"/>
          <w:sz w:val="24"/>
          <w:szCs w:val="24"/>
        </w:rPr>
        <w:t xml:space="preserve"> eCRF</w:t>
      </w:r>
      <w:r w:rsidR="00443CEF" w:rsidRPr="00C02E65">
        <w:rPr>
          <w:rFonts w:cstheme="minorHAnsi"/>
          <w:sz w:val="24"/>
          <w:szCs w:val="24"/>
        </w:rPr>
        <w:t>.</w:t>
      </w:r>
    </w:p>
    <w:p w14:paraId="18CB7ECA" w14:textId="5976A3DC" w:rsidR="00996E55" w:rsidRPr="00C02E65" w:rsidRDefault="00443CEF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k</w:t>
      </w:r>
      <w:r w:rsidR="00996E55" w:rsidRPr="00C02E65">
        <w:rPr>
          <w:rFonts w:cstheme="minorHAnsi"/>
          <w:sz w:val="24"/>
          <w:szCs w:val="24"/>
        </w:rPr>
        <w:t>ontrol</w:t>
      </w:r>
      <w:r w:rsidRPr="00C02E65">
        <w:rPr>
          <w:rFonts w:cstheme="minorHAnsi"/>
          <w:sz w:val="24"/>
          <w:szCs w:val="24"/>
        </w:rPr>
        <w:t>i</w:t>
      </w:r>
      <w:r w:rsidR="00996E55" w:rsidRPr="00C02E65">
        <w:rPr>
          <w:rFonts w:cstheme="minorHAnsi"/>
          <w:sz w:val="24"/>
          <w:szCs w:val="24"/>
        </w:rPr>
        <w:t xml:space="preserve"> poprawności i kompletności wpisów na etapie wprowadzania danych (automatyczna weryfikacja).</w:t>
      </w:r>
    </w:p>
    <w:p w14:paraId="72FFC9A8" w14:textId="5397C21E" w:rsidR="00996E55" w:rsidRPr="00C02E65" w:rsidRDefault="00996E5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Integracja z systemem HIS </w:t>
      </w:r>
      <w:r w:rsidR="00FE64B3" w:rsidRPr="00C02E65">
        <w:rPr>
          <w:rFonts w:cstheme="minorHAnsi"/>
          <w:sz w:val="24"/>
          <w:szCs w:val="24"/>
        </w:rPr>
        <w:t xml:space="preserve">Zamawiającego </w:t>
      </w:r>
      <w:r w:rsidRPr="00C02E65">
        <w:rPr>
          <w:rFonts w:cstheme="minorHAnsi"/>
          <w:sz w:val="24"/>
          <w:szCs w:val="24"/>
        </w:rPr>
        <w:t>w zakresie pobierania danych o wynikach badań, opisach diagnostycznych i zleconych usługach.</w:t>
      </w:r>
    </w:p>
    <w:p w14:paraId="59E81563" w14:textId="10DBD5CB" w:rsidR="00996E55" w:rsidRPr="00C02E65" w:rsidRDefault="00996E55" w:rsidP="001500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Import plików z aparatów </w:t>
      </w:r>
      <w:r w:rsidR="00B609F6" w:rsidRPr="00C02E65">
        <w:rPr>
          <w:rFonts w:cstheme="minorHAnsi"/>
          <w:sz w:val="24"/>
          <w:szCs w:val="24"/>
        </w:rPr>
        <w:t>diagnostycznych</w:t>
      </w:r>
      <w:r w:rsidR="0025264A" w:rsidRPr="00C02E65">
        <w:rPr>
          <w:rFonts w:cstheme="minorHAnsi"/>
          <w:sz w:val="24"/>
          <w:szCs w:val="24"/>
        </w:rPr>
        <w:t>.</w:t>
      </w:r>
    </w:p>
    <w:p w14:paraId="587C8697" w14:textId="0E9679DD" w:rsidR="00480ED6" w:rsidRDefault="00C13CA3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7" w:name="_Toc136957431"/>
      <w:r>
        <w:rPr>
          <w:rFonts w:asciiTheme="minorHAnsi" w:hAnsiTheme="minorHAnsi" w:cstheme="minorHAnsi"/>
          <w:szCs w:val="24"/>
        </w:rPr>
        <w:t xml:space="preserve">Wymagania funkcjonalne Systemu - </w:t>
      </w:r>
      <w:r w:rsidR="00F74CF2">
        <w:rPr>
          <w:rFonts w:eastAsia="Calibri" w:cstheme="minorHAnsi"/>
          <w:bCs/>
          <w:szCs w:val="24"/>
        </w:rPr>
        <w:t>Moduł eTMF/eISF (</w:t>
      </w:r>
      <w:r w:rsidR="00F74CF2" w:rsidRPr="008D5BF8">
        <w:rPr>
          <w:rFonts w:eastAsia="Calibri" w:cstheme="minorHAnsi"/>
          <w:bCs/>
          <w:szCs w:val="24"/>
        </w:rPr>
        <w:t>Electronic Trial Master File – Elektroniczne Zarządzanie Dokumentacją Badania/Electronic Investigator Site File – Elektroniczne Zarządzanie Dokumentacją Badacza</w:t>
      </w:r>
      <w:r w:rsidR="00F74CF2">
        <w:rPr>
          <w:rFonts w:eastAsia="Calibri" w:cstheme="minorHAnsi"/>
          <w:bCs/>
          <w:szCs w:val="24"/>
        </w:rPr>
        <w:t>)</w:t>
      </w:r>
      <w:bookmarkEnd w:id="17"/>
    </w:p>
    <w:p w14:paraId="217ED175" w14:textId="77777777" w:rsidR="00367BB9" w:rsidRPr="00367BB9" w:rsidRDefault="00367BB9" w:rsidP="00A83CA8">
      <w:pPr>
        <w:jc w:val="both"/>
      </w:pPr>
    </w:p>
    <w:p w14:paraId="5FCA2BC4" w14:textId="7D5C69AF" w:rsidR="00752278" w:rsidRPr="00C02E65" w:rsidRDefault="00752278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Zarządzanie dokumentacją bieżących</w:t>
      </w:r>
      <w:r w:rsidR="00691252" w:rsidRPr="00C02E65">
        <w:rPr>
          <w:rFonts w:cstheme="minorHAnsi"/>
          <w:sz w:val="24"/>
          <w:szCs w:val="24"/>
        </w:rPr>
        <w:t xml:space="preserve">, </w:t>
      </w:r>
      <w:r w:rsidRPr="00C02E65">
        <w:rPr>
          <w:rFonts w:cstheme="minorHAnsi"/>
          <w:sz w:val="24"/>
          <w:szCs w:val="24"/>
        </w:rPr>
        <w:t>zakończonych badań klinicznych</w:t>
      </w:r>
      <w:r w:rsidR="00691252" w:rsidRPr="00C02E65">
        <w:rPr>
          <w:rFonts w:cstheme="minorHAnsi"/>
          <w:sz w:val="24"/>
          <w:szCs w:val="24"/>
        </w:rPr>
        <w:t xml:space="preserve">, </w:t>
      </w:r>
      <w:r w:rsidRPr="00C02E65">
        <w:rPr>
          <w:rFonts w:cstheme="minorHAnsi"/>
          <w:sz w:val="24"/>
          <w:szCs w:val="24"/>
        </w:rPr>
        <w:t>projektów naukowych</w:t>
      </w:r>
      <w:r w:rsidR="00691252" w:rsidRPr="00C02E65">
        <w:rPr>
          <w:rFonts w:cstheme="minorHAnsi"/>
          <w:sz w:val="24"/>
          <w:szCs w:val="24"/>
        </w:rPr>
        <w:t xml:space="preserve"> oraz dokumentacją ośrodka</w:t>
      </w:r>
      <w:r w:rsidRPr="00C02E65">
        <w:rPr>
          <w:rFonts w:cstheme="minorHAnsi"/>
          <w:sz w:val="24"/>
          <w:szCs w:val="24"/>
        </w:rPr>
        <w:t xml:space="preserve"> w celu długotrwałego przechowywania.</w:t>
      </w:r>
    </w:p>
    <w:p w14:paraId="35F7AFD1" w14:textId="68DBBC4B" w:rsidR="00752278" w:rsidRPr="00C02E65" w:rsidRDefault="00383EE4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oznaczania dokumentów metadanymi i wyszukiwanie tych dokumentów z użyciem metadanych.</w:t>
      </w:r>
    </w:p>
    <w:p w14:paraId="2336D91C" w14:textId="12869558" w:rsidR="00EB22B8" w:rsidRPr="00C02E65" w:rsidRDefault="00EB22B8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276A2E" w:rsidRPr="00C02E65">
        <w:rPr>
          <w:rFonts w:cstheme="minorHAnsi"/>
          <w:sz w:val="24"/>
          <w:szCs w:val="24"/>
        </w:rPr>
        <w:t>określenia</w:t>
      </w:r>
      <w:r w:rsidR="005C4900" w:rsidRPr="00C02E65">
        <w:rPr>
          <w:rFonts w:cstheme="minorHAnsi"/>
          <w:sz w:val="24"/>
          <w:szCs w:val="24"/>
        </w:rPr>
        <w:t xml:space="preserve"> dokumentów do archiwizacji oraz </w:t>
      </w:r>
      <w:r w:rsidRPr="00C02E65">
        <w:rPr>
          <w:rFonts w:cstheme="minorHAnsi"/>
          <w:sz w:val="24"/>
          <w:szCs w:val="24"/>
        </w:rPr>
        <w:t>ustawienia czasu archiwizacji</w:t>
      </w:r>
      <w:r w:rsidR="00A20ADA" w:rsidRPr="00C02E65">
        <w:rPr>
          <w:rFonts w:cstheme="minorHAnsi"/>
          <w:sz w:val="24"/>
          <w:szCs w:val="24"/>
        </w:rPr>
        <w:t>.</w:t>
      </w:r>
    </w:p>
    <w:p w14:paraId="0A33CAD6" w14:textId="77777777" w:rsidR="00EB22B8" w:rsidRPr="00C02E65" w:rsidRDefault="00EB22B8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tworzenia, odczytu, usuwania, modyfikacji, archiwizacji oraz wersjonowania dokumentów.</w:t>
      </w:r>
    </w:p>
    <w:p w14:paraId="7FF9280A" w14:textId="5AF51F84" w:rsidR="00EB22B8" w:rsidRPr="00C02E65" w:rsidRDefault="00EB22B8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F91822" w:rsidRPr="00C02E65">
        <w:rPr>
          <w:rFonts w:cstheme="minorHAnsi"/>
          <w:sz w:val="24"/>
          <w:szCs w:val="24"/>
        </w:rPr>
        <w:t xml:space="preserve">przeglądania przez </w:t>
      </w:r>
      <w:r w:rsidR="00DC74D8">
        <w:rPr>
          <w:rFonts w:cstheme="minorHAnsi"/>
          <w:sz w:val="24"/>
          <w:szCs w:val="24"/>
        </w:rPr>
        <w:t>U</w:t>
      </w:r>
      <w:r w:rsidRPr="00C02E65">
        <w:rPr>
          <w:rFonts w:cstheme="minorHAnsi"/>
          <w:sz w:val="24"/>
          <w:szCs w:val="24"/>
        </w:rPr>
        <w:t>żytkownik</w:t>
      </w:r>
      <w:r w:rsidR="00F91822" w:rsidRPr="00C02E65">
        <w:rPr>
          <w:rFonts w:cstheme="minorHAnsi"/>
          <w:sz w:val="24"/>
          <w:szCs w:val="24"/>
        </w:rPr>
        <w:t>a</w:t>
      </w:r>
      <w:r w:rsidRPr="00C02E65">
        <w:rPr>
          <w:rFonts w:cstheme="minorHAnsi"/>
          <w:sz w:val="24"/>
          <w:szCs w:val="24"/>
        </w:rPr>
        <w:t xml:space="preserve"> z odpowiednimi uprawnieniami zarchiwizowanych danych i dostęp do nich w razie konieczności.</w:t>
      </w:r>
    </w:p>
    <w:p w14:paraId="59228DF0" w14:textId="4C13B9B0" w:rsidR="00383EE4" w:rsidRPr="00C02E65" w:rsidRDefault="00262E64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Rejestracja każdej operacji na danych archiwalnych (pobieranie, zmiana, usunięcie).</w:t>
      </w:r>
    </w:p>
    <w:p w14:paraId="2FD9FEDE" w14:textId="023E2C83" w:rsidR="00831E67" w:rsidRPr="00C02E65" w:rsidRDefault="00831E67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CB0881" w:rsidRPr="00C02E65">
        <w:rPr>
          <w:rFonts w:cstheme="minorHAnsi"/>
          <w:sz w:val="24"/>
          <w:szCs w:val="24"/>
        </w:rPr>
        <w:t>importu</w:t>
      </w:r>
      <w:r w:rsidRPr="00C02E65">
        <w:rPr>
          <w:rFonts w:cstheme="minorHAnsi"/>
          <w:sz w:val="24"/>
          <w:szCs w:val="24"/>
        </w:rPr>
        <w:t xml:space="preserve"> plików </w:t>
      </w:r>
      <w:r w:rsidR="00F96B03" w:rsidRPr="00C02E65">
        <w:rPr>
          <w:rFonts w:cstheme="minorHAnsi"/>
          <w:sz w:val="24"/>
          <w:szCs w:val="24"/>
        </w:rPr>
        <w:t xml:space="preserve">w formacie: </w:t>
      </w:r>
      <w:r w:rsidRPr="00C02E65">
        <w:rPr>
          <w:rFonts w:cstheme="minorHAnsi"/>
          <w:sz w:val="24"/>
          <w:szCs w:val="24"/>
        </w:rPr>
        <w:t>doc, pdf, xls, jpg, png</w:t>
      </w:r>
      <w:r w:rsidR="00F96B03" w:rsidRPr="00C02E65">
        <w:rPr>
          <w:rFonts w:cstheme="minorHAnsi"/>
          <w:sz w:val="24"/>
          <w:szCs w:val="24"/>
        </w:rPr>
        <w:t>.</w:t>
      </w:r>
    </w:p>
    <w:p w14:paraId="591361A4" w14:textId="6CED8A02" w:rsidR="00831E67" w:rsidRPr="00C02E65" w:rsidRDefault="004A24C6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</w:t>
      </w:r>
      <w:r w:rsidR="00831E67" w:rsidRPr="00C02E65">
        <w:rPr>
          <w:rFonts w:cstheme="minorHAnsi"/>
          <w:sz w:val="24"/>
          <w:szCs w:val="24"/>
        </w:rPr>
        <w:t>ersjonowani</w:t>
      </w:r>
      <w:r w:rsidRPr="00C02E65">
        <w:rPr>
          <w:rFonts w:cstheme="minorHAnsi"/>
          <w:sz w:val="24"/>
          <w:szCs w:val="24"/>
        </w:rPr>
        <w:t>a</w:t>
      </w:r>
      <w:r w:rsidR="00831E67" w:rsidRPr="00C02E65">
        <w:rPr>
          <w:rFonts w:cstheme="minorHAnsi"/>
          <w:sz w:val="24"/>
          <w:szCs w:val="24"/>
        </w:rPr>
        <w:t xml:space="preserve"> umów z kontrolą wersji.</w:t>
      </w:r>
    </w:p>
    <w:p w14:paraId="6BC2F256" w14:textId="7728C13C" w:rsidR="00831E67" w:rsidRPr="00C02E65" w:rsidRDefault="00DE6C2C" w:rsidP="001500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</w:t>
      </w:r>
      <w:r w:rsidR="00831E67" w:rsidRPr="00C02E65">
        <w:rPr>
          <w:rFonts w:cstheme="minorHAnsi"/>
          <w:sz w:val="24"/>
          <w:szCs w:val="24"/>
        </w:rPr>
        <w:t>bsługa kluczowych dokumentów badania:</w:t>
      </w:r>
    </w:p>
    <w:p w14:paraId="30D7ABBA" w14:textId="213BC392" w:rsidR="00831E67" w:rsidRPr="00C02E65" w:rsidRDefault="00831E67" w:rsidP="001500DE">
      <w:pPr>
        <w:pStyle w:val="Akapitzlist"/>
        <w:numPr>
          <w:ilvl w:val="0"/>
          <w:numId w:val="6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Protokół badania (Protocol)</w:t>
      </w:r>
      <w:r w:rsidR="00D21672" w:rsidRPr="00C02E65">
        <w:rPr>
          <w:rFonts w:cstheme="minorHAnsi"/>
          <w:sz w:val="24"/>
          <w:szCs w:val="24"/>
        </w:rPr>
        <w:t>;</w:t>
      </w:r>
    </w:p>
    <w:p w14:paraId="5CE3DA5B" w14:textId="1CEC691A" w:rsidR="00831E67" w:rsidRPr="00C02E65" w:rsidRDefault="00831E67" w:rsidP="001500DE">
      <w:pPr>
        <w:pStyle w:val="Akapitzlist"/>
        <w:numPr>
          <w:ilvl w:val="0"/>
          <w:numId w:val="6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Informacja dla uczestnika badania</w:t>
      </w:r>
      <w:r w:rsidR="00D21672" w:rsidRPr="00C02E65">
        <w:rPr>
          <w:rFonts w:cstheme="minorHAnsi"/>
          <w:sz w:val="24"/>
          <w:szCs w:val="24"/>
        </w:rPr>
        <w:t>;</w:t>
      </w:r>
    </w:p>
    <w:p w14:paraId="2C3CC275" w14:textId="64957382" w:rsidR="00831E67" w:rsidRPr="00C02E65" w:rsidRDefault="00831E67" w:rsidP="001500DE">
      <w:pPr>
        <w:pStyle w:val="Akapitzlist"/>
        <w:numPr>
          <w:ilvl w:val="0"/>
          <w:numId w:val="6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Karta obserwacji klinicznej (Case Report Form – CRF)</w:t>
      </w:r>
      <w:r w:rsidR="00D21672" w:rsidRPr="00C02E65">
        <w:rPr>
          <w:rFonts w:cstheme="minorHAnsi"/>
          <w:sz w:val="24"/>
          <w:szCs w:val="24"/>
        </w:rPr>
        <w:t>;</w:t>
      </w:r>
    </w:p>
    <w:p w14:paraId="31FCBD79" w14:textId="2687F3E7" w:rsidR="00831E67" w:rsidRPr="00C02E65" w:rsidRDefault="00831E67" w:rsidP="001500DE">
      <w:pPr>
        <w:pStyle w:val="Akapitzlist"/>
        <w:numPr>
          <w:ilvl w:val="0"/>
          <w:numId w:val="6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Broszura badacza (Investigators Brochure)</w:t>
      </w:r>
      <w:r w:rsidR="00D21672" w:rsidRPr="00C02E65">
        <w:rPr>
          <w:rFonts w:cstheme="minorHAnsi"/>
          <w:sz w:val="24"/>
          <w:szCs w:val="24"/>
        </w:rPr>
        <w:t>;</w:t>
      </w:r>
    </w:p>
    <w:p w14:paraId="47FDA2EC" w14:textId="36A2AE28" w:rsidR="00831E67" w:rsidRPr="00C02E65" w:rsidRDefault="00831E67" w:rsidP="001500DE">
      <w:pPr>
        <w:pStyle w:val="Akapitzlist"/>
        <w:numPr>
          <w:ilvl w:val="0"/>
          <w:numId w:val="6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Raport końcowy z badania (Clinical Trial Report)</w:t>
      </w:r>
      <w:r w:rsidR="00D21672" w:rsidRPr="00C02E65">
        <w:rPr>
          <w:rFonts w:cstheme="minorHAnsi"/>
          <w:sz w:val="24"/>
          <w:szCs w:val="24"/>
        </w:rPr>
        <w:t>.</w:t>
      </w:r>
    </w:p>
    <w:p w14:paraId="58D30A90" w14:textId="00BBEDB7" w:rsidR="00942DCD" w:rsidRPr="00020BFA" w:rsidRDefault="00760054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8" w:name="_Toc136957432"/>
      <w:r w:rsidRPr="00020BFA">
        <w:rPr>
          <w:rFonts w:asciiTheme="minorHAnsi" w:hAnsiTheme="minorHAnsi" w:cstheme="minorHAnsi"/>
          <w:szCs w:val="24"/>
        </w:rPr>
        <w:t xml:space="preserve">Wymagania funkcjonalne Systemu – Moduł </w:t>
      </w:r>
      <w:r w:rsidR="007A6538" w:rsidRPr="00020BFA">
        <w:rPr>
          <w:rFonts w:asciiTheme="minorHAnsi" w:hAnsiTheme="minorHAnsi" w:cstheme="minorHAnsi"/>
          <w:szCs w:val="24"/>
        </w:rPr>
        <w:t>Finanse</w:t>
      </w:r>
      <w:bookmarkEnd w:id="18"/>
    </w:p>
    <w:p w14:paraId="282B653E" w14:textId="77777777" w:rsidR="00760054" w:rsidRPr="00760054" w:rsidRDefault="00760054" w:rsidP="00A83CA8">
      <w:pPr>
        <w:jc w:val="both"/>
      </w:pPr>
    </w:p>
    <w:p w14:paraId="0401580C" w14:textId="77777777" w:rsidR="005A75E0" w:rsidRPr="00C02E65" w:rsidRDefault="005A75E0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Zarządzanie budżetami badań zgodnie z Wytycznymi ABM.</w:t>
      </w:r>
    </w:p>
    <w:p w14:paraId="429B6B9F" w14:textId="77777777" w:rsidR="005A75E0" w:rsidRPr="00C02E65" w:rsidRDefault="005A75E0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gromadzenia informacji o kosztach i przychodach w ramach danego badania klinicznego, umożliwiających odseparowanie badań finansowanych przez sponsora i publiczny system opieki zdrowotnej.</w:t>
      </w:r>
    </w:p>
    <w:p w14:paraId="5F7C937E" w14:textId="77777777" w:rsidR="005A75E0" w:rsidRPr="00C02E65" w:rsidRDefault="005A75E0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tworzenia cenników usług sponsora i usług szpitalnych.</w:t>
      </w:r>
    </w:p>
    <w:p w14:paraId="493335B8" w14:textId="19C34C37" w:rsidR="005A75E0" w:rsidRPr="00C02E65" w:rsidRDefault="005A75E0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wczytania listy usług z systemu HIS Zamawiającego.</w:t>
      </w:r>
    </w:p>
    <w:p w14:paraId="4CA0B1BA" w14:textId="77777777" w:rsidR="005A75E0" w:rsidRPr="00C02E65" w:rsidRDefault="005A75E0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zarejestrowania wystawionych faktur.</w:t>
      </w:r>
    </w:p>
    <w:p w14:paraId="4BCF1D43" w14:textId="77777777" w:rsidR="005A75E0" w:rsidRPr="00C02E65" w:rsidRDefault="005A75E0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Integracja z systemem finansowo-księgowym Zamawiającego w zakresie faktur sprzedaży dla badań klinicznych.</w:t>
      </w:r>
    </w:p>
    <w:p w14:paraId="2D33657E" w14:textId="453EC165" w:rsidR="00416482" w:rsidRPr="00C02E65" w:rsidRDefault="00416482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przypisania cennika do badania klinicznego.</w:t>
      </w:r>
    </w:p>
    <w:p w14:paraId="4C0098E4" w14:textId="3946DDA9" w:rsidR="00416482" w:rsidRPr="00C02E65" w:rsidRDefault="008C4296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dodani</w:t>
      </w:r>
      <w:r w:rsidR="009E68EA" w:rsidRPr="00C02E65">
        <w:rPr>
          <w:rFonts w:cstheme="minorHAnsi"/>
          <w:sz w:val="24"/>
          <w:szCs w:val="24"/>
        </w:rPr>
        <w:t>a</w:t>
      </w:r>
      <w:r w:rsidRPr="00C02E65">
        <w:rPr>
          <w:rFonts w:cstheme="minorHAnsi"/>
          <w:sz w:val="24"/>
          <w:szCs w:val="24"/>
        </w:rPr>
        <w:t xml:space="preserve"> do cennika usług podstawowych oraz usług wycenianych dodatkowo.</w:t>
      </w:r>
    </w:p>
    <w:p w14:paraId="6E129F74" w14:textId="4443A34E" w:rsidR="008C4296" w:rsidRPr="00C02E65" w:rsidRDefault="008C4296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dodawania ceny dla usługi w cenniku oraz okresu obowiązywania ceny.</w:t>
      </w:r>
    </w:p>
    <w:p w14:paraId="4C744B48" w14:textId="409E31B7" w:rsidR="00D8355F" w:rsidRPr="00C02E65" w:rsidRDefault="00D8355F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przechowywania informacji o wszystkich cenach danej usługi w różnych okresach czasowych w przedziale czasowym obowiązywania cennika.</w:t>
      </w:r>
    </w:p>
    <w:p w14:paraId="242D1900" w14:textId="6F31DA25" w:rsidR="00733EE3" w:rsidRPr="00C02E65" w:rsidRDefault="00197581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pobierania metadanych</w:t>
      </w:r>
      <w:r w:rsidR="00821B40" w:rsidRPr="00C02E65">
        <w:rPr>
          <w:rFonts w:cstheme="minorHAnsi"/>
          <w:sz w:val="24"/>
          <w:szCs w:val="24"/>
        </w:rPr>
        <w:t xml:space="preserve"> badań klinicznych z Systemu.</w:t>
      </w:r>
    </w:p>
    <w:p w14:paraId="46AE1B55" w14:textId="1D2C799A" w:rsidR="00CD51B3" w:rsidRPr="00C02E65" w:rsidRDefault="00CD51B3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wyświetlenia listy sponsorów, dla których utworzono cenniki z możliwością przejścia do szczegółów wybranego cennika.</w:t>
      </w:r>
    </w:p>
    <w:p w14:paraId="6F56B60C" w14:textId="77777777" w:rsidR="00D9073A" w:rsidRPr="00C02E65" w:rsidRDefault="00D9073A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oznaczanie statusu realizacji płatności.</w:t>
      </w:r>
    </w:p>
    <w:p w14:paraId="6C92E0F8" w14:textId="77777777" w:rsidR="00D9073A" w:rsidRPr="00C02E65" w:rsidRDefault="00D9073A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generowania zestawień przychodów oraz poniesionych kosztów.</w:t>
      </w:r>
    </w:p>
    <w:p w14:paraId="59CD789D" w14:textId="77777777" w:rsidR="00D9073A" w:rsidRPr="00C02E65" w:rsidRDefault="00D9073A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wygenerowania raportu końcowego badania.</w:t>
      </w:r>
    </w:p>
    <w:p w14:paraId="4E5B2D8A" w14:textId="4EFB44D9" w:rsidR="00506DB6" w:rsidRPr="00C02E65" w:rsidRDefault="00D9073A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506DB6" w:rsidRPr="00C02E65">
        <w:rPr>
          <w:rFonts w:cstheme="minorHAnsi"/>
          <w:sz w:val="24"/>
          <w:szCs w:val="24"/>
        </w:rPr>
        <w:t xml:space="preserve"> analizy zyskowności przyszłych badań, pozwalając</w:t>
      </w:r>
      <w:r w:rsidR="004B25DC" w:rsidRPr="00C02E65">
        <w:rPr>
          <w:rFonts w:cstheme="minorHAnsi"/>
          <w:sz w:val="24"/>
          <w:szCs w:val="24"/>
        </w:rPr>
        <w:t>ej</w:t>
      </w:r>
      <w:r w:rsidR="00506DB6" w:rsidRPr="00C02E65">
        <w:rPr>
          <w:rFonts w:cstheme="minorHAnsi"/>
          <w:sz w:val="24"/>
          <w:szCs w:val="24"/>
        </w:rPr>
        <w:t xml:space="preserve"> na przeprowadzenie symulacji kosztów po uwzględnieniu:</w:t>
      </w:r>
    </w:p>
    <w:p w14:paraId="1AEEEA7E" w14:textId="77777777" w:rsidR="00506DB6" w:rsidRPr="00C02E65" w:rsidRDefault="00506DB6" w:rsidP="001500DE">
      <w:pPr>
        <w:pStyle w:val="Akapitzlist"/>
        <w:numPr>
          <w:ilvl w:val="0"/>
          <w:numId w:val="6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Wyceny usług zaproponowanej przez sponsora;</w:t>
      </w:r>
    </w:p>
    <w:p w14:paraId="5AA691B4" w14:textId="0308B967" w:rsidR="00506DB6" w:rsidRPr="00C02E65" w:rsidRDefault="00506DB6" w:rsidP="001500DE">
      <w:pPr>
        <w:pStyle w:val="Akapitzlist"/>
        <w:numPr>
          <w:ilvl w:val="0"/>
          <w:numId w:val="6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Wewnętrznych cenników usług, </w:t>
      </w:r>
      <w:r w:rsidR="00222F40" w:rsidRPr="00C02E65">
        <w:rPr>
          <w:rFonts w:cstheme="minorHAnsi"/>
          <w:sz w:val="24"/>
          <w:szCs w:val="24"/>
        </w:rPr>
        <w:t>stworzonych w Systemie</w:t>
      </w:r>
      <w:r w:rsidRPr="00C02E65">
        <w:rPr>
          <w:rFonts w:cstheme="minorHAnsi"/>
          <w:sz w:val="24"/>
          <w:szCs w:val="24"/>
        </w:rPr>
        <w:t>;</w:t>
      </w:r>
    </w:p>
    <w:p w14:paraId="43308D7E" w14:textId="60D1AA5D" w:rsidR="00506DB6" w:rsidRPr="00C02E65" w:rsidRDefault="00506DB6" w:rsidP="001500DE">
      <w:pPr>
        <w:pStyle w:val="Akapitzlist"/>
        <w:numPr>
          <w:ilvl w:val="0"/>
          <w:numId w:val="6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Kosztów stałych, ponoszonych przez </w:t>
      </w:r>
      <w:r w:rsidR="00106359" w:rsidRPr="00C02E65">
        <w:rPr>
          <w:rFonts w:cstheme="minorHAnsi"/>
          <w:sz w:val="24"/>
          <w:szCs w:val="24"/>
        </w:rPr>
        <w:t>Zamawiającego</w:t>
      </w:r>
      <w:r w:rsidRPr="00C02E65">
        <w:rPr>
          <w:rFonts w:cstheme="minorHAnsi"/>
          <w:sz w:val="24"/>
          <w:szCs w:val="24"/>
        </w:rPr>
        <w:t xml:space="preserve">, zdefiniowanych w </w:t>
      </w:r>
      <w:r w:rsidR="00106359" w:rsidRPr="00C02E65">
        <w:rPr>
          <w:rFonts w:cstheme="minorHAnsi"/>
          <w:sz w:val="24"/>
          <w:szCs w:val="24"/>
        </w:rPr>
        <w:t>S</w:t>
      </w:r>
      <w:r w:rsidRPr="00C02E65">
        <w:rPr>
          <w:rFonts w:cstheme="minorHAnsi"/>
          <w:sz w:val="24"/>
          <w:szCs w:val="24"/>
        </w:rPr>
        <w:t>ystemie</w:t>
      </w:r>
      <w:r w:rsidR="00106359" w:rsidRPr="00C02E65">
        <w:rPr>
          <w:rFonts w:cstheme="minorHAnsi"/>
          <w:sz w:val="24"/>
          <w:szCs w:val="24"/>
        </w:rPr>
        <w:t>;</w:t>
      </w:r>
    </w:p>
    <w:p w14:paraId="38B0F237" w14:textId="17FACF92" w:rsidR="00506DB6" w:rsidRPr="00C02E65" w:rsidRDefault="00506DB6" w:rsidP="001500DE">
      <w:pPr>
        <w:pStyle w:val="Akapitzlist"/>
        <w:numPr>
          <w:ilvl w:val="0"/>
          <w:numId w:val="6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Prawdopodobieństwa rekrutacji określonej liczby pacjentów do badania klinicznego</w:t>
      </w:r>
      <w:r w:rsidR="00106359" w:rsidRPr="00C02E65">
        <w:rPr>
          <w:rFonts w:cstheme="minorHAnsi"/>
          <w:sz w:val="24"/>
          <w:szCs w:val="24"/>
        </w:rPr>
        <w:t>.</w:t>
      </w:r>
    </w:p>
    <w:p w14:paraId="5777DCB3" w14:textId="7C69BA69" w:rsidR="00506DB6" w:rsidRPr="00C02E65" w:rsidRDefault="005267AC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506DB6" w:rsidRPr="00C02E65">
        <w:rPr>
          <w:rFonts w:cstheme="minorHAnsi"/>
          <w:sz w:val="24"/>
          <w:szCs w:val="24"/>
        </w:rPr>
        <w:t>zapisani</w:t>
      </w:r>
      <w:r w:rsidRPr="00C02E65">
        <w:rPr>
          <w:rFonts w:cstheme="minorHAnsi"/>
          <w:sz w:val="24"/>
          <w:szCs w:val="24"/>
        </w:rPr>
        <w:t>a</w:t>
      </w:r>
      <w:r w:rsidR="00506DB6" w:rsidRPr="00C02E65">
        <w:rPr>
          <w:rFonts w:cstheme="minorHAnsi"/>
          <w:sz w:val="24"/>
          <w:szCs w:val="24"/>
        </w:rPr>
        <w:t xml:space="preserve"> utworzonych symulacji oceny </w:t>
      </w:r>
      <w:r w:rsidR="005A5977" w:rsidRPr="00C02E65">
        <w:rPr>
          <w:rFonts w:cstheme="minorHAnsi"/>
          <w:sz w:val="24"/>
          <w:szCs w:val="24"/>
        </w:rPr>
        <w:t>zyskowności</w:t>
      </w:r>
      <w:r w:rsidR="00506DB6" w:rsidRPr="00C02E65">
        <w:rPr>
          <w:rFonts w:cstheme="minorHAnsi"/>
          <w:sz w:val="24"/>
          <w:szCs w:val="24"/>
        </w:rPr>
        <w:t xml:space="preserve"> badania</w:t>
      </w:r>
      <w:r w:rsidR="005A5977" w:rsidRPr="00C02E65">
        <w:rPr>
          <w:rFonts w:cstheme="minorHAnsi"/>
          <w:sz w:val="24"/>
          <w:szCs w:val="24"/>
        </w:rPr>
        <w:t>.</w:t>
      </w:r>
    </w:p>
    <w:p w14:paraId="29D857A2" w14:textId="0513219F" w:rsidR="00506DB6" w:rsidRPr="00C02E65" w:rsidRDefault="005A5977" w:rsidP="001500D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</w:t>
      </w:r>
      <w:r w:rsidR="00506DB6" w:rsidRPr="00C02E65">
        <w:rPr>
          <w:rFonts w:cstheme="minorHAnsi"/>
          <w:sz w:val="24"/>
          <w:szCs w:val="24"/>
        </w:rPr>
        <w:t>porównani</w:t>
      </w:r>
      <w:r w:rsidRPr="00C02E65">
        <w:rPr>
          <w:rFonts w:cstheme="minorHAnsi"/>
          <w:sz w:val="24"/>
          <w:szCs w:val="24"/>
        </w:rPr>
        <w:t>a</w:t>
      </w:r>
      <w:r w:rsidR="00506DB6" w:rsidRPr="00C02E65">
        <w:rPr>
          <w:rFonts w:cstheme="minorHAnsi"/>
          <w:sz w:val="24"/>
          <w:szCs w:val="24"/>
        </w:rPr>
        <w:t xml:space="preserve"> utworzonych symulacji oceny </w:t>
      </w:r>
      <w:r w:rsidRPr="00C02E65">
        <w:rPr>
          <w:rFonts w:cstheme="minorHAnsi"/>
          <w:sz w:val="24"/>
          <w:szCs w:val="24"/>
        </w:rPr>
        <w:t>zyskowności</w:t>
      </w:r>
      <w:r w:rsidR="00506DB6" w:rsidRPr="00C02E65">
        <w:rPr>
          <w:rFonts w:cstheme="minorHAnsi"/>
          <w:sz w:val="24"/>
          <w:szCs w:val="24"/>
        </w:rPr>
        <w:t xml:space="preserve"> badania</w:t>
      </w:r>
      <w:r w:rsidRPr="00C02E65">
        <w:rPr>
          <w:rFonts w:cstheme="minorHAnsi"/>
          <w:sz w:val="24"/>
          <w:szCs w:val="24"/>
        </w:rPr>
        <w:t xml:space="preserve"> </w:t>
      </w:r>
      <w:r w:rsidR="00506DB6" w:rsidRPr="00C02E65">
        <w:rPr>
          <w:rFonts w:cstheme="minorHAnsi"/>
          <w:sz w:val="24"/>
          <w:szCs w:val="24"/>
        </w:rPr>
        <w:t>oraz wizualizacj</w:t>
      </w:r>
      <w:r w:rsidRPr="00C02E65">
        <w:rPr>
          <w:rFonts w:cstheme="minorHAnsi"/>
          <w:sz w:val="24"/>
          <w:szCs w:val="24"/>
        </w:rPr>
        <w:t>i</w:t>
      </w:r>
      <w:r w:rsidR="00506DB6" w:rsidRPr="00C02E65">
        <w:rPr>
          <w:rFonts w:cstheme="minorHAnsi"/>
          <w:sz w:val="24"/>
          <w:szCs w:val="24"/>
        </w:rPr>
        <w:t xml:space="preserve"> danych.</w:t>
      </w:r>
    </w:p>
    <w:p w14:paraId="05241849" w14:textId="77777777" w:rsidR="009F11CC" w:rsidRDefault="009F11CC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0EFFF884" w14:textId="7B878876" w:rsidR="004B7E88" w:rsidRDefault="00760054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9" w:name="_Toc136957433"/>
      <w:r>
        <w:rPr>
          <w:rFonts w:asciiTheme="minorHAnsi" w:hAnsiTheme="minorHAnsi" w:cstheme="minorHAnsi"/>
          <w:szCs w:val="24"/>
        </w:rPr>
        <w:t xml:space="preserve">Wymagania funkcjonalne Systemu </w:t>
      </w:r>
      <w:r w:rsidR="009F11CC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="009F11CC">
        <w:rPr>
          <w:rFonts w:asciiTheme="minorHAnsi" w:hAnsiTheme="minorHAnsi" w:cstheme="minorHAnsi"/>
          <w:szCs w:val="24"/>
        </w:rPr>
        <w:t xml:space="preserve">Moduł </w:t>
      </w:r>
      <w:r w:rsidR="007A6538">
        <w:rPr>
          <w:rFonts w:asciiTheme="minorHAnsi" w:hAnsiTheme="minorHAnsi" w:cstheme="minorHAnsi"/>
          <w:szCs w:val="24"/>
        </w:rPr>
        <w:t>M</w:t>
      </w:r>
      <w:r w:rsidR="005B41F6" w:rsidRPr="00C02E65">
        <w:rPr>
          <w:rFonts w:asciiTheme="minorHAnsi" w:hAnsiTheme="minorHAnsi" w:cstheme="minorHAnsi"/>
          <w:szCs w:val="24"/>
        </w:rPr>
        <w:t>ateriał</w:t>
      </w:r>
      <w:r w:rsidR="007A6538">
        <w:rPr>
          <w:rFonts w:asciiTheme="minorHAnsi" w:hAnsiTheme="minorHAnsi" w:cstheme="minorHAnsi"/>
          <w:szCs w:val="24"/>
        </w:rPr>
        <w:t>y</w:t>
      </w:r>
      <w:bookmarkEnd w:id="19"/>
    </w:p>
    <w:p w14:paraId="0AC545ED" w14:textId="77777777" w:rsidR="009F11CC" w:rsidRPr="009F11CC" w:rsidRDefault="009F11CC" w:rsidP="00A83CA8">
      <w:pPr>
        <w:jc w:val="both"/>
      </w:pPr>
    </w:p>
    <w:p w14:paraId="5A0DA986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Funkcjonalność generująca alerty - generowanie alertów dotyczących wygaśnięcia ważności certyfikatów personelu Zamawiającego m.in. certyfikatu GCP wytycznych w zakresie metod statystycznych zawartych w ICH E9 dla badań klinicznych oraz sprzętu.</w:t>
      </w:r>
    </w:p>
    <w:p w14:paraId="592D4F9F" w14:textId="30DCB7B2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Zarządzanie materiał</w:t>
      </w:r>
      <w:r w:rsidR="00460AB3" w:rsidRPr="00C02E65">
        <w:rPr>
          <w:rFonts w:cstheme="minorHAnsi"/>
          <w:sz w:val="24"/>
          <w:szCs w:val="24"/>
        </w:rPr>
        <w:t>ami</w:t>
      </w:r>
      <w:r w:rsidRPr="00C02E65">
        <w:rPr>
          <w:rFonts w:cstheme="minorHAnsi"/>
          <w:sz w:val="24"/>
          <w:szCs w:val="24"/>
        </w:rPr>
        <w:t xml:space="preserve"> do badań, w szczególności sprzęt</w:t>
      </w:r>
      <w:r w:rsidR="00460AB3" w:rsidRPr="00C02E65">
        <w:rPr>
          <w:rFonts w:cstheme="minorHAnsi"/>
          <w:sz w:val="24"/>
          <w:szCs w:val="24"/>
        </w:rPr>
        <w:t>em</w:t>
      </w:r>
      <w:r w:rsidRPr="00C02E65">
        <w:rPr>
          <w:rFonts w:cstheme="minorHAnsi"/>
          <w:sz w:val="24"/>
          <w:szCs w:val="24"/>
        </w:rPr>
        <w:t>, zestaw</w:t>
      </w:r>
      <w:r w:rsidR="00460AB3" w:rsidRPr="00C02E65">
        <w:rPr>
          <w:rFonts w:cstheme="minorHAnsi"/>
          <w:sz w:val="24"/>
          <w:szCs w:val="24"/>
        </w:rPr>
        <w:t>ami</w:t>
      </w:r>
      <w:r w:rsidRPr="00C02E65">
        <w:rPr>
          <w:rFonts w:cstheme="minorHAnsi"/>
          <w:sz w:val="24"/>
          <w:szCs w:val="24"/>
        </w:rPr>
        <w:t xml:space="preserve"> laboratoryjny</w:t>
      </w:r>
      <w:r w:rsidR="00460AB3" w:rsidRPr="00C02E65">
        <w:rPr>
          <w:rFonts w:cstheme="minorHAnsi"/>
          <w:sz w:val="24"/>
          <w:szCs w:val="24"/>
        </w:rPr>
        <w:t>mi</w:t>
      </w:r>
      <w:r w:rsidRPr="00C02E65">
        <w:rPr>
          <w:rFonts w:cstheme="minorHAnsi"/>
          <w:sz w:val="24"/>
          <w:szCs w:val="24"/>
        </w:rPr>
        <w:t xml:space="preserve"> i zestaw</w:t>
      </w:r>
      <w:r w:rsidR="00460AB3" w:rsidRPr="00C02E65">
        <w:rPr>
          <w:rFonts w:cstheme="minorHAnsi"/>
          <w:sz w:val="24"/>
          <w:szCs w:val="24"/>
        </w:rPr>
        <w:t>ami</w:t>
      </w:r>
      <w:r w:rsidRPr="00C02E65">
        <w:rPr>
          <w:rFonts w:cstheme="minorHAnsi"/>
          <w:sz w:val="24"/>
          <w:szCs w:val="24"/>
        </w:rPr>
        <w:t xml:space="preserve"> do pobrań. </w:t>
      </w:r>
    </w:p>
    <w:p w14:paraId="3A546DB7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Ewidencja przychodów, rozchodów i stanów magazynowych sprzętów, zestawów laboratoryjnych i diagnostycznych do badań oraz innych materiałów dedykowanych do badań.</w:t>
      </w:r>
    </w:p>
    <w:p w14:paraId="5401CEFC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Baza sprzętów wraz z powiązanymi z nimi niezbędnymi informacjami.</w:t>
      </w:r>
    </w:p>
    <w:p w14:paraId="646E7AA7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powiązania sprzętu i zestawów do badań ze sponsorem i badaniem klinicznym.</w:t>
      </w:r>
    </w:p>
    <w:p w14:paraId="7D644217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Zarządzanie wysyłką leku badanego i komparatora.</w:t>
      </w:r>
    </w:p>
    <w:p w14:paraId="0A485C01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Ewidencja przychodów, rozchodów i stanów magazynowych leku i komparatora.</w:t>
      </w:r>
    </w:p>
    <w:p w14:paraId="14FE385B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powiązania leku i komparatora ze sponsorem i badaniem klinicznym.</w:t>
      </w:r>
    </w:p>
    <w:p w14:paraId="77C4B20E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powiązania danych z uczestnikiem badania, danych do próbki biologicznej i próbki biologicznej do uczestnika badania.</w:t>
      </w:r>
    </w:p>
    <w:p w14:paraId="4FEFA95D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przypisania do próbki danych o zużytych odczynnikach, materiałach i urządzeniach wykorzystanych przy jego obróbce i preparatyce.</w:t>
      </w:r>
    </w:p>
    <w:p w14:paraId="38412C61" w14:textId="77777777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dodawania plików ze skanami dokumentacji do wskazanego uczestnika badania oraz próbki biologicznej.</w:t>
      </w:r>
    </w:p>
    <w:p w14:paraId="6852AC5C" w14:textId="375045AD" w:rsidR="002333C8" w:rsidRPr="00C02E65" w:rsidRDefault="002333C8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wyświetlania historii zarządzania sprzętem.</w:t>
      </w:r>
    </w:p>
    <w:p w14:paraId="74A4A034" w14:textId="651433DC" w:rsidR="00D747BE" w:rsidRPr="00C02E65" w:rsidRDefault="00722689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D747BE" w:rsidRPr="00C02E65">
        <w:rPr>
          <w:rFonts w:cstheme="minorHAnsi"/>
          <w:sz w:val="24"/>
          <w:szCs w:val="24"/>
        </w:rPr>
        <w:t xml:space="preserve"> przechowywanie informacji o certyfikatach i paszportach</w:t>
      </w:r>
      <w:r w:rsidRPr="00C02E65">
        <w:rPr>
          <w:rFonts w:cstheme="minorHAnsi"/>
          <w:sz w:val="24"/>
          <w:szCs w:val="24"/>
        </w:rPr>
        <w:t xml:space="preserve"> </w:t>
      </w:r>
      <w:r w:rsidR="00D747BE" w:rsidRPr="00C02E65">
        <w:rPr>
          <w:rFonts w:cstheme="minorHAnsi"/>
          <w:sz w:val="24"/>
          <w:szCs w:val="24"/>
        </w:rPr>
        <w:t>sprzętów znajdujących się w magazynach.</w:t>
      </w:r>
    </w:p>
    <w:p w14:paraId="0945F53A" w14:textId="77777777" w:rsidR="009B52DE" w:rsidRPr="00C02E65" w:rsidRDefault="009B52DE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D747BE" w:rsidRPr="00C02E65">
        <w:rPr>
          <w:rFonts w:cstheme="minorHAnsi"/>
          <w:sz w:val="24"/>
          <w:szCs w:val="24"/>
        </w:rPr>
        <w:t xml:space="preserve"> opisani</w:t>
      </w:r>
      <w:r w:rsidRPr="00C02E65">
        <w:rPr>
          <w:rFonts w:cstheme="minorHAnsi"/>
          <w:sz w:val="24"/>
          <w:szCs w:val="24"/>
        </w:rPr>
        <w:t>a</w:t>
      </w:r>
      <w:r w:rsidR="00D747BE" w:rsidRPr="00C02E65">
        <w:rPr>
          <w:rFonts w:cstheme="minorHAnsi"/>
          <w:sz w:val="24"/>
          <w:szCs w:val="24"/>
        </w:rPr>
        <w:t xml:space="preserve"> sprzętu/materiału atrybutami: </w:t>
      </w:r>
    </w:p>
    <w:p w14:paraId="675C62E2" w14:textId="6510D264" w:rsidR="009B52DE" w:rsidRPr="00C02E65" w:rsidRDefault="009B52DE" w:rsidP="001500DE">
      <w:pPr>
        <w:pStyle w:val="Akapitzlist"/>
        <w:numPr>
          <w:ilvl w:val="0"/>
          <w:numId w:val="6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</w:t>
      </w:r>
      <w:r w:rsidR="00D747BE" w:rsidRPr="00C02E65">
        <w:rPr>
          <w:rFonts w:cstheme="minorHAnsi"/>
          <w:sz w:val="24"/>
          <w:szCs w:val="24"/>
        </w:rPr>
        <w:t>azwa sprzętu/materiału</w:t>
      </w:r>
      <w:r w:rsidRPr="00C02E65">
        <w:rPr>
          <w:rFonts w:cstheme="minorHAnsi"/>
          <w:sz w:val="24"/>
          <w:szCs w:val="24"/>
        </w:rPr>
        <w:t>;</w:t>
      </w:r>
    </w:p>
    <w:p w14:paraId="5748DDA0" w14:textId="77777777" w:rsidR="009B52DE" w:rsidRPr="00C02E65" w:rsidRDefault="009B52DE" w:rsidP="001500DE">
      <w:pPr>
        <w:pStyle w:val="Akapitzlist"/>
        <w:numPr>
          <w:ilvl w:val="0"/>
          <w:numId w:val="6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</w:t>
      </w:r>
      <w:r w:rsidR="00D747BE" w:rsidRPr="00C02E65">
        <w:rPr>
          <w:rFonts w:cstheme="minorHAnsi"/>
          <w:sz w:val="24"/>
          <w:szCs w:val="24"/>
        </w:rPr>
        <w:t>umer inwentarzowy/ID</w:t>
      </w:r>
      <w:r w:rsidRPr="00C02E65">
        <w:rPr>
          <w:rFonts w:cstheme="minorHAnsi"/>
          <w:sz w:val="24"/>
          <w:szCs w:val="24"/>
        </w:rPr>
        <w:t>;</w:t>
      </w:r>
    </w:p>
    <w:p w14:paraId="45F21273" w14:textId="77777777" w:rsidR="00880DB4" w:rsidRPr="00C02E65" w:rsidRDefault="009B52DE" w:rsidP="001500DE">
      <w:pPr>
        <w:pStyle w:val="Akapitzlist"/>
        <w:numPr>
          <w:ilvl w:val="0"/>
          <w:numId w:val="6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</w:t>
      </w:r>
      <w:r w:rsidR="00D747BE" w:rsidRPr="00C02E65">
        <w:rPr>
          <w:rFonts w:cstheme="minorHAnsi"/>
          <w:sz w:val="24"/>
          <w:szCs w:val="24"/>
        </w:rPr>
        <w:t>umer seryjny</w:t>
      </w:r>
      <w:r w:rsidR="00880DB4" w:rsidRPr="00C02E65">
        <w:rPr>
          <w:rFonts w:cstheme="minorHAnsi"/>
          <w:sz w:val="24"/>
          <w:szCs w:val="24"/>
        </w:rPr>
        <w:t>;</w:t>
      </w:r>
    </w:p>
    <w:p w14:paraId="5D0A5C4B" w14:textId="77777777" w:rsidR="00880DB4" w:rsidRPr="00C02E65" w:rsidRDefault="00880DB4" w:rsidP="001500DE">
      <w:pPr>
        <w:pStyle w:val="Akapitzlist"/>
        <w:numPr>
          <w:ilvl w:val="0"/>
          <w:numId w:val="6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</w:t>
      </w:r>
      <w:r w:rsidR="00D747BE" w:rsidRPr="00C02E65">
        <w:rPr>
          <w:rFonts w:cstheme="minorHAnsi"/>
          <w:sz w:val="24"/>
          <w:szCs w:val="24"/>
        </w:rPr>
        <w:t>ata ważności</w:t>
      </w:r>
      <w:r w:rsidRPr="00C02E65">
        <w:rPr>
          <w:rFonts w:cstheme="minorHAnsi"/>
          <w:sz w:val="24"/>
          <w:szCs w:val="24"/>
        </w:rPr>
        <w:t>;</w:t>
      </w:r>
    </w:p>
    <w:p w14:paraId="0E409BBD" w14:textId="5FA35D60" w:rsidR="00880DB4" w:rsidRPr="00C02E65" w:rsidRDefault="00880DB4" w:rsidP="001500DE">
      <w:pPr>
        <w:pStyle w:val="Akapitzlist"/>
        <w:numPr>
          <w:ilvl w:val="0"/>
          <w:numId w:val="6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</w:t>
      </w:r>
      <w:r w:rsidR="00D747BE" w:rsidRPr="00C02E65">
        <w:rPr>
          <w:rFonts w:cstheme="minorHAnsi"/>
          <w:sz w:val="24"/>
          <w:szCs w:val="24"/>
        </w:rPr>
        <w:t>roducent/wytwórca</w:t>
      </w:r>
      <w:r w:rsidRPr="00C02E65">
        <w:rPr>
          <w:rFonts w:cstheme="minorHAnsi"/>
          <w:sz w:val="24"/>
          <w:szCs w:val="24"/>
        </w:rPr>
        <w:t>;</w:t>
      </w:r>
    </w:p>
    <w:p w14:paraId="3A0C59A8" w14:textId="119E8B10" w:rsidR="00880DB4" w:rsidRPr="00C02E65" w:rsidRDefault="00880DB4" w:rsidP="001500DE">
      <w:pPr>
        <w:pStyle w:val="Akapitzlist"/>
        <w:numPr>
          <w:ilvl w:val="0"/>
          <w:numId w:val="6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</w:t>
      </w:r>
      <w:r w:rsidR="00D747BE" w:rsidRPr="00C02E65">
        <w:rPr>
          <w:rFonts w:cstheme="minorHAnsi"/>
          <w:sz w:val="24"/>
          <w:szCs w:val="24"/>
        </w:rPr>
        <w:t>łaściciel/sponsor</w:t>
      </w:r>
      <w:r w:rsidRPr="00C02E65">
        <w:rPr>
          <w:rFonts w:cstheme="minorHAnsi"/>
          <w:sz w:val="24"/>
          <w:szCs w:val="24"/>
        </w:rPr>
        <w:t>;</w:t>
      </w:r>
    </w:p>
    <w:p w14:paraId="5902BEE2" w14:textId="0A49ADDF" w:rsidR="00D747BE" w:rsidRPr="00C02E65" w:rsidRDefault="00880DB4" w:rsidP="001500DE">
      <w:pPr>
        <w:pStyle w:val="Akapitzlist"/>
        <w:numPr>
          <w:ilvl w:val="0"/>
          <w:numId w:val="6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</w:t>
      </w:r>
      <w:r w:rsidR="00D747BE" w:rsidRPr="00C02E65">
        <w:rPr>
          <w:rFonts w:cstheme="minorHAnsi"/>
          <w:sz w:val="24"/>
          <w:szCs w:val="24"/>
        </w:rPr>
        <w:t>umer protokołu badania.</w:t>
      </w:r>
    </w:p>
    <w:p w14:paraId="682BF7CD" w14:textId="7E4A6814" w:rsidR="002C5478" w:rsidRPr="00C02E65" w:rsidRDefault="00463EDD" w:rsidP="001500DE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</w:t>
      </w:r>
      <w:r w:rsidR="002C5478" w:rsidRPr="00C02E65">
        <w:rPr>
          <w:rFonts w:cstheme="minorHAnsi"/>
          <w:sz w:val="24"/>
          <w:szCs w:val="24"/>
        </w:rPr>
        <w:t xml:space="preserve"> rejestrowan</w:t>
      </w:r>
      <w:r w:rsidRPr="00C02E65">
        <w:rPr>
          <w:rFonts w:cstheme="minorHAnsi"/>
          <w:sz w:val="24"/>
          <w:szCs w:val="24"/>
        </w:rPr>
        <w:t>ia</w:t>
      </w:r>
      <w:r w:rsidR="002C5478" w:rsidRPr="00C02E65">
        <w:rPr>
          <w:rFonts w:cstheme="minorHAnsi"/>
          <w:sz w:val="24"/>
          <w:szCs w:val="24"/>
        </w:rPr>
        <w:t xml:space="preserve"> ważnych zdarzeń w harmonogramie sprzętu</w:t>
      </w:r>
      <w:r w:rsidRPr="00C02E65">
        <w:rPr>
          <w:rFonts w:cstheme="minorHAnsi"/>
          <w:sz w:val="24"/>
          <w:szCs w:val="24"/>
        </w:rPr>
        <w:t xml:space="preserve"> </w:t>
      </w:r>
      <w:r w:rsidR="002C5478" w:rsidRPr="00C02E65">
        <w:rPr>
          <w:rFonts w:cstheme="minorHAnsi"/>
          <w:sz w:val="24"/>
          <w:szCs w:val="24"/>
        </w:rPr>
        <w:t>(np. daty przeglądu).</w:t>
      </w:r>
    </w:p>
    <w:p w14:paraId="520708FC" w14:textId="77777777" w:rsidR="009F7737" w:rsidRDefault="009F7737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13C4DB7D" w14:textId="79CA6CD2" w:rsidR="00F34961" w:rsidRDefault="001D180A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20" w:name="_Toc136957434"/>
      <w:r>
        <w:rPr>
          <w:rFonts w:asciiTheme="minorHAnsi" w:hAnsiTheme="minorHAnsi" w:cstheme="minorHAnsi"/>
          <w:szCs w:val="24"/>
        </w:rPr>
        <w:t xml:space="preserve">Wymagania funkcjonalne Systemu – Moduł </w:t>
      </w:r>
      <w:r w:rsidR="007A6538">
        <w:rPr>
          <w:rFonts w:asciiTheme="minorHAnsi" w:hAnsiTheme="minorHAnsi" w:cstheme="minorHAnsi"/>
          <w:szCs w:val="24"/>
        </w:rPr>
        <w:t>U</w:t>
      </w:r>
      <w:r w:rsidR="00F34961" w:rsidRPr="00C02E65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>o</w:t>
      </w:r>
      <w:r w:rsidR="00F34961" w:rsidRPr="00C02E65">
        <w:rPr>
          <w:rFonts w:asciiTheme="minorHAnsi" w:hAnsiTheme="minorHAnsi" w:cstheme="minorHAnsi"/>
          <w:szCs w:val="24"/>
        </w:rPr>
        <w:t>w</w:t>
      </w:r>
      <w:r w:rsidR="007A6538">
        <w:rPr>
          <w:rFonts w:asciiTheme="minorHAnsi" w:hAnsiTheme="minorHAnsi" w:cstheme="minorHAnsi"/>
          <w:szCs w:val="24"/>
        </w:rPr>
        <w:t>y</w:t>
      </w:r>
      <w:bookmarkEnd w:id="20"/>
    </w:p>
    <w:p w14:paraId="105F56F5" w14:textId="77777777" w:rsidR="009F7737" w:rsidRPr="009F7737" w:rsidRDefault="009F7737" w:rsidP="00A83CA8">
      <w:pPr>
        <w:jc w:val="both"/>
      </w:pPr>
    </w:p>
    <w:p w14:paraId="44EA4AC0" w14:textId="77777777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Rejestr badań klinicznych z możliwością importowania danych z plików w formacie xlsx, csv, wraz automatyczną weryfikacją kompletności danych w importowanym pliku.</w:t>
      </w:r>
    </w:p>
    <w:p w14:paraId="6B42741A" w14:textId="77777777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importowania plików rozliczeniowych w formacie xlsx z systemów klasy HIS.</w:t>
      </w:r>
    </w:p>
    <w:p w14:paraId="6F6CE6CE" w14:textId="77777777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wprowadzania danych dotyczących realizowanych oraz archiwalnych badań klinicznych. Moduł umożliwia wprowadzenie co najmniej następujących informacji:</w:t>
      </w:r>
    </w:p>
    <w:p w14:paraId="3FDF5343" w14:textId="5DAB9959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Identyfikator projektu</w:t>
      </w:r>
      <w:r w:rsidR="00916FED">
        <w:rPr>
          <w:rFonts w:cstheme="minorHAnsi"/>
          <w:sz w:val="24"/>
          <w:szCs w:val="24"/>
        </w:rPr>
        <w:t>;</w:t>
      </w:r>
    </w:p>
    <w:p w14:paraId="758A16DD" w14:textId="3B3B8594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Akronim projektu</w:t>
      </w:r>
      <w:r w:rsidR="00916FED">
        <w:rPr>
          <w:rFonts w:cstheme="minorHAnsi"/>
          <w:sz w:val="24"/>
          <w:szCs w:val="24"/>
        </w:rPr>
        <w:t>;</w:t>
      </w:r>
    </w:p>
    <w:p w14:paraId="4D9C2135" w14:textId="54D48682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Numer umowy</w:t>
      </w:r>
      <w:r w:rsidR="00916FED">
        <w:rPr>
          <w:rFonts w:cstheme="minorHAnsi"/>
          <w:sz w:val="24"/>
          <w:szCs w:val="24"/>
        </w:rPr>
        <w:t>;</w:t>
      </w:r>
    </w:p>
    <w:p w14:paraId="79B2D115" w14:textId="4214485C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projektu w języku polskim</w:t>
      </w:r>
      <w:r w:rsidR="00916FED">
        <w:rPr>
          <w:rFonts w:cstheme="minorHAnsi"/>
          <w:sz w:val="24"/>
          <w:szCs w:val="24"/>
        </w:rPr>
        <w:t>;</w:t>
      </w:r>
    </w:p>
    <w:p w14:paraId="5C0C02DF" w14:textId="7B44186C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projektu w języku angielskim</w:t>
      </w:r>
      <w:r w:rsidR="00916FED">
        <w:rPr>
          <w:rFonts w:cstheme="minorHAnsi"/>
          <w:sz w:val="24"/>
          <w:szCs w:val="24"/>
        </w:rPr>
        <w:t>;</w:t>
      </w:r>
    </w:p>
    <w:p w14:paraId="53D702BF" w14:textId="4A489B9C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Opis projektu w języku polskim</w:t>
      </w:r>
      <w:r w:rsidR="00890732">
        <w:rPr>
          <w:rFonts w:cstheme="minorHAnsi"/>
          <w:sz w:val="24"/>
          <w:szCs w:val="24"/>
        </w:rPr>
        <w:t>;</w:t>
      </w:r>
    </w:p>
    <w:p w14:paraId="7A913C24" w14:textId="68EEE86D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Opis projektu w języku angielskim</w:t>
      </w:r>
      <w:r w:rsidR="00890732">
        <w:rPr>
          <w:rFonts w:cstheme="minorHAnsi"/>
          <w:sz w:val="24"/>
          <w:szCs w:val="24"/>
        </w:rPr>
        <w:t>;</w:t>
      </w:r>
    </w:p>
    <w:p w14:paraId="30BD1A5B" w14:textId="28F219D1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programu</w:t>
      </w:r>
      <w:r w:rsidR="00890732">
        <w:rPr>
          <w:rFonts w:cstheme="minorHAnsi"/>
          <w:sz w:val="24"/>
          <w:szCs w:val="24"/>
        </w:rPr>
        <w:t>;</w:t>
      </w:r>
    </w:p>
    <w:p w14:paraId="61A8D07A" w14:textId="0D00CBFB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konkursu</w:t>
      </w:r>
      <w:r w:rsidR="00890732">
        <w:rPr>
          <w:rFonts w:cstheme="minorHAnsi"/>
          <w:sz w:val="24"/>
          <w:szCs w:val="24"/>
        </w:rPr>
        <w:t>;</w:t>
      </w:r>
    </w:p>
    <w:p w14:paraId="2452B3BC" w14:textId="354452A3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Działania w ramach projektu: numer, opis poszczególnych zadań</w:t>
      </w:r>
      <w:r w:rsidR="00890732">
        <w:rPr>
          <w:rFonts w:cstheme="minorHAnsi"/>
          <w:sz w:val="24"/>
          <w:szCs w:val="24"/>
        </w:rPr>
        <w:t>;</w:t>
      </w:r>
    </w:p>
    <w:p w14:paraId="13C5FDDB" w14:textId="6E4FBA6A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Rola szpitala w projekcie</w:t>
      </w:r>
      <w:r w:rsidR="00890732">
        <w:rPr>
          <w:rFonts w:cstheme="minorHAnsi"/>
          <w:sz w:val="24"/>
          <w:szCs w:val="24"/>
        </w:rPr>
        <w:t>;</w:t>
      </w:r>
    </w:p>
    <w:p w14:paraId="2DA863C5" w14:textId="7BD58A9B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Typ projektu</w:t>
      </w:r>
      <w:r w:rsidR="00890732">
        <w:rPr>
          <w:rFonts w:cstheme="minorHAnsi"/>
          <w:sz w:val="24"/>
          <w:szCs w:val="24"/>
        </w:rPr>
        <w:t>;</w:t>
      </w:r>
      <w:bookmarkStart w:id="21" w:name="_GoBack"/>
      <w:bookmarkEnd w:id="21"/>
    </w:p>
    <w:p w14:paraId="300852A9" w14:textId="2C1565EF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Rodzaj projektu</w:t>
      </w:r>
      <w:r w:rsidR="00890732">
        <w:rPr>
          <w:rFonts w:cstheme="minorHAnsi"/>
          <w:sz w:val="24"/>
          <w:szCs w:val="24"/>
        </w:rPr>
        <w:t>;</w:t>
      </w:r>
    </w:p>
    <w:p w14:paraId="4A57EBEB" w14:textId="734BB587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Data złożenia wniosku</w:t>
      </w:r>
      <w:r w:rsidR="00890732">
        <w:rPr>
          <w:rFonts w:cstheme="minorHAnsi"/>
          <w:sz w:val="24"/>
          <w:szCs w:val="24"/>
        </w:rPr>
        <w:t>;</w:t>
      </w:r>
    </w:p>
    <w:p w14:paraId="2A027E00" w14:textId="5B72A941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Data rozpoczęcia projektu</w:t>
      </w:r>
      <w:r w:rsidR="00890732">
        <w:rPr>
          <w:rFonts w:cstheme="minorHAnsi"/>
          <w:sz w:val="24"/>
          <w:szCs w:val="24"/>
        </w:rPr>
        <w:t>;</w:t>
      </w:r>
    </w:p>
    <w:p w14:paraId="3CA8817E" w14:textId="5AE43925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Data zakończenia projektu</w:t>
      </w:r>
      <w:r w:rsidR="00890732">
        <w:rPr>
          <w:rFonts w:cstheme="minorHAnsi"/>
          <w:sz w:val="24"/>
          <w:szCs w:val="24"/>
        </w:rPr>
        <w:t>;</w:t>
      </w:r>
    </w:p>
    <w:p w14:paraId="277CA128" w14:textId="0D49767F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Status projektu</w:t>
      </w:r>
      <w:r w:rsidR="00890732">
        <w:rPr>
          <w:rFonts w:cstheme="minorHAnsi"/>
          <w:sz w:val="24"/>
          <w:szCs w:val="24"/>
        </w:rPr>
        <w:t>;</w:t>
      </w:r>
    </w:p>
    <w:p w14:paraId="733F41F6" w14:textId="614A0CEC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instytucji organizującej konkurs</w:t>
      </w:r>
      <w:r w:rsidR="00890732">
        <w:rPr>
          <w:rFonts w:cstheme="minorHAnsi"/>
          <w:sz w:val="24"/>
          <w:szCs w:val="24"/>
        </w:rPr>
        <w:t>;</w:t>
      </w:r>
    </w:p>
    <w:p w14:paraId="5CD270AD" w14:textId="26C49515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CRO</w:t>
      </w:r>
      <w:r w:rsidR="00890732">
        <w:rPr>
          <w:rFonts w:cstheme="minorHAnsi"/>
          <w:sz w:val="24"/>
          <w:szCs w:val="24"/>
        </w:rPr>
        <w:t>;</w:t>
      </w:r>
    </w:p>
    <w:p w14:paraId="103995DC" w14:textId="0C537695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kliniki</w:t>
      </w:r>
      <w:r w:rsidR="00890732">
        <w:rPr>
          <w:rFonts w:cstheme="minorHAnsi"/>
          <w:sz w:val="24"/>
          <w:szCs w:val="24"/>
        </w:rPr>
        <w:t>;</w:t>
      </w:r>
    </w:p>
    <w:p w14:paraId="0C36D9D0" w14:textId="7DF50F57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Główny badacz: imię, nazwisko, dane kontaktowe</w:t>
      </w:r>
      <w:r w:rsidR="00890732">
        <w:rPr>
          <w:rFonts w:cstheme="minorHAnsi"/>
          <w:sz w:val="24"/>
          <w:szCs w:val="24"/>
        </w:rPr>
        <w:t>;</w:t>
      </w:r>
    </w:p>
    <w:p w14:paraId="2F4EBF94" w14:textId="54D752E9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Opiekun projektu: imię, nazwisko, dane kontaktowe, jednostka organizacyjna opiekuna projektu</w:t>
      </w:r>
      <w:r w:rsidR="00890732">
        <w:rPr>
          <w:rFonts w:cstheme="minorHAnsi"/>
          <w:sz w:val="24"/>
          <w:szCs w:val="24"/>
        </w:rPr>
        <w:t>;</w:t>
      </w:r>
    </w:p>
    <w:p w14:paraId="7B186163" w14:textId="544DA6AD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Kierownik projektu: imię, nazwisko, dane kontaktowe, jednostka organizacyjna kierownika projektu</w:t>
      </w:r>
      <w:r w:rsidR="00890732">
        <w:rPr>
          <w:rFonts w:cstheme="minorHAnsi"/>
          <w:sz w:val="24"/>
          <w:szCs w:val="24"/>
        </w:rPr>
        <w:t>;</w:t>
      </w:r>
    </w:p>
    <w:p w14:paraId="715CFDE3" w14:textId="63611E7F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Numer protokołu badania</w:t>
      </w:r>
      <w:r w:rsidR="00890732">
        <w:rPr>
          <w:rFonts w:cstheme="minorHAnsi"/>
          <w:sz w:val="24"/>
          <w:szCs w:val="24"/>
        </w:rPr>
        <w:t>;</w:t>
      </w:r>
    </w:p>
    <w:p w14:paraId="1784CF19" w14:textId="5179069E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Nazwa sponsora lub instytucji finansującej</w:t>
      </w:r>
      <w:r w:rsidR="00890732">
        <w:rPr>
          <w:rFonts w:cstheme="minorHAnsi"/>
          <w:sz w:val="24"/>
          <w:szCs w:val="24"/>
        </w:rPr>
        <w:t>;</w:t>
      </w:r>
    </w:p>
    <w:p w14:paraId="5D09BFA2" w14:textId="2D3229D8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Źródła finansowania, z uwzględnieniem możliwości wprowadzenia więcej niż jednego źródła finansowania i określenia wkładu poszczególnych instytucji</w:t>
      </w:r>
      <w:r w:rsidR="00890732">
        <w:rPr>
          <w:rFonts w:cstheme="minorHAnsi"/>
          <w:sz w:val="24"/>
          <w:szCs w:val="24"/>
        </w:rPr>
        <w:t>;</w:t>
      </w:r>
    </w:p>
    <w:p w14:paraId="5A09839D" w14:textId="4B385FFC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Planowany budżet, z możliwością wyszczególnienia źródeł finansowania</w:t>
      </w:r>
      <w:r w:rsidR="00890732">
        <w:rPr>
          <w:rFonts w:cstheme="minorHAnsi"/>
          <w:sz w:val="24"/>
          <w:szCs w:val="24"/>
        </w:rPr>
        <w:t>;</w:t>
      </w:r>
    </w:p>
    <w:p w14:paraId="3A0B0F1A" w14:textId="0EEFFF1B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Zrealizowany budżet, z możliwością wyszczególnienia źródeł finansowania</w:t>
      </w:r>
      <w:r w:rsidR="00890732">
        <w:rPr>
          <w:rFonts w:cstheme="minorHAnsi"/>
          <w:sz w:val="24"/>
          <w:szCs w:val="24"/>
        </w:rPr>
        <w:t>;</w:t>
      </w:r>
    </w:p>
    <w:p w14:paraId="554F35F4" w14:textId="16A3E2EB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Uwagi</w:t>
      </w:r>
      <w:r w:rsidR="00890732">
        <w:rPr>
          <w:rFonts w:cstheme="minorHAnsi"/>
          <w:sz w:val="24"/>
          <w:szCs w:val="24"/>
        </w:rPr>
        <w:t>;</w:t>
      </w:r>
    </w:p>
    <w:p w14:paraId="5AD5C5DA" w14:textId="77777777" w:rsidR="002333C8" w:rsidRPr="00C02E65" w:rsidRDefault="002333C8" w:rsidP="001500DE">
      <w:pPr>
        <w:pStyle w:val="Akapitzlist"/>
        <w:numPr>
          <w:ilvl w:val="1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Adres strony internetowej projektu.</w:t>
      </w:r>
    </w:p>
    <w:p w14:paraId="561431D5" w14:textId="6E11987A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Łączny wykaz danych archiwalnych oraz danych dotyczących nowych projektów, w zakresie danych zgodnych z listą określoną w </w:t>
      </w:r>
      <w:r w:rsidR="00AE2B33" w:rsidRPr="00C02E65">
        <w:rPr>
          <w:rFonts w:cstheme="minorHAnsi"/>
          <w:sz w:val="24"/>
          <w:szCs w:val="24"/>
        </w:rPr>
        <w:t>pkt 3</w:t>
      </w:r>
      <w:r w:rsidRPr="00C02E65">
        <w:rPr>
          <w:rFonts w:cstheme="minorHAnsi"/>
          <w:sz w:val="24"/>
          <w:szCs w:val="24"/>
        </w:rPr>
        <w:t>.</w:t>
      </w:r>
    </w:p>
    <w:p w14:paraId="5FC898F6" w14:textId="13314D3C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Wyszukiwarka projektów, na podstawie dowolnego atrybutu projektu, w zakresie danych o których mowa w </w:t>
      </w:r>
      <w:r w:rsidR="00E164FD" w:rsidRPr="00C02E65">
        <w:rPr>
          <w:rFonts w:cstheme="minorHAnsi"/>
          <w:sz w:val="24"/>
          <w:szCs w:val="24"/>
        </w:rPr>
        <w:t>pkt 3</w:t>
      </w:r>
      <w:r w:rsidRPr="00C02E65">
        <w:rPr>
          <w:rFonts w:cstheme="minorHAnsi"/>
          <w:sz w:val="24"/>
          <w:szCs w:val="24"/>
        </w:rPr>
        <w:t>.</w:t>
      </w:r>
    </w:p>
    <w:p w14:paraId="2DA0F461" w14:textId="77777777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wprowadzania zmian wartości atrybutów w utworzonej bazie projektów.</w:t>
      </w:r>
    </w:p>
    <w:p w14:paraId="12CBED01" w14:textId="77777777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wprowadzenia i załączenia protokołu dla każdego badania klinicznego.</w:t>
      </w:r>
    </w:p>
    <w:p w14:paraId="345008F2" w14:textId="77777777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zarejestrowania rachunków wystawianych w ramach zawartych umów cywilnoprawnych wraz z możliwością powiązania danego rachunku z konkretną umową.</w:t>
      </w:r>
    </w:p>
    <w:p w14:paraId="7D73ED9F" w14:textId="77777777" w:rsidR="002333C8" w:rsidRPr="00C02E65" w:rsidRDefault="002333C8" w:rsidP="001500DE">
      <w:pPr>
        <w:pStyle w:val="Akapitzlist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stworzenia różnych szablonów harmonogramu procedur realizowanych u zrekrutowanych pacjentów, które następnie wykorzystywane są przy planowaniu indywidualnego harmonogramu udziału poszczególnych pacjentów w badaniu.</w:t>
      </w:r>
    </w:p>
    <w:p w14:paraId="032938DF" w14:textId="77777777" w:rsidR="005273C5" w:rsidRDefault="005273C5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65667DDE" w14:textId="7A6C6ECC" w:rsidR="00B13C61" w:rsidRDefault="005273C5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22" w:name="_Toc136957435"/>
      <w:r>
        <w:rPr>
          <w:rFonts w:asciiTheme="minorHAnsi" w:hAnsiTheme="minorHAnsi" w:cstheme="minorHAnsi"/>
          <w:szCs w:val="24"/>
        </w:rPr>
        <w:t xml:space="preserve">Wymagania funkcjonalne Systemu – Moduł </w:t>
      </w:r>
      <w:r w:rsidR="007A6538">
        <w:rPr>
          <w:rFonts w:asciiTheme="minorHAnsi" w:hAnsiTheme="minorHAnsi" w:cstheme="minorHAnsi"/>
          <w:szCs w:val="24"/>
        </w:rPr>
        <w:t>M</w:t>
      </w:r>
      <w:r w:rsidR="002906C3" w:rsidRPr="00C02E65">
        <w:rPr>
          <w:rFonts w:asciiTheme="minorHAnsi" w:hAnsiTheme="minorHAnsi" w:cstheme="minorHAnsi"/>
          <w:szCs w:val="24"/>
        </w:rPr>
        <w:t>onitorowani</w:t>
      </w:r>
      <w:r w:rsidR="007A6538">
        <w:rPr>
          <w:rFonts w:asciiTheme="minorHAnsi" w:hAnsiTheme="minorHAnsi" w:cstheme="minorHAnsi"/>
          <w:szCs w:val="24"/>
        </w:rPr>
        <w:t>e</w:t>
      </w:r>
      <w:bookmarkEnd w:id="22"/>
    </w:p>
    <w:p w14:paraId="0517CA71" w14:textId="77777777" w:rsidR="005273C5" w:rsidRPr="005273C5" w:rsidRDefault="005273C5" w:rsidP="00A83CA8">
      <w:pPr>
        <w:jc w:val="both"/>
      </w:pPr>
    </w:p>
    <w:p w14:paraId="6D3B397B" w14:textId="77777777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dostępu do dokumentacji źródłowej uczestników badań dla monitora badań klinicznych.</w:t>
      </w:r>
    </w:p>
    <w:p w14:paraId="1419095D" w14:textId="2A344494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Możliwość dostępu do danych uczestników badań w obrębie pojedynczego badania, zgodnie z uprawnieniami nadanymi </w:t>
      </w:r>
      <w:r w:rsidR="008A3234">
        <w:rPr>
          <w:rFonts w:cstheme="minorHAnsi"/>
          <w:sz w:val="24"/>
          <w:szCs w:val="24"/>
        </w:rPr>
        <w:t>M</w:t>
      </w:r>
      <w:r w:rsidRPr="00C02E65">
        <w:rPr>
          <w:rFonts w:cstheme="minorHAnsi"/>
          <w:sz w:val="24"/>
          <w:szCs w:val="24"/>
        </w:rPr>
        <w:t>onitorowi.</w:t>
      </w:r>
    </w:p>
    <w:p w14:paraId="1F88FAFF" w14:textId="1C75F9E4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 xml:space="preserve">Wykaz istotnych dla </w:t>
      </w:r>
      <w:r w:rsidR="008A3234">
        <w:rPr>
          <w:rFonts w:cstheme="minorHAnsi"/>
          <w:sz w:val="24"/>
          <w:szCs w:val="24"/>
        </w:rPr>
        <w:t>M</w:t>
      </w:r>
      <w:r w:rsidRPr="00C02E65">
        <w:rPr>
          <w:rFonts w:cstheme="minorHAnsi"/>
          <w:sz w:val="24"/>
          <w:szCs w:val="24"/>
        </w:rPr>
        <w:t>onitora parametrów badania z dostępem wyłącznie do pacjentów konkretnego badania, w postaci tabeli. Zakres prezentowanych danych obejmuje, w szczególności:</w:t>
      </w:r>
    </w:p>
    <w:p w14:paraId="6511C3AE" w14:textId="77777777" w:rsidR="001522EA" w:rsidRPr="00C02E65" w:rsidRDefault="001522EA" w:rsidP="001500DE">
      <w:pPr>
        <w:pStyle w:val="Akapitzlist"/>
        <w:numPr>
          <w:ilvl w:val="1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Profile pacjentów biorących udział w badaniu,</w:t>
      </w:r>
    </w:p>
    <w:p w14:paraId="758CC924" w14:textId="77777777" w:rsidR="001522EA" w:rsidRPr="00C02E65" w:rsidRDefault="001522EA" w:rsidP="001500DE">
      <w:pPr>
        <w:pStyle w:val="Akapitzlist"/>
        <w:numPr>
          <w:ilvl w:val="1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Informacje o śmierci pacjentów,</w:t>
      </w:r>
    </w:p>
    <w:p w14:paraId="350D6F9A" w14:textId="77777777" w:rsidR="001522EA" w:rsidRPr="00C02E65" w:rsidRDefault="001522EA" w:rsidP="001500DE">
      <w:pPr>
        <w:pStyle w:val="Akapitzlist"/>
        <w:numPr>
          <w:ilvl w:val="1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Wyniki badań laboratoryjnych,</w:t>
      </w:r>
    </w:p>
    <w:p w14:paraId="5F7F34CB" w14:textId="77777777" w:rsidR="001522EA" w:rsidRPr="00C02E65" w:rsidRDefault="001522EA" w:rsidP="001500DE">
      <w:pPr>
        <w:pStyle w:val="Akapitzlist"/>
        <w:numPr>
          <w:ilvl w:val="1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Zestawienie podanych leków,</w:t>
      </w:r>
    </w:p>
    <w:p w14:paraId="2E194563" w14:textId="77777777" w:rsidR="001522EA" w:rsidRPr="00C02E65" w:rsidRDefault="001522EA" w:rsidP="001500DE">
      <w:pPr>
        <w:pStyle w:val="Akapitzlist"/>
        <w:numPr>
          <w:ilvl w:val="1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Historię medyczną pacjentów.</w:t>
      </w:r>
    </w:p>
    <w:p w14:paraId="1A87A130" w14:textId="77777777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Wykaz usług wraz z ich wyceną, które były zrealizowane w trakcie danej wizyty uczestnika badania.</w:t>
      </w:r>
    </w:p>
    <w:p w14:paraId="603F6715" w14:textId="4F1D384A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weryfikacji płatnika danej usługi na podstawie danych wprowadzonych w systemie HIS Zamawiającego.</w:t>
      </w:r>
    </w:p>
    <w:p w14:paraId="7B6276C1" w14:textId="26EB6224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pobierania danych uczestników badań klinicznych z systemu HIS Zamawiającego - w zakresie wskazanym w zgodzie udzielonej przez uczestnika badania.</w:t>
      </w:r>
    </w:p>
    <w:p w14:paraId="0B72BA0F" w14:textId="77777777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Wyszukiwarka usług, które mogą spełniać kryteria podwójnego finansowania.</w:t>
      </w:r>
    </w:p>
    <w:p w14:paraId="4B589350" w14:textId="77777777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dodawania tagów/znaczników do usług, zgodnie z ustalonym zestawem symboli (np. notatka, ostrzeżenie, podwójne finansowanie) oraz dodawanie notatek o dowolnej treści.</w:t>
      </w:r>
    </w:p>
    <w:p w14:paraId="201830F1" w14:textId="77777777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przeglądania historii leczenia pacjentów biorących udział w danym badaniu wraz z oznaczeniem płatnika danej usługi i chronologią wykonywania usług.</w:t>
      </w:r>
    </w:p>
    <w:p w14:paraId="1B54232A" w14:textId="77777777" w:rsidR="001522EA" w:rsidRPr="00C02E65" w:rsidRDefault="001522EA" w:rsidP="001500DE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przeglądania historii zmian wprowadzanych do dokumentacji uczestnika badania.</w:t>
      </w:r>
    </w:p>
    <w:p w14:paraId="324E68AA" w14:textId="77777777" w:rsidR="005273C5" w:rsidRDefault="005273C5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12062A00" w14:textId="2D0C03A4" w:rsidR="006C1C46" w:rsidRDefault="005273C5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23" w:name="_Toc136957436"/>
      <w:r>
        <w:rPr>
          <w:rFonts w:asciiTheme="minorHAnsi" w:hAnsiTheme="minorHAnsi" w:cstheme="minorHAnsi"/>
          <w:szCs w:val="24"/>
        </w:rPr>
        <w:t xml:space="preserve">Wymagania funkcjonalne Systemu – Moduł </w:t>
      </w:r>
      <w:r w:rsidR="007A6538">
        <w:rPr>
          <w:rFonts w:asciiTheme="minorHAnsi" w:hAnsiTheme="minorHAnsi" w:cstheme="minorHAnsi"/>
          <w:szCs w:val="24"/>
        </w:rPr>
        <w:t>A</w:t>
      </w:r>
      <w:r w:rsidR="00F65C55" w:rsidRPr="00C02E65">
        <w:rPr>
          <w:rFonts w:asciiTheme="minorHAnsi" w:hAnsiTheme="minorHAnsi" w:cstheme="minorHAnsi"/>
          <w:szCs w:val="24"/>
        </w:rPr>
        <w:t>nali</w:t>
      </w:r>
      <w:r>
        <w:rPr>
          <w:rFonts w:asciiTheme="minorHAnsi" w:hAnsiTheme="minorHAnsi" w:cstheme="minorHAnsi"/>
          <w:szCs w:val="24"/>
        </w:rPr>
        <w:t>z</w:t>
      </w:r>
      <w:r w:rsidR="007A6538">
        <w:rPr>
          <w:rFonts w:asciiTheme="minorHAnsi" w:hAnsiTheme="minorHAnsi" w:cstheme="minorHAnsi"/>
          <w:szCs w:val="24"/>
        </w:rPr>
        <w:t>y</w:t>
      </w:r>
      <w:bookmarkEnd w:id="23"/>
    </w:p>
    <w:p w14:paraId="1EC2DBE9" w14:textId="77777777" w:rsidR="005273C5" w:rsidRPr="005273C5" w:rsidRDefault="005273C5" w:rsidP="00A83CA8">
      <w:pPr>
        <w:jc w:val="both"/>
      </w:pPr>
    </w:p>
    <w:p w14:paraId="4AD92D81" w14:textId="77777777" w:rsidR="001522EA" w:rsidRPr="00C02E65" w:rsidRDefault="001522EA" w:rsidP="001500DE">
      <w:pPr>
        <w:pStyle w:val="Akapitzlist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Funkcjonalność raportów dotyczących w szczególności realizowanych badań i uczestników i ich statusu.</w:t>
      </w:r>
    </w:p>
    <w:p w14:paraId="08B37D84" w14:textId="77777777" w:rsidR="001522EA" w:rsidRPr="00C02E65" w:rsidRDefault="001522EA" w:rsidP="001500DE">
      <w:pPr>
        <w:pStyle w:val="Akapitzlist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definiowania raportów i ich modyfikacji przez użytkownika w trybie graficznym bazujących na danych zgromadzonych w Systemie.</w:t>
      </w:r>
    </w:p>
    <w:p w14:paraId="68E2E7A6" w14:textId="77777777" w:rsidR="001522EA" w:rsidRPr="00C02E65" w:rsidRDefault="001522EA" w:rsidP="001500DE">
      <w:pPr>
        <w:pStyle w:val="Akapitzlist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raportowania wskaźników Centrum Wsparcia Badań Klinicznych, zgodnie z Wytycznymi ABM.</w:t>
      </w:r>
    </w:p>
    <w:p w14:paraId="63DDBC12" w14:textId="77777777" w:rsidR="001522EA" w:rsidRPr="00C02E65" w:rsidRDefault="001522EA" w:rsidP="001500DE">
      <w:pPr>
        <w:pStyle w:val="Akapitzlist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Wizualizacja budżetu z wykorzystaniem danych zgromadzonych w Systemie (funkcjonalność obsługi umów), w szczególności:</w:t>
      </w:r>
    </w:p>
    <w:p w14:paraId="4C84E68A" w14:textId="5820B438" w:rsidR="001522EA" w:rsidRPr="00C02E65" w:rsidRDefault="001522EA" w:rsidP="001500DE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Porównywanie planowanych i poniesionych kosztów</w:t>
      </w:r>
      <w:r w:rsidR="004B09CE">
        <w:rPr>
          <w:rFonts w:cstheme="minorHAnsi"/>
          <w:sz w:val="24"/>
          <w:szCs w:val="24"/>
        </w:rPr>
        <w:t>;</w:t>
      </w:r>
    </w:p>
    <w:p w14:paraId="218D1A78" w14:textId="3E765561" w:rsidR="001522EA" w:rsidRPr="00C02E65" w:rsidRDefault="001522EA" w:rsidP="001500DE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Porównywanie wkładu poszczególnych źródeł finansowania</w:t>
      </w:r>
      <w:r w:rsidR="004B09CE">
        <w:rPr>
          <w:rFonts w:cstheme="minorHAnsi"/>
          <w:sz w:val="24"/>
          <w:szCs w:val="24"/>
        </w:rPr>
        <w:t>;</w:t>
      </w:r>
    </w:p>
    <w:p w14:paraId="3D3D3B5F" w14:textId="58F0F2D5" w:rsidR="001522EA" w:rsidRPr="00C02E65" w:rsidRDefault="001522EA" w:rsidP="001500DE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Agregowanie danych ze względu na sponsora badania</w:t>
      </w:r>
      <w:r w:rsidR="004B09CE">
        <w:rPr>
          <w:rFonts w:cstheme="minorHAnsi"/>
          <w:sz w:val="24"/>
          <w:szCs w:val="24"/>
        </w:rPr>
        <w:t>;</w:t>
      </w:r>
    </w:p>
    <w:p w14:paraId="711B73D1" w14:textId="65240C60" w:rsidR="001522EA" w:rsidRPr="00C02E65" w:rsidRDefault="001522EA" w:rsidP="001500DE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Agregowanie danych ze względu na kierownika badania</w:t>
      </w:r>
      <w:r w:rsidR="004B09CE">
        <w:rPr>
          <w:rFonts w:cstheme="minorHAnsi"/>
          <w:sz w:val="24"/>
          <w:szCs w:val="24"/>
        </w:rPr>
        <w:t>;</w:t>
      </w:r>
    </w:p>
    <w:p w14:paraId="4536FDA1" w14:textId="7D9C426B" w:rsidR="001522EA" w:rsidRPr="00C02E65" w:rsidRDefault="001522EA" w:rsidP="001500DE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Wizualizację trendu zmian liczebności i budżetu projektów w czasie</w:t>
      </w:r>
      <w:r w:rsidR="004B09CE">
        <w:rPr>
          <w:rFonts w:cstheme="minorHAnsi"/>
          <w:sz w:val="24"/>
          <w:szCs w:val="24"/>
        </w:rPr>
        <w:t>;</w:t>
      </w:r>
    </w:p>
    <w:p w14:paraId="69ACE81F" w14:textId="7E78805A" w:rsidR="001522EA" w:rsidRPr="00C02E65" w:rsidRDefault="001522EA" w:rsidP="001500DE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Obliczanie podstawowych statystyk, takich jak: średni budżet, mediana budżetu, liczba prowadzonych projektów, liczba prowadzonych projektów z podziałem na status badania</w:t>
      </w:r>
      <w:r w:rsidR="004B09CE">
        <w:rPr>
          <w:rFonts w:cstheme="minorHAnsi"/>
          <w:sz w:val="24"/>
          <w:szCs w:val="24"/>
        </w:rPr>
        <w:t>;</w:t>
      </w:r>
    </w:p>
    <w:p w14:paraId="2951D6EA" w14:textId="77777777" w:rsidR="001522EA" w:rsidRPr="00C02E65" w:rsidRDefault="001522EA" w:rsidP="001500DE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Ustalanie zakresu danych wizualizacji.</w:t>
      </w:r>
    </w:p>
    <w:p w14:paraId="43AE86D4" w14:textId="77777777" w:rsidR="001522EA" w:rsidRPr="00C02E65" w:rsidRDefault="001522EA" w:rsidP="001500DE">
      <w:pPr>
        <w:pStyle w:val="Akapitzlist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Wizualizacja harmonogramu i statusu prowadzonych projektów za pomocą wykresów Gantta lub podobnych z wykorzystaniem danych zgromadzonych w Systemie (funkcjonalność obsługi umów).</w:t>
      </w:r>
    </w:p>
    <w:p w14:paraId="19775938" w14:textId="77777777" w:rsidR="001522EA" w:rsidRPr="00C02E65" w:rsidRDefault="001522EA" w:rsidP="001500DE">
      <w:pPr>
        <w:pStyle w:val="Akapitzlist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wygenerowania raportów do pliku w formacie xlsx, csv, pdf.</w:t>
      </w:r>
    </w:p>
    <w:p w14:paraId="12A689E5" w14:textId="77777777" w:rsidR="001522EA" w:rsidRPr="00C02E65" w:rsidRDefault="001522EA" w:rsidP="001500DE">
      <w:pPr>
        <w:pStyle w:val="Akapitzlist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wykazu, w szczególności: statusu poszczególnych badań, liczby uczestników badań z uwzględnieniem ich statusu w badaniu, składu zespołów badawczych przypisanych do badań, istotnych dat w badaniu.</w:t>
      </w:r>
    </w:p>
    <w:p w14:paraId="7EFCAEF3" w14:textId="77777777" w:rsidR="002D5711" w:rsidRDefault="002D5711" w:rsidP="00A83CA8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5B0C0AEB" w14:textId="2D4A7F50" w:rsidR="002906C3" w:rsidRDefault="002D5711" w:rsidP="00A83CA8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24" w:name="_Toc136957437"/>
      <w:r>
        <w:rPr>
          <w:rFonts w:asciiTheme="minorHAnsi" w:hAnsiTheme="minorHAnsi" w:cstheme="minorHAnsi"/>
          <w:szCs w:val="24"/>
        </w:rPr>
        <w:t xml:space="preserve">Wymagania funkcjonalne Systemu – Moduł </w:t>
      </w:r>
      <w:r w:rsidR="007A6538">
        <w:rPr>
          <w:rFonts w:asciiTheme="minorHAnsi" w:hAnsiTheme="minorHAnsi" w:cstheme="minorHAnsi"/>
          <w:szCs w:val="24"/>
        </w:rPr>
        <w:t>S</w:t>
      </w:r>
      <w:r w:rsidR="002906C3" w:rsidRPr="00C02E65">
        <w:rPr>
          <w:rFonts w:asciiTheme="minorHAnsi" w:hAnsiTheme="minorHAnsi" w:cstheme="minorHAnsi"/>
          <w:szCs w:val="24"/>
        </w:rPr>
        <w:t>zkole</w:t>
      </w:r>
      <w:r w:rsidR="001D77CC" w:rsidRPr="00C02E65">
        <w:rPr>
          <w:rFonts w:asciiTheme="minorHAnsi" w:hAnsiTheme="minorHAnsi" w:cstheme="minorHAnsi"/>
          <w:szCs w:val="24"/>
        </w:rPr>
        <w:t>nia</w:t>
      </w:r>
      <w:bookmarkEnd w:id="24"/>
    </w:p>
    <w:p w14:paraId="65335A39" w14:textId="77777777" w:rsidR="002D5711" w:rsidRPr="002D5711" w:rsidRDefault="002D5711" w:rsidP="00A83CA8">
      <w:pPr>
        <w:jc w:val="both"/>
      </w:pPr>
    </w:p>
    <w:p w14:paraId="5ABF0D8D" w14:textId="77777777" w:rsidR="00D173BE" w:rsidRDefault="00D173BE" w:rsidP="001500DE">
      <w:pPr>
        <w:pStyle w:val="Akapitzlist"/>
        <w:numPr>
          <w:ilvl w:val="0"/>
          <w:numId w:val="4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Ewidencjonowanie szkoleń personelu.</w:t>
      </w:r>
    </w:p>
    <w:p w14:paraId="0F1EF250" w14:textId="038303D6" w:rsidR="00B73F84" w:rsidRPr="00B73F84" w:rsidRDefault="00B73F84" w:rsidP="00B73F84">
      <w:pPr>
        <w:pStyle w:val="Akapitzlist"/>
        <w:numPr>
          <w:ilvl w:val="0"/>
          <w:numId w:val="4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B73F84">
        <w:rPr>
          <w:rFonts w:cstheme="minorHAnsi"/>
          <w:sz w:val="24"/>
          <w:szCs w:val="24"/>
        </w:rPr>
        <w:t xml:space="preserve"> prowadzeni</w:t>
      </w:r>
      <w:r>
        <w:rPr>
          <w:rFonts w:cstheme="minorHAnsi"/>
          <w:sz w:val="24"/>
          <w:szCs w:val="24"/>
        </w:rPr>
        <w:t>a</w:t>
      </w:r>
      <w:r w:rsidRPr="00B73F84">
        <w:rPr>
          <w:rFonts w:cstheme="minorHAnsi"/>
          <w:sz w:val="24"/>
          <w:szCs w:val="24"/>
        </w:rPr>
        <w:t xml:space="preserve"> katalogu personelu w zakresie nie mniejszym niż:</w:t>
      </w:r>
    </w:p>
    <w:p w14:paraId="314290E0" w14:textId="25263CA6" w:rsidR="00B73F84" w:rsidRPr="00B73F84" w:rsidRDefault="00873DB0" w:rsidP="00873DB0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73F84" w:rsidRPr="00B73F84">
        <w:rPr>
          <w:rFonts w:cstheme="minorHAnsi"/>
          <w:sz w:val="24"/>
          <w:szCs w:val="24"/>
        </w:rPr>
        <w:t>mię i nazwisko</w:t>
      </w:r>
      <w:r>
        <w:rPr>
          <w:rFonts w:cstheme="minorHAnsi"/>
          <w:sz w:val="24"/>
          <w:szCs w:val="24"/>
        </w:rPr>
        <w:t>;</w:t>
      </w:r>
    </w:p>
    <w:p w14:paraId="61BCA27C" w14:textId="36671CA5" w:rsidR="00B73F84" w:rsidRPr="00B73F84" w:rsidRDefault="00873DB0" w:rsidP="00873DB0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73F84" w:rsidRPr="00B73F84">
        <w:rPr>
          <w:rFonts w:cstheme="minorHAnsi"/>
          <w:sz w:val="24"/>
          <w:szCs w:val="24"/>
        </w:rPr>
        <w:t>tanowisko/funkcja</w:t>
      </w:r>
      <w:r>
        <w:rPr>
          <w:rFonts w:cstheme="minorHAnsi"/>
          <w:sz w:val="24"/>
          <w:szCs w:val="24"/>
        </w:rPr>
        <w:t>;</w:t>
      </w:r>
    </w:p>
    <w:p w14:paraId="1CB26955" w14:textId="4704C4AA" w:rsidR="00B73F84" w:rsidRPr="00B73F84" w:rsidRDefault="00873DB0" w:rsidP="00873DB0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73F84" w:rsidRPr="00B73F84">
        <w:rPr>
          <w:rFonts w:cstheme="minorHAnsi"/>
          <w:sz w:val="24"/>
          <w:szCs w:val="24"/>
        </w:rPr>
        <w:t>ane kontaktowe</w:t>
      </w:r>
      <w:r>
        <w:rPr>
          <w:rFonts w:cstheme="minorHAnsi"/>
          <w:sz w:val="24"/>
          <w:szCs w:val="24"/>
        </w:rPr>
        <w:t>;</w:t>
      </w:r>
    </w:p>
    <w:p w14:paraId="037FA625" w14:textId="2AA03818" w:rsidR="00B73F84" w:rsidRPr="00B73F84" w:rsidRDefault="00873DB0" w:rsidP="00873DB0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73F84" w:rsidRPr="00B73F84">
        <w:rPr>
          <w:rFonts w:cstheme="minorHAnsi"/>
          <w:sz w:val="24"/>
          <w:szCs w:val="24"/>
        </w:rPr>
        <w:t>ytuł szkolenia</w:t>
      </w:r>
      <w:r>
        <w:rPr>
          <w:rFonts w:cstheme="minorHAnsi"/>
          <w:sz w:val="24"/>
          <w:szCs w:val="24"/>
        </w:rPr>
        <w:t>;</w:t>
      </w:r>
    </w:p>
    <w:p w14:paraId="531578C3" w14:textId="6731E3E4" w:rsidR="00B73F84" w:rsidRPr="00B73F84" w:rsidRDefault="00873DB0" w:rsidP="00873DB0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B73F84" w:rsidRPr="00B73F84">
        <w:rPr>
          <w:rFonts w:cstheme="minorHAnsi"/>
          <w:sz w:val="24"/>
          <w:szCs w:val="24"/>
        </w:rPr>
        <w:t>odzaj szkolenia (obligatoryjne i specjalistyczne)</w:t>
      </w:r>
      <w:r>
        <w:rPr>
          <w:rFonts w:cstheme="minorHAnsi"/>
          <w:sz w:val="24"/>
          <w:szCs w:val="24"/>
        </w:rPr>
        <w:t>;</w:t>
      </w:r>
    </w:p>
    <w:p w14:paraId="79C6A7D4" w14:textId="3032E2A9" w:rsidR="00B73F84" w:rsidRPr="00B73F84" w:rsidRDefault="00873DB0" w:rsidP="00873DB0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73F84" w:rsidRPr="00B73F84">
        <w:rPr>
          <w:rFonts w:cstheme="minorHAnsi"/>
          <w:sz w:val="24"/>
          <w:szCs w:val="24"/>
        </w:rPr>
        <w:t>ata odbycia szkolenia</w:t>
      </w:r>
      <w:r>
        <w:rPr>
          <w:rFonts w:cstheme="minorHAnsi"/>
          <w:sz w:val="24"/>
          <w:szCs w:val="24"/>
        </w:rPr>
        <w:t>;</w:t>
      </w:r>
    </w:p>
    <w:p w14:paraId="35CF1545" w14:textId="29334AF9" w:rsidR="00B73F84" w:rsidRPr="00C02E65" w:rsidRDefault="00873DB0" w:rsidP="00873DB0">
      <w:pPr>
        <w:pStyle w:val="Akapitzlist"/>
        <w:numPr>
          <w:ilvl w:val="1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73F84" w:rsidRPr="00B73F84">
        <w:rPr>
          <w:rFonts w:cstheme="minorHAnsi"/>
          <w:sz w:val="24"/>
          <w:szCs w:val="24"/>
        </w:rPr>
        <w:t>ermin ważności szkolenia.</w:t>
      </w:r>
    </w:p>
    <w:p w14:paraId="6E77CEBC" w14:textId="36FD9FCD" w:rsidR="00D173BE" w:rsidRDefault="00D173BE" w:rsidP="00873DB0">
      <w:pPr>
        <w:pStyle w:val="Akapitzlist"/>
        <w:numPr>
          <w:ilvl w:val="0"/>
          <w:numId w:val="4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Możliwość tworzenia harmonogramu szkoleń dla personelu, przypominanie o terminach szkoleń i ważności certyfikatów.</w:t>
      </w:r>
    </w:p>
    <w:p w14:paraId="77CD33E2" w14:textId="3ACFC911" w:rsidR="009822D2" w:rsidRPr="00C02E65" w:rsidRDefault="009822D2" w:rsidP="00873DB0">
      <w:pPr>
        <w:pStyle w:val="Akapitzlist"/>
        <w:numPr>
          <w:ilvl w:val="0"/>
          <w:numId w:val="4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Możliwość importu </w:t>
      </w:r>
      <w:r w:rsidR="007F47C3">
        <w:rPr>
          <w:rFonts w:cstheme="minorHAnsi"/>
          <w:sz w:val="24"/>
          <w:szCs w:val="24"/>
        </w:rPr>
        <w:t>plików pdf z certyfikatami szkoleń.</w:t>
      </w:r>
    </w:p>
    <w:p w14:paraId="7E0F5061" w14:textId="25F1AED6" w:rsidR="009822D2" w:rsidRDefault="00D173BE" w:rsidP="00873DB0">
      <w:pPr>
        <w:pStyle w:val="Akapitzlist"/>
        <w:numPr>
          <w:ilvl w:val="0"/>
          <w:numId w:val="4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02E65">
        <w:rPr>
          <w:rFonts w:cstheme="minorHAnsi"/>
          <w:sz w:val="24"/>
          <w:szCs w:val="24"/>
        </w:rPr>
        <w:t>Baza</w:t>
      </w:r>
      <w:r w:rsidR="00DA0BEC">
        <w:rPr>
          <w:rFonts w:cstheme="minorHAnsi"/>
          <w:sz w:val="24"/>
          <w:szCs w:val="24"/>
        </w:rPr>
        <w:t>/repozytorium</w:t>
      </w:r>
      <w:r w:rsidRPr="00C02E65">
        <w:rPr>
          <w:rFonts w:cstheme="minorHAnsi"/>
          <w:sz w:val="24"/>
          <w:szCs w:val="24"/>
        </w:rPr>
        <w:t xml:space="preserve"> materiałów szkoleniowych i kursów.</w:t>
      </w:r>
      <w:r w:rsidR="00AC2074">
        <w:rPr>
          <w:rFonts w:cstheme="minorHAnsi"/>
          <w:sz w:val="24"/>
          <w:szCs w:val="24"/>
        </w:rPr>
        <w:t xml:space="preserve"> </w:t>
      </w:r>
    </w:p>
    <w:p w14:paraId="1071472A" w14:textId="572C62D1" w:rsidR="00A07819" w:rsidRPr="0023058A" w:rsidRDefault="00AC2074" w:rsidP="00873DB0">
      <w:pPr>
        <w:pStyle w:val="Akapitzlist"/>
        <w:numPr>
          <w:ilvl w:val="0"/>
          <w:numId w:val="4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</w:t>
      </w:r>
      <w:r w:rsidRPr="00AC20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importu</w:t>
      </w:r>
      <w:r w:rsidRPr="00AC2074">
        <w:rPr>
          <w:rFonts w:cstheme="minorHAnsi"/>
          <w:sz w:val="24"/>
          <w:szCs w:val="24"/>
        </w:rPr>
        <w:t xml:space="preserve"> plików </w:t>
      </w:r>
      <w:r w:rsidR="009822D2">
        <w:rPr>
          <w:rFonts w:cstheme="minorHAnsi"/>
          <w:sz w:val="24"/>
          <w:szCs w:val="24"/>
        </w:rPr>
        <w:t xml:space="preserve">z materiałami szkoleniowymi </w:t>
      </w:r>
      <w:r>
        <w:rPr>
          <w:rFonts w:cstheme="minorHAnsi"/>
          <w:sz w:val="24"/>
          <w:szCs w:val="24"/>
        </w:rPr>
        <w:t>w formacie xlsx,</w:t>
      </w:r>
      <w:r w:rsidR="008F21DC">
        <w:rPr>
          <w:rFonts w:cstheme="minorHAnsi"/>
          <w:sz w:val="24"/>
          <w:szCs w:val="24"/>
        </w:rPr>
        <w:t xml:space="preserve"> </w:t>
      </w:r>
      <w:r w:rsidRPr="00AC2074">
        <w:rPr>
          <w:rFonts w:cstheme="minorHAnsi"/>
          <w:sz w:val="24"/>
          <w:szCs w:val="24"/>
        </w:rPr>
        <w:t>pdf, p</w:t>
      </w:r>
      <w:r w:rsidR="00256C3A">
        <w:rPr>
          <w:rFonts w:cstheme="minorHAnsi"/>
          <w:sz w:val="24"/>
          <w:szCs w:val="24"/>
        </w:rPr>
        <w:t>pt</w:t>
      </w:r>
      <w:r w:rsidR="008F21DC">
        <w:rPr>
          <w:rFonts w:cstheme="minorHAnsi"/>
          <w:sz w:val="24"/>
          <w:szCs w:val="24"/>
        </w:rPr>
        <w:t>x</w:t>
      </w:r>
      <w:r w:rsidR="002C7B70">
        <w:rPr>
          <w:rFonts w:cstheme="minorHAnsi"/>
          <w:sz w:val="24"/>
          <w:szCs w:val="24"/>
        </w:rPr>
        <w:t>.</w:t>
      </w:r>
    </w:p>
    <w:sectPr w:rsidR="00A07819" w:rsidRPr="002305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A9E8" w14:textId="77777777" w:rsidR="00234B87" w:rsidRDefault="00234B87" w:rsidP="006D47D6">
      <w:pPr>
        <w:spacing w:after="0" w:line="240" w:lineRule="auto"/>
      </w:pPr>
      <w:r>
        <w:separator/>
      </w:r>
    </w:p>
  </w:endnote>
  <w:endnote w:type="continuationSeparator" w:id="0">
    <w:p w14:paraId="1952040D" w14:textId="77777777" w:rsidR="00234B87" w:rsidRDefault="00234B87" w:rsidP="006D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6011"/>
      <w:docPartObj>
        <w:docPartGallery w:val="Page Numbers (Bottom of Page)"/>
        <w:docPartUnique/>
      </w:docPartObj>
    </w:sdtPr>
    <w:sdtEndPr/>
    <w:sdtContent>
      <w:p w14:paraId="2C9EE06B" w14:textId="3C7B4884" w:rsidR="002D4FDE" w:rsidRDefault="002D4F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87">
          <w:rPr>
            <w:noProof/>
          </w:rPr>
          <w:t>1</w:t>
        </w:r>
        <w:r>
          <w:fldChar w:fldCharType="end"/>
        </w:r>
      </w:p>
    </w:sdtContent>
  </w:sdt>
  <w:p w14:paraId="3A8EDF74" w14:textId="5DAA16F8" w:rsidR="002D4FDE" w:rsidRDefault="002D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515D" w14:textId="77777777" w:rsidR="00234B87" w:rsidRDefault="00234B87" w:rsidP="006D47D6">
      <w:pPr>
        <w:spacing w:after="0" w:line="240" w:lineRule="auto"/>
      </w:pPr>
      <w:r>
        <w:separator/>
      </w:r>
    </w:p>
  </w:footnote>
  <w:footnote w:type="continuationSeparator" w:id="0">
    <w:p w14:paraId="60B64164" w14:textId="77777777" w:rsidR="00234B87" w:rsidRDefault="00234B87" w:rsidP="006D47D6">
      <w:pPr>
        <w:spacing w:after="0" w:line="240" w:lineRule="auto"/>
      </w:pPr>
      <w:r>
        <w:continuationSeparator/>
      </w:r>
    </w:p>
  </w:footnote>
  <w:footnote w:id="1">
    <w:p w14:paraId="6FAD9FBA" w14:textId="65563594" w:rsidR="002D4FDE" w:rsidRDefault="002D4F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5198">
        <w:t xml:space="preserve">W zależności od złożonej oferty. Maksymalny termin Wdrożenia przedmiotu zamówienia wynosi </w:t>
      </w:r>
      <w:r>
        <w:t>6 miesięcy</w:t>
      </w:r>
      <w:r w:rsidRPr="00DD5198">
        <w:t>.</w:t>
      </w:r>
    </w:p>
  </w:footnote>
  <w:footnote w:id="2">
    <w:p w14:paraId="05923C07" w14:textId="3E60F712" w:rsidR="002D4FDE" w:rsidRDefault="002D4F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2B56">
        <w:t xml:space="preserve">W zależności od złożonej oferty. Maksymalny termin realizacji Etapu </w:t>
      </w:r>
      <w:r>
        <w:t>3</w:t>
      </w:r>
      <w:r w:rsidRPr="00582B56">
        <w:t xml:space="preserve"> to </w:t>
      </w:r>
      <w:r>
        <w:t>6 miesięcy</w:t>
      </w:r>
      <w:r w:rsidRPr="00582B5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E03"/>
    <w:multiLevelType w:val="hybridMultilevel"/>
    <w:tmpl w:val="91864EAA"/>
    <w:lvl w:ilvl="0" w:tplc="B0FE7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1170D"/>
    <w:multiLevelType w:val="hybridMultilevel"/>
    <w:tmpl w:val="6F9C53BC"/>
    <w:lvl w:ilvl="0" w:tplc="041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2C0318"/>
    <w:multiLevelType w:val="hybridMultilevel"/>
    <w:tmpl w:val="7E5C19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44ACB"/>
    <w:multiLevelType w:val="hybridMultilevel"/>
    <w:tmpl w:val="25C42B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C5F81"/>
    <w:multiLevelType w:val="hybridMultilevel"/>
    <w:tmpl w:val="46F80A1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D753AA"/>
    <w:multiLevelType w:val="hybridMultilevel"/>
    <w:tmpl w:val="D01EC81A"/>
    <w:lvl w:ilvl="0" w:tplc="BE28B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B2FBB"/>
    <w:multiLevelType w:val="hybridMultilevel"/>
    <w:tmpl w:val="1B6E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B2FD0"/>
    <w:multiLevelType w:val="hybridMultilevel"/>
    <w:tmpl w:val="46F80A1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BD733A"/>
    <w:multiLevelType w:val="hybridMultilevel"/>
    <w:tmpl w:val="595CB942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EE608D"/>
    <w:multiLevelType w:val="hybridMultilevel"/>
    <w:tmpl w:val="AEEC354A"/>
    <w:styleLink w:val="Punktory0"/>
    <w:lvl w:ilvl="0" w:tplc="DDBAE35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66CA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49ED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00C2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C4D45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64EA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6A46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A6CD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6712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81063DD"/>
    <w:multiLevelType w:val="hybridMultilevel"/>
    <w:tmpl w:val="9EE666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A57B8D"/>
    <w:multiLevelType w:val="hybridMultilevel"/>
    <w:tmpl w:val="9FCE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245EF"/>
    <w:multiLevelType w:val="hybridMultilevel"/>
    <w:tmpl w:val="F3D83A3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34C12"/>
    <w:multiLevelType w:val="hybridMultilevel"/>
    <w:tmpl w:val="5376462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2F1BE0"/>
    <w:multiLevelType w:val="hybridMultilevel"/>
    <w:tmpl w:val="9E32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152F6"/>
    <w:multiLevelType w:val="hybridMultilevel"/>
    <w:tmpl w:val="2AA0A436"/>
    <w:lvl w:ilvl="0" w:tplc="971A3E0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1903747"/>
    <w:multiLevelType w:val="hybridMultilevel"/>
    <w:tmpl w:val="A420E6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B559CE"/>
    <w:multiLevelType w:val="hybridMultilevel"/>
    <w:tmpl w:val="CE285A26"/>
    <w:lvl w:ilvl="0" w:tplc="F21EE7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7161D"/>
    <w:multiLevelType w:val="hybridMultilevel"/>
    <w:tmpl w:val="7F5C7214"/>
    <w:lvl w:ilvl="0" w:tplc="FC528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451D45"/>
    <w:multiLevelType w:val="hybridMultilevel"/>
    <w:tmpl w:val="25AEE982"/>
    <w:lvl w:ilvl="0" w:tplc="E460F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74696A"/>
    <w:multiLevelType w:val="hybridMultilevel"/>
    <w:tmpl w:val="82127F2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1733"/>
    <w:multiLevelType w:val="hybridMultilevel"/>
    <w:tmpl w:val="46F80A1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822029"/>
    <w:multiLevelType w:val="hybridMultilevel"/>
    <w:tmpl w:val="1B38B866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306AD924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C1E07"/>
    <w:multiLevelType w:val="hybridMultilevel"/>
    <w:tmpl w:val="A8E83ED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77138C"/>
    <w:multiLevelType w:val="hybridMultilevel"/>
    <w:tmpl w:val="708C0B48"/>
    <w:lvl w:ilvl="0" w:tplc="6512F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A8474A"/>
    <w:multiLevelType w:val="hybridMultilevel"/>
    <w:tmpl w:val="67DE170A"/>
    <w:lvl w:ilvl="0" w:tplc="A6766D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8728C"/>
    <w:multiLevelType w:val="hybridMultilevel"/>
    <w:tmpl w:val="B3BA8A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65B73CB"/>
    <w:multiLevelType w:val="hybridMultilevel"/>
    <w:tmpl w:val="2AF8E960"/>
    <w:lvl w:ilvl="0" w:tplc="A57057F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449B5"/>
    <w:multiLevelType w:val="hybridMultilevel"/>
    <w:tmpl w:val="595CB942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ADD7FA7"/>
    <w:multiLevelType w:val="hybridMultilevel"/>
    <w:tmpl w:val="564AD4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A855B0"/>
    <w:multiLevelType w:val="hybridMultilevel"/>
    <w:tmpl w:val="5A862C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CC81454"/>
    <w:multiLevelType w:val="hybridMultilevel"/>
    <w:tmpl w:val="DD42C1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EF36F8"/>
    <w:multiLevelType w:val="hybridMultilevel"/>
    <w:tmpl w:val="2D84823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6C37061"/>
    <w:multiLevelType w:val="hybridMultilevel"/>
    <w:tmpl w:val="922886A8"/>
    <w:lvl w:ilvl="0" w:tplc="7E0AEBE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D83C2A"/>
    <w:multiLevelType w:val="hybridMultilevel"/>
    <w:tmpl w:val="D7C2E37A"/>
    <w:lvl w:ilvl="0" w:tplc="2A5C6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A27C22"/>
    <w:multiLevelType w:val="hybridMultilevel"/>
    <w:tmpl w:val="957C2B82"/>
    <w:lvl w:ilvl="0" w:tplc="664857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A040D6"/>
    <w:multiLevelType w:val="hybridMultilevel"/>
    <w:tmpl w:val="36D84D22"/>
    <w:lvl w:ilvl="0" w:tplc="64CE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01170"/>
    <w:multiLevelType w:val="hybridMultilevel"/>
    <w:tmpl w:val="595CB942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00D4274"/>
    <w:multiLevelType w:val="hybridMultilevel"/>
    <w:tmpl w:val="7F5C72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3F80FAA"/>
    <w:multiLevelType w:val="hybridMultilevel"/>
    <w:tmpl w:val="59B6F7D8"/>
    <w:lvl w:ilvl="0" w:tplc="DAA0CE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0D4EA3"/>
    <w:multiLevelType w:val="hybridMultilevel"/>
    <w:tmpl w:val="028E71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45C0C77"/>
    <w:multiLevelType w:val="hybridMultilevel"/>
    <w:tmpl w:val="F19A2C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E32778"/>
    <w:multiLevelType w:val="hybridMultilevel"/>
    <w:tmpl w:val="67EE72A4"/>
    <w:lvl w:ilvl="0" w:tplc="E55A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68" w:hanging="360"/>
      </w:pPr>
      <w:rPr>
        <w:b w:val="0"/>
        <w:bCs w:val="0"/>
      </w:rPr>
    </w:lvl>
    <w:lvl w:ilvl="2" w:tplc="A03A4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16A83"/>
    <w:multiLevelType w:val="hybridMultilevel"/>
    <w:tmpl w:val="C1C0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61D5B"/>
    <w:multiLevelType w:val="hybridMultilevel"/>
    <w:tmpl w:val="5376462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72500D2"/>
    <w:multiLevelType w:val="hybridMultilevel"/>
    <w:tmpl w:val="80C69DA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921049A"/>
    <w:multiLevelType w:val="hybridMultilevel"/>
    <w:tmpl w:val="A48C3C7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9B53093"/>
    <w:multiLevelType w:val="hybridMultilevel"/>
    <w:tmpl w:val="46F80A1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D3D40E6"/>
    <w:multiLevelType w:val="hybridMultilevel"/>
    <w:tmpl w:val="22B4B2EA"/>
    <w:lvl w:ilvl="0" w:tplc="2DE2C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B6062"/>
    <w:multiLevelType w:val="hybridMultilevel"/>
    <w:tmpl w:val="0BFC0E9A"/>
    <w:lvl w:ilvl="0" w:tplc="53DC8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066D41"/>
    <w:multiLevelType w:val="multilevel"/>
    <w:tmpl w:val="CFD48D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1611141"/>
    <w:multiLevelType w:val="hybridMultilevel"/>
    <w:tmpl w:val="268E9D4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9C77E9"/>
    <w:multiLevelType w:val="hybridMultilevel"/>
    <w:tmpl w:val="1FCADE10"/>
    <w:lvl w:ilvl="0" w:tplc="91C243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271EF9"/>
    <w:multiLevelType w:val="hybridMultilevel"/>
    <w:tmpl w:val="AB045F1A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42E049A"/>
    <w:multiLevelType w:val="hybridMultilevel"/>
    <w:tmpl w:val="61A44C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4782DC0"/>
    <w:multiLevelType w:val="multilevel"/>
    <w:tmpl w:val="8F787A08"/>
    <w:styleLink w:val="Numery"/>
    <w:lvl w:ilvl="0">
      <w:start w:val="1"/>
      <w:numFmt w:val="decimal"/>
      <w:pStyle w:val="Nagwek2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3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599756C"/>
    <w:multiLevelType w:val="hybridMultilevel"/>
    <w:tmpl w:val="3E9A2E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6CD00D9"/>
    <w:multiLevelType w:val="hybridMultilevel"/>
    <w:tmpl w:val="80C0DC44"/>
    <w:lvl w:ilvl="0" w:tplc="EE8E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0B12FD"/>
    <w:multiLevelType w:val="hybridMultilevel"/>
    <w:tmpl w:val="5376462A"/>
    <w:lvl w:ilvl="0" w:tplc="F710A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903FD9"/>
    <w:multiLevelType w:val="hybridMultilevel"/>
    <w:tmpl w:val="F962C4EE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B9E5281"/>
    <w:multiLevelType w:val="hybridMultilevel"/>
    <w:tmpl w:val="46E2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3F485A"/>
    <w:multiLevelType w:val="multilevel"/>
    <w:tmpl w:val="8F787A08"/>
    <w:numStyleLink w:val="Numery"/>
  </w:abstractNum>
  <w:abstractNum w:abstractNumId="62" w15:restartNumberingAfterBreak="0">
    <w:nsid w:val="711F0FF2"/>
    <w:multiLevelType w:val="hybridMultilevel"/>
    <w:tmpl w:val="DBDCFFD2"/>
    <w:lvl w:ilvl="0" w:tplc="70F0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D54935"/>
    <w:multiLevelType w:val="hybridMultilevel"/>
    <w:tmpl w:val="46F80A1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2C95E01"/>
    <w:multiLevelType w:val="hybridMultilevel"/>
    <w:tmpl w:val="D3948E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96037F0"/>
    <w:multiLevelType w:val="hybridMultilevel"/>
    <w:tmpl w:val="936E5246"/>
    <w:lvl w:ilvl="0" w:tplc="041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A074427"/>
    <w:multiLevelType w:val="hybridMultilevel"/>
    <w:tmpl w:val="C3B8EB08"/>
    <w:lvl w:ilvl="0" w:tplc="350A2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A572F95"/>
    <w:multiLevelType w:val="hybridMultilevel"/>
    <w:tmpl w:val="A1E2D0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A9A33B1"/>
    <w:multiLevelType w:val="hybridMultilevel"/>
    <w:tmpl w:val="A840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103D8"/>
    <w:multiLevelType w:val="hybridMultilevel"/>
    <w:tmpl w:val="6832C48A"/>
    <w:styleLink w:val="Litery"/>
    <w:lvl w:ilvl="0" w:tplc="6E4825C8">
      <w:start w:val="1"/>
      <w:numFmt w:val="upperLetter"/>
      <w:lvlText w:val="%1.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67354">
      <w:start w:val="1"/>
      <w:numFmt w:val="lowerLetter"/>
      <w:lvlText w:val="%2)"/>
      <w:lvlJc w:val="left"/>
      <w:pPr>
        <w:ind w:left="1000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EC684">
      <w:start w:val="1"/>
      <w:numFmt w:val="lowerLetter"/>
      <w:lvlText w:val="%3)"/>
      <w:lvlJc w:val="left"/>
      <w:pPr>
        <w:ind w:left="1000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AE7A6">
      <w:start w:val="1"/>
      <w:numFmt w:val="upperLetter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E7BEA">
      <w:start w:val="1"/>
      <w:numFmt w:val="upperLetter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A6858">
      <w:start w:val="1"/>
      <w:numFmt w:val="upperLetter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25BFA">
      <w:start w:val="1"/>
      <w:numFmt w:val="upperLetter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2C8866">
      <w:start w:val="1"/>
      <w:numFmt w:val="upperLetter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8EE0E">
      <w:start w:val="1"/>
      <w:numFmt w:val="upperLetter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BC50476"/>
    <w:multiLevelType w:val="hybridMultilevel"/>
    <w:tmpl w:val="58EE29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BEE1A7A"/>
    <w:multiLevelType w:val="hybridMultilevel"/>
    <w:tmpl w:val="922886A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CA059CB"/>
    <w:multiLevelType w:val="hybridMultilevel"/>
    <w:tmpl w:val="4C3024E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D6F7214"/>
    <w:multiLevelType w:val="hybridMultilevel"/>
    <w:tmpl w:val="B4E0A5E0"/>
    <w:lvl w:ilvl="0" w:tplc="321A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E20734F"/>
    <w:multiLevelType w:val="hybridMultilevel"/>
    <w:tmpl w:val="7BD06B28"/>
    <w:lvl w:ilvl="0" w:tplc="44BC72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2"/>
  </w:num>
  <w:num w:numId="2">
    <w:abstractNumId w:val="17"/>
  </w:num>
  <w:num w:numId="3">
    <w:abstractNumId w:val="56"/>
  </w:num>
  <w:num w:numId="4">
    <w:abstractNumId w:val="14"/>
  </w:num>
  <w:num w:numId="5">
    <w:abstractNumId w:val="30"/>
  </w:num>
  <w:num w:numId="6">
    <w:abstractNumId w:val="9"/>
  </w:num>
  <w:num w:numId="7">
    <w:abstractNumId w:val="55"/>
  </w:num>
  <w:num w:numId="8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ind w:left="340" w:hanging="340"/>
        </w:pPr>
        <w:rPr>
          <w:rFonts w:asciiTheme="minorHAnsi" w:hAnsiTheme="minorHAnsi" w:cstheme="minorHAnsi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9"/>
  </w:num>
  <w:num w:numId="10">
    <w:abstractNumId w:val="45"/>
  </w:num>
  <w:num w:numId="11">
    <w:abstractNumId w:val="32"/>
  </w:num>
  <w:num w:numId="12">
    <w:abstractNumId w:val="25"/>
  </w:num>
  <w:num w:numId="13">
    <w:abstractNumId w:val="5"/>
  </w:num>
  <w:num w:numId="14">
    <w:abstractNumId w:val="33"/>
  </w:num>
  <w:num w:numId="15">
    <w:abstractNumId w:val="74"/>
  </w:num>
  <w:num w:numId="16">
    <w:abstractNumId w:val="11"/>
  </w:num>
  <w:num w:numId="17">
    <w:abstractNumId w:val="0"/>
  </w:num>
  <w:num w:numId="18">
    <w:abstractNumId w:val="68"/>
  </w:num>
  <w:num w:numId="19">
    <w:abstractNumId w:val="24"/>
  </w:num>
  <w:num w:numId="20">
    <w:abstractNumId w:val="66"/>
  </w:num>
  <w:num w:numId="21">
    <w:abstractNumId w:val="58"/>
  </w:num>
  <w:num w:numId="22">
    <w:abstractNumId w:val="18"/>
  </w:num>
  <w:num w:numId="23">
    <w:abstractNumId w:val="22"/>
  </w:num>
  <w:num w:numId="24">
    <w:abstractNumId w:val="62"/>
  </w:num>
  <w:num w:numId="25">
    <w:abstractNumId w:val="44"/>
  </w:num>
  <w:num w:numId="26">
    <w:abstractNumId w:val="13"/>
  </w:num>
  <w:num w:numId="27">
    <w:abstractNumId w:val="38"/>
  </w:num>
  <w:num w:numId="28">
    <w:abstractNumId w:val="65"/>
  </w:num>
  <w:num w:numId="29">
    <w:abstractNumId w:val="49"/>
  </w:num>
  <w:num w:numId="30">
    <w:abstractNumId w:val="46"/>
  </w:num>
  <w:num w:numId="31">
    <w:abstractNumId w:val="36"/>
  </w:num>
  <w:num w:numId="32">
    <w:abstractNumId w:val="63"/>
  </w:num>
  <w:num w:numId="33">
    <w:abstractNumId w:val="21"/>
  </w:num>
  <w:num w:numId="34">
    <w:abstractNumId w:val="57"/>
  </w:num>
  <w:num w:numId="35">
    <w:abstractNumId w:val="7"/>
  </w:num>
  <w:num w:numId="36">
    <w:abstractNumId w:val="37"/>
  </w:num>
  <w:num w:numId="37">
    <w:abstractNumId w:val="1"/>
  </w:num>
  <w:num w:numId="38">
    <w:abstractNumId w:val="47"/>
  </w:num>
  <w:num w:numId="39">
    <w:abstractNumId w:val="8"/>
  </w:num>
  <w:num w:numId="40">
    <w:abstractNumId w:val="28"/>
  </w:num>
  <w:num w:numId="41">
    <w:abstractNumId w:val="4"/>
  </w:num>
  <w:num w:numId="42">
    <w:abstractNumId w:val="73"/>
  </w:num>
  <w:num w:numId="43">
    <w:abstractNumId w:val="34"/>
  </w:num>
  <w:num w:numId="44">
    <w:abstractNumId w:val="51"/>
  </w:num>
  <w:num w:numId="45">
    <w:abstractNumId w:val="43"/>
  </w:num>
  <w:num w:numId="46">
    <w:abstractNumId w:val="67"/>
  </w:num>
  <w:num w:numId="47">
    <w:abstractNumId w:val="26"/>
  </w:num>
  <w:num w:numId="48">
    <w:abstractNumId w:val="70"/>
  </w:num>
  <w:num w:numId="49">
    <w:abstractNumId w:val="41"/>
  </w:num>
  <w:num w:numId="50">
    <w:abstractNumId w:val="54"/>
  </w:num>
  <w:num w:numId="51">
    <w:abstractNumId w:val="42"/>
  </w:num>
  <w:num w:numId="52">
    <w:abstractNumId w:val="20"/>
  </w:num>
  <w:num w:numId="53">
    <w:abstractNumId w:val="15"/>
  </w:num>
  <w:num w:numId="54">
    <w:abstractNumId w:val="29"/>
  </w:num>
  <w:num w:numId="55">
    <w:abstractNumId w:val="64"/>
  </w:num>
  <w:num w:numId="56">
    <w:abstractNumId w:val="72"/>
  </w:num>
  <w:num w:numId="57">
    <w:abstractNumId w:val="3"/>
  </w:num>
  <w:num w:numId="58">
    <w:abstractNumId w:val="10"/>
  </w:num>
  <w:num w:numId="59">
    <w:abstractNumId w:val="40"/>
  </w:num>
  <w:num w:numId="60">
    <w:abstractNumId w:val="31"/>
  </w:num>
  <w:num w:numId="61">
    <w:abstractNumId w:val="2"/>
  </w:num>
  <w:num w:numId="62">
    <w:abstractNumId w:val="16"/>
  </w:num>
  <w:num w:numId="63">
    <w:abstractNumId w:val="23"/>
  </w:num>
  <w:num w:numId="64">
    <w:abstractNumId w:val="59"/>
  </w:num>
  <w:num w:numId="65">
    <w:abstractNumId w:val="53"/>
  </w:num>
  <w:num w:numId="66">
    <w:abstractNumId w:val="12"/>
  </w:num>
  <w:num w:numId="67">
    <w:abstractNumId w:val="35"/>
  </w:num>
  <w:num w:numId="68">
    <w:abstractNumId w:val="6"/>
  </w:num>
  <w:num w:numId="69">
    <w:abstractNumId w:val="71"/>
  </w:num>
  <w:num w:numId="70">
    <w:abstractNumId w:val="27"/>
  </w:num>
  <w:num w:numId="71">
    <w:abstractNumId w:val="19"/>
  </w:num>
  <w:num w:numId="72">
    <w:abstractNumId w:val="48"/>
  </w:num>
  <w:num w:numId="73">
    <w:abstractNumId w:val="60"/>
  </w:num>
  <w:num w:numId="74">
    <w:abstractNumId w:val="39"/>
  </w:num>
  <w:num w:numId="75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2F"/>
    <w:rsid w:val="0000385A"/>
    <w:rsid w:val="00004778"/>
    <w:rsid w:val="00004F34"/>
    <w:rsid w:val="000057FD"/>
    <w:rsid w:val="000067B9"/>
    <w:rsid w:val="0000792B"/>
    <w:rsid w:val="00007A4A"/>
    <w:rsid w:val="000103B3"/>
    <w:rsid w:val="00012253"/>
    <w:rsid w:val="000134E5"/>
    <w:rsid w:val="00013736"/>
    <w:rsid w:val="0001509F"/>
    <w:rsid w:val="000159BD"/>
    <w:rsid w:val="00015EB1"/>
    <w:rsid w:val="00017348"/>
    <w:rsid w:val="000202D7"/>
    <w:rsid w:val="00020A7D"/>
    <w:rsid w:val="00020BFA"/>
    <w:rsid w:val="00022C55"/>
    <w:rsid w:val="00022CED"/>
    <w:rsid w:val="00023614"/>
    <w:rsid w:val="00025508"/>
    <w:rsid w:val="00032E0E"/>
    <w:rsid w:val="000338A4"/>
    <w:rsid w:val="00036D5C"/>
    <w:rsid w:val="0004436A"/>
    <w:rsid w:val="00044C73"/>
    <w:rsid w:val="00044D49"/>
    <w:rsid w:val="00045023"/>
    <w:rsid w:val="0004788C"/>
    <w:rsid w:val="00047F93"/>
    <w:rsid w:val="00051F02"/>
    <w:rsid w:val="0006004B"/>
    <w:rsid w:val="000609E7"/>
    <w:rsid w:val="00061ACB"/>
    <w:rsid w:val="00062C1B"/>
    <w:rsid w:val="00063AAE"/>
    <w:rsid w:val="00066A2F"/>
    <w:rsid w:val="00071C7C"/>
    <w:rsid w:val="00072413"/>
    <w:rsid w:val="0007624F"/>
    <w:rsid w:val="000765DE"/>
    <w:rsid w:val="00082464"/>
    <w:rsid w:val="00082534"/>
    <w:rsid w:val="000833AE"/>
    <w:rsid w:val="00083DED"/>
    <w:rsid w:val="00084F3C"/>
    <w:rsid w:val="00085052"/>
    <w:rsid w:val="00085361"/>
    <w:rsid w:val="00086441"/>
    <w:rsid w:val="00086463"/>
    <w:rsid w:val="00090AFF"/>
    <w:rsid w:val="00090F38"/>
    <w:rsid w:val="00091340"/>
    <w:rsid w:val="00093AB8"/>
    <w:rsid w:val="000959A0"/>
    <w:rsid w:val="00095E21"/>
    <w:rsid w:val="00095F5C"/>
    <w:rsid w:val="000963AE"/>
    <w:rsid w:val="00096C1C"/>
    <w:rsid w:val="000A124E"/>
    <w:rsid w:val="000A1623"/>
    <w:rsid w:val="000A3286"/>
    <w:rsid w:val="000A35AF"/>
    <w:rsid w:val="000A3B84"/>
    <w:rsid w:val="000A3BED"/>
    <w:rsid w:val="000A7057"/>
    <w:rsid w:val="000B1CD6"/>
    <w:rsid w:val="000B232D"/>
    <w:rsid w:val="000B270C"/>
    <w:rsid w:val="000B34AE"/>
    <w:rsid w:val="000B5169"/>
    <w:rsid w:val="000B5881"/>
    <w:rsid w:val="000C1A0D"/>
    <w:rsid w:val="000C5CB0"/>
    <w:rsid w:val="000D047C"/>
    <w:rsid w:val="000D386D"/>
    <w:rsid w:val="000D6A60"/>
    <w:rsid w:val="000D6A73"/>
    <w:rsid w:val="000D73BE"/>
    <w:rsid w:val="000E063A"/>
    <w:rsid w:val="000E065F"/>
    <w:rsid w:val="000E2E3E"/>
    <w:rsid w:val="000E302E"/>
    <w:rsid w:val="000E788B"/>
    <w:rsid w:val="000E7910"/>
    <w:rsid w:val="000F0215"/>
    <w:rsid w:val="000F1289"/>
    <w:rsid w:val="000F1DF7"/>
    <w:rsid w:val="000F2E8E"/>
    <w:rsid w:val="000F6A67"/>
    <w:rsid w:val="000F7D35"/>
    <w:rsid w:val="00102205"/>
    <w:rsid w:val="0010235E"/>
    <w:rsid w:val="00103FE2"/>
    <w:rsid w:val="00105DE4"/>
    <w:rsid w:val="00105FB1"/>
    <w:rsid w:val="00106359"/>
    <w:rsid w:val="00111769"/>
    <w:rsid w:val="00112270"/>
    <w:rsid w:val="00114B2D"/>
    <w:rsid w:val="001161E5"/>
    <w:rsid w:val="0011630F"/>
    <w:rsid w:val="001265A8"/>
    <w:rsid w:val="001278D1"/>
    <w:rsid w:val="00130581"/>
    <w:rsid w:val="00132378"/>
    <w:rsid w:val="00133533"/>
    <w:rsid w:val="00133A12"/>
    <w:rsid w:val="001345A2"/>
    <w:rsid w:val="00134E0B"/>
    <w:rsid w:val="00136155"/>
    <w:rsid w:val="00141BE4"/>
    <w:rsid w:val="00143854"/>
    <w:rsid w:val="001451F9"/>
    <w:rsid w:val="001473AD"/>
    <w:rsid w:val="001500DE"/>
    <w:rsid w:val="001522EA"/>
    <w:rsid w:val="00155D6C"/>
    <w:rsid w:val="001600D9"/>
    <w:rsid w:val="001607E6"/>
    <w:rsid w:val="00161477"/>
    <w:rsid w:val="00163BA9"/>
    <w:rsid w:val="001646E4"/>
    <w:rsid w:val="00165DB8"/>
    <w:rsid w:val="00166DCE"/>
    <w:rsid w:val="00166FAA"/>
    <w:rsid w:val="0016700D"/>
    <w:rsid w:val="001713F7"/>
    <w:rsid w:val="00171426"/>
    <w:rsid w:val="00171B4A"/>
    <w:rsid w:val="001803D2"/>
    <w:rsid w:val="00180626"/>
    <w:rsid w:val="00181113"/>
    <w:rsid w:val="0018128B"/>
    <w:rsid w:val="00183458"/>
    <w:rsid w:val="00185636"/>
    <w:rsid w:val="00186106"/>
    <w:rsid w:val="00192229"/>
    <w:rsid w:val="001950B4"/>
    <w:rsid w:val="00197581"/>
    <w:rsid w:val="00197618"/>
    <w:rsid w:val="001A0F09"/>
    <w:rsid w:val="001A1A6E"/>
    <w:rsid w:val="001A3942"/>
    <w:rsid w:val="001A4597"/>
    <w:rsid w:val="001A5DA7"/>
    <w:rsid w:val="001A60CF"/>
    <w:rsid w:val="001A6A44"/>
    <w:rsid w:val="001A7479"/>
    <w:rsid w:val="001A7E11"/>
    <w:rsid w:val="001A7ED6"/>
    <w:rsid w:val="001B307F"/>
    <w:rsid w:val="001B599E"/>
    <w:rsid w:val="001B6C74"/>
    <w:rsid w:val="001B7173"/>
    <w:rsid w:val="001C252C"/>
    <w:rsid w:val="001C3465"/>
    <w:rsid w:val="001C56E1"/>
    <w:rsid w:val="001C6A90"/>
    <w:rsid w:val="001D180A"/>
    <w:rsid w:val="001D56B8"/>
    <w:rsid w:val="001D77CC"/>
    <w:rsid w:val="001D7BDB"/>
    <w:rsid w:val="001E07D5"/>
    <w:rsid w:val="001E082D"/>
    <w:rsid w:val="001E1A68"/>
    <w:rsid w:val="001E1F8B"/>
    <w:rsid w:val="001E3312"/>
    <w:rsid w:val="001E36C9"/>
    <w:rsid w:val="001E4B12"/>
    <w:rsid w:val="001E67AE"/>
    <w:rsid w:val="001F3865"/>
    <w:rsid w:val="001F3D1B"/>
    <w:rsid w:val="00200D40"/>
    <w:rsid w:val="00202CE7"/>
    <w:rsid w:val="0020343F"/>
    <w:rsid w:val="0020558D"/>
    <w:rsid w:val="00205A0D"/>
    <w:rsid w:val="00206297"/>
    <w:rsid w:val="0020662A"/>
    <w:rsid w:val="0020781E"/>
    <w:rsid w:val="00207DCC"/>
    <w:rsid w:val="00210150"/>
    <w:rsid w:val="00210787"/>
    <w:rsid w:val="00215A61"/>
    <w:rsid w:val="00216A41"/>
    <w:rsid w:val="00220298"/>
    <w:rsid w:val="0022151D"/>
    <w:rsid w:val="00222F40"/>
    <w:rsid w:val="002247C0"/>
    <w:rsid w:val="00224AF2"/>
    <w:rsid w:val="00224F36"/>
    <w:rsid w:val="0022680B"/>
    <w:rsid w:val="002271E0"/>
    <w:rsid w:val="00227421"/>
    <w:rsid w:val="0023058A"/>
    <w:rsid w:val="00231DFC"/>
    <w:rsid w:val="0023333C"/>
    <w:rsid w:val="002333C8"/>
    <w:rsid w:val="00234611"/>
    <w:rsid w:val="00234B87"/>
    <w:rsid w:val="00234B94"/>
    <w:rsid w:val="00236A6F"/>
    <w:rsid w:val="002375EF"/>
    <w:rsid w:val="00245C03"/>
    <w:rsid w:val="0024662B"/>
    <w:rsid w:val="0025092E"/>
    <w:rsid w:val="00251D1E"/>
    <w:rsid w:val="0025216A"/>
    <w:rsid w:val="0025264A"/>
    <w:rsid w:val="00252813"/>
    <w:rsid w:val="00255101"/>
    <w:rsid w:val="00256C3A"/>
    <w:rsid w:val="0025787D"/>
    <w:rsid w:val="00260357"/>
    <w:rsid w:val="002611A0"/>
    <w:rsid w:val="002611E1"/>
    <w:rsid w:val="0026182B"/>
    <w:rsid w:val="00261FD6"/>
    <w:rsid w:val="002621FE"/>
    <w:rsid w:val="00262E64"/>
    <w:rsid w:val="0026662A"/>
    <w:rsid w:val="0027042F"/>
    <w:rsid w:val="002710B2"/>
    <w:rsid w:val="00272D7B"/>
    <w:rsid w:val="00273FCC"/>
    <w:rsid w:val="0027431E"/>
    <w:rsid w:val="00276A2E"/>
    <w:rsid w:val="00276C34"/>
    <w:rsid w:val="00284596"/>
    <w:rsid w:val="00285BB2"/>
    <w:rsid w:val="00285DA0"/>
    <w:rsid w:val="002906C3"/>
    <w:rsid w:val="00291ED4"/>
    <w:rsid w:val="00292301"/>
    <w:rsid w:val="00292EE3"/>
    <w:rsid w:val="00292FA7"/>
    <w:rsid w:val="00294DE8"/>
    <w:rsid w:val="002A022D"/>
    <w:rsid w:val="002A065A"/>
    <w:rsid w:val="002A16E4"/>
    <w:rsid w:val="002A4632"/>
    <w:rsid w:val="002A5D2F"/>
    <w:rsid w:val="002A61D9"/>
    <w:rsid w:val="002A7BE5"/>
    <w:rsid w:val="002B0292"/>
    <w:rsid w:val="002B0533"/>
    <w:rsid w:val="002B1C5F"/>
    <w:rsid w:val="002B294C"/>
    <w:rsid w:val="002B299C"/>
    <w:rsid w:val="002B4A4D"/>
    <w:rsid w:val="002B61FC"/>
    <w:rsid w:val="002B747A"/>
    <w:rsid w:val="002C4C28"/>
    <w:rsid w:val="002C4CE8"/>
    <w:rsid w:val="002C5478"/>
    <w:rsid w:val="002C5625"/>
    <w:rsid w:val="002C575B"/>
    <w:rsid w:val="002C7B70"/>
    <w:rsid w:val="002C7FC8"/>
    <w:rsid w:val="002D164C"/>
    <w:rsid w:val="002D2706"/>
    <w:rsid w:val="002D34DA"/>
    <w:rsid w:val="002D47DD"/>
    <w:rsid w:val="002D4FDE"/>
    <w:rsid w:val="002D5711"/>
    <w:rsid w:val="002D66E1"/>
    <w:rsid w:val="002D712F"/>
    <w:rsid w:val="002D72BB"/>
    <w:rsid w:val="002E3E05"/>
    <w:rsid w:val="002E4B2B"/>
    <w:rsid w:val="002E4BFA"/>
    <w:rsid w:val="002E6480"/>
    <w:rsid w:val="002E7C82"/>
    <w:rsid w:val="002F02BD"/>
    <w:rsid w:val="002F0B9C"/>
    <w:rsid w:val="002F264B"/>
    <w:rsid w:val="003000ED"/>
    <w:rsid w:val="00301546"/>
    <w:rsid w:val="00301CD2"/>
    <w:rsid w:val="003030E4"/>
    <w:rsid w:val="003039C0"/>
    <w:rsid w:val="00304573"/>
    <w:rsid w:val="003054AE"/>
    <w:rsid w:val="003073B6"/>
    <w:rsid w:val="003073EC"/>
    <w:rsid w:val="003073FB"/>
    <w:rsid w:val="00311030"/>
    <w:rsid w:val="003116F6"/>
    <w:rsid w:val="00311B9B"/>
    <w:rsid w:val="00313800"/>
    <w:rsid w:val="003158CF"/>
    <w:rsid w:val="00320340"/>
    <w:rsid w:val="003214D8"/>
    <w:rsid w:val="00321623"/>
    <w:rsid w:val="003229AD"/>
    <w:rsid w:val="00322BAC"/>
    <w:rsid w:val="00323F59"/>
    <w:rsid w:val="00325729"/>
    <w:rsid w:val="003267A3"/>
    <w:rsid w:val="003300EC"/>
    <w:rsid w:val="003306BF"/>
    <w:rsid w:val="00334F81"/>
    <w:rsid w:val="00335755"/>
    <w:rsid w:val="003408A2"/>
    <w:rsid w:val="0034263F"/>
    <w:rsid w:val="003426C7"/>
    <w:rsid w:val="00343011"/>
    <w:rsid w:val="00344A79"/>
    <w:rsid w:val="003455C9"/>
    <w:rsid w:val="003521D8"/>
    <w:rsid w:val="003527D7"/>
    <w:rsid w:val="00352892"/>
    <w:rsid w:val="00353901"/>
    <w:rsid w:val="00356658"/>
    <w:rsid w:val="00357475"/>
    <w:rsid w:val="003637AB"/>
    <w:rsid w:val="00364786"/>
    <w:rsid w:val="00367BB9"/>
    <w:rsid w:val="00372B33"/>
    <w:rsid w:val="00373B7C"/>
    <w:rsid w:val="00373C82"/>
    <w:rsid w:val="003752C4"/>
    <w:rsid w:val="00377214"/>
    <w:rsid w:val="00381D05"/>
    <w:rsid w:val="0038231B"/>
    <w:rsid w:val="00382FFE"/>
    <w:rsid w:val="00383EE4"/>
    <w:rsid w:val="003847C4"/>
    <w:rsid w:val="00384E59"/>
    <w:rsid w:val="00393D75"/>
    <w:rsid w:val="0039552D"/>
    <w:rsid w:val="003961AF"/>
    <w:rsid w:val="003963C3"/>
    <w:rsid w:val="0039640E"/>
    <w:rsid w:val="0039697D"/>
    <w:rsid w:val="00397B72"/>
    <w:rsid w:val="003A07FD"/>
    <w:rsid w:val="003A165C"/>
    <w:rsid w:val="003A23E6"/>
    <w:rsid w:val="003A3856"/>
    <w:rsid w:val="003A5544"/>
    <w:rsid w:val="003A75C5"/>
    <w:rsid w:val="003A7BA9"/>
    <w:rsid w:val="003B21BB"/>
    <w:rsid w:val="003B399C"/>
    <w:rsid w:val="003B3A25"/>
    <w:rsid w:val="003B43FB"/>
    <w:rsid w:val="003B44B8"/>
    <w:rsid w:val="003B78AD"/>
    <w:rsid w:val="003C02CD"/>
    <w:rsid w:val="003C40E9"/>
    <w:rsid w:val="003C7A40"/>
    <w:rsid w:val="003D0652"/>
    <w:rsid w:val="003D277C"/>
    <w:rsid w:val="003D2EC3"/>
    <w:rsid w:val="003E4C1D"/>
    <w:rsid w:val="003E7269"/>
    <w:rsid w:val="003F0AD1"/>
    <w:rsid w:val="003F48B6"/>
    <w:rsid w:val="003F55CC"/>
    <w:rsid w:val="003F7B7C"/>
    <w:rsid w:val="003F7E16"/>
    <w:rsid w:val="0040036F"/>
    <w:rsid w:val="004008F6"/>
    <w:rsid w:val="0040127D"/>
    <w:rsid w:val="00401D10"/>
    <w:rsid w:val="00401FD0"/>
    <w:rsid w:val="0040466B"/>
    <w:rsid w:val="004046CA"/>
    <w:rsid w:val="00404E0B"/>
    <w:rsid w:val="0040619A"/>
    <w:rsid w:val="004102FF"/>
    <w:rsid w:val="004106D0"/>
    <w:rsid w:val="00411597"/>
    <w:rsid w:val="00412B04"/>
    <w:rsid w:val="0041504C"/>
    <w:rsid w:val="004155F0"/>
    <w:rsid w:val="00415ECA"/>
    <w:rsid w:val="00416482"/>
    <w:rsid w:val="00417079"/>
    <w:rsid w:val="00417407"/>
    <w:rsid w:val="00417900"/>
    <w:rsid w:val="004206C0"/>
    <w:rsid w:val="00420A94"/>
    <w:rsid w:val="00420B21"/>
    <w:rsid w:val="00421ABF"/>
    <w:rsid w:val="0042295F"/>
    <w:rsid w:val="00422C85"/>
    <w:rsid w:val="00422ED3"/>
    <w:rsid w:val="00425D71"/>
    <w:rsid w:val="00426276"/>
    <w:rsid w:val="004273CC"/>
    <w:rsid w:val="004305E3"/>
    <w:rsid w:val="0043352E"/>
    <w:rsid w:val="00433683"/>
    <w:rsid w:val="00436332"/>
    <w:rsid w:val="00443CEF"/>
    <w:rsid w:val="00444CED"/>
    <w:rsid w:val="00445A8A"/>
    <w:rsid w:val="00447D54"/>
    <w:rsid w:val="00450993"/>
    <w:rsid w:val="00451E82"/>
    <w:rsid w:val="00452088"/>
    <w:rsid w:val="00453121"/>
    <w:rsid w:val="00457F0B"/>
    <w:rsid w:val="00460AB3"/>
    <w:rsid w:val="00461E9C"/>
    <w:rsid w:val="00462756"/>
    <w:rsid w:val="00463EDD"/>
    <w:rsid w:val="00464B10"/>
    <w:rsid w:val="0046684D"/>
    <w:rsid w:val="004701A5"/>
    <w:rsid w:val="00473E23"/>
    <w:rsid w:val="0047634F"/>
    <w:rsid w:val="004763D8"/>
    <w:rsid w:val="00480809"/>
    <w:rsid w:val="00480ED6"/>
    <w:rsid w:val="00481ECE"/>
    <w:rsid w:val="00484632"/>
    <w:rsid w:val="00491FF6"/>
    <w:rsid w:val="00494A50"/>
    <w:rsid w:val="004A1E73"/>
    <w:rsid w:val="004A24C6"/>
    <w:rsid w:val="004A2D4B"/>
    <w:rsid w:val="004A3833"/>
    <w:rsid w:val="004A3FBB"/>
    <w:rsid w:val="004B0208"/>
    <w:rsid w:val="004B089D"/>
    <w:rsid w:val="004B09CE"/>
    <w:rsid w:val="004B100F"/>
    <w:rsid w:val="004B25DC"/>
    <w:rsid w:val="004B4C76"/>
    <w:rsid w:val="004B58D6"/>
    <w:rsid w:val="004B5E8E"/>
    <w:rsid w:val="004B76C8"/>
    <w:rsid w:val="004B7E88"/>
    <w:rsid w:val="004C5922"/>
    <w:rsid w:val="004D2478"/>
    <w:rsid w:val="004D40B4"/>
    <w:rsid w:val="004D69BD"/>
    <w:rsid w:val="004D7000"/>
    <w:rsid w:val="004E116B"/>
    <w:rsid w:val="004E353D"/>
    <w:rsid w:val="004E53CB"/>
    <w:rsid w:val="004F0152"/>
    <w:rsid w:val="004F4EE6"/>
    <w:rsid w:val="004F52A8"/>
    <w:rsid w:val="004F77E3"/>
    <w:rsid w:val="00500B00"/>
    <w:rsid w:val="00501196"/>
    <w:rsid w:val="0050549D"/>
    <w:rsid w:val="00505D40"/>
    <w:rsid w:val="00506DB6"/>
    <w:rsid w:val="00507D66"/>
    <w:rsid w:val="00511CAC"/>
    <w:rsid w:val="005179C6"/>
    <w:rsid w:val="00517D21"/>
    <w:rsid w:val="00520776"/>
    <w:rsid w:val="0052153C"/>
    <w:rsid w:val="00525D2E"/>
    <w:rsid w:val="005267AC"/>
    <w:rsid w:val="005273C5"/>
    <w:rsid w:val="005301C3"/>
    <w:rsid w:val="00530667"/>
    <w:rsid w:val="00530DDB"/>
    <w:rsid w:val="0053112B"/>
    <w:rsid w:val="00531ED4"/>
    <w:rsid w:val="00532E2E"/>
    <w:rsid w:val="0053390B"/>
    <w:rsid w:val="00534E33"/>
    <w:rsid w:val="005359DF"/>
    <w:rsid w:val="00537152"/>
    <w:rsid w:val="00540D40"/>
    <w:rsid w:val="005437F7"/>
    <w:rsid w:val="005461BF"/>
    <w:rsid w:val="005475B5"/>
    <w:rsid w:val="00547732"/>
    <w:rsid w:val="0054777D"/>
    <w:rsid w:val="005505C0"/>
    <w:rsid w:val="00551A1F"/>
    <w:rsid w:val="00552788"/>
    <w:rsid w:val="00555926"/>
    <w:rsid w:val="00555E8A"/>
    <w:rsid w:val="0055672D"/>
    <w:rsid w:val="00557093"/>
    <w:rsid w:val="00560818"/>
    <w:rsid w:val="0056104A"/>
    <w:rsid w:val="00562FD5"/>
    <w:rsid w:val="0056522B"/>
    <w:rsid w:val="00566979"/>
    <w:rsid w:val="005706BC"/>
    <w:rsid w:val="005717FA"/>
    <w:rsid w:val="005733A4"/>
    <w:rsid w:val="005749AE"/>
    <w:rsid w:val="00575BA7"/>
    <w:rsid w:val="005775FD"/>
    <w:rsid w:val="00582B56"/>
    <w:rsid w:val="00583160"/>
    <w:rsid w:val="00583A86"/>
    <w:rsid w:val="00585F7E"/>
    <w:rsid w:val="005867EE"/>
    <w:rsid w:val="005871B0"/>
    <w:rsid w:val="00591487"/>
    <w:rsid w:val="00594823"/>
    <w:rsid w:val="00597687"/>
    <w:rsid w:val="005A0763"/>
    <w:rsid w:val="005A4426"/>
    <w:rsid w:val="005A465E"/>
    <w:rsid w:val="005A5977"/>
    <w:rsid w:val="005A5D83"/>
    <w:rsid w:val="005A5E12"/>
    <w:rsid w:val="005A61E3"/>
    <w:rsid w:val="005A75E0"/>
    <w:rsid w:val="005A76A0"/>
    <w:rsid w:val="005B0FA7"/>
    <w:rsid w:val="005B242A"/>
    <w:rsid w:val="005B40CB"/>
    <w:rsid w:val="005B41F6"/>
    <w:rsid w:val="005B518E"/>
    <w:rsid w:val="005B66A0"/>
    <w:rsid w:val="005C1B41"/>
    <w:rsid w:val="005C266F"/>
    <w:rsid w:val="005C27C4"/>
    <w:rsid w:val="005C3FD0"/>
    <w:rsid w:val="005C4900"/>
    <w:rsid w:val="005C5EB0"/>
    <w:rsid w:val="005C6A96"/>
    <w:rsid w:val="005C6EF0"/>
    <w:rsid w:val="005D170D"/>
    <w:rsid w:val="005D3F95"/>
    <w:rsid w:val="005D7538"/>
    <w:rsid w:val="005E14CD"/>
    <w:rsid w:val="005E4612"/>
    <w:rsid w:val="005E54E7"/>
    <w:rsid w:val="005E7DFF"/>
    <w:rsid w:val="005F0E40"/>
    <w:rsid w:val="005F5467"/>
    <w:rsid w:val="005F735E"/>
    <w:rsid w:val="005F7A68"/>
    <w:rsid w:val="006012EB"/>
    <w:rsid w:val="00604DDE"/>
    <w:rsid w:val="00605C3F"/>
    <w:rsid w:val="00611DA8"/>
    <w:rsid w:val="006135F7"/>
    <w:rsid w:val="00616856"/>
    <w:rsid w:val="00616F92"/>
    <w:rsid w:val="006222C9"/>
    <w:rsid w:val="00622796"/>
    <w:rsid w:val="00622B9D"/>
    <w:rsid w:val="00623209"/>
    <w:rsid w:val="006263BA"/>
    <w:rsid w:val="0063049B"/>
    <w:rsid w:val="00630846"/>
    <w:rsid w:val="00632E2D"/>
    <w:rsid w:val="006332A7"/>
    <w:rsid w:val="006363B1"/>
    <w:rsid w:val="00636D47"/>
    <w:rsid w:val="00636FFC"/>
    <w:rsid w:val="00643ED4"/>
    <w:rsid w:val="0064725D"/>
    <w:rsid w:val="00647375"/>
    <w:rsid w:val="00650EC8"/>
    <w:rsid w:val="006529DC"/>
    <w:rsid w:val="006539EB"/>
    <w:rsid w:val="00653FE2"/>
    <w:rsid w:val="00662BEA"/>
    <w:rsid w:val="00663223"/>
    <w:rsid w:val="00671217"/>
    <w:rsid w:val="00672DDA"/>
    <w:rsid w:val="00674B24"/>
    <w:rsid w:val="00676C0A"/>
    <w:rsid w:val="00680F1A"/>
    <w:rsid w:val="0068242A"/>
    <w:rsid w:val="0068448C"/>
    <w:rsid w:val="00690573"/>
    <w:rsid w:val="00691222"/>
    <w:rsid w:val="00691252"/>
    <w:rsid w:val="00691823"/>
    <w:rsid w:val="006921AB"/>
    <w:rsid w:val="006925BE"/>
    <w:rsid w:val="00694D38"/>
    <w:rsid w:val="00697D97"/>
    <w:rsid w:val="006A299E"/>
    <w:rsid w:val="006A5088"/>
    <w:rsid w:val="006B1C9D"/>
    <w:rsid w:val="006B1F91"/>
    <w:rsid w:val="006B2654"/>
    <w:rsid w:val="006B35AC"/>
    <w:rsid w:val="006B6ADC"/>
    <w:rsid w:val="006C0A16"/>
    <w:rsid w:val="006C1121"/>
    <w:rsid w:val="006C1A12"/>
    <w:rsid w:val="006C1B01"/>
    <w:rsid w:val="006C1C46"/>
    <w:rsid w:val="006C1C4F"/>
    <w:rsid w:val="006C3134"/>
    <w:rsid w:val="006C3851"/>
    <w:rsid w:val="006C3D2D"/>
    <w:rsid w:val="006C50F9"/>
    <w:rsid w:val="006C6498"/>
    <w:rsid w:val="006D2214"/>
    <w:rsid w:val="006D2254"/>
    <w:rsid w:val="006D47D6"/>
    <w:rsid w:val="006D5B72"/>
    <w:rsid w:val="006E31E4"/>
    <w:rsid w:val="006E4B61"/>
    <w:rsid w:val="006E6BB3"/>
    <w:rsid w:val="006F032E"/>
    <w:rsid w:val="006F19F8"/>
    <w:rsid w:val="006F1E12"/>
    <w:rsid w:val="006F5DA6"/>
    <w:rsid w:val="006F6390"/>
    <w:rsid w:val="006F64AB"/>
    <w:rsid w:val="006F6D7A"/>
    <w:rsid w:val="0070092E"/>
    <w:rsid w:val="00701CD4"/>
    <w:rsid w:val="00702B3E"/>
    <w:rsid w:val="007055B9"/>
    <w:rsid w:val="007067A5"/>
    <w:rsid w:val="00712B2E"/>
    <w:rsid w:val="00713A7C"/>
    <w:rsid w:val="00714180"/>
    <w:rsid w:val="00714A64"/>
    <w:rsid w:val="00714BE3"/>
    <w:rsid w:val="00715843"/>
    <w:rsid w:val="00722689"/>
    <w:rsid w:val="00724F54"/>
    <w:rsid w:val="007261D2"/>
    <w:rsid w:val="007262A0"/>
    <w:rsid w:val="00726604"/>
    <w:rsid w:val="007268A1"/>
    <w:rsid w:val="00726965"/>
    <w:rsid w:val="00727ADB"/>
    <w:rsid w:val="007326D9"/>
    <w:rsid w:val="00733EE3"/>
    <w:rsid w:val="00733FB2"/>
    <w:rsid w:val="007377DB"/>
    <w:rsid w:val="00741613"/>
    <w:rsid w:val="00743193"/>
    <w:rsid w:val="007443C7"/>
    <w:rsid w:val="007458B1"/>
    <w:rsid w:val="00746B0B"/>
    <w:rsid w:val="00746E8C"/>
    <w:rsid w:val="00747F92"/>
    <w:rsid w:val="00750331"/>
    <w:rsid w:val="00750C9A"/>
    <w:rsid w:val="007510CA"/>
    <w:rsid w:val="00751EED"/>
    <w:rsid w:val="00752278"/>
    <w:rsid w:val="00752643"/>
    <w:rsid w:val="0075488D"/>
    <w:rsid w:val="00755454"/>
    <w:rsid w:val="00755B7F"/>
    <w:rsid w:val="00755CB4"/>
    <w:rsid w:val="00756C11"/>
    <w:rsid w:val="00756F38"/>
    <w:rsid w:val="0076003A"/>
    <w:rsid w:val="00760054"/>
    <w:rsid w:val="0076015D"/>
    <w:rsid w:val="00761064"/>
    <w:rsid w:val="0076122A"/>
    <w:rsid w:val="0076193A"/>
    <w:rsid w:val="007629E2"/>
    <w:rsid w:val="0076380C"/>
    <w:rsid w:val="0076448B"/>
    <w:rsid w:val="007650CA"/>
    <w:rsid w:val="00767452"/>
    <w:rsid w:val="007674CB"/>
    <w:rsid w:val="0077682F"/>
    <w:rsid w:val="00776D3A"/>
    <w:rsid w:val="00776FE1"/>
    <w:rsid w:val="00780051"/>
    <w:rsid w:val="007809FF"/>
    <w:rsid w:val="00780E67"/>
    <w:rsid w:val="00781CE2"/>
    <w:rsid w:val="00781D18"/>
    <w:rsid w:val="00782E53"/>
    <w:rsid w:val="00786B81"/>
    <w:rsid w:val="007876FB"/>
    <w:rsid w:val="00792013"/>
    <w:rsid w:val="00792DED"/>
    <w:rsid w:val="00794A17"/>
    <w:rsid w:val="007A0A09"/>
    <w:rsid w:val="007A25F9"/>
    <w:rsid w:val="007A279D"/>
    <w:rsid w:val="007A2F31"/>
    <w:rsid w:val="007A521D"/>
    <w:rsid w:val="007A5C67"/>
    <w:rsid w:val="007A6538"/>
    <w:rsid w:val="007A7062"/>
    <w:rsid w:val="007B3CD5"/>
    <w:rsid w:val="007C3C82"/>
    <w:rsid w:val="007C5D9F"/>
    <w:rsid w:val="007D0307"/>
    <w:rsid w:val="007D4B6C"/>
    <w:rsid w:val="007D6E83"/>
    <w:rsid w:val="007D7FEB"/>
    <w:rsid w:val="007E08C2"/>
    <w:rsid w:val="007E11EA"/>
    <w:rsid w:val="007E21C9"/>
    <w:rsid w:val="007E2E90"/>
    <w:rsid w:val="007E50E3"/>
    <w:rsid w:val="007E50F6"/>
    <w:rsid w:val="007E6807"/>
    <w:rsid w:val="007E6E45"/>
    <w:rsid w:val="007E7525"/>
    <w:rsid w:val="007F04C0"/>
    <w:rsid w:val="007F15FA"/>
    <w:rsid w:val="007F1BDD"/>
    <w:rsid w:val="007F1F74"/>
    <w:rsid w:val="007F399E"/>
    <w:rsid w:val="007F47C3"/>
    <w:rsid w:val="007F52B8"/>
    <w:rsid w:val="00800024"/>
    <w:rsid w:val="00800EC0"/>
    <w:rsid w:val="008057FB"/>
    <w:rsid w:val="00805818"/>
    <w:rsid w:val="008072BC"/>
    <w:rsid w:val="008130B2"/>
    <w:rsid w:val="00815101"/>
    <w:rsid w:val="00815178"/>
    <w:rsid w:val="00815249"/>
    <w:rsid w:val="008173D8"/>
    <w:rsid w:val="0081762C"/>
    <w:rsid w:val="0082042E"/>
    <w:rsid w:val="00821A9A"/>
    <w:rsid w:val="00821B40"/>
    <w:rsid w:val="008241D0"/>
    <w:rsid w:val="00824334"/>
    <w:rsid w:val="00824B2E"/>
    <w:rsid w:val="00826A92"/>
    <w:rsid w:val="00831E67"/>
    <w:rsid w:val="00832201"/>
    <w:rsid w:val="008324CD"/>
    <w:rsid w:val="00834960"/>
    <w:rsid w:val="00835E63"/>
    <w:rsid w:val="00836FAD"/>
    <w:rsid w:val="0084162D"/>
    <w:rsid w:val="00842AAF"/>
    <w:rsid w:val="00842F7F"/>
    <w:rsid w:val="00843E17"/>
    <w:rsid w:val="008450CA"/>
    <w:rsid w:val="008455A4"/>
    <w:rsid w:val="008473DF"/>
    <w:rsid w:val="0084778C"/>
    <w:rsid w:val="00850FC2"/>
    <w:rsid w:val="00852D3A"/>
    <w:rsid w:val="00853BD9"/>
    <w:rsid w:val="00853C0B"/>
    <w:rsid w:val="00854FC3"/>
    <w:rsid w:val="0085556E"/>
    <w:rsid w:val="008556D4"/>
    <w:rsid w:val="0085709D"/>
    <w:rsid w:val="008577FA"/>
    <w:rsid w:val="00857A3E"/>
    <w:rsid w:val="00863860"/>
    <w:rsid w:val="0086439F"/>
    <w:rsid w:val="0086473F"/>
    <w:rsid w:val="00865CCC"/>
    <w:rsid w:val="008660AA"/>
    <w:rsid w:val="00867869"/>
    <w:rsid w:val="008701F5"/>
    <w:rsid w:val="00870788"/>
    <w:rsid w:val="00870C39"/>
    <w:rsid w:val="00872B07"/>
    <w:rsid w:val="00873DB0"/>
    <w:rsid w:val="00874108"/>
    <w:rsid w:val="00877121"/>
    <w:rsid w:val="00880DB4"/>
    <w:rsid w:val="00882EB4"/>
    <w:rsid w:val="0088346E"/>
    <w:rsid w:val="0088365F"/>
    <w:rsid w:val="00883DFC"/>
    <w:rsid w:val="0088743C"/>
    <w:rsid w:val="0088762F"/>
    <w:rsid w:val="00890732"/>
    <w:rsid w:val="00893213"/>
    <w:rsid w:val="008947FB"/>
    <w:rsid w:val="00894B8F"/>
    <w:rsid w:val="00896879"/>
    <w:rsid w:val="00897664"/>
    <w:rsid w:val="008A10AC"/>
    <w:rsid w:val="008A3234"/>
    <w:rsid w:val="008A6836"/>
    <w:rsid w:val="008A728A"/>
    <w:rsid w:val="008B039E"/>
    <w:rsid w:val="008B3454"/>
    <w:rsid w:val="008B5E5C"/>
    <w:rsid w:val="008B5FB2"/>
    <w:rsid w:val="008B6F10"/>
    <w:rsid w:val="008C11EF"/>
    <w:rsid w:val="008C4296"/>
    <w:rsid w:val="008C54C2"/>
    <w:rsid w:val="008C7BEA"/>
    <w:rsid w:val="008C7FB7"/>
    <w:rsid w:val="008D1635"/>
    <w:rsid w:val="008D539A"/>
    <w:rsid w:val="008D5BF8"/>
    <w:rsid w:val="008E0274"/>
    <w:rsid w:val="008E0738"/>
    <w:rsid w:val="008E3CB9"/>
    <w:rsid w:val="008E3F7D"/>
    <w:rsid w:val="008E479F"/>
    <w:rsid w:val="008E6666"/>
    <w:rsid w:val="008F21DC"/>
    <w:rsid w:val="008F4956"/>
    <w:rsid w:val="0090084F"/>
    <w:rsid w:val="0090097E"/>
    <w:rsid w:val="009018AD"/>
    <w:rsid w:val="00902696"/>
    <w:rsid w:val="00902E03"/>
    <w:rsid w:val="00903351"/>
    <w:rsid w:val="00904FC6"/>
    <w:rsid w:val="00906258"/>
    <w:rsid w:val="0091060F"/>
    <w:rsid w:val="00911FB5"/>
    <w:rsid w:val="00912A15"/>
    <w:rsid w:val="00916026"/>
    <w:rsid w:val="0091620B"/>
    <w:rsid w:val="00916FED"/>
    <w:rsid w:val="00922848"/>
    <w:rsid w:val="00925114"/>
    <w:rsid w:val="00925ABF"/>
    <w:rsid w:val="00925B86"/>
    <w:rsid w:val="009279A0"/>
    <w:rsid w:val="0093023A"/>
    <w:rsid w:val="00930AB5"/>
    <w:rsid w:val="00930C74"/>
    <w:rsid w:val="00930EB1"/>
    <w:rsid w:val="00932EA1"/>
    <w:rsid w:val="009346CE"/>
    <w:rsid w:val="009357CB"/>
    <w:rsid w:val="00936F7A"/>
    <w:rsid w:val="00937B9A"/>
    <w:rsid w:val="00940246"/>
    <w:rsid w:val="00941867"/>
    <w:rsid w:val="00942DCD"/>
    <w:rsid w:val="00943713"/>
    <w:rsid w:val="00945842"/>
    <w:rsid w:val="00946E2E"/>
    <w:rsid w:val="00946FA7"/>
    <w:rsid w:val="00953475"/>
    <w:rsid w:val="0095498C"/>
    <w:rsid w:val="00954F3D"/>
    <w:rsid w:val="0095682C"/>
    <w:rsid w:val="00957DB3"/>
    <w:rsid w:val="00961EB2"/>
    <w:rsid w:val="00962230"/>
    <w:rsid w:val="00963A2D"/>
    <w:rsid w:val="00964007"/>
    <w:rsid w:val="00964915"/>
    <w:rsid w:val="00965627"/>
    <w:rsid w:val="009660B0"/>
    <w:rsid w:val="00967135"/>
    <w:rsid w:val="00971834"/>
    <w:rsid w:val="00972C3F"/>
    <w:rsid w:val="0097388F"/>
    <w:rsid w:val="0097677D"/>
    <w:rsid w:val="00977CE8"/>
    <w:rsid w:val="009822D2"/>
    <w:rsid w:val="00982E41"/>
    <w:rsid w:val="00985720"/>
    <w:rsid w:val="00987A04"/>
    <w:rsid w:val="00987A2B"/>
    <w:rsid w:val="00987DC6"/>
    <w:rsid w:val="00990A2A"/>
    <w:rsid w:val="00993203"/>
    <w:rsid w:val="00995062"/>
    <w:rsid w:val="00995B06"/>
    <w:rsid w:val="00995E4E"/>
    <w:rsid w:val="009968A5"/>
    <w:rsid w:val="00996E55"/>
    <w:rsid w:val="00997FBE"/>
    <w:rsid w:val="009A016B"/>
    <w:rsid w:val="009A06D6"/>
    <w:rsid w:val="009A0AEF"/>
    <w:rsid w:val="009A1702"/>
    <w:rsid w:val="009A4122"/>
    <w:rsid w:val="009A5AED"/>
    <w:rsid w:val="009A5D9A"/>
    <w:rsid w:val="009A5EE8"/>
    <w:rsid w:val="009A6C5C"/>
    <w:rsid w:val="009A7A28"/>
    <w:rsid w:val="009B0248"/>
    <w:rsid w:val="009B07AB"/>
    <w:rsid w:val="009B13AA"/>
    <w:rsid w:val="009B2D2F"/>
    <w:rsid w:val="009B33FC"/>
    <w:rsid w:val="009B4D13"/>
    <w:rsid w:val="009B52DE"/>
    <w:rsid w:val="009B5DCE"/>
    <w:rsid w:val="009B6138"/>
    <w:rsid w:val="009B6BDE"/>
    <w:rsid w:val="009B753F"/>
    <w:rsid w:val="009C0617"/>
    <w:rsid w:val="009C22AD"/>
    <w:rsid w:val="009C5937"/>
    <w:rsid w:val="009C6A7A"/>
    <w:rsid w:val="009C715A"/>
    <w:rsid w:val="009D0113"/>
    <w:rsid w:val="009D0EF1"/>
    <w:rsid w:val="009D1399"/>
    <w:rsid w:val="009D1C09"/>
    <w:rsid w:val="009D4785"/>
    <w:rsid w:val="009D6328"/>
    <w:rsid w:val="009E0C05"/>
    <w:rsid w:val="009E2C23"/>
    <w:rsid w:val="009E33CC"/>
    <w:rsid w:val="009E46DA"/>
    <w:rsid w:val="009E68EA"/>
    <w:rsid w:val="009E7875"/>
    <w:rsid w:val="009F027F"/>
    <w:rsid w:val="009F046B"/>
    <w:rsid w:val="009F11CC"/>
    <w:rsid w:val="009F1494"/>
    <w:rsid w:val="009F1AC6"/>
    <w:rsid w:val="009F4003"/>
    <w:rsid w:val="009F42B6"/>
    <w:rsid w:val="009F7737"/>
    <w:rsid w:val="00A018A1"/>
    <w:rsid w:val="00A04BBC"/>
    <w:rsid w:val="00A05E78"/>
    <w:rsid w:val="00A065D7"/>
    <w:rsid w:val="00A07819"/>
    <w:rsid w:val="00A1080D"/>
    <w:rsid w:val="00A1382F"/>
    <w:rsid w:val="00A1417B"/>
    <w:rsid w:val="00A15DD1"/>
    <w:rsid w:val="00A16334"/>
    <w:rsid w:val="00A2081F"/>
    <w:rsid w:val="00A20ADA"/>
    <w:rsid w:val="00A20F9C"/>
    <w:rsid w:val="00A2311E"/>
    <w:rsid w:val="00A2630A"/>
    <w:rsid w:val="00A26BAF"/>
    <w:rsid w:val="00A368EF"/>
    <w:rsid w:val="00A44292"/>
    <w:rsid w:val="00A446BD"/>
    <w:rsid w:val="00A447D6"/>
    <w:rsid w:val="00A45495"/>
    <w:rsid w:val="00A46EF7"/>
    <w:rsid w:val="00A46F4E"/>
    <w:rsid w:val="00A47080"/>
    <w:rsid w:val="00A51162"/>
    <w:rsid w:val="00A536B9"/>
    <w:rsid w:val="00A54F67"/>
    <w:rsid w:val="00A57382"/>
    <w:rsid w:val="00A6031A"/>
    <w:rsid w:val="00A61447"/>
    <w:rsid w:val="00A63526"/>
    <w:rsid w:val="00A63BD0"/>
    <w:rsid w:val="00A64F98"/>
    <w:rsid w:val="00A656D2"/>
    <w:rsid w:val="00A65816"/>
    <w:rsid w:val="00A7025D"/>
    <w:rsid w:val="00A71677"/>
    <w:rsid w:val="00A71B0D"/>
    <w:rsid w:val="00A803AB"/>
    <w:rsid w:val="00A81590"/>
    <w:rsid w:val="00A8294B"/>
    <w:rsid w:val="00A829EC"/>
    <w:rsid w:val="00A83CA8"/>
    <w:rsid w:val="00A868D9"/>
    <w:rsid w:val="00A87536"/>
    <w:rsid w:val="00A91814"/>
    <w:rsid w:val="00A9391F"/>
    <w:rsid w:val="00A944B3"/>
    <w:rsid w:val="00A94C45"/>
    <w:rsid w:val="00A94E9A"/>
    <w:rsid w:val="00A95A3F"/>
    <w:rsid w:val="00A95FB3"/>
    <w:rsid w:val="00A96D0D"/>
    <w:rsid w:val="00A96DC0"/>
    <w:rsid w:val="00AA048C"/>
    <w:rsid w:val="00AA065B"/>
    <w:rsid w:val="00AA0A1B"/>
    <w:rsid w:val="00AA1D02"/>
    <w:rsid w:val="00AA5A55"/>
    <w:rsid w:val="00AB0F3E"/>
    <w:rsid w:val="00AB21AD"/>
    <w:rsid w:val="00AB46FE"/>
    <w:rsid w:val="00AB7434"/>
    <w:rsid w:val="00AB77CB"/>
    <w:rsid w:val="00AC1D7C"/>
    <w:rsid w:val="00AC2074"/>
    <w:rsid w:val="00AC24B9"/>
    <w:rsid w:val="00AC3302"/>
    <w:rsid w:val="00AC660A"/>
    <w:rsid w:val="00AC7851"/>
    <w:rsid w:val="00AC7C02"/>
    <w:rsid w:val="00AD1C88"/>
    <w:rsid w:val="00AD1EB0"/>
    <w:rsid w:val="00AD3096"/>
    <w:rsid w:val="00AD5660"/>
    <w:rsid w:val="00AD5FC1"/>
    <w:rsid w:val="00AD616D"/>
    <w:rsid w:val="00AD684D"/>
    <w:rsid w:val="00AE2B33"/>
    <w:rsid w:val="00AE3541"/>
    <w:rsid w:val="00AE38B4"/>
    <w:rsid w:val="00AE3B0D"/>
    <w:rsid w:val="00AE4742"/>
    <w:rsid w:val="00AE77A3"/>
    <w:rsid w:val="00AF2D25"/>
    <w:rsid w:val="00AF3C68"/>
    <w:rsid w:val="00AF4881"/>
    <w:rsid w:val="00B02C42"/>
    <w:rsid w:val="00B03B01"/>
    <w:rsid w:val="00B04012"/>
    <w:rsid w:val="00B04064"/>
    <w:rsid w:val="00B07A97"/>
    <w:rsid w:val="00B13C61"/>
    <w:rsid w:val="00B13E33"/>
    <w:rsid w:val="00B14C20"/>
    <w:rsid w:val="00B15275"/>
    <w:rsid w:val="00B1625F"/>
    <w:rsid w:val="00B239FD"/>
    <w:rsid w:val="00B25422"/>
    <w:rsid w:val="00B25D65"/>
    <w:rsid w:val="00B26561"/>
    <w:rsid w:val="00B26E3A"/>
    <w:rsid w:val="00B27B73"/>
    <w:rsid w:val="00B334B7"/>
    <w:rsid w:val="00B3450F"/>
    <w:rsid w:val="00B35083"/>
    <w:rsid w:val="00B35AD9"/>
    <w:rsid w:val="00B3624F"/>
    <w:rsid w:val="00B377D5"/>
    <w:rsid w:val="00B40D47"/>
    <w:rsid w:val="00B43909"/>
    <w:rsid w:val="00B43F8D"/>
    <w:rsid w:val="00B46686"/>
    <w:rsid w:val="00B46C4D"/>
    <w:rsid w:val="00B5306B"/>
    <w:rsid w:val="00B5450E"/>
    <w:rsid w:val="00B5516C"/>
    <w:rsid w:val="00B56036"/>
    <w:rsid w:val="00B566CD"/>
    <w:rsid w:val="00B57CEC"/>
    <w:rsid w:val="00B60685"/>
    <w:rsid w:val="00B609F6"/>
    <w:rsid w:val="00B641E3"/>
    <w:rsid w:val="00B6543D"/>
    <w:rsid w:val="00B6552B"/>
    <w:rsid w:val="00B70199"/>
    <w:rsid w:val="00B70ABB"/>
    <w:rsid w:val="00B726CD"/>
    <w:rsid w:val="00B727C1"/>
    <w:rsid w:val="00B737A1"/>
    <w:rsid w:val="00B73C32"/>
    <w:rsid w:val="00B73F84"/>
    <w:rsid w:val="00B747B2"/>
    <w:rsid w:val="00B75CE8"/>
    <w:rsid w:val="00B80071"/>
    <w:rsid w:val="00B807C2"/>
    <w:rsid w:val="00B86EF2"/>
    <w:rsid w:val="00B877AA"/>
    <w:rsid w:val="00B9041A"/>
    <w:rsid w:val="00B91F47"/>
    <w:rsid w:val="00B933C7"/>
    <w:rsid w:val="00B9344D"/>
    <w:rsid w:val="00B9510F"/>
    <w:rsid w:val="00B964B7"/>
    <w:rsid w:val="00B965D4"/>
    <w:rsid w:val="00BA39D6"/>
    <w:rsid w:val="00BA4A73"/>
    <w:rsid w:val="00BA5210"/>
    <w:rsid w:val="00BA55A8"/>
    <w:rsid w:val="00BA62FC"/>
    <w:rsid w:val="00BA65DD"/>
    <w:rsid w:val="00BB03DA"/>
    <w:rsid w:val="00BB0995"/>
    <w:rsid w:val="00BB35B1"/>
    <w:rsid w:val="00BB37D1"/>
    <w:rsid w:val="00BB6AFD"/>
    <w:rsid w:val="00BB71B9"/>
    <w:rsid w:val="00BB7EBE"/>
    <w:rsid w:val="00BC0DC7"/>
    <w:rsid w:val="00BC3271"/>
    <w:rsid w:val="00BC3841"/>
    <w:rsid w:val="00BC3A9B"/>
    <w:rsid w:val="00BC661C"/>
    <w:rsid w:val="00BC67D4"/>
    <w:rsid w:val="00BD0632"/>
    <w:rsid w:val="00BD0D9D"/>
    <w:rsid w:val="00BD137B"/>
    <w:rsid w:val="00BD4911"/>
    <w:rsid w:val="00BD64E8"/>
    <w:rsid w:val="00BE1D36"/>
    <w:rsid w:val="00BE722C"/>
    <w:rsid w:val="00BF007D"/>
    <w:rsid w:val="00BF2A11"/>
    <w:rsid w:val="00BF3A56"/>
    <w:rsid w:val="00BF4196"/>
    <w:rsid w:val="00BF7151"/>
    <w:rsid w:val="00C02ACD"/>
    <w:rsid w:val="00C02E65"/>
    <w:rsid w:val="00C1105C"/>
    <w:rsid w:val="00C117BE"/>
    <w:rsid w:val="00C11ED3"/>
    <w:rsid w:val="00C13CA3"/>
    <w:rsid w:val="00C13F62"/>
    <w:rsid w:val="00C16B58"/>
    <w:rsid w:val="00C17086"/>
    <w:rsid w:val="00C17ADD"/>
    <w:rsid w:val="00C21D13"/>
    <w:rsid w:val="00C23706"/>
    <w:rsid w:val="00C24ED3"/>
    <w:rsid w:val="00C26319"/>
    <w:rsid w:val="00C26C8C"/>
    <w:rsid w:val="00C30947"/>
    <w:rsid w:val="00C34877"/>
    <w:rsid w:val="00C34A68"/>
    <w:rsid w:val="00C35F10"/>
    <w:rsid w:val="00C36CFE"/>
    <w:rsid w:val="00C379F8"/>
    <w:rsid w:val="00C42270"/>
    <w:rsid w:val="00C470D7"/>
    <w:rsid w:val="00C5075E"/>
    <w:rsid w:val="00C50D64"/>
    <w:rsid w:val="00C52694"/>
    <w:rsid w:val="00C55415"/>
    <w:rsid w:val="00C57A05"/>
    <w:rsid w:val="00C64278"/>
    <w:rsid w:val="00C65D60"/>
    <w:rsid w:val="00C66C91"/>
    <w:rsid w:val="00C673E9"/>
    <w:rsid w:val="00C71820"/>
    <w:rsid w:val="00C72EA1"/>
    <w:rsid w:val="00C74CD1"/>
    <w:rsid w:val="00C756E8"/>
    <w:rsid w:val="00C75801"/>
    <w:rsid w:val="00C76555"/>
    <w:rsid w:val="00C76657"/>
    <w:rsid w:val="00C80D4F"/>
    <w:rsid w:val="00C82829"/>
    <w:rsid w:val="00C865A0"/>
    <w:rsid w:val="00C904A3"/>
    <w:rsid w:val="00C94591"/>
    <w:rsid w:val="00C94B63"/>
    <w:rsid w:val="00C94CB9"/>
    <w:rsid w:val="00C96597"/>
    <w:rsid w:val="00CA0011"/>
    <w:rsid w:val="00CA07C0"/>
    <w:rsid w:val="00CA46D8"/>
    <w:rsid w:val="00CA7F02"/>
    <w:rsid w:val="00CB0881"/>
    <w:rsid w:val="00CB29A0"/>
    <w:rsid w:val="00CB6E07"/>
    <w:rsid w:val="00CB741D"/>
    <w:rsid w:val="00CC18F8"/>
    <w:rsid w:val="00CC3F1F"/>
    <w:rsid w:val="00CC4DBE"/>
    <w:rsid w:val="00CC7DFC"/>
    <w:rsid w:val="00CD51B3"/>
    <w:rsid w:val="00CE3294"/>
    <w:rsid w:val="00CE53EF"/>
    <w:rsid w:val="00CE57FD"/>
    <w:rsid w:val="00CE6909"/>
    <w:rsid w:val="00CF04C0"/>
    <w:rsid w:val="00CF1BAC"/>
    <w:rsid w:val="00CF312C"/>
    <w:rsid w:val="00CF4B73"/>
    <w:rsid w:val="00CF5142"/>
    <w:rsid w:val="00CF575A"/>
    <w:rsid w:val="00CF7378"/>
    <w:rsid w:val="00D01A7D"/>
    <w:rsid w:val="00D02731"/>
    <w:rsid w:val="00D030E6"/>
    <w:rsid w:val="00D045F4"/>
    <w:rsid w:val="00D06415"/>
    <w:rsid w:val="00D0740F"/>
    <w:rsid w:val="00D079C2"/>
    <w:rsid w:val="00D07F56"/>
    <w:rsid w:val="00D10A61"/>
    <w:rsid w:val="00D1459A"/>
    <w:rsid w:val="00D155D5"/>
    <w:rsid w:val="00D15B25"/>
    <w:rsid w:val="00D16DFF"/>
    <w:rsid w:val="00D173BE"/>
    <w:rsid w:val="00D2123F"/>
    <w:rsid w:val="00D21672"/>
    <w:rsid w:val="00D2174A"/>
    <w:rsid w:val="00D21868"/>
    <w:rsid w:val="00D2192D"/>
    <w:rsid w:val="00D27B4F"/>
    <w:rsid w:val="00D31024"/>
    <w:rsid w:val="00D3189D"/>
    <w:rsid w:val="00D35317"/>
    <w:rsid w:val="00D35BB4"/>
    <w:rsid w:val="00D365A1"/>
    <w:rsid w:val="00D40CD9"/>
    <w:rsid w:val="00D433DD"/>
    <w:rsid w:val="00D436B0"/>
    <w:rsid w:val="00D436ED"/>
    <w:rsid w:val="00D45FE3"/>
    <w:rsid w:val="00D51296"/>
    <w:rsid w:val="00D512F9"/>
    <w:rsid w:val="00D52C74"/>
    <w:rsid w:val="00D53115"/>
    <w:rsid w:val="00D5409D"/>
    <w:rsid w:val="00D55885"/>
    <w:rsid w:val="00D55F01"/>
    <w:rsid w:val="00D5637E"/>
    <w:rsid w:val="00D5730F"/>
    <w:rsid w:val="00D64F8A"/>
    <w:rsid w:val="00D65410"/>
    <w:rsid w:val="00D660A0"/>
    <w:rsid w:val="00D6625B"/>
    <w:rsid w:val="00D66638"/>
    <w:rsid w:val="00D67AE3"/>
    <w:rsid w:val="00D71BAB"/>
    <w:rsid w:val="00D747BE"/>
    <w:rsid w:val="00D74AC9"/>
    <w:rsid w:val="00D76D0B"/>
    <w:rsid w:val="00D76F53"/>
    <w:rsid w:val="00D811F2"/>
    <w:rsid w:val="00D8277A"/>
    <w:rsid w:val="00D8355F"/>
    <w:rsid w:val="00D8692E"/>
    <w:rsid w:val="00D87CED"/>
    <w:rsid w:val="00D9073A"/>
    <w:rsid w:val="00D9211C"/>
    <w:rsid w:val="00D94C0B"/>
    <w:rsid w:val="00D94C1C"/>
    <w:rsid w:val="00D975E5"/>
    <w:rsid w:val="00DA0BEC"/>
    <w:rsid w:val="00DA20A3"/>
    <w:rsid w:val="00DA2DBD"/>
    <w:rsid w:val="00DA3FD8"/>
    <w:rsid w:val="00DA50F3"/>
    <w:rsid w:val="00DA6636"/>
    <w:rsid w:val="00DA7296"/>
    <w:rsid w:val="00DA7EE6"/>
    <w:rsid w:val="00DA7F36"/>
    <w:rsid w:val="00DB1564"/>
    <w:rsid w:val="00DC0808"/>
    <w:rsid w:val="00DC2BD4"/>
    <w:rsid w:val="00DC2F33"/>
    <w:rsid w:val="00DC5132"/>
    <w:rsid w:val="00DC7002"/>
    <w:rsid w:val="00DC74D8"/>
    <w:rsid w:val="00DD2C19"/>
    <w:rsid w:val="00DD44C5"/>
    <w:rsid w:val="00DD5198"/>
    <w:rsid w:val="00DD68E9"/>
    <w:rsid w:val="00DD6C64"/>
    <w:rsid w:val="00DE2FDC"/>
    <w:rsid w:val="00DE4766"/>
    <w:rsid w:val="00DE57C5"/>
    <w:rsid w:val="00DE6C2C"/>
    <w:rsid w:val="00DF0158"/>
    <w:rsid w:val="00DF0F4C"/>
    <w:rsid w:val="00DF116A"/>
    <w:rsid w:val="00DF4BCC"/>
    <w:rsid w:val="00DF7E95"/>
    <w:rsid w:val="00E007C0"/>
    <w:rsid w:val="00E04BA5"/>
    <w:rsid w:val="00E054D9"/>
    <w:rsid w:val="00E058B3"/>
    <w:rsid w:val="00E068B0"/>
    <w:rsid w:val="00E12127"/>
    <w:rsid w:val="00E12B8B"/>
    <w:rsid w:val="00E13036"/>
    <w:rsid w:val="00E13671"/>
    <w:rsid w:val="00E1527B"/>
    <w:rsid w:val="00E164FD"/>
    <w:rsid w:val="00E16623"/>
    <w:rsid w:val="00E2078B"/>
    <w:rsid w:val="00E21069"/>
    <w:rsid w:val="00E2196B"/>
    <w:rsid w:val="00E23699"/>
    <w:rsid w:val="00E26EF9"/>
    <w:rsid w:val="00E27FEB"/>
    <w:rsid w:val="00E30709"/>
    <w:rsid w:val="00E323FC"/>
    <w:rsid w:val="00E32D3A"/>
    <w:rsid w:val="00E375F2"/>
    <w:rsid w:val="00E4056A"/>
    <w:rsid w:val="00E40F33"/>
    <w:rsid w:val="00E41138"/>
    <w:rsid w:val="00E42BBD"/>
    <w:rsid w:val="00E44A4E"/>
    <w:rsid w:val="00E46282"/>
    <w:rsid w:val="00E52C20"/>
    <w:rsid w:val="00E531B3"/>
    <w:rsid w:val="00E533EF"/>
    <w:rsid w:val="00E550D1"/>
    <w:rsid w:val="00E5556F"/>
    <w:rsid w:val="00E5683E"/>
    <w:rsid w:val="00E56BA5"/>
    <w:rsid w:val="00E605BE"/>
    <w:rsid w:val="00E609EB"/>
    <w:rsid w:val="00E62A4A"/>
    <w:rsid w:val="00E658A3"/>
    <w:rsid w:val="00E702AE"/>
    <w:rsid w:val="00E709A2"/>
    <w:rsid w:val="00E72D35"/>
    <w:rsid w:val="00E7377B"/>
    <w:rsid w:val="00E76599"/>
    <w:rsid w:val="00E76D41"/>
    <w:rsid w:val="00E77227"/>
    <w:rsid w:val="00E810BF"/>
    <w:rsid w:val="00E8256A"/>
    <w:rsid w:val="00E82DBA"/>
    <w:rsid w:val="00E83CD3"/>
    <w:rsid w:val="00E85148"/>
    <w:rsid w:val="00E8536C"/>
    <w:rsid w:val="00E92B83"/>
    <w:rsid w:val="00E9421C"/>
    <w:rsid w:val="00EA1140"/>
    <w:rsid w:val="00EA17AB"/>
    <w:rsid w:val="00EA36F9"/>
    <w:rsid w:val="00EA7E46"/>
    <w:rsid w:val="00EB22B8"/>
    <w:rsid w:val="00EB4A65"/>
    <w:rsid w:val="00EB574F"/>
    <w:rsid w:val="00EB66DD"/>
    <w:rsid w:val="00EB77AE"/>
    <w:rsid w:val="00EC1268"/>
    <w:rsid w:val="00EC2773"/>
    <w:rsid w:val="00EC3D11"/>
    <w:rsid w:val="00EC5B0B"/>
    <w:rsid w:val="00EC653E"/>
    <w:rsid w:val="00ED0B74"/>
    <w:rsid w:val="00ED11A6"/>
    <w:rsid w:val="00ED31B4"/>
    <w:rsid w:val="00ED4305"/>
    <w:rsid w:val="00ED454C"/>
    <w:rsid w:val="00ED55DD"/>
    <w:rsid w:val="00ED75E9"/>
    <w:rsid w:val="00ED7671"/>
    <w:rsid w:val="00ED7E72"/>
    <w:rsid w:val="00EE725F"/>
    <w:rsid w:val="00EE7AB3"/>
    <w:rsid w:val="00EF2A66"/>
    <w:rsid w:val="00EF2BF1"/>
    <w:rsid w:val="00EF4BF9"/>
    <w:rsid w:val="00EF4CA6"/>
    <w:rsid w:val="00EF5D8D"/>
    <w:rsid w:val="00EF62DC"/>
    <w:rsid w:val="00F006F6"/>
    <w:rsid w:val="00F00EB6"/>
    <w:rsid w:val="00F010D6"/>
    <w:rsid w:val="00F02F02"/>
    <w:rsid w:val="00F040A1"/>
    <w:rsid w:val="00F06E82"/>
    <w:rsid w:val="00F101DC"/>
    <w:rsid w:val="00F12550"/>
    <w:rsid w:val="00F130CF"/>
    <w:rsid w:val="00F1379F"/>
    <w:rsid w:val="00F13A87"/>
    <w:rsid w:val="00F140F0"/>
    <w:rsid w:val="00F158CF"/>
    <w:rsid w:val="00F16527"/>
    <w:rsid w:val="00F16EFD"/>
    <w:rsid w:val="00F1738E"/>
    <w:rsid w:val="00F20DF0"/>
    <w:rsid w:val="00F21BB3"/>
    <w:rsid w:val="00F2321B"/>
    <w:rsid w:val="00F270FA"/>
    <w:rsid w:val="00F2795D"/>
    <w:rsid w:val="00F27ADD"/>
    <w:rsid w:val="00F31412"/>
    <w:rsid w:val="00F343D5"/>
    <w:rsid w:val="00F34961"/>
    <w:rsid w:val="00F36BAD"/>
    <w:rsid w:val="00F40BC1"/>
    <w:rsid w:val="00F410CF"/>
    <w:rsid w:val="00F41506"/>
    <w:rsid w:val="00F418C4"/>
    <w:rsid w:val="00F4212B"/>
    <w:rsid w:val="00F42E45"/>
    <w:rsid w:val="00F43431"/>
    <w:rsid w:val="00F45336"/>
    <w:rsid w:val="00F473CD"/>
    <w:rsid w:val="00F50998"/>
    <w:rsid w:val="00F50C99"/>
    <w:rsid w:val="00F50E07"/>
    <w:rsid w:val="00F554B4"/>
    <w:rsid w:val="00F55FD0"/>
    <w:rsid w:val="00F572A0"/>
    <w:rsid w:val="00F60BB4"/>
    <w:rsid w:val="00F617E5"/>
    <w:rsid w:val="00F62B55"/>
    <w:rsid w:val="00F63E33"/>
    <w:rsid w:val="00F65C55"/>
    <w:rsid w:val="00F662C2"/>
    <w:rsid w:val="00F676D0"/>
    <w:rsid w:val="00F702BD"/>
    <w:rsid w:val="00F709F3"/>
    <w:rsid w:val="00F70C91"/>
    <w:rsid w:val="00F70DAB"/>
    <w:rsid w:val="00F7252E"/>
    <w:rsid w:val="00F726CE"/>
    <w:rsid w:val="00F74CF2"/>
    <w:rsid w:val="00F7563C"/>
    <w:rsid w:val="00F76845"/>
    <w:rsid w:val="00F775AC"/>
    <w:rsid w:val="00F809EA"/>
    <w:rsid w:val="00F8127A"/>
    <w:rsid w:val="00F841C0"/>
    <w:rsid w:val="00F84CB3"/>
    <w:rsid w:val="00F8582D"/>
    <w:rsid w:val="00F874D8"/>
    <w:rsid w:val="00F904D0"/>
    <w:rsid w:val="00F9181D"/>
    <w:rsid w:val="00F91822"/>
    <w:rsid w:val="00F92EFD"/>
    <w:rsid w:val="00F932DB"/>
    <w:rsid w:val="00F93FCE"/>
    <w:rsid w:val="00F95F00"/>
    <w:rsid w:val="00F961CA"/>
    <w:rsid w:val="00F96B03"/>
    <w:rsid w:val="00F97534"/>
    <w:rsid w:val="00FA14C3"/>
    <w:rsid w:val="00FA3473"/>
    <w:rsid w:val="00FA5261"/>
    <w:rsid w:val="00FB0E89"/>
    <w:rsid w:val="00FB2C5D"/>
    <w:rsid w:val="00FB35B7"/>
    <w:rsid w:val="00FB381B"/>
    <w:rsid w:val="00FB587A"/>
    <w:rsid w:val="00FB7EE7"/>
    <w:rsid w:val="00FC1737"/>
    <w:rsid w:val="00FC29B7"/>
    <w:rsid w:val="00FC2ECA"/>
    <w:rsid w:val="00FC34C4"/>
    <w:rsid w:val="00FC5333"/>
    <w:rsid w:val="00FC541C"/>
    <w:rsid w:val="00FC5C00"/>
    <w:rsid w:val="00FC63AD"/>
    <w:rsid w:val="00FC6C12"/>
    <w:rsid w:val="00FC72F0"/>
    <w:rsid w:val="00FC74E3"/>
    <w:rsid w:val="00FC7D50"/>
    <w:rsid w:val="00FD13D6"/>
    <w:rsid w:val="00FD2945"/>
    <w:rsid w:val="00FD4F7C"/>
    <w:rsid w:val="00FE2F45"/>
    <w:rsid w:val="00FE3674"/>
    <w:rsid w:val="00FE3A93"/>
    <w:rsid w:val="00FE451E"/>
    <w:rsid w:val="00FE5EE4"/>
    <w:rsid w:val="00FE6362"/>
    <w:rsid w:val="00FE64B3"/>
    <w:rsid w:val="00FE7536"/>
    <w:rsid w:val="00FF082F"/>
    <w:rsid w:val="00FF2C3E"/>
    <w:rsid w:val="00FF5805"/>
    <w:rsid w:val="00FF6239"/>
    <w:rsid w:val="00FF71A4"/>
    <w:rsid w:val="00FF7628"/>
    <w:rsid w:val="411AAAE5"/>
    <w:rsid w:val="7E7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45AD"/>
  <w15:chartTrackingRefBased/>
  <w15:docId w15:val="{63426A1F-9AB6-45B6-95C9-FD14EB76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47B2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805818"/>
    <w:pPr>
      <w:keepNext/>
      <w:numPr>
        <w:numId w:val="8"/>
      </w:num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eastAsia="Arial Unicode MS" w:cstheme="minorHAnsi"/>
      <w:b/>
      <w:bCs/>
      <w:smallCaps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7B2"/>
    <w:rPr>
      <w:rFonts w:ascii="Calibri" w:eastAsiaTheme="majorEastAsia" w:hAnsi="Calibri" w:cstheme="majorBidi"/>
      <w:sz w:val="24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CF575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805818"/>
    <w:rPr>
      <w:rFonts w:eastAsia="Arial Unicode MS" w:cstheme="minorHAnsi"/>
      <w:b/>
      <w:bCs/>
      <w:smallCaps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0">
    <w:name w:val="Punktory.0"/>
    <w:rsid w:val="00805818"/>
    <w:pPr>
      <w:numPr>
        <w:numId w:val="6"/>
      </w:numPr>
    </w:pPr>
  </w:style>
  <w:style w:type="numbering" w:customStyle="1" w:styleId="Numery">
    <w:name w:val="Numery"/>
    <w:rsid w:val="00805818"/>
    <w:pPr>
      <w:numPr>
        <w:numId w:val="7"/>
      </w:numPr>
    </w:pPr>
  </w:style>
  <w:style w:type="numbering" w:customStyle="1" w:styleId="Litery">
    <w:name w:val="Litery"/>
    <w:rsid w:val="00805818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7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3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3BE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5B06"/>
    <w:pPr>
      <w:outlineLvl w:val="9"/>
    </w:pPr>
    <w:rPr>
      <w:rFonts w:asciiTheme="majorHAnsi" w:hAnsiTheme="majorHAnsi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5B0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95B06"/>
    <w:rPr>
      <w:color w:val="0563C1" w:themeColor="hyperlink"/>
      <w:u w:val="single"/>
    </w:rPr>
  </w:style>
  <w:style w:type="paragraph" w:customStyle="1" w:styleId="Default">
    <w:name w:val="Default"/>
    <w:rsid w:val="00932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44"/>
    <w:rPr>
      <w:vertAlign w:val="superscript"/>
    </w:rPr>
  </w:style>
  <w:style w:type="table" w:styleId="Tabela-Siatka">
    <w:name w:val="Table Grid"/>
    <w:basedOn w:val="Standardowy"/>
    <w:uiPriority w:val="59"/>
    <w:rsid w:val="00760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1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550"/>
  </w:style>
  <w:style w:type="paragraph" w:styleId="Stopka">
    <w:name w:val="footer"/>
    <w:basedOn w:val="Normalny"/>
    <w:link w:val="StopkaZnak"/>
    <w:uiPriority w:val="99"/>
    <w:unhideWhenUsed/>
    <w:rsid w:val="00F1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8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88D"/>
    <w:rPr>
      <w:vertAlign w:val="superscript"/>
    </w:rPr>
  </w:style>
  <w:style w:type="paragraph" w:styleId="Poprawka">
    <w:name w:val="Revision"/>
    <w:hidden/>
    <w:uiPriority w:val="99"/>
    <w:semiHidden/>
    <w:rsid w:val="00712B2E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EC3D11"/>
  </w:style>
  <w:style w:type="character" w:styleId="UyteHipercze">
    <w:name w:val="FollowedHyperlink"/>
    <w:basedOn w:val="Domylnaczcionkaakapitu"/>
    <w:uiPriority w:val="99"/>
    <w:semiHidden/>
    <w:unhideWhenUsed/>
    <w:rsid w:val="001C56E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A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m.gov.pl/pl/polska-siec-badan-klinicznych/centra-wsparcia-badan-kliniczn/opis-projektu/937,Opis-projekt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E024-F646-4888-A37E-0E55E577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13162</Words>
  <Characters>78975</Characters>
  <Application>Microsoft Office Word</Application>
  <DocSecurity>0</DocSecurity>
  <Lines>658</Lines>
  <Paragraphs>183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41</vt:i4>
      </vt:variant>
    </vt:vector>
  </HeadingPairs>
  <TitlesOfParts>
    <vt:vector size="42" baseType="lpstr">
      <vt:lpstr/>
      <vt:lpstr/>
      <vt:lpstr>Definicje i skróty</vt:lpstr>
      <vt:lpstr>Wymagania ogólne</vt:lpstr>
      <vt:lpstr/>
      <vt:lpstr>Etapy realizacji zamówienia</vt:lpstr>
      <vt:lpstr/>
      <vt:lpstr>Wymagania w zakresie infrastruktury</vt:lpstr>
      <vt:lpstr/>
      <vt:lpstr>Wymagania ogólne dotyczące integracji z innymi systemami</vt:lpstr>
      <vt:lpstr/>
      <vt:lpstr>Wymagania w zakresie bezpieczeństwa</vt:lpstr>
      <vt:lpstr/>
      <vt:lpstr>Wymagania w zakresie analizy przedwdrożeniowej</vt:lpstr>
      <vt:lpstr/>
      <vt:lpstr>Wymagania w zakresie szkoleń</vt:lpstr>
      <vt:lpstr/>
      <vt:lpstr>Wymagania w zakresie testów</vt:lpstr>
      <vt:lpstr/>
      <vt:lpstr>Wymagania w zakresie świadczenia Usług Rozwoju</vt:lpstr>
      <vt:lpstr/>
      <vt:lpstr>Wymagania w zakresie świadczenia Usług Gwarancyjnych</vt:lpstr>
      <vt:lpstr>Wymagania funkcjonalne Systemu – Wymagania ogólne</vt:lpstr>
      <vt:lpstr>Wymagania funkcjonalne Systemu - Moduł Administracja</vt:lpstr>
      <vt:lpstr/>
      <vt:lpstr>Wymagania funkcjonalne Systemu – Moduł SOP (Standardowe Procedury Operacyjne)</vt:lpstr>
      <vt:lpstr/>
      <vt:lpstr>Wymagania funkcjonalne Systemu – Moduł Feasibility (studium wykonalności)</vt:lpstr>
      <vt:lpstr>Moduł Zarządzanie Badaniami</vt:lpstr>
      <vt:lpstr>Wymagania funkcjonalne Systemu - Moduł eCRF/IWRS (Electronic Case Report Form – </vt:lpstr>
      <vt:lpstr>Wymagania funkcjonalne Systemu - Moduł eTMF/eISF (Electronic Trial Master File –</vt:lpstr>
      <vt:lpstr>Wymagania funkcjonalne Systemu – Moduł Finanse</vt:lpstr>
      <vt:lpstr/>
      <vt:lpstr>Wymagania funkcjonalne Systemu – Moduł Materiały</vt:lpstr>
      <vt:lpstr/>
      <vt:lpstr>Wymagania funkcjonalne Systemu – Moduł Umowy</vt:lpstr>
      <vt:lpstr/>
      <vt:lpstr>Wymagania funkcjonalne Systemu – Moduł Monitorowanie</vt:lpstr>
      <vt:lpstr/>
      <vt:lpstr>Wymagania funkcjonalne Systemu – Moduł Analizy</vt:lpstr>
      <vt:lpstr/>
      <vt:lpstr>Wymagania funkcjonalne Systemu – Moduł Szkolenia</vt:lpstr>
    </vt:vector>
  </TitlesOfParts>
  <Company/>
  <LinksUpToDate>false</LinksUpToDate>
  <CharactersWithSpaces>91954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Ilczuk</dc:creator>
  <cp:keywords/>
  <dc:description/>
  <cp:lastModifiedBy>Beata Martyn-Mrozowska</cp:lastModifiedBy>
  <cp:revision>14</cp:revision>
  <dcterms:created xsi:type="dcterms:W3CDTF">2023-10-10T17:21:00Z</dcterms:created>
  <dcterms:modified xsi:type="dcterms:W3CDTF">2023-10-11T06:14:00Z</dcterms:modified>
</cp:coreProperties>
</file>