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C26480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C26480" w:rsidRDefault="00505E2D" w:rsidP="00C26480">
      <w:pPr>
        <w:pStyle w:val="Nagwek1"/>
      </w:pPr>
      <w:r w:rsidRPr="00C26480">
        <w:t xml:space="preserve">FORMULARZ OFERTOWY </w:t>
      </w:r>
    </w:p>
    <w:p w14:paraId="10A6A746" w14:textId="350E54DA" w:rsidR="00141FAC" w:rsidRPr="00C26480" w:rsidRDefault="00505E2D" w:rsidP="00C2648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W</w:t>
      </w:r>
      <w:r w:rsidR="00141FAC" w:rsidRPr="00C26480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C26480">
        <w:rPr>
          <w:rFonts w:asciiTheme="minorHAnsi" w:hAnsiTheme="minorHAnsi" w:cstheme="minorHAnsi"/>
          <w:sz w:val="22"/>
        </w:rPr>
        <w:t>…</w:t>
      </w:r>
      <w:r w:rsidR="00141FAC" w:rsidRPr="00C26480">
        <w:rPr>
          <w:rFonts w:asciiTheme="minorHAnsi" w:hAnsiTheme="minorHAnsi" w:cstheme="minorHAnsi"/>
          <w:sz w:val="22"/>
        </w:rPr>
        <w:t>..202</w:t>
      </w:r>
      <w:r w:rsidR="00D4411E">
        <w:rPr>
          <w:rFonts w:asciiTheme="minorHAnsi" w:hAnsiTheme="minorHAnsi" w:cstheme="minorHAnsi"/>
          <w:sz w:val="22"/>
        </w:rPr>
        <w:t>4</w:t>
      </w:r>
      <w:r w:rsidR="00141FAC" w:rsidRPr="00C26480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C26480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C26480" w:rsidRPr="00C26480">
        <w:rPr>
          <w:rFonts w:asciiTheme="minorHAnsi" w:hAnsiTheme="minorHAnsi" w:cstheme="minorHAnsi"/>
          <w:sz w:val="22"/>
        </w:rPr>
        <w:t>wykonanie</w:t>
      </w:r>
      <w:r w:rsidR="003C6302" w:rsidRPr="003C6302">
        <w:rPr>
          <w:rFonts w:asciiTheme="minorHAnsi" w:hAnsiTheme="minorHAnsi" w:cstheme="minorHAnsi"/>
          <w:sz w:val="22"/>
        </w:rPr>
        <w:t xml:space="preserve"> opinii biegłego w zakresie hydrologii, hydrogeologii, gospodarki wodnej lub melioracji wodnej w związku z prowadzonym postępowaniem administracyjnym w sprawie zmiany stosunków wodnych powstałych na skutek działań właścicieli działki nr ewidencyjny 226/96 i 226/74, obręb Wiry, gmina Komorniki, które szkodliwie oddziałują na działkę nr ewidencyjny 835 obręb Wiry, gmina Komorniki.</w:t>
      </w:r>
      <w:r w:rsidR="003C6302" w:rsidRPr="003C6302">
        <w:rPr>
          <w:rFonts w:asciiTheme="minorHAnsi" w:hAnsiTheme="minorHAnsi" w:cstheme="minorHAnsi"/>
          <w:sz w:val="22"/>
        </w:rPr>
        <w:tab/>
      </w:r>
      <w:r w:rsidR="00C26480" w:rsidRPr="00C26480">
        <w:rPr>
          <w:rFonts w:asciiTheme="minorHAnsi" w:hAnsiTheme="minorHAnsi" w:cstheme="minorHAnsi"/>
          <w:sz w:val="22"/>
        </w:rPr>
        <w:t>zgodnie z wymaganiami określonymi w załączonym do niniejszego zapytania ofertowego OPZ</w:t>
      </w:r>
      <w:bookmarkEnd w:id="0"/>
      <w:r w:rsidR="00C26480" w:rsidRPr="00C26480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C26480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3AE8A7C2" w:rsidR="00505E2D" w:rsidRPr="00C26480" w:rsidRDefault="00505E2D" w:rsidP="00C26480">
      <w:pPr>
        <w:widowControl w:val="0"/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Nazwa: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7D5A7158" w14:textId="225E487F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Siedziba:................................................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11BB347C" w14:textId="4DF1C19F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 xml:space="preserve">Adres poczty elektronicznej: 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55D921BB" w14:textId="165B48A8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telefonu: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………………………………</w:t>
      </w:r>
    </w:p>
    <w:p w14:paraId="05EFF4FA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REGON: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4DB8AD05" w14:textId="46FF02AA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NIP: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>Dane dotyczące zamawiającego</w:t>
      </w:r>
    </w:p>
    <w:p w14:paraId="30272B17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C26480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C26480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77777777" w:rsidR="00505E2D" w:rsidRPr="007A6D7F" w:rsidRDefault="00505E2D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A6D7F">
        <w:rPr>
          <w:rFonts w:cstheme="minorHAnsi"/>
        </w:rPr>
        <w:t>cena brutto</w:t>
      </w:r>
      <w:r w:rsidRPr="007A6D7F">
        <w:rPr>
          <w:rFonts w:cstheme="minorHAnsi"/>
        </w:rPr>
        <w:tab/>
        <w:t>..........................................................................................................zł</w:t>
      </w:r>
    </w:p>
    <w:p w14:paraId="5D1C5D06" w14:textId="77777777" w:rsidR="00505E2D" w:rsidRPr="00C26480" w:rsidRDefault="00505E2D" w:rsidP="00D94F5A">
      <w:pPr>
        <w:widowControl w:val="0"/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(słownie: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...............................................................................................................),</w:t>
      </w:r>
    </w:p>
    <w:p w14:paraId="445170F0" w14:textId="7B7925BF" w:rsidR="007A6D7F" w:rsidRDefault="00D94F5A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c</w:t>
      </w:r>
      <w:r w:rsidR="00505E2D" w:rsidRPr="007A6D7F">
        <w:rPr>
          <w:rFonts w:cstheme="minorHAnsi"/>
        </w:rPr>
        <w:t>ena netto …………………………………..zł, w tym VAT ………..% ………………..zł</w:t>
      </w:r>
      <w:r w:rsidR="007A6D7F">
        <w:rPr>
          <w:rFonts w:cstheme="minorHAnsi"/>
        </w:rPr>
        <w:tab/>
        <w:t>.</w:t>
      </w:r>
    </w:p>
    <w:p w14:paraId="3FB51E75" w14:textId="77777777" w:rsidR="00D94F5A" w:rsidRPr="00D94F5A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7A6D7F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7A6D7F">
        <w:rPr>
          <w:rFonts w:cstheme="minorHAnsi"/>
          <w:b/>
          <w:bCs/>
        </w:rPr>
        <w:t>Oświadczam, że:</w:t>
      </w:r>
    </w:p>
    <w:p w14:paraId="200CC4C1" w14:textId="194377E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wykonam zamówienie w terminie do </w:t>
      </w:r>
      <w:r w:rsidR="003C6302">
        <w:rPr>
          <w:rFonts w:cstheme="minorHAnsi"/>
        </w:rPr>
        <w:t>15.01.2024 r.</w:t>
      </w:r>
      <w:r w:rsidR="00C26480">
        <w:rPr>
          <w:rFonts w:cstheme="minorHAnsi"/>
        </w:rPr>
        <w:t xml:space="preserve"> miesięcy od dnia podpisania umowy</w:t>
      </w:r>
    </w:p>
    <w:p w14:paraId="7A25D30F" w14:textId="7777777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>zapoznałem się z warunkami zapytania oraz nie wnoszę do niego żadnych zastrzeżeń,</w:t>
      </w:r>
    </w:p>
    <w:p w14:paraId="181ED7F8" w14:textId="76DEE3C3" w:rsidR="00505E2D" w:rsidRPr="00C26480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 przypadku wyboru oferty, zobowiązuje się </w:t>
      </w:r>
      <w:r w:rsidRPr="00C26480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C26480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1C3FD3F4" w:rsidR="0016297A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(data i czytelny podpis wykonawcy)</w:t>
      </w:r>
    </w:p>
    <w:sectPr w:rsidR="0016297A" w:rsidRPr="00C26480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13F31D35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332</w:t>
    </w:r>
    <w:r w:rsidR="00B85885" w:rsidRPr="00C26480">
      <w:rPr>
        <w:rFonts w:asciiTheme="minorHAnsi" w:hAnsiTheme="minorHAnsi" w:cstheme="minorHAnsi"/>
        <w:sz w:val="22"/>
      </w:rPr>
      <w:t>.</w:t>
    </w:r>
    <w:r w:rsidR="003C6302">
      <w:rPr>
        <w:rFonts w:asciiTheme="minorHAnsi" w:hAnsiTheme="minorHAnsi" w:cstheme="minorHAnsi"/>
        <w:sz w:val="22"/>
      </w:rPr>
      <w:t>4</w:t>
    </w:r>
    <w:r w:rsidR="00B85885" w:rsidRPr="00C26480">
      <w:rPr>
        <w:rFonts w:asciiTheme="minorHAnsi" w:hAnsiTheme="minorHAnsi" w:cstheme="minorHAnsi"/>
        <w:sz w:val="22"/>
      </w:rPr>
      <w:t>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3C6302"/>
    <w:rsid w:val="0043377F"/>
    <w:rsid w:val="00502869"/>
    <w:rsid w:val="00505E2D"/>
    <w:rsid w:val="00545457"/>
    <w:rsid w:val="005D0488"/>
    <w:rsid w:val="0061655E"/>
    <w:rsid w:val="006730AF"/>
    <w:rsid w:val="006D11AE"/>
    <w:rsid w:val="00755120"/>
    <w:rsid w:val="007A1B1A"/>
    <w:rsid w:val="007A6D7F"/>
    <w:rsid w:val="007D2247"/>
    <w:rsid w:val="00802DB2"/>
    <w:rsid w:val="00942208"/>
    <w:rsid w:val="00A63AB7"/>
    <w:rsid w:val="00B11D76"/>
    <w:rsid w:val="00B40E51"/>
    <w:rsid w:val="00B85885"/>
    <w:rsid w:val="00B96D6E"/>
    <w:rsid w:val="00C26480"/>
    <w:rsid w:val="00D4311F"/>
    <w:rsid w:val="00D4411E"/>
    <w:rsid w:val="00D747BC"/>
    <w:rsid w:val="00D94F5A"/>
    <w:rsid w:val="00DC02BF"/>
    <w:rsid w:val="00E106B3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3</cp:revision>
  <dcterms:created xsi:type="dcterms:W3CDTF">2024-01-02T07:16:00Z</dcterms:created>
  <dcterms:modified xsi:type="dcterms:W3CDTF">2024-01-16T12:08:00Z</dcterms:modified>
</cp:coreProperties>
</file>