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12E0" w14:textId="77777777" w:rsidR="005D4906" w:rsidRDefault="00000408">
      <w:pPr>
        <w:pStyle w:val="Tekstpodstawowy"/>
        <w:jc w:val="center"/>
        <w:rPr>
          <w:rFonts w:ascii="Cambria" w:hAnsi="Cambria" w:cs="Cambria"/>
          <w:b/>
          <w:sz w:val="28"/>
          <w:szCs w:val="28"/>
        </w:rPr>
      </w:pPr>
      <w:r>
        <w:rPr>
          <w:rFonts w:ascii="Cambria" w:hAnsi="Cambria" w:cs="Cambria"/>
          <w:b/>
          <w:sz w:val="24"/>
          <w:szCs w:val="24"/>
        </w:rPr>
        <w:t xml:space="preserve">                                                                </w:t>
      </w:r>
      <w:r>
        <w:rPr>
          <w:rFonts w:ascii="Cambria" w:hAnsi="Cambria" w:cs="Cambria"/>
          <w:b/>
          <w:sz w:val="28"/>
          <w:szCs w:val="28"/>
        </w:rPr>
        <w:t>Załącznik nr 4a do SWZ – Warunki umowne</w:t>
      </w:r>
    </w:p>
    <w:p w14:paraId="51091B21" w14:textId="77777777" w:rsidR="005D4906" w:rsidRDefault="00000408">
      <w:pPr>
        <w:pStyle w:val="Tekstpodstawowy"/>
        <w:jc w:val="center"/>
        <w:rPr>
          <w:rFonts w:ascii="Cambria" w:hAnsi="Cambria" w:cs="Cambria"/>
          <w:b/>
          <w:sz w:val="28"/>
          <w:szCs w:val="28"/>
        </w:rPr>
      </w:pPr>
      <w:r>
        <w:rPr>
          <w:rFonts w:ascii="Cambria" w:hAnsi="Cambria" w:cs="Cambria"/>
          <w:b/>
          <w:sz w:val="28"/>
          <w:szCs w:val="28"/>
        </w:rPr>
        <w:t xml:space="preserve">                                                   (dla Zadania nr 2)      </w:t>
      </w:r>
    </w:p>
    <w:p w14:paraId="65628F49" w14:textId="77777777" w:rsidR="005D4906" w:rsidRDefault="00000408">
      <w:pPr>
        <w:pStyle w:val="Tekstpodstawowy"/>
        <w:jc w:val="center"/>
        <w:rPr>
          <w:rFonts w:ascii="Cambria" w:hAnsi="Cambria" w:cs="Cambria"/>
          <w:b/>
          <w:sz w:val="28"/>
          <w:szCs w:val="28"/>
        </w:rPr>
      </w:pPr>
      <w:r>
        <w:rPr>
          <w:rFonts w:ascii="Cambria" w:hAnsi="Cambria" w:cs="Cambria"/>
          <w:b/>
          <w:sz w:val="28"/>
          <w:szCs w:val="28"/>
        </w:rPr>
        <w:t xml:space="preserve">      </w:t>
      </w:r>
    </w:p>
    <w:p w14:paraId="111FDC9B" w14:textId="77777777" w:rsidR="005D4906" w:rsidRDefault="005D4906">
      <w:pPr>
        <w:pStyle w:val="Tekstpodstawowy"/>
        <w:jc w:val="center"/>
        <w:rPr>
          <w:rFonts w:ascii="Cambria" w:hAnsi="Cambria" w:cs="Cambria"/>
          <w:b/>
          <w:sz w:val="28"/>
          <w:szCs w:val="28"/>
        </w:rPr>
      </w:pPr>
    </w:p>
    <w:p w14:paraId="0E5EEE2B" w14:textId="77777777" w:rsidR="005D4906" w:rsidRDefault="00000408">
      <w:pPr>
        <w:pStyle w:val="Tekstpodstawowy"/>
        <w:jc w:val="center"/>
        <w:rPr>
          <w:rFonts w:ascii="Cambria" w:hAnsi="Cambria" w:cs="Cambria"/>
          <w:b/>
          <w:sz w:val="28"/>
          <w:szCs w:val="28"/>
        </w:rPr>
      </w:pPr>
      <w:r>
        <w:rPr>
          <w:rFonts w:ascii="Cambria" w:hAnsi="Cambria" w:cs="Cambria"/>
          <w:b/>
          <w:sz w:val="24"/>
          <w:szCs w:val="24"/>
        </w:rPr>
        <w:t xml:space="preserve">UMOWA nr </w:t>
      </w:r>
      <w:r>
        <w:rPr>
          <w:rFonts w:ascii="Cambria" w:hAnsi="Cambria" w:cs="Cambria"/>
          <w:b/>
          <w:sz w:val="28"/>
          <w:szCs w:val="28"/>
        </w:rPr>
        <w:t>….……/2024</w:t>
      </w:r>
    </w:p>
    <w:p w14:paraId="6AE3A283" w14:textId="77777777" w:rsidR="005D4906" w:rsidRDefault="005D4906">
      <w:pPr>
        <w:pStyle w:val="Tekstpodstawowy"/>
        <w:tabs>
          <w:tab w:val="left" w:leader="dot" w:pos="2422"/>
        </w:tabs>
        <w:rPr>
          <w:rFonts w:ascii="Cambria" w:hAnsi="Cambria" w:cs="Cambria"/>
          <w:sz w:val="24"/>
          <w:szCs w:val="24"/>
        </w:rPr>
      </w:pPr>
    </w:p>
    <w:p w14:paraId="39DE72F4" w14:textId="77777777" w:rsidR="005D4906" w:rsidRDefault="00000408">
      <w:pPr>
        <w:pStyle w:val="Tekstpodstawowy"/>
        <w:tabs>
          <w:tab w:val="left" w:leader="dot" w:pos="2422"/>
        </w:tabs>
        <w:rPr>
          <w:rFonts w:ascii="Cambria" w:hAnsi="Cambria" w:cs="Cambria"/>
          <w:sz w:val="24"/>
          <w:szCs w:val="24"/>
        </w:rPr>
      </w:pPr>
      <w:r>
        <w:rPr>
          <w:rFonts w:ascii="Cambria" w:hAnsi="Cambria" w:cs="Cambria"/>
          <w:sz w:val="24"/>
          <w:szCs w:val="24"/>
        </w:rPr>
        <w:t>zawarta</w:t>
      </w:r>
      <w:r>
        <w:rPr>
          <w:rFonts w:ascii="Cambria" w:hAnsi="Cambria" w:cs="Cambria"/>
          <w:spacing w:val="-5"/>
          <w:sz w:val="24"/>
          <w:szCs w:val="24"/>
        </w:rPr>
        <w:t xml:space="preserve"> </w:t>
      </w:r>
      <w:r>
        <w:rPr>
          <w:rFonts w:ascii="Cambria" w:hAnsi="Cambria" w:cs="Cambria"/>
          <w:sz w:val="24"/>
          <w:szCs w:val="24"/>
        </w:rPr>
        <w:t>w</w:t>
      </w:r>
      <w:r>
        <w:rPr>
          <w:rFonts w:ascii="Cambria" w:hAnsi="Cambria" w:cs="Cambria"/>
          <w:spacing w:val="-2"/>
          <w:sz w:val="24"/>
          <w:szCs w:val="24"/>
        </w:rPr>
        <w:t xml:space="preserve"> </w:t>
      </w:r>
      <w:r>
        <w:rPr>
          <w:rFonts w:ascii="Cambria" w:hAnsi="Cambria" w:cs="Cambria"/>
          <w:sz w:val="24"/>
          <w:szCs w:val="24"/>
        </w:rPr>
        <w:t>dniu………..…….2024 roku pomiędzy</w:t>
      </w:r>
      <w:r>
        <w:rPr>
          <w:rFonts w:ascii="Cambria" w:hAnsi="Cambria" w:cs="Cambria"/>
          <w:spacing w:val="-3"/>
          <w:sz w:val="24"/>
          <w:szCs w:val="24"/>
        </w:rPr>
        <w:t xml:space="preserve"> </w:t>
      </w:r>
      <w:r>
        <w:rPr>
          <w:rFonts w:ascii="Cambria" w:hAnsi="Cambria" w:cs="Cambria"/>
          <w:sz w:val="24"/>
          <w:szCs w:val="24"/>
        </w:rPr>
        <w:t>Stronami:</w:t>
      </w:r>
    </w:p>
    <w:p w14:paraId="25ECBBC1" w14:textId="77777777" w:rsidR="005D4906" w:rsidRDefault="00000408">
      <w:pPr>
        <w:pStyle w:val="Tekstpodstawowy"/>
        <w:tabs>
          <w:tab w:val="left" w:leader="dot" w:pos="2422"/>
        </w:tabs>
        <w:rPr>
          <w:rFonts w:ascii="Cambria" w:hAnsi="Cambria" w:cs="Cambria"/>
          <w:i/>
          <w:iCs/>
          <w:sz w:val="24"/>
          <w:szCs w:val="24"/>
          <w:u w:val="single"/>
        </w:rPr>
      </w:pPr>
      <w:r>
        <w:rPr>
          <w:rFonts w:ascii="Cambria" w:hAnsi="Cambria" w:cs="Cambria"/>
          <w:i/>
          <w:iCs/>
          <w:sz w:val="24"/>
          <w:szCs w:val="24"/>
          <w:u w:val="single"/>
        </w:rPr>
        <w:t>lub</w:t>
      </w:r>
    </w:p>
    <w:p w14:paraId="05EBAF09" w14:textId="77777777" w:rsidR="005D4906" w:rsidRDefault="00000408">
      <w:pPr>
        <w:pStyle w:val="Tekstpodstawowy"/>
        <w:tabs>
          <w:tab w:val="left" w:leader="dot" w:pos="2422"/>
        </w:tabs>
        <w:rPr>
          <w:i/>
          <w:iCs/>
          <w:sz w:val="24"/>
          <w:szCs w:val="24"/>
        </w:rPr>
      </w:pPr>
      <w:r>
        <w:rPr>
          <w:sz w:val="24"/>
          <w:szCs w:val="24"/>
        </w:rPr>
        <w:t xml:space="preserve">zawarta (dniem zawarcia Umowy jest dzień złożenia podpisu przez ostatnią ze Stron), pomiędzy Stronami: </w:t>
      </w:r>
      <w:r>
        <w:rPr>
          <w:i/>
          <w:iCs/>
          <w:sz w:val="24"/>
          <w:szCs w:val="24"/>
        </w:rPr>
        <w:t>(w przypadku elektronicznego obiegu umowy i sygnowania umowy przez strony postępowania certyfikatem kwalifikowanym).</w:t>
      </w:r>
    </w:p>
    <w:p w14:paraId="3DA6B088" w14:textId="77777777" w:rsidR="005D4906" w:rsidRDefault="005D4906">
      <w:pPr>
        <w:pStyle w:val="Tekstpodstawowy"/>
        <w:tabs>
          <w:tab w:val="left" w:leader="dot" w:pos="2422"/>
        </w:tabs>
        <w:rPr>
          <w:i/>
          <w:iCs/>
          <w:sz w:val="24"/>
          <w:szCs w:val="24"/>
        </w:rPr>
      </w:pPr>
    </w:p>
    <w:p w14:paraId="3ECF1717" w14:textId="77777777" w:rsidR="005D4906" w:rsidRDefault="00000408">
      <w:pPr>
        <w:widowControl/>
        <w:jc w:val="both"/>
        <w:rPr>
          <w:rFonts w:ascii="Cambria" w:eastAsia="Times New Roman" w:hAnsi="Cambria" w:cs="Cambria"/>
          <w:b/>
          <w:bCs/>
          <w:sz w:val="24"/>
          <w:szCs w:val="24"/>
        </w:rPr>
      </w:pPr>
      <w:r>
        <w:rPr>
          <w:rFonts w:ascii="Cambria" w:eastAsia="Times New Roman" w:hAnsi="Cambria" w:cs="Cambria"/>
          <w:b/>
          <w:bCs/>
          <w:sz w:val="24"/>
          <w:szCs w:val="24"/>
        </w:rPr>
        <w:t>Wojewódzkim Szpitalem Specjalistycznym im.  J.</w:t>
      </w:r>
      <w:r>
        <w:rPr>
          <w:rFonts w:ascii="Cambria" w:hAnsi="Cambria" w:cs="Cambria"/>
          <w:b/>
          <w:bCs/>
          <w:sz w:val="24"/>
          <w:szCs w:val="24"/>
        </w:rPr>
        <w:t xml:space="preserve"> </w:t>
      </w:r>
      <w:proofErr w:type="spellStart"/>
      <w:r>
        <w:rPr>
          <w:rFonts w:ascii="Cambria" w:eastAsia="Times New Roman" w:hAnsi="Cambria" w:cs="Cambria"/>
          <w:b/>
          <w:bCs/>
          <w:sz w:val="24"/>
          <w:szCs w:val="24"/>
        </w:rPr>
        <w:t>Gromkowskiego</w:t>
      </w:r>
      <w:proofErr w:type="spellEnd"/>
      <w:r>
        <w:rPr>
          <w:rFonts w:ascii="Cambria" w:eastAsia="Times New Roman" w:hAnsi="Cambria" w:cs="Cambria"/>
          <w:b/>
          <w:bCs/>
          <w:sz w:val="24"/>
          <w:szCs w:val="24"/>
        </w:rPr>
        <w:t>,</w:t>
      </w:r>
    </w:p>
    <w:p w14:paraId="29B5A459" w14:textId="77777777" w:rsidR="005D4906" w:rsidRDefault="00000408">
      <w:pPr>
        <w:widowControl/>
        <w:jc w:val="both"/>
        <w:rPr>
          <w:rFonts w:ascii="Cambria" w:hAnsi="Cambria" w:cs="Cambria"/>
          <w:sz w:val="24"/>
          <w:szCs w:val="24"/>
        </w:rPr>
      </w:pPr>
      <w:r>
        <w:rPr>
          <w:rFonts w:ascii="Cambria" w:eastAsia="Times New Roman" w:hAnsi="Cambria" w:cs="Cambria"/>
          <w:b/>
          <w:bCs/>
          <w:sz w:val="24"/>
          <w:szCs w:val="24"/>
        </w:rPr>
        <w:t xml:space="preserve"> 51-149 Wrocław, ul. Koszarowa 5</w:t>
      </w:r>
      <w:r>
        <w:rPr>
          <w:rFonts w:ascii="Cambria" w:hAnsi="Cambria" w:cs="Cambria"/>
          <w:sz w:val="24"/>
          <w:szCs w:val="24"/>
        </w:rPr>
        <w:t xml:space="preserve"> </w:t>
      </w:r>
    </w:p>
    <w:p w14:paraId="386EBFC0" w14:textId="77777777" w:rsidR="005D4906" w:rsidRDefault="00000408">
      <w:pPr>
        <w:widowControl/>
        <w:jc w:val="both"/>
        <w:rPr>
          <w:sz w:val="24"/>
          <w:szCs w:val="24"/>
        </w:rPr>
      </w:pPr>
      <w:r>
        <w:rPr>
          <w:rFonts w:ascii="Cambria" w:eastAsia="Times New Roman" w:hAnsi="Cambria" w:cs="Cambria"/>
          <w:bCs/>
          <w:sz w:val="24"/>
          <w:szCs w:val="24"/>
        </w:rPr>
        <w:t xml:space="preserve">NIP:  </w:t>
      </w:r>
      <w:r>
        <w:rPr>
          <w:rFonts w:ascii="Cambria" w:eastAsia="Times New Roman" w:hAnsi="Cambria" w:cs="Cambria"/>
          <w:b/>
          <w:bCs/>
          <w:sz w:val="24"/>
          <w:szCs w:val="24"/>
        </w:rPr>
        <w:t xml:space="preserve">895-16-31-106, </w:t>
      </w:r>
      <w:r>
        <w:rPr>
          <w:rFonts w:ascii="Cambria" w:eastAsia="Times New Roman" w:hAnsi="Cambria" w:cs="Cambria"/>
          <w:bCs/>
          <w:sz w:val="24"/>
          <w:szCs w:val="24"/>
        </w:rPr>
        <w:t xml:space="preserve">REGON: </w:t>
      </w:r>
      <w:r>
        <w:rPr>
          <w:rFonts w:ascii="Cambria" w:eastAsia="Times New Roman" w:hAnsi="Cambria" w:cs="Cambria"/>
          <w:b/>
          <w:bCs/>
          <w:sz w:val="24"/>
          <w:szCs w:val="24"/>
        </w:rPr>
        <w:t xml:space="preserve">000290469 </w:t>
      </w:r>
      <w:r>
        <w:rPr>
          <w:rFonts w:ascii="Cambria" w:eastAsia="Times New Roman" w:hAnsi="Cambria" w:cs="Cambria"/>
          <w:bCs/>
          <w:sz w:val="24"/>
          <w:szCs w:val="24"/>
        </w:rPr>
        <w:t>reprezentowany przez:</w:t>
      </w:r>
      <w:r>
        <w:rPr>
          <w:rFonts w:ascii="Cambria" w:hAnsi="Cambria" w:cs="Cambria"/>
          <w:sz w:val="24"/>
          <w:szCs w:val="24"/>
        </w:rPr>
        <w:t xml:space="preserve"> </w:t>
      </w:r>
    </w:p>
    <w:p w14:paraId="0BBF054A" w14:textId="77777777" w:rsidR="005D4906" w:rsidRDefault="00000408">
      <w:pPr>
        <w:widowControl/>
        <w:jc w:val="both"/>
        <w:rPr>
          <w:sz w:val="24"/>
          <w:szCs w:val="24"/>
        </w:rPr>
      </w:pPr>
      <w:r>
        <w:rPr>
          <w:rFonts w:ascii="Cambria" w:eastAsia="Times New Roman" w:hAnsi="Cambria" w:cs="Cambria"/>
          <w:b/>
          <w:bCs/>
          <w:sz w:val="24"/>
          <w:szCs w:val="24"/>
        </w:rPr>
        <w:t>Dyrektora Szpitala – Dominika Krzyżanowskiego</w:t>
      </w:r>
      <w:r>
        <w:rPr>
          <w:rFonts w:ascii="Cambria" w:hAnsi="Cambria" w:cs="Cambria"/>
          <w:sz w:val="24"/>
          <w:szCs w:val="24"/>
        </w:rPr>
        <w:t xml:space="preserve"> </w:t>
      </w:r>
    </w:p>
    <w:p w14:paraId="3A3AA7DF" w14:textId="77777777" w:rsidR="005D4906" w:rsidRDefault="00000408">
      <w:pPr>
        <w:pStyle w:val="Tekstpodstawowy"/>
        <w:jc w:val="both"/>
        <w:rPr>
          <w:rFonts w:ascii="Cambria" w:eastAsia="Calibri" w:hAnsi="Cambria" w:cs="Cambria"/>
          <w:color w:val="000000"/>
          <w:sz w:val="24"/>
          <w:szCs w:val="24"/>
        </w:rPr>
      </w:pPr>
      <w:r>
        <w:rPr>
          <w:rFonts w:ascii="Cambria" w:eastAsia="Calibri" w:hAnsi="Cambria" w:cs="Cambria"/>
          <w:color w:val="000000"/>
          <w:sz w:val="24"/>
          <w:szCs w:val="24"/>
        </w:rPr>
        <w:t>zwaną dalej Zamawiającym </w:t>
      </w:r>
    </w:p>
    <w:p w14:paraId="7746F47E" w14:textId="77777777" w:rsidR="005D4906" w:rsidRDefault="00000408">
      <w:pPr>
        <w:pStyle w:val="Tekstpodstawowy"/>
        <w:rPr>
          <w:rFonts w:ascii="Cambria" w:hAnsi="Cambria" w:cs="Cambria"/>
          <w:sz w:val="24"/>
          <w:szCs w:val="24"/>
        </w:rPr>
      </w:pPr>
      <w:r>
        <w:rPr>
          <w:rFonts w:ascii="Cambria" w:hAnsi="Cambria" w:cs="Cambria"/>
          <w:sz w:val="24"/>
          <w:szCs w:val="24"/>
        </w:rPr>
        <w:t>a</w:t>
      </w:r>
    </w:p>
    <w:p w14:paraId="781E87D9" w14:textId="77777777" w:rsidR="005D4906" w:rsidRDefault="00000408">
      <w:pPr>
        <w:pStyle w:val="Tekstpodstawowy"/>
        <w:rPr>
          <w:rFonts w:ascii="Cambria" w:hAnsi="Cambria" w:cs="Cambria"/>
          <w:b/>
          <w:bCs/>
          <w:sz w:val="24"/>
          <w:szCs w:val="24"/>
        </w:rPr>
      </w:pPr>
      <w:r>
        <w:rPr>
          <w:rFonts w:ascii="Cambria" w:hAnsi="Cambria" w:cs="Cambria"/>
          <w:b/>
          <w:bCs/>
          <w:sz w:val="24"/>
          <w:szCs w:val="24"/>
        </w:rPr>
        <w:t>……………………………………………………..</w:t>
      </w:r>
    </w:p>
    <w:p w14:paraId="464E7642" w14:textId="77777777" w:rsidR="005D4906" w:rsidRDefault="00000408">
      <w:pPr>
        <w:pStyle w:val="Tekstpodstawowy"/>
        <w:rPr>
          <w:rFonts w:ascii="Cambria" w:hAnsi="Cambria" w:cs="Cambria"/>
          <w:b/>
          <w:bCs/>
          <w:sz w:val="24"/>
          <w:szCs w:val="24"/>
        </w:rPr>
      </w:pPr>
      <w:r>
        <w:rPr>
          <w:rFonts w:ascii="Cambria" w:hAnsi="Cambria" w:cs="Cambria"/>
          <w:b/>
          <w:bCs/>
          <w:sz w:val="24"/>
          <w:szCs w:val="24"/>
        </w:rPr>
        <w:t>…………………………………………………………..</w:t>
      </w:r>
    </w:p>
    <w:p w14:paraId="4B1BA781" w14:textId="77777777" w:rsidR="005D4906" w:rsidRDefault="00000408">
      <w:pPr>
        <w:pStyle w:val="Nagwek1"/>
        <w:tabs>
          <w:tab w:val="left" w:pos="2237"/>
          <w:tab w:val="left" w:pos="5069"/>
        </w:tabs>
        <w:spacing w:before="0"/>
        <w:ind w:left="0"/>
        <w:rPr>
          <w:sz w:val="24"/>
          <w:szCs w:val="24"/>
        </w:rPr>
      </w:pPr>
      <w:r>
        <w:rPr>
          <w:rFonts w:ascii="Cambria" w:hAnsi="Cambria" w:cs="Cambria"/>
          <w:b w:val="0"/>
          <w:bCs w:val="0"/>
          <w:sz w:val="24"/>
          <w:szCs w:val="24"/>
        </w:rPr>
        <w:t xml:space="preserve">NIP: </w:t>
      </w:r>
      <w:r>
        <w:rPr>
          <w:rFonts w:ascii="Cambria" w:hAnsi="Cambria" w:cs="Cambria"/>
          <w:sz w:val="24"/>
          <w:szCs w:val="24"/>
        </w:rPr>
        <w:t>………….……….</w:t>
      </w:r>
      <w:r>
        <w:rPr>
          <w:rFonts w:ascii="Cambria" w:hAnsi="Cambria" w:cs="Cambria"/>
          <w:b w:val="0"/>
          <w:bCs w:val="0"/>
          <w:sz w:val="24"/>
          <w:szCs w:val="24"/>
        </w:rPr>
        <w:t xml:space="preserve"> REGON: </w:t>
      </w:r>
      <w:r>
        <w:rPr>
          <w:rFonts w:ascii="Cambria" w:hAnsi="Cambria" w:cs="Cambria"/>
          <w:sz w:val="24"/>
          <w:szCs w:val="24"/>
        </w:rPr>
        <w:t xml:space="preserve">………….……… </w:t>
      </w:r>
      <w:r>
        <w:rPr>
          <w:rFonts w:ascii="Cambria" w:hAnsi="Cambria" w:cs="Cambria"/>
          <w:b w:val="0"/>
          <w:bCs w:val="0"/>
          <w:sz w:val="24"/>
          <w:szCs w:val="24"/>
        </w:rPr>
        <w:t>KRS:</w:t>
      </w:r>
      <w:r>
        <w:rPr>
          <w:rFonts w:ascii="Cambria" w:hAnsi="Cambria" w:cs="Cambria"/>
          <w:b w:val="0"/>
          <w:bCs w:val="0"/>
          <w:spacing w:val="-4"/>
          <w:sz w:val="24"/>
          <w:szCs w:val="24"/>
        </w:rPr>
        <w:t xml:space="preserve"> </w:t>
      </w:r>
      <w:r>
        <w:rPr>
          <w:rFonts w:ascii="Cambria" w:hAnsi="Cambria" w:cs="Cambria"/>
          <w:sz w:val="24"/>
          <w:szCs w:val="24"/>
        </w:rPr>
        <w:t>………………………</w:t>
      </w:r>
    </w:p>
    <w:p w14:paraId="7EF5DE6B" w14:textId="77777777" w:rsidR="005D4906" w:rsidRDefault="00000408">
      <w:pPr>
        <w:pStyle w:val="Tekstpodstawowy"/>
        <w:rPr>
          <w:rFonts w:ascii="Cambria" w:hAnsi="Cambria" w:cs="Cambria"/>
          <w:sz w:val="24"/>
          <w:szCs w:val="24"/>
        </w:rPr>
      </w:pPr>
      <w:r>
        <w:rPr>
          <w:rFonts w:ascii="Cambria" w:hAnsi="Cambria" w:cs="Cambria"/>
          <w:sz w:val="24"/>
          <w:szCs w:val="24"/>
        </w:rPr>
        <w:t>zwaną/</w:t>
      </w:r>
      <w:proofErr w:type="spellStart"/>
      <w:r>
        <w:rPr>
          <w:rFonts w:ascii="Cambria" w:hAnsi="Cambria" w:cs="Cambria"/>
          <w:sz w:val="24"/>
          <w:szCs w:val="24"/>
        </w:rPr>
        <w:t>ym</w:t>
      </w:r>
      <w:proofErr w:type="spellEnd"/>
      <w:r>
        <w:rPr>
          <w:rFonts w:ascii="Cambria" w:hAnsi="Cambria" w:cs="Cambria"/>
          <w:sz w:val="24"/>
          <w:szCs w:val="24"/>
        </w:rPr>
        <w:t xml:space="preserve"> dalej Wykonawcą – w imieniu którego działa/ją:</w:t>
      </w:r>
    </w:p>
    <w:p w14:paraId="3962B7EA" w14:textId="77777777" w:rsidR="005D4906" w:rsidRDefault="00000408">
      <w:pPr>
        <w:pStyle w:val="Tekstpodstawowy"/>
        <w:rPr>
          <w:rFonts w:ascii="Cambria" w:hAnsi="Cambria" w:cs="Cambria"/>
          <w:b/>
          <w:bCs/>
          <w:sz w:val="24"/>
          <w:szCs w:val="24"/>
        </w:rPr>
      </w:pPr>
      <w:r>
        <w:rPr>
          <w:rFonts w:ascii="Cambria" w:hAnsi="Cambria" w:cs="Cambria"/>
          <w:b/>
          <w:bCs/>
          <w:sz w:val="24"/>
          <w:szCs w:val="24"/>
        </w:rPr>
        <w:t>……………………………………………………………………………………….</w:t>
      </w:r>
    </w:p>
    <w:p w14:paraId="1B366E64" w14:textId="77777777" w:rsidR="005D4906" w:rsidRDefault="00000408">
      <w:pPr>
        <w:pStyle w:val="Tekstpodstawowy"/>
        <w:rPr>
          <w:rFonts w:ascii="Cambria" w:hAnsi="Cambria" w:cs="Cambria"/>
          <w:sz w:val="24"/>
          <w:szCs w:val="24"/>
        </w:rPr>
      </w:pPr>
      <w:r>
        <w:rPr>
          <w:rFonts w:ascii="Cambria" w:hAnsi="Cambria" w:cs="Cambria"/>
          <w:b/>
          <w:bCs/>
          <w:sz w:val="24"/>
          <w:szCs w:val="24"/>
        </w:rPr>
        <w:t>……………………………………………………………………………………….</w:t>
      </w:r>
    </w:p>
    <w:p w14:paraId="1235B8C4" w14:textId="77777777" w:rsidR="005D4906" w:rsidRDefault="005D4906">
      <w:pPr>
        <w:pStyle w:val="Default"/>
        <w:spacing w:line="276" w:lineRule="auto"/>
        <w:jc w:val="both"/>
        <w:rPr>
          <w:rFonts w:ascii="Cambria" w:eastAsia="Times New Roman" w:hAnsi="Cambria" w:cs="Cambria"/>
          <w:lang w:eastAsia="pl-PL"/>
        </w:rPr>
      </w:pPr>
    </w:p>
    <w:p w14:paraId="31FDE0CA" w14:textId="77777777" w:rsidR="005D4906" w:rsidRDefault="00000408">
      <w:pPr>
        <w:pStyle w:val="Default"/>
        <w:spacing w:line="276" w:lineRule="auto"/>
        <w:jc w:val="both"/>
      </w:pPr>
      <w:r>
        <w:rPr>
          <w:rFonts w:ascii="Cambria" w:eastAsia="Times New Roman" w:hAnsi="Cambria" w:cs="Cambria"/>
          <w:lang w:eastAsia="pl-PL"/>
        </w:rPr>
        <w:t>na podstawie ustawy z dnia 11 września 2019 r. Prawo zamówień publicznych (</w:t>
      </w:r>
      <w:proofErr w:type="spellStart"/>
      <w:r>
        <w:rPr>
          <w:rFonts w:ascii="Cambria" w:eastAsia="Times New Roman" w:hAnsi="Cambria" w:cs="Cambria"/>
          <w:lang w:eastAsia="pl-PL"/>
        </w:rPr>
        <w:t>t.j</w:t>
      </w:r>
      <w:proofErr w:type="spellEnd"/>
      <w:r>
        <w:rPr>
          <w:rFonts w:ascii="Cambria" w:eastAsia="Times New Roman" w:hAnsi="Cambria" w:cs="Cambria"/>
          <w:lang w:eastAsia="pl-PL"/>
        </w:rPr>
        <w:t xml:space="preserve">. Dz.U. z 2023 r., poz. 1605 ze zm.) (dalej: „ustawa </w:t>
      </w:r>
      <w:proofErr w:type="spellStart"/>
      <w:r>
        <w:rPr>
          <w:rFonts w:ascii="Cambria" w:eastAsia="Times New Roman" w:hAnsi="Cambria" w:cs="Cambria"/>
          <w:lang w:eastAsia="pl-PL"/>
        </w:rPr>
        <w:t>Pzp</w:t>
      </w:r>
      <w:proofErr w:type="spellEnd"/>
      <w:r>
        <w:rPr>
          <w:rFonts w:ascii="Cambria" w:eastAsia="Times New Roman" w:hAnsi="Cambria" w:cs="Cambria"/>
          <w:lang w:eastAsia="pl-PL"/>
        </w:rPr>
        <w:t xml:space="preserve">”) po wyczerpaniu procedury przewidzianej dla trybu przetargu nieograniczonego </w:t>
      </w:r>
      <w:r>
        <w:rPr>
          <w:rFonts w:ascii="Cambria" w:eastAsia="Times New Roman" w:hAnsi="Cambria" w:cs="Cambria"/>
          <w:b/>
          <w:bCs/>
          <w:lang w:eastAsia="pl-PL"/>
        </w:rPr>
        <w:t>PN 15/24</w:t>
      </w:r>
      <w:r>
        <w:rPr>
          <w:rFonts w:ascii="Cambria" w:hAnsi="Cambria" w:cs="Cambria"/>
        </w:rPr>
        <w:t xml:space="preserve">, zgodnie z art. 129                ust. 1 pkt 1 ustawy, </w:t>
      </w:r>
      <w:r>
        <w:rPr>
          <w:rFonts w:ascii="Cambria" w:eastAsia="Times New Roman" w:hAnsi="Cambria" w:cs="Cambria"/>
          <w:lang w:eastAsia="pl-PL"/>
        </w:rPr>
        <w:t>zawarto umowę następującej treści:</w:t>
      </w:r>
    </w:p>
    <w:p w14:paraId="73A577F3" w14:textId="77777777" w:rsidR="005D4906" w:rsidRDefault="005D4906">
      <w:pPr>
        <w:pStyle w:val="Tekstpodstawowy"/>
        <w:ind w:right="-1"/>
        <w:rPr>
          <w:rFonts w:ascii="Cambria" w:hAnsi="Cambria" w:cs="Cambria"/>
          <w:b/>
          <w:bCs/>
          <w:sz w:val="24"/>
          <w:szCs w:val="24"/>
        </w:rPr>
      </w:pPr>
    </w:p>
    <w:p w14:paraId="2DF7ABED" w14:textId="77777777" w:rsidR="005D4906" w:rsidRDefault="00000408">
      <w:pPr>
        <w:ind w:right="1"/>
        <w:jc w:val="center"/>
        <w:rPr>
          <w:rFonts w:cstheme="minorHAnsi"/>
          <w:b/>
          <w:bCs/>
          <w:sz w:val="24"/>
          <w:szCs w:val="24"/>
        </w:rPr>
      </w:pPr>
      <w:r>
        <w:rPr>
          <w:rFonts w:cstheme="minorHAnsi"/>
          <w:b/>
          <w:bCs/>
          <w:sz w:val="24"/>
          <w:szCs w:val="24"/>
        </w:rPr>
        <w:t>§ 1</w:t>
      </w:r>
    </w:p>
    <w:p w14:paraId="118B6650" w14:textId="1FFC6414" w:rsidR="005D4906" w:rsidRPr="00336F82" w:rsidRDefault="00000408" w:rsidP="00336F82">
      <w:pPr>
        <w:pStyle w:val="Akapitzlist"/>
        <w:numPr>
          <w:ilvl w:val="0"/>
          <w:numId w:val="7"/>
        </w:numPr>
        <w:ind w:right="1"/>
        <w:rPr>
          <w:rFonts w:eastAsia="Times New Roman" w:cstheme="minorHAnsi"/>
          <w:sz w:val="24"/>
          <w:szCs w:val="24"/>
          <w:lang w:eastAsia="pl-PL"/>
        </w:rPr>
      </w:pPr>
      <w:r w:rsidRPr="00336F82">
        <w:rPr>
          <w:rFonts w:cstheme="minorHAnsi"/>
          <w:sz w:val="24"/>
          <w:szCs w:val="24"/>
        </w:rPr>
        <w:t xml:space="preserve">Przedmiotem umowy jest </w:t>
      </w:r>
      <w:r w:rsidRPr="00336F82">
        <w:rPr>
          <w:rFonts w:eastAsia="Times New Roman" w:cstheme="minorHAnsi"/>
          <w:sz w:val="24"/>
          <w:szCs w:val="24"/>
          <w:lang w:eastAsia="pl-PL"/>
        </w:rPr>
        <w:t xml:space="preserve">dostawa i montaż mebli wraz z pozostałym asortymentem wynikającym z prowadzonego </w:t>
      </w:r>
      <w:r w:rsidR="00336F82" w:rsidRPr="00336F82">
        <w:rPr>
          <w:rFonts w:eastAsia="Times New Roman" w:cstheme="minorHAnsi"/>
          <w:sz w:val="24"/>
          <w:szCs w:val="24"/>
          <w:lang w:eastAsia="pl-PL"/>
        </w:rPr>
        <w:t>postępowania, w</w:t>
      </w:r>
      <w:r w:rsidRPr="00336F82">
        <w:rPr>
          <w:rFonts w:eastAsia="Times New Roman" w:cstheme="minorHAnsi"/>
          <w:sz w:val="24"/>
          <w:szCs w:val="24"/>
          <w:lang w:eastAsia="pl-PL"/>
        </w:rPr>
        <w:t xml:space="preserve"> pomieszczeniach wskazanych przez Zamawiającego, tj. pomieszczeniach znajdujących </w:t>
      </w:r>
      <w:r w:rsidR="00336F82" w:rsidRPr="00336F82">
        <w:rPr>
          <w:rFonts w:eastAsia="Times New Roman" w:cstheme="minorHAnsi"/>
          <w:sz w:val="24"/>
          <w:szCs w:val="24"/>
          <w:lang w:eastAsia="pl-PL"/>
        </w:rPr>
        <w:t>się w budynkach</w:t>
      </w:r>
      <w:r w:rsidRPr="00336F82">
        <w:rPr>
          <w:rFonts w:eastAsia="Times New Roman" w:cstheme="minorHAnsi"/>
          <w:sz w:val="24"/>
          <w:szCs w:val="24"/>
          <w:lang w:eastAsia="pl-PL"/>
        </w:rPr>
        <w:t xml:space="preserve"> Wojewódzkiego Szpitala Specjalistycznego  im. J. </w:t>
      </w:r>
      <w:proofErr w:type="spellStart"/>
      <w:r w:rsidRPr="00336F82">
        <w:rPr>
          <w:rFonts w:eastAsia="Times New Roman" w:cstheme="minorHAnsi"/>
          <w:sz w:val="24"/>
          <w:szCs w:val="24"/>
          <w:lang w:eastAsia="pl-PL"/>
        </w:rPr>
        <w:t>Gromkowskiego</w:t>
      </w:r>
      <w:proofErr w:type="spellEnd"/>
      <w:r w:rsidRPr="00336F82">
        <w:rPr>
          <w:rFonts w:eastAsia="Times New Roman" w:cstheme="minorHAnsi"/>
          <w:sz w:val="24"/>
          <w:szCs w:val="24"/>
          <w:lang w:eastAsia="pl-PL"/>
        </w:rPr>
        <w:t xml:space="preserve"> przy ul. Koszarowej 5 we Wrocławiu,  dla:</w:t>
      </w:r>
    </w:p>
    <w:p w14:paraId="2BE0BBEB" w14:textId="77777777" w:rsidR="005D4906" w:rsidRDefault="005D4906">
      <w:pPr>
        <w:ind w:right="1"/>
        <w:rPr>
          <w:rFonts w:cstheme="minorHAnsi"/>
          <w:sz w:val="24"/>
          <w:szCs w:val="24"/>
        </w:rPr>
      </w:pPr>
    </w:p>
    <w:p w14:paraId="6795EA54" w14:textId="77777777" w:rsidR="005D4906" w:rsidRPr="00336F82" w:rsidRDefault="00000408" w:rsidP="00336F82">
      <w:pPr>
        <w:ind w:left="360" w:right="1"/>
        <w:jc w:val="center"/>
        <w:rPr>
          <w:rStyle w:val="Pogrubienie"/>
          <w:rFonts w:ascii="Cambria" w:eastAsia="Times New Roman" w:hAnsi="Cambria" w:cs="Cambria"/>
          <w:i/>
          <w:sz w:val="24"/>
          <w:szCs w:val="24"/>
        </w:rPr>
      </w:pPr>
      <w:r w:rsidRPr="00336F82">
        <w:rPr>
          <w:rStyle w:val="Pogrubienie"/>
          <w:rFonts w:ascii="Cambria" w:eastAsia="Times New Roman" w:hAnsi="Cambria" w:cs="Cambria"/>
          <w:i/>
          <w:sz w:val="24"/>
          <w:szCs w:val="24"/>
        </w:rPr>
        <w:t>Zadania nr 2.   Meble medyczne, niemedyczne wymiarowe oraz pod wymiar,</w:t>
      </w:r>
    </w:p>
    <w:p w14:paraId="7D4B8F0C" w14:textId="77777777" w:rsidR="005D4906" w:rsidRPr="00336F82" w:rsidRDefault="005D4906" w:rsidP="00336F82">
      <w:pPr>
        <w:ind w:left="360" w:right="1"/>
        <w:jc w:val="center"/>
        <w:rPr>
          <w:rFonts w:ascii="Cambria" w:eastAsia="Times New Roman" w:hAnsi="Cambria" w:cs="Cambria"/>
          <w:b/>
          <w:bCs/>
          <w:i/>
          <w:sz w:val="24"/>
          <w:szCs w:val="24"/>
        </w:rPr>
      </w:pPr>
    </w:p>
    <w:p w14:paraId="56BBCD33" w14:textId="00C77673" w:rsidR="005D4906" w:rsidRDefault="00000408" w:rsidP="00336F82">
      <w:pPr>
        <w:ind w:left="360" w:right="1"/>
        <w:jc w:val="center"/>
        <w:rPr>
          <w:rFonts w:ascii="Cambria" w:hAnsi="Cambria" w:cs="Cambria"/>
          <w:sz w:val="24"/>
          <w:szCs w:val="24"/>
        </w:rPr>
      </w:pPr>
      <w:r w:rsidRPr="00336F82">
        <w:rPr>
          <w:rFonts w:cstheme="minorHAnsi"/>
          <w:i/>
          <w:sz w:val="24"/>
          <w:szCs w:val="24"/>
        </w:rPr>
        <w:t xml:space="preserve">(zwanych dalej również „towarem”), szczegółowo opisanych w </w:t>
      </w:r>
      <w:r w:rsidRPr="00336F82">
        <w:rPr>
          <w:rFonts w:ascii="Cambria" w:hAnsi="Cambria" w:cs="Cambria"/>
          <w:i/>
          <w:sz w:val="24"/>
          <w:szCs w:val="24"/>
        </w:rPr>
        <w:t>Załącznikach do niniejszej umowy: Załącznik nr 1 - Formularz Oferty, Załącznik nr 2 – Formularz asortymentowo-cenowy oraz Załącznik nr 3 -   Opis przedmiotu zamówienia (OPZ), które stanowią integralną część niniejszej umowy</w:t>
      </w:r>
      <w:r>
        <w:rPr>
          <w:rFonts w:ascii="Cambria" w:hAnsi="Cambria" w:cs="Cambria"/>
          <w:sz w:val="24"/>
          <w:szCs w:val="24"/>
        </w:rPr>
        <w:t>.</w:t>
      </w:r>
    </w:p>
    <w:p w14:paraId="7DBBF185" w14:textId="77777777" w:rsidR="005D4906" w:rsidRDefault="005D4906">
      <w:pPr>
        <w:ind w:left="360" w:right="1"/>
        <w:jc w:val="both"/>
        <w:rPr>
          <w:rFonts w:ascii="Cambria" w:hAnsi="Cambria" w:cs="Cambria"/>
          <w:sz w:val="24"/>
          <w:szCs w:val="24"/>
        </w:rPr>
      </w:pPr>
    </w:p>
    <w:p w14:paraId="2E2D6CE9" w14:textId="77777777" w:rsidR="005D4906" w:rsidRDefault="005D4906">
      <w:pPr>
        <w:ind w:left="360" w:right="1"/>
        <w:jc w:val="both"/>
        <w:rPr>
          <w:rFonts w:cstheme="minorHAnsi"/>
          <w:sz w:val="24"/>
          <w:szCs w:val="24"/>
        </w:rPr>
      </w:pPr>
    </w:p>
    <w:p w14:paraId="1FB7E836" w14:textId="77777777" w:rsidR="005D4906" w:rsidRDefault="005D4906">
      <w:pPr>
        <w:ind w:left="360" w:right="1"/>
        <w:rPr>
          <w:rFonts w:cstheme="minorHAnsi"/>
          <w:sz w:val="24"/>
          <w:szCs w:val="24"/>
        </w:rPr>
      </w:pPr>
    </w:p>
    <w:p w14:paraId="6D54109E" w14:textId="05B6F8B8" w:rsidR="005D4906" w:rsidRPr="00336F82" w:rsidRDefault="00000408" w:rsidP="00336F82">
      <w:pPr>
        <w:pStyle w:val="Akapitzlist"/>
        <w:numPr>
          <w:ilvl w:val="0"/>
          <w:numId w:val="7"/>
        </w:numPr>
        <w:ind w:right="1"/>
        <w:rPr>
          <w:rFonts w:cstheme="minorHAnsi"/>
          <w:sz w:val="24"/>
          <w:szCs w:val="24"/>
        </w:rPr>
      </w:pPr>
      <w:r w:rsidRPr="00336F82">
        <w:rPr>
          <w:rFonts w:cstheme="minorHAnsi"/>
          <w:sz w:val="24"/>
          <w:szCs w:val="24"/>
        </w:rPr>
        <w:t>Wykonawca oświadcza, że stanowiący przedmiot umowy towar, wskazany w ust. 1:</w:t>
      </w:r>
    </w:p>
    <w:p w14:paraId="4D0E75A8" w14:textId="77777777" w:rsidR="005D4906" w:rsidRDefault="00000408">
      <w:pPr>
        <w:pStyle w:val="Akapitzlist"/>
        <w:numPr>
          <w:ilvl w:val="0"/>
          <w:numId w:val="3"/>
        </w:numPr>
        <w:ind w:right="1"/>
        <w:rPr>
          <w:rFonts w:cstheme="minorHAnsi"/>
          <w:sz w:val="24"/>
          <w:szCs w:val="24"/>
        </w:rPr>
      </w:pPr>
      <w:r>
        <w:rPr>
          <w:rFonts w:cstheme="minorHAnsi"/>
          <w:sz w:val="24"/>
          <w:szCs w:val="24"/>
        </w:rPr>
        <w:t>jest fabrycznie nowy;</w:t>
      </w:r>
    </w:p>
    <w:p w14:paraId="3EC49C67" w14:textId="77777777" w:rsidR="005D4906" w:rsidRDefault="00000408">
      <w:pPr>
        <w:pStyle w:val="Akapitzlist"/>
        <w:numPr>
          <w:ilvl w:val="0"/>
          <w:numId w:val="3"/>
        </w:numPr>
        <w:ind w:right="1"/>
        <w:rPr>
          <w:rFonts w:cstheme="minorHAnsi"/>
          <w:sz w:val="24"/>
          <w:szCs w:val="24"/>
        </w:rPr>
      </w:pPr>
      <w:r>
        <w:rPr>
          <w:rFonts w:cstheme="minorHAnsi"/>
          <w:sz w:val="24"/>
          <w:szCs w:val="24"/>
        </w:rPr>
        <w:t>jest kompletny i przeznaczony do zastosowania zgodnie z umówionym celem;</w:t>
      </w:r>
    </w:p>
    <w:p w14:paraId="17B0E440" w14:textId="77777777" w:rsidR="005D4906" w:rsidRDefault="00000408">
      <w:pPr>
        <w:pStyle w:val="Akapitzlist"/>
        <w:numPr>
          <w:ilvl w:val="0"/>
          <w:numId w:val="3"/>
        </w:numPr>
        <w:ind w:right="1"/>
        <w:rPr>
          <w:rFonts w:cstheme="minorHAnsi"/>
          <w:sz w:val="24"/>
          <w:szCs w:val="24"/>
        </w:rPr>
      </w:pPr>
      <w:r>
        <w:rPr>
          <w:rFonts w:cstheme="minorHAnsi"/>
          <w:sz w:val="24"/>
          <w:szCs w:val="24"/>
        </w:rPr>
        <w:t>posiada wszelkie parametry techniczne oraz funkcje niezbędne do korzystania          z niego zgodnie z jego przeznaczeniem, w szczególności zgodnie z wymaganiami określonymi SWZ;</w:t>
      </w:r>
    </w:p>
    <w:p w14:paraId="78313401" w14:textId="77777777" w:rsidR="005D4906" w:rsidRDefault="00000408">
      <w:pPr>
        <w:pStyle w:val="Akapitzlist"/>
        <w:numPr>
          <w:ilvl w:val="0"/>
          <w:numId w:val="3"/>
        </w:numPr>
        <w:ind w:right="1"/>
        <w:rPr>
          <w:rFonts w:cstheme="minorHAnsi"/>
          <w:sz w:val="24"/>
          <w:szCs w:val="24"/>
        </w:rPr>
      </w:pPr>
      <w:r>
        <w:rPr>
          <w:rFonts w:cstheme="minorHAnsi"/>
          <w:sz w:val="24"/>
          <w:szCs w:val="24"/>
        </w:rPr>
        <w:t>spełnia wszelkie parametry stawiane przez normy określone w SWZ;</w:t>
      </w:r>
    </w:p>
    <w:p w14:paraId="5CF877DC" w14:textId="6BD885E6" w:rsidR="005D4906" w:rsidRPr="00336F82" w:rsidRDefault="00000408" w:rsidP="00336F82">
      <w:pPr>
        <w:pStyle w:val="Akapitzlist"/>
        <w:numPr>
          <w:ilvl w:val="0"/>
          <w:numId w:val="3"/>
        </w:numPr>
        <w:ind w:right="1"/>
        <w:rPr>
          <w:rFonts w:cstheme="minorHAnsi"/>
          <w:sz w:val="24"/>
          <w:szCs w:val="24"/>
        </w:rPr>
      </w:pPr>
      <w:r>
        <w:rPr>
          <w:rFonts w:cstheme="minorHAnsi"/>
          <w:sz w:val="24"/>
          <w:szCs w:val="24"/>
        </w:rPr>
        <w:t>spełnia warunki zgodności wynikające z normy CE – jeżeli są wymagane odrębnymi</w:t>
      </w:r>
      <w:r w:rsidR="00336F82">
        <w:rPr>
          <w:rFonts w:cstheme="minorHAnsi"/>
          <w:sz w:val="24"/>
          <w:szCs w:val="24"/>
        </w:rPr>
        <w:t xml:space="preserve"> </w:t>
      </w:r>
      <w:r w:rsidRPr="00336F82">
        <w:rPr>
          <w:rFonts w:cstheme="minorHAnsi"/>
          <w:sz w:val="24"/>
          <w:szCs w:val="24"/>
        </w:rPr>
        <w:t>przepisami;</w:t>
      </w:r>
    </w:p>
    <w:p w14:paraId="431B1ED2" w14:textId="77777777" w:rsidR="005D4906" w:rsidRDefault="00000408">
      <w:pPr>
        <w:pStyle w:val="Akapitzlist"/>
        <w:numPr>
          <w:ilvl w:val="0"/>
          <w:numId w:val="3"/>
        </w:numPr>
        <w:ind w:right="1"/>
        <w:rPr>
          <w:rFonts w:cstheme="minorHAnsi"/>
          <w:sz w:val="24"/>
          <w:szCs w:val="24"/>
        </w:rPr>
      </w:pPr>
      <w:r>
        <w:rPr>
          <w:rFonts w:cstheme="minorHAnsi"/>
          <w:sz w:val="24"/>
          <w:szCs w:val="24"/>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rozporządzania nim;</w:t>
      </w:r>
    </w:p>
    <w:p w14:paraId="027A2759" w14:textId="77777777" w:rsidR="005D4906" w:rsidRDefault="00000408">
      <w:pPr>
        <w:pStyle w:val="Akapitzlist"/>
        <w:numPr>
          <w:ilvl w:val="0"/>
          <w:numId w:val="3"/>
        </w:numPr>
        <w:ind w:right="1"/>
        <w:rPr>
          <w:rFonts w:cstheme="minorHAnsi"/>
          <w:sz w:val="24"/>
          <w:szCs w:val="24"/>
        </w:rPr>
      </w:pPr>
      <w:r>
        <w:rPr>
          <w:rFonts w:cstheme="minorHAnsi"/>
          <w:sz w:val="24"/>
          <w:szCs w:val="24"/>
        </w:rPr>
        <w:t>przekazany zostanie Zamawiającemu po jego pełnym montażu i rozmieszczeniu,                w stanie kompletnym, umożliwiającym korzystanie z towaru zgodnie z jego przeznaczeniem.</w:t>
      </w:r>
    </w:p>
    <w:p w14:paraId="234438A2" w14:textId="0CDAB5A5" w:rsidR="005D4906" w:rsidRPr="00336F82" w:rsidRDefault="00000408" w:rsidP="00336F82">
      <w:pPr>
        <w:pStyle w:val="Akapitzlist"/>
        <w:numPr>
          <w:ilvl w:val="0"/>
          <w:numId w:val="7"/>
        </w:numPr>
        <w:ind w:right="1"/>
        <w:rPr>
          <w:rFonts w:cstheme="minorHAnsi"/>
          <w:sz w:val="24"/>
          <w:szCs w:val="24"/>
        </w:rPr>
      </w:pPr>
      <w:r w:rsidRPr="00336F82">
        <w:rPr>
          <w:rFonts w:cstheme="minorHAnsi"/>
          <w:sz w:val="24"/>
          <w:szCs w:val="24"/>
        </w:rPr>
        <w:t>Wykonawca zobowiązuje się dostarczyć Zamawiającemu dokumentację przedprodukcyjną w ciągu maksymalnie 7 dni od daty podpisania umowy. W tym celu Wykonawca dokona dokładnego obmiaru pomieszczeń z natury pod kątem przyszłych mebli. Zebrane dane zostaną ujęte w dokumentacji przedprodukcyjnej i przedłożone Zamawiającemu do akceptacji.</w:t>
      </w:r>
    </w:p>
    <w:p w14:paraId="0B3D5448" w14:textId="5ED940D9" w:rsidR="005D4906" w:rsidRPr="00336F82" w:rsidRDefault="00000408" w:rsidP="00336F82">
      <w:pPr>
        <w:pStyle w:val="Akapitzlist"/>
        <w:numPr>
          <w:ilvl w:val="0"/>
          <w:numId w:val="7"/>
        </w:numPr>
        <w:ind w:right="1"/>
        <w:rPr>
          <w:rFonts w:cstheme="minorHAnsi"/>
          <w:sz w:val="24"/>
          <w:szCs w:val="24"/>
        </w:rPr>
      </w:pPr>
      <w:r w:rsidRPr="00336F82">
        <w:rPr>
          <w:rFonts w:cstheme="minorHAnsi"/>
          <w:sz w:val="24"/>
          <w:szCs w:val="24"/>
        </w:rPr>
        <w:t>W skład dokumentacji przedprodukcyjnej wejdą następujące dokumenty:</w:t>
      </w:r>
    </w:p>
    <w:p w14:paraId="4B394777" w14:textId="570D4D3E" w:rsidR="00336F82" w:rsidRPr="00336F82" w:rsidRDefault="00000408" w:rsidP="00336F82">
      <w:pPr>
        <w:pStyle w:val="Akapitzlist"/>
        <w:numPr>
          <w:ilvl w:val="0"/>
          <w:numId w:val="4"/>
        </w:numPr>
        <w:tabs>
          <w:tab w:val="clear" w:pos="0"/>
        </w:tabs>
        <w:ind w:right="1" w:hanging="294"/>
        <w:rPr>
          <w:rFonts w:cstheme="minorHAnsi"/>
          <w:sz w:val="24"/>
          <w:szCs w:val="24"/>
          <w:shd w:val="clear" w:color="auto" w:fill="FFFF00"/>
        </w:rPr>
      </w:pPr>
      <w:r>
        <w:rPr>
          <w:rFonts w:cstheme="minorHAnsi"/>
          <w:sz w:val="24"/>
          <w:szCs w:val="24"/>
        </w:rPr>
        <w:t xml:space="preserve">Przed złożeniem projektu Wykonawca ustali kolorystykę </w:t>
      </w:r>
      <w:r w:rsidR="00336F82">
        <w:rPr>
          <w:rFonts w:cstheme="minorHAnsi"/>
          <w:sz w:val="24"/>
          <w:szCs w:val="24"/>
        </w:rPr>
        <w:t>mebli z</w:t>
      </w:r>
      <w:r>
        <w:rPr>
          <w:rFonts w:cstheme="minorHAnsi"/>
          <w:sz w:val="24"/>
          <w:szCs w:val="24"/>
        </w:rPr>
        <w:t xml:space="preserve"> Zamawiającym na podstawie próbnika z kolorami. Zamawiający wymaga przedstawienia próbnika z minimum dziesięcioma różnymi kolorami.;      </w:t>
      </w:r>
    </w:p>
    <w:p w14:paraId="224BDCB1" w14:textId="77777777" w:rsidR="00336F82" w:rsidRPr="00336F82" w:rsidRDefault="00000408" w:rsidP="00336F82">
      <w:pPr>
        <w:pStyle w:val="Akapitzlist"/>
        <w:numPr>
          <w:ilvl w:val="0"/>
          <w:numId w:val="4"/>
        </w:numPr>
        <w:tabs>
          <w:tab w:val="clear" w:pos="0"/>
        </w:tabs>
        <w:ind w:right="1" w:hanging="294"/>
        <w:rPr>
          <w:rFonts w:cstheme="minorHAnsi"/>
          <w:sz w:val="24"/>
          <w:szCs w:val="24"/>
          <w:shd w:val="clear" w:color="auto" w:fill="FFFF00"/>
        </w:rPr>
      </w:pPr>
      <w:r w:rsidRPr="00336F82">
        <w:rPr>
          <w:rFonts w:cstheme="minorHAnsi"/>
          <w:sz w:val="24"/>
          <w:szCs w:val="24"/>
        </w:rPr>
        <w:t>Projekty mebli dla każdego pomieszczenia wynikającego z postępowania;</w:t>
      </w:r>
    </w:p>
    <w:p w14:paraId="301B7DFD" w14:textId="77777777" w:rsidR="00336F82" w:rsidRPr="00336F82" w:rsidRDefault="00000408" w:rsidP="00336F82">
      <w:pPr>
        <w:pStyle w:val="Akapitzlist"/>
        <w:numPr>
          <w:ilvl w:val="0"/>
          <w:numId w:val="4"/>
        </w:numPr>
        <w:tabs>
          <w:tab w:val="clear" w:pos="0"/>
        </w:tabs>
        <w:ind w:right="1" w:hanging="294"/>
        <w:rPr>
          <w:rFonts w:cstheme="minorHAnsi"/>
          <w:sz w:val="24"/>
          <w:szCs w:val="24"/>
          <w:shd w:val="clear" w:color="auto" w:fill="FFFF00"/>
        </w:rPr>
      </w:pPr>
      <w:r w:rsidRPr="00336F82">
        <w:rPr>
          <w:rFonts w:cstheme="minorHAnsi"/>
          <w:sz w:val="24"/>
          <w:szCs w:val="24"/>
        </w:rPr>
        <w:t>Harmonogram rzeczowo-finansowy montażu poszczególnych zestawów meblowych wskazanych w OPZ;</w:t>
      </w:r>
    </w:p>
    <w:p w14:paraId="6EDE5F1E" w14:textId="5F7F4233" w:rsidR="005D4906" w:rsidRPr="00336F82" w:rsidRDefault="00000408" w:rsidP="00336F82">
      <w:pPr>
        <w:pStyle w:val="Akapitzlist"/>
        <w:numPr>
          <w:ilvl w:val="0"/>
          <w:numId w:val="4"/>
        </w:numPr>
        <w:tabs>
          <w:tab w:val="clear" w:pos="0"/>
        </w:tabs>
        <w:ind w:right="1" w:hanging="294"/>
        <w:rPr>
          <w:rFonts w:cstheme="minorHAnsi"/>
          <w:sz w:val="24"/>
          <w:szCs w:val="24"/>
          <w:shd w:val="clear" w:color="auto" w:fill="FFFF00"/>
        </w:rPr>
      </w:pPr>
      <w:r w:rsidRPr="00336F82">
        <w:rPr>
          <w:rFonts w:cstheme="minorHAnsi"/>
          <w:sz w:val="24"/>
          <w:szCs w:val="24"/>
        </w:rPr>
        <w:t>Wizualizacja przedmiotu umowy dla wskazanych przez Zamawiającego wybranych pomieszczeń.</w:t>
      </w:r>
    </w:p>
    <w:p w14:paraId="63F3EE9E" w14:textId="21D5D8C4" w:rsidR="005D4906" w:rsidRPr="00336F82" w:rsidRDefault="00000408" w:rsidP="00336F82">
      <w:pPr>
        <w:pStyle w:val="Akapitzlist"/>
        <w:numPr>
          <w:ilvl w:val="0"/>
          <w:numId w:val="7"/>
        </w:numPr>
        <w:ind w:right="1"/>
        <w:rPr>
          <w:rFonts w:cstheme="minorHAnsi"/>
          <w:sz w:val="24"/>
          <w:szCs w:val="24"/>
        </w:rPr>
      </w:pPr>
      <w:r w:rsidRPr="00336F82">
        <w:rPr>
          <w:rFonts w:cstheme="minorHAnsi"/>
          <w:sz w:val="24"/>
          <w:szCs w:val="24"/>
        </w:rPr>
        <w:t xml:space="preserve">W przypadku niedokonania obmiaru z </w:t>
      </w:r>
      <w:r w:rsidR="00336F82" w:rsidRPr="00336F82">
        <w:rPr>
          <w:rFonts w:cstheme="minorHAnsi"/>
          <w:sz w:val="24"/>
          <w:szCs w:val="24"/>
        </w:rPr>
        <w:t>natury</w:t>
      </w:r>
      <w:r w:rsidRPr="00336F82">
        <w:rPr>
          <w:rFonts w:cstheme="minorHAnsi"/>
          <w:sz w:val="24"/>
          <w:szCs w:val="24"/>
        </w:rPr>
        <w:t xml:space="preserve"> oraz niedostarczenia dokumentacji przedprodukcyjnej w terminie określonym powyżej, Zamawiający zastrzega sobie prawo do odstąpienia od umowy z Wykonawcą, </w:t>
      </w:r>
      <w:r w:rsidR="00336F82">
        <w:rPr>
          <w:rFonts w:cstheme="minorHAnsi"/>
          <w:sz w:val="24"/>
          <w:szCs w:val="24"/>
        </w:rPr>
        <w:t xml:space="preserve">po uprzednim wezwaniu Wykonawcy do przystąpienia do wykonania prac w terminie 3 dni od dnia skierowania pisemnego wezwania. </w:t>
      </w:r>
    </w:p>
    <w:p w14:paraId="201612D2" w14:textId="3854E79D" w:rsidR="005D4906" w:rsidRPr="00336F82" w:rsidRDefault="00000408" w:rsidP="00336F82">
      <w:pPr>
        <w:pStyle w:val="Akapitzlist"/>
        <w:numPr>
          <w:ilvl w:val="0"/>
          <w:numId w:val="7"/>
        </w:numPr>
        <w:ind w:right="1"/>
        <w:rPr>
          <w:rFonts w:cstheme="minorHAnsi"/>
          <w:sz w:val="24"/>
          <w:szCs w:val="24"/>
        </w:rPr>
      </w:pPr>
      <w:r w:rsidRPr="00336F82">
        <w:rPr>
          <w:rFonts w:cstheme="minorHAnsi"/>
          <w:sz w:val="24"/>
          <w:szCs w:val="24"/>
        </w:rPr>
        <w:t xml:space="preserve">Dostawy i montaż mebli będą przeprowadzane po wcześniejszym ustaleniu                               z </w:t>
      </w:r>
      <w:r w:rsidR="00336F82" w:rsidRPr="00336F82">
        <w:rPr>
          <w:rFonts w:cstheme="minorHAnsi"/>
          <w:sz w:val="24"/>
          <w:szCs w:val="24"/>
        </w:rPr>
        <w:t>Zamawiającym terminów</w:t>
      </w:r>
      <w:r w:rsidRPr="00336F82">
        <w:rPr>
          <w:rFonts w:cstheme="minorHAnsi"/>
          <w:sz w:val="24"/>
          <w:szCs w:val="24"/>
        </w:rPr>
        <w:t xml:space="preserve"> dostaw oraz  montażu.</w:t>
      </w:r>
    </w:p>
    <w:p w14:paraId="09DCB997" w14:textId="77777777" w:rsidR="005D4906" w:rsidRDefault="005D4906">
      <w:pPr>
        <w:ind w:right="1"/>
        <w:jc w:val="both"/>
        <w:rPr>
          <w:rFonts w:cstheme="minorHAnsi"/>
          <w:sz w:val="24"/>
          <w:szCs w:val="24"/>
        </w:rPr>
      </w:pPr>
    </w:p>
    <w:p w14:paraId="73C88B47" w14:textId="77777777" w:rsidR="005D4906" w:rsidRDefault="005D4906">
      <w:pPr>
        <w:ind w:right="1"/>
        <w:jc w:val="both"/>
        <w:rPr>
          <w:rFonts w:cstheme="minorHAnsi"/>
          <w:sz w:val="24"/>
          <w:szCs w:val="24"/>
        </w:rPr>
      </w:pPr>
    </w:p>
    <w:p w14:paraId="6F941030" w14:textId="77777777" w:rsidR="005D4906" w:rsidRDefault="00000408">
      <w:pPr>
        <w:ind w:right="1"/>
        <w:jc w:val="center"/>
        <w:rPr>
          <w:rFonts w:cstheme="minorHAnsi"/>
          <w:b/>
          <w:bCs/>
          <w:sz w:val="24"/>
          <w:szCs w:val="24"/>
        </w:rPr>
      </w:pPr>
      <w:r>
        <w:rPr>
          <w:rFonts w:cstheme="minorHAnsi"/>
          <w:b/>
          <w:bCs/>
          <w:sz w:val="24"/>
          <w:szCs w:val="24"/>
        </w:rPr>
        <w:t>§ 2</w:t>
      </w:r>
    </w:p>
    <w:p w14:paraId="4731779B" w14:textId="76AE1009" w:rsidR="005D4906" w:rsidRPr="00336F82" w:rsidRDefault="00000408" w:rsidP="00336F82">
      <w:pPr>
        <w:pStyle w:val="Akapitzlist"/>
        <w:numPr>
          <w:ilvl w:val="3"/>
          <w:numId w:val="8"/>
        </w:numPr>
        <w:ind w:right="1"/>
        <w:rPr>
          <w:rFonts w:cstheme="minorHAnsi"/>
          <w:sz w:val="24"/>
          <w:szCs w:val="24"/>
        </w:rPr>
      </w:pPr>
      <w:r w:rsidRPr="00336F82">
        <w:rPr>
          <w:rFonts w:cstheme="minorHAnsi"/>
          <w:sz w:val="24"/>
          <w:szCs w:val="24"/>
        </w:rPr>
        <w:t>Wykonawca zobowiązuje się do bieżącego konsultowania z Zamawiającym kwestii dotyczących realizacji niniejszej umowy.</w:t>
      </w:r>
    </w:p>
    <w:p w14:paraId="4FC65F8E" w14:textId="2F800190" w:rsidR="005D4906" w:rsidRPr="00336F82" w:rsidRDefault="00000408" w:rsidP="00336F82">
      <w:pPr>
        <w:pStyle w:val="Akapitzlist"/>
        <w:numPr>
          <w:ilvl w:val="3"/>
          <w:numId w:val="8"/>
        </w:numPr>
        <w:ind w:right="1"/>
        <w:rPr>
          <w:rFonts w:cstheme="minorHAnsi"/>
          <w:sz w:val="24"/>
          <w:szCs w:val="24"/>
        </w:rPr>
      </w:pPr>
      <w:r w:rsidRPr="00336F82">
        <w:rPr>
          <w:rFonts w:cstheme="minorHAnsi"/>
          <w:sz w:val="24"/>
          <w:szCs w:val="24"/>
        </w:rPr>
        <w:t>Osobami upoważnionymi do kontaktu w ramach realizacji niniejszej umowy są:</w:t>
      </w:r>
    </w:p>
    <w:p w14:paraId="084CBA28" w14:textId="77777777" w:rsidR="005D4906" w:rsidRDefault="00000408">
      <w:pPr>
        <w:ind w:right="1"/>
        <w:jc w:val="both"/>
        <w:rPr>
          <w:rFonts w:cstheme="minorHAnsi"/>
          <w:sz w:val="24"/>
          <w:szCs w:val="24"/>
        </w:rPr>
      </w:pPr>
      <w:r>
        <w:rPr>
          <w:rFonts w:cstheme="minorHAnsi"/>
          <w:sz w:val="24"/>
          <w:szCs w:val="24"/>
        </w:rPr>
        <w:lastRenderedPageBreak/>
        <w:t>1) ze strony Zamawiającego:</w:t>
      </w:r>
    </w:p>
    <w:p w14:paraId="028E55C5" w14:textId="77777777" w:rsidR="005D4906" w:rsidRDefault="00000408">
      <w:pPr>
        <w:pStyle w:val="NormalnyWeb"/>
        <w:rPr>
          <w:rStyle w:val="Uwydatnienie"/>
          <w:rFonts w:ascii="Cambria" w:hAnsi="Cambria"/>
          <w:color w:val="000000"/>
          <w:sz w:val="24"/>
          <w:szCs w:val="24"/>
          <w:shd w:val="clear" w:color="auto" w:fill="FFFFFF"/>
        </w:rPr>
      </w:pPr>
      <w:r>
        <w:rPr>
          <w:rFonts w:ascii="Cambria" w:eastAsia="Verdana" w:hAnsi="Cambria" w:cs="Verdana"/>
          <w:spacing w:val="4"/>
          <w:sz w:val="24"/>
          <w:szCs w:val="24"/>
          <w:lang w:eastAsia="en-US"/>
        </w:rPr>
        <w:t xml:space="preserve">      </w:t>
      </w:r>
      <w:r>
        <w:rPr>
          <w:rFonts w:ascii="Cambria" w:hAnsi="Cambria"/>
          <w:color w:val="000000"/>
          <w:sz w:val="24"/>
          <w:szCs w:val="24"/>
        </w:rPr>
        <w:t xml:space="preserve">Wojciech Zwoliński </w:t>
      </w:r>
    </w:p>
    <w:p w14:paraId="297D13C0" w14:textId="77777777" w:rsidR="005D4906" w:rsidRDefault="00000408">
      <w:pPr>
        <w:shd w:val="clear" w:color="auto" w:fill="FFFFFF"/>
        <w:rPr>
          <w:rFonts w:ascii="Courier New" w:hAnsi="Courier New"/>
          <w:sz w:val="24"/>
          <w:szCs w:val="24"/>
        </w:rPr>
      </w:pPr>
      <w:r>
        <w:rPr>
          <w:sz w:val="24"/>
          <w:szCs w:val="24"/>
        </w:rPr>
        <w:t xml:space="preserve">       Dział Logistyki i Administracji</w:t>
      </w:r>
    </w:p>
    <w:p w14:paraId="3E6B7489" w14:textId="77777777" w:rsidR="005D4906" w:rsidRDefault="00000408">
      <w:pPr>
        <w:shd w:val="clear" w:color="auto" w:fill="FFFFFF"/>
        <w:rPr>
          <w:sz w:val="24"/>
          <w:szCs w:val="24"/>
        </w:rPr>
      </w:pPr>
      <w:r>
        <w:rPr>
          <w:sz w:val="24"/>
          <w:szCs w:val="24"/>
        </w:rPr>
        <w:t xml:space="preserve">       Kierownik Sekcji Logistyki</w:t>
      </w:r>
      <w:r>
        <w:rPr>
          <w:sz w:val="24"/>
          <w:szCs w:val="24"/>
        </w:rPr>
        <w:br/>
        <w:t xml:space="preserve">       kom. 530 572 059</w:t>
      </w:r>
      <w:r>
        <w:rPr>
          <w:sz w:val="24"/>
          <w:szCs w:val="24"/>
        </w:rPr>
        <w:br/>
        <w:t xml:space="preserve">       tel. 71 395 76 15</w:t>
      </w:r>
    </w:p>
    <w:p w14:paraId="3B6276B3" w14:textId="77777777" w:rsidR="005D4906" w:rsidRDefault="00000408">
      <w:pPr>
        <w:shd w:val="clear" w:color="auto" w:fill="FFFFFF"/>
        <w:rPr>
          <w:sz w:val="24"/>
          <w:szCs w:val="24"/>
        </w:rPr>
      </w:pPr>
      <w:r>
        <w:rPr>
          <w:sz w:val="24"/>
          <w:szCs w:val="24"/>
        </w:rPr>
        <w:t xml:space="preserve">       </w:t>
      </w:r>
      <w:hyperlink r:id="rId7">
        <w:r>
          <w:rPr>
            <w:rStyle w:val="Hipercze"/>
            <w:sz w:val="24"/>
            <w:szCs w:val="24"/>
          </w:rPr>
          <w:t>wzwolinski@szpital.wroc.pl</w:t>
        </w:r>
      </w:hyperlink>
    </w:p>
    <w:p w14:paraId="4B707D14" w14:textId="77777777" w:rsidR="005D4906" w:rsidRDefault="005D4906">
      <w:pPr>
        <w:shd w:val="clear" w:color="auto" w:fill="FFFFFF"/>
        <w:rPr>
          <w:sz w:val="24"/>
          <w:szCs w:val="24"/>
        </w:rPr>
      </w:pPr>
    </w:p>
    <w:p w14:paraId="357B501E" w14:textId="77777777" w:rsidR="005D4906" w:rsidRDefault="00000408">
      <w:pPr>
        <w:pStyle w:val="Standard"/>
        <w:ind w:left="360"/>
        <w:jc w:val="both"/>
        <w:rPr>
          <w:rFonts w:ascii="Cambria" w:hAnsi="Cambria" w:cs="Cambria"/>
          <w:u w:val="single"/>
          <w:shd w:val="clear" w:color="auto" w:fill="FFFFFF"/>
          <w:lang w:val="pl-PL"/>
        </w:rPr>
      </w:pPr>
      <w:r>
        <w:rPr>
          <w:rFonts w:ascii="Cambria" w:hAnsi="Cambria" w:cs="Cambria"/>
          <w:lang w:val="pl-PL"/>
        </w:rPr>
        <w:t xml:space="preserve">2) Osobą do kontaktu ze strony </w:t>
      </w:r>
      <w:r>
        <w:rPr>
          <w:rFonts w:ascii="Cambria" w:hAnsi="Cambria" w:cs="Cambria"/>
          <w:shd w:val="clear" w:color="auto" w:fill="FFFFFF"/>
          <w:lang w:val="pl-PL"/>
        </w:rPr>
        <w:t>Wykonawcy w  zakresie realizacji przedmiotu niniejszej umowy jest:</w:t>
      </w:r>
    </w:p>
    <w:p w14:paraId="56BD5F4C" w14:textId="77777777" w:rsidR="005D4906" w:rsidRDefault="005D4906">
      <w:pPr>
        <w:ind w:left="1080"/>
        <w:rPr>
          <w:rFonts w:ascii="Cambria" w:hAnsi="Cambria" w:cs="Cambria"/>
          <w:sz w:val="24"/>
          <w:szCs w:val="24"/>
        </w:rPr>
      </w:pPr>
    </w:p>
    <w:p w14:paraId="39FDBCA1" w14:textId="77777777" w:rsidR="005D4906" w:rsidRDefault="00000408">
      <w:pPr>
        <w:pStyle w:val="NormalnyWeb"/>
        <w:rPr>
          <w:rFonts w:ascii="Cambria" w:hAnsi="Cambria"/>
          <w:sz w:val="24"/>
          <w:szCs w:val="24"/>
        </w:rPr>
      </w:pPr>
      <w:r>
        <w:rPr>
          <w:rFonts w:ascii="Cambria" w:eastAsia="Verdana" w:hAnsi="Cambria" w:cs="Verdana"/>
          <w:spacing w:val="4"/>
          <w:sz w:val="24"/>
          <w:szCs w:val="24"/>
          <w:lang w:eastAsia="en-US"/>
        </w:rPr>
        <w:t xml:space="preserve">      </w:t>
      </w:r>
      <w:r>
        <w:rPr>
          <w:rFonts w:ascii="Cambria" w:hAnsi="Cambria"/>
          <w:color w:val="000000"/>
          <w:sz w:val="24"/>
          <w:szCs w:val="24"/>
        </w:rPr>
        <w:t>Imię i nazwisko………….…………………………….</w:t>
      </w:r>
      <w:r>
        <w:rPr>
          <w:rFonts w:ascii="Cambria" w:hAnsi="Cambria"/>
          <w:sz w:val="24"/>
          <w:szCs w:val="24"/>
        </w:rPr>
        <w:br/>
        <w:t xml:space="preserve">       tel:...................................................................................</w:t>
      </w:r>
      <w:r>
        <w:rPr>
          <w:rFonts w:ascii="Cambria" w:hAnsi="Cambria"/>
          <w:sz w:val="24"/>
          <w:szCs w:val="24"/>
        </w:rPr>
        <w:br/>
        <w:t xml:space="preserve">       e-mail:……………………………………………………..</w:t>
      </w:r>
    </w:p>
    <w:p w14:paraId="563A340B" w14:textId="77777777" w:rsidR="005D4906" w:rsidRDefault="005D4906">
      <w:pPr>
        <w:pStyle w:val="NormalnyWeb"/>
        <w:rPr>
          <w:rFonts w:ascii="Cambria" w:hAnsi="Cambria"/>
          <w:i/>
          <w:iCs/>
          <w:color w:val="000000"/>
          <w:sz w:val="24"/>
          <w:szCs w:val="24"/>
          <w:shd w:val="clear" w:color="auto" w:fill="FFFFFF"/>
        </w:rPr>
      </w:pPr>
    </w:p>
    <w:p w14:paraId="11EB75BF" w14:textId="1B254F15" w:rsidR="005D4906" w:rsidRPr="00336F82" w:rsidRDefault="00000408" w:rsidP="00336F82">
      <w:pPr>
        <w:pStyle w:val="Akapitzlist"/>
        <w:numPr>
          <w:ilvl w:val="3"/>
          <w:numId w:val="8"/>
        </w:numPr>
        <w:ind w:right="1"/>
        <w:rPr>
          <w:rFonts w:cstheme="minorHAnsi"/>
          <w:sz w:val="24"/>
          <w:szCs w:val="24"/>
        </w:rPr>
      </w:pPr>
      <w:r w:rsidRPr="00336F82">
        <w:rPr>
          <w:rFonts w:cstheme="minorHAnsi"/>
          <w:sz w:val="24"/>
          <w:szCs w:val="24"/>
        </w:rPr>
        <w:t>Strony umowy zastrzegają sobie możliwość zmiany oraz uzupełniania osób</w:t>
      </w:r>
      <w:r w:rsidR="00336F82">
        <w:rPr>
          <w:rFonts w:cstheme="minorHAnsi"/>
          <w:sz w:val="24"/>
          <w:szCs w:val="24"/>
        </w:rPr>
        <w:t>, o których mowa w ust. 2.</w:t>
      </w:r>
      <w:r w:rsidRPr="00336F82">
        <w:rPr>
          <w:rFonts w:cstheme="minorHAnsi"/>
          <w:sz w:val="24"/>
          <w:szCs w:val="24"/>
        </w:rPr>
        <w:t xml:space="preserve"> Strona zmieniająca niezwłocznie powiadomi drugą Stronę o dokonanej zmianie w formie pisemnej, pod rygorem nieważności.</w:t>
      </w:r>
    </w:p>
    <w:p w14:paraId="1110DB82" w14:textId="1B470433" w:rsidR="005D4906" w:rsidRPr="00336F82" w:rsidRDefault="00000408" w:rsidP="00336F82">
      <w:pPr>
        <w:pStyle w:val="Akapitzlist"/>
        <w:numPr>
          <w:ilvl w:val="3"/>
          <w:numId w:val="8"/>
        </w:numPr>
        <w:ind w:right="1"/>
        <w:rPr>
          <w:rFonts w:cstheme="minorHAnsi"/>
          <w:sz w:val="24"/>
          <w:szCs w:val="24"/>
        </w:rPr>
      </w:pPr>
      <w:r w:rsidRPr="00336F82">
        <w:rPr>
          <w:rFonts w:cstheme="minorHAnsi"/>
          <w:sz w:val="24"/>
          <w:szCs w:val="24"/>
        </w:rPr>
        <w:t>Wszelkie ustalenia, które mogą rodzić jakiekolwiek zobowiązania po którejkolwiek ze stron muszą mieć formę pisemną pod rygorem nieważności.</w:t>
      </w:r>
    </w:p>
    <w:p w14:paraId="4EC1C9C4" w14:textId="58A9A506" w:rsidR="005D4906" w:rsidRPr="00336F82" w:rsidRDefault="00000408" w:rsidP="00336F82">
      <w:pPr>
        <w:pStyle w:val="Akapitzlist"/>
        <w:numPr>
          <w:ilvl w:val="3"/>
          <w:numId w:val="8"/>
        </w:numPr>
        <w:ind w:right="1"/>
        <w:rPr>
          <w:rFonts w:cstheme="minorHAnsi"/>
          <w:sz w:val="24"/>
          <w:szCs w:val="24"/>
        </w:rPr>
      </w:pPr>
      <w:r w:rsidRPr="00336F82">
        <w:rPr>
          <w:rFonts w:cstheme="minorHAnsi"/>
          <w:sz w:val="24"/>
          <w:szCs w:val="24"/>
        </w:rPr>
        <w:t xml:space="preserve">Celem przyspieszenia obiegu informacji strony dopuszczają, aby korespondencja pomiędzy stronami, o której mowa w ust. </w:t>
      </w:r>
      <w:r w:rsidR="00336F82">
        <w:rPr>
          <w:rFonts w:cstheme="minorHAnsi"/>
          <w:sz w:val="24"/>
          <w:szCs w:val="24"/>
        </w:rPr>
        <w:t>4.</w:t>
      </w:r>
    </w:p>
    <w:p w14:paraId="7B663F3D" w14:textId="7F2CC459" w:rsidR="005D4906" w:rsidRPr="00336F82" w:rsidRDefault="00000408" w:rsidP="00336F82">
      <w:pPr>
        <w:pStyle w:val="Akapitzlist"/>
        <w:numPr>
          <w:ilvl w:val="3"/>
          <w:numId w:val="8"/>
        </w:numPr>
        <w:ind w:right="1"/>
        <w:rPr>
          <w:rFonts w:cstheme="minorHAnsi"/>
          <w:sz w:val="24"/>
          <w:szCs w:val="24"/>
        </w:rPr>
      </w:pPr>
      <w:r w:rsidRPr="00336F82">
        <w:rPr>
          <w:rFonts w:cstheme="minorHAnsi"/>
          <w:sz w:val="24"/>
          <w:szCs w:val="24"/>
        </w:rPr>
        <w:t>W wyjątkowych sytuacjach strony dopuszczają pozostałą korespondencję/ustalenia, na drodze telefonicznej.  Wszelkie ustalenia muszą jednak zostać utrwalone w postaci potwierdzonej wiadomości mailowej lub potwierdzonej notatki.</w:t>
      </w:r>
    </w:p>
    <w:p w14:paraId="1C94FB9A" w14:textId="77777777" w:rsidR="005D4906" w:rsidRDefault="005D4906">
      <w:pPr>
        <w:ind w:right="1"/>
        <w:jc w:val="both"/>
        <w:rPr>
          <w:rFonts w:cstheme="minorHAnsi"/>
          <w:sz w:val="24"/>
          <w:szCs w:val="24"/>
        </w:rPr>
      </w:pPr>
    </w:p>
    <w:p w14:paraId="1A8500C4" w14:textId="77777777" w:rsidR="005D4906" w:rsidRDefault="00000408">
      <w:pPr>
        <w:ind w:right="1"/>
        <w:jc w:val="center"/>
        <w:rPr>
          <w:rFonts w:cstheme="minorHAnsi"/>
          <w:b/>
          <w:bCs/>
          <w:sz w:val="24"/>
          <w:szCs w:val="24"/>
        </w:rPr>
      </w:pPr>
      <w:r>
        <w:rPr>
          <w:rFonts w:cstheme="minorHAnsi"/>
          <w:b/>
          <w:bCs/>
          <w:sz w:val="24"/>
          <w:szCs w:val="24"/>
        </w:rPr>
        <w:t>§ 3</w:t>
      </w:r>
    </w:p>
    <w:p w14:paraId="7B7B0D0E" w14:textId="7979CCA7" w:rsidR="005D4906" w:rsidRPr="00336F82" w:rsidRDefault="00000408" w:rsidP="00336F82">
      <w:pPr>
        <w:pStyle w:val="Akapitzlist"/>
        <w:numPr>
          <w:ilvl w:val="3"/>
          <w:numId w:val="9"/>
        </w:numPr>
        <w:ind w:right="1"/>
        <w:rPr>
          <w:rFonts w:cstheme="minorHAnsi"/>
          <w:sz w:val="24"/>
          <w:szCs w:val="24"/>
        </w:rPr>
      </w:pPr>
      <w:r w:rsidRPr="00336F82">
        <w:rPr>
          <w:rFonts w:cstheme="minorHAnsi"/>
          <w:sz w:val="24"/>
          <w:szCs w:val="24"/>
        </w:rPr>
        <w:t>Wykonanie umowy nastąpi najpóźniej w terminie do ………..……..….(od 60 do 90 dni) od jej podpisania.</w:t>
      </w:r>
    </w:p>
    <w:p w14:paraId="3AB0D895" w14:textId="34D6BFCA" w:rsidR="005D4906" w:rsidRPr="00336F82" w:rsidRDefault="00000408" w:rsidP="00336F82">
      <w:pPr>
        <w:pStyle w:val="Akapitzlist"/>
        <w:numPr>
          <w:ilvl w:val="3"/>
          <w:numId w:val="9"/>
        </w:numPr>
        <w:ind w:right="1"/>
        <w:rPr>
          <w:rFonts w:cstheme="minorHAnsi"/>
          <w:sz w:val="24"/>
          <w:szCs w:val="24"/>
        </w:rPr>
      </w:pPr>
      <w:r w:rsidRPr="00336F82">
        <w:rPr>
          <w:rFonts w:cstheme="minorHAnsi"/>
          <w:sz w:val="24"/>
          <w:szCs w:val="24"/>
        </w:rPr>
        <w:t>Strony umowy ustalają, że za termin wykonania umowy uważa się termin dostarczenia ostatniego elementu wraz z wniesieniem, rozładowaniem, montażem            i podłączeniem, potwierdzone Protokołem Odbioru i przekazania do eksploatacji.</w:t>
      </w:r>
    </w:p>
    <w:p w14:paraId="2D71A7C5" w14:textId="29CB3B46" w:rsidR="005D4906" w:rsidRPr="00336F82" w:rsidRDefault="00000408" w:rsidP="00336F82">
      <w:pPr>
        <w:pStyle w:val="Akapitzlist"/>
        <w:numPr>
          <w:ilvl w:val="3"/>
          <w:numId w:val="9"/>
        </w:numPr>
        <w:ind w:right="1"/>
        <w:rPr>
          <w:rFonts w:cstheme="minorHAnsi"/>
          <w:sz w:val="24"/>
          <w:szCs w:val="24"/>
        </w:rPr>
      </w:pPr>
      <w:r w:rsidRPr="00336F82">
        <w:rPr>
          <w:rFonts w:cstheme="minorHAnsi"/>
          <w:sz w:val="24"/>
          <w:szCs w:val="24"/>
        </w:rPr>
        <w:t>Ryzyko zniszczenia lub uszkodzenia towaru w całości lub części jak również zaginięcia całości lub części towaru przechodzi na Zamawiającego dopiero z chwilą dokonania odbioru towaru, co zostanie potwierdzone podpisaniem bezusterkowego Protokołu Odbioru i przekazania do eksploatacji.</w:t>
      </w:r>
    </w:p>
    <w:p w14:paraId="7C3DE9A9" w14:textId="22DB6547" w:rsidR="005D4906" w:rsidRPr="00336F82" w:rsidRDefault="00000408" w:rsidP="00336F82">
      <w:pPr>
        <w:pStyle w:val="Akapitzlist"/>
        <w:numPr>
          <w:ilvl w:val="3"/>
          <w:numId w:val="9"/>
        </w:numPr>
        <w:ind w:right="1"/>
        <w:rPr>
          <w:rFonts w:cstheme="minorHAnsi"/>
          <w:sz w:val="24"/>
          <w:szCs w:val="24"/>
        </w:rPr>
      </w:pPr>
      <w:r w:rsidRPr="00336F82">
        <w:rPr>
          <w:rFonts w:cstheme="minorHAnsi"/>
          <w:sz w:val="24"/>
          <w:szCs w:val="24"/>
        </w:rPr>
        <w:t>Przez prawidłowe dostarczenie towaru rozumie się:</w:t>
      </w:r>
    </w:p>
    <w:p w14:paraId="4963FEB4" w14:textId="77777777" w:rsidR="00191C84" w:rsidRDefault="00000408" w:rsidP="00191C84">
      <w:pPr>
        <w:pStyle w:val="Akapitzlist"/>
        <w:numPr>
          <w:ilvl w:val="0"/>
          <w:numId w:val="11"/>
        </w:numPr>
        <w:ind w:left="426" w:right="1" w:firstLine="0"/>
        <w:rPr>
          <w:rFonts w:cstheme="minorHAnsi"/>
          <w:sz w:val="24"/>
          <w:szCs w:val="24"/>
        </w:rPr>
      </w:pPr>
      <w:r w:rsidRPr="002B0986">
        <w:rPr>
          <w:rFonts w:cstheme="minorHAnsi"/>
          <w:sz w:val="24"/>
          <w:szCs w:val="24"/>
        </w:rPr>
        <w:t>dostarczenie do wskazanego przez Zamawiającego miejsca, rozładowanie,</w:t>
      </w:r>
      <w:r w:rsidR="00191C84">
        <w:rPr>
          <w:rFonts w:cstheme="minorHAnsi"/>
          <w:sz w:val="24"/>
          <w:szCs w:val="24"/>
        </w:rPr>
        <w:t xml:space="preserve"> </w:t>
      </w:r>
      <w:r w:rsidRPr="002B0986">
        <w:rPr>
          <w:rFonts w:cstheme="minorHAnsi"/>
          <w:sz w:val="24"/>
          <w:szCs w:val="24"/>
        </w:rPr>
        <w:t>wniesienie we wskazane miejsce, następnie dokonanie jego montażu oraz utylizacji opakowań;</w:t>
      </w:r>
    </w:p>
    <w:p w14:paraId="3D9EBE63" w14:textId="0C12F83E" w:rsidR="005D4906" w:rsidRPr="00191C84" w:rsidRDefault="00000408" w:rsidP="00191C84">
      <w:pPr>
        <w:pStyle w:val="Akapitzlist"/>
        <w:numPr>
          <w:ilvl w:val="0"/>
          <w:numId w:val="11"/>
        </w:numPr>
        <w:ind w:left="426" w:right="1" w:firstLine="0"/>
        <w:rPr>
          <w:rFonts w:cstheme="minorHAnsi"/>
          <w:sz w:val="24"/>
          <w:szCs w:val="24"/>
        </w:rPr>
      </w:pPr>
      <w:r w:rsidRPr="00191C84">
        <w:rPr>
          <w:rFonts w:cstheme="minorHAnsi"/>
          <w:sz w:val="24"/>
          <w:szCs w:val="24"/>
        </w:rPr>
        <w:t xml:space="preserve">przekazanie towaru osobie upoważnionej do jego odbioru w sposób określony </w:t>
      </w:r>
      <w:r>
        <w:rPr>
          <w:rFonts w:cstheme="minorHAnsi"/>
          <w:sz w:val="24"/>
          <w:szCs w:val="24"/>
        </w:rPr>
        <w:t xml:space="preserve">       </w:t>
      </w:r>
      <w:r w:rsidRPr="00191C84">
        <w:rPr>
          <w:rFonts w:cstheme="minorHAnsi"/>
          <w:sz w:val="24"/>
          <w:szCs w:val="24"/>
        </w:rPr>
        <w:t>w § 4.</w:t>
      </w:r>
    </w:p>
    <w:p w14:paraId="27CF15ED" w14:textId="08745A1D" w:rsidR="002B0986" w:rsidRDefault="00000408" w:rsidP="002B0986">
      <w:pPr>
        <w:pStyle w:val="Akapitzlist"/>
        <w:numPr>
          <w:ilvl w:val="0"/>
          <w:numId w:val="10"/>
        </w:numPr>
        <w:ind w:right="1"/>
        <w:rPr>
          <w:rFonts w:cstheme="minorHAnsi"/>
          <w:sz w:val="24"/>
          <w:szCs w:val="24"/>
        </w:rPr>
      </w:pPr>
      <w:r w:rsidRPr="00336F82">
        <w:rPr>
          <w:rFonts w:cstheme="minorHAnsi"/>
          <w:sz w:val="24"/>
          <w:szCs w:val="24"/>
        </w:rPr>
        <w:t xml:space="preserve">Wykonawca zobowiązany jest do powiadomienia Zamawiającego za pośrednictwem poczty elektronicznej o planowanej dostawie, celem precyzyjnego ustalenia miejsca, dnia i godziny dostawy. Powiadomienie musi nastąpić minimum z wyprzedzeniem </w:t>
      </w:r>
      <w:r>
        <w:rPr>
          <w:rFonts w:cstheme="minorHAnsi"/>
          <w:sz w:val="24"/>
          <w:szCs w:val="24"/>
        </w:rPr>
        <w:t xml:space="preserve">       </w:t>
      </w:r>
      <w:r w:rsidRPr="00336F82">
        <w:rPr>
          <w:rFonts w:cstheme="minorHAnsi"/>
          <w:sz w:val="24"/>
          <w:szCs w:val="24"/>
        </w:rPr>
        <w:t>5 dni roboczych przed planowanym terminem dostawy.</w:t>
      </w:r>
    </w:p>
    <w:p w14:paraId="42F38BE0" w14:textId="77777777" w:rsidR="002B0986" w:rsidRDefault="00000408" w:rsidP="002B0986">
      <w:pPr>
        <w:pStyle w:val="Akapitzlist"/>
        <w:numPr>
          <w:ilvl w:val="0"/>
          <w:numId w:val="10"/>
        </w:numPr>
        <w:ind w:right="1"/>
        <w:rPr>
          <w:rFonts w:cstheme="minorHAnsi"/>
          <w:sz w:val="24"/>
          <w:szCs w:val="24"/>
        </w:rPr>
      </w:pPr>
      <w:r w:rsidRPr="002B0986">
        <w:rPr>
          <w:rFonts w:cstheme="minorHAnsi"/>
          <w:sz w:val="24"/>
          <w:szCs w:val="24"/>
        </w:rPr>
        <w:lastRenderedPageBreak/>
        <w:t>Przez prawidłowe wykonanie umowy rozumie się dostarczenie w terminie wskazanym w ust. 1 ostatniego kompletnego i wolnego od wad zestawu meblowego wraz  z dokumentacją określoną w § 4 ust. 3 i ust. 4.</w:t>
      </w:r>
    </w:p>
    <w:p w14:paraId="5672E78E" w14:textId="77777777" w:rsidR="002B0986" w:rsidRDefault="00000408" w:rsidP="002B0986">
      <w:pPr>
        <w:pStyle w:val="Akapitzlist"/>
        <w:numPr>
          <w:ilvl w:val="0"/>
          <w:numId w:val="10"/>
        </w:numPr>
        <w:ind w:right="1"/>
        <w:rPr>
          <w:rFonts w:cstheme="minorHAnsi"/>
          <w:sz w:val="24"/>
          <w:szCs w:val="24"/>
        </w:rPr>
      </w:pPr>
      <w:r w:rsidRPr="002B0986">
        <w:rPr>
          <w:rFonts w:cstheme="minorHAnsi"/>
          <w:sz w:val="24"/>
          <w:szCs w:val="24"/>
        </w:rPr>
        <w:t>Zamawiający uprawniony jest do odmowy odbioru towaru w przypadku, gdyby dostarczony towar był niezgodny z wymaganiami określonymi w § 1 ust. 3, opisem zawartym w SWZ bądź opisem zawartym w ofercie Wykonawcy. W takim przypadku Wykonawca zobowiązany jest do dostarczenia towaru zgodnego z zamówieniem.</w:t>
      </w:r>
    </w:p>
    <w:p w14:paraId="108466D3" w14:textId="77777777" w:rsidR="002B0986" w:rsidRDefault="00000408" w:rsidP="002B0986">
      <w:pPr>
        <w:pStyle w:val="Akapitzlist"/>
        <w:numPr>
          <w:ilvl w:val="0"/>
          <w:numId w:val="10"/>
        </w:numPr>
        <w:ind w:right="1"/>
        <w:rPr>
          <w:rFonts w:cstheme="minorHAnsi"/>
          <w:sz w:val="24"/>
          <w:szCs w:val="24"/>
        </w:rPr>
      </w:pPr>
      <w:r w:rsidRPr="002B0986">
        <w:rPr>
          <w:rFonts w:cstheme="minorHAnsi"/>
          <w:sz w:val="24"/>
          <w:szCs w:val="24"/>
        </w:rPr>
        <w:t>Wykonawca w ramach ustalonego wynagrodzenia, określonego w § 5, zobowiązany jest do usuwania na bieżąco wszelkiego rodzaju kartonów, opakowań i innych odpadów nagromadzonych w trakcie dostawy, rozpakowania, montażu towaru. Wykonawca zobowiązany jest do pozostawienia posprzątanego i czystego miejsca pracy.</w:t>
      </w:r>
    </w:p>
    <w:p w14:paraId="3048D0A4" w14:textId="77777777" w:rsidR="002B0986" w:rsidRDefault="00000408" w:rsidP="002B0986">
      <w:pPr>
        <w:pStyle w:val="Akapitzlist"/>
        <w:numPr>
          <w:ilvl w:val="0"/>
          <w:numId w:val="10"/>
        </w:numPr>
        <w:ind w:right="1"/>
        <w:rPr>
          <w:rFonts w:cstheme="minorHAnsi"/>
          <w:sz w:val="24"/>
          <w:szCs w:val="24"/>
        </w:rPr>
      </w:pPr>
      <w:r w:rsidRPr="002B0986">
        <w:rPr>
          <w:rFonts w:cstheme="minorHAnsi"/>
          <w:sz w:val="24"/>
          <w:szCs w:val="24"/>
        </w:rPr>
        <w:t>Wykonawca dostarczy towar własnym środkiem transportu bądź za pośrednictwem profesjonalnej firmy transportowej na własny koszt i ryzyko. W przypadku powierzenia transportu osobom trzecim odpowiada za ich działania i zaniechania, jak za własne.</w:t>
      </w:r>
    </w:p>
    <w:p w14:paraId="4CE5CD51" w14:textId="2063D0AA" w:rsidR="005D4906" w:rsidRPr="002B0986" w:rsidRDefault="00000408" w:rsidP="002B0986">
      <w:pPr>
        <w:pStyle w:val="Akapitzlist"/>
        <w:numPr>
          <w:ilvl w:val="0"/>
          <w:numId w:val="10"/>
        </w:numPr>
        <w:ind w:right="1"/>
        <w:rPr>
          <w:rFonts w:cstheme="minorHAnsi"/>
          <w:sz w:val="24"/>
          <w:szCs w:val="24"/>
        </w:rPr>
      </w:pPr>
      <w:r w:rsidRPr="002B0986">
        <w:rPr>
          <w:rFonts w:ascii="Cambria" w:hAnsi="Cambria" w:cs="Cambria"/>
          <w:sz w:val="24"/>
          <w:szCs w:val="24"/>
        </w:rPr>
        <w:t xml:space="preserve">Parking na terenie Wojewódzkiego Szpitala Specjalistycznego im. J. </w:t>
      </w:r>
      <w:proofErr w:type="spellStart"/>
      <w:r w:rsidRPr="002B0986">
        <w:rPr>
          <w:rFonts w:ascii="Cambria" w:hAnsi="Cambria" w:cs="Cambria"/>
          <w:sz w:val="24"/>
          <w:szCs w:val="24"/>
        </w:rPr>
        <w:t>Gromkowskiego</w:t>
      </w:r>
      <w:proofErr w:type="spellEnd"/>
      <w:r w:rsidRPr="002B0986">
        <w:rPr>
          <w:rFonts w:ascii="Cambria" w:hAnsi="Cambria" w:cs="Cambria"/>
          <w:sz w:val="24"/>
          <w:szCs w:val="24"/>
        </w:rPr>
        <w:t xml:space="preserve"> we Wrocławiu jest parkingiem płatnym. Cennik udostępniony jest na stronie internetowej Szpitala.</w:t>
      </w:r>
    </w:p>
    <w:p w14:paraId="27026AA7" w14:textId="77777777" w:rsidR="005D4906" w:rsidRDefault="005D4906">
      <w:pPr>
        <w:ind w:right="1"/>
        <w:jc w:val="both"/>
        <w:rPr>
          <w:rFonts w:cstheme="minorHAnsi"/>
          <w:sz w:val="24"/>
          <w:szCs w:val="24"/>
        </w:rPr>
      </w:pPr>
    </w:p>
    <w:p w14:paraId="22C2546C" w14:textId="77777777" w:rsidR="005D4906" w:rsidRDefault="00000408">
      <w:pPr>
        <w:ind w:right="1"/>
        <w:jc w:val="center"/>
        <w:rPr>
          <w:rFonts w:cstheme="minorHAnsi"/>
          <w:b/>
          <w:bCs/>
          <w:sz w:val="24"/>
          <w:szCs w:val="24"/>
        </w:rPr>
      </w:pPr>
      <w:r>
        <w:rPr>
          <w:rFonts w:cstheme="minorHAnsi"/>
          <w:b/>
          <w:bCs/>
          <w:sz w:val="24"/>
          <w:szCs w:val="24"/>
        </w:rPr>
        <w:t>§ 4</w:t>
      </w:r>
    </w:p>
    <w:p w14:paraId="142D7F37" w14:textId="53E5B1FB" w:rsidR="005D4906" w:rsidRPr="002B0986" w:rsidRDefault="00000408" w:rsidP="002B0986">
      <w:pPr>
        <w:pStyle w:val="Akapitzlist"/>
        <w:numPr>
          <w:ilvl w:val="3"/>
          <w:numId w:val="12"/>
        </w:numPr>
        <w:ind w:right="1"/>
        <w:rPr>
          <w:rFonts w:cstheme="minorHAnsi"/>
          <w:sz w:val="24"/>
          <w:szCs w:val="24"/>
        </w:rPr>
      </w:pPr>
      <w:r w:rsidRPr="002B0986">
        <w:rPr>
          <w:rFonts w:cstheme="minorHAnsi"/>
          <w:sz w:val="24"/>
          <w:szCs w:val="24"/>
        </w:rPr>
        <w:t>Osoba upoważniona ze strony Szpitala dokona odbioru, po usunięciu przez Wykonawcę wszystkich wad zgłoszonych przez Zamawiającego. O dokonaniu dostawy, montażu i gotowości do odbioru Wykonawca powiadomi Zamawiającego za pośrednictwem poczty elektronicznej, z wyprzedzeniem co najmniej 3 dniowym.</w:t>
      </w:r>
    </w:p>
    <w:p w14:paraId="30761B80" w14:textId="4FEC7C40" w:rsidR="005D4906" w:rsidRPr="002B0986" w:rsidRDefault="00000408" w:rsidP="002B0986">
      <w:pPr>
        <w:pStyle w:val="Akapitzlist"/>
        <w:numPr>
          <w:ilvl w:val="3"/>
          <w:numId w:val="12"/>
        </w:numPr>
        <w:ind w:right="1"/>
        <w:rPr>
          <w:rFonts w:cstheme="minorHAnsi"/>
          <w:sz w:val="24"/>
          <w:szCs w:val="24"/>
        </w:rPr>
      </w:pPr>
      <w:r w:rsidRPr="002B0986">
        <w:rPr>
          <w:rFonts w:cstheme="minorHAnsi"/>
          <w:sz w:val="24"/>
          <w:szCs w:val="24"/>
        </w:rPr>
        <w:t>Odbiór odbędzie się w terminie uzgodnionym przez strony. W odbiorze będą uczestniczyć upoważnieni przedstawiciele stron.</w:t>
      </w:r>
    </w:p>
    <w:p w14:paraId="3E09D205" w14:textId="2091EBC9" w:rsidR="005D4906" w:rsidRPr="002B0986" w:rsidRDefault="00000408" w:rsidP="002B0986">
      <w:pPr>
        <w:pStyle w:val="Akapitzlist"/>
        <w:numPr>
          <w:ilvl w:val="3"/>
          <w:numId w:val="12"/>
        </w:numPr>
        <w:ind w:right="1"/>
        <w:rPr>
          <w:rFonts w:cstheme="minorHAnsi"/>
          <w:sz w:val="24"/>
          <w:szCs w:val="24"/>
        </w:rPr>
      </w:pPr>
      <w:r w:rsidRPr="002B0986">
        <w:rPr>
          <w:rFonts w:cstheme="minorHAnsi"/>
          <w:sz w:val="24"/>
          <w:szCs w:val="24"/>
        </w:rPr>
        <w:t>Wykonawca zobowiązany jest dostarczyć w dniu odbioru towaru następującą dokumentację w języku polskim:</w:t>
      </w:r>
    </w:p>
    <w:p w14:paraId="19CADF76" w14:textId="40E61300" w:rsidR="005D4906" w:rsidRPr="002B0986" w:rsidRDefault="00000408" w:rsidP="002B0986">
      <w:pPr>
        <w:pStyle w:val="Akapitzlist"/>
        <w:numPr>
          <w:ilvl w:val="0"/>
          <w:numId w:val="13"/>
        </w:numPr>
        <w:ind w:right="1"/>
        <w:rPr>
          <w:rFonts w:cstheme="minorHAnsi"/>
          <w:sz w:val="24"/>
          <w:szCs w:val="24"/>
        </w:rPr>
      </w:pPr>
      <w:r w:rsidRPr="002B0986">
        <w:rPr>
          <w:rFonts w:cstheme="minorHAnsi"/>
          <w:sz w:val="24"/>
          <w:szCs w:val="24"/>
        </w:rPr>
        <w:t>Instrukcję obsługi towaru;</w:t>
      </w:r>
    </w:p>
    <w:p w14:paraId="5138FBBF" w14:textId="77777777" w:rsidR="002B0986" w:rsidRDefault="00000408" w:rsidP="002B0986">
      <w:pPr>
        <w:pStyle w:val="Akapitzlist"/>
        <w:numPr>
          <w:ilvl w:val="0"/>
          <w:numId w:val="13"/>
        </w:numPr>
        <w:ind w:right="1"/>
        <w:rPr>
          <w:rFonts w:cstheme="minorHAnsi"/>
          <w:sz w:val="24"/>
          <w:szCs w:val="24"/>
        </w:rPr>
      </w:pPr>
      <w:r w:rsidRPr="002B0986">
        <w:rPr>
          <w:rFonts w:cstheme="minorHAnsi"/>
          <w:sz w:val="24"/>
          <w:szCs w:val="24"/>
        </w:rPr>
        <w:t>Karty gwarancyjne/warunki gwarancji, w tym karty gwarancyjne/warunki gwarancji</w:t>
      </w:r>
      <w:r w:rsidR="002B0986">
        <w:rPr>
          <w:rFonts w:cstheme="minorHAnsi"/>
          <w:sz w:val="24"/>
          <w:szCs w:val="24"/>
        </w:rPr>
        <w:t xml:space="preserve"> </w:t>
      </w:r>
      <w:r w:rsidRPr="002B0986">
        <w:rPr>
          <w:rFonts w:cstheme="minorHAnsi"/>
          <w:sz w:val="24"/>
          <w:szCs w:val="24"/>
        </w:rPr>
        <w:t>producenta;</w:t>
      </w:r>
    </w:p>
    <w:p w14:paraId="23C56287" w14:textId="0B4AD779" w:rsidR="005D4906" w:rsidRPr="002B0986" w:rsidRDefault="00000408" w:rsidP="002B0986">
      <w:pPr>
        <w:pStyle w:val="Akapitzlist"/>
        <w:numPr>
          <w:ilvl w:val="0"/>
          <w:numId w:val="13"/>
        </w:numPr>
        <w:ind w:right="1"/>
        <w:rPr>
          <w:rFonts w:cstheme="minorHAnsi"/>
          <w:sz w:val="24"/>
          <w:szCs w:val="24"/>
        </w:rPr>
      </w:pPr>
      <w:r w:rsidRPr="002B0986">
        <w:rPr>
          <w:rFonts w:cstheme="minorHAnsi"/>
          <w:sz w:val="24"/>
          <w:szCs w:val="24"/>
        </w:rPr>
        <w:t>Wskazanie rekomendowanych przez producenta środków konserwacji i mycia towaru.</w:t>
      </w:r>
    </w:p>
    <w:p w14:paraId="6661A630" w14:textId="56134805" w:rsidR="005D4906" w:rsidRPr="002B0986" w:rsidRDefault="00000408" w:rsidP="002B0986">
      <w:pPr>
        <w:pStyle w:val="Akapitzlist"/>
        <w:numPr>
          <w:ilvl w:val="3"/>
          <w:numId w:val="12"/>
        </w:numPr>
        <w:ind w:right="1"/>
        <w:rPr>
          <w:rFonts w:cstheme="minorHAnsi"/>
        </w:rPr>
      </w:pPr>
      <w:r w:rsidRPr="002B0986">
        <w:rPr>
          <w:rFonts w:cstheme="minorHAnsi"/>
          <w:sz w:val="24"/>
          <w:szCs w:val="24"/>
        </w:rPr>
        <w:t>Na wyraźne żądanie Zamawiającego (za pośrednictwem poczty e-mail) zobowiązany jest do przedłożenia dokumentów potwierdzających wykonanie towaru z materiałów dopuszczonych do obrotu i stosowania, na które wydano certyfikaty na znak bezpieczeństwa lub certyfikat zgodności z normą PN lub aprobatą techniczną, a także atesty niezbędne do korzystania z towaru.</w:t>
      </w:r>
    </w:p>
    <w:p w14:paraId="4B3174C6" w14:textId="7BB33A74" w:rsidR="005D4906" w:rsidRPr="002B0986" w:rsidRDefault="00000408" w:rsidP="002B0986">
      <w:pPr>
        <w:pStyle w:val="Akapitzlist"/>
        <w:numPr>
          <w:ilvl w:val="3"/>
          <w:numId w:val="12"/>
        </w:numPr>
        <w:ind w:right="1"/>
        <w:rPr>
          <w:rFonts w:cstheme="minorHAnsi"/>
          <w:sz w:val="24"/>
          <w:szCs w:val="24"/>
        </w:rPr>
      </w:pPr>
      <w:r w:rsidRPr="002B0986">
        <w:rPr>
          <w:rFonts w:cstheme="minorHAnsi"/>
          <w:sz w:val="24"/>
          <w:szCs w:val="24"/>
        </w:rPr>
        <w:t>W trakcie odbioru Zamawiający dokona sprawdzenia prawidłowości dostawy                         i montażu tj. zgodności towaru z opisem zawartym w SWZ oraz ofercie Wykonawcy.</w:t>
      </w:r>
    </w:p>
    <w:p w14:paraId="4359BB01" w14:textId="632A8427" w:rsidR="005D4906" w:rsidRPr="002B0986" w:rsidRDefault="00000408" w:rsidP="002B0986">
      <w:pPr>
        <w:pStyle w:val="Akapitzlist"/>
        <w:numPr>
          <w:ilvl w:val="3"/>
          <w:numId w:val="12"/>
        </w:numPr>
        <w:ind w:right="1"/>
        <w:rPr>
          <w:rFonts w:cstheme="minorHAnsi"/>
          <w:sz w:val="24"/>
          <w:szCs w:val="24"/>
        </w:rPr>
      </w:pPr>
      <w:r w:rsidRPr="002B0986">
        <w:rPr>
          <w:rFonts w:cstheme="minorHAnsi"/>
          <w:sz w:val="24"/>
          <w:szCs w:val="24"/>
        </w:rPr>
        <w:t xml:space="preserve">Jeżeli w toku czynności odbiorowych stwierdzone zostaną okoliczności uniemożliwiające dokonanie odbioru z przyczyn leżących po stronie Wykonawcy, Zamawiający przedstawi je Wykonawcy na piśmie w Protokole Odbioru i przekazania do eksploatacji. Do czasu usunięcia przeszkód w odbiorze Zamawiający przerwie czynności odbiorowe, a Wykonawca zobowiązany jest do niezwłocznego usunięcia </w:t>
      </w:r>
      <w:r w:rsidRPr="002B0986">
        <w:rPr>
          <w:rFonts w:cstheme="minorHAnsi"/>
          <w:sz w:val="24"/>
          <w:szCs w:val="24"/>
        </w:rPr>
        <w:lastRenderedPageBreak/>
        <w:t>przeszkód w realizacji odbioru w terminie nie później niż 5 dni od dnia stwierdzenia okoliczności uniemożliwiających prowadzenie czynności odbiorowych.</w:t>
      </w:r>
    </w:p>
    <w:p w14:paraId="6467DE7E" w14:textId="634EDA33" w:rsidR="005D4906" w:rsidRPr="002B0986" w:rsidRDefault="00000408" w:rsidP="002B0986">
      <w:pPr>
        <w:pStyle w:val="Akapitzlist"/>
        <w:numPr>
          <w:ilvl w:val="3"/>
          <w:numId w:val="12"/>
        </w:numPr>
        <w:ind w:right="1"/>
        <w:rPr>
          <w:rFonts w:cstheme="minorHAnsi"/>
          <w:sz w:val="24"/>
          <w:szCs w:val="24"/>
        </w:rPr>
      </w:pPr>
      <w:r w:rsidRPr="002B0986">
        <w:rPr>
          <w:rFonts w:cstheme="minorHAnsi"/>
          <w:sz w:val="24"/>
          <w:szCs w:val="24"/>
        </w:rPr>
        <w:t>Po usunięciu przeszkód w realizacji odbioru Wykonawca ponownie powiadomi Zamawiającego za pośrednictwem poczty elektronicznej o gotowości do odbioru. Po uzgodnieniu przez strony terminu, Zamawiający wznowi czynności odbiorowe.</w:t>
      </w:r>
    </w:p>
    <w:p w14:paraId="7FCF6C66" w14:textId="77777777" w:rsidR="005D4906" w:rsidRDefault="005D4906">
      <w:pPr>
        <w:ind w:right="1"/>
        <w:jc w:val="both"/>
        <w:rPr>
          <w:rFonts w:cstheme="minorHAnsi"/>
          <w:sz w:val="24"/>
          <w:szCs w:val="24"/>
        </w:rPr>
      </w:pPr>
    </w:p>
    <w:p w14:paraId="537E8315" w14:textId="77777777" w:rsidR="005D4906" w:rsidRDefault="00000408">
      <w:pPr>
        <w:ind w:right="1"/>
        <w:jc w:val="center"/>
        <w:rPr>
          <w:rFonts w:cstheme="minorHAnsi"/>
          <w:b/>
          <w:bCs/>
          <w:sz w:val="24"/>
          <w:szCs w:val="24"/>
        </w:rPr>
      </w:pPr>
      <w:r>
        <w:rPr>
          <w:rFonts w:cstheme="minorHAnsi"/>
          <w:b/>
          <w:bCs/>
          <w:sz w:val="24"/>
          <w:szCs w:val="24"/>
        </w:rPr>
        <w:t>§ 5</w:t>
      </w:r>
    </w:p>
    <w:p w14:paraId="3777AA66" w14:textId="77777777" w:rsidR="005D4906" w:rsidRDefault="00000408" w:rsidP="002D4568">
      <w:pPr>
        <w:pStyle w:val="Tekstpodstawowy"/>
        <w:numPr>
          <w:ilvl w:val="0"/>
          <w:numId w:val="14"/>
        </w:numPr>
        <w:spacing w:before="60" w:line="276" w:lineRule="auto"/>
        <w:jc w:val="both"/>
        <w:rPr>
          <w:rFonts w:ascii="Cambria" w:hAnsi="Cambria" w:cs="Cambria"/>
          <w:sz w:val="24"/>
          <w:szCs w:val="24"/>
        </w:rPr>
      </w:pPr>
      <w:r>
        <w:rPr>
          <w:rFonts w:cstheme="minorHAnsi"/>
          <w:sz w:val="24"/>
          <w:szCs w:val="24"/>
        </w:rPr>
        <w:t xml:space="preserve">Za zrealizowanie przedmiotu umowy ustala się wynagrodzenie w wysokości: </w:t>
      </w:r>
    </w:p>
    <w:p w14:paraId="04D0E8DE" w14:textId="77777777" w:rsidR="005D4906" w:rsidRDefault="00000408" w:rsidP="002D4568">
      <w:pPr>
        <w:pStyle w:val="Tekstpodstawowy"/>
        <w:spacing w:before="60" w:line="276" w:lineRule="auto"/>
        <w:ind w:left="360"/>
        <w:jc w:val="both"/>
        <w:rPr>
          <w:rFonts w:ascii="Cambria" w:hAnsi="Cambria" w:cs="Cambria"/>
          <w:sz w:val="24"/>
          <w:szCs w:val="24"/>
        </w:rPr>
      </w:pPr>
      <w:r>
        <w:rPr>
          <w:rFonts w:cstheme="minorHAnsi"/>
          <w:sz w:val="24"/>
          <w:szCs w:val="24"/>
        </w:rPr>
        <w:t>(</w:t>
      </w:r>
      <w:r>
        <w:rPr>
          <w:rFonts w:ascii="Cambria" w:hAnsi="Cambria" w:cs="Cambria"/>
          <w:sz w:val="24"/>
          <w:szCs w:val="24"/>
        </w:rPr>
        <w:t>wartość umowy wynosi w złotych polskich):</w:t>
      </w:r>
    </w:p>
    <w:p w14:paraId="5D825002" w14:textId="32BFDEEA" w:rsidR="005D4906" w:rsidRDefault="00000408" w:rsidP="002D4568">
      <w:pPr>
        <w:pStyle w:val="Tekstpodstawowy"/>
        <w:spacing w:before="60" w:line="276" w:lineRule="auto"/>
        <w:ind w:left="360"/>
        <w:jc w:val="both"/>
        <w:rPr>
          <w:sz w:val="24"/>
          <w:szCs w:val="24"/>
        </w:rPr>
      </w:pPr>
      <w:r>
        <w:rPr>
          <w:rFonts w:ascii="Cambria" w:hAnsi="Cambria" w:cs="Cambria"/>
          <w:sz w:val="24"/>
          <w:szCs w:val="24"/>
        </w:rPr>
        <w:t>Netto :…...........................zł (słownie: …………………………………………………………………….)</w:t>
      </w:r>
    </w:p>
    <w:p w14:paraId="6B4441E1" w14:textId="05D778B9" w:rsidR="005D4906" w:rsidRDefault="00000408" w:rsidP="002D4568">
      <w:pPr>
        <w:pStyle w:val="Tekstpodstawowy"/>
        <w:spacing w:before="60" w:line="276" w:lineRule="auto"/>
        <w:ind w:left="360"/>
        <w:jc w:val="both"/>
        <w:rPr>
          <w:sz w:val="24"/>
          <w:szCs w:val="24"/>
        </w:rPr>
      </w:pPr>
      <w:r>
        <w:rPr>
          <w:rFonts w:ascii="Cambria" w:hAnsi="Cambria" w:cs="Cambria"/>
          <w:sz w:val="24"/>
          <w:szCs w:val="24"/>
        </w:rPr>
        <w:t>Podatek VAT:</w:t>
      </w:r>
      <w:r>
        <w:rPr>
          <w:rFonts w:ascii="Cambria" w:hAnsi="Cambria" w:cs="Cambria"/>
          <w:sz w:val="24"/>
          <w:szCs w:val="24"/>
        </w:rPr>
        <w:tab/>
        <w:t>……..…......%</w:t>
      </w:r>
    </w:p>
    <w:p w14:paraId="34A036D2" w14:textId="363F1026" w:rsidR="005D4906" w:rsidRDefault="00000408" w:rsidP="002D4568">
      <w:pPr>
        <w:pStyle w:val="Tekstpodstawowy"/>
        <w:spacing w:before="60" w:line="276" w:lineRule="auto"/>
        <w:ind w:left="360"/>
        <w:jc w:val="both"/>
        <w:rPr>
          <w:sz w:val="24"/>
          <w:szCs w:val="24"/>
        </w:rPr>
      </w:pPr>
      <w:r>
        <w:rPr>
          <w:rFonts w:ascii="Cambria" w:hAnsi="Cambria" w:cs="Cambria"/>
          <w:bCs/>
          <w:sz w:val="24"/>
          <w:szCs w:val="24"/>
        </w:rPr>
        <w:t>Brutto:…..................................zł (słownie:  ….................................................................. ...............)</w:t>
      </w:r>
    </w:p>
    <w:p w14:paraId="0163E74A" w14:textId="2C5B4B76" w:rsidR="005D4906" w:rsidRPr="002D4568" w:rsidRDefault="00000408" w:rsidP="002D4568">
      <w:pPr>
        <w:pStyle w:val="Akapitzlist"/>
        <w:numPr>
          <w:ilvl w:val="0"/>
          <w:numId w:val="14"/>
        </w:numPr>
        <w:ind w:right="1"/>
        <w:rPr>
          <w:rFonts w:cstheme="minorHAnsi"/>
          <w:sz w:val="24"/>
          <w:szCs w:val="24"/>
        </w:rPr>
      </w:pPr>
      <w:r w:rsidRPr="002D4568">
        <w:rPr>
          <w:rFonts w:cstheme="minorHAnsi"/>
          <w:sz w:val="24"/>
          <w:szCs w:val="24"/>
        </w:rPr>
        <w:t>Dla ustalenia należnego Wykonawcy wynagrodzenia wiążąca jest kwota wynagrodzenia brutto, w ramach której zawarty będzie podatek VAT w obowiązującej stawce.</w:t>
      </w:r>
    </w:p>
    <w:p w14:paraId="70ACC2EB" w14:textId="18FCB58E" w:rsidR="005D4906" w:rsidRPr="002D4568" w:rsidRDefault="00000408" w:rsidP="002D4568">
      <w:pPr>
        <w:pStyle w:val="Akapitzlist"/>
        <w:numPr>
          <w:ilvl w:val="0"/>
          <w:numId w:val="14"/>
        </w:numPr>
        <w:ind w:right="1"/>
        <w:rPr>
          <w:rFonts w:cstheme="minorHAnsi"/>
          <w:sz w:val="24"/>
          <w:szCs w:val="24"/>
        </w:rPr>
      </w:pPr>
      <w:r w:rsidRPr="002D4568">
        <w:rPr>
          <w:rFonts w:cstheme="minorHAnsi"/>
          <w:sz w:val="24"/>
          <w:szCs w:val="24"/>
        </w:rPr>
        <w:t>Kwota wskazana w ust. 1 i 2 obejmuje wszystkie elementy realizacji przedmiotu umowy, w tym koszt samego towaru, koszt wykonania towaru, opłatę gwarancyjną, koszt opakowania towaru, koszt dostawy (transportu) towaru, koszt rozładunku                i wniesienia, koszt montażu towaru tj. koszt pełnego przygotowania do bezpośredniego użytku, koszt zachowania czystości i usunięcia opakowań, ewentualne cła i inne opłaty.</w:t>
      </w:r>
    </w:p>
    <w:p w14:paraId="2EBEA4B0" w14:textId="74BB6355" w:rsidR="005D4906" w:rsidRPr="002D4568" w:rsidRDefault="00000408" w:rsidP="002D4568">
      <w:pPr>
        <w:pStyle w:val="Akapitzlist"/>
        <w:numPr>
          <w:ilvl w:val="0"/>
          <w:numId w:val="14"/>
        </w:numPr>
        <w:ind w:right="1"/>
        <w:rPr>
          <w:rFonts w:cstheme="minorHAnsi"/>
          <w:sz w:val="24"/>
          <w:szCs w:val="24"/>
        </w:rPr>
      </w:pPr>
      <w:r w:rsidRPr="002D4568">
        <w:rPr>
          <w:rFonts w:cstheme="minorHAnsi"/>
          <w:sz w:val="24"/>
          <w:szCs w:val="24"/>
        </w:rPr>
        <w:t>Podstawą do wystawienia przez Wykonawcę faktury VAT jest bezusterkowy Protokół Odbioru i przekazania do eksploatacji, podpisany zgodnie z wymaganiami określonymi     w § 4.</w:t>
      </w:r>
    </w:p>
    <w:p w14:paraId="62C0C7C8" w14:textId="58CA81A6" w:rsidR="005D4906" w:rsidRPr="002D4568" w:rsidRDefault="00000408" w:rsidP="002D4568">
      <w:pPr>
        <w:pStyle w:val="Akapitzlist"/>
        <w:numPr>
          <w:ilvl w:val="0"/>
          <w:numId w:val="14"/>
        </w:numPr>
        <w:ind w:right="1"/>
        <w:rPr>
          <w:rFonts w:cstheme="minorHAnsi"/>
          <w:sz w:val="24"/>
          <w:szCs w:val="24"/>
        </w:rPr>
      </w:pPr>
      <w:bookmarkStart w:id="0" w:name="_Hlk159317330"/>
      <w:r w:rsidRPr="002D4568">
        <w:rPr>
          <w:rFonts w:cstheme="minorHAnsi"/>
          <w:sz w:val="24"/>
          <w:szCs w:val="24"/>
        </w:rPr>
        <w:t xml:space="preserve">Fakturę wraz z poświadczoną za zgodność kopią protokołu odbioru i przekazania do eksploatacji Wykonawca zobowiązuje się dostarczyć do siedziby Zamawiającego – Wojewódzki Szpitalem Specjalistycznym im. J. </w:t>
      </w:r>
      <w:proofErr w:type="spellStart"/>
      <w:r w:rsidRPr="002D4568">
        <w:rPr>
          <w:rFonts w:cstheme="minorHAnsi"/>
          <w:sz w:val="24"/>
          <w:szCs w:val="24"/>
        </w:rPr>
        <w:t>Gromkowskiego</w:t>
      </w:r>
      <w:proofErr w:type="spellEnd"/>
      <w:r w:rsidRPr="002D4568">
        <w:rPr>
          <w:rFonts w:cstheme="minorHAnsi"/>
          <w:sz w:val="24"/>
          <w:szCs w:val="24"/>
        </w:rPr>
        <w:t xml:space="preserve"> ul. Koszarowej 5, 51-149 we Wrocławiu.</w:t>
      </w:r>
      <w:bookmarkEnd w:id="0"/>
    </w:p>
    <w:p w14:paraId="18BD2750" w14:textId="638D3180" w:rsidR="005D4906" w:rsidRPr="002D4568" w:rsidRDefault="00000408" w:rsidP="002D4568">
      <w:pPr>
        <w:pStyle w:val="Akapitzlist"/>
        <w:numPr>
          <w:ilvl w:val="0"/>
          <w:numId w:val="14"/>
        </w:numPr>
        <w:ind w:right="1"/>
        <w:rPr>
          <w:rFonts w:cstheme="minorHAnsi"/>
          <w:sz w:val="24"/>
          <w:szCs w:val="24"/>
        </w:rPr>
      </w:pPr>
      <w:r w:rsidRPr="002D4568">
        <w:rPr>
          <w:rFonts w:cstheme="minorHAnsi"/>
          <w:sz w:val="24"/>
          <w:szCs w:val="24"/>
        </w:rPr>
        <w:t xml:space="preserve">Wynagrodzenie płatne będzie w złotych polskich na rachunek bankowy Wykonawcy wskazany na fakturze VAT, w terminie do 30 dni od daty wystawienia Zamawiającemu prawidłowej faktury VAT wraz z poświadczoną za zgodność z oryginałem kopią Protokołu Odbioru i przekazania do eksploatacji. Za dzień zapłaty uważa się dzień,             w którym dojdzie do obciążenia rachunku bankowego Zamawiającego. </w:t>
      </w:r>
    </w:p>
    <w:p w14:paraId="2B99F1DE" w14:textId="2406D8C3" w:rsidR="005D4906" w:rsidRPr="002D4568" w:rsidRDefault="00000408" w:rsidP="002D4568">
      <w:pPr>
        <w:pStyle w:val="Akapitzlist"/>
        <w:numPr>
          <w:ilvl w:val="0"/>
          <w:numId w:val="14"/>
        </w:numPr>
        <w:ind w:right="1"/>
        <w:rPr>
          <w:rFonts w:cstheme="minorHAnsi"/>
          <w:sz w:val="24"/>
          <w:szCs w:val="24"/>
        </w:rPr>
      </w:pPr>
      <w:r w:rsidRPr="002D4568">
        <w:rPr>
          <w:rFonts w:cstheme="minorHAnsi"/>
          <w:sz w:val="24"/>
          <w:szCs w:val="24"/>
        </w:rPr>
        <w:t xml:space="preserve">Płatność za fakturę dokonana będzie z zastosowaniem mechanizmu podzielonej płatności tzw. </w:t>
      </w:r>
      <w:proofErr w:type="spellStart"/>
      <w:r w:rsidRPr="002D4568">
        <w:rPr>
          <w:rFonts w:cstheme="minorHAnsi"/>
          <w:sz w:val="24"/>
          <w:szCs w:val="24"/>
        </w:rPr>
        <w:t>split</w:t>
      </w:r>
      <w:proofErr w:type="spellEnd"/>
      <w:r w:rsidRPr="002D4568">
        <w:rPr>
          <w:rFonts w:cstheme="minorHAnsi"/>
          <w:sz w:val="24"/>
          <w:szCs w:val="24"/>
        </w:rPr>
        <w:t xml:space="preserve"> </w:t>
      </w:r>
      <w:proofErr w:type="spellStart"/>
      <w:r w:rsidRPr="002D4568">
        <w:rPr>
          <w:rFonts w:cstheme="minorHAnsi"/>
          <w:sz w:val="24"/>
          <w:szCs w:val="24"/>
        </w:rPr>
        <w:t>payment</w:t>
      </w:r>
      <w:proofErr w:type="spellEnd"/>
      <w:r w:rsidRPr="002D4568">
        <w:rPr>
          <w:rFonts w:cstheme="minorHAnsi"/>
          <w:sz w:val="24"/>
          <w:szCs w:val="24"/>
        </w:rPr>
        <w:t>.</w:t>
      </w:r>
    </w:p>
    <w:p w14:paraId="4BE0A844" w14:textId="331638DB" w:rsidR="005D4906" w:rsidRPr="002D4568" w:rsidRDefault="00000408" w:rsidP="002D4568">
      <w:pPr>
        <w:pStyle w:val="Akapitzlist"/>
        <w:numPr>
          <w:ilvl w:val="0"/>
          <w:numId w:val="14"/>
        </w:numPr>
        <w:ind w:right="1"/>
        <w:rPr>
          <w:rFonts w:cstheme="minorHAnsi"/>
          <w:sz w:val="24"/>
          <w:szCs w:val="24"/>
        </w:rPr>
      </w:pPr>
      <w:r w:rsidRPr="002D4568">
        <w:rPr>
          <w:rFonts w:cstheme="minorHAnsi"/>
          <w:sz w:val="24"/>
          <w:szCs w:val="24"/>
        </w:rPr>
        <w:t xml:space="preserve">Podzieloną płatność tzw. </w:t>
      </w:r>
      <w:proofErr w:type="spellStart"/>
      <w:r w:rsidRPr="002D4568">
        <w:rPr>
          <w:rFonts w:cstheme="minorHAnsi"/>
          <w:sz w:val="24"/>
          <w:szCs w:val="24"/>
        </w:rPr>
        <w:t>split</w:t>
      </w:r>
      <w:proofErr w:type="spellEnd"/>
      <w:r w:rsidRPr="002D4568">
        <w:rPr>
          <w:rFonts w:cstheme="minorHAnsi"/>
          <w:sz w:val="24"/>
          <w:szCs w:val="24"/>
        </w:rPr>
        <w:t xml:space="preserve"> </w:t>
      </w:r>
      <w:proofErr w:type="spellStart"/>
      <w:r w:rsidRPr="002D4568">
        <w:rPr>
          <w:rFonts w:cstheme="minorHAnsi"/>
          <w:sz w:val="24"/>
          <w:szCs w:val="24"/>
        </w:rPr>
        <w:t>payment</w:t>
      </w:r>
      <w:proofErr w:type="spellEnd"/>
      <w:r w:rsidRPr="002D4568">
        <w:rPr>
          <w:rFonts w:cstheme="minorHAnsi"/>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4A411A6" w14:textId="0F935379" w:rsidR="005D4906" w:rsidRPr="002D4568" w:rsidRDefault="00000408" w:rsidP="002D4568">
      <w:pPr>
        <w:pStyle w:val="Akapitzlist"/>
        <w:numPr>
          <w:ilvl w:val="0"/>
          <w:numId w:val="14"/>
        </w:numPr>
        <w:ind w:right="1"/>
        <w:rPr>
          <w:rFonts w:cstheme="minorHAnsi"/>
          <w:sz w:val="24"/>
          <w:szCs w:val="24"/>
        </w:rPr>
      </w:pPr>
      <w:r w:rsidRPr="002D4568">
        <w:rPr>
          <w:rFonts w:cstheme="minorHAnsi"/>
          <w:sz w:val="24"/>
          <w:szCs w:val="24"/>
        </w:rPr>
        <w:t xml:space="preserve">Zapłata wynagrodzenia nastąpi wyłącznie na rachunek bankowy widniejący na białej liście podatników VAT prowadzonej przez Szefa Krajowej Administracji Skarbowej                 a znajdującej się na stronie internetowej Ministerstwa Finansów. </w:t>
      </w:r>
      <w:r w:rsidR="002D4568">
        <w:rPr>
          <w:rFonts w:cstheme="minorHAnsi"/>
          <w:sz w:val="24"/>
          <w:szCs w:val="24"/>
        </w:rPr>
        <w:t>J</w:t>
      </w:r>
      <w:r w:rsidRPr="002D4568">
        <w:rPr>
          <w:rFonts w:cstheme="minorHAnsi"/>
          <w:sz w:val="24"/>
          <w:szCs w:val="24"/>
        </w:rPr>
        <w:t xml:space="preserve">eżeli rachunek </w:t>
      </w:r>
      <w:r w:rsidRPr="002D4568">
        <w:rPr>
          <w:rFonts w:cstheme="minorHAnsi"/>
          <w:sz w:val="24"/>
          <w:szCs w:val="24"/>
        </w:rPr>
        <w:lastRenderedPageBreak/>
        <w:t>wykonawcy nie został umieszczony na ww. liście, Zamawiający, wstrzyma się z zapłatą wynagrodzenia do czasu jego pojawienia się na białej liście i okoliczność ta nie będzie oznaczała opóźnienia czy zwłoki w zapłacie.</w:t>
      </w:r>
    </w:p>
    <w:p w14:paraId="2545B1B9" w14:textId="6CF6816A" w:rsidR="005D4906" w:rsidRPr="002D4568" w:rsidRDefault="00000408" w:rsidP="002D4568">
      <w:pPr>
        <w:pStyle w:val="Akapitzlist"/>
        <w:numPr>
          <w:ilvl w:val="0"/>
          <w:numId w:val="14"/>
        </w:numPr>
        <w:ind w:right="1"/>
        <w:rPr>
          <w:rFonts w:cstheme="minorHAnsi"/>
          <w:sz w:val="24"/>
          <w:szCs w:val="24"/>
        </w:rPr>
      </w:pPr>
      <w:r w:rsidRPr="002D4568">
        <w:rPr>
          <w:rFonts w:cstheme="minorHAnsi"/>
          <w:sz w:val="24"/>
          <w:szCs w:val="24"/>
        </w:rPr>
        <w:t xml:space="preserve">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w:t>
      </w:r>
      <w:proofErr w:type="spellStart"/>
      <w:r w:rsidRPr="002D4568">
        <w:rPr>
          <w:rFonts w:cstheme="minorHAnsi"/>
          <w:sz w:val="24"/>
          <w:szCs w:val="24"/>
        </w:rPr>
        <w:t>tj</w:t>
      </w:r>
      <w:proofErr w:type="spellEnd"/>
      <w:r w:rsidRPr="002D4568">
        <w:rPr>
          <w:rFonts w:cstheme="minorHAnsi"/>
          <w:sz w:val="24"/>
          <w:szCs w:val="24"/>
        </w:rPr>
        <w:t>: zmiany numery rachunku bankowego lub jego wykreślenia z ww. listy przez organ podatkowy najpóźniej 2 dni od zaistnienia tego zdarzenia.</w:t>
      </w:r>
    </w:p>
    <w:p w14:paraId="7DBFC452" w14:textId="56BAC62A" w:rsidR="005D4906" w:rsidRPr="002D4568" w:rsidRDefault="00000408" w:rsidP="002D4568">
      <w:pPr>
        <w:pStyle w:val="Akapitzlist"/>
        <w:numPr>
          <w:ilvl w:val="0"/>
          <w:numId w:val="14"/>
        </w:numPr>
        <w:ind w:right="1"/>
        <w:rPr>
          <w:rFonts w:cstheme="minorHAnsi"/>
          <w:sz w:val="24"/>
          <w:szCs w:val="24"/>
        </w:rPr>
      </w:pPr>
      <w:bookmarkStart w:id="1" w:name="_Hlk159317362"/>
      <w:r w:rsidRPr="002D4568">
        <w:rPr>
          <w:rFonts w:cstheme="minorHAnsi"/>
          <w:sz w:val="24"/>
          <w:szCs w:val="24"/>
        </w:rPr>
        <w:t>Strony akceptują wystawianie i dostarczanie w formie elektronicznej, w formacie PDF: nieustrukturyzowanych faktur, faktur korygujących oraz duplikatów faktur, zgodnie z art. 106n ustawy z dnia 11 marca 2004 r. o podatku od towarów i usług  (</w:t>
      </w:r>
      <w:proofErr w:type="spellStart"/>
      <w:r w:rsidRPr="002D4568">
        <w:rPr>
          <w:rFonts w:cstheme="minorHAnsi"/>
          <w:sz w:val="24"/>
          <w:szCs w:val="24"/>
        </w:rPr>
        <w:t>t.j</w:t>
      </w:r>
      <w:proofErr w:type="spellEnd"/>
      <w:r w:rsidRPr="002D4568">
        <w:rPr>
          <w:rFonts w:cstheme="minorHAnsi"/>
          <w:sz w:val="24"/>
          <w:szCs w:val="24"/>
        </w:rPr>
        <w:t xml:space="preserve">. Dz. U. z 2023 r. poz. 1570 z </w:t>
      </w:r>
      <w:proofErr w:type="spellStart"/>
      <w:r w:rsidRPr="002D4568">
        <w:rPr>
          <w:rFonts w:cstheme="minorHAnsi"/>
          <w:sz w:val="24"/>
          <w:szCs w:val="24"/>
        </w:rPr>
        <w:t>późn</w:t>
      </w:r>
      <w:proofErr w:type="spellEnd"/>
      <w:r w:rsidRPr="002D4568">
        <w:rPr>
          <w:rFonts w:cstheme="minorHAnsi"/>
          <w:sz w:val="24"/>
          <w:szCs w:val="24"/>
        </w:rPr>
        <w:t xml:space="preserve">. zm.). Faktura elektroniczna zostanie wysyłana na adres  e-mail Zamawiającego: </w:t>
      </w:r>
      <w:hyperlink r:id="rId8">
        <w:r w:rsidRPr="002D4568">
          <w:rPr>
            <w:rStyle w:val="Hipercze"/>
            <w:rFonts w:cstheme="minorHAnsi"/>
            <w:sz w:val="24"/>
            <w:szCs w:val="24"/>
          </w:rPr>
          <w:t>wss.faktury@szpital.wroc.pl</w:t>
        </w:r>
      </w:hyperlink>
      <w:bookmarkEnd w:id="1"/>
    </w:p>
    <w:p w14:paraId="40DB6DE2" w14:textId="77777777" w:rsidR="005D4906" w:rsidRPr="002D4568" w:rsidRDefault="00000408" w:rsidP="002D4568">
      <w:pPr>
        <w:pStyle w:val="Akapitzlist"/>
        <w:numPr>
          <w:ilvl w:val="0"/>
          <w:numId w:val="14"/>
        </w:numPr>
        <w:ind w:right="1"/>
        <w:rPr>
          <w:rFonts w:cstheme="minorHAnsi"/>
          <w:sz w:val="24"/>
          <w:szCs w:val="24"/>
        </w:rPr>
      </w:pPr>
      <w:r w:rsidRPr="002D4568">
        <w:rPr>
          <w:rFonts w:cstheme="minorHAnsi"/>
          <w:sz w:val="24"/>
          <w:szCs w:val="24"/>
        </w:rPr>
        <w:t>Zamawiający zobowiązuje się do poinformowania Wykonawcy o każdorazowej zmianie ww. adresu mailowego.</w:t>
      </w:r>
    </w:p>
    <w:p w14:paraId="278E10D0" w14:textId="4029E7F5" w:rsidR="005D4906" w:rsidRPr="002D4568" w:rsidRDefault="00000408" w:rsidP="002D4568">
      <w:pPr>
        <w:pStyle w:val="Akapitzlist"/>
        <w:numPr>
          <w:ilvl w:val="0"/>
          <w:numId w:val="14"/>
        </w:numPr>
        <w:ind w:right="1"/>
        <w:rPr>
          <w:rFonts w:cstheme="minorHAnsi"/>
          <w:sz w:val="24"/>
          <w:szCs w:val="24"/>
        </w:rPr>
      </w:pPr>
      <w:r w:rsidRPr="002D4568">
        <w:rPr>
          <w:rFonts w:cstheme="minorHAnsi"/>
          <w:sz w:val="24"/>
          <w:szCs w:val="24"/>
        </w:rPr>
        <w:t>Wykonawca zobowiązuje się załączyć do faktury zestawienie wszystkich elementów</w:t>
      </w:r>
      <w:r w:rsidR="002D4568">
        <w:rPr>
          <w:rFonts w:cstheme="minorHAnsi"/>
          <w:sz w:val="24"/>
          <w:szCs w:val="24"/>
        </w:rPr>
        <w:t xml:space="preserve"> </w:t>
      </w:r>
      <w:r w:rsidRPr="002D4568">
        <w:rPr>
          <w:rFonts w:cstheme="minorHAnsi"/>
          <w:sz w:val="24"/>
          <w:szCs w:val="24"/>
        </w:rPr>
        <w:t>zrealizowanego przedmiotu umowy z dokonaną wyceną majątkową z uwzględnieniem kwalifikacji środka trwałego wysoko cennego (powyżej 3.500,00 zł brutto) i nisko cennego, aby Zamawiający mógł je zaliczyć w bezpośrednie koszty prowadzenia działalności.</w:t>
      </w:r>
    </w:p>
    <w:p w14:paraId="1027C5F8" w14:textId="77777777" w:rsidR="005D4906" w:rsidRPr="002D4568" w:rsidRDefault="00000408" w:rsidP="002D4568">
      <w:pPr>
        <w:pStyle w:val="Akapitzlist"/>
        <w:numPr>
          <w:ilvl w:val="0"/>
          <w:numId w:val="14"/>
        </w:numPr>
        <w:ind w:right="1"/>
        <w:rPr>
          <w:rFonts w:cstheme="minorHAnsi"/>
        </w:rPr>
      </w:pPr>
      <w:r w:rsidRPr="002D4568">
        <w:rPr>
          <w:rFonts w:cstheme="minorHAnsi"/>
          <w:sz w:val="24"/>
          <w:szCs w:val="24"/>
        </w:rPr>
        <w:t>Wzór zestawienia stanowi Załącznik nr 4 do niniejszej Umowy.</w:t>
      </w:r>
    </w:p>
    <w:p w14:paraId="60E27CBB" w14:textId="77777777" w:rsidR="005D4906" w:rsidRDefault="005D4906">
      <w:pPr>
        <w:ind w:right="1"/>
        <w:jc w:val="both"/>
        <w:rPr>
          <w:rFonts w:cstheme="minorHAnsi"/>
          <w:sz w:val="24"/>
          <w:szCs w:val="24"/>
          <w:highlight w:val="yellow"/>
        </w:rPr>
      </w:pPr>
      <w:bookmarkStart w:id="2" w:name="_Hlk159317183"/>
      <w:bookmarkStart w:id="3" w:name="_Hlk158721131"/>
      <w:bookmarkEnd w:id="2"/>
      <w:bookmarkEnd w:id="3"/>
    </w:p>
    <w:p w14:paraId="6BD7F044" w14:textId="77777777" w:rsidR="005D4906" w:rsidRDefault="00000408">
      <w:pPr>
        <w:ind w:right="1"/>
        <w:jc w:val="center"/>
        <w:rPr>
          <w:rFonts w:cstheme="minorHAnsi"/>
          <w:b/>
          <w:bCs/>
          <w:sz w:val="24"/>
          <w:szCs w:val="24"/>
        </w:rPr>
      </w:pPr>
      <w:r>
        <w:rPr>
          <w:rFonts w:cstheme="minorHAnsi"/>
          <w:b/>
          <w:bCs/>
          <w:sz w:val="24"/>
          <w:szCs w:val="24"/>
        </w:rPr>
        <w:t>§ 6</w:t>
      </w:r>
    </w:p>
    <w:p w14:paraId="562954D7" w14:textId="72EBC2DD" w:rsidR="005D4906" w:rsidRPr="002D4568" w:rsidRDefault="00000408" w:rsidP="002D4568">
      <w:pPr>
        <w:pStyle w:val="Akapitzlist"/>
        <w:numPr>
          <w:ilvl w:val="3"/>
          <w:numId w:val="15"/>
        </w:numPr>
        <w:ind w:right="1"/>
        <w:rPr>
          <w:rFonts w:cstheme="minorHAnsi"/>
          <w:sz w:val="24"/>
          <w:szCs w:val="24"/>
        </w:rPr>
      </w:pPr>
      <w:r w:rsidRPr="002D4568">
        <w:rPr>
          <w:rFonts w:cstheme="minorHAnsi"/>
          <w:sz w:val="24"/>
          <w:szCs w:val="24"/>
        </w:rPr>
        <w:t>Za zwłokę w wykonaniu umowy w stosunku do terminu określonego w § 3 ust. 1 Wykonawca zapłaci Zamawiającemu karę umowną w wysokości 0,2% wartości wynagrodzenia brutto, o którym mowa w § 5 ust. 1, liczoną za każdy dzień zwłoki.</w:t>
      </w:r>
    </w:p>
    <w:p w14:paraId="26C7EDC4" w14:textId="77777777" w:rsidR="002D4568" w:rsidRDefault="00000408" w:rsidP="002D4568">
      <w:pPr>
        <w:pStyle w:val="Akapitzlist"/>
        <w:numPr>
          <w:ilvl w:val="3"/>
          <w:numId w:val="15"/>
        </w:numPr>
        <w:ind w:right="1"/>
        <w:rPr>
          <w:rFonts w:cstheme="minorHAnsi"/>
          <w:sz w:val="24"/>
          <w:szCs w:val="24"/>
        </w:rPr>
      </w:pPr>
      <w:r w:rsidRPr="002D4568">
        <w:rPr>
          <w:rFonts w:cstheme="minorHAnsi"/>
          <w:sz w:val="24"/>
          <w:szCs w:val="24"/>
        </w:rPr>
        <w:t>Za zwłokę w wykonaniu obowiązków wynikających z § 7 ust. 3 Wykonawca zapłaci</w:t>
      </w:r>
      <w:r w:rsidR="002D4568">
        <w:rPr>
          <w:rFonts w:cstheme="minorHAnsi"/>
          <w:sz w:val="24"/>
          <w:szCs w:val="24"/>
        </w:rPr>
        <w:t xml:space="preserve"> </w:t>
      </w:r>
      <w:r w:rsidRPr="002D4568">
        <w:rPr>
          <w:rFonts w:cstheme="minorHAnsi"/>
          <w:sz w:val="24"/>
          <w:szCs w:val="24"/>
        </w:rPr>
        <w:t>Zamawiającemu karę umowną w wysokości 0,2% wartości wynagrodzenia brutto,                    o którym mowa w § 5 ust. 1, liczoną za każdy dzień zwłoki.</w:t>
      </w:r>
    </w:p>
    <w:p w14:paraId="04EAEF7D" w14:textId="4E36C8F3" w:rsidR="005D4906" w:rsidRPr="002D4568" w:rsidRDefault="00000408" w:rsidP="002D4568">
      <w:pPr>
        <w:pStyle w:val="Akapitzlist"/>
        <w:numPr>
          <w:ilvl w:val="3"/>
          <w:numId w:val="15"/>
        </w:numPr>
        <w:ind w:right="1"/>
        <w:rPr>
          <w:rFonts w:cstheme="minorHAnsi"/>
          <w:sz w:val="24"/>
          <w:szCs w:val="24"/>
        </w:rPr>
      </w:pPr>
      <w:r w:rsidRPr="002D4568">
        <w:rPr>
          <w:rFonts w:cstheme="minorHAnsi"/>
          <w:sz w:val="24"/>
          <w:szCs w:val="24"/>
        </w:rPr>
        <w:t>W przypadku odstąpienia od umowy lub rozwiązania umowy w całości lub części przez którąkolwiek ze stron z przyczyn leżących po stronie Wykonawcy, Wykonawca zapłaci Zamawiającemu karę umowną w wysokości 10% wartości wynagrodzenia brutto,   o którym mowa w § 5 ust. 1.</w:t>
      </w:r>
    </w:p>
    <w:p w14:paraId="43F251B2" w14:textId="4B3DA687" w:rsidR="005D4906" w:rsidRPr="002D4568" w:rsidRDefault="00000408" w:rsidP="002D4568">
      <w:pPr>
        <w:pStyle w:val="Akapitzlist"/>
        <w:numPr>
          <w:ilvl w:val="3"/>
          <w:numId w:val="15"/>
        </w:numPr>
        <w:ind w:right="1"/>
        <w:rPr>
          <w:rFonts w:cstheme="minorHAnsi"/>
          <w:sz w:val="24"/>
          <w:szCs w:val="24"/>
        </w:rPr>
      </w:pPr>
      <w:r w:rsidRPr="002D4568">
        <w:rPr>
          <w:rFonts w:cstheme="minorHAnsi"/>
          <w:sz w:val="24"/>
          <w:szCs w:val="24"/>
        </w:rPr>
        <w:t>Zamawiający zastrzega sobie możliwość dochodzenia odszkodowania uzupełniającego przenoszącego wysokość zastrzeżonych kar umownych na zasadach określonych  w kodeksie cywilnym do wysokości rzeczywistej poniesionej szkody.</w:t>
      </w:r>
    </w:p>
    <w:p w14:paraId="4234F7D9" w14:textId="79999BF5" w:rsidR="005D4906" w:rsidRPr="002D4568" w:rsidRDefault="00000408" w:rsidP="002D4568">
      <w:pPr>
        <w:pStyle w:val="Akapitzlist"/>
        <w:numPr>
          <w:ilvl w:val="3"/>
          <w:numId w:val="15"/>
        </w:numPr>
        <w:ind w:right="1"/>
        <w:rPr>
          <w:rFonts w:cstheme="minorHAnsi"/>
          <w:sz w:val="24"/>
          <w:szCs w:val="24"/>
        </w:rPr>
      </w:pPr>
      <w:r w:rsidRPr="002D4568">
        <w:rPr>
          <w:rFonts w:cstheme="minorHAnsi"/>
          <w:sz w:val="24"/>
          <w:szCs w:val="24"/>
        </w:rPr>
        <w:t>Odstąpienie przez którąkolwiek ze stron od zawartej umowy nie powoduje uchylenia obowiązku zapłaty kar umownych z tytułu zdarzeń zaistniałych w okresie jej obowiązywania.</w:t>
      </w:r>
    </w:p>
    <w:p w14:paraId="0515260A" w14:textId="24C0C63E" w:rsidR="005D4906" w:rsidRPr="002D4568" w:rsidRDefault="00000408" w:rsidP="002D4568">
      <w:pPr>
        <w:pStyle w:val="Akapitzlist"/>
        <w:numPr>
          <w:ilvl w:val="3"/>
          <w:numId w:val="15"/>
        </w:numPr>
        <w:ind w:right="1"/>
        <w:rPr>
          <w:rFonts w:cstheme="minorHAnsi"/>
          <w:sz w:val="24"/>
          <w:szCs w:val="24"/>
        </w:rPr>
      </w:pPr>
      <w:r w:rsidRPr="002D4568">
        <w:rPr>
          <w:rFonts w:cstheme="minorHAnsi"/>
          <w:sz w:val="24"/>
          <w:szCs w:val="24"/>
        </w:rPr>
        <w:t xml:space="preserve">W przypadku zwłoki lub odmowy usunięcia wad stwierdzonych przy odbiorze lub ujawnionych w okresie rękojmi lub gwarancji, opóźnienia lub odmowy wykonania obowiązku wynikającego z § 7 ust. 3 Zamawiający ma prawo, po uprzednim powiadomieniu Wykonawcy, dokonać zastępczego usunięcia wad, na koszt i ryzyko Wykonawcy, bez konieczności uzyskiwania upoważnienia Sądu (tzw. wykonanie </w:t>
      </w:r>
      <w:r w:rsidRPr="002D4568">
        <w:rPr>
          <w:rFonts w:cstheme="minorHAnsi"/>
          <w:sz w:val="24"/>
          <w:szCs w:val="24"/>
        </w:rPr>
        <w:lastRenderedPageBreak/>
        <w:t>zastępcze).</w:t>
      </w:r>
    </w:p>
    <w:p w14:paraId="0453E463" w14:textId="77777777" w:rsidR="00191C84" w:rsidRDefault="00000408" w:rsidP="002D4568">
      <w:pPr>
        <w:pStyle w:val="Akapitzlist"/>
        <w:numPr>
          <w:ilvl w:val="3"/>
          <w:numId w:val="15"/>
        </w:numPr>
        <w:spacing w:after="240"/>
        <w:rPr>
          <w:rFonts w:cstheme="minorHAnsi"/>
          <w:sz w:val="24"/>
          <w:szCs w:val="24"/>
        </w:rPr>
      </w:pPr>
      <w:r w:rsidRPr="002D4568">
        <w:rPr>
          <w:rFonts w:cstheme="minorHAnsi"/>
          <w:sz w:val="24"/>
          <w:szCs w:val="24"/>
        </w:rPr>
        <w:t xml:space="preserve">Za okres trwania czynności odbiorowych tj. od dnia zgłoszenia </w:t>
      </w:r>
      <w:r w:rsidR="00191C84" w:rsidRPr="002D4568">
        <w:rPr>
          <w:rFonts w:cstheme="minorHAnsi"/>
          <w:sz w:val="24"/>
          <w:szCs w:val="24"/>
        </w:rPr>
        <w:t>gotowości do</w:t>
      </w:r>
      <w:r w:rsidRPr="002D4568">
        <w:rPr>
          <w:rFonts w:cstheme="minorHAnsi"/>
          <w:sz w:val="24"/>
          <w:szCs w:val="24"/>
        </w:rPr>
        <w:t xml:space="preserve"> odbioru do dnia jego zakończenia lub dnia przerwania czynności odbiorowych zgodnie z § 4 ust. 6 i § 4 ust. 7, kary umowne nie będą naliczane, z wyjątkiem sytuacji, gdy    Wykonawca dokona zgłoszenia gotowości do odbioru, pomimo, iż nie zostaną spełnione</w:t>
      </w:r>
      <w:r w:rsidR="00191C84">
        <w:rPr>
          <w:rFonts w:cstheme="minorHAnsi"/>
          <w:sz w:val="24"/>
          <w:szCs w:val="24"/>
        </w:rPr>
        <w:t xml:space="preserve"> </w:t>
      </w:r>
      <w:r w:rsidRPr="002D4568">
        <w:rPr>
          <w:rFonts w:cstheme="minorHAnsi"/>
          <w:sz w:val="24"/>
          <w:szCs w:val="24"/>
        </w:rPr>
        <w:t>warunki przewidziane umową</w:t>
      </w:r>
      <w:r w:rsidR="00191C84">
        <w:rPr>
          <w:rFonts w:cstheme="minorHAnsi"/>
          <w:sz w:val="24"/>
          <w:szCs w:val="24"/>
        </w:rPr>
        <w:t>.</w:t>
      </w:r>
    </w:p>
    <w:p w14:paraId="1760F7D2" w14:textId="0A6FF698" w:rsidR="005D4906" w:rsidRPr="002D4568" w:rsidRDefault="00000408" w:rsidP="002D4568">
      <w:pPr>
        <w:pStyle w:val="Akapitzlist"/>
        <w:numPr>
          <w:ilvl w:val="3"/>
          <w:numId w:val="15"/>
        </w:numPr>
        <w:spacing w:after="240"/>
        <w:rPr>
          <w:rFonts w:cstheme="minorHAnsi"/>
          <w:sz w:val="24"/>
          <w:szCs w:val="24"/>
        </w:rPr>
      </w:pPr>
      <w:r w:rsidRPr="002D4568">
        <w:rPr>
          <w:rFonts w:cstheme="minorHAnsi"/>
          <w:sz w:val="24"/>
          <w:szCs w:val="24"/>
        </w:rPr>
        <w:t>Maksymalna wysokość naliczonych kar umownych nie może przekroczyć 50% wynagrodzenia umownego brutto.</w:t>
      </w:r>
    </w:p>
    <w:p w14:paraId="7E0FF0E0" w14:textId="77777777" w:rsidR="005D4906" w:rsidRDefault="005D4906">
      <w:pPr>
        <w:ind w:right="1"/>
        <w:jc w:val="both"/>
        <w:rPr>
          <w:rFonts w:cstheme="minorHAnsi"/>
          <w:sz w:val="24"/>
          <w:szCs w:val="24"/>
        </w:rPr>
      </w:pPr>
    </w:p>
    <w:p w14:paraId="4498CD6B" w14:textId="77777777" w:rsidR="005D4906" w:rsidRDefault="00000408">
      <w:pPr>
        <w:ind w:right="1"/>
        <w:jc w:val="center"/>
        <w:rPr>
          <w:rFonts w:cstheme="minorHAnsi"/>
          <w:b/>
          <w:bCs/>
          <w:sz w:val="24"/>
          <w:szCs w:val="24"/>
        </w:rPr>
      </w:pPr>
      <w:r>
        <w:rPr>
          <w:rFonts w:cstheme="minorHAnsi"/>
          <w:b/>
          <w:bCs/>
          <w:sz w:val="24"/>
          <w:szCs w:val="24"/>
        </w:rPr>
        <w:t>§ 7</w:t>
      </w:r>
    </w:p>
    <w:p w14:paraId="350D4814" w14:textId="312E22DA" w:rsidR="005D4906" w:rsidRPr="00191C84" w:rsidRDefault="00000408" w:rsidP="00191C84">
      <w:pPr>
        <w:pStyle w:val="Akapitzlist"/>
        <w:numPr>
          <w:ilvl w:val="3"/>
          <w:numId w:val="16"/>
        </w:numPr>
        <w:ind w:right="1"/>
        <w:rPr>
          <w:rFonts w:cstheme="minorHAnsi"/>
          <w:sz w:val="24"/>
          <w:szCs w:val="24"/>
        </w:rPr>
      </w:pPr>
      <w:r w:rsidRPr="00191C84">
        <w:rPr>
          <w:rFonts w:cstheme="minorHAnsi"/>
          <w:sz w:val="24"/>
          <w:szCs w:val="24"/>
        </w:rPr>
        <w:t xml:space="preserve">Wykonawca udziela Zamawiającemu </w:t>
      </w:r>
      <w:r w:rsidRPr="00191C84">
        <w:rPr>
          <w:rFonts w:cstheme="minorHAnsi"/>
          <w:b/>
          <w:bCs/>
          <w:sz w:val="24"/>
          <w:szCs w:val="24"/>
        </w:rPr>
        <w:t>…………………… miesięcy gwarancji</w:t>
      </w:r>
      <w:r w:rsidRPr="00191C84">
        <w:rPr>
          <w:rFonts w:cstheme="minorHAnsi"/>
          <w:sz w:val="24"/>
          <w:szCs w:val="24"/>
        </w:rPr>
        <w:t xml:space="preserve"> na przedmiot umowy określony w § 1 wraz z przypisanym asortymentem. Okres gwarancji liczony jest od daty podpisania bezusterkowego Protokołu Odbioru i przekazania do eksploatacji kompletnego towaru.</w:t>
      </w:r>
    </w:p>
    <w:p w14:paraId="599308AC" w14:textId="3FB978E5" w:rsidR="005D4906" w:rsidRPr="00191C84" w:rsidRDefault="00000408" w:rsidP="00191C84">
      <w:pPr>
        <w:pStyle w:val="Akapitzlist"/>
        <w:numPr>
          <w:ilvl w:val="3"/>
          <w:numId w:val="16"/>
        </w:numPr>
        <w:ind w:right="1"/>
        <w:rPr>
          <w:rFonts w:cstheme="minorHAnsi"/>
          <w:sz w:val="24"/>
          <w:szCs w:val="24"/>
        </w:rPr>
      </w:pPr>
      <w:r w:rsidRPr="00191C84">
        <w:rPr>
          <w:rFonts w:cstheme="minorHAnsi"/>
          <w:sz w:val="24"/>
          <w:szCs w:val="24"/>
        </w:rPr>
        <w:t>Gwarancja obejmuje koszt wszystkich czynności związanych z jej realizacją, niezależnie od końcowej lokalizacji przedmiotu umowy, w tym w szczególności koszty napraw, konserwacji, dojazdu do Zamawiającego, koszty czasu pracy serwisu, koszty części zamiennych.</w:t>
      </w:r>
    </w:p>
    <w:p w14:paraId="78C08D6A" w14:textId="51B1A801" w:rsidR="005D4906" w:rsidRPr="00191C84" w:rsidRDefault="00000408" w:rsidP="00191C84">
      <w:pPr>
        <w:pStyle w:val="Akapitzlist"/>
        <w:numPr>
          <w:ilvl w:val="3"/>
          <w:numId w:val="16"/>
        </w:numPr>
        <w:ind w:right="1"/>
        <w:rPr>
          <w:rFonts w:cstheme="minorHAnsi"/>
          <w:sz w:val="24"/>
          <w:szCs w:val="24"/>
        </w:rPr>
      </w:pPr>
      <w:r w:rsidRPr="00191C84">
        <w:rPr>
          <w:rFonts w:cstheme="minorHAnsi"/>
          <w:sz w:val="24"/>
          <w:szCs w:val="24"/>
        </w:rPr>
        <w:t xml:space="preserve">W ramach tak rozumianej gwarancji, Wykonawca zobowiązany będzie do usuwania, na swój wyłączny koszt, wszelkich wad towaru, w tym także uszkodzeń mechanicznych towaru, chyba że uszkodzenia te powstały z winy użytkownika w wyniku użytkowania towaru niezgodnie z przeznaczeniem, SWZ i instrukcją obsługi przekazaną na piśmie przez Wykonawcę. Wady, można zgłaszać Wykonawcy za pośrednictwem poczty elektronicznej na adres: ……………………………………....i telefonicznie: </w:t>
      </w:r>
      <w:proofErr w:type="spellStart"/>
      <w:r w:rsidRPr="00191C84">
        <w:rPr>
          <w:rFonts w:cstheme="minorHAnsi"/>
          <w:sz w:val="24"/>
          <w:szCs w:val="24"/>
        </w:rPr>
        <w:t>tel</w:t>
      </w:r>
      <w:proofErr w:type="spellEnd"/>
      <w:r w:rsidRPr="00191C84">
        <w:rPr>
          <w:rFonts w:cstheme="minorHAnsi"/>
          <w:sz w:val="24"/>
          <w:szCs w:val="24"/>
        </w:rPr>
        <w:t xml:space="preserve">:........................................ </w:t>
      </w:r>
    </w:p>
    <w:p w14:paraId="0DFE2109" w14:textId="2898910F" w:rsidR="005D4906" w:rsidRPr="00191C84" w:rsidRDefault="00000408" w:rsidP="00191C84">
      <w:pPr>
        <w:pStyle w:val="Akapitzlist"/>
        <w:numPr>
          <w:ilvl w:val="3"/>
          <w:numId w:val="16"/>
        </w:numPr>
        <w:ind w:right="1"/>
        <w:rPr>
          <w:rFonts w:cstheme="minorHAnsi"/>
          <w:sz w:val="24"/>
          <w:szCs w:val="24"/>
        </w:rPr>
      </w:pPr>
      <w:r w:rsidRPr="00191C84">
        <w:rPr>
          <w:rFonts w:cstheme="minorHAnsi"/>
          <w:sz w:val="24"/>
          <w:szCs w:val="24"/>
        </w:rPr>
        <w:t>Wady będą usuwane przez Wykonawcę niezwłocznie, jednak nie później, niż w terminie 7 dni roboczych od momentu dokonania zgłoszenia. Wykonawca zobowiązany jest do każdorazowego potwierdzenia otrzymania zgłoszenia wady za pośrednictwem poczty elektronicznej w ciągu 12 godzin od chwili dokonania zgłoszenia. Wykonawca zobowiązuje się do podjęcia działań zmierzających do usunięcia zgłoszonych wad,           w ciągu 24 godzin od momentu dokonania zgłoszenia. W ciągu 24 godzin od momentu przystąpienia przez Wykonawcę do usuwania zgłoszonych mu wad, ma on obowiązek poinformowania Zamawiającego za pośrednictwem poczty elektronicznej  o prawdopodobnym czasie usunięcia tych wad.</w:t>
      </w:r>
    </w:p>
    <w:p w14:paraId="6945FD9B" w14:textId="340CCED3" w:rsidR="005D4906" w:rsidRPr="00191C84" w:rsidRDefault="00000408" w:rsidP="00191C84">
      <w:pPr>
        <w:pStyle w:val="Akapitzlist"/>
        <w:numPr>
          <w:ilvl w:val="3"/>
          <w:numId w:val="16"/>
        </w:numPr>
        <w:ind w:right="1"/>
        <w:rPr>
          <w:rFonts w:cstheme="minorHAnsi"/>
          <w:sz w:val="24"/>
          <w:szCs w:val="24"/>
        </w:rPr>
      </w:pPr>
      <w:r w:rsidRPr="00191C84">
        <w:rPr>
          <w:rFonts w:cstheme="minorHAnsi"/>
          <w:sz w:val="24"/>
          <w:szCs w:val="24"/>
        </w:rPr>
        <w:t>Wykonawca zobowiązany jest do realizowania uprawnień Zamawiającego z tytułu gwarancji w miejscu zamontowania towaru. W przypadku konieczności dokonania naprawy poza miejscem znajdowania się towaru, Wykonawca zobowiązany jest do odebrania na własny koszt towaru lub jego części z miejsca jego zamontowania lub też Wykonawca zobowiązany jest do pokrycia kosztów wysyłki towaru lub jego części przez Zamawiającego. Koszt zwrotu towaru do Zamawiającego po dokonanej naprawie obciąża w całości Wykonawcę.</w:t>
      </w:r>
    </w:p>
    <w:p w14:paraId="3D1F0B03" w14:textId="48CD030E" w:rsidR="005D4906" w:rsidRPr="00191C84" w:rsidRDefault="00000408" w:rsidP="00191C84">
      <w:pPr>
        <w:pStyle w:val="Akapitzlist"/>
        <w:numPr>
          <w:ilvl w:val="3"/>
          <w:numId w:val="16"/>
        </w:numPr>
        <w:ind w:right="1"/>
        <w:rPr>
          <w:rFonts w:cstheme="minorHAnsi"/>
          <w:sz w:val="24"/>
          <w:szCs w:val="24"/>
        </w:rPr>
      </w:pPr>
      <w:r w:rsidRPr="00191C84">
        <w:rPr>
          <w:rFonts w:cstheme="minorHAnsi"/>
          <w:sz w:val="24"/>
          <w:szCs w:val="24"/>
        </w:rPr>
        <w:t xml:space="preserve">W przypadku, gdy zgodnie ze złożoną ofertą Wykonawca powierzy wykonanie części przedmiotu umowy podwykonawcom, Wykonawca udziela gwarancji na towar dostarczony przez podwykonawców zgodnie z warunkami gwarancji udzielonej na </w:t>
      </w:r>
      <w:r w:rsidRPr="00191C84">
        <w:rPr>
          <w:rFonts w:cstheme="minorHAnsi"/>
          <w:sz w:val="24"/>
          <w:szCs w:val="24"/>
        </w:rPr>
        <w:lastRenderedPageBreak/>
        <w:t>towary własne.</w:t>
      </w:r>
    </w:p>
    <w:p w14:paraId="6AF6348D" w14:textId="621C8EE4" w:rsidR="005D4906" w:rsidRPr="00191C84" w:rsidRDefault="00000408" w:rsidP="00191C84">
      <w:pPr>
        <w:pStyle w:val="Akapitzlist"/>
        <w:numPr>
          <w:ilvl w:val="3"/>
          <w:numId w:val="16"/>
        </w:numPr>
        <w:ind w:right="1"/>
        <w:rPr>
          <w:rFonts w:cstheme="minorHAnsi"/>
          <w:sz w:val="24"/>
          <w:szCs w:val="24"/>
        </w:rPr>
      </w:pPr>
      <w:r w:rsidRPr="00191C84">
        <w:rPr>
          <w:rFonts w:cstheme="minorHAnsi"/>
          <w:sz w:val="24"/>
          <w:szCs w:val="24"/>
        </w:rPr>
        <w:t>W przypadku, gdy nie będzie możliwa naprawa towaru, bądź jego części na zasadach określonych w ust. 3 lub w przypadku dwukrotnego wystąpienia wady tego samego rodzaju, Zamawiający może wedle swojego wyboru:</w:t>
      </w:r>
    </w:p>
    <w:p w14:paraId="024AE37D" w14:textId="6EFFBBC4" w:rsidR="005D4906" w:rsidRPr="00191C84" w:rsidRDefault="00000408" w:rsidP="00191C84">
      <w:pPr>
        <w:pStyle w:val="Akapitzlist"/>
        <w:numPr>
          <w:ilvl w:val="0"/>
          <w:numId w:val="17"/>
        </w:numPr>
        <w:ind w:right="1"/>
        <w:rPr>
          <w:rFonts w:cstheme="minorHAnsi"/>
          <w:sz w:val="24"/>
          <w:szCs w:val="24"/>
        </w:rPr>
      </w:pPr>
      <w:r w:rsidRPr="00191C84">
        <w:rPr>
          <w:rFonts w:cstheme="minorHAnsi"/>
          <w:sz w:val="24"/>
          <w:szCs w:val="24"/>
        </w:rPr>
        <w:t>żądać wymiany przez Wykonawcę towaru bądź jego części na nowy wolny od wad            o tożsamych parametrach, na wyłączny koszt Wykonawcy; powierzyć usunięcie wad lub dostarczenie towaru bądź jego części wolnego od wad osobom trzecim, na koszt i ryzyko Wykonawcy, bez konieczności uzyskiwania upoważnienia Sądu (tzw. wykonanie zastępcze);</w:t>
      </w:r>
    </w:p>
    <w:p w14:paraId="0E05D2DC" w14:textId="2028F1EF" w:rsidR="005D4906" w:rsidRPr="00191C84" w:rsidRDefault="00000408" w:rsidP="00191C84">
      <w:pPr>
        <w:pStyle w:val="Akapitzlist"/>
        <w:numPr>
          <w:ilvl w:val="0"/>
          <w:numId w:val="17"/>
        </w:numPr>
        <w:ind w:right="1"/>
        <w:rPr>
          <w:rFonts w:cstheme="minorHAnsi"/>
          <w:sz w:val="24"/>
          <w:szCs w:val="24"/>
        </w:rPr>
      </w:pPr>
      <w:r w:rsidRPr="00191C84">
        <w:rPr>
          <w:rFonts w:cstheme="minorHAnsi"/>
          <w:sz w:val="24"/>
          <w:szCs w:val="24"/>
        </w:rPr>
        <w:t>żądać obniżenia wynagrodzenia;</w:t>
      </w:r>
    </w:p>
    <w:p w14:paraId="1076E7FE" w14:textId="0CA0AF42" w:rsidR="005D4906" w:rsidRPr="00191C84" w:rsidRDefault="00000408" w:rsidP="00191C84">
      <w:pPr>
        <w:pStyle w:val="Akapitzlist"/>
        <w:numPr>
          <w:ilvl w:val="0"/>
          <w:numId w:val="17"/>
        </w:numPr>
        <w:ind w:right="1"/>
        <w:rPr>
          <w:rFonts w:cstheme="minorHAnsi"/>
          <w:sz w:val="24"/>
          <w:szCs w:val="24"/>
        </w:rPr>
      </w:pPr>
      <w:r w:rsidRPr="00191C84">
        <w:rPr>
          <w:rFonts w:cstheme="minorHAnsi"/>
          <w:sz w:val="24"/>
          <w:szCs w:val="24"/>
        </w:rPr>
        <w:t>po wyznaczeniu dodatkowego 7 – dniowego terminu na usunięcie naruszeń                              i ewentualnych skutków tych naruszeń oraz jego bezskutecznego upływu odstąpić od umowy, co traktowane będzie jako okoliczność obciążająca Wykonawcę.</w:t>
      </w:r>
    </w:p>
    <w:p w14:paraId="3CAEA9E1" w14:textId="2FBC5755" w:rsidR="005D4906" w:rsidRPr="00191C84" w:rsidRDefault="00000408" w:rsidP="00191C84">
      <w:pPr>
        <w:pStyle w:val="Akapitzlist"/>
        <w:numPr>
          <w:ilvl w:val="3"/>
          <w:numId w:val="16"/>
        </w:numPr>
        <w:ind w:right="1"/>
        <w:rPr>
          <w:rFonts w:cstheme="minorHAnsi"/>
          <w:sz w:val="24"/>
          <w:szCs w:val="24"/>
        </w:rPr>
      </w:pPr>
      <w:r w:rsidRPr="00191C84">
        <w:rPr>
          <w:rFonts w:cstheme="minorHAnsi"/>
          <w:sz w:val="24"/>
          <w:szCs w:val="24"/>
        </w:rPr>
        <w:t>Wszelkie dokonywane w okresie gwarancji czynności (naprawy, przeglądy, konserwacje itp.) muszą zostać potwierdzone w formie pisemnej.</w:t>
      </w:r>
    </w:p>
    <w:p w14:paraId="13B7F5D5" w14:textId="77777777" w:rsidR="005D4906" w:rsidRDefault="005D4906">
      <w:pPr>
        <w:ind w:right="1"/>
        <w:jc w:val="both"/>
        <w:rPr>
          <w:rFonts w:cstheme="minorHAnsi"/>
          <w:b/>
          <w:bCs/>
          <w:sz w:val="24"/>
          <w:szCs w:val="24"/>
        </w:rPr>
      </w:pPr>
    </w:p>
    <w:p w14:paraId="135E9EBC" w14:textId="77777777" w:rsidR="005D4906" w:rsidRDefault="00000408">
      <w:pPr>
        <w:ind w:right="1"/>
        <w:jc w:val="center"/>
        <w:rPr>
          <w:rFonts w:cstheme="minorHAnsi"/>
          <w:b/>
          <w:bCs/>
          <w:sz w:val="24"/>
          <w:szCs w:val="24"/>
        </w:rPr>
      </w:pPr>
      <w:r>
        <w:rPr>
          <w:rFonts w:cstheme="minorHAnsi"/>
          <w:b/>
          <w:bCs/>
          <w:sz w:val="24"/>
          <w:szCs w:val="24"/>
        </w:rPr>
        <w:t>§ 8</w:t>
      </w:r>
    </w:p>
    <w:p w14:paraId="2FFC482C" w14:textId="20D437A2" w:rsidR="005D4906" w:rsidRPr="00191C84" w:rsidRDefault="00000408" w:rsidP="00191C84">
      <w:pPr>
        <w:pStyle w:val="Akapitzlist"/>
        <w:numPr>
          <w:ilvl w:val="3"/>
          <w:numId w:val="19"/>
        </w:numPr>
        <w:ind w:right="1"/>
        <w:rPr>
          <w:rFonts w:cstheme="minorHAnsi"/>
          <w:sz w:val="24"/>
          <w:szCs w:val="24"/>
        </w:rPr>
      </w:pPr>
      <w:r w:rsidRPr="00191C84">
        <w:rPr>
          <w:rFonts w:cstheme="minorHAnsi"/>
          <w:sz w:val="24"/>
          <w:szCs w:val="24"/>
        </w:rPr>
        <w:t>Umowa może ulec zmianie w szczególności w zakresie zapisów obejmujących: termin zakończenia realizacji przedmiotu umowy, sposób zapłaty wynagrodzenia, termin                    i sposób realizacji gwarancji, przedmiot umowy, zasady wynagradzania, wysokość wynagrodzenia, zakres dostawy, sposób odbioru towaru.</w:t>
      </w:r>
    </w:p>
    <w:p w14:paraId="7C698A76" w14:textId="37861DD9" w:rsidR="005D4906" w:rsidRPr="00191C84" w:rsidRDefault="00000408" w:rsidP="00191C84">
      <w:pPr>
        <w:pStyle w:val="Akapitzlist"/>
        <w:numPr>
          <w:ilvl w:val="3"/>
          <w:numId w:val="19"/>
        </w:numPr>
        <w:ind w:right="1"/>
        <w:rPr>
          <w:rFonts w:cstheme="minorHAnsi"/>
          <w:sz w:val="24"/>
          <w:szCs w:val="24"/>
        </w:rPr>
      </w:pPr>
      <w:r w:rsidRPr="00191C84">
        <w:rPr>
          <w:rFonts w:cstheme="minorHAnsi"/>
          <w:sz w:val="24"/>
          <w:szCs w:val="24"/>
        </w:rPr>
        <w:t>Zmiany umowy, o których mowa w ust. 1, dopuszczalne są w szczególności                               w przypadku:</w:t>
      </w:r>
    </w:p>
    <w:p w14:paraId="77F1BFD5" w14:textId="5B75A42E" w:rsidR="005D4906" w:rsidRPr="00191C84" w:rsidRDefault="00000408" w:rsidP="00191C84">
      <w:pPr>
        <w:pStyle w:val="Akapitzlist"/>
        <w:numPr>
          <w:ilvl w:val="1"/>
          <w:numId w:val="20"/>
        </w:numPr>
        <w:ind w:right="1"/>
        <w:rPr>
          <w:rFonts w:cstheme="minorHAnsi"/>
          <w:sz w:val="24"/>
          <w:szCs w:val="24"/>
        </w:rPr>
      </w:pPr>
      <w:r w:rsidRPr="00191C84">
        <w:rPr>
          <w:rFonts w:cstheme="minorHAnsi"/>
          <w:sz w:val="24"/>
          <w:szCs w:val="24"/>
        </w:rPr>
        <w:t>gdy konieczność zmiany spowodowana jest zaistnieniem niezawinionych przez strony okoliczności, których nie można było przy dołożeniu należytej staranności przewidzieć  w chwili zawarcia umowy, a które uniemożliwiają prawidłowe wykonanie przedmiotu umowy;</w:t>
      </w:r>
    </w:p>
    <w:p w14:paraId="10594F09" w14:textId="6C39ED3F" w:rsidR="005D4906" w:rsidRPr="00191C84" w:rsidRDefault="00000408" w:rsidP="00191C84">
      <w:pPr>
        <w:pStyle w:val="Akapitzlist"/>
        <w:numPr>
          <w:ilvl w:val="1"/>
          <w:numId w:val="20"/>
        </w:numPr>
        <w:ind w:right="1"/>
        <w:rPr>
          <w:rFonts w:cstheme="minorHAnsi"/>
          <w:sz w:val="24"/>
          <w:szCs w:val="24"/>
        </w:rPr>
      </w:pPr>
      <w:r w:rsidRPr="00191C84">
        <w:rPr>
          <w:rFonts w:cstheme="minorHAnsi"/>
          <w:sz w:val="24"/>
          <w:szCs w:val="24"/>
        </w:rPr>
        <w:t>rozdzielenia procesu dostawy i montażu;</w:t>
      </w:r>
    </w:p>
    <w:p w14:paraId="4D39BB19" w14:textId="20A7DFB0" w:rsidR="005D4906" w:rsidRPr="00191C84" w:rsidRDefault="00000408" w:rsidP="00191C84">
      <w:pPr>
        <w:pStyle w:val="Akapitzlist"/>
        <w:numPr>
          <w:ilvl w:val="1"/>
          <w:numId w:val="20"/>
        </w:numPr>
        <w:ind w:right="1"/>
        <w:rPr>
          <w:rFonts w:cstheme="minorHAnsi"/>
          <w:sz w:val="24"/>
          <w:szCs w:val="24"/>
        </w:rPr>
      </w:pPr>
      <w:r w:rsidRPr="00191C84">
        <w:rPr>
          <w:rFonts w:cstheme="minorHAnsi"/>
          <w:sz w:val="24"/>
          <w:szCs w:val="24"/>
        </w:rPr>
        <w:t>zmian po zawarciu umowy przepisów prawa lub wprowadzenia nowych przepisów prawa lub zmiany lub wprowadzenia nowej, bezwzględnie obowiązującej normy powodującej konieczność zmiany, modyfikacji lub odstępstwa w odniesieniu do treści umowy;</w:t>
      </w:r>
    </w:p>
    <w:p w14:paraId="302F779E" w14:textId="571E2BA4" w:rsidR="005D4906" w:rsidRPr="00191C84" w:rsidRDefault="00000408" w:rsidP="00191C84">
      <w:pPr>
        <w:pStyle w:val="Akapitzlist"/>
        <w:numPr>
          <w:ilvl w:val="1"/>
          <w:numId w:val="20"/>
        </w:numPr>
        <w:ind w:right="1"/>
        <w:rPr>
          <w:rFonts w:cstheme="minorHAnsi"/>
          <w:sz w:val="24"/>
          <w:szCs w:val="24"/>
        </w:rPr>
      </w:pPr>
      <w:r w:rsidRPr="00191C84">
        <w:rPr>
          <w:rFonts w:cstheme="minorHAnsi"/>
          <w:sz w:val="24"/>
          <w:szCs w:val="24"/>
        </w:rPr>
        <w:t>konieczności realizacji umowy przy zastosowaniu innych rozwiązań technicznych /</w:t>
      </w:r>
      <w:r w:rsidR="00191C84">
        <w:rPr>
          <w:rFonts w:cstheme="minorHAnsi"/>
          <w:sz w:val="24"/>
          <w:szCs w:val="24"/>
        </w:rPr>
        <w:t xml:space="preserve"> </w:t>
      </w:r>
      <w:r w:rsidRPr="00191C84">
        <w:rPr>
          <w:rFonts w:cstheme="minorHAnsi"/>
          <w:sz w:val="24"/>
          <w:szCs w:val="24"/>
        </w:rPr>
        <w:t>technologicznych w przypadku zmiany przepisów powszechnie obowiązujących;</w:t>
      </w:r>
    </w:p>
    <w:p w14:paraId="280CC5C3" w14:textId="6F90B19B" w:rsidR="005D4906" w:rsidRPr="00191C84" w:rsidRDefault="00000408" w:rsidP="00191C84">
      <w:pPr>
        <w:pStyle w:val="Akapitzlist"/>
        <w:numPr>
          <w:ilvl w:val="1"/>
          <w:numId w:val="20"/>
        </w:numPr>
        <w:ind w:right="1"/>
        <w:rPr>
          <w:rFonts w:cstheme="minorHAnsi"/>
          <w:sz w:val="24"/>
          <w:szCs w:val="24"/>
        </w:rPr>
      </w:pPr>
      <w:r w:rsidRPr="00191C84">
        <w:rPr>
          <w:rFonts w:cstheme="minorHAnsi"/>
          <w:sz w:val="24"/>
          <w:szCs w:val="24"/>
        </w:rPr>
        <w:t>utraty przez Zamawiającego źródła finansowania zamówienia w całości lub części,  a także w przypadku przesunięcia źródeł finansowania zamówienia;</w:t>
      </w:r>
    </w:p>
    <w:p w14:paraId="0D0B89C2" w14:textId="7B43F5BE" w:rsidR="005D4906" w:rsidRPr="00191C84" w:rsidRDefault="00000408" w:rsidP="00191C84">
      <w:pPr>
        <w:pStyle w:val="Akapitzlist"/>
        <w:numPr>
          <w:ilvl w:val="1"/>
          <w:numId w:val="20"/>
        </w:numPr>
        <w:ind w:right="1"/>
        <w:rPr>
          <w:rFonts w:cstheme="minorHAnsi"/>
          <w:sz w:val="24"/>
          <w:szCs w:val="24"/>
        </w:rPr>
      </w:pPr>
      <w:r w:rsidRPr="00191C84">
        <w:rPr>
          <w:rFonts w:cstheme="minorHAnsi"/>
          <w:sz w:val="24"/>
          <w:szCs w:val="24"/>
        </w:rPr>
        <w:t xml:space="preserve">w sytuacji, gdy dostarczenie przedmiotu umowy zgodnie ze złożoną ofertą nie będzie możliwe z przyczyn obiektywnych w postaci wycofania przez producenta danego modelu towaru. W jego miejsce Wykonawca po uzyskaniu akceptacji Zamawiającego dostarczy towar tożsamy, spełniający warunki określone w SWZ, o parametrach nie gorszych niż model wskazany w ofercie, zgodny z wymiarami i kolorystyką zatwierdzonymi przez Zamawiającego. Zachowana pozostaje w tym zakresie cena towaru określona w ofercie złożonej na pierwotny model. Powyższa kwestia uregulowana zostanie aneksem do niniejszej umowy. Wykonawca zobowiązany jest do dostarczenia najpóźniej przy zawieraniu aneksu dokumentów </w:t>
      </w:r>
      <w:r w:rsidRPr="00191C84">
        <w:rPr>
          <w:rFonts w:cstheme="minorHAnsi"/>
          <w:sz w:val="24"/>
          <w:szCs w:val="24"/>
        </w:rPr>
        <w:lastRenderedPageBreak/>
        <w:t>dla nowego modelu, tożsamych jak dokumenty wymagane postanowieniami SWZ i złożone dla zaoferowanego modelu na etapie składania ofert;</w:t>
      </w:r>
    </w:p>
    <w:p w14:paraId="0EB088A2" w14:textId="585F0EFF" w:rsidR="005D4906" w:rsidRPr="00191C84" w:rsidRDefault="00000408" w:rsidP="00191C84">
      <w:pPr>
        <w:pStyle w:val="Akapitzlist"/>
        <w:numPr>
          <w:ilvl w:val="1"/>
          <w:numId w:val="20"/>
        </w:numPr>
        <w:ind w:right="1"/>
        <w:rPr>
          <w:rFonts w:cstheme="minorHAnsi"/>
          <w:sz w:val="24"/>
          <w:szCs w:val="24"/>
        </w:rPr>
      </w:pPr>
      <w:r w:rsidRPr="00191C84">
        <w:rPr>
          <w:rFonts w:cstheme="minorHAnsi"/>
          <w:sz w:val="24"/>
          <w:szCs w:val="24"/>
        </w:rPr>
        <w:t>wystąpienia okoliczności niezależnych od Wykonawcy, w tym na skutek działania siły wyższej;</w:t>
      </w:r>
    </w:p>
    <w:p w14:paraId="25766853" w14:textId="3327BE16" w:rsidR="005D4906" w:rsidRPr="00191C84" w:rsidRDefault="00000408" w:rsidP="00191C84">
      <w:pPr>
        <w:pStyle w:val="Akapitzlist"/>
        <w:numPr>
          <w:ilvl w:val="1"/>
          <w:numId w:val="20"/>
        </w:numPr>
        <w:ind w:right="1"/>
        <w:rPr>
          <w:rFonts w:cstheme="minorHAnsi"/>
          <w:sz w:val="24"/>
          <w:szCs w:val="24"/>
        </w:rPr>
      </w:pPr>
      <w:r w:rsidRPr="00191C84">
        <w:rPr>
          <w:rFonts w:cstheme="minorHAnsi"/>
          <w:sz w:val="24"/>
          <w:szCs w:val="24"/>
        </w:rPr>
        <w:t>zmian stron umowy wynikających ze zmiany stanu faktycznego lub prawnego (następstwo prawne);</w:t>
      </w:r>
    </w:p>
    <w:p w14:paraId="4A8CF7D7" w14:textId="3443C48E" w:rsidR="005D4906" w:rsidRPr="00191C84" w:rsidRDefault="00000408" w:rsidP="00191C84">
      <w:pPr>
        <w:pStyle w:val="Akapitzlist"/>
        <w:numPr>
          <w:ilvl w:val="1"/>
          <w:numId w:val="20"/>
        </w:numPr>
        <w:ind w:right="1"/>
        <w:rPr>
          <w:rFonts w:cstheme="minorHAnsi"/>
          <w:sz w:val="24"/>
          <w:szCs w:val="24"/>
        </w:rPr>
      </w:pPr>
      <w:r w:rsidRPr="00191C84">
        <w:rPr>
          <w:rFonts w:cstheme="minorHAnsi"/>
          <w:sz w:val="24"/>
          <w:szCs w:val="24"/>
        </w:rPr>
        <w:t>zmiany świadczenia Wykonawcy na lepszej jakości przy zachowaniu tożsamości przedmiotu świadczenia;</w:t>
      </w:r>
    </w:p>
    <w:p w14:paraId="1D0CDC15" w14:textId="3B067707" w:rsidR="005D4906" w:rsidRPr="00191C84" w:rsidRDefault="00000408" w:rsidP="00191C84">
      <w:pPr>
        <w:pStyle w:val="Akapitzlist"/>
        <w:numPr>
          <w:ilvl w:val="1"/>
          <w:numId w:val="20"/>
        </w:numPr>
        <w:ind w:right="1"/>
        <w:rPr>
          <w:rFonts w:cstheme="minorHAnsi"/>
          <w:sz w:val="24"/>
          <w:szCs w:val="24"/>
        </w:rPr>
      </w:pPr>
      <w:r w:rsidRPr="00191C84">
        <w:rPr>
          <w:rFonts w:cstheme="minorHAnsi"/>
          <w:sz w:val="24"/>
          <w:szCs w:val="24"/>
        </w:rPr>
        <w:t>konieczności wprowadzenia zmian dotyczących treści o charakterze informacyjnym lub instrukcyjnym, niezbędnych do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1163D777" w14:textId="47F7E457" w:rsidR="005D4906" w:rsidRPr="00191C84" w:rsidRDefault="00000408" w:rsidP="00191C84">
      <w:pPr>
        <w:pStyle w:val="Akapitzlist"/>
        <w:numPr>
          <w:ilvl w:val="1"/>
          <w:numId w:val="20"/>
        </w:numPr>
        <w:ind w:right="1"/>
        <w:rPr>
          <w:rFonts w:cstheme="minorHAnsi"/>
          <w:sz w:val="24"/>
          <w:szCs w:val="24"/>
        </w:rPr>
      </w:pPr>
      <w:r w:rsidRPr="00191C84">
        <w:rPr>
          <w:rFonts w:cstheme="minorHAnsi"/>
          <w:sz w:val="24"/>
          <w:szCs w:val="24"/>
        </w:rPr>
        <w:t>w przypadku, kiedy Wykonawcę, któremu Zamawiający udzielił zamówienia, ma zastąpić nowy Wykonawca:</w:t>
      </w:r>
    </w:p>
    <w:p w14:paraId="3E4DAECC" w14:textId="7B8FCA03" w:rsidR="005D4906" w:rsidRPr="00191C84" w:rsidRDefault="00000408" w:rsidP="00191C84">
      <w:pPr>
        <w:pStyle w:val="Akapitzlist"/>
        <w:numPr>
          <w:ilvl w:val="2"/>
          <w:numId w:val="18"/>
        </w:numPr>
        <w:ind w:right="1"/>
        <w:rPr>
          <w:rFonts w:cstheme="minorHAnsi"/>
          <w:sz w:val="24"/>
          <w:szCs w:val="24"/>
        </w:rPr>
      </w:pPr>
      <w:r w:rsidRPr="00191C84">
        <w:rPr>
          <w:rFonts w:cstheme="minorHAnsi"/>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0066EECF" w14:textId="7FC3F504" w:rsidR="005D4906" w:rsidRPr="00191C84" w:rsidRDefault="00000408" w:rsidP="00191C84">
      <w:pPr>
        <w:pStyle w:val="Akapitzlist"/>
        <w:numPr>
          <w:ilvl w:val="2"/>
          <w:numId w:val="18"/>
        </w:numPr>
        <w:ind w:right="1"/>
        <w:rPr>
          <w:rFonts w:cstheme="minorHAnsi"/>
          <w:sz w:val="24"/>
          <w:szCs w:val="24"/>
        </w:rPr>
      </w:pPr>
      <w:r w:rsidRPr="00191C84">
        <w:rPr>
          <w:rFonts w:cstheme="minorHAnsi"/>
          <w:sz w:val="24"/>
          <w:szCs w:val="24"/>
        </w:rPr>
        <w:t>w wyniku przejęcia przez Zamawiającego zobowiązań Wykonawcy względem jego</w:t>
      </w:r>
      <w:r w:rsidR="00191C84">
        <w:rPr>
          <w:rFonts w:cstheme="minorHAnsi"/>
          <w:sz w:val="24"/>
          <w:szCs w:val="24"/>
        </w:rPr>
        <w:t xml:space="preserve"> </w:t>
      </w:r>
      <w:r w:rsidRPr="00191C84">
        <w:rPr>
          <w:rFonts w:cstheme="minorHAnsi"/>
          <w:sz w:val="24"/>
          <w:szCs w:val="24"/>
        </w:rPr>
        <w:t>podwykonawców.</w:t>
      </w:r>
    </w:p>
    <w:p w14:paraId="2C6807A2" w14:textId="09E6CA3B" w:rsidR="00191C84" w:rsidRPr="00191C84" w:rsidRDefault="00000408" w:rsidP="00191C84">
      <w:pPr>
        <w:pStyle w:val="Akapitzlist"/>
        <w:numPr>
          <w:ilvl w:val="0"/>
          <w:numId w:val="19"/>
        </w:numPr>
        <w:ind w:right="1"/>
        <w:rPr>
          <w:rFonts w:cstheme="minorHAnsi"/>
          <w:sz w:val="24"/>
          <w:szCs w:val="24"/>
        </w:rPr>
      </w:pPr>
      <w:r w:rsidRPr="00191C84">
        <w:rPr>
          <w:rFonts w:cstheme="minorHAnsi"/>
          <w:sz w:val="24"/>
          <w:szCs w:val="24"/>
        </w:rPr>
        <w:t>Wystąpienie którejkolwiek z wymienionych w ust. 2 okoliczności nie stanowi bezwzględnego zobowiązania Zamawiającego do dokonania zmian umowy ani nie może stanowić podstawy roszczeń Wykonawcy do ich dokonania.</w:t>
      </w:r>
    </w:p>
    <w:p w14:paraId="3DEE1F62" w14:textId="77777777" w:rsidR="00191C84" w:rsidRDefault="00000408" w:rsidP="00191C84">
      <w:pPr>
        <w:pStyle w:val="Akapitzlist"/>
        <w:numPr>
          <w:ilvl w:val="0"/>
          <w:numId w:val="19"/>
        </w:numPr>
        <w:ind w:right="1"/>
        <w:rPr>
          <w:rFonts w:cstheme="minorHAnsi"/>
          <w:sz w:val="24"/>
          <w:szCs w:val="24"/>
        </w:rPr>
      </w:pPr>
      <w:r w:rsidRPr="00191C84">
        <w:rPr>
          <w:rFonts w:cstheme="minorHAnsi"/>
          <w:sz w:val="24"/>
          <w:szCs w:val="24"/>
        </w:rPr>
        <w:t>Strony przewidują możliwość dokonania zmiany Umowy w przypadku zmian prawa      w zakresie stawki podatku od towarów i usług.</w:t>
      </w:r>
    </w:p>
    <w:p w14:paraId="249A2C1A" w14:textId="1B6CF48A" w:rsidR="005D4906" w:rsidRPr="00191C84" w:rsidRDefault="00000408" w:rsidP="00191C84">
      <w:pPr>
        <w:pStyle w:val="Akapitzlist"/>
        <w:numPr>
          <w:ilvl w:val="0"/>
          <w:numId w:val="19"/>
        </w:numPr>
        <w:ind w:right="1"/>
        <w:rPr>
          <w:rFonts w:cstheme="minorHAnsi"/>
          <w:sz w:val="24"/>
          <w:szCs w:val="24"/>
        </w:rPr>
      </w:pPr>
      <w:r w:rsidRPr="00191C84">
        <w:rPr>
          <w:rFonts w:cstheme="minorHAnsi"/>
          <w:sz w:val="24"/>
          <w:szCs w:val="24"/>
        </w:rPr>
        <w:t>Ewentualna zmiana umowy nastąpi z uwzględnieniem wpływu, jaki wywiera wystąpienie okoliczności uzasadniającej modyfikację na dotychczasowy kształt zobowiązania umownego.</w:t>
      </w:r>
    </w:p>
    <w:p w14:paraId="499AB6F0" w14:textId="77777777" w:rsidR="005D4906" w:rsidRDefault="005D4906">
      <w:pPr>
        <w:ind w:right="1"/>
        <w:jc w:val="both"/>
        <w:rPr>
          <w:rFonts w:cstheme="minorHAnsi"/>
          <w:sz w:val="24"/>
          <w:szCs w:val="24"/>
        </w:rPr>
      </w:pPr>
    </w:p>
    <w:p w14:paraId="4F68F8B1" w14:textId="77777777" w:rsidR="005D4906" w:rsidRDefault="00000408">
      <w:pPr>
        <w:ind w:right="1"/>
        <w:jc w:val="center"/>
        <w:rPr>
          <w:rFonts w:cstheme="minorHAnsi"/>
          <w:b/>
          <w:bCs/>
          <w:sz w:val="24"/>
          <w:szCs w:val="24"/>
        </w:rPr>
      </w:pPr>
      <w:r>
        <w:rPr>
          <w:rFonts w:cstheme="minorHAnsi"/>
          <w:b/>
          <w:bCs/>
          <w:sz w:val="24"/>
          <w:szCs w:val="24"/>
        </w:rPr>
        <w:t>§ 9</w:t>
      </w:r>
    </w:p>
    <w:p w14:paraId="09198089" w14:textId="3EE1BA60" w:rsidR="005D4906" w:rsidRPr="00191C84" w:rsidRDefault="00000408" w:rsidP="00191C84">
      <w:pPr>
        <w:pStyle w:val="Akapitzlist"/>
        <w:numPr>
          <w:ilvl w:val="3"/>
          <w:numId w:val="21"/>
        </w:numPr>
        <w:ind w:right="1"/>
        <w:rPr>
          <w:rFonts w:cstheme="minorHAnsi"/>
          <w:sz w:val="24"/>
          <w:szCs w:val="24"/>
        </w:rPr>
      </w:pPr>
      <w:r w:rsidRPr="00191C84">
        <w:rPr>
          <w:rFonts w:cstheme="minorHAnsi"/>
          <w:sz w:val="24"/>
          <w:szCs w:val="24"/>
        </w:rPr>
        <w:t>Oprócz wypadków wymienionych w Kodeksie cywilnym oraz we wcześniejszej części niniejszej umowy, Zamawiającemu przysługuje prawo do odstąpienia od umowy w całości lub w części, bez konieczności wyznaczania dodatkowego terminu na usunięcie tych naruszeń i ewentualnych skutków tych naruszeń w przypadku:</w:t>
      </w:r>
    </w:p>
    <w:p w14:paraId="3264C044" w14:textId="3EE4DD9D" w:rsidR="005D4906" w:rsidRPr="00191C84" w:rsidRDefault="00000408" w:rsidP="00191C84">
      <w:pPr>
        <w:pStyle w:val="Akapitzlist"/>
        <w:numPr>
          <w:ilvl w:val="1"/>
          <w:numId w:val="22"/>
        </w:numPr>
        <w:ind w:right="1"/>
        <w:rPr>
          <w:rFonts w:cstheme="minorHAnsi"/>
          <w:sz w:val="24"/>
          <w:szCs w:val="24"/>
        </w:rPr>
      </w:pPr>
      <w:r w:rsidRPr="00191C84">
        <w:rPr>
          <w:rFonts w:cstheme="minorHAnsi"/>
          <w:sz w:val="24"/>
          <w:szCs w:val="24"/>
        </w:rPr>
        <w:t>zaistnienia istotnej zmiany okoliczności powodującej, że wykonanie umowy nie leży      w interesie publicznym, czego nie można było przewidzieć w chwili zawarcia umowy;</w:t>
      </w:r>
    </w:p>
    <w:p w14:paraId="5E30C8E4" w14:textId="31DF492E" w:rsidR="005D4906" w:rsidRPr="00191C84" w:rsidRDefault="00000408" w:rsidP="00191C84">
      <w:pPr>
        <w:pStyle w:val="Akapitzlist"/>
        <w:numPr>
          <w:ilvl w:val="1"/>
          <w:numId w:val="22"/>
        </w:numPr>
        <w:ind w:right="1"/>
        <w:rPr>
          <w:rFonts w:cstheme="minorHAnsi"/>
          <w:sz w:val="24"/>
          <w:szCs w:val="24"/>
        </w:rPr>
      </w:pPr>
      <w:r w:rsidRPr="00191C84">
        <w:rPr>
          <w:rFonts w:cstheme="minorHAnsi"/>
          <w:sz w:val="24"/>
          <w:szCs w:val="24"/>
        </w:rPr>
        <w:t>gdy zostanie wydany nakaz zajęcia majątku Wykonawcy w stopniu uniemożliwiającym realizację przedmiotu umowy;</w:t>
      </w:r>
    </w:p>
    <w:p w14:paraId="1097CB04" w14:textId="2438C8E9" w:rsidR="005D4906" w:rsidRPr="00191C84" w:rsidRDefault="00000408" w:rsidP="00191C84">
      <w:pPr>
        <w:pStyle w:val="Akapitzlist"/>
        <w:numPr>
          <w:ilvl w:val="1"/>
          <w:numId w:val="22"/>
        </w:numPr>
        <w:ind w:right="1"/>
        <w:rPr>
          <w:rFonts w:cstheme="minorHAnsi"/>
          <w:sz w:val="24"/>
          <w:szCs w:val="24"/>
        </w:rPr>
      </w:pPr>
      <w:r w:rsidRPr="00191C84">
        <w:rPr>
          <w:rFonts w:cstheme="minorHAnsi"/>
          <w:sz w:val="24"/>
          <w:szCs w:val="24"/>
        </w:rPr>
        <w:t>utraty przez Zamawiającego źródła finansowania zamówienia w całości lub części,  a także w przypadku przesunięcia źródeł finansowania zamówienia;</w:t>
      </w:r>
    </w:p>
    <w:p w14:paraId="2A54196B" w14:textId="1F8FB84A" w:rsidR="005D4906" w:rsidRPr="00191C84" w:rsidRDefault="00000408" w:rsidP="00191C84">
      <w:pPr>
        <w:pStyle w:val="Akapitzlist"/>
        <w:numPr>
          <w:ilvl w:val="1"/>
          <w:numId w:val="22"/>
        </w:numPr>
        <w:ind w:right="1"/>
        <w:rPr>
          <w:rFonts w:cstheme="minorHAnsi"/>
          <w:sz w:val="24"/>
          <w:szCs w:val="24"/>
        </w:rPr>
      </w:pPr>
      <w:r w:rsidRPr="00191C84">
        <w:rPr>
          <w:rFonts w:cstheme="minorHAnsi"/>
          <w:sz w:val="24"/>
          <w:szCs w:val="24"/>
        </w:rPr>
        <w:t>w przypadku opóźnienia w wykonaniu umowy przekraczającego 7 dni lub niedotrzymania ustalonej jakości dostarczanego towaru;</w:t>
      </w:r>
    </w:p>
    <w:p w14:paraId="775FE3DA" w14:textId="626B489B" w:rsidR="005D4906" w:rsidRPr="00191C84" w:rsidRDefault="00000408" w:rsidP="00191C84">
      <w:pPr>
        <w:pStyle w:val="Akapitzlist"/>
        <w:numPr>
          <w:ilvl w:val="1"/>
          <w:numId w:val="22"/>
        </w:numPr>
        <w:ind w:right="1"/>
        <w:rPr>
          <w:rFonts w:cstheme="minorHAnsi"/>
          <w:sz w:val="24"/>
          <w:szCs w:val="24"/>
        </w:rPr>
      </w:pPr>
      <w:r w:rsidRPr="00191C84">
        <w:rPr>
          <w:rFonts w:cstheme="minorHAnsi"/>
          <w:sz w:val="24"/>
          <w:szCs w:val="24"/>
        </w:rPr>
        <w:t xml:space="preserve">gdy Wykonawca przerwie realizację umowy bez uzgodnienia z Zamawiającym                       </w:t>
      </w:r>
      <w:r w:rsidRPr="00191C84">
        <w:rPr>
          <w:rFonts w:cstheme="minorHAnsi"/>
          <w:sz w:val="24"/>
          <w:szCs w:val="24"/>
        </w:rPr>
        <w:lastRenderedPageBreak/>
        <w:t>i przerwa potrwa dłużej niż 7 dni;</w:t>
      </w:r>
    </w:p>
    <w:p w14:paraId="34B51510" w14:textId="7D3BD8A2" w:rsidR="005D4906" w:rsidRPr="00191C84" w:rsidRDefault="00000408" w:rsidP="00191C84">
      <w:pPr>
        <w:pStyle w:val="Akapitzlist"/>
        <w:numPr>
          <w:ilvl w:val="1"/>
          <w:numId w:val="22"/>
        </w:numPr>
        <w:ind w:right="1"/>
        <w:rPr>
          <w:rFonts w:cstheme="minorHAnsi"/>
          <w:sz w:val="24"/>
          <w:szCs w:val="24"/>
        </w:rPr>
      </w:pPr>
      <w:r w:rsidRPr="00191C84">
        <w:rPr>
          <w:rFonts w:cstheme="minorHAnsi"/>
          <w:sz w:val="24"/>
          <w:szCs w:val="24"/>
        </w:rPr>
        <w:t>gdy Wykonawca realizuje umowę niezgodnie z jej postanowieniami, warunkami technicznymi lub w sposób nie gwarantujący terminowego wykonania przedmiotu umowy.</w:t>
      </w:r>
    </w:p>
    <w:p w14:paraId="21F5CBD3" w14:textId="15C09EF2" w:rsidR="005D4906" w:rsidRPr="00191C84" w:rsidRDefault="00000408" w:rsidP="00191C84">
      <w:pPr>
        <w:pStyle w:val="Akapitzlist"/>
        <w:numPr>
          <w:ilvl w:val="3"/>
          <w:numId w:val="21"/>
        </w:numPr>
        <w:ind w:right="1"/>
        <w:rPr>
          <w:rFonts w:cstheme="minorHAnsi"/>
          <w:sz w:val="24"/>
          <w:szCs w:val="24"/>
        </w:rPr>
      </w:pPr>
      <w:r w:rsidRPr="00191C84">
        <w:rPr>
          <w:rFonts w:cstheme="minorHAnsi"/>
          <w:sz w:val="24"/>
          <w:szCs w:val="24"/>
        </w:rPr>
        <w:t>Odstąpienie od umowy powinno nastąpić w formie pisemnej pod rygorem nieważności takiego oświadczenia. Z prawa odstąpienia można skorzystać w terminie 30 dni od dnia powzięcia przez Zamawiającego wiadomości o zdarzeniach stanowiących podstawę odstąpienia. Zamawiający uprawniony jest do odstąpienia od zawartej umowy w całości lub w części, w terminie do dnia realizacji przez Wykonawcę 100% przedmiotu umowy, jednak nie później niż 2 miesięcy od upływu terminu końcowego wykonania przedmiotu umowy.</w:t>
      </w:r>
    </w:p>
    <w:p w14:paraId="1D094147" w14:textId="77777777" w:rsidR="00191C84" w:rsidRDefault="00000408" w:rsidP="00191C84">
      <w:pPr>
        <w:pStyle w:val="Akapitzlist"/>
        <w:numPr>
          <w:ilvl w:val="3"/>
          <w:numId w:val="21"/>
        </w:numPr>
        <w:ind w:right="1"/>
        <w:rPr>
          <w:rFonts w:cstheme="minorHAnsi"/>
          <w:sz w:val="24"/>
          <w:szCs w:val="24"/>
        </w:rPr>
      </w:pPr>
      <w:r w:rsidRPr="00191C84">
        <w:rPr>
          <w:rFonts w:cstheme="minorHAnsi"/>
          <w:sz w:val="24"/>
          <w:szCs w:val="24"/>
        </w:rPr>
        <w:t>Zamawiający zastrzega, iż zainteresowany jest wyłącznie dostawą kompletnego przedmiotu umowy a jego częściowe wykonanie nie ma dla Zamawiającego znaczenia            i zastrzega sobie w przypadku opóźnienia w dostawie, możliwość odstąpienia od umowy w całości.</w:t>
      </w:r>
    </w:p>
    <w:p w14:paraId="25DF3D64" w14:textId="544CE4F5" w:rsidR="005D4906" w:rsidRPr="00191C84" w:rsidRDefault="00000408" w:rsidP="00191C84">
      <w:pPr>
        <w:pStyle w:val="Akapitzlist"/>
        <w:numPr>
          <w:ilvl w:val="3"/>
          <w:numId w:val="21"/>
        </w:numPr>
        <w:ind w:right="1"/>
        <w:rPr>
          <w:rFonts w:cstheme="minorHAnsi"/>
          <w:sz w:val="24"/>
          <w:szCs w:val="24"/>
        </w:rPr>
      </w:pPr>
      <w:r w:rsidRPr="00191C84">
        <w:rPr>
          <w:rFonts w:cstheme="minorHAnsi"/>
          <w:sz w:val="24"/>
          <w:szCs w:val="24"/>
        </w:rPr>
        <w:t>W przypadku, gdyby na skutek opisanych powyżej okoliczności, Zamawiający zdecydował o odstąpieniu od umowy w części, Wykonawca zobowiązany będzie do wykonania części umowy, od której Zamawiający nie odstąpił. W takiej sytuacji Wykonawca uprawniony będzie do otrzymania wynagrodzenia za dostarczone komplety mebli, przy czym za komplet uznane będzie całościowe wyposażenie pomieszczenia  w zakresie, w którym Zamawiający od umowy nie odstąpił, zgodnie z treścią oferty.</w:t>
      </w:r>
    </w:p>
    <w:p w14:paraId="0042FE92" w14:textId="77777777" w:rsidR="005D4906" w:rsidRDefault="005D4906">
      <w:pPr>
        <w:ind w:right="1"/>
        <w:jc w:val="both"/>
        <w:rPr>
          <w:rFonts w:cstheme="minorHAnsi"/>
          <w:sz w:val="24"/>
          <w:szCs w:val="24"/>
        </w:rPr>
      </w:pPr>
    </w:p>
    <w:p w14:paraId="252CE754" w14:textId="77777777" w:rsidR="005D4906" w:rsidRDefault="005D4906">
      <w:pPr>
        <w:ind w:right="1"/>
        <w:jc w:val="both"/>
        <w:rPr>
          <w:rFonts w:cstheme="minorHAnsi"/>
          <w:sz w:val="24"/>
          <w:szCs w:val="24"/>
        </w:rPr>
      </w:pPr>
    </w:p>
    <w:p w14:paraId="46B35583" w14:textId="77777777" w:rsidR="005D4906" w:rsidRDefault="00000408">
      <w:pPr>
        <w:ind w:right="1"/>
        <w:jc w:val="center"/>
        <w:rPr>
          <w:rFonts w:cstheme="minorHAnsi"/>
          <w:b/>
          <w:bCs/>
          <w:sz w:val="24"/>
          <w:szCs w:val="24"/>
        </w:rPr>
      </w:pPr>
      <w:r>
        <w:rPr>
          <w:rFonts w:cstheme="minorHAnsi"/>
          <w:b/>
          <w:bCs/>
          <w:sz w:val="24"/>
          <w:szCs w:val="24"/>
        </w:rPr>
        <w:t>§ 10</w:t>
      </w:r>
    </w:p>
    <w:p w14:paraId="68E45C34" w14:textId="46BED3A0" w:rsidR="005D4906" w:rsidRPr="00191C84" w:rsidRDefault="00000408" w:rsidP="00191C84">
      <w:pPr>
        <w:pStyle w:val="Akapitzlist"/>
        <w:numPr>
          <w:ilvl w:val="3"/>
          <w:numId w:val="23"/>
        </w:numPr>
        <w:ind w:right="1"/>
        <w:rPr>
          <w:rFonts w:cstheme="minorHAnsi"/>
          <w:sz w:val="24"/>
          <w:szCs w:val="24"/>
        </w:rPr>
      </w:pPr>
      <w:r w:rsidRPr="00191C84">
        <w:rPr>
          <w:rFonts w:cstheme="minorHAnsi"/>
          <w:sz w:val="24"/>
          <w:szCs w:val="24"/>
        </w:rPr>
        <w:t>Wszelkie zmiany i uzupełnienia niniejszej umowy wymagają formy pisemnej pod rygorem nieważności.</w:t>
      </w:r>
    </w:p>
    <w:p w14:paraId="1BB21A06" w14:textId="6D1EAE01" w:rsidR="005D4906" w:rsidRPr="00191C84" w:rsidRDefault="00000408" w:rsidP="00191C84">
      <w:pPr>
        <w:pStyle w:val="Akapitzlist"/>
        <w:numPr>
          <w:ilvl w:val="0"/>
          <w:numId w:val="23"/>
        </w:numPr>
        <w:ind w:right="1"/>
        <w:rPr>
          <w:rFonts w:cstheme="minorHAnsi"/>
          <w:sz w:val="24"/>
          <w:szCs w:val="24"/>
        </w:rPr>
      </w:pPr>
      <w:r w:rsidRPr="00191C84">
        <w:rPr>
          <w:rFonts w:cstheme="minorHAnsi"/>
          <w:sz w:val="24"/>
          <w:szCs w:val="24"/>
        </w:rPr>
        <w:t>Wszelkie spory rozstrzygane będą przez sąd powszechny właściwy dla siedziby Zamawiającego.</w:t>
      </w:r>
    </w:p>
    <w:p w14:paraId="1A9D1792" w14:textId="3E8CA59F" w:rsidR="005D4906" w:rsidRPr="00191C84" w:rsidRDefault="00000408" w:rsidP="00191C84">
      <w:pPr>
        <w:pStyle w:val="Akapitzlist"/>
        <w:numPr>
          <w:ilvl w:val="0"/>
          <w:numId w:val="23"/>
        </w:numPr>
        <w:ind w:right="1"/>
        <w:rPr>
          <w:rFonts w:cstheme="minorHAnsi"/>
          <w:sz w:val="24"/>
          <w:szCs w:val="24"/>
        </w:rPr>
      </w:pPr>
      <w:r w:rsidRPr="00191C84">
        <w:rPr>
          <w:rFonts w:cstheme="minorHAnsi"/>
          <w:sz w:val="24"/>
          <w:szCs w:val="24"/>
        </w:rPr>
        <w:t>W sprawach nieuregulowanych niniejszą umową będą miały zastosowanie przepisy ustawy z dnia 11 września 2019 r. - Prawo zamówień publicznych oraz Kodeksu cywilnego.</w:t>
      </w:r>
    </w:p>
    <w:p w14:paraId="179E0925" w14:textId="27E4F4DF" w:rsidR="005D4906" w:rsidRPr="00191C84" w:rsidRDefault="00000408" w:rsidP="00191C84">
      <w:pPr>
        <w:pStyle w:val="Akapitzlist"/>
        <w:numPr>
          <w:ilvl w:val="0"/>
          <w:numId w:val="23"/>
        </w:numPr>
        <w:ind w:right="1"/>
        <w:rPr>
          <w:rFonts w:cstheme="minorHAnsi"/>
          <w:sz w:val="24"/>
          <w:szCs w:val="24"/>
        </w:rPr>
      </w:pPr>
      <w:r w:rsidRPr="00191C84">
        <w:rPr>
          <w:rFonts w:cstheme="minorHAnsi"/>
          <w:sz w:val="24"/>
          <w:szCs w:val="24"/>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24D18066" w14:textId="373F4656" w:rsidR="005D4906" w:rsidRPr="00191C84" w:rsidRDefault="00000408" w:rsidP="00191C84">
      <w:pPr>
        <w:pStyle w:val="Akapitzlist"/>
        <w:numPr>
          <w:ilvl w:val="0"/>
          <w:numId w:val="23"/>
        </w:numPr>
        <w:ind w:right="1"/>
        <w:rPr>
          <w:rFonts w:cstheme="minorHAnsi"/>
          <w:sz w:val="24"/>
          <w:szCs w:val="24"/>
        </w:rPr>
      </w:pPr>
      <w:r w:rsidRPr="00191C84">
        <w:rPr>
          <w:rFonts w:cstheme="minorHAnsi"/>
          <w:sz w:val="24"/>
          <w:szCs w:val="24"/>
        </w:rPr>
        <w:t>W przypadku zmian organizacyjno-prawnych dotyczących Wykonawcy, które miały miejsce w okresie związania umową, Wykonawca zobowiązany jest:</w:t>
      </w:r>
    </w:p>
    <w:p w14:paraId="14378620" w14:textId="6D146BC7" w:rsidR="005D4906" w:rsidRPr="00191C84" w:rsidRDefault="00000408" w:rsidP="00191C84">
      <w:pPr>
        <w:pStyle w:val="Akapitzlist"/>
        <w:numPr>
          <w:ilvl w:val="1"/>
          <w:numId w:val="23"/>
        </w:numPr>
        <w:ind w:right="1"/>
        <w:rPr>
          <w:rFonts w:cstheme="minorHAnsi"/>
          <w:sz w:val="24"/>
          <w:szCs w:val="24"/>
        </w:rPr>
      </w:pPr>
      <w:r w:rsidRPr="00191C84">
        <w:rPr>
          <w:rFonts w:cstheme="minorHAnsi"/>
          <w:sz w:val="24"/>
          <w:szCs w:val="24"/>
        </w:rPr>
        <w:t>niezwłocznie zawiadomić Zamawiającego w formie pisemnej o zaistniałych zmianach;</w:t>
      </w:r>
    </w:p>
    <w:p w14:paraId="31212E87" w14:textId="0DF89F4C" w:rsidR="005D4906" w:rsidRPr="00191C84" w:rsidRDefault="00000408" w:rsidP="00191C84">
      <w:pPr>
        <w:pStyle w:val="Akapitzlist"/>
        <w:numPr>
          <w:ilvl w:val="1"/>
          <w:numId w:val="23"/>
        </w:numPr>
        <w:ind w:right="1"/>
        <w:rPr>
          <w:rFonts w:cstheme="minorHAnsi"/>
          <w:sz w:val="24"/>
          <w:szCs w:val="24"/>
        </w:rPr>
      </w:pPr>
      <w:r w:rsidRPr="00191C84">
        <w:rPr>
          <w:rFonts w:cstheme="minorHAnsi"/>
          <w:sz w:val="24"/>
          <w:szCs w:val="24"/>
        </w:rPr>
        <w:t>złożyć komplet dokumentów wskazujących na następcę prawnego.</w:t>
      </w:r>
    </w:p>
    <w:p w14:paraId="6102ADA9" w14:textId="2F53B17E" w:rsidR="005D4906" w:rsidRDefault="00000408" w:rsidP="00191C84">
      <w:pPr>
        <w:pStyle w:val="Tekstpodstawowy"/>
        <w:numPr>
          <w:ilvl w:val="0"/>
          <w:numId w:val="23"/>
        </w:numPr>
        <w:spacing w:before="60" w:line="276" w:lineRule="auto"/>
        <w:jc w:val="both"/>
        <w:rPr>
          <w:rFonts w:ascii="Cambria" w:hAnsi="Cambria"/>
          <w:b/>
          <w:bCs/>
          <w:sz w:val="24"/>
          <w:szCs w:val="24"/>
        </w:rPr>
      </w:pPr>
      <w:r>
        <w:rPr>
          <w:rFonts w:ascii="Cambria" w:hAnsi="Cambria"/>
          <w:sz w:val="24"/>
          <w:szCs w:val="24"/>
        </w:rPr>
        <w:t xml:space="preserve">Umowę sporządzono w trzech jednobrzmiących egzemplarzach, jeden egzemplarz dla Wykonawcy i dwa dla Zamawiającego / Umowa została sporządzona w jednym egzemplarzu w formie elektronicznej  z kwalifikowanymi podpisami </w:t>
      </w:r>
      <w:r>
        <w:rPr>
          <w:rFonts w:ascii="Cambria" w:hAnsi="Cambria"/>
          <w:sz w:val="24"/>
          <w:szCs w:val="24"/>
        </w:rPr>
        <w:lastRenderedPageBreak/>
        <w:t>elektronicznymi</w:t>
      </w:r>
      <w:r>
        <w:rPr>
          <w:rFonts w:ascii="Cambria" w:hAnsi="Cambria"/>
          <w:b/>
          <w:bCs/>
          <w:sz w:val="24"/>
          <w:szCs w:val="24"/>
        </w:rPr>
        <w:t>*</w:t>
      </w:r>
    </w:p>
    <w:p w14:paraId="3ECD0436" w14:textId="77777777" w:rsidR="005D4906" w:rsidRDefault="005D4906">
      <w:pPr>
        <w:pStyle w:val="Tekstpodstawowy"/>
        <w:spacing w:before="60" w:line="276" w:lineRule="auto"/>
        <w:jc w:val="both"/>
        <w:rPr>
          <w:rFonts w:ascii="Cambria" w:hAnsi="Cambria"/>
          <w:b/>
          <w:bCs/>
          <w:sz w:val="24"/>
          <w:szCs w:val="24"/>
        </w:rPr>
      </w:pPr>
    </w:p>
    <w:p w14:paraId="5A2760F6" w14:textId="77777777" w:rsidR="005D4906" w:rsidRDefault="00000408">
      <w:pPr>
        <w:pStyle w:val="Tekstpodstawowy"/>
        <w:spacing w:before="60" w:line="276" w:lineRule="auto"/>
        <w:jc w:val="both"/>
        <w:rPr>
          <w:rFonts w:ascii="Cambria" w:hAnsi="Cambria" w:cs="Cambria"/>
          <w:sz w:val="22"/>
          <w:szCs w:val="22"/>
        </w:rPr>
      </w:pPr>
      <w:r>
        <w:rPr>
          <w:rFonts w:ascii="Cambria" w:hAnsi="Cambria"/>
          <w:sz w:val="22"/>
          <w:szCs w:val="22"/>
        </w:rPr>
        <w:t>*niepotrzebne skreślić.</w:t>
      </w:r>
    </w:p>
    <w:p w14:paraId="33BF92F0" w14:textId="77777777" w:rsidR="005D4906" w:rsidRDefault="005D4906">
      <w:pPr>
        <w:ind w:right="1"/>
        <w:jc w:val="both"/>
        <w:rPr>
          <w:rFonts w:cstheme="minorHAnsi"/>
        </w:rPr>
      </w:pPr>
    </w:p>
    <w:p w14:paraId="5774C54C" w14:textId="77777777" w:rsidR="005D4906" w:rsidRDefault="005D4906">
      <w:pPr>
        <w:ind w:right="1"/>
        <w:jc w:val="both"/>
        <w:rPr>
          <w:rFonts w:cstheme="minorHAnsi"/>
        </w:rPr>
      </w:pPr>
    </w:p>
    <w:p w14:paraId="35C1D2B8" w14:textId="77777777" w:rsidR="005D4906" w:rsidRDefault="005D4906">
      <w:pPr>
        <w:ind w:right="1"/>
        <w:jc w:val="both"/>
        <w:rPr>
          <w:rFonts w:cstheme="minorHAnsi"/>
        </w:rPr>
      </w:pPr>
    </w:p>
    <w:p w14:paraId="67BDBC13" w14:textId="77777777" w:rsidR="005D4906" w:rsidRDefault="005D4906">
      <w:pPr>
        <w:ind w:right="1"/>
        <w:jc w:val="both"/>
        <w:rPr>
          <w:rFonts w:cstheme="minorHAnsi"/>
        </w:rPr>
      </w:pPr>
    </w:p>
    <w:p w14:paraId="74E51FEF" w14:textId="77777777" w:rsidR="005D4906" w:rsidRDefault="005D4906">
      <w:pPr>
        <w:ind w:right="1"/>
        <w:jc w:val="both"/>
        <w:rPr>
          <w:rFonts w:cstheme="minorHAnsi"/>
        </w:rPr>
      </w:pPr>
    </w:p>
    <w:p w14:paraId="1506F768" w14:textId="77777777" w:rsidR="005D4906" w:rsidRDefault="00000408">
      <w:pPr>
        <w:pStyle w:val="Tekstpodstawowy"/>
        <w:spacing w:before="60" w:line="276" w:lineRule="auto"/>
        <w:jc w:val="both"/>
        <w:rPr>
          <w:rFonts w:ascii="Cambria" w:hAnsi="Cambria" w:cs="Cambria"/>
          <w:sz w:val="22"/>
          <w:szCs w:val="22"/>
        </w:rPr>
      </w:pPr>
      <w:r>
        <w:rPr>
          <w:rFonts w:ascii="Cambria" w:hAnsi="Cambria" w:cs="Cambria"/>
          <w:sz w:val="22"/>
          <w:szCs w:val="22"/>
        </w:rPr>
        <w:t>Załączniki:</w:t>
      </w:r>
    </w:p>
    <w:p w14:paraId="474E13B1" w14:textId="77777777" w:rsidR="005D4906" w:rsidRDefault="00000408">
      <w:pPr>
        <w:pStyle w:val="Tekstpodstawowy"/>
        <w:spacing w:before="60" w:line="276" w:lineRule="auto"/>
        <w:jc w:val="both"/>
        <w:rPr>
          <w:rFonts w:ascii="Cambria" w:hAnsi="Cambria" w:cs="Cambria"/>
          <w:sz w:val="22"/>
          <w:szCs w:val="22"/>
        </w:rPr>
      </w:pPr>
      <w:r>
        <w:rPr>
          <w:rFonts w:ascii="Cambria" w:hAnsi="Cambria" w:cs="Cambria"/>
          <w:sz w:val="22"/>
          <w:szCs w:val="22"/>
        </w:rPr>
        <w:t>- Załącznik nr 1 - Formularz Oferty;</w:t>
      </w:r>
    </w:p>
    <w:p w14:paraId="19564F03" w14:textId="77777777" w:rsidR="005D4906" w:rsidRDefault="00000408">
      <w:pPr>
        <w:pStyle w:val="Tekstpodstawowy"/>
        <w:spacing w:before="60" w:line="276" w:lineRule="auto"/>
        <w:jc w:val="both"/>
        <w:rPr>
          <w:rFonts w:ascii="Cambria" w:hAnsi="Cambria" w:cs="Cambria"/>
          <w:sz w:val="22"/>
          <w:szCs w:val="22"/>
        </w:rPr>
      </w:pPr>
      <w:r>
        <w:rPr>
          <w:rFonts w:ascii="Cambria" w:hAnsi="Cambria" w:cs="Cambria"/>
          <w:sz w:val="22"/>
          <w:szCs w:val="22"/>
        </w:rPr>
        <w:t>- Załącznik nr 2 – Formularz asortymentowo-cenowy;</w:t>
      </w:r>
    </w:p>
    <w:p w14:paraId="1F21D42C" w14:textId="77777777" w:rsidR="005D4906" w:rsidRDefault="00000408">
      <w:pPr>
        <w:pStyle w:val="Tekstpodstawowy"/>
        <w:spacing w:before="60" w:line="276" w:lineRule="auto"/>
        <w:jc w:val="both"/>
        <w:rPr>
          <w:rFonts w:ascii="Cambria" w:hAnsi="Cambria" w:cs="Cambria"/>
          <w:sz w:val="22"/>
          <w:szCs w:val="22"/>
        </w:rPr>
      </w:pPr>
      <w:bookmarkStart w:id="4" w:name="_Hlk158708082"/>
      <w:r>
        <w:rPr>
          <w:rFonts w:ascii="Cambria" w:hAnsi="Cambria" w:cs="Cambria"/>
          <w:sz w:val="22"/>
          <w:szCs w:val="22"/>
        </w:rPr>
        <w:t>- Załącznik nr 3 -   Opisy przedmiotu zamówienia (OPZ)</w:t>
      </w:r>
      <w:bookmarkEnd w:id="4"/>
    </w:p>
    <w:p w14:paraId="6FD56AA8" w14:textId="77777777" w:rsidR="005D4906" w:rsidRDefault="00000408">
      <w:pPr>
        <w:pStyle w:val="Tekstpodstawowy"/>
        <w:spacing w:before="60" w:line="276" w:lineRule="auto"/>
        <w:jc w:val="both"/>
        <w:rPr>
          <w:sz w:val="22"/>
          <w:szCs w:val="22"/>
        </w:rPr>
      </w:pPr>
      <w:r>
        <w:rPr>
          <w:rFonts w:ascii="Cambria" w:hAnsi="Cambria" w:cs="Cambria"/>
          <w:sz w:val="22"/>
          <w:szCs w:val="22"/>
        </w:rPr>
        <w:t>- Załą</w:t>
      </w:r>
      <w:bookmarkStart w:id="5" w:name="_Hlk158717500"/>
      <w:r>
        <w:rPr>
          <w:rFonts w:ascii="Cambria" w:hAnsi="Cambria" w:cs="Cambria"/>
          <w:sz w:val="22"/>
          <w:szCs w:val="22"/>
        </w:rPr>
        <w:t>cznik nr 4 – WZÓR zestawienia środków trwałych. – załącznik do faktury.</w:t>
      </w:r>
      <w:bookmarkEnd w:id="5"/>
    </w:p>
    <w:p w14:paraId="6969A497" w14:textId="77777777" w:rsidR="005D4906" w:rsidRDefault="00000408">
      <w:pPr>
        <w:pStyle w:val="Tekstpodstawowy"/>
        <w:spacing w:before="60" w:line="276" w:lineRule="auto"/>
        <w:jc w:val="both"/>
        <w:rPr>
          <w:rFonts w:ascii="Cambria" w:hAnsi="Cambria" w:cs="Cambria"/>
          <w:sz w:val="22"/>
          <w:szCs w:val="22"/>
        </w:rPr>
      </w:pPr>
      <w:r>
        <w:rPr>
          <w:rFonts w:ascii="Cambria" w:hAnsi="Cambria" w:cs="Cambria"/>
          <w:sz w:val="22"/>
          <w:szCs w:val="22"/>
        </w:rPr>
        <w:t>- Załącznik nr 5  -  Klauzula informacyjna.</w:t>
      </w:r>
    </w:p>
    <w:p w14:paraId="14DC34E9" w14:textId="77777777" w:rsidR="005D4906" w:rsidRDefault="005D4906">
      <w:pPr>
        <w:ind w:right="1"/>
        <w:jc w:val="both"/>
        <w:rPr>
          <w:rFonts w:cstheme="minorHAnsi"/>
          <w:sz w:val="24"/>
          <w:szCs w:val="24"/>
        </w:rPr>
      </w:pPr>
    </w:p>
    <w:p w14:paraId="5EE69261" w14:textId="77777777" w:rsidR="005D4906" w:rsidRDefault="005D4906">
      <w:pPr>
        <w:ind w:right="1"/>
        <w:jc w:val="both"/>
        <w:rPr>
          <w:rFonts w:cstheme="minorHAnsi"/>
          <w:sz w:val="24"/>
          <w:szCs w:val="24"/>
        </w:rPr>
      </w:pPr>
    </w:p>
    <w:p w14:paraId="4E8A74DF" w14:textId="77777777" w:rsidR="005D4906" w:rsidRDefault="005D4906">
      <w:pPr>
        <w:ind w:right="1"/>
        <w:jc w:val="both"/>
        <w:rPr>
          <w:rFonts w:cstheme="minorHAnsi"/>
          <w:sz w:val="24"/>
          <w:szCs w:val="24"/>
        </w:rPr>
      </w:pPr>
    </w:p>
    <w:p w14:paraId="30B25C7D" w14:textId="77777777" w:rsidR="005D4906" w:rsidRDefault="005D4906">
      <w:pPr>
        <w:ind w:right="1"/>
        <w:jc w:val="both"/>
        <w:rPr>
          <w:rFonts w:cstheme="minorHAnsi"/>
          <w:sz w:val="24"/>
          <w:szCs w:val="24"/>
        </w:rPr>
      </w:pPr>
    </w:p>
    <w:p w14:paraId="4592FA35" w14:textId="77777777" w:rsidR="005D4906" w:rsidRDefault="005D4906">
      <w:pPr>
        <w:ind w:right="1"/>
        <w:jc w:val="both"/>
        <w:rPr>
          <w:rFonts w:cstheme="minorHAnsi"/>
          <w:sz w:val="24"/>
          <w:szCs w:val="24"/>
        </w:rPr>
      </w:pPr>
    </w:p>
    <w:p w14:paraId="32959214" w14:textId="77777777" w:rsidR="005D4906" w:rsidRDefault="00000408">
      <w:pPr>
        <w:pStyle w:val="Tekstpodstawowy"/>
        <w:spacing w:before="60" w:line="276" w:lineRule="auto"/>
        <w:jc w:val="both"/>
        <w:rPr>
          <w:rFonts w:ascii="Cambria" w:hAnsi="Cambria" w:cs="Cambria"/>
          <w:b/>
          <w:sz w:val="24"/>
          <w:szCs w:val="24"/>
        </w:rPr>
      </w:pPr>
      <w:r>
        <w:rPr>
          <w:rFonts w:ascii="Cambria" w:hAnsi="Cambria" w:cs="Cambria"/>
          <w:b/>
          <w:sz w:val="24"/>
          <w:szCs w:val="24"/>
        </w:rPr>
        <w:t>ZAMAWIAJĄCY                                                                                                 WYKONAWCA</w:t>
      </w:r>
    </w:p>
    <w:p w14:paraId="2F11E667" w14:textId="77777777" w:rsidR="005D4906" w:rsidRDefault="00000408">
      <w:pPr>
        <w:ind w:right="1"/>
        <w:jc w:val="both"/>
        <w:rPr>
          <w:rFonts w:cstheme="minorHAnsi"/>
          <w:sz w:val="24"/>
          <w:szCs w:val="24"/>
        </w:rPr>
      </w:pPr>
      <w:r>
        <w:rPr>
          <w:rFonts w:cstheme="minorHAnsi"/>
          <w:sz w:val="24"/>
          <w:szCs w:val="24"/>
        </w:rPr>
        <w:tab/>
      </w:r>
      <w:r>
        <w:rPr>
          <w:rFonts w:cstheme="minorHAnsi"/>
          <w:sz w:val="24"/>
          <w:szCs w:val="24"/>
        </w:rPr>
        <w:tab/>
      </w:r>
    </w:p>
    <w:p w14:paraId="5CC0CECA" w14:textId="77777777" w:rsidR="005D4906" w:rsidRDefault="005D4906">
      <w:pPr>
        <w:ind w:right="1"/>
        <w:jc w:val="both"/>
        <w:rPr>
          <w:rFonts w:cstheme="minorHAnsi"/>
          <w:sz w:val="24"/>
          <w:szCs w:val="24"/>
        </w:rPr>
      </w:pPr>
    </w:p>
    <w:p w14:paraId="6BC9FF43" w14:textId="77777777" w:rsidR="005D4906" w:rsidRDefault="005D4906">
      <w:pPr>
        <w:ind w:right="1"/>
        <w:jc w:val="both"/>
        <w:rPr>
          <w:rFonts w:cstheme="minorHAnsi"/>
          <w:sz w:val="24"/>
          <w:szCs w:val="24"/>
        </w:rPr>
      </w:pPr>
    </w:p>
    <w:p w14:paraId="3F528C0D" w14:textId="77777777" w:rsidR="005D4906" w:rsidRDefault="005D4906">
      <w:pPr>
        <w:ind w:right="1"/>
        <w:jc w:val="both"/>
        <w:rPr>
          <w:rFonts w:cstheme="minorHAnsi"/>
          <w:sz w:val="24"/>
          <w:szCs w:val="24"/>
        </w:rPr>
      </w:pPr>
    </w:p>
    <w:p w14:paraId="5CD398FA" w14:textId="77777777" w:rsidR="005D4906" w:rsidRDefault="005D4906">
      <w:pPr>
        <w:ind w:right="1"/>
        <w:jc w:val="both"/>
        <w:rPr>
          <w:rFonts w:cstheme="minorHAnsi"/>
          <w:sz w:val="24"/>
          <w:szCs w:val="24"/>
        </w:rPr>
      </w:pPr>
    </w:p>
    <w:p w14:paraId="3CA088E2" w14:textId="77777777" w:rsidR="005D4906" w:rsidRDefault="005D4906">
      <w:pPr>
        <w:ind w:right="1"/>
        <w:jc w:val="both"/>
        <w:rPr>
          <w:rFonts w:cstheme="minorHAnsi"/>
          <w:sz w:val="24"/>
          <w:szCs w:val="24"/>
        </w:rPr>
      </w:pPr>
    </w:p>
    <w:p w14:paraId="75B02CAD" w14:textId="77777777" w:rsidR="005D4906" w:rsidRDefault="005D4906">
      <w:pPr>
        <w:ind w:right="1"/>
        <w:jc w:val="both"/>
        <w:rPr>
          <w:rFonts w:cstheme="minorHAnsi"/>
          <w:sz w:val="24"/>
          <w:szCs w:val="24"/>
        </w:rPr>
      </w:pPr>
    </w:p>
    <w:p w14:paraId="02AEDC3E" w14:textId="77777777" w:rsidR="005D4906" w:rsidRDefault="005D4906">
      <w:pPr>
        <w:ind w:right="1"/>
        <w:jc w:val="both"/>
        <w:rPr>
          <w:rFonts w:cstheme="minorHAnsi"/>
          <w:sz w:val="24"/>
          <w:szCs w:val="24"/>
        </w:rPr>
      </w:pPr>
    </w:p>
    <w:p w14:paraId="0943DF83" w14:textId="77777777" w:rsidR="005D4906" w:rsidRDefault="005D4906">
      <w:pPr>
        <w:pStyle w:val="Tekstpodstawowy"/>
        <w:ind w:right="-1"/>
        <w:jc w:val="center"/>
        <w:rPr>
          <w:rFonts w:ascii="Cambria" w:hAnsi="Cambria" w:cs="Cambria"/>
          <w:b/>
          <w:bCs/>
          <w:sz w:val="24"/>
          <w:szCs w:val="24"/>
        </w:rPr>
      </w:pPr>
    </w:p>
    <w:p w14:paraId="0BE265C9" w14:textId="77777777" w:rsidR="005D4906" w:rsidRDefault="005D4906">
      <w:pPr>
        <w:pStyle w:val="Tekstpodstawowy"/>
        <w:ind w:right="-1"/>
        <w:jc w:val="center"/>
        <w:rPr>
          <w:rFonts w:ascii="Cambria" w:hAnsi="Cambria" w:cs="Cambria"/>
          <w:b/>
          <w:bCs/>
          <w:sz w:val="24"/>
          <w:szCs w:val="24"/>
        </w:rPr>
      </w:pPr>
    </w:p>
    <w:p w14:paraId="0767752E" w14:textId="77777777" w:rsidR="005D4906" w:rsidRDefault="005D4906">
      <w:pPr>
        <w:pStyle w:val="Tekstpodstawowy"/>
        <w:ind w:right="-1"/>
        <w:jc w:val="center"/>
        <w:rPr>
          <w:rFonts w:ascii="Cambria" w:hAnsi="Cambria" w:cs="Cambria"/>
          <w:b/>
          <w:bCs/>
          <w:sz w:val="24"/>
          <w:szCs w:val="24"/>
        </w:rPr>
      </w:pPr>
    </w:p>
    <w:p w14:paraId="27070D87" w14:textId="77777777" w:rsidR="005D4906" w:rsidRDefault="005D4906">
      <w:pPr>
        <w:pStyle w:val="Tekstpodstawowy"/>
        <w:ind w:right="-1"/>
        <w:jc w:val="center"/>
        <w:rPr>
          <w:rFonts w:ascii="Cambria" w:hAnsi="Cambria" w:cs="Cambria"/>
          <w:b/>
          <w:bCs/>
          <w:sz w:val="24"/>
          <w:szCs w:val="24"/>
        </w:rPr>
      </w:pPr>
    </w:p>
    <w:p w14:paraId="549EC03C" w14:textId="77777777" w:rsidR="005D4906" w:rsidRDefault="005D4906">
      <w:pPr>
        <w:pStyle w:val="Tekstpodstawowy"/>
        <w:ind w:right="-1"/>
        <w:jc w:val="center"/>
        <w:rPr>
          <w:rFonts w:ascii="Cambria" w:hAnsi="Cambria" w:cs="Cambria"/>
          <w:b/>
          <w:bCs/>
          <w:sz w:val="24"/>
          <w:szCs w:val="24"/>
        </w:rPr>
      </w:pPr>
    </w:p>
    <w:p w14:paraId="6941A456" w14:textId="77777777" w:rsidR="005D4906" w:rsidRDefault="005D4906">
      <w:pPr>
        <w:pStyle w:val="Tekstpodstawowy"/>
        <w:ind w:right="-1"/>
        <w:jc w:val="center"/>
        <w:rPr>
          <w:rFonts w:ascii="Cambria" w:hAnsi="Cambria" w:cs="Cambria"/>
          <w:b/>
          <w:bCs/>
          <w:sz w:val="24"/>
          <w:szCs w:val="24"/>
        </w:rPr>
      </w:pPr>
    </w:p>
    <w:p w14:paraId="164A5402" w14:textId="77777777" w:rsidR="005D4906" w:rsidRDefault="005D4906">
      <w:pPr>
        <w:pStyle w:val="Tekstpodstawowy"/>
        <w:ind w:right="-1"/>
        <w:jc w:val="center"/>
        <w:rPr>
          <w:rFonts w:ascii="Cambria" w:hAnsi="Cambria" w:cs="Cambria"/>
          <w:b/>
          <w:bCs/>
          <w:sz w:val="24"/>
          <w:szCs w:val="24"/>
        </w:rPr>
      </w:pPr>
    </w:p>
    <w:p w14:paraId="3C857F42" w14:textId="77777777" w:rsidR="005D4906" w:rsidRDefault="005D4906">
      <w:pPr>
        <w:pStyle w:val="Tekstpodstawowy"/>
        <w:ind w:right="-1"/>
        <w:jc w:val="center"/>
        <w:rPr>
          <w:rFonts w:ascii="Cambria" w:hAnsi="Cambria" w:cs="Cambria"/>
          <w:b/>
          <w:bCs/>
          <w:sz w:val="24"/>
          <w:szCs w:val="24"/>
        </w:rPr>
      </w:pPr>
    </w:p>
    <w:p w14:paraId="686FD919" w14:textId="77777777" w:rsidR="005D4906" w:rsidRDefault="005D4906">
      <w:pPr>
        <w:spacing w:line="276" w:lineRule="auto"/>
        <w:rPr>
          <w:rFonts w:ascii="Cambria" w:hAnsi="Cambria" w:cs="Cambria"/>
          <w:b/>
          <w:sz w:val="24"/>
          <w:szCs w:val="24"/>
        </w:rPr>
      </w:pPr>
    </w:p>
    <w:sectPr w:rsidR="005D4906">
      <w:headerReference w:type="default" r:id="rId9"/>
      <w:footerReference w:type="default" r:id="rId10"/>
      <w:pgSz w:w="11906" w:h="16838"/>
      <w:pgMar w:top="1416" w:right="1417" w:bottom="1417" w:left="1417" w:header="454" w:footer="567"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75C0" w14:textId="77777777" w:rsidR="006025D7" w:rsidRDefault="006025D7">
      <w:r>
        <w:separator/>
      </w:r>
    </w:p>
  </w:endnote>
  <w:endnote w:type="continuationSeparator" w:id="0">
    <w:p w14:paraId="16584587" w14:textId="77777777" w:rsidR="006025D7" w:rsidRDefault="0060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rlito;Calibri">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560572"/>
      <w:docPartObj>
        <w:docPartGallery w:val="Page Numbers (Bottom of Page)"/>
        <w:docPartUnique/>
      </w:docPartObj>
    </w:sdtPr>
    <w:sdtEndPr/>
    <w:sdtContent>
      <w:p w14:paraId="7704CCB9" w14:textId="77777777" w:rsidR="005D4906" w:rsidRDefault="00000408">
        <w:pPr>
          <w:pStyle w:val="Stopka"/>
          <w:jc w:val="right"/>
        </w:pPr>
        <w:r>
          <w:fldChar w:fldCharType="begin"/>
        </w:r>
        <w:r>
          <w:instrText xml:space="preserve"> PAGE </w:instrText>
        </w:r>
        <w:r>
          <w:fldChar w:fldCharType="separate"/>
        </w:r>
        <w:r>
          <w:t>11</w:t>
        </w:r>
        <w:r>
          <w:fldChar w:fldCharType="end"/>
        </w:r>
      </w:p>
    </w:sdtContent>
  </w:sdt>
  <w:p w14:paraId="0E2EC215" w14:textId="77777777" w:rsidR="005D4906" w:rsidRDefault="005D4906">
    <w:pPr>
      <w:pStyle w:val="Tekstpodstawowy"/>
      <w:spacing w:line="0" w:lineRule="atLeast"/>
      <w:rPr>
        <w:rFonts w:ascii="Cambria" w:eastAsia="Arial" w:hAnsi="Cambria" w:cs="Cambria"/>
        <w:color w:val="000000"/>
        <w:sz w:val="2"/>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25D6" w14:textId="77777777" w:rsidR="006025D7" w:rsidRDefault="006025D7">
      <w:r>
        <w:separator/>
      </w:r>
    </w:p>
  </w:footnote>
  <w:footnote w:type="continuationSeparator" w:id="0">
    <w:p w14:paraId="43E98FBB" w14:textId="77777777" w:rsidR="006025D7" w:rsidRDefault="0060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13EE" w14:textId="77777777" w:rsidR="005D4906" w:rsidRDefault="00000408">
    <w:pPr>
      <w:pStyle w:val="Nagwek"/>
      <w:rPr>
        <w:rFonts w:cs="Calibri"/>
        <w:b/>
        <w:lang w:eastAsia="pl-PL"/>
      </w:rPr>
    </w:pPr>
    <w:r>
      <w:rPr>
        <w:noProof/>
      </w:rPr>
      <w:drawing>
        <wp:inline distT="0" distB="0" distL="0" distR="0" wp14:anchorId="20BA043B" wp14:editId="1B410B6D">
          <wp:extent cx="2313940" cy="104775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46" t="-102" r="-46" b="-102"/>
                  <a:stretch>
                    <a:fillRect/>
                  </a:stretch>
                </pic:blipFill>
                <pic:spPr bwMode="auto">
                  <a:xfrm>
                    <a:off x="0" y="0"/>
                    <a:ext cx="2313940" cy="1047750"/>
                  </a:xfrm>
                  <a:prstGeom prst="rect">
                    <a:avLst/>
                  </a:prstGeom>
                </pic:spPr>
              </pic:pic>
            </a:graphicData>
          </a:graphic>
        </wp:inline>
      </w:drawing>
    </w:r>
  </w:p>
  <w:p w14:paraId="21754CE2" w14:textId="77777777" w:rsidR="005D4906" w:rsidRDefault="005D4906">
    <w:pPr>
      <w:pStyle w:val="Tekstpodstawowy"/>
      <w:rPr>
        <w:rFonts w:ascii="Calibri" w:eastAsia="Calibri" w:hAnsi="Calibri" w:cs="Calibri"/>
        <w:b/>
        <w:kern w:val="2"/>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94EDA"/>
    <w:multiLevelType w:val="hybridMultilevel"/>
    <w:tmpl w:val="6CA44C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FE3D67"/>
    <w:multiLevelType w:val="hybridMultilevel"/>
    <w:tmpl w:val="926CA9B8"/>
    <w:lvl w:ilvl="0" w:tplc="CF9660BA">
      <w:start w:val="1"/>
      <w:numFmt w:val="lowerLetter"/>
      <w:lvlText w:val="%1)"/>
      <w:lvlJc w:val="left"/>
      <w:pPr>
        <w:ind w:left="-1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90" w:hanging="180"/>
      </w:pPr>
    </w:lvl>
    <w:lvl w:ilvl="3" w:tplc="0415000F" w:tentative="1">
      <w:start w:val="1"/>
      <w:numFmt w:val="decimal"/>
      <w:lvlText w:val="%4."/>
      <w:lvlJc w:val="left"/>
      <w:pPr>
        <w:ind w:left="530" w:hanging="360"/>
      </w:pPr>
    </w:lvl>
    <w:lvl w:ilvl="4" w:tplc="04150019" w:tentative="1">
      <w:start w:val="1"/>
      <w:numFmt w:val="lowerLetter"/>
      <w:lvlText w:val="%5."/>
      <w:lvlJc w:val="left"/>
      <w:pPr>
        <w:ind w:left="1250" w:hanging="360"/>
      </w:pPr>
    </w:lvl>
    <w:lvl w:ilvl="5" w:tplc="0415001B" w:tentative="1">
      <w:start w:val="1"/>
      <w:numFmt w:val="lowerRoman"/>
      <w:lvlText w:val="%6."/>
      <w:lvlJc w:val="right"/>
      <w:pPr>
        <w:ind w:left="1970" w:hanging="180"/>
      </w:pPr>
    </w:lvl>
    <w:lvl w:ilvl="6" w:tplc="0415000F" w:tentative="1">
      <w:start w:val="1"/>
      <w:numFmt w:val="decimal"/>
      <w:lvlText w:val="%7."/>
      <w:lvlJc w:val="left"/>
      <w:pPr>
        <w:ind w:left="2690" w:hanging="360"/>
      </w:pPr>
    </w:lvl>
    <w:lvl w:ilvl="7" w:tplc="04150019" w:tentative="1">
      <w:start w:val="1"/>
      <w:numFmt w:val="lowerLetter"/>
      <w:lvlText w:val="%8."/>
      <w:lvlJc w:val="left"/>
      <w:pPr>
        <w:ind w:left="3410" w:hanging="360"/>
      </w:pPr>
    </w:lvl>
    <w:lvl w:ilvl="8" w:tplc="0415001B" w:tentative="1">
      <w:start w:val="1"/>
      <w:numFmt w:val="lowerRoman"/>
      <w:lvlText w:val="%9."/>
      <w:lvlJc w:val="right"/>
      <w:pPr>
        <w:ind w:left="4130" w:hanging="180"/>
      </w:pPr>
    </w:lvl>
  </w:abstractNum>
  <w:abstractNum w:abstractNumId="2" w15:restartNumberingAfterBreak="0">
    <w:nsid w:val="1D113CD0"/>
    <w:multiLevelType w:val="hybridMultilevel"/>
    <w:tmpl w:val="249CE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928" w:hanging="36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F64807"/>
    <w:multiLevelType w:val="hybridMultilevel"/>
    <w:tmpl w:val="660086BC"/>
    <w:lvl w:ilvl="0" w:tplc="FFFFFFFF">
      <w:start w:val="1"/>
      <w:numFmt w:val="decimal"/>
      <w:lvlText w:val="%1."/>
      <w:lvlJc w:val="left"/>
      <w:pPr>
        <w:ind w:left="720" w:hanging="360"/>
      </w:pPr>
    </w:lvl>
    <w:lvl w:ilvl="1" w:tplc="04150017">
      <w:start w:val="1"/>
      <w:numFmt w:val="lowerLetter"/>
      <w:lvlText w:val="%2)"/>
      <w:lvlJc w:val="left"/>
      <w:pPr>
        <w:ind w:left="1069"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FC4417"/>
    <w:multiLevelType w:val="hybridMultilevel"/>
    <w:tmpl w:val="7D72EE6A"/>
    <w:lvl w:ilvl="0" w:tplc="0415000F">
      <w:start w:val="1"/>
      <w:numFmt w:val="decimal"/>
      <w:lvlText w:val="%1."/>
      <w:lvlJc w:val="left"/>
      <w:pPr>
        <w:ind w:left="360" w:hanging="360"/>
      </w:pPr>
    </w:lvl>
    <w:lvl w:ilvl="1" w:tplc="B9FEBCF8">
      <w:start w:val="1"/>
      <w:numFmt w:val="decimal"/>
      <w:lvlText w:val="%2)"/>
      <w:lvlJc w:val="left"/>
      <w:pPr>
        <w:ind w:left="1440" w:hanging="360"/>
      </w:pPr>
      <w:rPr>
        <w:rFonts w:hint="default"/>
      </w:rPr>
    </w:lvl>
    <w:lvl w:ilvl="2" w:tplc="F9363E7E">
      <w:start w:val="1"/>
      <w:numFmt w:val="lowerLetter"/>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1B7BD7"/>
    <w:multiLevelType w:val="hybridMultilevel"/>
    <w:tmpl w:val="4EF446F8"/>
    <w:lvl w:ilvl="0" w:tplc="0415000F">
      <w:start w:val="1"/>
      <w:numFmt w:val="decimal"/>
      <w:lvlText w:val="%1."/>
      <w:lvlJc w:val="left"/>
      <w:pPr>
        <w:ind w:left="360" w:hanging="360"/>
      </w:pPr>
    </w:lvl>
    <w:lvl w:ilvl="1" w:tplc="131680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CD05A5"/>
    <w:multiLevelType w:val="hybridMultilevel"/>
    <w:tmpl w:val="8522017C"/>
    <w:lvl w:ilvl="0" w:tplc="FFFFFFFF">
      <w:start w:val="1"/>
      <w:numFmt w:val="decimal"/>
      <w:lvlText w:val="%1."/>
      <w:lvlJc w:val="left"/>
      <w:pPr>
        <w:ind w:left="720" w:hanging="360"/>
      </w:pPr>
    </w:lvl>
    <w:lvl w:ilvl="1" w:tplc="04150011">
      <w:start w:val="1"/>
      <w:numFmt w:val="decimal"/>
      <w:lvlText w:val="%2)"/>
      <w:lvlJc w:val="left"/>
      <w:pPr>
        <w:ind w:left="644" w:hanging="360"/>
      </w:pPr>
    </w:lvl>
    <w:lvl w:ilvl="2" w:tplc="FFFFFFFF">
      <w:start w:val="1"/>
      <w:numFmt w:val="lowerRoman"/>
      <w:lvlText w:val="%3."/>
      <w:lvlJc w:val="right"/>
      <w:pPr>
        <w:ind w:left="2160" w:hanging="180"/>
      </w:pPr>
    </w:lvl>
    <w:lvl w:ilvl="3" w:tplc="FFFFFFFF">
      <w:start w:val="1"/>
      <w:numFmt w:val="decimal"/>
      <w:lvlText w:val="%4."/>
      <w:lvlJc w:val="left"/>
      <w:pPr>
        <w:ind w:left="3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574C3D"/>
    <w:multiLevelType w:val="hybridMultilevel"/>
    <w:tmpl w:val="3B823700"/>
    <w:lvl w:ilvl="0" w:tplc="0415000F">
      <w:start w:val="1"/>
      <w:numFmt w:val="decimal"/>
      <w:lvlText w:val="%1."/>
      <w:lvlJc w:val="left"/>
      <w:pPr>
        <w:ind w:left="720" w:hanging="360"/>
      </w:pPr>
    </w:lvl>
    <w:lvl w:ilvl="1" w:tplc="664E3D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E5E95"/>
    <w:multiLevelType w:val="hybridMultilevel"/>
    <w:tmpl w:val="66AEA0E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923F62"/>
    <w:multiLevelType w:val="multilevel"/>
    <w:tmpl w:val="8A1866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92B47AD"/>
    <w:multiLevelType w:val="hybridMultilevel"/>
    <w:tmpl w:val="F32C6A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861A6D"/>
    <w:multiLevelType w:val="multilevel"/>
    <w:tmpl w:val="EFB6BC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2CB70D9"/>
    <w:multiLevelType w:val="hybridMultilevel"/>
    <w:tmpl w:val="B5421F8C"/>
    <w:lvl w:ilvl="0" w:tplc="629C8668">
      <w:start w:val="1"/>
      <w:numFmt w:val="decimal"/>
      <w:lvlText w:val="%1."/>
      <w:lvlJc w:val="left"/>
      <w:pPr>
        <w:ind w:left="360" w:hanging="360"/>
      </w:pPr>
      <w:rPr>
        <w:rFonts w:eastAsia="Carlito;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3216F5A"/>
    <w:multiLevelType w:val="hybridMultilevel"/>
    <w:tmpl w:val="AA1C7D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F9660BA">
      <w:start w:val="1"/>
      <w:numFmt w:val="lowerLetter"/>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C3B2C"/>
    <w:multiLevelType w:val="hybridMultilevel"/>
    <w:tmpl w:val="B01CA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EA0EA6"/>
    <w:multiLevelType w:val="hybridMultilevel"/>
    <w:tmpl w:val="6BD2AE5C"/>
    <w:lvl w:ilvl="0" w:tplc="664E3D84">
      <w:start w:val="1"/>
      <w:numFmt w:val="decimal"/>
      <w:lvlText w:val="%1)"/>
      <w:lvlJc w:val="left"/>
      <w:pPr>
        <w:ind w:left="786" w:hanging="36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6" w15:restartNumberingAfterBreak="0">
    <w:nsid w:val="600910D7"/>
    <w:multiLevelType w:val="multilevel"/>
    <w:tmpl w:val="9C0E58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1913DBC"/>
    <w:multiLevelType w:val="multilevel"/>
    <w:tmpl w:val="3B7A42BE"/>
    <w:lvl w:ilvl="0">
      <w:start w:val="1"/>
      <w:numFmt w:val="decimal"/>
      <w:lvlText w:val="%1."/>
      <w:lvlJc w:val="left"/>
      <w:pPr>
        <w:tabs>
          <w:tab w:val="num" w:pos="0"/>
        </w:tabs>
        <w:ind w:left="360" w:hanging="360"/>
      </w:pPr>
      <w:rPr>
        <w:rFonts w:ascii="Cambria" w:eastAsia="Times New Roman" w:hAnsi="Cambria" w:cs="Tahoma"/>
        <w:b w:val="0"/>
        <w:bCs w:val="0"/>
        <w:iCs/>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2F345A5"/>
    <w:multiLevelType w:val="multilevel"/>
    <w:tmpl w:val="2D7C5496"/>
    <w:lvl w:ilvl="0">
      <w:start w:val="1"/>
      <w:numFmt w:val="none"/>
      <w:pStyle w:val="Nagwek1"/>
      <w:suff w:val="nothing"/>
      <w:lvlText w:val=""/>
      <w:lvlJc w:val="left"/>
      <w:pPr>
        <w:tabs>
          <w:tab w:val="num" w:pos="0"/>
        </w:tabs>
        <w:ind w:left="1440" w:firstLine="0"/>
      </w:pPr>
    </w:lvl>
    <w:lvl w:ilvl="1">
      <w:start w:val="1"/>
      <w:numFmt w:val="none"/>
      <w:suff w:val="nothing"/>
      <w:lvlText w:val=""/>
      <w:lvlJc w:val="left"/>
      <w:pPr>
        <w:tabs>
          <w:tab w:val="num" w:pos="0"/>
        </w:tabs>
        <w:ind w:left="144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440" w:firstLine="0"/>
      </w:pPr>
    </w:lvl>
    <w:lvl w:ilvl="4">
      <w:start w:val="1"/>
      <w:numFmt w:val="none"/>
      <w:suff w:val="nothing"/>
      <w:lvlText w:val=""/>
      <w:lvlJc w:val="left"/>
      <w:pPr>
        <w:tabs>
          <w:tab w:val="num" w:pos="0"/>
        </w:tabs>
        <w:ind w:left="1440" w:firstLine="0"/>
      </w:pPr>
    </w:lvl>
    <w:lvl w:ilvl="5">
      <w:start w:val="1"/>
      <w:numFmt w:val="none"/>
      <w:suff w:val="nothing"/>
      <w:lvlText w:val=""/>
      <w:lvlJc w:val="left"/>
      <w:pPr>
        <w:tabs>
          <w:tab w:val="num" w:pos="0"/>
        </w:tabs>
        <w:ind w:left="1440" w:firstLine="0"/>
      </w:pPr>
    </w:lvl>
    <w:lvl w:ilvl="6">
      <w:start w:val="1"/>
      <w:numFmt w:val="none"/>
      <w:suff w:val="nothing"/>
      <w:lvlText w:val=""/>
      <w:lvlJc w:val="left"/>
      <w:pPr>
        <w:tabs>
          <w:tab w:val="num" w:pos="0"/>
        </w:tabs>
        <w:ind w:left="1440" w:firstLine="0"/>
      </w:pPr>
    </w:lvl>
    <w:lvl w:ilvl="7">
      <w:start w:val="1"/>
      <w:numFmt w:val="none"/>
      <w:suff w:val="nothing"/>
      <w:lvlText w:val=""/>
      <w:lvlJc w:val="left"/>
      <w:pPr>
        <w:tabs>
          <w:tab w:val="num" w:pos="0"/>
        </w:tabs>
        <w:ind w:left="1440" w:firstLine="0"/>
      </w:pPr>
    </w:lvl>
    <w:lvl w:ilvl="8">
      <w:start w:val="1"/>
      <w:numFmt w:val="none"/>
      <w:suff w:val="nothing"/>
      <w:lvlText w:val=""/>
      <w:lvlJc w:val="left"/>
      <w:pPr>
        <w:tabs>
          <w:tab w:val="num" w:pos="0"/>
        </w:tabs>
        <w:ind w:left="1440" w:firstLine="0"/>
      </w:pPr>
    </w:lvl>
  </w:abstractNum>
  <w:abstractNum w:abstractNumId="19" w15:restartNumberingAfterBreak="0">
    <w:nsid w:val="6D4A07EE"/>
    <w:multiLevelType w:val="hybridMultilevel"/>
    <w:tmpl w:val="2842B732"/>
    <w:lvl w:ilvl="0" w:tplc="0415000F">
      <w:start w:val="5"/>
      <w:numFmt w:val="decimal"/>
      <w:lvlText w:val="%1."/>
      <w:lvlJc w:val="left"/>
      <w:pPr>
        <w:ind w:left="360" w:hanging="360"/>
      </w:pPr>
      <w:rPr>
        <w:rFonts w:hint="default"/>
      </w:rPr>
    </w:lvl>
    <w:lvl w:ilvl="1" w:tplc="7FA2CB4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27752B"/>
    <w:multiLevelType w:val="hybridMultilevel"/>
    <w:tmpl w:val="8C0C0B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AF84C55"/>
    <w:multiLevelType w:val="hybridMultilevel"/>
    <w:tmpl w:val="5D947E64"/>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7EEB444F"/>
    <w:multiLevelType w:val="hybridMultilevel"/>
    <w:tmpl w:val="1820C5EA"/>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36491523">
    <w:abstractNumId w:val="18"/>
  </w:num>
  <w:num w:numId="2" w16cid:durableId="718020672">
    <w:abstractNumId w:val="17"/>
  </w:num>
  <w:num w:numId="3" w16cid:durableId="2058041001">
    <w:abstractNumId w:val="16"/>
  </w:num>
  <w:num w:numId="4" w16cid:durableId="1104501749">
    <w:abstractNumId w:val="9"/>
  </w:num>
  <w:num w:numId="5" w16cid:durableId="680861629">
    <w:abstractNumId w:val="11"/>
  </w:num>
  <w:num w:numId="6" w16cid:durableId="646396008">
    <w:abstractNumId w:val="12"/>
  </w:num>
  <w:num w:numId="7" w16cid:durableId="1199318962">
    <w:abstractNumId w:val="22"/>
  </w:num>
  <w:num w:numId="8" w16cid:durableId="1484275910">
    <w:abstractNumId w:val="5"/>
  </w:num>
  <w:num w:numId="9" w16cid:durableId="1720547137">
    <w:abstractNumId w:val="13"/>
  </w:num>
  <w:num w:numId="10" w16cid:durableId="1550453859">
    <w:abstractNumId w:val="19"/>
  </w:num>
  <w:num w:numId="11" w16cid:durableId="753552819">
    <w:abstractNumId w:val="1"/>
  </w:num>
  <w:num w:numId="12" w16cid:durableId="33163322">
    <w:abstractNumId w:val="14"/>
  </w:num>
  <w:num w:numId="13" w16cid:durableId="1356035432">
    <w:abstractNumId w:val="21"/>
  </w:num>
  <w:num w:numId="14" w16cid:durableId="1572420546">
    <w:abstractNumId w:val="10"/>
  </w:num>
  <w:num w:numId="15" w16cid:durableId="3095950">
    <w:abstractNumId w:val="4"/>
  </w:num>
  <w:num w:numId="16" w16cid:durableId="920677144">
    <w:abstractNumId w:val="7"/>
  </w:num>
  <w:num w:numId="17" w16cid:durableId="1395350729">
    <w:abstractNumId w:val="15"/>
  </w:num>
  <w:num w:numId="18" w16cid:durableId="645163749">
    <w:abstractNumId w:val="2"/>
  </w:num>
  <w:num w:numId="19" w16cid:durableId="697508558">
    <w:abstractNumId w:val="20"/>
  </w:num>
  <w:num w:numId="20" w16cid:durableId="858813899">
    <w:abstractNumId w:val="6"/>
  </w:num>
  <w:num w:numId="21" w16cid:durableId="781998856">
    <w:abstractNumId w:val="0"/>
  </w:num>
  <w:num w:numId="22" w16cid:durableId="2131975278">
    <w:abstractNumId w:val="3"/>
  </w:num>
  <w:num w:numId="23" w16cid:durableId="27479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06"/>
    <w:rsid w:val="00000408"/>
    <w:rsid w:val="00191C84"/>
    <w:rsid w:val="002B0986"/>
    <w:rsid w:val="002D4568"/>
    <w:rsid w:val="00336F82"/>
    <w:rsid w:val="005D4906"/>
    <w:rsid w:val="006025D7"/>
    <w:rsid w:val="00646871"/>
    <w:rsid w:val="00FB0F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CA8E"/>
  <w15:docId w15:val="{A0969B01-768B-CD4B-B70A-89C46CC0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Carlito;Calibri" w:eastAsia="Carlito;Calibri" w:hAnsi="Carlito;Calibri" w:cs="Carlito;Calibri"/>
      <w:sz w:val="22"/>
      <w:szCs w:val="22"/>
      <w:lang w:bidi="ar-SA"/>
    </w:rPr>
  </w:style>
  <w:style w:type="paragraph" w:styleId="Nagwek1">
    <w:name w:val="heading 1"/>
    <w:basedOn w:val="Normalny"/>
    <w:next w:val="Tekstpodstawowy"/>
    <w:uiPriority w:val="9"/>
    <w:qFormat/>
    <w:pPr>
      <w:numPr>
        <w:numId w:val="1"/>
      </w:numPr>
      <w:spacing w:before="39"/>
      <w:ind w:left="112"/>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color w:val="000000"/>
      <w:sz w:val="22"/>
      <w:szCs w:val="22"/>
      <w:lang w:val="pl-PL"/>
    </w:rPr>
  </w:style>
  <w:style w:type="character" w:customStyle="1" w:styleId="WW8Num3z0">
    <w:name w:val="WW8Num3z0"/>
    <w:qFormat/>
    <w:rPr>
      <w:rFonts w:ascii="Calibri" w:eastAsia="Calibri" w:hAnsi="Calibri" w:cs="Calibri"/>
      <w:color w:val="000000"/>
      <w:sz w:val="22"/>
      <w:szCs w:val="22"/>
    </w:rPr>
  </w:style>
  <w:style w:type="character" w:customStyle="1" w:styleId="WW8Num4z0">
    <w:name w:val="WW8Num4z0"/>
    <w:qFormat/>
    <w:rPr>
      <w:rFonts w:ascii="Cambria" w:hAnsi="Cambria" w:cs="Tahoma"/>
      <w:b w:val="0"/>
      <w:color w:val="000000"/>
      <w:sz w:val="24"/>
      <w:szCs w:val="24"/>
    </w:rPr>
  </w:style>
  <w:style w:type="character" w:customStyle="1" w:styleId="WW8Num5z0">
    <w:name w:val="WW8Num5z0"/>
    <w:qFormat/>
    <w:rPr>
      <w:rFonts w:ascii="Calibri" w:hAnsi="Calibri" w:cs="Calibri"/>
      <w:b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libri"/>
      <w:b w:val="0"/>
      <w:color w:val="000000"/>
      <w:sz w:val="24"/>
      <w:szCs w:val="24"/>
    </w:rPr>
  </w:style>
  <w:style w:type="character" w:customStyle="1" w:styleId="WW8Num7z0">
    <w:name w:val="WW8Num7z0"/>
    <w:qFormat/>
    <w:rPr>
      <w:rFonts w:ascii="Cambria" w:hAnsi="Cambria" w:cs="Tahoma"/>
      <w:sz w:val="18"/>
      <w:szCs w:val="24"/>
    </w:rPr>
  </w:style>
  <w:style w:type="character" w:customStyle="1" w:styleId="WW8Num8z0">
    <w:name w:val="WW8Num8z0"/>
    <w:qFormat/>
    <w:rPr>
      <w:rFonts w:ascii="Cambria" w:eastAsia="Calibri" w:hAnsi="Cambria" w:cs="Cambria"/>
      <w:color w:val="000000"/>
      <w:spacing w:val="-4"/>
      <w:sz w:val="22"/>
      <w:szCs w:val="22"/>
      <w:lang w:eastAsia="pl-PL"/>
    </w:rPr>
  </w:style>
  <w:style w:type="character" w:customStyle="1" w:styleId="WW8Num9z0">
    <w:name w:val="WW8Num9z0"/>
    <w:qFormat/>
    <w:rPr>
      <w:rFonts w:ascii="Calibri" w:hAnsi="Calibri" w:cs="Calibri"/>
      <w:b w:val="0"/>
      <w:color w:val="000000"/>
      <w:sz w:val="22"/>
      <w:szCs w:val="22"/>
      <w:lang w:val="pl-PL"/>
    </w:rPr>
  </w:style>
  <w:style w:type="character" w:customStyle="1" w:styleId="WW8Num10z0">
    <w:name w:val="WW8Num10z0"/>
    <w:qFormat/>
    <w:rPr>
      <w:rFonts w:ascii="Cambria" w:eastAsia="Times New Roman" w:hAnsi="Cambria" w:cs="Tahoma"/>
      <w:b w:val="0"/>
      <w:bCs w:val="0"/>
      <w:iCs/>
      <w:sz w:val="24"/>
      <w:szCs w:val="24"/>
      <w:lang w:val="pl-PL"/>
    </w:rPr>
  </w:style>
  <w:style w:type="character" w:customStyle="1" w:styleId="WW8Num11z0">
    <w:name w:val="WW8Num11z0"/>
    <w:qFormat/>
    <w:rPr>
      <w:rFonts w:ascii="Calibri" w:eastAsia="Times New Roman" w:hAnsi="Calibri" w:cs="Calibri"/>
      <w:b w:val="0"/>
      <w:color w:val="000000"/>
      <w:sz w:val="22"/>
      <w:szCs w:val="22"/>
      <w:lang w:val="pl-PL" w:eastAsia="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mbria" w:eastAsia="Calibri" w:hAnsi="Cambria" w:cs="Cambria"/>
      <w:color w:val="000000"/>
      <w:sz w:val="22"/>
      <w:szCs w:val="22"/>
      <w:lang w:eastAsia="pl-PL"/>
    </w:rPr>
  </w:style>
  <w:style w:type="character" w:customStyle="1" w:styleId="WW8Num13z0">
    <w:name w:val="WW8Num13z0"/>
    <w:qFormat/>
    <w:rPr>
      <w:rFonts w:ascii="Cambria" w:hAnsi="Cambria" w:cs="Tahoma"/>
      <w:b w:val="0"/>
      <w:sz w:val="24"/>
      <w:szCs w:val="24"/>
    </w:rPr>
  </w:style>
  <w:style w:type="character" w:customStyle="1" w:styleId="WW8Num14z0">
    <w:name w:val="WW8Num14z0"/>
    <w:qFormat/>
    <w:rPr>
      <w:rFonts w:ascii="Cambria" w:eastAsia="Carlito;Calibri" w:hAnsi="Cambria" w:cs="Calibri"/>
      <w:color w:val="000000"/>
      <w:sz w:val="24"/>
      <w:szCs w:val="24"/>
      <w:shd w:val="clear" w:color="auto" w:fill="FFFFFF"/>
      <w:lang w:eastAsia="pl-PL"/>
    </w:rPr>
  </w:style>
  <w:style w:type="character" w:customStyle="1" w:styleId="WW8Num15z0">
    <w:name w:val="WW8Num15z0"/>
    <w:qFormat/>
    <w:rPr>
      <w:rFonts w:ascii="Cambria" w:eastAsia="Times New Roman" w:hAnsi="Cambria" w:cs="Cambria"/>
      <w:spacing w:val="-2"/>
      <w:sz w:val="24"/>
      <w:szCs w:val="24"/>
    </w:rPr>
  </w:style>
  <w:style w:type="character" w:customStyle="1" w:styleId="WW8Num16z0">
    <w:name w:val="WW8Num16z0"/>
    <w:qFormat/>
    <w:rPr>
      <w:rFonts w:ascii="Cambria" w:hAnsi="Cambria" w:cs="Cambria"/>
      <w:sz w:val="24"/>
      <w:szCs w:val="24"/>
    </w:rPr>
  </w:style>
  <w:style w:type="character" w:customStyle="1" w:styleId="WW8Num17z0">
    <w:name w:val="WW8Num17z0"/>
    <w:qFormat/>
    <w:rPr>
      <w:rFonts w:ascii="Cambria" w:hAnsi="Cambria" w:cs="Cambria"/>
      <w:bCs/>
      <w:color w:val="000000"/>
      <w:sz w:val="24"/>
      <w:szCs w:val="24"/>
    </w:rPr>
  </w:style>
  <w:style w:type="character" w:customStyle="1" w:styleId="WW8Num18z0">
    <w:name w:val="WW8Num18z0"/>
    <w:qFormat/>
    <w:rPr>
      <w:rFonts w:ascii="Symbol" w:hAnsi="Symbol" w:cs="Symbol"/>
      <w:sz w:val="24"/>
      <w:szCs w:val="24"/>
    </w:rPr>
  </w:style>
  <w:style w:type="character" w:customStyle="1" w:styleId="WW8Num19z0">
    <w:name w:val="WW8Num19z0"/>
    <w:qFormat/>
    <w:rPr>
      <w:rFonts w:ascii="Cambria" w:hAnsi="Cambria" w:cs="Cambria"/>
      <w:bCs/>
      <w:sz w:val="24"/>
      <w:szCs w:val="24"/>
      <w:lang w:eastAsia="pl-PL"/>
    </w:rPr>
  </w:style>
  <w:style w:type="character" w:customStyle="1" w:styleId="WW8Num20z0">
    <w:name w:val="WW8Num20z0"/>
    <w:qFormat/>
    <w:rPr>
      <w:rFonts w:ascii="Symbol" w:hAnsi="Symbol" w:cs="Symbol"/>
      <w:sz w:val="24"/>
      <w:szCs w:val="24"/>
    </w:rPr>
  </w:style>
  <w:style w:type="character" w:customStyle="1" w:styleId="WW8Num21z0">
    <w:name w:val="WW8Num21z0"/>
    <w:qFormat/>
    <w:rPr>
      <w:rFonts w:ascii="Cambria" w:hAnsi="Cambria" w:cs="Calibri"/>
      <w:sz w:val="24"/>
      <w:szCs w:val="24"/>
    </w:rPr>
  </w:style>
  <w:style w:type="character" w:customStyle="1" w:styleId="WW8Num22z0">
    <w:name w:val="WW8Num22z0"/>
    <w:qFormat/>
    <w:rPr>
      <w:rFonts w:ascii="Cambria" w:eastAsia="Calibri" w:hAnsi="Cambria" w:cs="Cambria"/>
      <w:b/>
      <w:bCs/>
      <w:i/>
      <w:iCs w:val="0"/>
      <w:color w:val="000000"/>
      <w:sz w:val="24"/>
      <w:szCs w:val="24"/>
      <w:lang w:eastAsia="pl-PL"/>
    </w:rPr>
  </w:style>
  <w:style w:type="character" w:customStyle="1" w:styleId="WW8Num23z0">
    <w:name w:val="WW8Num23z0"/>
    <w:qFormat/>
    <w:rPr>
      <w:rFonts w:ascii="Cambria" w:hAnsi="Cambria" w:cs="Cambria"/>
      <w:iCs/>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0">
    <w:name w:val="WW8Num24z0"/>
    <w:qFormat/>
    <w:rPr>
      <w:rFonts w:ascii="Cambria" w:eastAsia="Calibri" w:hAnsi="Cambria" w:cs="Cambria"/>
      <w:b/>
      <w:bCs/>
      <w:i/>
      <w:iCs w:val="0"/>
      <w:color w:val="000000"/>
      <w:sz w:val="24"/>
      <w:szCs w:val="24"/>
      <w:lang w:eastAsia="pl-PL"/>
    </w:rPr>
  </w:style>
  <w:style w:type="character" w:customStyle="1" w:styleId="WW8Num25z0">
    <w:name w:val="WW8Num25z0"/>
    <w:qFormat/>
    <w:rPr>
      <w:rFonts w:ascii="Cambria" w:hAnsi="Cambria" w:cs="Cambria"/>
      <w:iCs/>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rPr>
      <w:rFonts w:ascii="Calibri" w:eastAsia="Carlito;Calibri" w:hAnsi="Calibri" w:cs="Calibri"/>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Cambria" w:hAnsi="Cambria" w:cs="Calibri"/>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hAnsi="Calibri" w:cs="Calibri"/>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pacing w:val="-17"/>
      <w:w w:val="100"/>
      <w:lang w:val="pl-PL" w:bidi="ar-SA"/>
    </w:rPr>
  </w:style>
  <w:style w:type="character" w:customStyle="1" w:styleId="WW8Num31z1">
    <w:name w:val="WW8Num31z1"/>
    <w:qFormat/>
    <w:rPr>
      <w:rFonts w:ascii="Symbol" w:hAnsi="Symbol" w:cs="Symbol"/>
      <w:lang w:val="pl-PL" w:bidi="ar-SA"/>
    </w:rPr>
  </w:style>
  <w:style w:type="character" w:customStyle="1" w:styleId="WW8Num32z0">
    <w:name w:val="WW8Num32z0"/>
    <w:qFormat/>
    <w:rPr>
      <w:spacing w:val="-17"/>
      <w:w w:val="100"/>
      <w:lang w:val="pl-PL" w:bidi="ar-S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pacing w:val="-17"/>
      <w:w w:val="100"/>
      <w:lang w:val="pl-PL" w:bidi="ar-S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pacing w:val="-17"/>
      <w:w w:val="100"/>
      <w:lang w:val="pl-PL"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imes New Roman"/>
    </w:rPr>
  </w:style>
  <w:style w:type="character" w:customStyle="1" w:styleId="WW8Num37z0">
    <w:name w:val="WW8Num37z0"/>
    <w:qFormat/>
    <w:rPr>
      <w:b w:val="0"/>
      <w:bCs w:val="0"/>
      <w:spacing w:val="-17"/>
      <w:w w:val="100"/>
      <w:lang w:val="pl-PL" w:bidi="ar-SA"/>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pacing w:val="-17"/>
      <w:w w:val="100"/>
      <w:lang w:val="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18"/>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Cambri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1">
    <w:name w:val="Domyślna czcionka akapitu1"/>
    <w:qFormat/>
  </w:style>
  <w:style w:type="character" w:customStyle="1" w:styleId="NagwekZnak">
    <w:name w:val="Nagłówek Znak"/>
    <w:qFormat/>
    <w:rPr>
      <w:rFonts w:ascii="Carlito;Calibri" w:eastAsia="Carlito;Calibri" w:hAnsi="Carlito;Calibri" w:cs="Carlito;Calibri"/>
      <w:lang w:val="pl-PL"/>
    </w:rPr>
  </w:style>
  <w:style w:type="character" w:customStyle="1" w:styleId="StopkaZnak">
    <w:name w:val="Stopka Znak"/>
    <w:uiPriority w:val="99"/>
    <w:qFormat/>
    <w:rPr>
      <w:rFonts w:ascii="Carlito;Calibri" w:eastAsia="Carlito;Calibri" w:hAnsi="Carlito;Calibri" w:cs="Carlito;Calibri"/>
      <w:lang w:val="pl-PL"/>
    </w:rPr>
  </w:style>
  <w:style w:type="character" w:styleId="Hipercze">
    <w:name w:val="Hyperlink"/>
    <w:basedOn w:val="Domylnaczcionkaakapitu"/>
    <w:uiPriority w:val="99"/>
    <w:unhideWhenUsed/>
    <w:rsid w:val="00CC45E3"/>
    <w:rPr>
      <w:color w:val="0563C1" w:themeColor="hyperlink"/>
      <w:u w:val="single"/>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eastAsia="Carlito;Calibri" w:hAnsi="Tahoma" w:cs="Tahoma"/>
      <w:sz w:val="16"/>
      <w:szCs w:val="16"/>
      <w:lang w:val="pl-PL"/>
    </w:rPr>
  </w:style>
  <w:style w:type="character" w:customStyle="1" w:styleId="Numerwiersza1">
    <w:name w:val="Numer wiersza1"/>
    <w:qFormat/>
  </w:style>
  <w:style w:type="character" w:customStyle="1" w:styleId="Znakinumeracji">
    <w:name w:val="Znaki numeracji"/>
    <w:qFormat/>
    <w:rPr>
      <w:u w:val="non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umerstrony1">
    <w:name w:val="Numer strony1"/>
    <w:qFormat/>
  </w:style>
  <w:style w:type="character" w:customStyle="1" w:styleId="TekstpodstawowywcityZnak">
    <w:name w:val="Tekst podstawowy wcięty Znak"/>
    <w:qFormat/>
    <w:rPr>
      <w:rFonts w:ascii="Carlito;Calibri" w:eastAsia="Carlito;Calibri" w:hAnsi="Carlito;Calibri" w:cs="Carlito;Calibri"/>
      <w:sz w:val="22"/>
      <w:szCs w:val="22"/>
    </w:rPr>
  </w:style>
  <w:style w:type="character" w:styleId="Pogrubienie">
    <w:name w:val="Strong"/>
    <w:basedOn w:val="Domylnaczcionkaakapitu"/>
    <w:qFormat/>
    <w:rsid w:val="008324F8"/>
    <w:rPr>
      <w:b/>
      <w:bCs/>
    </w:rPr>
  </w:style>
  <w:style w:type="character" w:customStyle="1" w:styleId="Hipercze1">
    <w:name w:val="Hiperłącze1"/>
    <w:qFormat/>
    <w:rPr>
      <w:color w:val="0000FF"/>
      <w:u w:val="single"/>
    </w:rPr>
  </w:style>
  <w:style w:type="character" w:styleId="Nierozpoznanawzmianka">
    <w:name w:val="Unresolved Mention"/>
    <w:qFormat/>
    <w:rPr>
      <w:color w:val="605E5C"/>
      <w:shd w:val="clear" w:color="auto" w:fill="E1DFDD"/>
    </w:rPr>
  </w:style>
  <w:style w:type="character" w:customStyle="1" w:styleId="TekstpodstawowyZnak">
    <w:name w:val="Tekst podstawowy Znak"/>
    <w:qFormat/>
    <w:rPr>
      <w:rFonts w:ascii="Carlito;Calibri" w:eastAsia="Carlito;Calibri" w:hAnsi="Carlito;Calibri" w:cs="Carlito;Calibri"/>
      <w:sz w:val="21"/>
      <w:szCs w:val="21"/>
    </w:rPr>
  </w:style>
  <w:style w:type="character" w:customStyle="1" w:styleId="Teksttreci2">
    <w:name w:val="Tekst treści (2)_"/>
    <w:qFormat/>
    <w:rPr>
      <w:rFonts w:ascii="Cambria" w:eastAsia="Cambria" w:hAnsi="Cambria" w:cs="Cambria"/>
      <w:b w:val="0"/>
      <w:bCs w:val="0"/>
      <w:i w:val="0"/>
      <w:iCs w:val="0"/>
      <w:caps w:val="0"/>
      <w:smallCaps w:val="0"/>
      <w:strike w:val="0"/>
      <w:dstrike w:val="0"/>
      <w:u w:val="none"/>
    </w:rPr>
  </w:style>
  <w:style w:type="character" w:customStyle="1" w:styleId="AkapitzlistZnak">
    <w:name w:val="Akapit z listą Znak"/>
    <w:basedOn w:val="Domylnaczcionkaakapitu"/>
    <w:link w:val="Akapitzlist"/>
    <w:uiPriority w:val="34"/>
    <w:qFormat/>
    <w:locked/>
    <w:rsid w:val="001659FD"/>
    <w:rPr>
      <w:rFonts w:ascii="Carlito;Calibri" w:eastAsia="Carlito;Calibri" w:hAnsi="Carlito;Calibri" w:cs="Carlito;Calibri"/>
      <w:sz w:val="22"/>
      <w:szCs w:val="22"/>
      <w:lang w:bidi="ar-SA"/>
    </w:rPr>
  </w:style>
  <w:style w:type="character" w:styleId="Uwydatnienie">
    <w:name w:val="Emphasis"/>
    <w:basedOn w:val="Domylnaczcionkaakapitu"/>
    <w:uiPriority w:val="20"/>
    <w:qFormat/>
    <w:rsid w:val="0025463D"/>
    <w:rPr>
      <w:i/>
      <w:iCs/>
    </w:rPr>
  </w:style>
  <w:style w:type="paragraph" w:styleId="Nagwek">
    <w:name w:val="header"/>
    <w:basedOn w:val="Normalny"/>
    <w:next w:val="Tekstpodstawowy"/>
  </w:style>
  <w:style w:type="paragraph" w:styleId="Tekstpodstawowy">
    <w:name w:val="Body Text"/>
    <w:basedOn w:val="Normalny"/>
    <w:rPr>
      <w:sz w:val="21"/>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Arial"/>
      <w:i/>
      <w:iCs/>
      <w:sz w:val="24"/>
      <w:szCs w:val="24"/>
    </w:rPr>
  </w:style>
  <w:style w:type="paragraph" w:customStyle="1" w:styleId="caption11">
    <w:name w:val="caption11"/>
    <w:basedOn w:val="Normalny"/>
    <w:qFormat/>
    <w:pPr>
      <w:suppressLineNumbers/>
      <w:spacing w:before="120" w:after="120"/>
    </w:pPr>
    <w:rPr>
      <w:rFonts w:cs="Lucida Sans"/>
      <w:i/>
      <w:iCs/>
      <w:sz w:val="24"/>
      <w:szCs w:val="24"/>
    </w:rPr>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link w:val="AkapitzlistZnak"/>
    <w:uiPriority w:val="34"/>
    <w:qFormat/>
    <w:pPr>
      <w:ind w:left="396" w:hanging="284"/>
      <w:jc w:val="both"/>
    </w:pPr>
  </w:style>
  <w:style w:type="paragraph" w:customStyle="1" w:styleId="TableParagraph">
    <w:name w:val="Table Paragraph"/>
    <w:basedOn w:val="Normalny"/>
    <w:qFormat/>
  </w:style>
  <w:style w:type="paragraph" w:styleId="Stopka">
    <w:name w:val="footer"/>
    <w:basedOn w:val="Normalny"/>
    <w:uiPriority w:val="99"/>
  </w:style>
  <w:style w:type="paragraph" w:customStyle="1" w:styleId="Tekstpodstawowy21">
    <w:name w:val="Tekst podstawowy 21"/>
    <w:basedOn w:val="Normalny"/>
    <w:qFormat/>
    <w:pPr>
      <w:ind w:left="284" w:firstLine="284"/>
      <w:jc w:val="both"/>
      <w:textAlignment w:val="baseline"/>
    </w:pPr>
    <w:rPr>
      <w:rFonts w:ascii="Arial Narrow" w:eastAsia="Times New Roman" w:hAnsi="Arial Narrow" w:cs="Times New Roman"/>
      <w:szCs w:val="20"/>
    </w:rPr>
  </w:style>
  <w:style w:type="paragraph" w:styleId="Poprawka">
    <w:name w:val="Revision"/>
    <w:qFormat/>
    <w:rPr>
      <w:rFonts w:ascii="Carlito;Calibri" w:eastAsia="Carlito;Calibri" w:hAnsi="Carlito;Calibri" w:cs="Carlito;Calibri"/>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Liberation Sans;Arial" w:eastAsia="Arial" w:hAnsi="Liberation Sans;Arial" w:cs="Liberation Sans;Arial"/>
      <w:color w:val="000000"/>
      <w:lang w:bidi="ar-SA"/>
    </w:rPr>
  </w:style>
  <w:style w:type="paragraph" w:styleId="Tekstpodstawowywcity">
    <w:name w:val="Body Text Indent"/>
    <w:basedOn w:val="Normalny"/>
    <w:pPr>
      <w:spacing w:after="120"/>
      <w:ind w:left="283"/>
    </w:pPr>
  </w:style>
  <w:style w:type="paragraph" w:customStyle="1" w:styleId="Akapitzlist1">
    <w:name w:val="Akapit z listą1"/>
    <w:basedOn w:val="Normalny"/>
    <w:qFormat/>
    <w:pPr>
      <w:widowControl/>
      <w:suppressAutoHyphens w:val="0"/>
      <w:spacing w:after="200" w:line="276" w:lineRule="auto"/>
      <w:ind w:left="720"/>
    </w:pPr>
    <w:rPr>
      <w:rFonts w:ascii="Calibri" w:eastAsia="Times New Roman" w:hAnsi="Calibri" w:cs="Times New Roman"/>
      <w:kern w:val="2"/>
    </w:rPr>
  </w:style>
  <w:style w:type="paragraph" w:customStyle="1" w:styleId="LO-normal">
    <w:name w:val="LO-normal"/>
    <w:qFormat/>
    <w:pPr>
      <w:spacing w:line="276" w:lineRule="auto"/>
      <w:textAlignment w:val="baseline"/>
    </w:pPr>
    <w:rPr>
      <w:rFonts w:ascii="Arial" w:eastAsia="Arial" w:hAnsi="Arial" w:cs="Arial"/>
      <w:color w:val="000000"/>
      <w:kern w:val="2"/>
      <w:sz w:val="22"/>
      <w:szCs w:val="22"/>
      <w:lang w:bidi="ar-SA"/>
    </w:rPr>
  </w:style>
  <w:style w:type="paragraph" w:customStyle="1" w:styleId="Teksttreci20">
    <w:name w:val="Tekst treści (2)"/>
    <w:basedOn w:val="Normalny"/>
    <w:qFormat/>
    <w:rsid w:val="00B92032"/>
    <w:pPr>
      <w:spacing w:after="20" w:line="271" w:lineRule="auto"/>
    </w:pPr>
    <w:rPr>
      <w:rFonts w:ascii="Calibri" w:eastAsia="Calibri" w:hAnsi="Calibri" w:cs="Calibri"/>
      <w:b/>
      <w:bCs/>
      <w:color w:val="000000"/>
      <w:lang w:eastAsia="pl-PL" w:bidi="pl-PL"/>
    </w:rPr>
  </w:style>
  <w:style w:type="paragraph" w:customStyle="1" w:styleId="Standard">
    <w:name w:val="Standard"/>
    <w:qFormat/>
    <w:rsid w:val="0025463D"/>
    <w:pPr>
      <w:textAlignment w:val="baseline"/>
    </w:pPr>
    <w:rPr>
      <w:rFonts w:eastAsia="SimSun" w:cs="Mangal"/>
      <w:kern w:val="2"/>
      <w:lang w:val="en-US"/>
    </w:rPr>
  </w:style>
  <w:style w:type="paragraph" w:styleId="NormalnyWeb">
    <w:name w:val="Normal (Web)"/>
    <w:basedOn w:val="Normalny"/>
    <w:uiPriority w:val="99"/>
    <w:unhideWhenUsed/>
    <w:qFormat/>
    <w:rsid w:val="0025463D"/>
    <w:pPr>
      <w:widowControl/>
      <w:suppressAutoHyphens w:val="0"/>
    </w:pPr>
    <w:rPr>
      <w:rFonts w:ascii="Calibri" w:eastAsiaTheme="minorHAnsi" w:hAnsi="Calibri" w:cs="Calibri"/>
      <w:lang w:eastAsia="pl-PL"/>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character" w:styleId="Odwoaniedokomentarza">
    <w:name w:val="annotation reference"/>
    <w:basedOn w:val="Domylnaczcionkaakapitu"/>
    <w:uiPriority w:val="99"/>
    <w:semiHidden/>
    <w:unhideWhenUsed/>
    <w:rsid w:val="002D4568"/>
    <w:rPr>
      <w:sz w:val="16"/>
      <w:szCs w:val="16"/>
    </w:rPr>
  </w:style>
  <w:style w:type="paragraph" w:styleId="Tekstkomentarza">
    <w:name w:val="annotation text"/>
    <w:basedOn w:val="Normalny"/>
    <w:link w:val="TekstkomentarzaZnak"/>
    <w:uiPriority w:val="99"/>
    <w:semiHidden/>
    <w:unhideWhenUsed/>
    <w:rsid w:val="002D4568"/>
    <w:rPr>
      <w:sz w:val="20"/>
      <w:szCs w:val="20"/>
    </w:rPr>
  </w:style>
  <w:style w:type="character" w:customStyle="1" w:styleId="TekstkomentarzaZnak">
    <w:name w:val="Tekst komentarza Znak"/>
    <w:basedOn w:val="Domylnaczcionkaakapitu"/>
    <w:link w:val="Tekstkomentarza"/>
    <w:uiPriority w:val="99"/>
    <w:semiHidden/>
    <w:rsid w:val="002D4568"/>
    <w:rPr>
      <w:rFonts w:ascii="Carlito;Calibri" w:eastAsia="Carlito;Calibri" w:hAnsi="Carlito;Calibri" w:cs="Carlito;Calibri"/>
      <w:sz w:val="20"/>
      <w:szCs w:val="20"/>
      <w:lang w:bidi="ar-SA"/>
    </w:rPr>
  </w:style>
  <w:style w:type="paragraph" w:styleId="Tematkomentarza">
    <w:name w:val="annotation subject"/>
    <w:basedOn w:val="Tekstkomentarza"/>
    <w:next w:val="Tekstkomentarza"/>
    <w:link w:val="TematkomentarzaZnak"/>
    <w:uiPriority w:val="99"/>
    <w:semiHidden/>
    <w:unhideWhenUsed/>
    <w:rsid w:val="002D4568"/>
    <w:rPr>
      <w:b/>
      <w:bCs/>
    </w:rPr>
  </w:style>
  <w:style w:type="character" w:customStyle="1" w:styleId="TematkomentarzaZnak">
    <w:name w:val="Temat komentarza Znak"/>
    <w:basedOn w:val="TekstkomentarzaZnak"/>
    <w:link w:val="Tematkomentarza"/>
    <w:uiPriority w:val="99"/>
    <w:semiHidden/>
    <w:rsid w:val="002D4568"/>
    <w:rPr>
      <w:rFonts w:ascii="Carlito;Calibri" w:eastAsia="Carlito;Calibri" w:hAnsi="Carlito;Calibri" w:cs="Carlito;Calibri"/>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ss.faktury@szpital.wroc.pl" TargetMode="External"/><Relationship Id="rId3" Type="http://schemas.openxmlformats.org/officeDocument/2006/relationships/settings" Target="settings.xml"/><Relationship Id="rId7" Type="http://schemas.openxmlformats.org/officeDocument/2006/relationships/hyperlink" Target="mailto:wzwolinski@szpital.wro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3928</Words>
  <Characters>23569</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dc:description/>
  <cp:lastModifiedBy>Ewa Sikorska-Danilewicz</cp:lastModifiedBy>
  <cp:revision>5</cp:revision>
  <cp:lastPrinted>2023-11-28T10:22:00Z</cp:lastPrinted>
  <dcterms:created xsi:type="dcterms:W3CDTF">2024-02-21T07:40:00Z</dcterms:created>
  <dcterms:modified xsi:type="dcterms:W3CDTF">2024-02-21T09:37:00Z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2022-05-23T01:00:00Z</vt:filetime>
  </property>
  <property fmtid="{D5CDD505-2E9C-101B-9397-08002B2CF9AE}" pid="3" name="Creator">
    <vt:lpwstr>Microsoft® Word 2019</vt:lpwstr>
  </property>
  <property fmtid="{D5CDD505-2E9C-101B-9397-08002B2CF9AE}" pid="4" name="LastSaved">
    <vt:filetime>2023-03-15T01:00:00Z</vt:filetime>
  </property>
</Properties>
</file>