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8C" w:rsidRPr="00F01A8C" w:rsidRDefault="00F01A8C" w:rsidP="00F01A8C">
      <w:pPr>
        <w:spacing w:line="360" w:lineRule="auto"/>
        <w:jc w:val="center"/>
        <w:rPr>
          <w:rFonts w:asciiTheme="minorHAnsi" w:hAnsiTheme="minorHAnsi"/>
          <w:b/>
        </w:rPr>
      </w:pPr>
      <w:r w:rsidRPr="00F01A8C">
        <w:rPr>
          <w:rFonts w:asciiTheme="minorHAnsi" w:hAnsiTheme="minorHAnsi"/>
          <w:b/>
        </w:rPr>
        <w:t xml:space="preserve">WZÓR UMOWY NR  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  <w:r w:rsidRPr="00F01A8C">
        <w:rPr>
          <w:rFonts w:asciiTheme="minorHAnsi" w:hAnsiTheme="minorHAnsi"/>
        </w:rPr>
        <w:t xml:space="preserve">Zawarta w dniu </w:t>
      </w:r>
      <w:r w:rsidRPr="00F01A8C">
        <w:rPr>
          <w:rFonts w:asciiTheme="minorHAnsi" w:hAnsiTheme="minorHAnsi"/>
          <w:b/>
        </w:rPr>
        <w:t xml:space="preserve">………………. </w:t>
      </w:r>
      <w:r w:rsidRPr="00F01A8C">
        <w:rPr>
          <w:rFonts w:asciiTheme="minorHAnsi" w:hAnsiTheme="minorHAnsi"/>
        </w:rPr>
        <w:t>r. w Pniewach pomiędzy:</w:t>
      </w:r>
    </w:p>
    <w:p w:rsidR="00F01A8C" w:rsidRPr="003A7107" w:rsidRDefault="00F01A8C" w:rsidP="00F01A8C">
      <w:pPr>
        <w:pStyle w:val="Standard"/>
        <w:spacing w:line="360" w:lineRule="auto"/>
        <w:jc w:val="both"/>
        <w:rPr>
          <w:rFonts w:asciiTheme="minorHAnsi" w:hAnsiTheme="minorHAnsi" w:cs="Times New Roman"/>
          <w:bCs/>
        </w:rPr>
      </w:pPr>
      <w:r w:rsidRPr="003A7107">
        <w:rPr>
          <w:rFonts w:asciiTheme="minorHAnsi" w:hAnsiTheme="minorHAnsi" w:cs="Times New Roman"/>
          <w:bCs/>
        </w:rPr>
        <w:t>Biblioteką Publiczną Miasta i Gminy Centrum Kultury Pniewy</w:t>
      </w:r>
    </w:p>
    <w:p w:rsidR="00F01A8C" w:rsidRPr="003A7107" w:rsidRDefault="00F01A8C" w:rsidP="00F01A8C">
      <w:pPr>
        <w:pStyle w:val="Standard"/>
        <w:spacing w:line="360" w:lineRule="auto"/>
        <w:jc w:val="both"/>
        <w:rPr>
          <w:rFonts w:asciiTheme="minorHAnsi" w:hAnsiTheme="minorHAnsi" w:cs="Times New Roman"/>
          <w:bCs/>
        </w:rPr>
      </w:pPr>
      <w:r w:rsidRPr="003A7107">
        <w:rPr>
          <w:rFonts w:asciiTheme="minorHAnsi" w:hAnsiTheme="minorHAnsi" w:cs="Times New Roman"/>
          <w:bCs/>
        </w:rPr>
        <w:t xml:space="preserve">Ul. Strzelecka 11a, 62-045 Pniewy </w:t>
      </w:r>
    </w:p>
    <w:p w:rsidR="00F01A8C" w:rsidRPr="003A7107" w:rsidRDefault="00F01A8C" w:rsidP="00F01A8C">
      <w:pPr>
        <w:pStyle w:val="Standard"/>
        <w:spacing w:line="360" w:lineRule="auto"/>
        <w:jc w:val="both"/>
        <w:rPr>
          <w:rFonts w:asciiTheme="minorHAnsi" w:hAnsiTheme="minorHAnsi" w:cs="Times New Roman"/>
          <w:bCs/>
        </w:rPr>
      </w:pPr>
      <w:r w:rsidRPr="003A7107">
        <w:rPr>
          <w:rFonts w:asciiTheme="minorHAnsi" w:hAnsiTheme="minorHAnsi" w:cs="Times New Roman"/>
          <w:bCs/>
        </w:rPr>
        <w:t>NIP: 787-13-41-736, REGON: 000979745</w:t>
      </w:r>
    </w:p>
    <w:p w:rsidR="00F01A8C" w:rsidRPr="003A7107" w:rsidRDefault="00F01A8C" w:rsidP="00F01A8C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3A7107">
        <w:rPr>
          <w:rFonts w:asciiTheme="minorHAnsi" w:hAnsiTheme="minorHAnsi" w:cs="Times New Roman"/>
          <w:bCs/>
        </w:rPr>
        <w:t xml:space="preserve">reprezentowaną przez Joannę </w:t>
      </w:r>
      <w:proofErr w:type="spellStart"/>
      <w:r w:rsidRPr="003A7107">
        <w:rPr>
          <w:rFonts w:asciiTheme="minorHAnsi" w:hAnsiTheme="minorHAnsi" w:cs="Times New Roman"/>
          <w:bCs/>
        </w:rPr>
        <w:t>Superczyńską</w:t>
      </w:r>
      <w:proofErr w:type="spellEnd"/>
      <w:r w:rsidRPr="003A7107">
        <w:rPr>
          <w:rFonts w:asciiTheme="minorHAnsi" w:hAnsiTheme="minorHAnsi" w:cs="Times New Roman"/>
          <w:bCs/>
        </w:rPr>
        <w:t xml:space="preserve"> – Dyrektorem</w:t>
      </w:r>
    </w:p>
    <w:p w:rsidR="00F01A8C" w:rsidRPr="003A7107" w:rsidRDefault="00F01A8C" w:rsidP="00F01A8C">
      <w:pPr>
        <w:spacing w:line="360" w:lineRule="auto"/>
        <w:rPr>
          <w:rFonts w:asciiTheme="minorHAnsi" w:hAnsiTheme="minorHAnsi"/>
        </w:rPr>
      </w:pPr>
      <w:r w:rsidRPr="003A7107">
        <w:rPr>
          <w:rFonts w:asciiTheme="minorHAnsi" w:hAnsiTheme="minorHAnsi"/>
          <w:bCs/>
        </w:rPr>
        <w:t>zwaną w dalszej części umowy</w:t>
      </w:r>
      <w:r w:rsidRPr="003A7107">
        <w:rPr>
          <w:rFonts w:asciiTheme="minorHAnsi" w:hAnsiTheme="minorHAnsi"/>
          <w:b/>
          <w:bCs/>
        </w:rPr>
        <w:t xml:space="preserve"> „Zamawiającym”</w:t>
      </w:r>
      <w:r w:rsidRPr="003A7107">
        <w:rPr>
          <w:rFonts w:asciiTheme="minorHAnsi" w:hAnsiTheme="minorHAnsi"/>
          <w:bCs/>
        </w:rPr>
        <w:t>,</w:t>
      </w:r>
    </w:p>
    <w:p w:rsidR="00F01A8C" w:rsidRPr="00F01A8C" w:rsidRDefault="00F01A8C" w:rsidP="00F01A8C">
      <w:pPr>
        <w:spacing w:line="360" w:lineRule="auto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a</w:t>
      </w:r>
    </w:p>
    <w:p w:rsidR="00F01A8C" w:rsidRPr="00F01A8C" w:rsidRDefault="00F01A8C" w:rsidP="00F01A8C">
      <w:pPr>
        <w:spacing w:line="360" w:lineRule="auto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1A8C" w:rsidRPr="00F01A8C" w:rsidRDefault="00F01A8C" w:rsidP="00F01A8C">
      <w:pPr>
        <w:pStyle w:val="Tekstpodstawowy"/>
        <w:spacing w:after="0" w:line="360" w:lineRule="auto"/>
        <w:ind w:right="119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z siedzibą …………………….. wpisaną/</w:t>
      </w:r>
      <w:proofErr w:type="spellStart"/>
      <w:r w:rsidRPr="00F01A8C">
        <w:rPr>
          <w:rFonts w:asciiTheme="minorHAnsi" w:hAnsiTheme="minorHAnsi"/>
        </w:rPr>
        <w:t>nym</w:t>
      </w:r>
      <w:proofErr w:type="spellEnd"/>
      <w:r w:rsidRPr="00F01A8C">
        <w:rPr>
          <w:rFonts w:asciiTheme="minorHAnsi" w:hAnsiTheme="minorHAnsi"/>
        </w:rPr>
        <w:t xml:space="preserve"> do ………………………………, posiadającą nr NIP …………………… REGON ………………..……. zwaną/</w:t>
      </w:r>
      <w:proofErr w:type="spellStart"/>
      <w:r w:rsidRPr="00F01A8C">
        <w:rPr>
          <w:rFonts w:asciiTheme="minorHAnsi" w:hAnsiTheme="minorHAnsi"/>
        </w:rPr>
        <w:t>nym</w:t>
      </w:r>
      <w:proofErr w:type="spellEnd"/>
      <w:r w:rsidRPr="00F01A8C">
        <w:rPr>
          <w:rFonts w:asciiTheme="minorHAnsi" w:hAnsiTheme="minorHAnsi"/>
        </w:rPr>
        <w:t xml:space="preserve"> dalej „Wykonawcą”, reprezentowaną przez:   …………………………………</w:t>
      </w:r>
    </w:p>
    <w:p w:rsidR="00F01A8C" w:rsidRPr="003A7107" w:rsidRDefault="00F01A8C" w:rsidP="00F01A8C">
      <w:pPr>
        <w:spacing w:line="360" w:lineRule="auto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 xml:space="preserve">na </w:t>
      </w:r>
      <w:r w:rsidRPr="00F01A8C">
        <w:rPr>
          <w:rFonts w:asciiTheme="minorHAnsi" w:hAnsiTheme="minorHAnsi"/>
          <w:b/>
        </w:rPr>
        <w:t xml:space="preserve">dostawę </w:t>
      </w:r>
      <w:r w:rsidR="00B343B2">
        <w:rPr>
          <w:rFonts w:asciiTheme="minorHAnsi" w:hAnsiTheme="minorHAnsi"/>
          <w:b/>
        </w:rPr>
        <w:t>i montaż trybun teleskopowych dla Biblioteki Publicznej Miasta i Gminy Centrum Kultury Pniewy</w:t>
      </w:r>
      <w:r w:rsidRPr="003A7107">
        <w:rPr>
          <w:rFonts w:asciiTheme="minorHAnsi" w:hAnsiTheme="minorHAnsi"/>
        </w:rPr>
        <w:t>.</w:t>
      </w:r>
    </w:p>
    <w:p w:rsidR="00F01A8C" w:rsidRPr="00F01A8C" w:rsidRDefault="00F01A8C" w:rsidP="00F01A8C">
      <w:pPr>
        <w:spacing w:line="360" w:lineRule="auto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  <w:bCs/>
          <w:iCs/>
        </w:rPr>
        <w:t xml:space="preserve">Po przeprowadzeniu postępowania w trybie podstawowym zgodnie (art. 275 ust. 1 ustawy z dnia 11 września 2019 r. Prawo zamówień publicznych (Dz. U. z 2019 r. poz. 2019 ze </w:t>
      </w:r>
      <w:proofErr w:type="spellStart"/>
      <w:r w:rsidRPr="00F01A8C">
        <w:rPr>
          <w:rFonts w:asciiTheme="minorHAnsi" w:hAnsiTheme="minorHAnsi"/>
          <w:bCs/>
          <w:iCs/>
        </w:rPr>
        <w:t>zm</w:t>
      </w:r>
      <w:proofErr w:type="spellEnd"/>
      <w:r w:rsidRPr="00F01A8C">
        <w:rPr>
          <w:rFonts w:asciiTheme="minorHAnsi" w:hAnsiTheme="minorHAnsi"/>
          <w:bCs/>
          <w:iCs/>
        </w:rPr>
        <w:t>) została zawarta umowa o następującej treści: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</w:p>
    <w:p w:rsidR="00F01A8C" w:rsidRPr="00F01A8C" w:rsidRDefault="00F01A8C" w:rsidP="00F01A8C">
      <w:pPr>
        <w:pStyle w:val="Nagwek11"/>
        <w:spacing w:line="360" w:lineRule="auto"/>
        <w:ind w:left="3014" w:right="3002"/>
        <w:jc w:val="center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1 [Przedmiot Umowy]</w:t>
      </w:r>
    </w:p>
    <w:p w:rsidR="00F01A8C" w:rsidRPr="00F01A8C" w:rsidRDefault="00F01A8C" w:rsidP="00F01A8C">
      <w:pPr>
        <w:pStyle w:val="Nagwek11"/>
        <w:spacing w:line="360" w:lineRule="auto"/>
        <w:ind w:left="3014" w:right="3002"/>
        <w:jc w:val="center"/>
        <w:rPr>
          <w:rFonts w:asciiTheme="minorHAnsi" w:hAnsiTheme="minorHAnsi"/>
          <w:lang w:val="pl-PL"/>
        </w:rPr>
      </w:pP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b/>
          <w:i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Przedmiotem Umowy jest </w:t>
      </w:r>
      <w:r w:rsidRPr="00C11AFF">
        <w:rPr>
          <w:rFonts w:asciiTheme="minorHAnsi" w:hAnsiTheme="minorHAnsi"/>
          <w:b/>
          <w:sz w:val="24"/>
          <w:szCs w:val="24"/>
          <w:lang w:val="pl-PL"/>
        </w:rPr>
        <w:t xml:space="preserve">dostawa </w:t>
      </w:r>
      <w:r w:rsidR="00C11AFF">
        <w:rPr>
          <w:rFonts w:asciiTheme="minorHAnsi" w:hAnsiTheme="minorHAnsi"/>
          <w:b/>
        </w:rPr>
        <w:t xml:space="preserve">I </w:t>
      </w:r>
      <w:proofErr w:type="spellStart"/>
      <w:r w:rsidR="00C11AFF">
        <w:rPr>
          <w:rFonts w:asciiTheme="minorHAnsi" w:hAnsiTheme="minorHAnsi"/>
          <w:b/>
        </w:rPr>
        <w:t>montaż</w:t>
      </w:r>
      <w:proofErr w:type="spellEnd"/>
      <w:r w:rsid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trybun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teleskopowych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dla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Biblioteki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Publicznej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Miasta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i</w:t>
      </w:r>
      <w:proofErr w:type="spellEnd"/>
      <w:r w:rsidR="00B343B2" w:rsidRPr="00C11AFF">
        <w:rPr>
          <w:rFonts w:asciiTheme="minorHAnsi" w:hAnsiTheme="minorHAnsi"/>
          <w:b/>
        </w:rPr>
        <w:t xml:space="preserve"> </w:t>
      </w:r>
      <w:proofErr w:type="spellStart"/>
      <w:r w:rsidR="00B343B2" w:rsidRPr="00C11AFF">
        <w:rPr>
          <w:rFonts w:asciiTheme="minorHAnsi" w:hAnsiTheme="minorHAnsi"/>
          <w:b/>
        </w:rPr>
        <w:t>Gminy</w:t>
      </w:r>
      <w:proofErr w:type="spellEnd"/>
      <w:r w:rsidR="00B343B2" w:rsidRPr="00C11AFF">
        <w:rPr>
          <w:rFonts w:asciiTheme="minorHAnsi" w:hAnsiTheme="minorHAnsi"/>
          <w:b/>
        </w:rPr>
        <w:t xml:space="preserve"> Centrum </w:t>
      </w:r>
      <w:proofErr w:type="spellStart"/>
      <w:r w:rsidR="00B343B2" w:rsidRPr="00C11AFF">
        <w:rPr>
          <w:rFonts w:asciiTheme="minorHAnsi" w:hAnsiTheme="minorHAnsi"/>
          <w:b/>
        </w:rPr>
        <w:t>Kultury</w:t>
      </w:r>
      <w:proofErr w:type="spellEnd"/>
      <w:r w:rsidR="00B343B2" w:rsidRPr="00C11AFF">
        <w:rPr>
          <w:rFonts w:asciiTheme="minorHAnsi" w:hAnsiTheme="minorHAnsi"/>
          <w:b/>
        </w:rPr>
        <w:t xml:space="preserve"> Pniewy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zgodnie z ofertą Wykonawcy,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 terminie i na warunkach określonych niniejszą Umową. 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Przedmiot Umowy, w zakresie o którym mowa w ust. 1 obejmuje ponadto wykonanie:</w:t>
      </w:r>
    </w:p>
    <w:p w:rsidR="00F01A8C" w:rsidRDefault="00F01A8C" w:rsidP="00F01A8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projektu warsztatowego,</w:t>
      </w:r>
    </w:p>
    <w:p w:rsidR="00F01A8C" w:rsidRDefault="00F01A8C" w:rsidP="00F01A8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uruchomienie trybun zamontowanych w budynku,</w:t>
      </w:r>
    </w:p>
    <w:p w:rsidR="00F01A8C" w:rsidRDefault="00F01A8C" w:rsidP="00F01A8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przeprowadzenie prób technicznych i regulacji,</w:t>
      </w:r>
    </w:p>
    <w:p w:rsidR="00F01A8C" w:rsidRDefault="00F01A8C" w:rsidP="00F01A8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wymaganych prawem odbiorów,</w:t>
      </w:r>
    </w:p>
    <w:p w:rsidR="00F01A8C" w:rsidRPr="00F01A8C" w:rsidRDefault="00F01A8C" w:rsidP="00F01A8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szkolenie dla pracowników Zamawiając</w:t>
      </w:r>
      <w:r>
        <w:rPr>
          <w:rFonts w:asciiTheme="minorHAnsi" w:hAnsiTheme="minorHAnsi"/>
          <w:sz w:val="24"/>
          <w:szCs w:val="24"/>
          <w:lang w:val="pl-PL"/>
        </w:rPr>
        <w:t xml:space="preserve">ego w zakresie używania trybun oraz  </w:t>
      </w:r>
      <w:r w:rsidRPr="00F01A8C">
        <w:rPr>
          <w:rFonts w:asciiTheme="minorHAnsi" w:hAnsiTheme="minorHAnsi"/>
          <w:sz w:val="24"/>
          <w:szCs w:val="24"/>
          <w:lang w:val="pl-PL"/>
        </w:rPr>
        <w:t>dostarczenie niezbędnych atestów i certyfikatów wraz z zapewnienie serwisu gwarancyjnego trybun.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 xml:space="preserve">Szczegółowy opis i zakres przedmiotu Umowy został zawarty </w:t>
      </w:r>
      <w:r w:rsidRPr="00242C6E">
        <w:rPr>
          <w:rFonts w:asciiTheme="minorHAnsi" w:hAnsiTheme="minorHAnsi"/>
          <w:sz w:val="24"/>
          <w:szCs w:val="24"/>
          <w:lang w:val="pl-PL"/>
        </w:rPr>
        <w:t xml:space="preserve">w Załączniku nr </w:t>
      </w:r>
      <w:r w:rsidR="00C11AFF" w:rsidRPr="00242C6E">
        <w:rPr>
          <w:rFonts w:asciiTheme="minorHAnsi" w:hAnsiTheme="minorHAnsi"/>
          <w:sz w:val="24"/>
          <w:szCs w:val="24"/>
          <w:lang w:val="pl-PL"/>
        </w:rPr>
        <w:t>1</w:t>
      </w:r>
      <w:r w:rsidRPr="00242C6E">
        <w:rPr>
          <w:rFonts w:asciiTheme="minorHAnsi" w:hAnsiTheme="minorHAnsi"/>
          <w:sz w:val="24"/>
          <w:szCs w:val="24"/>
          <w:lang w:val="pl-PL"/>
        </w:rPr>
        <w:t xml:space="preserve"> do SWZ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oraz ofercie Wykonawcy, stanowiących integralną część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Wykonawca oświadcza, iż dostarczony przedmiot Umowy będzie fabrycznie nowy, wolny od wad fizycznych i prawnych, wcześniej nie używany, zgodny ze złożoną ofertą </w:t>
      </w:r>
      <w:r w:rsidRPr="00242C6E">
        <w:rPr>
          <w:rFonts w:asciiTheme="minorHAnsi" w:hAnsiTheme="minorHAnsi"/>
          <w:sz w:val="24"/>
          <w:szCs w:val="24"/>
          <w:lang w:val="pl-PL"/>
        </w:rPr>
        <w:t xml:space="preserve">stanowiącą Załącznik nr </w:t>
      </w:r>
      <w:r w:rsidR="00242C6E" w:rsidRPr="00242C6E">
        <w:rPr>
          <w:rFonts w:asciiTheme="minorHAnsi" w:hAnsiTheme="minorHAnsi"/>
          <w:sz w:val="24"/>
          <w:szCs w:val="24"/>
          <w:lang w:val="pl-PL"/>
        </w:rPr>
        <w:t>1</w:t>
      </w:r>
      <w:r w:rsidRPr="00242C6E">
        <w:rPr>
          <w:rFonts w:asciiTheme="minorHAnsi" w:hAnsiTheme="minorHAnsi"/>
          <w:sz w:val="24"/>
          <w:szCs w:val="24"/>
          <w:lang w:val="pl-PL"/>
        </w:rPr>
        <w:t xml:space="preserve"> do</w:t>
      </w:r>
      <w:r w:rsidR="00242C6E" w:rsidRPr="00242C6E">
        <w:rPr>
          <w:rFonts w:asciiTheme="minorHAnsi" w:hAnsiTheme="minorHAnsi"/>
          <w:sz w:val="24"/>
          <w:szCs w:val="24"/>
          <w:lang w:val="pl-PL"/>
        </w:rPr>
        <w:t xml:space="preserve"> niniejszej</w:t>
      </w:r>
      <w:r w:rsidRPr="00242C6E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242C6E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right="0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zobowiązuje się zrealizować przedmiot Umowy określony w § 1, zgodnie</w:t>
      </w:r>
      <w:r w:rsidRPr="00F01A8C">
        <w:rPr>
          <w:rFonts w:asciiTheme="minorHAnsi" w:hAnsiTheme="minorHAnsi"/>
          <w:spacing w:val="-2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z:</w:t>
      </w:r>
    </w:p>
    <w:p w:rsidR="00F01A8C" w:rsidRPr="00F01A8C" w:rsidRDefault="00F01A8C" w:rsidP="00F01A8C">
      <w:pPr>
        <w:pStyle w:val="Akapitzlist"/>
        <w:numPr>
          <w:ilvl w:val="1"/>
          <w:numId w:val="9"/>
        </w:numPr>
        <w:tabs>
          <w:tab w:val="left" w:pos="936"/>
        </w:tabs>
        <w:spacing w:line="360" w:lineRule="auto"/>
        <w:ind w:right="0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z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atwierdzonym projektem </w:t>
      </w:r>
      <w:r>
        <w:rPr>
          <w:rFonts w:asciiTheme="minorHAnsi" w:hAnsiTheme="minorHAnsi"/>
          <w:sz w:val="24"/>
          <w:szCs w:val="24"/>
          <w:lang w:val="pl-PL"/>
        </w:rPr>
        <w:t>trybuny</w:t>
      </w:r>
      <w:r w:rsidRPr="00F01A8C">
        <w:rPr>
          <w:rFonts w:asciiTheme="minorHAnsi" w:hAnsiTheme="minorHAnsi"/>
          <w:sz w:val="24"/>
          <w:szCs w:val="24"/>
          <w:lang w:val="pl-PL"/>
        </w:rPr>
        <w:t>;</w:t>
      </w:r>
    </w:p>
    <w:p w:rsidR="00F01A8C" w:rsidRPr="00F01A8C" w:rsidRDefault="00F01A8C" w:rsidP="00F01A8C">
      <w:pPr>
        <w:pStyle w:val="Akapitzlist"/>
        <w:numPr>
          <w:ilvl w:val="1"/>
          <w:numId w:val="9"/>
        </w:numPr>
        <w:tabs>
          <w:tab w:val="left" w:pos="936"/>
        </w:tabs>
        <w:spacing w:line="360" w:lineRule="auto"/>
        <w:ind w:right="0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o</w:t>
      </w:r>
      <w:r w:rsidRPr="00F01A8C">
        <w:rPr>
          <w:rFonts w:asciiTheme="minorHAnsi" w:hAnsiTheme="minorHAnsi"/>
          <w:sz w:val="24"/>
          <w:szCs w:val="24"/>
          <w:lang w:val="pl-PL"/>
        </w:rPr>
        <w:t>pisem przedmiotu zamówienia;</w:t>
      </w:r>
    </w:p>
    <w:p w:rsidR="00F01A8C" w:rsidRPr="00F01A8C" w:rsidRDefault="00F01A8C" w:rsidP="00F01A8C">
      <w:pPr>
        <w:pStyle w:val="Akapitzlist"/>
        <w:numPr>
          <w:ilvl w:val="1"/>
          <w:numId w:val="9"/>
        </w:numPr>
        <w:tabs>
          <w:tab w:val="left" w:pos="936"/>
        </w:tabs>
        <w:spacing w:line="360" w:lineRule="auto"/>
        <w:ind w:right="0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</w:t>
      </w:r>
      <w:r w:rsidRPr="00F01A8C">
        <w:rPr>
          <w:rFonts w:asciiTheme="minorHAnsi" w:hAnsiTheme="minorHAnsi"/>
          <w:sz w:val="24"/>
          <w:szCs w:val="24"/>
          <w:lang w:val="pl-PL"/>
        </w:rPr>
        <w:t>arunkami wynikającymi z obowiązujących norm i przepisów technicznych oraz zaleceń producent</w:t>
      </w:r>
      <w:r w:rsidRPr="00F01A8C">
        <w:rPr>
          <w:rFonts w:asciiTheme="minorHAnsi" w:hAnsiTheme="minorHAnsi"/>
          <w:spacing w:val="-26"/>
          <w:sz w:val="24"/>
          <w:szCs w:val="24"/>
          <w:lang w:val="pl-PL"/>
        </w:rPr>
        <w:t xml:space="preserve">ów  </w:t>
      </w:r>
      <w:r w:rsidRPr="00F01A8C">
        <w:rPr>
          <w:rFonts w:asciiTheme="minorHAnsi" w:hAnsiTheme="minorHAnsi"/>
          <w:sz w:val="24"/>
          <w:szCs w:val="24"/>
          <w:lang w:val="pl-PL"/>
        </w:rPr>
        <w:t>elementów wchodzących w skład przedmiotowej trybuny;</w:t>
      </w:r>
    </w:p>
    <w:p w:rsidR="00F01A8C" w:rsidRPr="00F01A8C" w:rsidRDefault="00F01A8C" w:rsidP="00F01A8C">
      <w:pPr>
        <w:pStyle w:val="Akapitzlist"/>
        <w:numPr>
          <w:ilvl w:val="1"/>
          <w:numId w:val="9"/>
        </w:numPr>
        <w:tabs>
          <w:tab w:val="left" w:pos="936"/>
          <w:tab w:val="left" w:pos="2142"/>
          <w:tab w:val="left" w:pos="3242"/>
          <w:tab w:val="left" w:pos="4210"/>
          <w:tab w:val="left" w:pos="5636"/>
          <w:tab w:val="left" w:pos="6710"/>
          <w:tab w:val="left" w:pos="8010"/>
        </w:tabs>
        <w:spacing w:line="360" w:lineRule="auto"/>
        <w:ind w:right="0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Zasadami </w:t>
      </w:r>
      <w:r w:rsidRPr="00F01A8C">
        <w:rPr>
          <w:rFonts w:asciiTheme="minorHAnsi" w:hAnsiTheme="minorHAnsi"/>
          <w:sz w:val="24"/>
          <w:szCs w:val="24"/>
          <w:lang w:val="pl-PL"/>
        </w:rPr>
        <w:t>rzetelnej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wiedzy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technicznej z zachowaniem należytej staranności zawodowej i najwyższymi normami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branżowymi.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Zamawiający informuje Wykonawcę, że istnieje możliwość, iż Wykonawca będzie realizował instalację urządzeń równolegle z innym wykonawcą realizującym w tym miejscu odrębne zamówienie, w związku z tym Wykonawca zobowiązuje się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do współpracy z tym wykonawcą w taki sposób aby warunki wykonywania Umowy nie wpłynęły negatywnie na jej realizację. W przypadku ewentualnego sporu, Wykonawca jest zobowiązany do zgłoszenia tego faktu Zamawiającemu i zastosowania się do poleceń</w:t>
      </w:r>
      <w:r w:rsidRPr="00F01A8C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Wraz z dostawą trybun Wykonawca zobowiązany jest przekazać Zamawiającemu wszelkie dokumenty niezbędne do prawidłowego i zgodnego z przeznaczeniem używania przedmiotu Umowy, w tym przede wszystkim instrukcje obsługi, karty gwarancyjne, aprobaty techniczne, </w:t>
      </w:r>
      <w:r>
        <w:rPr>
          <w:rFonts w:asciiTheme="minorHAnsi" w:hAnsiTheme="minorHAnsi"/>
          <w:sz w:val="24"/>
          <w:szCs w:val="24"/>
          <w:lang w:val="pl-PL"/>
        </w:rPr>
        <w:t xml:space="preserve">atestów i certyfikatów wskazanych w opisie przedmiotu zamówienia. </w:t>
      </w:r>
    </w:p>
    <w:p w:rsidR="00F01A8C" w:rsidRPr="00F01A8C" w:rsidRDefault="00F01A8C" w:rsidP="00F01A8C">
      <w:pPr>
        <w:pStyle w:val="Akapitzlist"/>
        <w:numPr>
          <w:ilvl w:val="0"/>
          <w:numId w:val="9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zobowiązany jest przekazać Zamawiającemu dokumenty, o których mowa w ust. 8 w języku polskim albo w języku obcym wraz z tłumaczeniem na język</w:t>
      </w:r>
      <w:r w:rsidRPr="00F01A8C">
        <w:rPr>
          <w:rFonts w:asciiTheme="minorHAnsi" w:hAnsiTheme="minorHAnsi"/>
          <w:spacing w:val="-2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polski.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</w:p>
    <w:p w:rsidR="00F01A8C" w:rsidRPr="00F01A8C" w:rsidRDefault="00F01A8C" w:rsidP="00242C6E">
      <w:pPr>
        <w:pStyle w:val="Nagwek11"/>
        <w:spacing w:line="360" w:lineRule="auto"/>
        <w:ind w:left="1258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2 [Termin wykonania i warunki wykonania przedmiotu Umowy]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zobowiązany jest do wykonania Przedmiotu Umowy w następujących terminach:</w:t>
      </w:r>
    </w:p>
    <w:p w:rsidR="00F01A8C" w:rsidRPr="00F01A8C" w:rsidRDefault="00F01A8C" w:rsidP="00F01A8C">
      <w:pPr>
        <w:pStyle w:val="Akapitzlist"/>
        <w:numPr>
          <w:ilvl w:val="1"/>
          <w:numId w:val="8"/>
        </w:numPr>
        <w:tabs>
          <w:tab w:val="left" w:pos="12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rozpoczęcie realizacji umowy nastąpi w dniu zawarcia</w:t>
      </w:r>
      <w:r w:rsidRPr="00F01A8C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Umowy,</w:t>
      </w:r>
    </w:p>
    <w:p w:rsidR="00F01A8C" w:rsidRPr="00F01A8C" w:rsidRDefault="00F01A8C" w:rsidP="00F01A8C">
      <w:pPr>
        <w:pStyle w:val="Akapitzlist"/>
        <w:numPr>
          <w:ilvl w:val="1"/>
          <w:numId w:val="8"/>
        </w:numPr>
        <w:tabs>
          <w:tab w:val="left" w:pos="12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zakończenie realizacji przedmiotu umowy (montażu trybuny</w:t>
      </w:r>
      <w:r w:rsidR="00242C6E">
        <w:rPr>
          <w:rFonts w:asciiTheme="minorHAnsi" w:hAnsiTheme="minorHAnsi"/>
          <w:sz w:val="24"/>
          <w:szCs w:val="24"/>
          <w:lang w:val="pl-PL"/>
        </w:rPr>
        <w:t xml:space="preserve"> i dostawa foteli </w:t>
      </w:r>
      <w:r w:rsidR="00242C6E">
        <w:rPr>
          <w:rFonts w:asciiTheme="minorHAnsi" w:hAnsiTheme="minorHAnsi"/>
          <w:sz w:val="24"/>
          <w:szCs w:val="24"/>
          <w:lang w:val="pl-PL"/>
        </w:rPr>
        <w:lastRenderedPageBreak/>
        <w:t>wolnostojących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) – </w:t>
      </w:r>
      <w:r w:rsidRPr="00F01A8C">
        <w:rPr>
          <w:rFonts w:asciiTheme="minorHAnsi" w:hAnsiTheme="minorHAnsi"/>
          <w:sz w:val="24"/>
          <w:szCs w:val="24"/>
          <w:highlight w:val="red"/>
          <w:lang w:val="pl-PL"/>
        </w:rPr>
        <w:t>do</w:t>
      </w:r>
      <w:r w:rsidR="00242C6E">
        <w:rPr>
          <w:rFonts w:asciiTheme="minorHAnsi" w:hAnsiTheme="minorHAnsi"/>
          <w:sz w:val="24"/>
          <w:szCs w:val="24"/>
          <w:highlight w:val="red"/>
          <w:lang w:val="pl-PL"/>
        </w:rPr>
        <w:t xml:space="preserve"> 30 listopada</w:t>
      </w:r>
      <w:r w:rsidRPr="00F01A8C">
        <w:rPr>
          <w:rFonts w:asciiTheme="minorHAnsi" w:hAnsiTheme="minorHAnsi"/>
          <w:sz w:val="24"/>
          <w:szCs w:val="24"/>
          <w:highlight w:val="red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2021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r.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Zamawiający zaakceptuje projekt </w:t>
      </w:r>
      <w:r>
        <w:rPr>
          <w:rFonts w:asciiTheme="minorHAnsi" w:hAnsiTheme="minorHAnsi"/>
          <w:sz w:val="24"/>
          <w:szCs w:val="24"/>
          <w:lang w:val="pl-PL"/>
        </w:rPr>
        <w:t>trybuny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w terminie 10 dni roboczych od daty przekazania projektu do zatwierdzenia, pod warunkiem, że będzie wykonany zgodnie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z wymogami ujętymi w opisie przedmiotu zamówienia</w:t>
      </w:r>
      <w:r>
        <w:rPr>
          <w:rFonts w:asciiTheme="minorHAnsi" w:hAnsiTheme="minorHAnsi"/>
          <w:sz w:val="24"/>
          <w:szCs w:val="24"/>
          <w:lang w:val="pl-PL"/>
        </w:rPr>
        <w:t xml:space="preserve">. Konsekwencje realizacji </w:t>
      </w:r>
      <w:r w:rsidRPr="00F01A8C">
        <w:rPr>
          <w:rFonts w:asciiTheme="minorHAnsi" w:hAnsiTheme="minorHAnsi"/>
          <w:sz w:val="24"/>
          <w:szCs w:val="24"/>
          <w:lang w:val="pl-PL"/>
        </w:rPr>
        <w:t>przedmiotu Umowy bez zatwierdzonego przez Zamawiającego projektu warsztatowego obciążają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Wykonawcę.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terminie, o którym mowa w ust. 1 pkt. 2, Wykonawca zobowiązany jest wykonać wszystkie zobowiązania określone w § 1 Umowy oraz umożliwić Zamawiającemu przeprowadzenie procedury odbioru i uzyskać podpisany protokół odbioru końcowego.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zobowiązuje się do dostawy przedmiotu Umowy na własny koszt i ryzyko po uprzednim uzgodnieniu daty dostawy z Zamawiającym</w:t>
      </w:r>
      <w:r>
        <w:rPr>
          <w:rFonts w:asciiTheme="minorHAnsi" w:hAnsiTheme="minorHAnsi"/>
          <w:sz w:val="24"/>
          <w:szCs w:val="24"/>
          <w:lang w:val="pl-PL"/>
        </w:rPr>
        <w:t xml:space="preserve">. 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Wraz z dostawą przedmiotu Umowy, Wykonawca dostarczy Zamawiającemu oświadczenie o spełnieniu przez trybuny norm </w:t>
      </w:r>
      <w:r>
        <w:rPr>
          <w:rFonts w:asciiTheme="minorHAnsi" w:hAnsiTheme="minorHAnsi"/>
          <w:sz w:val="24"/>
          <w:szCs w:val="24"/>
          <w:lang w:val="pl-PL"/>
        </w:rPr>
        <w:t>opisanych w opisie przedmiotu zamówienia</w:t>
      </w:r>
      <w:r w:rsidRPr="00F01A8C">
        <w:rPr>
          <w:rFonts w:asciiTheme="minorHAnsi" w:hAnsiTheme="minorHAnsi"/>
          <w:sz w:val="24"/>
          <w:szCs w:val="24"/>
          <w:lang w:val="pl-PL"/>
        </w:rPr>
        <w:t>, a także certyfikaty bezpieczeństwa, jak również kartę katalogową, oraz ewentualnie inne dokumenty wymagane przez obowiązujące przepisy oraz niezbędne do prawidłowego i zgodnego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z przeznaczeniem używania przedmiotu Umowy, w tym przede wszystkim instrukcje obsługi i karty</w:t>
      </w:r>
      <w:r w:rsidRPr="00F01A8C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gwarancyjne.</w:t>
      </w:r>
    </w:p>
    <w:p w:rsidR="00F01A8C" w:rsidRPr="00242C6E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Dokładna data dostawy trybun zostanie uzgodniona przez Zamawiającego 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i Wykonawcę w trybie roboczym, po uprzednim powiadomieniu Zamawiającego przez </w:t>
      </w:r>
      <w:r w:rsidRPr="00242C6E">
        <w:rPr>
          <w:rFonts w:asciiTheme="minorHAnsi" w:hAnsiTheme="minorHAnsi"/>
          <w:sz w:val="24"/>
          <w:szCs w:val="24"/>
          <w:lang w:val="pl-PL"/>
        </w:rPr>
        <w:t>Wykonawcę o gotowości do</w:t>
      </w:r>
      <w:r w:rsidRPr="00242C6E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242C6E">
        <w:rPr>
          <w:rFonts w:asciiTheme="minorHAnsi" w:hAnsiTheme="minorHAnsi"/>
          <w:sz w:val="24"/>
          <w:szCs w:val="24"/>
          <w:lang w:val="pl-PL"/>
        </w:rPr>
        <w:t>dostawy.</w:t>
      </w:r>
    </w:p>
    <w:p w:rsidR="00F01A8C" w:rsidRPr="00242C6E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242C6E">
        <w:rPr>
          <w:rFonts w:asciiTheme="minorHAnsi" w:hAnsiTheme="minorHAnsi"/>
          <w:sz w:val="24"/>
          <w:szCs w:val="24"/>
          <w:lang w:val="pl-PL"/>
        </w:rPr>
        <w:t>Wykonawca przyjmuje do wiadomości i akceptuje, że montaż trybun może nie odbywać się w sposób ciągły oraz że montaż ten będzie się odbywać w warunkach specyficznych wynikających z prowadzenia prac na obiekcie przez innego Wykonawcę.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Po zakończeniu prac montażowych Wykonawca zobowiązany jest uporządkować teren prac, pozostawiając go w stanie nieuszkodzonym oraz przekazać go Zamawiającemu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 terminie ustalonym jako termin wykonania całości przedmiotu Umowy. 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W przypadku, gdy Wykonawca prowadząc prace określone przedmiotem Umowy  dokona szkód w mieniu Zamawiającego, zobowiązuje się do usunięcia ich na własny</w:t>
      </w:r>
      <w:r w:rsidRPr="00F01A8C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koszt.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Po zakończeniu montażu, konfiguracji i uruchomieniu przedmiotu Umowy Wykonawca zobowiązany jest przeprowadzić szkolenie dla wyznaczonych pracowników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>Zamawiającego.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Wykonawca zobowiązany jest do poniesienia wszelkich kosztów związanych 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z dostarczeniem, montażem, konfiguracją i uruchomieniem trybun, instalacją okablowania do podłączenia do przyłączy, elementami montażowymi, próbami technicznymi oraz przeszkoleniem pracowników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Zamawiającego,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Do kontaktów bieżących w sprawie przedmiotu Umowy Strony wyznaczają swoich przedstawicieli:</w:t>
      </w:r>
    </w:p>
    <w:p w:rsidR="00F01A8C" w:rsidRPr="00242C6E" w:rsidRDefault="00F01A8C" w:rsidP="00F01A8C">
      <w:pPr>
        <w:pStyle w:val="Tekstpodstawowy"/>
        <w:spacing w:after="0" w:line="360" w:lineRule="auto"/>
        <w:ind w:left="499"/>
        <w:rPr>
          <w:rFonts w:asciiTheme="minorHAnsi" w:hAnsiTheme="minorHAnsi"/>
        </w:rPr>
      </w:pPr>
      <w:r w:rsidRPr="00242C6E">
        <w:rPr>
          <w:rFonts w:asciiTheme="minorHAnsi" w:hAnsiTheme="minorHAnsi"/>
        </w:rPr>
        <w:t>ze strony Zamawiającego:</w:t>
      </w:r>
    </w:p>
    <w:p w:rsidR="00F01A8C" w:rsidRPr="00F01A8C" w:rsidRDefault="00215361" w:rsidP="00F01A8C">
      <w:pPr>
        <w:tabs>
          <w:tab w:val="left" w:pos="1579"/>
          <w:tab w:val="left" w:pos="3452"/>
        </w:tabs>
        <w:spacing w:line="360" w:lineRule="auto"/>
        <w:ind w:left="499"/>
        <w:rPr>
          <w:rFonts w:asciiTheme="minorHAnsi" w:hAnsiTheme="minorHAnsi"/>
        </w:rPr>
      </w:pPr>
      <w:r w:rsidRPr="00242C6E">
        <w:rPr>
          <w:rFonts w:asciiTheme="minorHAnsi" w:hAnsiTheme="minorHAnsi"/>
        </w:rPr>
        <w:t>Joanna Superczyńska</w:t>
      </w:r>
      <w:r w:rsidR="00F01A8C" w:rsidRPr="00242C6E">
        <w:rPr>
          <w:rFonts w:asciiTheme="minorHAnsi" w:hAnsiTheme="minorHAnsi"/>
        </w:rPr>
        <w:t>, e-mail:</w:t>
      </w:r>
      <w:r w:rsidR="00242C6E" w:rsidRPr="00242C6E">
        <w:rPr>
          <w:rFonts w:asciiTheme="minorHAnsi" w:hAnsiTheme="minorHAnsi"/>
        </w:rPr>
        <w:t xml:space="preserve"> j.superczynska@bibliotekapniewy.pl</w:t>
      </w:r>
    </w:p>
    <w:p w:rsidR="00242C6E" w:rsidRDefault="00F01A8C" w:rsidP="00242C6E">
      <w:pPr>
        <w:pStyle w:val="Tekstpodstawowy"/>
        <w:spacing w:after="0" w:line="360" w:lineRule="auto"/>
        <w:ind w:left="499" w:right="4472"/>
        <w:rPr>
          <w:rFonts w:asciiTheme="minorHAnsi" w:hAnsiTheme="minorHAnsi"/>
        </w:rPr>
      </w:pPr>
      <w:r w:rsidRPr="00F01A8C">
        <w:rPr>
          <w:rFonts w:asciiTheme="minorHAnsi" w:hAnsiTheme="minorHAnsi"/>
        </w:rPr>
        <w:t>ze strony Wykonawcy:</w:t>
      </w:r>
    </w:p>
    <w:p w:rsidR="00F01A8C" w:rsidRPr="00242C6E" w:rsidRDefault="00242C6E" w:rsidP="00242C6E">
      <w:pPr>
        <w:pStyle w:val="Tekstpodstawowy"/>
        <w:spacing w:after="0" w:line="360" w:lineRule="auto"/>
        <w:ind w:left="499" w:right="4472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_________</w:t>
      </w:r>
      <w:r w:rsidR="00F01A8C" w:rsidRPr="00F01A8C">
        <w:rPr>
          <w:rFonts w:asciiTheme="minorHAnsi" w:hAnsiTheme="minorHAnsi"/>
        </w:rPr>
        <w:t>,</w:t>
      </w:r>
      <w:r w:rsidR="00F01A8C" w:rsidRPr="00F01A8C">
        <w:rPr>
          <w:rFonts w:asciiTheme="minorHAnsi" w:hAnsiTheme="minorHAnsi"/>
          <w:spacing w:val="-1"/>
        </w:rPr>
        <w:t xml:space="preserve"> </w:t>
      </w:r>
      <w:r w:rsidR="00F01A8C" w:rsidRPr="00F01A8C">
        <w:rPr>
          <w:rFonts w:asciiTheme="minorHAnsi" w:hAnsiTheme="minorHAnsi"/>
        </w:rPr>
        <w:t>e-mail:</w:t>
      </w:r>
      <w:r w:rsidR="00F01A8C" w:rsidRPr="00F01A8C">
        <w:rPr>
          <w:rFonts w:asciiTheme="minorHAnsi" w:hAnsiTheme="minorHAnsi"/>
          <w:u w:val="single"/>
        </w:rPr>
        <w:t xml:space="preserve"> </w:t>
      </w:r>
      <w:r w:rsidR="00F01A8C" w:rsidRPr="00F01A8C">
        <w:rPr>
          <w:rFonts w:asciiTheme="minorHAnsi" w:hAnsiTheme="minorHAnsi"/>
          <w:u w:val="single"/>
        </w:rPr>
        <w:tab/>
      </w:r>
      <w:r w:rsidR="00F01A8C" w:rsidRPr="00F01A8C">
        <w:rPr>
          <w:rFonts w:asciiTheme="minorHAnsi" w:hAnsiTheme="minorHAnsi"/>
        </w:rPr>
        <w:t>,</w:t>
      </w:r>
    </w:p>
    <w:p w:rsidR="00F01A8C" w:rsidRPr="00F01A8C" w:rsidRDefault="00F01A8C" w:rsidP="00F01A8C">
      <w:pPr>
        <w:pStyle w:val="Akapitzlist"/>
        <w:numPr>
          <w:ilvl w:val="0"/>
          <w:numId w:val="8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Wszelkie powiadomienia związane z wykonywaniem przedmiotu Umowy będą dokonywane drogą elektroniczną z wykorzystaniem danych kontaktowych, o których mowa w ust. 1</w:t>
      </w:r>
      <w:r w:rsidR="00215361">
        <w:rPr>
          <w:rFonts w:asciiTheme="minorHAnsi" w:hAnsiTheme="minorHAnsi"/>
          <w:sz w:val="24"/>
          <w:szCs w:val="24"/>
          <w:lang w:val="pl-PL"/>
        </w:rPr>
        <w:t>0.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</w:p>
    <w:p w:rsidR="00F01A8C" w:rsidRPr="00F01A8C" w:rsidRDefault="00F01A8C" w:rsidP="00F01A8C">
      <w:pPr>
        <w:pStyle w:val="Nagwek11"/>
        <w:spacing w:line="360" w:lineRule="auto"/>
        <w:ind w:left="2978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3 [Odbiór przedmiotu Umowy]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Po wykonaniu przedmiotu Umowy Wykonawca zgłosi pisemnie Zamawiającemu gotowość do odbioru z wyprzedzeniem co najmniej 3 dni przed planowanym rozpoczęciem czynności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odbiorowych.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Odbioru przedmiotu Umowy dokona komisja, w której znajdą się przedstawiciele Wykonawcy i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Czynności odbioru zostaną przeprowadzone w terminie 3 (trzech) dni od daty powiadomienia o gotowości, o której mowa w ust. 1 niniejszego paragrafu.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499"/>
          <w:tab w:val="left" w:pos="5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Czynności odbioru będą polegały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na:</w:t>
      </w:r>
    </w:p>
    <w:p w:rsidR="00F01A8C" w:rsidRPr="00F01A8C" w:rsidRDefault="00F01A8C" w:rsidP="00F01A8C">
      <w:pPr>
        <w:pStyle w:val="Akapitzlist"/>
        <w:numPr>
          <w:ilvl w:val="1"/>
          <w:numId w:val="7"/>
        </w:numPr>
        <w:tabs>
          <w:tab w:val="left" w:pos="84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weryfikacji kompletności i zgodności z Umową dostarczonego przedmiotu</w:t>
      </w:r>
      <w:r w:rsidRPr="00F01A8C">
        <w:rPr>
          <w:rFonts w:asciiTheme="minorHAnsi" w:hAnsiTheme="minorHAnsi"/>
          <w:spacing w:val="-1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Umowy;</w:t>
      </w:r>
    </w:p>
    <w:p w:rsidR="00F01A8C" w:rsidRPr="00F01A8C" w:rsidRDefault="00F01A8C" w:rsidP="00F01A8C">
      <w:pPr>
        <w:pStyle w:val="Akapitzlist"/>
        <w:numPr>
          <w:ilvl w:val="1"/>
          <w:numId w:val="7"/>
        </w:numPr>
        <w:tabs>
          <w:tab w:val="left" w:pos="84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weryfikacji kompletności i zgodności z Umową wszystkich dokumentów złożonych przez Wykonawcę w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tym:</w:t>
      </w:r>
    </w:p>
    <w:p w:rsidR="00F01A8C" w:rsidRPr="00F01A8C" w:rsidRDefault="00F01A8C" w:rsidP="00F01A8C">
      <w:pPr>
        <w:pStyle w:val="Akapitzlist"/>
        <w:numPr>
          <w:ilvl w:val="2"/>
          <w:numId w:val="7"/>
        </w:numPr>
        <w:tabs>
          <w:tab w:val="left" w:pos="12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protokołu ze szkolenia personelu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Dla dokonania odbioru przedmiotu Umowy, niezbędne jest stwierdzenie kompletności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i zgodności z Umową dostarczonego przedmiotu Umowy oraz uzyskanie pozytywnego wyniku prób technicznych po montażu, konfiguracji i uruchomieniu trybun, a także 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po przeszkoleniu pracowników Zamawiającego, potwierdzonego stosownym</w:t>
      </w:r>
      <w:r w:rsidRPr="00F01A8C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>protokołem.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 datę wykonania przedmiotu Umowy, przyjmuje się datę podpisania przez komisję,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o której mowa w ust. 2, </w:t>
      </w:r>
      <w:r w:rsidR="00215361">
        <w:rPr>
          <w:rFonts w:asciiTheme="minorHAnsi" w:hAnsiTheme="minorHAnsi"/>
          <w:sz w:val="24"/>
          <w:szCs w:val="24"/>
          <w:lang w:val="pl-PL"/>
        </w:rPr>
        <w:t>p</w:t>
      </w:r>
      <w:r w:rsidRPr="00F01A8C">
        <w:rPr>
          <w:rFonts w:asciiTheme="minorHAnsi" w:hAnsiTheme="minorHAnsi"/>
          <w:sz w:val="24"/>
          <w:szCs w:val="24"/>
          <w:lang w:val="pl-PL"/>
        </w:rPr>
        <w:t>rotokołu odbioru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końcowego.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499"/>
          <w:tab w:val="left" w:pos="5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Jeśli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toku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czynności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odbioru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zostaną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stwierdzone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wady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dające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się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usunąć,</w:t>
      </w:r>
      <w:r w:rsidRPr="00F01A8C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to</w:t>
      </w:r>
    </w:p>
    <w:p w:rsidR="00F01A8C" w:rsidRPr="00F01A8C" w:rsidRDefault="00F01A8C" w:rsidP="00F01A8C">
      <w:pPr>
        <w:pStyle w:val="Tekstpodstawowy"/>
        <w:spacing w:after="0" w:line="360" w:lineRule="auto"/>
        <w:ind w:left="499"/>
        <w:rPr>
          <w:rFonts w:asciiTheme="minorHAnsi" w:hAnsiTheme="minorHAnsi"/>
        </w:rPr>
      </w:pPr>
      <w:r w:rsidRPr="00F01A8C">
        <w:rPr>
          <w:rFonts w:asciiTheme="minorHAnsi" w:hAnsiTheme="minorHAnsi"/>
        </w:rPr>
        <w:t>Zamawiający odmówi odbioru do czasu ich usunięcia i wyznaczy Wykonawcy termin na ich usunięcie.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Zamawiający może podjąć decyzję o przerwaniu czynności odbioru, jeżeli w czasie tych czynności ujawniono istnienie takich wad, które uniemożliwiają używanie przedmiotu Umowy zgodnie z przeznaczeniem, aż do czasu usunięcia tych</w:t>
      </w:r>
      <w:r w:rsidRPr="00F01A8C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wad.</w:t>
      </w:r>
    </w:p>
    <w:p w:rsidR="00F01A8C" w:rsidRPr="00F01A8C" w:rsidRDefault="00F01A8C" w:rsidP="00F01A8C">
      <w:pPr>
        <w:pStyle w:val="Akapitzlist"/>
        <w:numPr>
          <w:ilvl w:val="0"/>
          <w:numId w:val="7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 przypadku niewykonania przedmiotu Umowy w dodatkowym terminie wyznaczonym przez Zamawiającego, o którym mowa w ust. 7 lub, gdy wady stwierdzone podczas procedury odbioru usunąć się nie dadzą albo gdy z okoliczności wynika, że Wykonawca nie zdoła ich usunąć w czasie odpowiednim, Zamawiający może od Umowy odstąpić, w całości lub niewykonanej części, jeżeli wady są istotne. Jeżeli wady nie są istotne, Zamawiający może żądać obniżenia wynagrodzenia </w:t>
      </w:r>
      <w:r w:rsidR="00215361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w odpowiednim stosunku. To samo dotyczy wypadku, gdy Wykonawca nie usunął wad w terminie wyznaczonym przez Zamawiającego.</w:t>
      </w:r>
    </w:p>
    <w:p w:rsidR="00F01A8C" w:rsidRPr="00F01A8C" w:rsidRDefault="00F01A8C" w:rsidP="00F01A8C">
      <w:pPr>
        <w:pStyle w:val="Akapitzlist"/>
        <w:tabs>
          <w:tab w:val="left" w:pos="500"/>
        </w:tabs>
        <w:spacing w:line="360" w:lineRule="auto"/>
        <w:ind w:firstLine="0"/>
        <w:rPr>
          <w:rFonts w:asciiTheme="minorHAnsi" w:hAnsiTheme="minorHAnsi"/>
          <w:sz w:val="24"/>
          <w:szCs w:val="24"/>
          <w:lang w:val="pl-PL"/>
        </w:rPr>
      </w:pPr>
    </w:p>
    <w:p w:rsidR="00F01A8C" w:rsidRPr="00F01A8C" w:rsidRDefault="00F01A8C" w:rsidP="00F01A8C">
      <w:pPr>
        <w:pStyle w:val="Nagwek11"/>
        <w:spacing w:line="360" w:lineRule="auto"/>
        <w:ind w:left="3014" w:right="3002"/>
        <w:jc w:val="center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4 [Wynagrodzenie]</w:t>
      </w:r>
    </w:p>
    <w:p w:rsidR="00F01A8C" w:rsidRPr="00215361" w:rsidRDefault="00F01A8C" w:rsidP="00F01A8C">
      <w:pPr>
        <w:pStyle w:val="Akapitzlist"/>
        <w:numPr>
          <w:ilvl w:val="0"/>
          <w:numId w:val="6"/>
        </w:numPr>
        <w:tabs>
          <w:tab w:val="left" w:pos="500"/>
          <w:tab w:val="left" w:pos="2179"/>
          <w:tab w:val="left" w:pos="3582"/>
          <w:tab w:val="left" w:pos="4466"/>
          <w:tab w:val="left" w:pos="4595"/>
          <w:tab w:val="left" w:pos="5106"/>
          <w:tab w:val="left" w:pos="6552"/>
          <w:tab w:val="left" w:pos="7443"/>
          <w:tab w:val="left" w:pos="8704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215361">
        <w:rPr>
          <w:rFonts w:asciiTheme="minorHAnsi" w:hAnsiTheme="minorHAnsi"/>
          <w:sz w:val="24"/>
          <w:szCs w:val="24"/>
          <w:lang w:val="pl-PL"/>
        </w:rPr>
        <w:t xml:space="preserve">Strony ustalają wysokość wynagrodzenia Wykonawcy z tytułu należytego wykonania całości przedmiotu Umowy </w:t>
      </w:r>
      <w:r w:rsidRPr="00D853F8">
        <w:rPr>
          <w:rFonts w:asciiTheme="minorHAnsi" w:hAnsiTheme="minorHAnsi"/>
          <w:sz w:val="24"/>
          <w:szCs w:val="24"/>
          <w:lang w:val="pl-PL"/>
        </w:rPr>
        <w:t>określonego w § 1, zgodnie ze złożoną przez Wykonawcę ofertą, na</w:t>
      </w:r>
      <w:r w:rsidRPr="00D853F8">
        <w:rPr>
          <w:rFonts w:asciiTheme="minorHAnsi" w:hAnsiTheme="minorHAnsi"/>
          <w:spacing w:val="30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kwotę</w:t>
      </w:r>
      <w:r w:rsidRPr="00D853F8">
        <w:rPr>
          <w:rFonts w:asciiTheme="minorHAnsi" w:hAnsiTheme="minorHAnsi"/>
          <w:spacing w:val="15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netto:</w:t>
      </w:r>
      <w:r w:rsidR="00D853F8" w:rsidRPr="00D853F8">
        <w:rPr>
          <w:rFonts w:asciiTheme="minorHAnsi" w:hAnsiTheme="minorHAnsi"/>
          <w:sz w:val="24"/>
          <w:szCs w:val="24"/>
          <w:lang w:val="pl-PL"/>
        </w:rPr>
        <w:t>……………..</w:t>
      </w:r>
      <w:r w:rsidRPr="00D853F8">
        <w:rPr>
          <w:rFonts w:asciiTheme="minorHAnsi" w:hAnsiTheme="minorHAnsi"/>
          <w:b/>
          <w:sz w:val="24"/>
          <w:szCs w:val="24"/>
          <w:lang w:val="pl-PL"/>
        </w:rPr>
        <w:t>zł</w:t>
      </w:r>
      <w:r w:rsidRPr="00D853F8">
        <w:rPr>
          <w:rFonts w:asciiTheme="minorHAnsi" w:hAnsiTheme="minorHAnsi"/>
          <w:b/>
          <w:spacing w:val="15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(słownie:</w:t>
      </w:r>
      <w:r w:rsidR="00D853F8" w:rsidRPr="00D853F8">
        <w:rPr>
          <w:rFonts w:asciiTheme="minorHAnsi" w:hAnsiTheme="minorHAnsi"/>
          <w:sz w:val="24"/>
          <w:szCs w:val="24"/>
          <w:lang w:val="pl-PL"/>
        </w:rPr>
        <w:t>...............</w:t>
      </w:r>
      <w:r w:rsidRPr="00D853F8">
        <w:rPr>
          <w:rFonts w:asciiTheme="minorHAnsi" w:hAnsiTheme="minorHAnsi"/>
          <w:sz w:val="24"/>
          <w:szCs w:val="24"/>
          <w:lang w:val="pl-PL"/>
        </w:rPr>
        <w:t>zł i /100), plus należny</w:t>
      </w:r>
      <w:r w:rsidR="00215361" w:rsidRPr="00D853F8">
        <w:rPr>
          <w:rFonts w:asciiTheme="minorHAnsi" w:hAnsiTheme="minorHAnsi"/>
          <w:sz w:val="24"/>
          <w:szCs w:val="24"/>
          <w:lang w:val="pl-PL"/>
        </w:rPr>
        <w:t>…………………………</w:t>
      </w:r>
      <w:r w:rsidRPr="00D853F8">
        <w:rPr>
          <w:rFonts w:asciiTheme="minorHAnsi" w:hAnsiTheme="minorHAnsi"/>
          <w:sz w:val="24"/>
          <w:szCs w:val="24"/>
          <w:lang w:val="pl-PL"/>
        </w:rPr>
        <w:t>podatek</w:t>
      </w:r>
      <w:r w:rsidR="00215361" w:rsidRPr="00D853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VAT w</w:t>
      </w:r>
      <w:r w:rsidRPr="00D853F8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wysokości:</w:t>
      </w:r>
      <w:r w:rsidR="00D853F8" w:rsidRPr="00D853F8">
        <w:rPr>
          <w:rFonts w:asciiTheme="minorHAnsi" w:hAnsiTheme="minorHAnsi"/>
          <w:sz w:val="24"/>
          <w:szCs w:val="24"/>
          <w:lang w:val="pl-PL"/>
        </w:rPr>
        <w:t>.............</w:t>
      </w:r>
      <w:r w:rsidRPr="00D853F8">
        <w:rPr>
          <w:rFonts w:asciiTheme="minorHAnsi" w:hAnsiTheme="minorHAnsi"/>
          <w:sz w:val="24"/>
          <w:szCs w:val="24"/>
          <w:lang w:val="pl-PL"/>
        </w:rPr>
        <w:t>zł (słownie:</w:t>
      </w:r>
      <w:r w:rsidR="00215361" w:rsidRPr="00D853F8">
        <w:rPr>
          <w:rFonts w:asciiTheme="minorHAnsi" w:hAnsiTheme="minorHAnsi"/>
          <w:sz w:val="24"/>
          <w:szCs w:val="24"/>
          <w:lang w:val="pl-PL"/>
        </w:rPr>
        <w:t>……………..</w:t>
      </w:r>
      <w:r w:rsidRPr="00D853F8">
        <w:rPr>
          <w:rFonts w:asciiTheme="minorHAnsi" w:hAnsiTheme="minorHAnsi"/>
          <w:sz w:val="24"/>
          <w:szCs w:val="24"/>
          <w:lang w:val="pl-PL"/>
        </w:rPr>
        <w:t>zł i /100), razem</w:t>
      </w:r>
      <w:r w:rsidRPr="00D853F8">
        <w:rPr>
          <w:rFonts w:asciiTheme="minorHAnsi" w:hAnsiTheme="minorHAnsi"/>
          <w:spacing w:val="53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brutto:</w:t>
      </w:r>
      <w:r w:rsidR="00215361" w:rsidRPr="00D853F8">
        <w:rPr>
          <w:rFonts w:asciiTheme="minorHAnsi" w:hAnsiTheme="minorHAnsi"/>
          <w:sz w:val="24"/>
          <w:szCs w:val="24"/>
          <w:lang w:val="pl-PL"/>
        </w:rPr>
        <w:t xml:space="preserve"> ………………………..</w:t>
      </w:r>
      <w:r w:rsidRPr="00D853F8">
        <w:rPr>
          <w:rFonts w:asciiTheme="minorHAnsi" w:hAnsiTheme="minorHAnsi"/>
          <w:sz w:val="24"/>
          <w:szCs w:val="24"/>
          <w:lang w:val="pl-PL"/>
        </w:rPr>
        <w:t>zł</w:t>
      </w:r>
      <w:r w:rsidRPr="00D853F8">
        <w:rPr>
          <w:rFonts w:asciiTheme="minorHAnsi" w:hAnsiTheme="minorHAnsi"/>
          <w:b/>
          <w:spacing w:val="-1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(słownie:</w:t>
      </w:r>
      <w:r w:rsidR="00215361" w:rsidRPr="00D853F8">
        <w:rPr>
          <w:rFonts w:asciiTheme="minorHAnsi" w:hAnsiTheme="minorHAnsi"/>
          <w:sz w:val="24"/>
          <w:szCs w:val="24"/>
          <w:lang w:val="pl-PL"/>
        </w:rPr>
        <w:t>……………</w:t>
      </w:r>
      <w:r w:rsidRPr="00D853F8">
        <w:rPr>
          <w:rFonts w:asciiTheme="minorHAnsi" w:hAnsiTheme="minorHAnsi"/>
          <w:sz w:val="24"/>
          <w:szCs w:val="24"/>
          <w:lang w:val="pl-PL"/>
        </w:rPr>
        <w:t>zł i</w:t>
      </w:r>
      <w:r w:rsidRPr="00D853F8">
        <w:rPr>
          <w:rFonts w:asciiTheme="minorHAnsi" w:hAnsiTheme="minorHAnsi"/>
          <w:spacing w:val="57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/100</w:t>
      </w:r>
      <w:r w:rsidRPr="00215361">
        <w:rPr>
          <w:rFonts w:asciiTheme="minorHAnsi" w:hAnsiTheme="minorHAnsi"/>
          <w:sz w:val="24"/>
          <w:szCs w:val="24"/>
          <w:lang w:val="pl-PL"/>
        </w:rPr>
        <w:t>).</w:t>
      </w:r>
    </w:p>
    <w:p w:rsidR="00F01A8C" w:rsidRPr="00F01A8C" w:rsidRDefault="00F01A8C" w:rsidP="00F01A8C">
      <w:pPr>
        <w:pStyle w:val="Akapitzlist"/>
        <w:numPr>
          <w:ilvl w:val="0"/>
          <w:numId w:val="6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wynagrodzeniu określonym w ust.1 mieszczą się wszelkie koszty wykonania przedmiotu Umowy, w tym między innymi koszty transportu, montażu, koszty przeprowadzenia wszelkich pomiarów i sprawdzeń, koszty szkoleń, koszty ubezpieczenia, koszty napraw uszkodzonych elementów wystroju wnętrz, serwis gwarancyjny</w:t>
      </w:r>
      <w:r w:rsidRPr="00F01A8C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itp.</w:t>
      </w:r>
    </w:p>
    <w:p w:rsidR="00F01A8C" w:rsidRPr="00F01A8C" w:rsidRDefault="00F01A8C" w:rsidP="00F01A8C">
      <w:pPr>
        <w:pStyle w:val="Akapitzlist"/>
        <w:numPr>
          <w:ilvl w:val="0"/>
          <w:numId w:val="6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Podstawą wystawienia faktury jest podpisany przez upoważnionych przedstawicieli obu </w:t>
      </w:r>
      <w:r w:rsidR="00D853F8">
        <w:rPr>
          <w:rFonts w:asciiTheme="minorHAnsi" w:hAnsiTheme="minorHAnsi"/>
          <w:sz w:val="24"/>
          <w:szCs w:val="24"/>
          <w:lang w:val="pl-PL"/>
        </w:rPr>
        <w:t>s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tron </w:t>
      </w:r>
      <w:r w:rsidR="00D853F8">
        <w:rPr>
          <w:rFonts w:asciiTheme="minorHAnsi" w:hAnsiTheme="minorHAnsi"/>
          <w:sz w:val="24"/>
          <w:szCs w:val="24"/>
          <w:lang w:val="pl-PL"/>
        </w:rPr>
        <w:t>p</w:t>
      </w:r>
      <w:r w:rsidRPr="00F01A8C">
        <w:rPr>
          <w:rFonts w:asciiTheme="minorHAnsi" w:hAnsiTheme="minorHAnsi"/>
          <w:sz w:val="24"/>
          <w:szCs w:val="24"/>
          <w:lang w:val="pl-PL"/>
        </w:rPr>
        <w:t>rotokół odbioru końcowego, potwierdzający odbiór bez zastrzeżeń przedmiotu Umowy, o którym mowa w § 3 ust. 6 Umowy.</w:t>
      </w:r>
    </w:p>
    <w:p w:rsidR="00F01A8C" w:rsidRPr="00F01A8C" w:rsidRDefault="00F01A8C" w:rsidP="00F01A8C">
      <w:pPr>
        <w:pStyle w:val="Akapitzlist"/>
        <w:numPr>
          <w:ilvl w:val="0"/>
          <w:numId w:val="6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 xml:space="preserve">Zapłata wynagrodzenia nastąpi przelewem na rachunek bankowy Wykonawcy 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 terminie do </w:t>
      </w:r>
      <w:r w:rsidR="00D853F8">
        <w:rPr>
          <w:rFonts w:asciiTheme="minorHAnsi" w:hAnsiTheme="minorHAnsi"/>
          <w:sz w:val="24"/>
          <w:szCs w:val="24"/>
          <w:lang w:val="pl-PL"/>
        </w:rPr>
        <w:t>14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dni licząc od dnia przedłożenia Zamawiającemu prawidłowo wystawionej faktury, przy czym za dzień spełnienia świadczenia pieniężnego uważać się będzie dzień złożenia polecenia przelewu w banku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F01A8C">
      <w:pPr>
        <w:pStyle w:val="Zwykytekst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oświadcza, że rachunek bankowy o numerze......................................... służy prowadzeniu działalności gospodarczej i przy tym rachunku funkcjonuje rachunek VAT służący mech</w:t>
      </w:r>
      <w:r w:rsidR="00D853F8">
        <w:rPr>
          <w:rFonts w:asciiTheme="minorHAnsi" w:hAnsiTheme="minorHAnsi"/>
          <w:sz w:val="24"/>
          <w:szCs w:val="24"/>
          <w:lang w:val="pl-PL"/>
        </w:rPr>
        <w:t>anizmowi podzielonej płatności.</w:t>
      </w:r>
    </w:p>
    <w:p w:rsidR="00F01A8C" w:rsidRPr="00F01A8C" w:rsidRDefault="00F01A8C" w:rsidP="00F01A8C">
      <w:pPr>
        <w:pStyle w:val="Zwykytek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</w:t>
      </w:r>
      <w:r w:rsidR="00D853F8">
        <w:rPr>
          <w:rFonts w:asciiTheme="minorHAnsi" w:hAnsiTheme="minorHAnsi"/>
          <w:sz w:val="24"/>
          <w:szCs w:val="24"/>
          <w:lang w:val="pl-PL"/>
        </w:rPr>
        <w:t>iązuje się w przypadku zmiany numeru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rachunku bankowego służącego prowadzeniu działalności gosp</w:t>
      </w:r>
      <w:r w:rsidR="00D853F8">
        <w:rPr>
          <w:rFonts w:asciiTheme="minorHAnsi" w:hAnsiTheme="minorHAnsi"/>
          <w:sz w:val="24"/>
          <w:szCs w:val="24"/>
          <w:lang w:val="pl-PL"/>
        </w:rPr>
        <w:t xml:space="preserve">odarczej </w:t>
      </w:r>
      <w:r w:rsidRPr="00F01A8C">
        <w:rPr>
          <w:rFonts w:asciiTheme="minorHAnsi" w:hAnsiTheme="minorHAnsi"/>
          <w:sz w:val="24"/>
          <w:szCs w:val="24"/>
          <w:lang w:val="pl-PL"/>
        </w:rPr>
        <w:t>do niezwłocznego poinformowania na piśmie o tym fakcie Zamawiającego.</w:t>
      </w:r>
    </w:p>
    <w:p w:rsidR="00F01A8C" w:rsidRPr="00F01A8C" w:rsidRDefault="00F01A8C" w:rsidP="00F01A8C">
      <w:pPr>
        <w:pStyle w:val="Zwykytek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Zamawiający zastrzega sobie możliwość zapłaty wynagrodzenia należnego Wykonawcy z tytułu wykonania niniejszej umowy z zastosowaniem mechanizmu podzielonej płatności.</w:t>
      </w:r>
    </w:p>
    <w:p w:rsidR="00242C6E" w:rsidRDefault="00242C6E" w:rsidP="00D853F8">
      <w:pPr>
        <w:pStyle w:val="Nagwek11"/>
        <w:spacing w:line="360" w:lineRule="auto"/>
        <w:ind w:left="0"/>
        <w:jc w:val="center"/>
        <w:rPr>
          <w:rFonts w:asciiTheme="minorHAnsi" w:hAnsiTheme="minorHAnsi"/>
          <w:lang w:val="pl-PL"/>
        </w:rPr>
      </w:pPr>
    </w:p>
    <w:p w:rsidR="00F01A8C" w:rsidRPr="00F01A8C" w:rsidRDefault="00F01A8C" w:rsidP="00D853F8">
      <w:pPr>
        <w:pStyle w:val="Nagwek11"/>
        <w:spacing w:line="360" w:lineRule="auto"/>
        <w:ind w:left="0"/>
        <w:jc w:val="center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 xml:space="preserve">§ 5 [Gwarancje i </w:t>
      </w:r>
      <w:r w:rsidR="00D853F8">
        <w:rPr>
          <w:rFonts w:asciiTheme="minorHAnsi" w:hAnsiTheme="minorHAnsi"/>
          <w:lang w:val="pl-PL"/>
        </w:rPr>
        <w:t>u</w:t>
      </w:r>
      <w:r w:rsidRPr="00F01A8C">
        <w:rPr>
          <w:rFonts w:asciiTheme="minorHAnsi" w:hAnsiTheme="minorHAnsi"/>
          <w:lang w:val="pl-PL"/>
        </w:rPr>
        <w:t>bezpieczenie]</w:t>
      </w:r>
    </w:p>
    <w:p w:rsidR="00F01A8C" w:rsidRPr="00D853F8" w:rsidRDefault="00F01A8C" w:rsidP="00F01A8C">
      <w:pPr>
        <w:pStyle w:val="Akapitzlist"/>
        <w:numPr>
          <w:ilvl w:val="0"/>
          <w:numId w:val="5"/>
        </w:numPr>
        <w:tabs>
          <w:tab w:val="left" w:pos="500"/>
          <w:tab w:val="left" w:pos="5195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D853F8">
        <w:rPr>
          <w:rFonts w:asciiTheme="minorHAnsi" w:hAnsiTheme="minorHAnsi"/>
          <w:sz w:val="24"/>
          <w:szCs w:val="24"/>
          <w:lang w:val="pl-PL"/>
        </w:rPr>
        <w:t>Wykonawca na przedmiot Umowy</w:t>
      </w:r>
      <w:r w:rsidRPr="00D853F8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udzieli</w:t>
      </w:r>
      <w:r w:rsidR="00D853F8" w:rsidRPr="00D853F8">
        <w:rPr>
          <w:rFonts w:asciiTheme="minorHAnsi" w:hAnsiTheme="minorHAnsi"/>
          <w:sz w:val="24"/>
          <w:szCs w:val="24"/>
          <w:lang w:val="pl-PL"/>
        </w:rPr>
        <w:t>……………</w:t>
      </w:r>
      <w:r w:rsidRPr="00D853F8">
        <w:rPr>
          <w:rFonts w:asciiTheme="minorHAnsi" w:hAnsiTheme="minorHAnsi"/>
          <w:sz w:val="24"/>
          <w:szCs w:val="24"/>
          <w:lang w:val="pl-PL"/>
        </w:rPr>
        <w:t>miesięcznej gwarancji liczonej od</w:t>
      </w:r>
      <w:r w:rsidRPr="00D853F8">
        <w:rPr>
          <w:rFonts w:asciiTheme="minorHAnsi" w:hAnsiTheme="minorHAnsi"/>
          <w:spacing w:val="-20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dnia</w:t>
      </w:r>
      <w:r w:rsidR="00D853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D853F8">
        <w:rPr>
          <w:rFonts w:asciiTheme="minorHAnsi" w:hAnsiTheme="minorHAnsi"/>
          <w:sz w:val="24"/>
          <w:szCs w:val="24"/>
          <w:lang w:val="pl-PL"/>
        </w:rPr>
        <w:t>podpisania Protokołu odbioru końcowego. Gwarancja obejmuje także wszystkie prace wykonane przez Wykonawcę.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ramach wynagrodzenia, o którym mowa w § 4 ust. 1 Umowy Wykonawca zobowiązuje się do zapewnienia w okresie gwarancji serwisu gwarancyjnego oraz nie mniej niż 1 w roku obowiązkowy przegląd techniczny poszczególnych komponentów trybun, przez cały okres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gwarancji.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Terminy przeglądów powinny być ustalone z Zamawiającym z co najmniej 2 (dwu)-tygodniowym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wyprzedzeniem.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 ramach obowiązkowego przeglądu technicznego Wykonawca wykona m.in. test poprawnego funkcjonowania przedmiotu Umowy oraz wykona usługi serwisowe 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w sposób gwarantujący utrzymanie praw z udzielonych gwarancji. Przeprowadzenie przeglądu technicznego każdorazowo powinno być potwierdzone stosownym protokołem spisanym z udziałem przedstawiciela</w:t>
      </w:r>
      <w:r w:rsidRPr="00F01A8C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D853F8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usunie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wszelkie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ujawnione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wady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i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usterki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Urządzeń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ramach</w:t>
      </w:r>
      <w:r w:rsidRPr="00F01A8C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gwarancji w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terminie </w:t>
      </w:r>
      <w:r w:rsidRPr="00F01A8C">
        <w:rPr>
          <w:rFonts w:asciiTheme="minorHAnsi" w:hAnsiTheme="minorHAnsi"/>
          <w:b/>
          <w:sz w:val="24"/>
          <w:szCs w:val="24"/>
          <w:lang w:val="pl-PL"/>
        </w:rPr>
        <w:t>48 godzin</w:t>
      </w:r>
      <w:r w:rsidRPr="00F01A8C">
        <w:rPr>
          <w:rFonts w:asciiTheme="minorHAnsi" w:hAnsiTheme="minorHAnsi"/>
          <w:b/>
          <w:spacing w:val="1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od momentu ich</w:t>
      </w:r>
      <w:r w:rsidRPr="00F01A8C">
        <w:rPr>
          <w:rFonts w:asciiTheme="minorHAnsi" w:hAnsiTheme="minorHAnsi"/>
          <w:spacing w:val="1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zgłoszenia</w:t>
      </w:r>
      <w:r w:rsidRPr="00F01A8C">
        <w:rPr>
          <w:rFonts w:asciiTheme="minorHAnsi" w:hAnsiTheme="minorHAnsi"/>
          <w:spacing w:val="1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na adres</w:t>
      </w:r>
      <w:r w:rsidRPr="00F01A8C">
        <w:rPr>
          <w:rFonts w:asciiTheme="minorHAnsi" w:hAnsiTheme="minorHAnsi"/>
          <w:spacing w:val="1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mail:</w:t>
      </w:r>
      <w:r w:rsidR="00D853F8">
        <w:rPr>
          <w:rFonts w:asciiTheme="minorHAnsi" w:hAnsiTheme="minorHAnsi"/>
          <w:sz w:val="24"/>
          <w:szCs w:val="24"/>
          <w:lang w:val="pl-PL"/>
        </w:rPr>
        <w:t>…………………..</w:t>
      </w:r>
      <w:r w:rsidR="00D853F8" w:rsidRPr="00D853F8">
        <w:rPr>
          <w:rFonts w:asciiTheme="minorHAnsi" w:hAnsiTheme="minorHAnsi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Przez usunięcie wad i usterek przedmiotu Umowy, rozumie się naprawę lub wymianę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>wadliwych komponentów przedmiotu Umowy na nowe lub dostarczenie urządzeń zastępczych o takich samych lub lepszych parametrach (do czasu docelowej naprawy). W przypadku wystąpienia wad i usterek, których ze względów technologicznych nie można usunąć w tym czasie, Wykonawca usunie je w terminie określonym przez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Zamawiający wymaga, aby w przypadku ujawnionych wad i usterek, Wykonawca stawił się w siedzibie Zamawiającego w czasie 24 godzin od momentu ich zgłoszenia, 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w celu zdiagnozowania przyczyny wady lub/i usterki. Wykonawca zobowiązuje się do podjęcia natychmiastowych działań w celu usunięcia zgłoszonej wady i</w:t>
      </w:r>
      <w:r w:rsidRPr="00F01A8C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usterki.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Okres gwarancji ulega odpowiedniemu przedłużeniu o czas trwania napraw gwarancyjnych.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Nieusunięcie przez Wykonawcę wad lub usterek w uzgodnionym terminie daje Zamawiającemu prawo do zlecenia ich usunięcia na koszt Wykonawcy. Powyższe nie będzie skutkować utratą praw z gwarancji. Wykonawca wyraża zgodę na pokrycie kosztów, o których mowa w niniejszym ustępie oraz ich potrącenie z</w:t>
      </w:r>
      <w:r w:rsidRPr="00F01A8C">
        <w:rPr>
          <w:rFonts w:asciiTheme="minorHAnsi" w:hAnsiTheme="minorHAnsi"/>
          <w:spacing w:val="35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zabezpieczenia.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Jeżeli z powodu nieusunięcia w uzgodnionym terminie wad i usterek, które ujawnią się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 okresie gwarancji, wystąpią udokumentowane szkody poniesione przez Zamawiającego lub osoby trzecie, Wykonawca poniesie wszelkie koszty związane 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z naprawą tych</w:t>
      </w:r>
      <w:r w:rsidRPr="00F01A8C">
        <w:rPr>
          <w:rFonts w:asciiTheme="minorHAnsi" w:hAnsiTheme="minorHAnsi"/>
          <w:spacing w:val="-2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szkód.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najpóźniej w dniu przekazania przedmiotu Umowy dostarczy Zamawiającemu dokumenty gwarancyjne, w których powinny być zawarte warunki serwisowe oraz wszelkie instrukcje</w:t>
      </w:r>
      <w:r w:rsidRPr="00F01A8C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obsługi.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zobowiązuje się odebrać wadliwe komponenty trybun osobiście lub pokryć koszty ich transportu do i z siedziby Wykonawcy, lub do i z wskazanego przez Wykonawcę autoryzowanego punktu serwisowego, właściwego dla producenta dostarczonego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przedmiotu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Zasada,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której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mowa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zdaniu</w:t>
      </w:r>
      <w:r w:rsidRPr="00F01A8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poprzedzającym, dotyczy także przeglądów określonych w ust. 2 niniejszego paragrafu.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Zamawiającemu przysługuje żądanie dostarczenia wolnych od wad komponentów trybun jeżeli w okresie gwarancji dokonane zostały co najmniej 3 ich naprawy, </w:t>
      </w:r>
      <w:r w:rsidR="00D853F8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a komponenty te nadal są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wadliwe.</w:t>
      </w:r>
    </w:p>
    <w:p w:rsidR="00F01A8C" w:rsidRPr="00F01A8C" w:rsidRDefault="00F01A8C" w:rsidP="00F01A8C">
      <w:pPr>
        <w:pStyle w:val="Akapitzlist"/>
        <w:numPr>
          <w:ilvl w:val="0"/>
          <w:numId w:val="5"/>
        </w:numPr>
        <w:tabs>
          <w:tab w:val="left" w:pos="5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Strony przedłużają okres obowiązywania rękojmi do końca okresu</w:t>
      </w:r>
      <w:r w:rsidRPr="00F01A8C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gwarancji.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</w:p>
    <w:p w:rsidR="00F01A8C" w:rsidRPr="00F01A8C" w:rsidRDefault="00F01A8C" w:rsidP="00F01A8C">
      <w:pPr>
        <w:pStyle w:val="Nagwek11"/>
        <w:spacing w:line="360" w:lineRule="auto"/>
        <w:ind w:left="2035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lastRenderedPageBreak/>
        <w:t>§ 6 [Zabezpieczenie należytego wykonania Umowy]</w:t>
      </w:r>
    </w:p>
    <w:p w:rsidR="00F01A8C" w:rsidRPr="00F01A8C" w:rsidRDefault="00F01A8C" w:rsidP="00F01A8C">
      <w:pPr>
        <w:widowControl w:val="0"/>
        <w:numPr>
          <w:ilvl w:val="0"/>
          <w:numId w:val="10"/>
        </w:numPr>
        <w:spacing w:line="360" w:lineRule="auto"/>
        <w:ind w:left="426" w:hanging="284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Wykonawca przed podpisaniem umowy wniesie zabezpieczenie należytego wykonania umowy w wysokości 10% wynagrodzenia (brutto) za przedmiot umowy,</w:t>
      </w:r>
    </w:p>
    <w:p w:rsidR="00F01A8C" w:rsidRPr="00F01A8C" w:rsidRDefault="00F01A8C" w:rsidP="00F01A8C">
      <w:pPr>
        <w:widowControl w:val="0"/>
        <w:spacing w:line="360" w:lineRule="auto"/>
        <w:ind w:left="426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tj. ..................................................</w:t>
      </w:r>
    </w:p>
    <w:p w:rsidR="00F01A8C" w:rsidRPr="00F01A8C" w:rsidRDefault="00F01A8C" w:rsidP="00F01A8C">
      <w:pPr>
        <w:widowControl w:val="0"/>
        <w:spacing w:line="360" w:lineRule="auto"/>
        <w:ind w:left="426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słownie: ..............................................................................................................................</w:t>
      </w:r>
    </w:p>
    <w:p w:rsidR="00F01A8C" w:rsidRPr="00F01A8C" w:rsidRDefault="00F01A8C" w:rsidP="00F01A8C">
      <w:pPr>
        <w:pStyle w:val="Akapitzlist"/>
        <w:keepNext/>
        <w:numPr>
          <w:ilvl w:val="0"/>
          <w:numId w:val="10"/>
        </w:numPr>
        <w:shd w:val="clear" w:color="auto" w:fill="FFFFFF"/>
        <w:suppressAutoHyphens/>
        <w:autoSpaceDE/>
        <w:autoSpaceDN/>
        <w:spacing w:line="360" w:lineRule="auto"/>
        <w:ind w:left="426" w:right="0" w:hanging="284"/>
        <w:textAlignment w:val="baseline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Zabezpieczenie należytego wykonania umowy Wykonawca  wniesie w formie ....................................................  lub w pieniądzu na konto Zamawiającego :</w:t>
      </w:r>
    </w:p>
    <w:p w:rsidR="00F01A8C" w:rsidRPr="00F01A8C" w:rsidRDefault="00F01A8C" w:rsidP="00F01A8C">
      <w:pPr>
        <w:spacing w:line="360" w:lineRule="auto"/>
        <w:ind w:left="426"/>
        <w:jc w:val="both"/>
        <w:rPr>
          <w:rFonts w:asciiTheme="minorHAnsi" w:hAnsiTheme="minorHAnsi"/>
        </w:rPr>
      </w:pPr>
      <w:r w:rsidRPr="00242C6E">
        <w:rPr>
          <w:rFonts w:asciiTheme="minorHAnsi" w:hAnsiTheme="minorHAnsi"/>
        </w:rPr>
        <w:t xml:space="preserve">Nr konta </w:t>
      </w:r>
      <w:r w:rsidR="00D853F8" w:rsidRPr="00242C6E">
        <w:rPr>
          <w:rFonts w:asciiTheme="minorHAnsi" w:hAnsiTheme="minorHAnsi"/>
        </w:rPr>
        <w:t>………………………………………………………………………….</w:t>
      </w:r>
    </w:p>
    <w:p w:rsidR="00F01A8C" w:rsidRPr="00F01A8C" w:rsidRDefault="00F01A8C" w:rsidP="00F01A8C">
      <w:pPr>
        <w:spacing w:line="360" w:lineRule="auto"/>
        <w:ind w:left="426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 xml:space="preserve">Zabezpieczenie wniesione w innej formie niż gotówkowej musi posiadać klauzulę </w:t>
      </w:r>
      <w:r w:rsidR="00F60915">
        <w:rPr>
          <w:rFonts w:asciiTheme="minorHAnsi" w:hAnsiTheme="minorHAnsi"/>
        </w:rPr>
        <w:br/>
      </w:r>
      <w:r w:rsidRPr="00F01A8C">
        <w:rPr>
          <w:rFonts w:asciiTheme="minorHAnsi" w:hAnsiTheme="minorHAnsi"/>
        </w:rPr>
        <w:t>o bezwarunkowości wypłaty z tytułu gwarancji lub poręczenia na pierwsze żądanie.</w:t>
      </w:r>
    </w:p>
    <w:p w:rsidR="00F01A8C" w:rsidRPr="00F60915" w:rsidRDefault="00F01A8C" w:rsidP="00F01A8C">
      <w:pPr>
        <w:pStyle w:val="Akapitzlist"/>
        <w:keepNext/>
        <w:numPr>
          <w:ilvl w:val="0"/>
          <w:numId w:val="10"/>
        </w:numPr>
        <w:shd w:val="clear" w:color="auto" w:fill="FFFFFF"/>
        <w:suppressAutoHyphens/>
        <w:autoSpaceDE/>
        <w:autoSpaceDN/>
        <w:spacing w:line="360" w:lineRule="auto"/>
        <w:ind w:left="426" w:right="0" w:hanging="284"/>
        <w:textAlignment w:val="baseline"/>
        <w:rPr>
          <w:rFonts w:asciiTheme="minorHAnsi" w:hAnsiTheme="minorHAnsi"/>
          <w:sz w:val="24"/>
          <w:szCs w:val="24"/>
          <w:lang w:val="pl-PL"/>
        </w:rPr>
      </w:pPr>
      <w:r w:rsidRPr="00F60915">
        <w:rPr>
          <w:rFonts w:asciiTheme="minorHAnsi" w:hAnsiTheme="minorHAnsi"/>
          <w:sz w:val="24"/>
          <w:szCs w:val="24"/>
          <w:lang w:val="pl-PL"/>
        </w:rPr>
        <w:t>Zabezpieczenie należytego wykonania robót, o którym mowa w ust.1, zostanie zwrócone w następujący sposób:</w:t>
      </w:r>
    </w:p>
    <w:p w:rsidR="00F60915" w:rsidRPr="00F60915" w:rsidRDefault="00F01A8C" w:rsidP="00F01A8C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F60915">
        <w:rPr>
          <w:rFonts w:asciiTheme="minorHAnsi" w:hAnsiTheme="minorHAnsi"/>
          <w:sz w:val="24"/>
          <w:szCs w:val="24"/>
          <w:lang w:val="pl-PL"/>
        </w:rPr>
        <w:t>70% zabezpieczenia zwrócone będzie</w:t>
      </w:r>
      <w:r w:rsidRPr="00F60915">
        <w:rPr>
          <w:rFonts w:asciiTheme="minorHAnsi" w:hAnsiTheme="minorHAnsi"/>
          <w:sz w:val="24"/>
          <w:szCs w:val="24"/>
        </w:rPr>
        <w:t xml:space="preserve"> w ciągu 30 dni od dnia </w:t>
      </w:r>
      <w:r w:rsidR="00D853F8" w:rsidRPr="00F60915">
        <w:rPr>
          <w:rFonts w:asciiTheme="minorHAnsi" w:hAnsiTheme="minorHAnsi"/>
          <w:sz w:val="24"/>
          <w:szCs w:val="24"/>
        </w:rPr>
        <w:t>obioru przedmi</w:t>
      </w:r>
      <w:r w:rsidR="00F60915" w:rsidRPr="00F60915">
        <w:rPr>
          <w:rFonts w:asciiTheme="minorHAnsi" w:hAnsiTheme="minorHAnsi"/>
          <w:sz w:val="24"/>
          <w:szCs w:val="24"/>
        </w:rPr>
        <w:t>o</w:t>
      </w:r>
      <w:r w:rsidR="00D853F8" w:rsidRPr="00F60915">
        <w:rPr>
          <w:rFonts w:asciiTheme="minorHAnsi" w:hAnsiTheme="minorHAnsi"/>
          <w:sz w:val="24"/>
          <w:szCs w:val="24"/>
        </w:rPr>
        <w:t xml:space="preserve">tu umowy. </w:t>
      </w:r>
    </w:p>
    <w:p w:rsidR="00F01A8C" w:rsidRPr="00F60915" w:rsidRDefault="00F01A8C" w:rsidP="00F01A8C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F60915">
        <w:rPr>
          <w:rFonts w:asciiTheme="minorHAnsi" w:hAnsiTheme="minorHAnsi"/>
          <w:sz w:val="24"/>
          <w:szCs w:val="24"/>
          <w:lang w:val="pl-PL"/>
        </w:rPr>
        <w:t xml:space="preserve">30% wysokości zabezpieczenia przeznaczone jest na zabezpieczenie roszczeń z tytułu rękojmi za wady zwrócone zostanie w ciągu 15 dni od upływu okresu rękojmi </w:t>
      </w:r>
      <w:r w:rsidR="00F60915">
        <w:rPr>
          <w:rFonts w:asciiTheme="minorHAnsi" w:hAnsiTheme="minorHAnsi"/>
          <w:sz w:val="24"/>
          <w:szCs w:val="24"/>
          <w:lang w:val="pl-PL"/>
        </w:rPr>
        <w:br/>
      </w:r>
      <w:r w:rsidRPr="00F60915">
        <w:rPr>
          <w:rFonts w:asciiTheme="minorHAnsi" w:hAnsiTheme="minorHAnsi"/>
          <w:sz w:val="24"/>
          <w:szCs w:val="24"/>
          <w:lang w:val="pl-PL"/>
        </w:rPr>
        <w:t>za wady.</w:t>
      </w:r>
    </w:p>
    <w:p w:rsidR="00F60915" w:rsidRDefault="00F60915" w:rsidP="00F01A8C">
      <w:pPr>
        <w:pStyle w:val="Nagwek11"/>
        <w:spacing w:line="360" w:lineRule="auto"/>
        <w:ind w:left="3205"/>
        <w:rPr>
          <w:rFonts w:asciiTheme="minorHAnsi" w:hAnsiTheme="minorHAnsi"/>
          <w:lang w:val="pl-PL"/>
        </w:rPr>
      </w:pPr>
    </w:p>
    <w:p w:rsidR="00F01A8C" w:rsidRPr="00F01A8C" w:rsidRDefault="00F01A8C" w:rsidP="00F01A8C">
      <w:pPr>
        <w:pStyle w:val="Nagwek11"/>
        <w:spacing w:line="360" w:lineRule="auto"/>
        <w:ind w:left="3205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7 [Odstąpienie od Umowy]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Niezależnie od innych uprawnień przewidzianych Umową lub przepisami, Zamawiający może odstąpić od Umowy, bez wyznaczania dodatkowego terminu, z przyczyn leżących po stronie Wykonawcy, w szczególności jeżeli</w:t>
      </w:r>
      <w:r w:rsidRPr="00F01A8C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Wykonawca:</w:t>
      </w:r>
    </w:p>
    <w:p w:rsidR="00F01A8C" w:rsidRPr="00F01A8C" w:rsidRDefault="00F01A8C" w:rsidP="00F01A8C">
      <w:pPr>
        <w:pStyle w:val="Akapitzlist"/>
        <w:numPr>
          <w:ilvl w:val="1"/>
          <w:numId w:val="4"/>
        </w:numPr>
        <w:tabs>
          <w:tab w:val="left" w:pos="834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wykonuje zobowiązania wchodzące w zakres przedmiotu Umowy wadliwie lub </w:t>
      </w:r>
      <w:r w:rsidR="0074660F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w sposób sprzeczny z Umową lub niezgodnie z zaleceniami Zamawiającego </w:t>
      </w:r>
      <w:r w:rsidR="00F60915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i pomimo wezwania do zmiany sposobu wykonania i wyznaczenia mu w tym celu odpowiedniego terminu nie wywiązuje się należycie z</w:t>
      </w:r>
      <w:r w:rsidRPr="00F01A8C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Umowy,</w:t>
      </w:r>
    </w:p>
    <w:p w:rsidR="00F01A8C" w:rsidRPr="00F01A8C" w:rsidRDefault="00F01A8C" w:rsidP="00F01A8C">
      <w:pPr>
        <w:pStyle w:val="Akapitzlist"/>
        <w:numPr>
          <w:ilvl w:val="1"/>
          <w:numId w:val="4"/>
        </w:numPr>
        <w:tabs>
          <w:tab w:val="left" w:pos="834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tak dalece opóźnia się z wykonywaniem przedmiotu Umowy, że istnieje uzasadniona obawa, iż nie wykona go w terminie i pomimo wezwania do wykonania  i wyznaczenia mu w tym celu odpowiedniego terminu nie wywiązuje się należycie z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W przypadku częściowego niewykonania lub nienależytego wykonania przedmiotu Umowy Zamawiający może odstąpić od Umowy w zakresie części niewykonanej lub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 xml:space="preserve">nienależycie wykonanej. W takim przypadku Wykonawcy przysługuje wynagrodzenie proporcjonalne w stosunku do poprawnie wykonanego przedmiotu Umowy, </w:t>
      </w:r>
      <w:r w:rsidR="0074660F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a Zamawiający może żądać od Wykonawcy naprawienia szkody wynikłej z częściowego niewykonania lub częściowego nienależytego wykonania przedmiotu</w:t>
      </w:r>
      <w:r w:rsidRPr="00F01A8C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Oświadczenie o odstąpieniu od Umowy może być złożone w terminie 30 dni od powzięcia informacji o zdarzeniach uzasadniających prawo do odstąpienia i powinno zawierać uzasadnienie. Oświadczenie o odstąpieniu od Umowy powinno zostać złożone na piśmie pod rygorem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nieważności.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Odstąpienie od Umowy nie wywołuje skutków w zakresie obowiązywania zapisów Umowy w zakresie gwarancji, kar umownych oraz powierzenia wykonania robót innemu wykonawcy na koszt i ryzyko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Wykonawcy.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przypadku częściowego odstąpienia przez Zamawiającego od Umowy z przyczyn,</w:t>
      </w:r>
      <w:r w:rsidR="0074660F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o których mowa w niniejszym paragrafie, Zamawiający ma prawo powierzyć wykonanie tej części innemu wykonawcy na koszt i ryzyko</w:t>
      </w:r>
      <w:r w:rsidRPr="00F01A8C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Wykonawcy.</w:t>
      </w:r>
    </w:p>
    <w:p w:rsidR="00F01A8C" w:rsidRPr="00F01A8C" w:rsidRDefault="00F01A8C" w:rsidP="00F01A8C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razie wystąpienia istotnej zmiany okoliczności powodującej, że wykonanie Umowy nie będzie służyło interesowi publicznemu, czego nie można było przewidzieć w chwili zawarcia Umowy, Zamawiający może odstąpić od Umowy w terminie 14 dni od powzięcia wiadomości o tych okolicznościach. W takim przypadku Wykonawcy przysługuje tylko wynagrodzenie za faktycznie wykonane zobowiązania do dnia odstąpienia od Umowy bez naliczania kar umownych i bez prawa Wykonawcy do odszkodowania.</w:t>
      </w:r>
    </w:p>
    <w:p w:rsidR="00F01A8C" w:rsidRPr="00F01A8C" w:rsidRDefault="00F01A8C" w:rsidP="00F01A8C">
      <w:pPr>
        <w:pStyle w:val="Nagwek11"/>
        <w:spacing w:line="360" w:lineRule="auto"/>
        <w:ind w:left="2708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8 [Kary umowne, odpowiedzialność]</w:t>
      </w:r>
    </w:p>
    <w:p w:rsidR="00F01A8C" w:rsidRPr="00F01A8C" w:rsidRDefault="00F01A8C" w:rsidP="00F01A8C">
      <w:pPr>
        <w:pStyle w:val="Nagwek11"/>
        <w:spacing w:line="360" w:lineRule="auto"/>
        <w:ind w:left="2708"/>
        <w:rPr>
          <w:rFonts w:asciiTheme="minorHAnsi" w:hAnsiTheme="minorHAnsi"/>
          <w:lang w:val="pl-PL"/>
        </w:rPr>
      </w:pP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471"/>
        </w:tabs>
        <w:spacing w:line="360" w:lineRule="auto"/>
        <w:ind w:right="0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Zamawiający uprawniony jest do naliczenia następujących kar</w:t>
      </w:r>
      <w:r w:rsidRPr="00F01A8C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umownych:</w:t>
      </w:r>
    </w:p>
    <w:p w:rsidR="00F01A8C" w:rsidRPr="00F01A8C" w:rsidRDefault="00F01A8C" w:rsidP="00F01A8C">
      <w:pPr>
        <w:pStyle w:val="Akapitzlist"/>
        <w:numPr>
          <w:ilvl w:val="1"/>
          <w:numId w:val="3"/>
        </w:numPr>
        <w:tabs>
          <w:tab w:val="left" w:pos="834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 opóźnienie w wykonaniu przedmiotu Umowy - kara w wysokości 0,3 % wynagrodzenia brutto ustalonego w § 4 ust. 1 Umowy za każdy rozpoczęty dzień opóźnienia,</w:t>
      </w:r>
    </w:p>
    <w:p w:rsidR="00F01A8C" w:rsidRPr="00F01A8C" w:rsidRDefault="00F01A8C" w:rsidP="00F01A8C">
      <w:pPr>
        <w:pStyle w:val="Akapitzlist"/>
        <w:numPr>
          <w:ilvl w:val="1"/>
          <w:numId w:val="3"/>
        </w:numPr>
        <w:tabs>
          <w:tab w:val="left" w:pos="834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za opóźnienie w usuwaniu wad lub usterek przedmiotu Umowy w okresie gwarancji, w tym za opóźnienie w dostarczeniu komponentów trybun wolnych od wad lub komponentu zastępczego - kara w wysokości 0,3 % wynagrodzenia brutto ustalonego  w § 4 ust. 1 Umowy za każdy rozpoczęty dzień opóźnienia, liczony od następnego dnia po dniu wyznaczonym zgodnie z Umową na usunięcie wad lub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>dostarczenie komponentu wolnego od wad lub komponentu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zastępczego,</w:t>
      </w:r>
    </w:p>
    <w:p w:rsidR="00F01A8C" w:rsidRPr="00F01A8C" w:rsidRDefault="00F01A8C" w:rsidP="00F01A8C">
      <w:pPr>
        <w:pStyle w:val="Akapitzlist"/>
        <w:numPr>
          <w:ilvl w:val="1"/>
          <w:numId w:val="3"/>
        </w:numPr>
        <w:tabs>
          <w:tab w:val="left" w:pos="834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 odstąpienie  od  Umowy  w  całości  lub  w  części,  przez  którąkolwiek  ze  Stron, z przyczyn zależnych od Wykonawcy - kara w wysokości 20% wynagrodzenia brutto ustalonego w § 4 ust. 1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Umowy,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499"/>
          <w:tab w:val="left" w:pos="500"/>
        </w:tabs>
        <w:spacing w:line="360" w:lineRule="auto"/>
        <w:ind w:right="0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Kary mogą podlegać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sumowaniu.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right="106"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Zamawiający zastrzega sobie prawo do dochodzenia zapłaty odszkodowania uzupełniającego przenoszącego wysokość kar umownych do wysokości faktycznie poniesionej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szkody.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Zamawiający  ma  prawo  potrącenia  kar  umownych  z  wynagrodzenia  Wykonawcy.  W przypadku braku możliwości potrącenia kar umownych z wynagrodzenia Wykonawcy, termin zapłaty kar wynosi 14 dni od otrzymania wezwania do</w:t>
      </w:r>
      <w:r w:rsidRPr="00F01A8C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zapłaty.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ponosi pełną odpowiedzialność za działania lub zaniechania osób, którymi posługuje się przy wykonywaniu przedmiotu Umowy, przy czym Strony wyłączają zwolnienie się Wykonawcy z odpowiedzialności na podstawie art. 429 kodeksu cywilnego.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ponosi pełną odpowiedzialność wobec Zamawiającego i osób trzecich za szkody powstałe w trakcie realizacji Umowy w wyniku działania lub zaniechania Wykonawcy lub osób, za które ponosi odpowiedzialność. Wykonawca zobowiązuje się zwolnić Zamawiającego z wszelkich roszczeń osób trzecich skierowanych przeciwko Zamawiającemu, a wynikających z działania lub zaniechania Wykonawcy lub osób, za które ponosi</w:t>
      </w:r>
      <w:r w:rsidRPr="00F01A8C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odpowiedzialność.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ponosi pełną odpowiedzialność za zapewnienie i przestrzeganie warunków bezpieczeństwa i higieny pracy oraz przepisów ppoż. w czasie wykonywania przedmiotu Umowy.</w:t>
      </w:r>
    </w:p>
    <w:p w:rsidR="00F01A8C" w:rsidRPr="00F01A8C" w:rsidRDefault="00F01A8C" w:rsidP="00F01A8C">
      <w:pPr>
        <w:pStyle w:val="Akapitzlist"/>
        <w:numPr>
          <w:ilvl w:val="0"/>
          <w:numId w:val="3"/>
        </w:numPr>
        <w:tabs>
          <w:tab w:val="left" w:pos="500"/>
        </w:tabs>
        <w:spacing w:line="360" w:lineRule="auto"/>
        <w:ind w:hanging="38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ponosi odpowiedzialność wobec Zamawiającego i osób trzecich za szkody powstałe w trakcie realizacji</w:t>
      </w:r>
      <w:r w:rsidRPr="00F01A8C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Nagwek11"/>
        <w:spacing w:line="360" w:lineRule="auto"/>
        <w:ind w:left="3545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9 [Zmiany Umowy]</w:t>
      </w:r>
    </w:p>
    <w:p w:rsidR="00F01A8C" w:rsidRPr="00F01A8C" w:rsidRDefault="00F01A8C" w:rsidP="00F01A8C">
      <w:pPr>
        <w:pStyle w:val="Akapitzlist"/>
        <w:numPr>
          <w:ilvl w:val="0"/>
          <w:numId w:val="2"/>
        </w:numPr>
        <w:tabs>
          <w:tab w:val="left" w:pos="466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 zastrzeżeniem wyjątków przewidzianych Umową zmiany treści niniejszej Umowy wymagają pod rygorem nieważności zgody obu Stron, z zachowaniem formy</w:t>
      </w:r>
      <w:r w:rsidRPr="00F01A8C">
        <w:rPr>
          <w:rFonts w:asciiTheme="minorHAnsi" w:hAnsiTheme="minorHAnsi"/>
          <w:spacing w:val="-2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pisemnej.</w:t>
      </w:r>
    </w:p>
    <w:p w:rsidR="00F01A8C" w:rsidRPr="00F01A8C" w:rsidRDefault="00F01A8C" w:rsidP="00F01A8C">
      <w:pPr>
        <w:pStyle w:val="Akapitzlist"/>
        <w:numPr>
          <w:ilvl w:val="0"/>
          <w:numId w:val="2"/>
        </w:numPr>
        <w:tabs>
          <w:tab w:val="left" w:pos="466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Zmiana postanowień zawartej Umowy w stosunku do treści Oferty Wykonawcy, na podstawie której dokonano wyboru Wykonawcy, jest możliwa w przypadkach opisanych w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ust.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3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niniejszego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paragrafu,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zastrzeżeniem,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iż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zmiany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te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nie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wykraczają</w:t>
      </w:r>
      <w:r w:rsidRPr="00F01A8C">
        <w:rPr>
          <w:rFonts w:asciiTheme="minorHAnsi" w:hAnsiTheme="minorHAnsi"/>
          <w:spacing w:val="16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lastRenderedPageBreak/>
        <w:t>poza określenie przedmiotu zamówienia zawarte w SWZ oraz strony Umowy wyraziły zgodę na wprowadzenie zmian. Zmiany do Umowy następują na pisemny wniosek jednej ze Stron wraz z uzasadnieniem konieczności wprowadzenia tych zmian.</w:t>
      </w:r>
    </w:p>
    <w:p w:rsidR="00F01A8C" w:rsidRPr="00F01A8C" w:rsidRDefault="00F01A8C" w:rsidP="00F01A8C">
      <w:pPr>
        <w:pStyle w:val="Akapitzlist"/>
        <w:numPr>
          <w:ilvl w:val="0"/>
          <w:numId w:val="2"/>
        </w:numPr>
        <w:tabs>
          <w:tab w:val="left" w:pos="466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Niezależnie od treści innych zapisów niniejszej Umowy, zmiana postanowień zawartej Umowy w stosunku do treści oferty Wykonawcy jest możliwa w przypadku wystąpienia któregokolwiek z następujących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przypadków:</w:t>
      </w:r>
    </w:p>
    <w:p w:rsidR="00F01A8C" w:rsidRPr="00F01A8C" w:rsidRDefault="00F01A8C" w:rsidP="00F01A8C">
      <w:pPr>
        <w:pStyle w:val="Akapitzlist"/>
        <w:numPr>
          <w:ilvl w:val="1"/>
          <w:numId w:val="2"/>
        </w:numPr>
        <w:tabs>
          <w:tab w:val="left" w:pos="84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zmiana terminu realizacji przedmiotu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Umowy: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124"/>
        </w:tabs>
        <w:spacing w:line="360" w:lineRule="auto"/>
        <w:ind w:left="1123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zmiany spowodowane przesunięciem terminu realizacji budynku </w:t>
      </w:r>
      <w:r w:rsidR="0074660F">
        <w:rPr>
          <w:rFonts w:asciiTheme="minorHAnsi" w:hAnsiTheme="minorHAnsi"/>
          <w:sz w:val="24"/>
          <w:szCs w:val="24"/>
          <w:lang w:val="pl-PL"/>
        </w:rPr>
        <w:t>Biblioteki Publicznej Miasta i Gminy Centrum Kultury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74660F">
        <w:rPr>
          <w:rFonts w:asciiTheme="minorHAnsi" w:hAnsiTheme="minorHAnsi"/>
          <w:sz w:val="24"/>
          <w:szCs w:val="24"/>
          <w:lang w:val="pl-PL"/>
        </w:rPr>
        <w:t xml:space="preserve">Pniewy </w:t>
      </w:r>
      <w:r w:rsidRPr="00F01A8C">
        <w:rPr>
          <w:rFonts w:asciiTheme="minorHAnsi" w:hAnsiTheme="minorHAnsi"/>
          <w:sz w:val="24"/>
          <w:szCs w:val="24"/>
          <w:lang w:val="pl-PL"/>
        </w:rPr>
        <w:t>przez generalnego wykonawcę, uniemożliwiające prowadzenie prac montażowych;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124"/>
        </w:tabs>
        <w:spacing w:line="360" w:lineRule="auto"/>
        <w:ind w:left="1123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zmiany spowodowane warunkami organizacyjnymi uniemożliwiającymi prowadzenie zadania, w tym przeprowadzanie prób i sprawdzeń, dokonywanie odbiorów, w terminach ustalonych w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Umowie;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124"/>
        </w:tabs>
        <w:spacing w:line="360" w:lineRule="auto"/>
        <w:ind w:left="1123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wystąpienie okoliczności nie leżących po stronie Wykonawcy, których wystąpienia nie dało się przewidzieć w dniu podpisania umowy, a których wystąpienie bezpośrednio wpływa na termin realizacji</w:t>
      </w:r>
      <w:r w:rsidRPr="00F01A8C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umowy.</w:t>
      </w:r>
    </w:p>
    <w:p w:rsidR="00F01A8C" w:rsidRPr="00F01A8C" w:rsidRDefault="00F01A8C" w:rsidP="00F01A8C">
      <w:pPr>
        <w:pStyle w:val="Tekstpodstawowy"/>
        <w:spacing w:after="0" w:line="360" w:lineRule="auto"/>
        <w:ind w:left="754" w:right="105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>W przypadku wystąpienia którejkolwiek z okoliczności wymienionych w lit. a–c termin wykonania Umowy może ulec odpowiedniemu przedłużeniu o czas niezbędny do zakończenia wykonywania jej przedmiotu w sposób należyty, nie dłużej jednak niż o okres trwania tych</w:t>
      </w:r>
      <w:r w:rsidRPr="00F01A8C">
        <w:rPr>
          <w:rFonts w:asciiTheme="minorHAnsi" w:hAnsiTheme="minorHAnsi"/>
          <w:spacing w:val="-2"/>
        </w:rPr>
        <w:t xml:space="preserve"> </w:t>
      </w:r>
      <w:r w:rsidRPr="00F01A8C">
        <w:rPr>
          <w:rFonts w:asciiTheme="minorHAnsi" w:hAnsiTheme="minorHAnsi"/>
        </w:rPr>
        <w:t>okoliczności.</w:t>
      </w:r>
    </w:p>
    <w:p w:rsidR="00F01A8C" w:rsidRPr="00F01A8C" w:rsidRDefault="00F01A8C" w:rsidP="00F01A8C">
      <w:pPr>
        <w:pStyle w:val="Akapitzlist"/>
        <w:numPr>
          <w:ilvl w:val="1"/>
          <w:numId w:val="2"/>
        </w:numPr>
        <w:tabs>
          <w:tab w:val="left" w:pos="84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zmiany technologiczne, w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szczególności: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089"/>
        </w:tabs>
        <w:spacing w:line="360" w:lineRule="auto"/>
        <w:ind w:left="1088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konieczność zrealizowania przedmiotu zamówienia przy zastosowaniu innych rozwiązań, niż wskazane w opisie przedmiotu zamówienia w sytuacji, gdyby zastosowanie przewidzianych rozwiązań groziło niewykonaniem lub wadliwym wykonaniem przedmiotu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Umowy;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089"/>
        </w:tabs>
        <w:spacing w:line="360" w:lineRule="auto"/>
        <w:ind w:left="1088"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konieczność zrealizowania przedmiotu Umowy przy zastosowaniu innych rozwiązań ze względu na zmiany obowiązującego</w:t>
      </w:r>
      <w:r w:rsidRPr="00F01A8C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prawa;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089"/>
        </w:tabs>
        <w:spacing w:line="360" w:lineRule="auto"/>
        <w:ind w:left="1088"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wprowadzenie nowych rozwiązań technicznych z uwagi na postęp technologiczny, jeżeli zmiana ta jest korzystna dla</w:t>
      </w:r>
      <w:r w:rsidRPr="00F01A8C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Zamawiającego;</w:t>
      </w:r>
    </w:p>
    <w:p w:rsidR="00F01A8C" w:rsidRPr="00F01A8C" w:rsidRDefault="00F01A8C" w:rsidP="00F01A8C">
      <w:pPr>
        <w:pStyle w:val="Akapitzlist"/>
        <w:numPr>
          <w:ilvl w:val="1"/>
          <w:numId w:val="2"/>
        </w:numPr>
        <w:tabs>
          <w:tab w:val="left" w:pos="84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zmiana organizacji spełniania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świadczenia:</w:t>
      </w:r>
    </w:p>
    <w:p w:rsidR="00F01A8C" w:rsidRPr="00F01A8C" w:rsidRDefault="00F01A8C" w:rsidP="00F01A8C">
      <w:pPr>
        <w:pStyle w:val="Tekstpodstawowy"/>
        <w:spacing w:after="0" w:line="360" w:lineRule="auto"/>
        <w:ind w:left="846" w:right="105"/>
        <w:jc w:val="both"/>
        <w:rPr>
          <w:rFonts w:asciiTheme="minorHAnsi" w:hAnsiTheme="minorHAnsi"/>
        </w:rPr>
      </w:pPr>
      <w:r w:rsidRPr="00F01A8C">
        <w:rPr>
          <w:rFonts w:asciiTheme="minorHAnsi" w:hAnsiTheme="minorHAnsi"/>
        </w:rPr>
        <w:t xml:space="preserve">zmiana treści dokumentów przedstawianych wzajemnie przez Strony w trakcie realizacji Umowy lub sposobu informowania o realizacji Umowy. Zmiana ta nie </w:t>
      </w:r>
      <w:r w:rsidRPr="00F01A8C">
        <w:rPr>
          <w:rFonts w:asciiTheme="minorHAnsi" w:hAnsiTheme="minorHAnsi"/>
        </w:rPr>
        <w:lastRenderedPageBreak/>
        <w:t>może spowodować braku informacji niezbędnych Zamawiającemu do prawidłowej realizacji Umowy;</w:t>
      </w:r>
    </w:p>
    <w:p w:rsidR="00F01A8C" w:rsidRPr="00F01A8C" w:rsidRDefault="00F01A8C" w:rsidP="00F01A8C">
      <w:pPr>
        <w:pStyle w:val="Akapitzlist"/>
        <w:numPr>
          <w:ilvl w:val="1"/>
          <w:numId w:val="2"/>
        </w:numPr>
        <w:tabs>
          <w:tab w:val="left" w:pos="84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pozostałe</w:t>
      </w:r>
      <w:r w:rsidRPr="00F01A8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zmiany: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135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zmiany powszechnie obowiązujących przepisów prawa w zakresie mającym wpływ na realizację przedmiotu zamówienia lub świadczenia</w:t>
      </w:r>
      <w:r w:rsidRPr="00F01A8C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Stron;</w:t>
      </w:r>
    </w:p>
    <w:p w:rsidR="00F01A8C" w:rsidRPr="00F01A8C" w:rsidRDefault="00F01A8C" w:rsidP="00F01A8C">
      <w:pPr>
        <w:pStyle w:val="Akapitzlist"/>
        <w:numPr>
          <w:ilvl w:val="2"/>
          <w:numId w:val="2"/>
        </w:numPr>
        <w:tabs>
          <w:tab w:val="left" w:pos="1135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powstania niejasności lub rozbieżności w rozumieniu pojęć użytych w Umowie, których nie można usunąć w inny sposób, a zmiana będzie umożliwiać usunięcie rozbieżności i doprecyzowanie Umowy tak, aby Strony jednoznacznie interpretowały jej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zapisy.</w:t>
      </w:r>
    </w:p>
    <w:p w:rsidR="00F01A8C" w:rsidRPr="00F01A8C" w:rsidRDefault="00F01A8C" w:rsidP="00F01A8C">
      <w:pPr>
        <w:pStyle w:val="Akapitzlist"/>
        <w:numPr>
          <w:ilvl w:val="0"/>
          <w:numId w:val="2"/>
        </w:numPr>
        <w:tabs>
          <w:tab w:val="left" w:pos="466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Zm</w:t>
      </w:r>
      <w:r w:rsidR="000039AF">
        <w:rPr>
          <w:rFonts w:asciiTheme="minorHAnsi" w:hAnsiTheme="minorHAnsi"/>
          <w:sz w:val="24"/>
          <w:szCs w:val="24"/>
          <w:lang w:val="pl-PL"/>
        </w:rPr>
        <w:t>i</w:t>
      </w:r>
      <w:r w:rsidRPr="00F01A8C">
        <w:rPr>
          <w:rFonts w:asciiTheme="minorHAnsi" w:hAnsiTheme="minorHAnsi"/>
          <w:sz w:val="24"/>
          <w:szCs w:val="24"/>
          <w:lang w:val="pl-PL"/>
        </w:rPr>
        <w:t>an</w:t>
      </w:r>
      <w:r w:rsidR="000039AF">
        <w:rPr>
          <w:rFonts w:asciiTheme="minorHAnsi" w:hAnsiTheme="minorHAnsi"/>
          <w:sz w:val="24"/>
          <w:szCs w:val="24"/>
          <w:lang w:val="pl-PL"/>
        </w:rPr>
        <w:t>a postanowień niniejszej u</w:t>
      </w:r>
      <w:r w:rsidRPr="00F01A8C">
        <w:rPr>
          <w:rFonts w:asciiTheme="minorHAnsi" w:hAnsiTheme="minorHAnsi"/>
          <w:sz w:val="24"/>
          <w:szCs w:val="24"/>
          <w:lang w:val="pl-PL"/>
        </w:rPr>
        <w:t>mowy wymagaj</w:t>
      </w:r>
      <w:r w:rsidR="000039AF">
        <w:rPr>
          <w:rFonts w:asciiTheme="minorHAnsi" w:hAnsiTheme="minorHAnsi"/>
          <w:sz w:val="24"/>
          <w:szCs w:val="24"/>
          <w:lang w:val="pl-PL"/>
        </w:rPr>
        <w:t>ą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formy pisemnej pod rygorem nieważności.</w:t>
      </w:r>
    </w:p>
    <w:p w:rsidR="00F01A8C" w:rsidRPr="00F01A8C" w:rsidRDefault="00F01A8C" w:rsidP="00F01A8C">
      <w:pPr>
        <w:pStyle w:val="Tekstpodstawowy"/>
        <w:spacing w:after="0" w:line="360" w:lineRule="auto"/>
        <w:rPr>
          <w:rFonts w:asciiTheme="minorHAnsi" w:hAnsiTheme="minorHAnsi"/>
        </w:rPr>
      </w:pPr>
    </w:p>
    <w:p w:rsidR="00F01A8C" w:rsidRPr="00F01A8C" w:rsidRDefault="00F01A8C" w:rsidP="00F01A8C">
      <w:pPr>
        <w:pStyle w:val="Nagwek11"/>
        <w:spacing w:line="360" w:lineRule="auto"/>
        <w:ind w:left="3122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t>§ 10 [Postanowienia końcowe]</w:t>
      </w:r>
    </w:p>
    <w:p w:rsidR="00F01A8C" w:rsidRPr="00F01A8C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oświadcza, że znany jest mu fakt, iż treść niniejszej umowy,</w:t>
      </w:r>
      <w:r w:rsidR="000039AF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a w szczególności dotyczące go dane identyfikujące, przedmiot umowy i wysokość wynagrodzenia, stanowią informację publiczną w rozumieniu art. 1 ust. 1 ustawy </w:t>
      </w:r>
      <w:r w:rsidR="000039AF">
        <w:rPr>
          <w:rFonts w:asciiTheme="minorHAnsi" w:hAnsiTheme="minorHAnsi"/>
          <w:sz w:val="24"/>
          <w:szCs w:val="24"/>
          <w:lang w:val="pl-PL"/>
        </w:rPr>
        <w:br/>
      </w:r>
      <w:r w:rsidRPr="00F01A8C">
        <w:rPr>
          <w:rFonts w:asciiTheme="minorHAnsi" w:hAnsiTheme="minorHAnsi"/>
          <w:sz w:val="24"/>
          <w:szCs w:val="24"/>
          <w:lang w:val="pl-PL"/>
        </w:rPr>
        <w:t>z dnia 6 września 2001 r. o dostępie do informacji publicznej (j.t. Dz. U. z 20</w:t>
      </w:r>
      <w:r w:rsidR="000039AF">
        <w:rPr>
          <w:rFonts w:asciiTheme="minorHAnsi" w:hAnsiTheme="minorHAnsi"/>
          <w:sz w:val="24"/>
          <w:szCs w:val="24"/>
          <w:lang w:val="pl-PL"/>
        </w:rPr>
        <w:t>20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r., poz. 2</w:t>
      </w:r>
      <w:r w:rsidR="000039AF">
        <w:rPr>
          <w:rFonts w:asciiTheme="minorHAnsi" w:hAnsiTheme="minorHAnsi"/>
          <w:sz w:val="24"/>
          <w:szCs w:val="24"/>
          <w:lang w:val="pl-PL"/>
        </w:rPr>
        <w:t>176</w:t>
      </w:r>
      <w:r w:rsidRPr="00F01A8C">
        <w:rPr>
          <w:rFonts w:asciiTheme="minorHAnsi" w:hAnsiTheme="minorHAnsi"/>
          <w:sz w:val="24"/>
          <w:szCs w:val="24"/>
          <w:lang w:val="pl-PL"/>
        </w:rPr>
        <w:t xml:space="preserve"> z</w:t>
      </w:r>
      <w:r w:rsidR="000039AF">
        <w:rPr>
          <w:rFonts w:asciiTheme="minorHAnsi" w:hAnsiTheme="minorHAnsi"/>
          <w:sz w:val="24"/>
          <w:szCs w:val="24"/>
          <w:lang w:val="pl-PL"/>
        </w:rPr>
        <w:t xml:space="preserve">e </w:t>
      </w:r>
      <w:r w:rsidRPr="00F01A8C">
        <w:rPr>
          <w:rFonts w:asciiTheme="minorHAnsi" w:hAnsiTheme="minorHAnsi"/>
          <w:sz w:val="24"/>
          <w:szCs w:val="24"/>
          <w:lang w:val="pl-PL"/>
        </w:rPr>
        <w:t>zm.), która podlega udostępnieniu w trybie przedmiotowej</w:t>
      </w:r>
      <w:r w:rsidRPr="00F01A8C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ustawy.</w:t>
      </w:r>
    </w:p>
    <w:p w:rsidR="00F01A8C" w:rsidRPr="00F01A8C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 sprawach nie uregulowanych niniejszą Umową mają zastosowanie przepisy Ustawy prawo zamówień publicznych oraz przepisy Kodeksu</w:t>
      </w:r>
      <w:r w:rsidRPr="00F01A8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Cywilnego.</w:t>
      </w:r>
    </w:p>
    <w:p w:rsidR="00F01A8C" w:rsidRPr="00F01A8C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Wykonawca nie może przenieść praw i obowiązków wynikających z Umowy na inne osoby.</w:t>
      </w:r>
    </w:p>
    <w:p w:rsidR="00F01A8C" w:rsidRPr="00F01A8C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>Wszelkie ewentualne spory mogące wyniknąć w trakcie realizacji Umowy powinny być rozwiązywane bez zbędnej zwłoki drogą negocjacji między stronami. W przypadku niepowodzenia tych negocjacji, zaistniałe spory będzie rozstrzygał Sąd właściwy dla siedziby</w:t>
      </w:r>
      <w:r w:rsidRPr="00F01A8C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F01A8C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0039AF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106"/>
        <w:rPr>
          <w:rFonts w:asciiTheme="minorHAnsi" w:hAnsiTheme="minorHAnsi"/>
          <w:sz w:val="24"/>
          <w:szCs w:val="24"/>
          <w:lang w:val="pl-PL"/>
        </w:rPr>
      </w:pPr>
      <w:r w:rsidRPr="00F01A8C">
        <w:rPr>
          <w:rFonts w:asciiTheme="minorHAnsi" w:hAnsiTheme="minorHAnsi"/>
          <w:sz w:val="24"/>
          <w:szCs w:val="24"/>
          <w:lang w:val="pl-PL"/>
        </w:rPr>
        <w:t xml:space="preserve">Umowę sporządzono w dwóch jednobrzmiących egzemplarzach, po jednym dla </w:t>
      </w:r>
      <w:r w:rsidRPr="000039AF">
        <w:rPr>
          <w:rFonts w:asciiTheme="minorHAnsi" w:hAnsiTheme="minorHAnsi"/>
          <w:sz w:val="24"/>
          <w:szCs w:val="24"/>
          <w:lang w:val="pl-PL"/>
        </w:rPr>
        <w:t>Wykonawcy i</w:t>
      </w:r>
      <w:r w:rsidRPr="000039AF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0039AF">
        <w:rPr>
          <w:rFonts w:asciiTheme="minorHAnsi" w:hAnsiTheme="minorHAnsi"/>
          <w:sz w:val="24"/>
          <w:szCs w:val="24"/>
          <w:lang w:val="pl-PL"/>
        </w:rPr>
        <w:t>Zamawiającego.</w:t>
      </w:r>
    </w:p>
    <w:p w:rsidR="00F01A8C" w:rsidRPr="000039AF" w:rsidRDefault="00F01A8C" w:rsidP="00F01A8C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0"/>
        <w:rPr>
          <w:rFonts w:asciiTheme="minorHAnsi" w:hAnsiTheme="minorHAnsi"/>
          <w:sz w:val="24"/>
          <w:szCs w:val="24"/>
          <w:lang w:val="pl-PL"/>
        </w:rPr>
      </w:pPr>
      <w:r w:rsidRPr="000039AF">
        <w:rPr>
          <w:rFonts w:asciiTheme="minorHAnsi" w:hAnsiTheme="minorHAnsi"/>
          <w:sz w:val="24"/>
          <w:szCs w:val="24"/>
          <w:lang w:val="pl-PL"/>
        </w:rPr>
        <w:t>Następujące załączniki stanowią integralną część</w:t>
      </w:r>
      <w:r w:rsidRPr="000039AF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0039AF">
        <w:rPr>
          <w:rFonts w:asciiTheme="minorHAnsi" w:hAnsiTheme="minorHAnsi"/>
          <w:sz w:val="24"/>
          <w:szCs w:val="24"/>
          <w:lang w:val="pl-PL"/>
        </w:rPr>
        <w:t>Umowy:</w:t>
      </w:r>
    </w:p>
    <w:p w:rsidR="000039AF" w:rsidRPr="000039AF" w:rsidRDefault="00F01A8C" w:rsidP="000039AF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0039AF">
        <w:rPr>
          <w:rFonts w:asciiTheme="minorHAnsi" w:hAnsiTheme="minorHAnsi"/>
          <w:sz w:val="24"/>
          <w:szCs w:val="24"/>
          <w:lang w:val="pl-PL"/>
        </w:rPr>
        <w:t xml:space="preserve">Opis Przedmiotu Zamówienia </w:t>
      </w:r>
    </w:p>
    <w:p w:rsidR="000039AF" w:rsidRPr="000039AF" w:rsidRDefault="00F01A8C" w:rsidP="000039AF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0039AF">
        <w:rPr>
          <w:rFonts w:asciiTheme="minorHAnsi" w:hAnsiTheme="minorHAnsi"/>
          <w:sz w:val="24"/>
          <w:szCs w:val="24"/>
          <w:lang w:val="pl-PL"/>
        </w:rPr>
        <w:t>Oferta</w:t>
      </w:r>
      <w:r w:rsidRPr="000039AF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0039AF">
        <w:rPr>
          <w:rFonts w:asciiTheme="minorHAnsi" w:hAnsiTheme="minorHAnsi"/>
          <w:sz w:val="24"/>
          <w:szCs w:val="24"/>
          <w:lang w:val="pl-PL"/>
        </w:rPr>
        <w:t>Wykonawcy</w:t>
      </w:r>
    </w:p>
    <w:p w:rsidR="00F01A8C" w:rsidRPr="000039AF" w:rsidRDefault="00F01A8C" w:rsidP="000039AF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0039AF">
        <w:rPr>
          <w:rFonts w:asciiTheme="minorHAnsi" w:hAnsiTheme="minorHAnsi"/>
          <w:sz w:val="24"/>
          <w:szCs w:val="24"/>
          <w:lang w:val="pl-PL"/>
        </w:rPr>
        <w:t>SWZ</w:t>
      </w:r>
    </w:p>
    <w:p w:rsidR="00F3571F" w:rsidRPr="00242C6E" w:rsidRDefault="00F01A8C" w:rsidP="00242C6E">
      <w:pPr>
        <w:pStyle w:val="Nagwek11"/>
        <w:tabs>
          <w:tab w:val="left" w:pos="6491"/>
        </w:tabs>
        <w:spacing w:line="360" w:lineRule="auto"/>
        <w:ind w:left="827"/>
        <w:rPr>
          <w:rFonts w:asciiTheme="minorHAnsi" w:hAnsiTheme="minorHAnsi"/>
          <w:lang w:val="pl-PL"/>
        </w:rPr>
      </w:pPr>
      <w:r w:rsidRPr="00F01A8C">
        <w:rPr>
          <w:rFonts w:asciiTheme="minorHAnsi" w:hAnsiTheme="minorHAnsi"/>
          <w:lang w:val="pl-PL"/>
        </w:rPr>
        <w:lastRenderedPageBreak/>
        <w:t>ZAMAWIAJĄCY:</w:t>
      </w:r>
      <w:r w:rsidRPr="00F01A8C">
        <w:rPr>
          <w:rFonts w:asciiTheme="minorHAnsi" w:hAnsiTheme="minorHAnsi"/>
          <w:lang w:val="pl-PL"/>
        </w:rPr>
        <w:tab/>
        <w:t>WYKONAWCA</w:t>
      </w:r>
      <w:bookmarkStart w:id="0" w:name="_GoBack"/>
      <w:bookmarkEnd w:id="0"/>
    </w:p>
    <w:sectPr w:rsidR="00F3571F" w:rsidRPr="0024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FE" w:rsidRDefault="001363FE">
      <w:r>
        <w:separator/>
      </w:r>
    </w:p>
  </w:endnote>
  <w:endnote w:type="continuationSeparator" w:id="0">
    <w:p w:rsidR="001363FE" w:rsidRDefault="0013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08" w:rsidRDefault="000039A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A7107">
      <w:rPr>
        <w:noProof/>
      </w:rPr>
      <w:t>1</w:t>
    </w:r>
    <w:r>
      <w:fldChar w:fldCharType="end"/>
    </w:r>
  </w:p>
  <w:p w:rsidR="00471F08" w:rsidRDefault="0024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FE" w:rsidRDefault="001363FE">
      <w:r>
        <w:separator/>
      </w:r>
    </w:p>
  </w:footnote>
  <w:footnote w:type="continuationSeparator" w:id="0">
    <w:p w:rsidR="001363FE" w:rsidRDefault="0013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08" w:rsidRDefault="00242C6E">
    <w:pPr>
      <w:jc w:val="right"/>
      <w:rPr>
        <w:sz w:val="18"/>
        <w:szCs w:val="18"/>
      </w:rPr>
    </w:pPr>
  </w:p>
  <w:p w:rsidR="00471F08" w:rsidRDefault="00242C6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D32"/>
    <w:multiLevelType w:val="hybridMultilevel"/>
    <w:tmpl w:val="E5581B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807581"/>
    <w:multiLevelType w:val="hybridMultilevel"/>
    <w:tmpl w:val="5EE4AC12"/>
    <w:lvl w:ilvl="0" w:tplc="AC605784">
      <w:start w:val="1"/>
      <w:numFmt w:val="decimal"/>
      <w:lvlText w:val="%1."/>
      <w:lvlJc w:val="left"/>
      <w:pPr>
        <w:ind w:left="499" w:hanging="357"/>
      </w:pPr>
      <w:rPr>
        <w:rFonts w:hint="default"/>
        <w:spacing w:val="0"/>
        <w:w w:val="102"/>
      </w:rPr>
    </w:lvl>
    <w:lvl w:ilvl="1" w:tplc="DE3EAD34">
      <w:start w:val="1"/>
      <w:numFmt w:val="decimal"/>
      <w:lvlText w:val="%2)"/>
      <w:lvlJc w:val="left"/>
      <w:pPr>
        <w:ind w:left="833" w:hanging="357"/>
      </w:pPr>
      <w:rPr>
        <w:rFonts w:hint="default"/>
        <w:spacing w:val="0"/>
        <w:w w:val="103"/>
      </w:rPr>
    </w:lvl>
    <w:lvl w:ilvl="2" w:tplc="170CA9BC">
      <w:numFmt w:val="bullet"/>
      <w:lvlText w:val="•"/>
      <w:lvlJc w:val="left"/>
      <w:pPr>
        <w:ind w:left="1780" w:hanging="357"/>
      </w:pPr>
      <w:rPr>
        <w:rFonts w:hint="default"/>
      </w:rPr>
    </w:lvl>
    <w:lvl w:ilvl="3" w:tplc="39FAB004">
      <w:numFmt w:val="bullet"/>
      <w:lvlText w:val="•"/>
      <w:lvlJc w:val="left"/>
      <w:pPr>
        <w:ind w:left="2721" w:hanging="357"/>
      </w:pPr>
      <w:rPr>
        <w:rFonts w:hint="default"/>
      </w:rPr>
    </w:lvl>
    <w:lvl w:ilvl="4" w:tplc="2BA00958">
      <w:numFmt w:val="bullet"/>
      <w:lvlText w:val="•"/>
      <w:lvlJc w:val="left"/>
      <w:pPr>
        <w:ind w:left="3661" w:hanging="357"/>
      </w:pPr>
      <w:rPr>
        <w:rFonts w:hint="default"/>
      </w:rPr>
    </w:lvl>
    <w:lvl w:ilvl="5" w:tplc="C6DA5076">
      <w:numFmt w:val="bullet"/>
      <w:lvlText w:val="•"/>
      <w:lvlJc w:val="left"/>
      <w:pPr>
        <w:ind w:left="4602" w:hanging="357"/>
      </w:pPr>
      <w:rPr>
        <w:rFonts w:hint="default"/>
      </w:rPr>
    </w:lvl>
    <w:lvl w:ilvl="6" w:tplc="20887ACE">
      <w:numFmt w:val="bullet"/>
      <w:lvlText w:val="•"/>
      <w:lvlJc w:val="left"/>
      <w:pPr>
        <w:ind w:left="5543" w:hanging="357"/>
      </w:pPr>
      <w:rPr>
        <w:rFonts w:hint="default"/>
      </w:rPr>
    </w:lvl>
    <w:lvl w:ilvl="7" w:tplc="C2EA4326">
      <w:numFmt w:val="bullet"/>
      <w:lvlText w:val="•"/>
      <w:lvlJc w:val="left"/>
      <w:pPr>
        <w:ind w:left="6483" w:hanging="357"/>
      </w:pPr>
      <w:rPr>
        <w:rFonts w:hint="default"/>
      </w:rPr>
    </w:lvl>
    <w:lvl w:ilvl="8" w:tplc="68B0B2E0">
      <w:numFmt w:val="bullet"/>
      <w:lvlText w:val="•"/>
      <w:lvlJc w:val="left"/>
      <w:pPr>
        <w:ind w:left="7424" w:hanging="357"/>
      </w:pPr>
      <w:rPr>
        <w:rFonts w:hint="default"/>
      </w:rPr>
    </w:lvl>
  </w:abstractNum>
  <w:abstractNum w:abstractNumId="2" w15:restartNumberingAfterBreak="0">
    <w:nsid w:val="2BC25E25"/>
    <w:multiLevelType w:val="hybridMultilevel"/>
    <w:tmpl w:val="B55290F0"/>
    <w:lvl w:ilvl="0" w:tplc="AF4EC186">
      <w:start w:val="1"/>
      <w:numFmt w:val="decimal"/>
      <w:lvlText w:val="%1."/>
      <w:lvlJc w:val="left"/>
      <w:pPr>
        <w:ind w:left="499" w:hanging="386"/>
      </w:pPr>
      <w:rPr>
        <w:rFonts w:asciiTheme="minorHAnsi" w:hAnsiTheme="minorHAnsi" w:cs="Times New Roman" w:hint="default"/>
        <w:spacing w:val="0"/>
        <w:w w:val="103"/>
      </w:rPr>
    </w:lvl>
    <w:lvl w:ilvl="1" w:tplc="BD16681A">
      <w:numFmt w:val="bullet"/>
      <w:lvlText w:val="•"/>
      <w:lvlJc w:val="left"/>
      <w:pPr>
        <w:ind w:left="1380" w:hanging="386"/>
      </w:pPr>
      <w:rPr>
        <w:rFonts w:hint="default"/>
      </w:rPr>
    </w:lvl>
    <w:lvl w:ilvl="2" w:tplc="34E49088">
      <w:numFmt w:val="bullet"/>
      <w:lvlText w:val="•"/>
      <w:lvlJc w:val="left"/>
      <w:pPr>
        <w:ind w:left="2261" w:hanging="386"/>
      </w:pPr>
      <w:rPr>
        <w:rFonts w:hint="default"/>
      </w:rPr>
    </w:lvl>
    <w:lvl w:ilvl="3" w:tplc="3238FC18">
      <w:numFmt w:val="bullet"/>
      <w:lvlText w:val="•"/>
      <w:lvlJc w:val="left"/>
      <w:pPr>
        <w:ind w:left="3141" w:hanging="386"/>
      </w:pPr>
      <w:rPr>
        <w:rFonts w:hint="default"/>
      </w:rPr>
    </w:lvl>
    <w:lvl w:ilvl="4" w:tplc="D12AEFB2">
      <w:numFmt w:val="bullet"/>
      <w:lvlText w:val="•"/>
      <w:lvlJc w:val="left"/>
      <w:pPr>
        <w:ind w:left="4022" w:hanging="386"/>
      </w:pPr>
      <w:rPr>
        <w:rFonts w:hint="default"/>
      </w:rPr>
    </w:lvl>
    <w:lvl w:ilvl="5" w:tplc="FEC8F0DC">
      <w:numFmt w:val="bullet"/>
      <w:lvlText w:val="•"/>
      <w:lvlJc w:val="left"/>
      <w:pPr>
        <w:ind w:left="4902" w:hanging="386"/>
      </w:pPr>
      <w:rPr>
        <w:rFonts w:hint="default"/>
      </w:rPr>
    </w:lvl>
    <w:lvl w:ilvl="6" w:tplc="E7AE873A">
      <w:numFmt w:val="bullet"/>
      <w:lvlText w:val="•"/>
      <w:lvlJc w:val="left"/>
      <w:pPr>
        <w:ind w:left="5783" w:hanging="386"/>
      </w:pPr>
      <w:rPr>
        <w:rFonts w:hint="default"/>
      </w:rPr>
    </w:lvl>
    <w:lvl w:ilvl="7" w:tplc="4F08451E">
      <w:numFmt w:val="bullet"/>
      <w:lvlText w:val="•"/>
      <w:lvlJc w:val="left"/>
      <w:pPr>
        <w:ind w:left="6663" w:hanging="386"/>
      </w:pPr>
      <w:rPr>
        <w:rFonts w:hint="default"/>
      </w:rPr>
    </w:lvl>
    <w:lvl w:ilvl="8" w:tplc="134E0BB0">
      <w:numFmt w:val="bullet"/>
      <w:lvlText w:val="•"/>
      <w:lvlJc w:val="left"/>
      <w:pPr>
        <w:ind w:left="7544" w:hanging="386"/>
      </w:pPr>
      <w:rPr>
        <w:rFonts w:hint="default"/>
      </w:rPr>
    </w:lvl>
  </w:abstractNum>
  <w:abstractNum w:abstractNumId="3" w15:restartNumberingAfterBreak="0">
    <w:nsid w:val="37F866FB"/>
    <w:multiLevelType w:val="hybridMultilevel"/>
    <w:tmpl w:val="7754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E80"/>
    <w:multiLevelType w:val="hybridMultilevel"/>
    <w:tmpl w:val="7D92C70E"/>
    <w:lvl w:ilvl="0" w:tplc="28BE60C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CA6734C"/>
    <w:multiLevelType w:val="hybridMultilevel"/>
    <w:tmpl w:val="88687236"/>
    <w:lvl w:ilvl="0" w:tplc="D0C6C5C0">
      <w:start w:val="1"/>
      <w:numFmt w:val="decimal"/>
      <w:lvlText w:val="%1."/>
      <w:lvlJc w:val="left"/>
      <w:pPr>
        <w:ind w:left="499" w:hanging="38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5BC45FA">
      <w:start w:val="1"/>
      <w:numFmt w:val="lowerLetter"/>
      <w:lvlText w:val="%2)"/>
      <w:lvlJc w:val="left"/>
      <w:pPr>
        <w:ind w:left="970" w:hanging="552"/>
        <w:jc w:val="right"/>
      </w:pPr>
      <w:rPr>
        <w:rFonts w:asciiTheme="minorHAnsi" w:eastAsia="Times New Roman" w:hAnsiTheme="minorHAnsi" w:cs="Times New Roman" w:hint="default"/>
        <w:spacing w:val="-1"/>
        <w:w w:val="100"/>
        <w:sz w:val="24"/>
        <w:szCs w:val="24"/>
      </w:rPr>
    </w:lvl>
    <w:lvl w:ilvl="2" w:tplc="1C0A009E">
      <w:numFmt w:val="bullet"/>
      <w:lvlText w:val="•"/>
      <w:lvlJc w:val="left"/>
      <w:pPr>
        <w:ind w:left="1905" w:hanging="552"/>
      </w:pPr>
      <w:rPr>
        <w:rFonts w:hint="default"/>
      </w:rPr>
    </w:lvl>
    <w:lvl w:ilvl="3" w:tplc="0F08E770">
      <w:numFmt w:val="bullet"/>
      <w:lvlText w:val="•"/>
      <w:lvlJc w:val="left"/>
      <w:pPr>
        <w:ind w:left="2830" w:hanging="552"/>
      </w:pPr>
      <w:rPr>
        <w:rFonts w:hint="default"/>
      </w:rPr>
    </w:lvl>
    <w:lvl w:ilvl="4" w:tplc="6548F522">
      <w:numFmt w:val="bullet"/>
      <w:lvlText w:val="•"/>
      <w:lvlJc w:val="left"/>
      <w:pPr>
        <w:ind w:left="3755" w:hanging="552"/>
      </w:pPr>
      <w:rPr>
        <w:rFonts w:hint="default"/>
      </w:rPr>
    </w:lvl>
    <w:lvl w:ilvl="5" w:tplc="A91C3892">
      <w:numFmt w:val="bullet"/>
      <w:lvlText w:val="•"/>
      <w:lvlJc w:val="left"/>
      <w:pPr>
        <w:ind w:left="4680" w:hanging="552"/>
      </w:pPr>
      <w:rPr>
        <w:rFonts w:hint="default"/>
      </w:rPr>
    </w:lvl>
    <w:lvl w:ilvl="6" w:tplc="997A53EC">
      <w:numFmt w:val="bullet"/>
      <w:lvlText w:val="•"/>
      <w:lvlJc w:val="left"/>
      <w:pPr>
        <w:ind w:left="5605" w:hanging="552"/>
      </w:pPr>
      <w:rPr>
        <w:rFonts w:hint="default"/>
      </w:rPr>
    </w:lvl>
    <w:lvl w:ilvl="7" w:tplc="EA428D84">
      <w:numFmt w:val="bullet"/>
      <w:lvlText w:val="•"/>
      <w:lvlJc w:val="left"/>
      <w:pPr>
        <w:ind w:left="6530" w:hanging="552"/>
      </w:pPr>
      <w:rPr>
        <w:rFonts w:hint="default"/>
      </w:rPr>
    </w:lvl>
    <w:lvl w:ilvl="8" w:tplc="687E09FE">
      <w:numFmt w:val="bullet"/>
      <w:lvlText w:val="•"/>
      <w:lvlJc w:val="left"/>
      <w:pPr>
        <w:ind w:left="7455" w:hanging="552"/>
      </w:pPr>
      <w:rPr>
        <w:rFonts w:hint="default"/>
      </w:rPr>
    </w:lvl>
  </w:abstractNum>
  <w:abstractNum w:abstractNumId="6" w15:restartNumberingAfterBreak="0">
    <w:nsid w:val="43E264BC"/>
    <w:multiLevelType w:val="hybridMultilevel"/>
    <w:tmpl w:val="558AFF2E"/>
    <w:lvl w:ilvl="0" w:tplc="141CC64C">
      <w:start w:val="1"/>
      <w:numFmt w:val="decimal"/>
      <w:lvlText w:val="%1."/>
      <w:lvlJc w:val="left"/>
      <w:pPr>
        <w:ind w:left="505" w:hanging="380"/>
      </w:pPr>
      <w:rPr>
        <w:rFonts w:hint="default"/>
        <w:b w:val="0"/>
        <w:i w:val="0"/>
        <w:spacing w:val="0"/>
        <w:w w:val="103"/>
        <w:sz w:val="24"/>
        <w:szCs w:val="24"/>
      </w:rPr>
    </w:lvl>
    <w:lvl w:ilvl="1" w:tplc="8C44798A">
      <w:start w:val="1"/>
      <w:numFmt w:val="decimal"/>
      <w:lvlText w:val="%2)"/>
      <w:lvlJc w:val="left"/>
      <w:pPr>
        <w:ind w:left="970" w:hanging="249"/>
      </w:pPr>
      <w:rPr>
        <w:rFonts w:ascii="Times New Roman" w:hAnsi="Times New Roman" w:cs="Times New Roman" w:hint="default"/>
        <w:w w:val="100"/>
        <w:sz w:val="24"/>
        <w:szCs w:val="24"/>
      </w:rPr>
    </w:lvl>
    <w:lvl w:ilvl="2" w:tplc="23247F2E">
      <w:numFmt w:val="bullet"/>
      <w:lvlText w:val="•"/>
      <w:lvlJc w:val="left"/>
      <w:pPr>
        <w:ind w:left="1905" w:hanging="249"/>
      </w:pPr>
      <w:rPr>
        <w:rFonts w:hint="default"/>
      </w:rPr>
    </w:lvl>
    <w:lvl w:ilvl="3" w:tplc="8C669A96">
      <w:numFmt w:val="bullet"/>
      <w:lvlText w:val="•"/>
      <w:lvlJc w:val="left"/>
      <w:pPr>
        <w:ind w:left="2830" w:hanging="249"/>
      </w:pPr>
      <w:rPr>
        <w:rFonts w:hint="default"/>
      </w:rPr>
    </w:lvl>
    <w:lvl w:ilvl="4" w:tplc="DDF81638">
      <w:numFmt w:val="bullet"/>
      <w:lvlText w:val="•"/>
      <w:lvlJc w:val="left"/>
      <w:pPr>
        <w:ind w:left="3755" w:hanging="249"/>
      </w:pPr>
      <w:rPr>
        <w:rFonts w:hint="default"/>
      </w:rPr>
    </w:lvl>
    <w:lvl w:ilvl="5" w:tplc="CFBE4A0A">
      <w:numFmt w:val="bullet"/>
      <w:lvlText w:val="•"/>
      <w:lvlJc w:val="left"/>
      <w:pPr>
        <w:ind w:left="4680" w:hanging="249"/>
      </w:pPr>
      <w:rPr>
        <w:rFonts w:hint="default"/>
      </w:rPr>
    </w:lvl>
    <w:lvl w:ilvl="6" w:tplc="B8C00FCC">
      <w:numFmt w:val="bullet"/>
      <w:lvlText w:val="•"/>
      <w:lvlJc w:val="left"/>
      <w:pPr>
        <w:ind w:left="5605" w:hanging="249"/>
      </w:pPr>
      <w:rPr>
        <w:rFonts w:hint="default"/>
      </w:rPr>
    </w:lvl>
    <w:lvl w:ilvl="7" w:tplc="7188EDAC">
      <w:numFmt w:val="bullet"/>
      <w:lvlText w:val="•"/>
      <w:lvlJc w:val="left"/>
      <w:pPr>
        <w:ind w:left="6530" w:hanging="249"/>
      </w:pPr>
      <w:rPr>
        <w:rFonts w:hint="default"/>
      </w:rPr>
    </w:lvl>
    <w:lvl w:ilvl="8" w:tplc="7ECCE856">
      <w:numFmt w:val="bullet"/>
      <w:lvlText w:val="•"/>
      <w:lvlJc w:val="left"/>
      <w:pPr>
        <w:ind w:left="7455" w:hanging="249"/>
      </w:pPr>
      <w:rPr>
        <w:rFonts w:hint="default"/>
      </w:rPr>
    </w:lvl>
  </w:abstractNum>
  <w:abstractNum w:abstractNumId="7" w15:restartNumberingAfterBreak="0">
    <w:nsid w:val="48B50A5F"/>
    <w:multiLevelType w:val="hybridMultilevel"/>
    <w:tmpl w:val="31560B18"/>
    <w:lvl w:ilvl="0" w:tplc="1892D6C2">
      <w:start w:val="1"/>
      <w:numFmt w:val="decimal"/>
      <w:lvlText w:val="%1."/>
      <w:lvlJc w:val="left"/>
      <w:pPr>
        <w:ind w:left="499" w:hanging="386"/>
      </w:pPr>
      <w:rPr>
        <w:rFonts w:asciiTheme="minorHAnsi" w:hAnsiTheme="minorHAnsi" w:cs="Times New Roman" w:hint="default"/>
        <w:spacing w:val="0"/>
        <w:w w:val="103"/>
      </w:rPr>
    </w:lvl>
    <w:lvl w:ilvl="1" w:tplc="05E43AC4">
      <w:start w:val="1"/>
      <w:numFmt w:val="decimal"/>
      <w:lvlText w:val="%2)"/>
      <w:lvlJc w:val="left"/>
      <w:pPr>
        <w:ind w:left="839" w:hanging="360"/>
      </w:pPr>
      <w:rPr>
        <w:rFonts w:asciiTheme="minorHAnsi" w:eastAsia="Times New Roman" w:hAnsiTheme="minorHAnsi" w:cs="Times New Roman" w:hint="default"/>
        <w:spacing w:val="-20"/>
        <w:w w:val="100"/>
        <w:sz w:val="24"/>
        <w:szCs w:val="24"/>
      </w:rPr>
    </w:lvl>
    <w:lvl w:ilvl="2" w:tplc="E53478B4">
      <w:start w:val="1"/>
      <w:numFmt w:val="lowerLetter"/>
      <w:lvlText w:val="%3)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07605918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6D06DF62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75D29CAC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F566FFAE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566CCDE0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AEC65840"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8" w15:restartNumberingAfterBreak="0">
    <w:nsid w:val="587D7A9A"/>
    <w:multiLevelType w:val="hybridMultilevel"/>
    <w:tmpl w:val="0908D974"/>
    <w:lvl w:ilvl="0" w:tplc="DC14B004">
      <w:start w:val="1"/>
      <w:numFmt w:val="decimal"/>
      <w:lvlText w:val="%1."/>
      <w:lvlJc w:val="left"/>
      <w:pPr>
        <w:ind w:left="505" w:hanging="380"/>
      </w:pPr>
      <w:rPr>
        <w:rFonts w:asciiTheme="minorHAnsi" w:eastAsia="Times New Roman" w:hAnsiTheme="minorHAnsi" w:cs="Times New Roman" w:hint="default"/>
        <w:spacing w:val="0"/>
        <w:w w:val="102"/>
        <w:sz w:val="24"/>
        <w:szCs w:val="21"/>
      </w:rPr>
    </w:lvl>
    <w:lvl w:ilvl="1" w:tplc="F62EF64E">
      <w:start w:val="1"/>
      <w:numFmt w:val="decimal"/>
      <w:lvlText w:val="%2)"/>
      <w:lvlJc w:val="left"/>
      <w:pPr>
        <w:ind w:left="1199" w:hanging="360"/>
      </w:pPr>
      <w:rPr>
        <w:rFonts w:asciiTheme="minorHAnsi" w:eastAsia="Times New Roman" w:hAnsiTheme="minorHAnsi" w:cs="Times New Roman" w:hint="default"/>
        <w:spacing w:val="0"/>
        <w:w w:val="102"/>
        <w:sz w:val="24"/>
        <w:szCs w:val="21"/>
      </w:rPr>
    </w:lvl>
    <w:lvl w:ilvl="2" w:tplc="8D6606F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DB6E51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35C07F0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F38AAD7E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2C89AC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DFEB7C6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9B24607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 w15:restartNumberingAfterBreak="0">
    <w:nsid w:val="58A158BD"/>
    <w:multiLevelType w:val="hybridMultilevel"/>
    <w:tmpl w:val="8904C31A"/>
    <w:lvl w:ilvl="0" w:tplc="490A829E">
      <w:start w:val="1"/>
      <w:numFmt w:val="decimal"/>
      <w:lvlText w:val="%1."/>
      <w:lvlJc w:val="left"/>
      <w:pPr>
        <w:ind w:left="476" w:hanging="357"/>
      </w:pPr>
      <w:rPr>
        <w:rFonts w:asciiTheme="minorHAnsi" w:eastAsia="Times New Roman" w:hAnsiTheme="minorHAnsi" w:cs="Times New Roman" w:hint="default"/>
        <w:spacing w:val="-3"/>
        <w:w w:val="100"/>
        <w:sz w:val="24"/>
        <w:szCs w:val="24"/>
      </w:rPr>
    </w:lvl>
    <w:lvl w:ilvl="1" w:tplc="0E008392">
      <w:start w:val="1"/>
      <w:numFmt w:val="decimal"/>
      <w:lvlText w:val="%2)"/>
      <w:lvlJc w:val="left"/>
      <w:pPr>
        <w:ind w:left="833" w:hanging="357"/>
      </w:pPr>
      <w:rPr>
        <w:rFonts w:asciiTheme="minorHAnsi" w:eastAsia="Times New Roman" w:hAnsiTheme="minorHAnsi" w:cs="Times New Roman" w:hint="default"/>
        <w:spacing w:val="-23"/>
        <w:w w:val="100"/>
        <w:sz w:val="24"/>
        <w:szCs w:val="24"/>
      </w:rPr>
    </w:lvl>
    <w:lvl w:ilvl="2" w:tplc="5BD80660">
      <w:numFmt w:val="bullet"/>
      <w:lvlText w:val="•"/>
      <w:lvlJc w:val="left"/>
      <w:pPr>
        <w:ind w:left="1780" w:hanging="357"/>
      </w:pPr>
      <w:rPr>
        <w:rFonts w:hint="default"/>
      </w:rPr>
    </w:lvl>
    <w:lvl w:ilvl="3" w:tplc="E8687960">
      <w:numFmt w:val="bullet"/>
      <w:lvlText w:val="•"/>
      <w:lvlJc w:val="left"/>
      <w:pPr>
        <w:ind w:left="2721" w:hanging="357"/>
      </w:pPr>
      <w:rPr>
        <w:rFonts w:hint="default"/>
      </w:rPr>
    </w:lvl>
    <w:lvl w:ilvl="4" w:tplc="DE32C33A">
      <w:numFmt w:val="bullet"/>
      <w:lvlText w:val="•"/>
      <w:lvlJc w:val="left"/>
      <w:pPr>
        <w:ind w:left="3661" w:hanging="357"/>
      </w:pPr>
      <w:rPr>
        <w:rFonts w:hint="default"/>
      </w:rPr>
    </w:lvl>
    <w:lvl w:ilvl="5" w:tplc="1CAA1E46">
      <w:numFmt w:val="bullet"/>
      <w:lvlText w:val="•"/>
      <w:lvlJc w:val="left"/>
      <w:pPr>
        <w:ind w:left="4602" w:hanging="357"/>
      </w:pPr>
      <w:rPr>
        <w:rFonts w:hint="default"/>
      </w:rPr>
    </w:lvl>
    <w:lvl w:ilvl="6" w:tplc="A94A0DD2">
      <w:numFmt w:val="bullet"/>
      <w:lvlText w:val="•"/>
      <w:lvlJc w:val="left"/>
      <w:pPr>
        <w:ind w:left="5543" w:hanging="357"/>
      </w:pPr>
      <w:rPr>
        <w:rFonts w:hint="default"/>
      </w:rPr>
    </w:lvl>
    <w:lvl w:ilvl="7" w:tplc="B15EF90A">
      <w:numFmt w:val="bullet"/>
      <w:lvlText w:val="•"/>
      <w:lvlJc w:val="left"/>
      <w:pPr>
        <w:ind w:left="6483" w:hanging="357"/>
      </w:pPr>
      <w:rPr>
        <w:rFonts w:hint="default"/>
      </w:rPr>
    </w:lvl>
    <w:lvl w:ilvl="8" w:tplc="9E72E7B2">
      <w:numFmt w:val="bullet"/>
      <w:lvlText w:val="•"/>
      <w:lvlJc w:val="left"/>
      <w:pPr>
        <w:ind w:left="7424" w:hanging="357"/>
      </w:pPr>
      <w:rPr>
        <w:rFonts w:hint="default"/>
      </w:rPr>
    </w:lvl>
  </w:abstractNum>
  <w:abstractNum w:abstractNumId="10" w15:restartNumberingAfterBreak="0">
    <w:nsid w:val="5B6F02CB"/>
    <w:multiLevelType w:val="hybridMultilevel"/>
    <w:tmpl w:val="9880CD10"/>
    <w:lvl w:ilvl="0" w:tplc="80A6E75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9329DD0">
      <w:start w:val="1"/>
      <w:numFmt w:val="decimal"/>
      <w:lvlText w:val="%2)"/>
      <w:lvlJc w:val="left"/>
      <w:pPr>
        <w:ind w:left="839" w:hanging="360"/>
      </w:pPr>
      <w:rPr>
        <w:rFonts w:hint="default"/>
        <w:spacing w:val="0"/>
        <w:w w:val="102"/>
      </w:rPr>
    </w:lvl>
    <w:lvl w:ilvl="2" w:tplc="C6846A88">
      <w:start w:val="1"/>
      <w:numFmt w:val="lowerLetter"/>
      <w:lvlText w:val="%3)"/>
      <w:lvlJc w:val="left"/>
      <w:pPr>
        <w:ind w:left="1134" w:hanging="360"/>
      </w:pPr>
      <w:rPr>
        <w:rFonts w:hint="default"/>
        <w:spacing w:val="-17"/>
        <w:w w:val="100"/>
      </w:rPr>
    </w:lvl>
    <w:lvl w:ilvl="3" w:tplc="78B07792">
      <w:start w:val="1"/>
      <w:numFmt w:val="lowerRoman"/>
      <w:lvlText w:val="%4."/>
      <w:lvlJc w:val="left"/>
      <w:pPr>
        <w:ind w:left="1388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4" w:tplc="97C624DC">
      <w:numFmt w:val="bullet"/>
      <w:lvlText w:val="•"/>
      <w:lvlJc w:val="left"/>
      <w:pPr>
        <w:ind w:left="1140" w:hanging="360"/>
      </w:pPr>
      <w:rPr>
        <w:rFonts w:hint="default"/>
      </w:rPr>
    </w:lvl>
    <w:lvl w:ilvl="5" w:tplc="8D46180E">
      <w:numFmt w:val="bullet"/>
      <w:lvlText w:val="•"/>
      <w:lvlJc w:val="left"/>
      <w:pPr>
        <w:ind w:left="1380" w:hanging="360"/>
      </w:pPr>
      <w:rPr>
        <w:rFonts w:hint="default"/>
      </w:rPr>
    </w:lvl>
    <w:lvl w:ilvl="6" w:tplc="0E9E36EE"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BCA6C932">
      <w:numFmt w:val="bullet"/>
      <w:lvlText w:val="•"/>
      <w:lvlJc w:val="left"/>
      <w:pPr>
        <w:ind w:left="4550" w:hanging="360"/>
      </w:pPr>
      <w:rPr>
        <w:rFonts w:hint="default"/>
      </w:rPr>
    </w:lvl>
    <w:lvl w:ilvl="8" w:tplc="3162CEBA"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11" w15:restartNumberingAfterBreak="0">
    <w:nsid w:val="66DB3377"/>
    <w:multiLevelType w:val="hybridMultilevel"/>
    <w:tmpl w:val="231AE16E"/>
    <w:lvl w:ilvl="0" w:tplc="F23438FC">
      <w:start w:val="1"/>
      <w:numFmt w:val="decimal"/>
      <w:lvlText w:val="%1."/>
      <w:lvlJc w:val="left"/>
      <w:pPr>
        <w:ind w:left="499" w:hanging="386"/>
      </w:pPr>
      <w:rPr>
        <w:rFonts w:hint="default"/>
        <w:spacing w:val="0"/>
        <w:w w:val="103"/>
      </w:rPr>
    </w:lvl>
    <w:lvl w:ilvl="1" w:tplc="8F1ED77E">
      <w:numFmt w:val="bullet"/>
      <w:lvlText w:val="•"/>
      <w:lvlJc w:val="left"/>
      <w:pPr>
        <w:ind w:left="1380" w:hanging="386"/>
      </w:pPr>
      <w:rPr>
        <w:rFonts w:hint="default"/>
      </w:rPr>
    </w:lvl>
    <w:lvl w:ilvl="2" w:tplc="78F00570">
      <w:numFmt w:val="bullet"/>
      <w:lvlText w:val="•"/>
      <w:lvlJc w:val="left"/>
      <w:pPr>
        <w:ind w:left="2261" w:hanging="386"/>
      </w:pPr>
      <w:rPr>
        <w:rFonts w:hint="default"/>
      </w:rPr>
    </w:lvl>
    <w:lvl w:ilvl="3" w:tplc="05088812">
      <w:numFmt w:val="bullet"/>
      <w:lvlText w:val="•"/>
      <w:lvlJc w:val="left"/>
      <w:pPr>
        <w:ind w:left="3141" w:hanging="386"/>
      </w:pPr>
      <w:rPr>
        <w:rFonts w:hint="default"/>
      </w:rPr>
    </w:lvl>
    <w:lvl w:ilvl="4" w:tplc="7CA6744C">
      <w:numFmt w:val="bullet"/>
      <w:lvlText w:val="•"/>
      <w:lvlJc w:val="left"/>
      <w:pPr>
        <w:ind w:left="4022" w:hanging="386"/>
      </w:pPr>
      <w:rPr>
        <w:rFonts w:hint="default"/>
      </w:rPr>
    </w:lvl>
    <w:lvl w:ilvl="5" w:tplc="FBCA1A5E">
      <w:numFmt w:val="bullet"/>
      <w:lvlText w:val="•"/>
      <w:lvlJc w:val="left"/>
      <w:pPr>
        <w:ind w:left="4902" w:hanging="386"/>
      </w:pPr>
      <w:rPr>
        <w:rFonts w:hint="default"/>
      </w:rPr>
    </w:lvl>
    <w:lvl w:ilvl="6" w:tplc="EB4A1EBA">
      <w:numFmt w:val="bullet"/>
      <w:lvlText w:val="•"/>
      <w:lvlJc w:val="left"/>
      <w:pPr>
        <w:ind w:left="5783" w:hanging="386"/>
      </w:pPr>
      <w:rPr>
        <w:rFonts w:hint="default"/>
      </w:rPr>
    </w:lvl>
    <w:lvl w:ilvl="7" w:tplc="2EF83436">
      <w:numFmt w:val="bullet"/>
      <w:lvlText w:val="•"/>
      <w:lvlJc w:val="left"/>
      <w:pPr>
        <w:ind w:left="6663" w:hanging="386"/>
      </w:pPr>
      <w:rPr>
        <w:rFonts w:hint="default"/>
      </w:rPr>
    </w:lvl>
    <w:lvl w:ilvl="8" w:tplc="5C1861FC">
      <w:numFmt w:val="bullet"/>
      <w:lvlText w:val="•"/>
      <w:lvlJc w:val="left"/>
      <w:pPr>
        <w:ind w:left="7544" w:hanging="386"/>
      </w:pPr>
      <w:rPr>
        <w:rFonts w:hint="default"/>
      </w:rPr>
    </w:lvl>
  </w:abstractNum>
  <w:abstractNum w:abstractNumId="12" w15:restartNumberingAfterBreak="0">
    <w:nsid w:val="7BCC0487"/>
    <w:multiLevelType w:val="hybridMultilevel"/>
    <w:tmpl w:val="9DFC5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8C"/>
    <w:rsid w:val="000039AF"/>
    <w:rsid w:val="000A220D"/>
    <w:rsid w:val="001363FE"/>
    <w:rsid w:val="00215361"/>
    <w:rsid w:val="00242C6E"/>
    <w:rsid w:val="003A7107"/>
    <w:rsid w:val="00550049"/>
    <w:rsid w:val="0074660F"/>
    <w:rsid w:val="00B343B2"/>
    <w:rsid w:val="00C11AFF"/>
    <w:rsid w:val="00CE2707"/>
    <w:rsid w:val="00CF24CC"/>
    <w:rsid w:val="00D853F8"/>
    <w:rsid w:val="00F01A8C"/>
    <w:rsid w:val="00F3571F"/>
    <w:rsid w:val="00F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0C7"/>
  <w15:docId w15:val="{D8AD0FCA-C70B-484D-9E7F-CE0404E6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1A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01A8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01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A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01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1A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F01A8C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A8C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Nagwek11">
    <w:name w:val="Nagłówek 11"/>
    <w:basedOn w:val="Normalny"/>
    <w:uiPriority w:val="1"/>
    <w:qFormat/>
    <w:rsid w:val="00F01A8C"/>
    <w:pPr>
      <w:widowControl w:val="0"/>
      <w:suppressAutoHyphens w:val="0"/>
      <w:autoSpaceDE w:val="0"/>
      <w:autoSpaceDN w:val="0"/>
      <w:ind w:left="119"/>
      <w:outlineLvl w:val="1"/>
    </w:pPr>
    <w:rPr>
      <w:b/>
      <w:bCs/>
      <w:lang w:val="en-US" w:eastAsia="en-US"/>
    </w:rPr>
  </w:style>
  <w:style w:type="paragraph" w:styleId="Akapitzlist">
    <w:name w:val="List Paragraph"/>
    <w:basedOn w:val="Normalny"/>
    <w:qFormat/>
    <w:rsid w:val="00F01A8C"/>
    <w:pPr>
      <w:widowControl w:val="0"/>
      <w:suppressAutoHyphens w:val="0"/>
      <w:autoSpaceDE w:val="0"/>
      <w:autoSpaceDN w:val="0"/>
      <w:ind w:left="499" w:right="105" w:hanging="386"/>
      <w:jc w:val="both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F0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853F-ACCD-48CC-AA1F-E16FD55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Edyta</cp:lastModifiedBy>
  <cp:revision>4</cp:revision>
  <dcterms:created xsi:type="dcterms:W3CDTF">2021-06-10T09:19:00Z</dcterms:created>
  <dcterms:modified xsi:type="dcterms:W3CDTF">2021-07-08T10:17:00Z</dcterms:modified>
</cp:coreProperties>
</file>