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4241D243" w:rsidR="00794328" w:rsidRPr="000310BE" w:rsidRDefault="00BB0E85" w:rsidP="000310BE">
      <w:pPr>
        <w:jc w:val="center"/>
        <w:outlineLvl w:val="0"/>
        <w:rPr>
          <w:rFonts w:asciiTheme="minorHAnsi" w:hAnsiTheme="minorHAnsi" w:cstheme="minorHAnsi"/>
          <w:b/>
          <w:bCs/>
          <w:sz w:val="12"/>
          <w:szCs w:val="12"/>
        </w:rPr>
      </w:pPr>
      <w:r w:rsidRPr="002A686C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</w:t>
      </w:r>
      <w:proofErr w:type="spellStart"/>
      <w:r w:rsidRPr="002A686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A686C">
        <w:rPr>
          <w:rFonts w:asciiTheme="minorHAnsi" w:hAnsiTheme="minorHAnsi" w:cstheme="minorHAnsi"/>
          <w:sz w:val="18"/>
          <w:szCs w:val="18"/>
        </w:rPr>
        <w:t xml:space="preserve">) na potrzeby postępowania o udzielenie </w:t>
      </w:r>
      <w:r w:rsidRPr="00112839">
        <w:rPr>
          <w:rFonts w:asciiTheme="minorHAnsi" w:hAnsiTheme="minorHAnsi" w:cstheme="minorHAnsi"/>
          <w:sz w:val="18"/>
          <w:szCs w:val="18"/>
        </w:rPr>
        <w:t xml:space="preserve">zamówienia publicznego pn. </w:t>
      </w:r>
      <w:r w:rsidR="000310BE">
        <w:rPr>
          <w:rFonts w:asciiTheme="minorHAnsi" w:hAnsiTheme="minorHAnsi" w:cstheme="minorHAnsi"/>
          <w:sz w:val="18"/>
          <w:szCs w:val="18"/>
        </w:rPr>
        <w:t>„</w:t>
      </w:r>
      <w:r w:rsidR="000310BE" w:rsidRPr="000310BE">
        <w:rPr>
          <w:rFonts w:asciiTheme="minorHAnsi" w:hAnsiTheme="minorHAnsi" w:cstheme="minorHAnsi"/>
          <w:b/>
          <w:sz w:val="18"/>
          <w:szCs w:val="18"/>
        </w:rPr>
        <w:t>Dostawa w formie leasingu operacyjnego pojazdu specjalistycznego</w:t>
      </w:r>
      <w:r w:rsidR="000310BE" w:rsidRPr="000310BE">
        <w:rPr>
          <w:rFonts w:asciiTheme="minorHAnsi" w:hAnsiTheme="minorHAnsi" w:cstheme="minorHAnsi"/>
          <w:b/>
          <w:sz w:val="18"/>
          <w:szCs w:val="18"/>
        </w:rPr>
        <w:t xml:space="preserve">” </w:t>
      </w:r>
      <w:r w:rsidRPr="00112839">
        <w:rPr>
          <w:rFonts w:asciiTheme="minorHAnsi" w:hAnsiTheme="minorHAnsi" w:cstheme="minorHAnsi"/>
          <w:sz w:val="18"/>
          <w:szCs w:val="18"/>
        </w:rPr>
        <w:t xml:space="preserve">prowadzonego przez </w:t>
      </w:r>
      <w:r w:rsidR="00112839" w:rsidRPr="00112839">
        <w:rPr>
          <w:rFonts w:asciiTheme="minorHAnsi" w:hAnsiTheme="minorHAnsi" w:cstheme="minorHAnsi"/>
          <w:sz w:val="18"/>
          <w:szCs w:val="18"/>
        </w:rPr>
        <w:t>Technikę Komunalną „TEKOM” Sp. z o.o.</w:t>
      </w:r>
      <w:r w:rsidRPr="00112839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112839">
        <w:rPr>
          <w:rFonts w:asciiTheme="minorHAnsi" w:hAnsiTheme="minorHAnsi" w:cstheme="minorHAnsi"/>
          <w:sz w:val="18"/>
          <w:szCs w:val="18"/>
        </w:rPr>
        <w:t>dotyczące</w:t>
      </w:r>
      <w:r w:rsidRPr="00112839">
        <w:rPr>
          <w:rFonts w:asciiTheme="minorHAnsi" w:hAnsiTheme="minorHAnsi" w:cstheme="minorHAnsi"/>
          <w:sz w:val="18"/>
          <w:szCs w:val="18"/>
        </w:rPr>
        <w:t>:</w:t>
      </w:r>
    </w:p>
    <w:p w14:paraId="0012826D" w14:textId="77777777" w:rsidR="002A686C" w:rsidRPr="002A686C" w:rsidRDefault="002A686C" w:rsidP="002A686C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087E74D" w14:textId="68B869A0" w:rsid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A686C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podstawie art. 108 ust. 1 oraz art. 109 ust. 1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6C0700C" w14:textId="77777777" w:rsidR="004D0EC9" w:rsidRPr="00181F6B" w:rsidRDefault="004D0EC9" w:rsidP="004D0EC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  <w:spacing w:val="4"/>
          <w:sz w:val="18"/>
          <w:szCs w:val="18"/>
        </w:rPr>
      </w:pPr>
      <w:r w:rsidRPr="00181F6B">
        <w:rPr>
          <w:rFonts w:ascii="Calibri" w:hAnsi="Calibri" w:cs="Calibri"/>
          <w:spacing w:val="4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8C167F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zachodzą wobec mnie podstawy wykluczenia z postępowania na podstawie art. ………….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496C" w14:textId="77777777" w:rsidR="0097432B" w:rsidRDefault="0097432B" w:rsidP="00F06E23">
      <w:r>
        <w:separator/>
      </w:r>
    </w:p>
  </w:endnote>
  <w:endnote w:type="continuationSeparator" w:id="0">
    <w:p w14:paraId="74D30449" w14:textId="77777777" w:rsidR="0097432B" w:rsidRDefault="0097432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BA7D" w14:textId="77777777" w:rsidR="0097432B" w:rsidRDefault="0097432B" w:rsidP="00F06E23">
      <w:r>
        <w:separator/>
      </w:r>
    </w:p>
  </w:footnote>
  <w:footnote w:type="continuationSeparator" w:id="0">
    <w:p w14:paraId="46A3C9AA" w14:textId="77777777" w:rsidR="0097432B" w:rsidRDefault="0097432B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466363">
        <w:rPr>
          <w:rFonts w:ascii="Calibri" w:hAnsi="Calibri" w:cs="Calibri"/>
          <w:i/>
          <w:sz w:val="14"/>
          <w:szCs w:val="14"/>
        </w:rPr>
        <w:t>Pzp</w:t>
      </w:r>
      <w:proofErr w:type="spellEnd"/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4117418">
    <w:abstractNumId w:val="0"/>
  </w:num>
  <w:num w:numId="2" w16cid:durableId="1573084097">
    <w:abstractNumId w:val="1"/>
  </w:num>
  <w:num w:numId="3" w16cid:durableId="13481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025D6"/>
    <w:rsid w:val="000310BE"/>
    <w:rsid w:val="000C2D12"/>
    <w:rsid w:val="000D2F2D"/>
    <w:rsid w:val="00112839"/>
    <w:rsid w:val="00153A56"/>
    <w:rsid w:val="00155448"/>
    <w:rsid w:val="00170F99"/>
    <w:rsid w:val="001A0A2E"/>
    <w:rsid w:val="00201BFB"/>
    <w:rsid w:val="00213C5E"/>
    <w:rsid w:val="00244F46"/>
    <w:rsid w:val="00254C22"/>
    <w:rsid w:val="00272FE5"/>
    <w:rsid w:val="00281F9C"/>
    <w:rsid w:val="002A621D"/>
    <w:rsid w:val="002A686C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4D0EC9"/>
    <w:rsid w:val="005349EE"/>
    <w:rsid w:val="00591049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2145E"/>
    <w:rsid w:val="00832126"/>
    <w:rsid w:val="0089102A"/>
    <w:rsid w:val="008943F2"/>
    <w:rsid w:val="008C4435"/>
    <w:rsid w:val="00904651"/>
    <w:rsid w:val="00925F2E"/>
    <w:rsid w:val="00945406"/>
    <w:rsid w:val="00945D43"/>
    <w:rsid w:val="0097432B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53B3A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50</cp:revision>
  <dcterms:created xsi:type="dcterms:W3CDTF">2021-01-12T13:59:00Z</dcterms:created>
  <dcterms:modified xsi:type="dcterms:W3CDTF">2023-01-11T10:01:00Z</dcterms:modified>
</cp:coreProperties>
</file>