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3F65" w14:textId="77777777" w:rsidR="00F37048" w:rsidRPr="00F37048" w:rsidRDefault="00F37048" w:rsidP="00F37048">
      <w:pPr>
        <w:keepNext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Verdana" w:hAnsi="Tahoma" w:cs="Tahoma"/>
          <w:b/>
          <w:bCs/>
          <w:color w:val="000000"/>
          <w:spacing w:val="2"/>
          <w:kern w:val="1"/>
          <w:sz w:val="20"/>
          <w:szCs w:val="20"/>
          <w:lang w:eastAsia="zh-CN"/>
        </w:rPr>
      </w:pPr>
      <w:r w:rsidRPr="00F37048">
        <w:rPr>
          <w:rFonts w:ascii="Tahoma" w:eastAsia="Verdana" w:hAnsi="Tahoma" w:cs="Tahoma"/>
          <w:b/>
          <w:bCs/>
          <w:noProof/>
          <w:color w:val="000000"/>
          <w:spacing w:val="2"/>
          <w:kern w:val="1"/>
          <w:sz w:val="20"/>
          <w:szCs w:val="20"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08B572" wp14:editId="1E876852">
                <wp:simplePos x="0" y="0"/>
                <wp:positionH relativeFrom="column">
                  <wp:posOffset>189865</wp:posOffset>
                </wp:positionH>
                <wp:positionV relativeFrom="paragraph">
                  <wp:posOffset>-146050</wp:posOffset>
                </wp:positionV>
                <wp:extent cx="6060440" cy="1920240"/>
                <wp:effectExtent l="0" t="0" r="16510" b="22860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044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F32E" w14:textId="77777777" w:rsidR="00F37048" w:rsidRPr="00A8428D" w:rsidRDefault="00F37048" w:rsidP="00F37048">
                            <w:pPr>
                              <w:tabs>
                                <w:tab w:val="left" w:pos="708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D4B271E" w14:textId="77777777" w:rsidR="00F37048" w:rsidRPr="0002045D" w:rsidRDefault="00F37048" w:rsidP="00F3704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Powiat Jarosławski</w:t>
                            </w:r>
                          </w:p>
                          <w:p w14:paraId="072889F6" w14:textId="77777777" w:rsidR="00F37048" w:rsidRPr="0002045D" w:rsidRDefault="00F37048" w:rsidP="00F3704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reprezentowany przez Zarząd Powiatu Jarosławskiego</w:t>
                            </w:r>
                          </w:p>
                          <w:p w14:paraId="39415099" w14:textId="77777777" w:rsidR="00F37048" w:rsidRPr="0002045D" w:rsidRDefault="00F37048" w:rsidP="00F3704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ul. Jana Pawła II 17</w:t>
                            </w:r>
                          </w:p>
                          <w:p w14:paraId="19BDDA32" w14:textId="77777777" w:rsidR="00F37048" w:rsidRDefault="00F37048" w:rsidP="00F3704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37-500 Jarosław</w:t>
                            </w:r>
                          </w:p>
                          <w:p w14:paraId="23687720" w14:textId="77777777" w:rsidR="00F37048" w:rsidRPr="0002045D" w:rsidRDefault="00F37048" w:rsidP="00F3704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Regon: 650900306, NIP: 7922033661</w:t>
                            </w:r>
                          </w:p>
                          <w:p w14:paraId="3F3A6836" w14:textId="77777777" w:rsidR="00F37048" w:rsidRPr="008052DD" w:rsidRDefault="00F37048" w:rsidP="00F37048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B57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.95pt;margin-top:-11.5pt;width:477.2pt;height:15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">
                <v:path arrowok="t"/>
                <v:textbox inset="0,0,0,0">
                  <w:txbxContent>
                    <w:p w14:paraId="5E31F32E" w14:textId="77777777" w:rsidR="00F37048" w:rsidRPr="00A8428D" w:rsidRDefault="00F37048" w:rsidP="00F37048">
                      <w:pPr>
                        <w:tabs>
                          <w:tab w:val="left" w:pos="708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D4B271E" w14:textId="77777777" w:rsidR="00F37048" w:rsidRPr="0002045D" w:rsidRDefault="00F37048" w:rsidP="00F3704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Powiat Jarosławski</w:t>
                      </w:r>
                    </w:p>
                    <w:p w14:paraId="072889F6" w14:textId="77777777" w:rsidR="00F37048" w:rsidRPr="0002045D" w:rsidRDefault="00F37048" w:rsidP="00F3704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reprezentowany przez Zarząd Powiatu Jarosławskiego</w:t>
                      </w:r>
                    </w:p>
                    <w:p w14:paraId="39415099" w14:textId="77777777" w:rsidR="00F37048" w:rsidRPr="0002045D" w:rsidRDefault="00F37048" w:rsidP="00F3704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ul. Jana Pawła II 17</w:t>
                      </w:r>
                    </w:p>
                    <w:p w14:paraId="19BDDA32" w14:textId="77777777" w:rsidR="00F37048" w:rsidRDefault="00F37048" w:rsidP="00F3704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37-500 Jarosław</w:t>
                      </w:r>
                    </w:p>
                    <w:p w14:paraId="23687720" w14:textId="77777777" w:rsidR="00F37048" w:rsidRPr="0002045D" w:rsidRDefault="00F37048" w:rsidP="00F3704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Regon: 650900306, NIP: 7922033661</w:t>
                      </w:r>
                    </w:p>
                    <w:p w14:paraId="3F3A6836" w14:textId="77777777" w:rsidR="00F37048" w:rsidRPr="008052DD" w:rsidRDefault="00F37048" w:rsidP="00F37048">
                      <w:pPr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70166" w14:textId="77777777" w:rsidR="00F37048" w:rsidRPr="00F37048" w:rsidRDefault="00F37048" w:rsidP="00F37048">
      <w:pPr>
        <w:widowControl w:val="0"/>
        <w:tabs>
          <w:tab w:val="left" w:pos="708"/>
        </w:tabs>
        <w:spacing w:after="0" w:line="276" w:lineRule="auto"/>
        <w:ind w:left="708"/>
        <w:jc w:val="both"/>
        <w:rPr>
          <w:rFonts w:ascii="Tahoma" w:eastAsia="Verdana" w:hAnsi="Tahoma" w:cs="Tahoma"/>
          <w:b/>
          <w:bCs/>
          <w:smallCaps/>
          <w:color w:val="000000"/>
          <w:sz w:val="20"/>
          <w:szCs w:val="20"/>
          <w:lang w:eastAsia="pl-PL"/>
        </w:rPr>
      </w:pPr>
      <w:proofErr w:type="spellStart"/>
      <w:r w:rsidRPr="00F3704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goszcz</w:t>
      </w:r>
      <w:proofErr w:type="spellEnd"/>
      <w:r w:rsidRPr="00F3704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, 18.05.2021 r.</w:t>
      </w:r>
    </w:p>
    <w:p w14:paraId="6A8D7B9F" w14:textId="77777777" w:rsidR="00F37048" w:rsidRPr="00F37048" w:rsidRDefault="00F37048" w:rsidP="00F37048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50CC6D3C" w14:textId="77777777" w:rsidR="00F37048" w:rsidRPr="00F37048" w:rsidRDefault="00F37048" w:rsidP="00F37048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D8774E8" w14:textId="77777777" w:rsidR="00F37048" w:rsidRPr="00F37048" w:rsidRDefault="00F37048" w:rsidP="00F37048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609CC783" w14:textId="77777777" w:rsidR="00F37048" w:rsidRPr="00F37048" w:rsidRDefault="00F37048" w:rsidP="00F37048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799EE79E" w14:textId="77777777" w:rsidR="00F37048" w:rsidRPr="00F37048" w:rsidRDefault="00F37048" w:rsidP="00F37048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6028A257" w14:textId="77777777" w:rsidR="00F37048" w:rsidRPr="00F37048" w:rsidRDefault="00F37048" w:rsidP="00F37048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35357850" w14:textId="77777777" w:rsidR="001C5904" w:rsidRDefault="001C5904" w:rsidP="00F37048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</w:p>
    <w:p w14:paraId="34E7E44D" w14:textId="77777777" w:rsidR="001C5904" w:rsidRDefault="001C5904" w:rsidP="00F37048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</w:p>
    <w:p w14:paraId="6A793FBC" w14:textId="77777777" w:rsidR="001C5904" w:rsidRDefault="001C5904" w:rsidP="00F37048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</w:p>
    <w:p w14:paraId="11E8CCE2" w14:textId="3F2E3377" w:rsidR="00F37048" w:rsidRPr="00F37048" w:rsidRDefault="00F37048" w:rsidP="00F37048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  <w:r w:rsidRPr="00F37048">
        <w:rPr>
          <w:rFonts w:ascii="Tahoma" w:eastAsia="Arial" w:hAnsi="Tahoma" w:cs="Tahoma"/>
          <w:b/>
          <w:kern w:val="1"/>
          <w:sz w:val="20"/>
          <w:szCs w:val="20"/>
          <w:lang w:eastAsia="zh-CN"/>
        </w:rPr>
        <w:t>Znak sprawy: ZP.272.20.2023</w:t>
      </w:r>
    </w:p>
    <w:p w14:paraId="3F3990AF" w14:textId="77777777" w:rsidR="00F37048" w:rsidRPr="00FF6CD5" w:rsidRDefault="00F37048" w:rsidP="00AF757F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593B0453" w14:textId="77777777" w:rsidR="00F37048" w:rsidRPr="00FF6CD5" w:rsidRDefault="00F37048" w:rsidP="00AF757F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143B334D" w14:textId="2F13C41C" w:rsidR="00856FA6" w:rsidRPr="000E5BF0" w:rsidRDefault="00F37048" w:rsidP="00AF757F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 w:rsidRPr="000E5BF0">
        <w:rPr>
          <w:rFonts w:ascii="Tahoma" w:hAnsi="Tahoma" w:cs="Tahoma"/>
          <w:sz w:val="20"/>
          <w:szCs w:val="20"/>
        </w:rPr>
        <w:t xml:space="preserve">Jarosław, dnia </w:t>
      </w:r>
      <w:r w:rsidR="001C5904">
        <w:rPr>
          <w:rFonts w:ascii="Tahoma" w:hAnsi="Tahoma" w:cs="Tahoma"/>
          <w:sz w:val="20"/>
          <w:szCs w:val="20"/>
        </w:rPr>
        <w:t>13</w:t>
      </w:r>
      <w:r w:rsidRPr="000E5BF0">
        <w:rPr>
          <w:rFonts w:ascii="Tahoma" w:hAnsi="Tahoma" w:cs="Tahoma"/>
          <w:sz w:val="20"/>
          <w:szCs w:val="20"/>
        </w:rPr>
        <w:t xml:space="preserve"> grudnia 2023 r. </w:t>
      </w:r>
    </w:p>
    <w:p w14:paraId="037E33D5" w14:textId="77777777" w:rsidR="00E3590D" w:rsidRPr="00FF6CD5" w:rsidRDefault="00E3590D" w:rsidP="00E3590D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p w14:paraId="053E1DF2" w14:textId="77777777" w:rsidR="00B67F13" w:rsidRPr="00FF6CD5" w:rsidRDefault="00B67F13" w:rsidP="00E3590D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0D64E9" w14:textId="4E8952E6" w:rsidR="00E3590D" w:rsidRPr="00FF6CD5" w:rsidRDefault="00E3590D" w:rsidP="00E3590D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F6CD5">
        <w:rPr>
          <w:rFonts w:ascii="Tahoma" w:hAnsi="Tahoma" w:cs="Tahoma"/>
          <w:b/>
          <w:bCs/>
          <w:sz w:val="20"/>
          <w:szCs w:val="20"/>
        </w:rPr>
        <w:t>Informacja o unieważnieniu postępowania</w:t>
      </w:r>
    </w:p>
    <w:p w14:paraId="5BE521C6" w14:textId="3243FFAB" w:rsidR="00E3590D" w:rsidRPr="00FF6CD5" w:rsidRDefault="00E3590D" w:rsidP="00E3590D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F6CD5">
        <w:rPr>
          <w:rFonts w:ascii="Tahoma" w:hAnsi="Tahoma" w:cs="Tahoma"/>
          <w:b/>
          <w:bCs/>
          <w:sz w:val="20"/>
          <w:szCs w:val="20"/>
        </w:rPr>
        <w:t xml:space="preserve">w zakresie Części nr </w:t>
      </w:r>
      <w:r w:rsidR="00F37048" w:rsidRPr="00FF6CD5">
        <w:rPr>
          <w:rFonts w:ascii="Tahoma" w:hAnsi="Tahoma" w:cs="Tahoma"/>
          <w:b/>
          <w:bCs/>
          <w:sz w:val="20"/>
          <w:szCs w:val="20"/>
        </w:rPr>
        <w:t>III</w:t>
      </w:r>
    </w:p>
    <w:p w14:paraId="3EAEBF47" w14:textId="77777777" w:rsidR="00E3590D" w:rsidRPr="00FF6CD5" w:rsidRDefault="00E3590D" w:rsidP="00E359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769F9012" w14:textId="17830081" w:rsidR="00E3590D" w:rsidRPr="00FF6CD5" w:rsidRDefault="00E3590D" w:rsidP="00F37048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F6CD5">
        <w:rPr>
          <w:rFonts w:ascii="Tahoma" w:hAnsi="Tahoma" w:cs="Tahoma"/>
          <w:b/>
          <w:bCs/>
          <w:sz w:val="20"/>
          <w:szCs w:val="20"/>
        </w:rPr>
        <w:t xml:space="preserve">dotyczy: </w:t>
      </w:r>
      <w:r w:rsidR="00F37048" w:rsidRPr="00FF6CD5">
        <w:rPr>
          <w:rFonts w:ascii="Tahoma" w:hAnsi="Tahoma" w:cs="Tahoma"/>
          <w:b/>
          <w:bCs/>
          <w:sz w:val="20"/>
          <w:szCs w:val="20"/>
        </w:rPr>
        <w:t>postępowania o udzielenie zamówienia publicznego na „Usługi kompleksowego ubezpieczenia mienia i interesów Powiatu Jarosławskiego w tym podległych jednostek na lata 2024 - 2025” – dotyczy część III: Ubezpieczeni</w:t>
      </w:r>
      <w:r w:rsidR="001C5904">
        <w:rPr>
          <w:rFonts w:ascii="Tahoma" w:hAnsi="Tahoma" w:cs="Tahoma"/>
          <w:b/>
          <w:bCs/>
          <w:sz w:val="20"/>
          <w:szCs w:val="20"/>
        </w:rPr>
        <w:t>a</w:t>
      </w:r>
      <w:r w:rsidR="00F37048" w:rsidRPr="00FF6CD5">
        <w:rPr>
          <w:rFonts w:ascii="Tahoma" w:hAnsi="Tahoma" w:cs="Tahoma"/>
          <w:b/>
          <w:bCs/>
          <w:sz w:val="20"/>
          <w:szCs w:val="20"/>
        </w:rPr>
        <w:t xml:space="preserve"> ryzyk cybernetycznych </w:t>
      </w:r>
      <w:r w:rsidR="001C5904">
        <w:rPr>
          <w:rFonts w:ascii="Tahoma" w:hAnsi="Tahoma" w:cs="Tahoma"/>
          <w:b/>
          <w:bCs/>
          <w:sz w:val="20"/>
          <w:szCs w:val="20"/>
        </w:rPr>
        <w:t>.</w:t>
      </w:r>
    </w:p>
    <w:p w14:paraId="771C5A86" w14:textId="77777777" w:rsidR="00E3590D" w:rsidRPr="00FF6CD5" w:rsidRDefault="00E3590D" w:rsidP="00F3704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CF96BAA" w14:textId="0266C3EF" w:rsidR="00E3590D" w:rsidRPr="00FF6CD5" w:rsidRDefault="00F37048" w:rsidP="00F3704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F6CD5">
        <w:rPr>
          <w:rFonts w:ascii="Tahoma" w:hAnsi="Tahoma" w:cs="Tahoma"/>
          <w:bCs/>
          <w:sz w:val="20"/>
          <w:szCs w:val="20"/>
        </w:rPr>
        <w:t xml:space="preserve">Zamawiający, prowadzący postępowanie o udzielenie zamówienia publicznego </w:t>
      </w:r>
      <w:r w:rsidRPr="00FF6CD5">
        <w:rPr>
          <w:rFonts w:ascii="Tahoma" w:hAnsi="Tahoma" w:cs="Tahoma"/>
          <w:b/>
          <w:bCs/>
          <w:sz w:val="20"/>
          <w:szCs w:val="20"/>
        </w:rPr>
        <w:t>Usługi kompleksowego ubezpieczenia mienia i interesów Powiatu Jarosławskiego w tym podległych jednostek na lata 2024 – 2025 – dotyczy część III: Ubezpieczenie ryzyk cybernetycznych w okresie 24 miesięcy w terminie: od 01.01.2024 r. do 31.12.2025 r. podzielonym na dwa roczne okresy polisowe</w:t>
      </w:r>
      <w:r w:rsidR="00E3590D" w:rsidRPr="00FF6CD5">
        <w:rPr>
          <w:rFonts w:ascii="Tahoma" w:hAnsi="Tahoma" w:cs="Tahoma"/>
          <w:sz w:val="20"/>
          <w:szCs w:val="20"/>
        </w:rPr>
        <w:t>, zgodnie z art. 260 ust. 2 ustawy</w:t>
      </w:r>
      <w:r w:rsidR="001C5904">
        <w:rPr>
          <w:rFonts w:ascii="Tahoma" w:hAnsi="Tahoma" w:cs="Tahoma"/>
          <w:sz w:val="20"/>
          <w:szCs w:val="20"/>
        </w:rPr>
        <w:t xml:space="preserve"> </w:t>
      </w:r>
      <w:r w:rsidR="00E3590D" w:rsidRPr="00FF6CD5">
        <w:rPr>
          <w:rFonts w:ascii="Tahoma" w:hAnsi="Tahoma" w:cs="Tahoma"/>
          <w:sz w:val="20"/>
          <w:szCs w:val="20"/>
        </w:rPr>
        <w:t>z dnia 11 września 2019 r. – Prawo zamówień publicznych (</w:t>
      </w:r>
      <w:proofErr w:type="spellStart"/>
      <w:r w:rsidRPr="00FF6CD5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6CD5">
        <w:rPr>
          <w:rFonts w:ascii="Tahoma" w:hAnsi="Tahoma" w:cs="Tahoma"/>
          <w:bCs/>
          <w:sz w:val="20"/>
          <w:szCs w:val="20"/>
        </w:rPr>
        <w:t>. Dz.U. z 2023 poz. 1605 ze zm.</w:t>
      </w:r>
      <w:r w:rsidR="00E3590D" w:rsidRPr="00FF6CD5">
        <w:rPr>
          <w:rFonts w:ascii="Tahoma" w:hAnsi="Tahoma" w:cs="Tahoma"/>
          <w:sz w:val="20"/>
          <w:szCs w:val="20"/>
        </w:rPr>
        <w:t xml:space="preserve">), zwanej dalej „ustawą </w:t>
      </w:r>
      <w:proofErr w:type="spellStart"/>
      <w:r w:rsidR="00E3590D" w:rsidRPr="00FF6CD5">
        <w:rPr>
          <w:rFonts w:ascii="Tahoma" w:hAnsi="Tahoma" w:cs="Tahoma"/>
          <w:sz w:val="20"/>
          <w:szCs w:val="20"/>
        </w:rPr>
        <w:t>Pzp</w:t>
      </w:r>
      <w:proofErr w:type="spellEnd"/>
      <w:r w:rsidR="00E3590D" w:rsidRPr="00FF6CD5">
        <w:rPr>
          <w:rFonts w:ascii="Tahoma" w:hAnsi="Tahoma" w:cs="Tahoma"/>
          <w:sz w:val="20"/>
          <w:szCs w:val="20"/>
        </w:rPr>
        <w:t xml:space="preserve">”, informuje o unieważnieniu postępowania o udzielenie zamówienia publicznego na podstawie art. 255 pkt 1 ustawy </w:t>
      </w:r>
      <w:proofErr w:type="spellStart"/>
      <w:r w:rsidR="00E3590D" w:rsidRPr="00FF6CD5">
        <w:rPr>
          <w:rFonts w:ascii="Tahoma" w:hAnsi="Tahoma" w:cs="Tahoma"/>
          <w:sz w:val="20"/>
          <w:szCs w:val="20"/>
        </w:rPr>
        <w:t>Pzp</w:t>
      </w:r>
      <w:proofErr w:type="spellEnd"/>
      <w:r w:rsidR="00E3590D" w:rsidRPr="00FF6CD5">
        <w:rPr>
          <w:rFonts w:ascii="Tahoma" w:hAnsi="Tahoma" w:cs="Tahoma"/>
          <w:sz w:val="20"/>
          <w:szCs w:val="20"/>
        </w:rPr>
        <w:t>.</w:t>
      </w:r>
    </w:p>
    <w:p w14:paraId="2EEAAE34" w14:textId="77777777" w:rsidR="00E3590D" w:rsidRPr="00FF6CD5" w:rsidRDefault="00E3590D" w:rsidP="00F3704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7A423C3" w14:textId="3440A445" w:rsidR="00E3590D" w:rsidRPr="00FF6CD5" w:rsidRDefault="00E3590D" w:rsidP="00F37048">
      <w:pPr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FF6CD5">
        <w:rPr>
          <w:rFonts w:ascii="Tahoma" w:hAnsi="Tahoma" w:cs="Tahoma"/>
          <w:sz w:val="20"/>
          <w:szCs w:val="20"/>
          <w:u w:val="single"/>
        </w:rPr>
        <w:t>Uzasadnienie faktyczne:</w:t>
      </w:r>
    </w:p>
    <w:p w14:paraId="56FEB884" w14:textId="7BB4BFA7" w:rsidR="00E3590D" w:rsidRPr="00FF6CD5" w:rsidRDefault="00E3590D" w:rsidP="00F3704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F6CD5">
        <w:rPr>
          <w:rFonts w:ascii="Tahoma" w:hAnsi="Tahoma" w:cs="Tahoma"/>
          <w:sz w:val="20"/>
          <w:szCs w:val="20"/>
        </w:rPr>
        <w:t xml:space="preserve">Do terminu składania ofert nie złożono żadnej oferty w postępowaniu w zakresie części nr </w:t>
      </w:r>
      <w:r w:rsidR="00F37048" w:rsidRPr="00FF6CD5">
        <w:rPr>
          <w:rFonts w:ascii="Tahoma" w:hAnsi="Tahoma" w:cs="Tahoma"/>
          <w:sz w:val="20"/>
          <w:szCs w:val="20"/>
        </w:rPr>
        <w:t>III.</w:t>
      </w:r>
      <w:r w:rsidR="006912EA">
        <w:rPr>
          <w:rFonts w:ascii="Tahoma" w:hAnsi="Tahoma" w:cs="Tahoma"/>
          <w:sz w:val="20"/>
          <w:szCs w:val="20"/>
        </w:rPr>
        <w:t xml:space="preserve"> </w:t>
      </w:r>
      <w:r w:rsidRPr="00FF6CD5">
        <w:rPr>
          <w:rFonts w:ascii="Tahoma" w:hAnsi="Tahoma" w:cs="Tahoma"/>
          <w:sz w:val="20"/>
          <w:szCs w:val="20"/>
        </w:rPr>
        <w:t xml:space="preserve">W związku z powyższym, zgodnie z ustawą </w:t>
      </w:r>
      <w:proofErr w:type="spellStart"/>
      <w:r w:rsidRPr="00FF6CD5">
        <w:rPr>
          <w:rFonts w:ascii="Tahoma" w:hAnsi="Tahoma" w:cs="Tahoma"/>
          <w:sz w:val="20"/>
          <w:szCs w:val="20"/>
        </w:rPr>
        <w:t>Pzp</w:t>
      </w:r>
      <w:proofErr w:type="spellEnd"/>
      <w:r w:rsidRPr="00FF6CD5">
        <w:rPr>
          <w:rFonts w:ascii="Tahoma" w:hAnsi="Tahoma" w:cs="Tahoma"/>
          <w:sz w:val="20"/>
          <w:szCs w:val="20"/>
        </w:rPr>
        <w:t xml:space="preserve"> Zamawiający jest zobowiązany do</w:t>
      </w:r>
      <w:r w:rsidR="006912EA">
        <w:rPr>
          <w:rFonts w:ascii="Tahoma" w:hAnsi="Tahoma" w:cs="Tahoma"/>
          <w:sz w:val="20"/>
          <w:szCs w:val="20"/>
        </w:rPr>
        <w:t xml:space="preserve"> </w:t>
      </w:r>
      <w:r w:rsidRPr="00FF6CD5">
        <w:rPr>
          <w:rFonts w:ascii="Tahoma" w:hAnsi="Tahoma" w:cs="Tahoma"/>
          <w:sz w:val="20"/>
          <w:szCs w:val="20"/>
        </w:rPr>
        <w:t>unieważnienia postępowania.</w:t>
      </w:r>
    </w:p>
    <w:p w14:paraId="17B0B3EF" w14:textId="77777777" w:rsidR="00E3590D" w:rsidRPr="00FF6CD5" w:rsidRDefault="00E3590D" w:rsidP="00F3704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4F9796C" w14:textId="1BAEB05E" w:rsidR="00E3590D" w:rsidRPr="00FF6CD5" w:rsidRDefault="00E3590D" w:rsidP="00F37048">
      <w:pPr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FF6CD5">
        <w:rPr>
          <w:rFonts w:ascii="Tahoma" w:hAnsi="Tahoma" w:cs="Tahoma"/>
          <w:sz w:val="20"/>
          <w:szCs w:val="20"/>
          <w:u w:val="single"/>
        </w:rPr>
        <w:t>Uzasadnienie prawne:</w:t>
      </w:r>
    </w:p>
    <w:p w14:paraId="776CE0C7" w14:textId="2C150CB2" w:rsidR="00856FA6" w:rsidRPr="00FF6CD5" w:rsidRDefault="00E3590D" w:rsidP="00F37048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F6CD5">
        <w:rPr>
          <w:rFonts w:ascii="Tahoma" w:hAnsi="Tahoma" w:cs="Tahoma"/>
          <w:sz w:val="20"/>
          <w:szCs w:val="20"/>
        </w:rPr>
        <w:t xml:space="preserve">Zgodnie z art. 255 pkt 1 ustawy </w:t>
      </w:r>
      <w:proofErr w:type="spellStart"/>
      <w:r w:rsidRPr="00FF6CD5">
        <w:rPr>
          <w:rFonts w:ascii="Tahoma" w:hAnsi="Tahoma" w:cs="Tahoma"/>
          <w:sz w:val="20"/>
          <w:szCs w:val="20"/>
        </w:rPr>
        <w:t>Pzp</w:t>
      </w:r>
      <w:proofErr w:type="spellEnd"/>
      <w:r w:rsidRPr="00FF6CD5">
        <w:rPr>
          <w:rFonts w:ascii="Tahoma" w:hAnsi="Tahoma" w:cs="Tahoma"/>
          <w:sz w:val="20"/>
          <w:szCs w:val="20"/>
        </w:rPr>
        <w:t>, Zamawiający unieważnia postępowanie</w:t>
      </w:r>
      <w:r w:rsidR="006912EA">
        <w:rPr>
          <w:rFonts w:ascii="Tahoma" w:hAnsi="Tahoma" w:cs="Tahoma"/>
          <w:sz w:val="20"/>
          <w:szCs w:val="20"/>
        </w:rPr>
        <w:t xml:space="preserve"> </w:t>
      </w:r>
      <w:r w:rsidRPr="00FF6CD5">
        <w:rPr>
          <w:rFonts w:ascii="Tahoma" w:hAnsi="Tahoma" w:cs="Tahoma"/>
          <w:sz w:val="20"/>
          <w:szCs w:val="20"/>
        </w:rPr>
        <w:t>o udzielenie zamówienia, jeżeli nie złożono żadnej oferty.</w:t>
      </w:r>
      <w:r w:rsidRPr="00FF6CD5">
        <w:rPr>
          <w:rFonts w:ascii="Tahoma" w:hAnsi="Tahoma" w:cs="Tahoma"/>
          <w:sz w:val="20"/>
          <w:szCs w:val="20"/>
        </w:rPr>
        <w:cr/>
      </w:r>
    </w:p>
    <w:p w14:paraId="26F82F80" w14:textId="77777777" w:rsidR="00856FA6" w:rsidRPr="00FF6CD5" w:rsidRDefault="00856FA6" w:rsidP="00F37048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6EF9F9C3" w14:textId="6FCBBBEC" w:rsidR="00D75358" w:rsidRPr="00FF6CD5" w:rsidRDefault="00D75358" w:rsidP="00E3590D">
      <w:pPr>
        <w:spacing w:after="0" w:line="276" w:lineRule="auto"/>
        <w:ind w:left="5664"/>
        <w:jc w:val="both"/>
        <w:rPr>
          <w:rFonts w:ascii="Tahoma" w:hAnsi="Tahoma" w:cs="Tahoma"/>
          <w:i/>
          <w:sz w:val="20"/>
          <w:szCs w:val="20"/>
        </w:rPr>
      </w:pPr>
    </w:p>
    <w:sectPr w:rsidR="00D75358" w:rsidRPr="00FF6CD5" w:rsidSect="00817A72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2364" w14:textId="77777777" w:rsidR="000224A7" w:rsidRDefault="000224A7">
      <w:pPr>
        <w:spacing w:after="0" w:line="240" w:lineRule="auto"/>
      </w:pPr>
      <w:r>
        <w:separator/>
      </w:r>
    </w:p>
  </w:endnote>
  <w:endnote w:type="continuationSeparator" w:id="0">
    <w:p w14:paraId="2ABC4339" w14:textId="77777777" w:rsidR="000224A7" w:rsidRDefault="0002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6970" w14:textId="77777777" w:rsidR="00856FA6" w:rsidRPr="00C4072D" w:rsidRDefault="00000000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14:paraId="623345AF" w14:textId="77777777" w:rsidR="00B967DD" w:rsidRDefault="00B967DD" w:rsidP="00B967DD">
    <w:pPr>
      <w:pStyle w:val="Stopka"/>
    </w:pPr>
    <w:r>
      <w:rPr>
        <w:noProof/>
      </w:rPr>
      <w:drawing>
        <wp:inline distT="0" distB="0" distL="0" distR="0" wp14:anchorId="640540CF" wp14:editId="3894372A">
          <wp:extent cx="5760720" cy="515620"/>
          <wp:effectExtent l="0" t="0" r="0" b="0"/>
          <wp:docPr id="1334559199" name="Obraz 133455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D832B" w14:textId="77777777" w:rsidR="00856FA6" w:rsidRDefault="00856F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FAEE" w14:textId="2022F23A" w:rsidR="00B967DD" w:rsidRDefault="00B967DD" w:rsidP="00B967DD">
    <w:pPr>
      <w:pStyle w:val="Stopka"/>
    </w:pPr>
  </w:p>
  <w:p w14:paraId="0B20F5C7" w14:textId="77777777" w:rsidR="00856FA6" w:rsidRDefault="00856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F67B" w14:textId="77777777" w:rsidR="000224A7" w:rsidRDefault="000224A7">
      <w:pPr>
        <w:spacing w:after="0" w:line="240" w:lineRule="auto"/>
      </w:pPr>
      <w:r>
        <w:separator/>
      </w:r>
    </w:p>
  </w:footnote>
  <w:footnote w:type="continuationSeparator" w:id="0">
    <w:p w14:paraId="1C8426F6" w14:textId="77777777" w:rsidR="000224A7" w:rsidRDefault="0002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6092" w14:textId="6B1BAF5A" w:rsidR="00856FA6" w:rsidRDefault="00856FA6">
    <w:pPr>
      <w:pStyle w:val="Nagwek"/>
    </w:pPr>
  </w:p>
  <w:p w14:paraId="55BBA524" w14:textId="77777777" w:rsidR="00856FA6" w:rsidRDefault="00856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432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76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DD"/>
    <w:rsid w:val="000224A7"/>
    <w:rsid w:val="000246EA"/>
    <w:rsid w:val="000E5BF0"/>
    <w:rsid w:val="00101EAA"/>
    <w:rsid w:val="001C5904"/>
    <w:rsid w:val="00340DD6"/>
    <w:rsid w:val="0047475D"/>
    <w:rsid w:val="004B6344"/>
    <w:rsid w:val="006912EA"/>
    <w:rsid w:val="00856FA6"/>
    <w:rsid w:val="00A065F1"/>
    <w:rsid w:val="00AF757F"/>
    <w:rsid w:val="00B67F13"/>
    <w:rsid w:val="00B760BE"/>
    <w:rsid w:val="00B967DD"/>
    <w:rsid w:val="00D75358"/>
    <w:rsid w:val="00E3590D"/>
    <w:rsid w:val="00F37048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F44A8"/>
  <w15:docId w15:val="{4E970777-849E-4F03-9BA5-602A3B25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ek\Desktop\szablon_dokumentow\DGU_dyrektor_zast&#281;ps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DGU_dyrektor_zastępstwo.dotx</Template>
  <TotalTime>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Monika Wojcik</cp:lastModifiedBy>
  <cp:revision>8</cp:revision>
  <cp:lastPrinted>2018-01-05T08:47:00Z</cp:lastPrinted>
  <dcterms:created xsi:type="dcterms:W3CDTF">2023-12-04T09:45:00Z</dcterms:created>
  <dcterms:modified xsi:type="dcterms:W3CDTF">2023-12-13T09:59:00Z</dcterms:modified>
</cp:coreProperties>
</file>