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EC1DC" w14:textId="77777777" w:rsidR="00B87F12" w:rsidRPr="00B87F12" w:rsidRDefault="00B87F12" w:rsidP="003D25B8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87F12">
        <w:rPr>
          <w:rFonts w:ascii="Times New Roman" w:eastAsia="Calibri" w:hAnsi="Times New Roman" w:cs="Times New Roman"/>
          <w:noProof/>
          <w:kern w:val="0"/>
          <w14:ligatures w14:val="none"/>
        </w:rPr>
        <w:drawing>
          <wp:inline distT="0" distB="0" distL="0" distR="0" wp14:anchorId="03021F34" wp14:editId="0373C9D7">
            <wp:extent cx="5760720" cy="1457960"/>
            <wp:effectExtent l="0" t="0" r="0" b="8890"/>
            <wp:docPr id="1" name="Obraz 0" descr="PL_18_11_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_18_11_202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FF820" w14:textId="77777777" w:rsidR="00B87F12" w:rsidRPr="00B87F12" w:rsidRDefault="00B87F12" w:rsidP="003D25B8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87F12">
        <w:rPr>
          <w:rFonts w:ascii="Times New Roman" w:eastAsia="Calibri" w:hAnsi="Times New Roman" w:cs="Times New Roman"/>
          <w:kern w:val="0"/>
          <w14:ligatures w14:val="none"/>
        </w:rPr>
        <w:t>ZI.271.10.2024.ZP –3                                                                           Węgliniec 12.07.2024r.</w:t>
      </w:r>
    </w:p>
    <w:p w14:paraId="23EED059" w14:textId="77777777" w:rsidR="00B87F12" w:rsidRPr="00B87F12" w:rsidRDefault="00B87F12" w:rsidP="003D25B8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BBBAF64" w14:textId="4E0891F1" w:rsidR="00B87F12" w:rsidRPr="00B87F12" w:rsidRDefault="00B87F12" w:rsidP="003D25B8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B87F12">
        <w:rPr>
          <w:rFonts w:ascii="Times New Roman" w:eastAsia="Calibri" w:hAnsi="Times New Roman" w:cs="Times New Roman"/>
          <w:b/>
          <w:kern w:val="0"/>
          <w14:ligatures w14:val="none"/>
        </w:rPr>
        <w:t xml:space="preserve">MODYFIKACJA SWZ nr </w:t>
      </w:r>
      <w:r w:rsidRPr="003D25B8">
        <w:rPr>
          <w:rFonts w:ascii="Times New Roman" w:eastAsia="Calibri" w:hAnsi="Times New Roman" w:cs="Times New Roman"/>
          <w:b/>
          <w:kern w:val="0"/>
          <w14:ligatures w14:val="none"/>
        </w:rPr>
        <w:t>2</w:t>
      </w:r>
    </w:p>
    <w:p w14:paraId="785643E9" w14:textId="77777777" w:rsidR="00B87F12" w:rsidRPr="00B87F12" w:rsidRDefault="00B87F12" w:rsidP="003D25B8">
      <w:pPr>
        <w:keepNext/>
        <w:keepLines/>
        <w:spacing w:before="240" w:after="0" w:line="276" w:lineRule="auto"/>
        <w:jc w:val="both"/>
        <w:outlineLvl w:val="0"/>
        <w:rPr>
          <w:rFonts w:ascii="Times New Roman" w:eastAsia="Times New Roman" w:hAnsi="Times New Roman" w:cs="Times New Roman"/>
          <w:color w:val="0F243E"/>
          <w:kern w:val="0"/>
          <w:lang w:eastAsia="pl-PL"/>
          <w14:ligatures w14:val="none"/>
        </w:rPr>
      </w:pPr>
      <w:r w:rsidRPr="00B87F12">
        <w:rPr>
          <w:rFonts w:ascii="Times New Roman" w:eastAsiaTheme="majorEastAsia" w:hAnsi="Times New Roman" w:cs="Times New Roman"/>
          <w:b/>
          <w:bCs/>
          <w:kern w:val="0"/>
          <w14:ligatures w14:val="none"/>
        </w:rPr>
        <w:t>Dotyczy:</w:t>
      </w:r>
      <w:bookmarkStart w:id="0" w:name="_Hlk78175130"/>
      <w:r w:rsidRPr="00B87F12">
        <w:rPr>
          <w:rFonts w:ascii="Times New Roman" w:eastAsiaTheme="majorEastAsia" w:hAnsi="Times New Roman" w:cs="Times New Roman"/>
          <w:b/>
          <w:bCs/>
          <w:color w:val="000000"/>
          <w:kern w:val="0"/>
          <w14:ligatures w14:val="none"/>
        </w:rPr>
        <w:t xml:space="preserve"> </w:t>
      </w:r>
      <w:bookmarkStart w:id="1" w:name="bookmark4"/>
      <w:r w:rsidRPr="00B87F12">
        <w:rPr>
          <w:rFonts w:ascii="Times New Roman" w:eastAsia="Times New Roman" w:hAnsi="Times New Roman" w:cs="Times New Roman"/>
          <w:color w:val="0F243E"/>
          <w:kern w:val="0"/>
          <w:lang w:eastAsia="pl-PL"/>
          <w14:ligatures w14:val="none"/>
        </w:rPr>
        <w:t>„</w:t>
      </w:r>
      <w:bookmarkStart w:id="2" w:name="_Hlk169002197"/>
      <w:r w:rsidRPr="00B87F12">
        <w:rPr>
          <w:rFonts w:ascii="Times New Roman" w:eastAsia="Times New Roman" w:hAnsi="Times New Roman" w:cs="Times New Roman"/>
          <w:b/>
          <w:bCs/>
          <w:color w:val="0F243E"/>
          <w:kern w:val="0"/>
          <w:lang w:eastAsia="ar-SA"/>
          <w14:ligatures w14:val="none"/>
        </w:rPr>
        <w:t>Poprawa efektywności energetycznej budynku Szkoły Podstawowej w Czerwonej Wodzie</w:t>
      </w:r>
      <w:bookmarkEnd w:id="2"/>
      <w:r w:rsidRPr="00B87F12">
        <w:rPr>
          <w:rFonts w:ascii="Times New Roman" w:eastAsia="Times New Roman" w:hAnsi="Times New Roman" w:cs="Times New Roman"/>
          <w:color w:val="0F243E"/>
          <w:kern w:val="0"/>
          <w:lang w:eastAsia="pl-PL"/>
          <w14:ligatures w14:val="none"/>
        </w:rPr>
        <w:t>”</w:t>
      </w:r>
    </w:p>
    <w:bookmarkEnd w:id="0"/>
    <w:bookmarkEnd w:id="1"/>
    <w:p w14:paraId="3DB173F7" w14:textId="77777777" w:rsidR="00B87F12" w:rsidRPr="00B87F12" w:rsidRDefault="00B87F12" w:rsidP="003D25B8">
      <w:pPr>
        <w:keepNext/>
        <w:keepLines/>
        <w:widowControl w:val="0"/>
        <w:spacing w:after="380" w:line="281" w:lineRule="exact"/>
        <w:ind w:right="40" w:firstLine="360"/>
        <w:jc w:val="both"/>
        <w:outlineLvl w:val="3"/>
        <w:rPr>
          <w:rFonts w:ascii="Times New Roman" w:eastAsia="Palatino Linotype" w:hAnsi="Times New Roman" w:cs="Times New Roman"/>
          <w:color w:val="000000" w:themeColor="text1"/>
          <w:lang w:eastAsia="pl-PL" w:bidi="pl-PL"/>
        </w:rPr>
      </w:pPr>
      <w:r w:rsidRPr="00B87F12">
        <w:rPr>
          <w:rFonts w:ascii="Times New Roman" w:eastAsia="Palatino Linotype" w:hAnsi="Times New Roman" w:cs="Times New Roman"/>
        </w:rPr>
        <w:t xml:space="preserve">Na podstawie art. 286 ustawy z dnia 29 stycznia 2004r. Prawo zamówień publicznych (Dz. U. z 2023r., poz. 1605 ze zm.) Zamawiający informuje, iż zmodyfikowana została treść Specyfikacji Warunków </w:t>
      </w:r>
      <w:bookmarkStart w:id="3" w:name="_Hlk76028932"/>
    </w:p>
    <w:bookmarkEnd w:id="3"/>
    <w:p w14:paraId="220069F2" w14:textId="77777777" w:rsidR="00B87F12" w:rsidRPr="00B87F12" w:rsidRDefault="00B87F12" w:rsidP="003D25B8">
      <w:pPr>
        <w:widowControl w:val="0"/>
        <w:numPr>
          <w:ilvl w:val="0"/>
          <w:numId w:val="1"/>
        </w:numPr>
        <w:spacing w:after="44" w:line="220" w:lineRule="exact"/>
        <w:jc w:val="both"/>
        <w:rPr>
          <w:rFonts w:ascii="Times New Roman" w:eastAsia="Palatino Linotype" w:hAnsi="Times New Roman" w:cs="Times New Roman"/>
          <w:color w:val="000000"/>
          <w:u w:val="single"/>
          <w:lang w:eastAsia="pl-PL" w:bidi="pl-PL"/>
        </w:rPr>
      </w:pPr>
      <w:r w:rsidRPr="00B87F12">
        <w:rPr>
          <w:rFonts w:ascii="Times New Roman" w:eastAsia="Palatino Linotype" w:hAnsi="Times New Roman" w:cs="Times New Roman"/>
          <w:b/>
          <w:bCs/>
          <w:i/>
          <w:iCs/>
          <w:u w:val="single"/>
          <w:lang w:eastAsia="pl-PL" w:bidi="pl-PL"/>
        </w:rPr>
        <w:t xml:space="preserve">W Rozdział 16. </w:t>
      </w:r>
      <w:r w:rsidRPr="00B87F12">
        <w:rPr>
          <w:rFonts w:ascii="Times New Roman" w:eastAsia="Palatino Linotype" w:hAnsi="Times New Roman" w:cs="Times New Roman"/>
          <w:i/>
          <w:iCs/>
          <w:smallCaps/>
          <w:u w:val="single"/>
          <w:lang w:eastAsia="pl-PL" w:bidi="pl-PL"/>
        </w:rPr>
        <w:t xml:space="preserve">TERMIN SKŁADANIA i otwarcia OFERT </w:t>
      </w:r>
      <w:r w:rsidRPr="00B87F12">
        <w:rPr>
          <w:rFonts w:ascii="Times New Roman" w:eastAsia="Palatino Linotype" w:hAnsi="Times New Roman" w:cs="Times New Roman"/>
          <w:color w:val="000000"/>
          <w:u w:val="single"/>
          <w:lang w:eastAsia="pl-PL" w:bidi="pl-PL"/>
        </w:rPr>
        <w:t>punkt 16.1 otrzymuje następujące brzmienie:</w:t>
      </w:r>
    </w:p>
    <w:p w14:paraId="04ED363E" w14:textId="77777777" w:rsidR="00B87F12" w:rsidRPr="00B87F12" w:rsidRDefault="00B87F12" w:rsidP="003D25B8">
      <w:pPr>
        <w:widowControl w:val="0"/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87F12">
        <w:rPr>
          <w:rFonts w:ascii="Times New Roman" w:eastAsia="Calibri" w:hAnsi="Times New Roman" w:cs="Times New Roman"/>
          <w:kern w:val="0"/>
          <w:lang w:eastAsia="pl-PL" w:bidi="pl-PL"/>
          <w14:ligatures w14:val="none"/>
        </w:rPr>
        <w:t xml:space="preserve">„1. Ofertę wraz z wymaganymi dokumentami należy umieścić na </w:t>
      </w:r>
      <w:hyperlink r:id="rId6" w:history="1">
        <w:r w:rsidRPr="00B87F12">
          <w:rPr>
            <w:rFonts w:ascii="Times New Roman" w:eastAsia="Calibri" w:hAnsi="Times New Roman" w:cs="Times New Roman"/>
            <w:color w:val="0000FF"/>
            <w:kern w:val="0"/>
            <w:u w:val="single"/>
            <w:lang w:eastAsia="pl-PL" w:bidi="pl-PL"/>
            <w14:ligatures w14:val="none"/>
          </w:rPr>
          <w:t>platformazakupowa.pl</w:t>
        </w:r>
      </w:hyperlink>
      <w:r w:rsidRPr="00B87F12">
        <w:rPr>
          <w:rFonts w:ascii="Times New Roman" w:eastAsia="Calibri" w:hAnsi="Times New Roman" w:cs="Times New Roman"/>
          <w:kern w:val="0"/>
          <w:lang w:eastAsia="pl-PL" w:bidi="pl-PL"/>
          <w14:ligatures w14:val="none"/>
        </w:rPr>
        <w:t xml:space="preserve"> pod adresem: </w:t>
      </w:r>
      <w:r w:rsidRPr="00B87F12">
        <w:rPr>
          <w:rFonts w:ascii="Times New Roman" w:eastAsia="Calibri" w:hAnsi="Times New Roman" w:cs="Times New Roman"/>
          <w:kern w:val="0"/>
          <w:u w:val="single"/>
          <w:lang w:eastAsia="pl-PL" w:bidi="pl-PL"/>
          <w14:ligatures w14:val="none"/>
        </w:rPr>
        <w:t>https://platformazakupowa.pl/pn/wegliniec</w:t>
      </w:r>
      <w:r w:rsidRPr="00B87F12">
        <w:rPr>
          <w:rFonts w:ascii="Times New Roman" w:eastAsia="Calibri" w:hAnsi="Times New Roman" w:cs="Times New Roman"/>
          <w:kern w:val="0"/>
          <w:lang w:eastAsia="pl-PL" w:bidi="pl-PL"/>
          <w14:ligatures w14:val="none"/>
        </w:rPr>
        <w:t xml:space="preserve">, w myśl Ustawy na stronie internetowej prowadzonego postępowania </w:t>
      </w:r>
      <w:r w:rsidRPr="00B87F12">
        <w:rPr>
          <w:rFonts w:ascii="Times New Roman" w:eastAsia="Palatino Linotype" w:hAnsi="Times New Roman" w:cs="Times New Roman"/>
          <w:b/>
          <w:bCs/>
          <w:kern w:val="0"/>
          <w:lang w:eastAsia="pl-PL" w:bidi="pl-PL"/>
          <w14:ligatures w14:val="none"/>
        </w:rPr>
        <w:t xml:space="preserve">do </w:t>
      </w:r>
      <w:r w:rsidRPr="00B87F12">
        <w:rPr>
          <w:rFonts w:ascii="Times New Roman" w:eastAsia="Palatino Linotype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>dnia 25/07/2024 r. do godz. 09</w:t>
      </w:r>
      <w:r w:rsidRPr="00B87F12">
        <w:rPr>
          <w:rFonts w:ascii="Times New Roman" w:eastAsia="Palatino Linotype" w:hAnsi="Times New Roman" w:cs="Times New Roman"/>
          <w:b/>
          <w:bCs/>
          <w:color w:val="000000" w:themeColor="text1"/>
          <w:kern w:val="0"/>
          <w:vertAlign w:val="superscript"/>
          <w:lang w:eastAsia="pl-PL" w:bidi="pl-PL"/>
          <w14:ligatures w14:val="none"/>
        </w:rPr>
        <w:t>00</w:t>
      </w:r>
      <w:r w:rsidRPr="00B87F12">
        <w:rPr>
          <w:rFonts w:ascii="Times New Roman" w:eastAsia="Palatino Linotype" w:hAnsi="Times New Roman" w:cs="Times New Roman"/>
          <w:b/>
          <w:bCs/>
          <w:color w:val="000000" w:themeColor="text1"/>
          <w:kern w:val="0"/>
          <w:lang w:eastAsia="pl-PL" w:bidi="pl-PL"/>
          <w14:ligatures w14:val="none"/>
        </w:rPr>
        <w:t xml:space="preserve"> </w:t>
      </w:r>
      <w:r w:rsidRPr="00B87F12">
        <w:rPr>
          <w:rFonts w:ascii="Times New Roman" w:eastAsia="Palatino Linotype" w:hAnsi="Times New Roman" w:cs="Times New Roman"/>
          <w:i/>
          <w:iCs/>
          <w:color w:val="000000" w:themeColor="text1"/>
          <w:kern w:val="0"/>
          <w:lang w:eastAsia="pl-PL" w:bidi="pl-PL"/>
          <w14:ligatures w14:val="none"/>
        </w:rPr>
        <w:t>(</w:t>
      </w:r>
      <w:r w:rsidRPr="00B87F12">
        <w:rPr>
          <w:rFonts w:ascii="Times New Roman" w:eastAsia="Palatino Linotype" w:hAnsi="Times New Roman" w:cs="Times New Roman"/>
          <w:i/>
          <w:iCs/>
          <w:kern w:val="0"/>
          <w:lang w:eastAsia="pl-PL" w:bidi="pl-PL"/>
          <w14:ligatures w14:val="none"/>
        </w:rPr>
        <w:t>dzień/miesiąc/rok)”</w:t>
      </w:r>
    </w:p>
    <w:p w14:paraId="1B46AD63" w14:textId="77777777" w:rsidR="00B87F12" w:rsidRPr="00B87F12" w:rsidRDefault="00B87F12" w:rsidP="003D25B8">
      <w:pPr>
        <w:widowControl w:val="0"/>
        <w:spacing w:after="210" w:line="240" w:lineRule="exact"/>
        <w:ind w:left="340" w:hanging="340"/>
        <w:jc w:val="both"/>
        <w:rPr>
          <w:rFonts w:ascii="Times New Roman" w:eastAsia="Palatino Linotype" w:hAnsi="Times New Roman" w:cs="Times New Roman"/>
          <w:b/>
          <w:bCs/>
          <w:color w:val="000000"/>
          <w:u w:val="single"/>
          <w:shd w:val="clear" w:color="auto" w:fill="FFFFFF"/>
          <w:lang w:eastAsia="pl-PL" w:bidi="pl-PL"/>
        </w:rPr>
      </w:pPr>
    </w:p>
    <w:p w14:paraId="01765FAC" w14:textId="77777777" w:rsidR="00B87F12" w:rsidRPr="00B87F12" w:rsidRDefault="00B87F12" w:rsidP="003D25B8">
      <w:pPr>
        <w:widowControl w:val="0"/>
        <w:numPr>
          <w:ilvl w:val="0"/>
          <w:numId w:val="1"/>
        </w:numPr>
        <w:spacing w:after="44" w:line="220" w:lineRule="exact"/>
        <w:jc w:val="both"/>
        <w:rPr>
          <w:rFonts w:ascii="Times New Roman" w:eastAsia="Palatino Linotype" w:hAnsi="Times New Roman" w:cs="Times New Roman"/>
          <w:color w:val="000000"/>
          <w:u w:val="single"/>
          <w:lang w:eastAsia="pl-PL" w:bidi="pl-PL"/>
        </w:rPr>
      </w:pPr>
      <w:r w:rsidRPr="00B87F12">
        <w:rPr>
          <w:rFonts w:ascii="Times New Roman" w:eastAsia="Palatino Linotype" w:hAnsi="Times New Roman" w:cs="Times New Roman"/>
          <w:b/>
          <w:bCs/>
          <w:color w:val="000000"/>
          <w:u w:val="single"/>
          <w:shd w:val="clear" w:color="auto" w:fill="FFFFFF"/>
          <w:lang w:eastAsia="pl-PL" w:bidi="pl-PL"/>
        </w:rPr>
        <w:t xml:space="preserve">W Rozdziale 16. </w:t>
      </w:r>
      <w:r w:rsidRPr="00B87F12">
        <w:rPr>
          <w:rFonts w:ascii="Times New Roman" w:eastAsia="Palatino Linotype" w:hAnsi="Times New Roman" w:cs="Times New Roman"/>
          <w:smallCaps/>
          <w:color w:val="000000"/>
          <w:u w:val="single"/>
          <w:shd w:val="clear" w:color="auto" w:fill="FFFFFF"/>
          <w:lang w:eastAsia="pl-PL" w:bidi="pl-PL"/>
        </w:rPr>
        <w:t xml:space="preserve">TERMIN składania i OTWARCIA OFERT </w:t>
      </w:r>
      <w:r w:rsidRPr="00B87F12">
        <w:rPr>
          <w:rFonts w:ascii="Times New Roman" w:eastAsia="Palatino Linotype" w:hAnsi="Times New Roman" w:cs="Times New Roman"/>
          <w:color w:val="000000"/>
          <w:u w:val="single"/>
          <w:lang w:eastAsia="pl-PL" w:bidi="pl-PL"/>
        </w:rPr>
        <w:t xml:space="preserve"> punkt  16.3  otrzymuje następujące brzmienie:</w:t>
      </w:r>
    </w:p>
    <w:p w14:paraId="3540FF82" w14:textId="77777777" w:rsidR="00B87F12" w:rsidRPr="00B87F12" w:rsidRDefault="00B87F12" w:rsidP="003D25B8">
      <w:pPr>
        <w:widowControl w:val="0"/>
        <w:shd w:val="clear" w:color="auto" w:fill="FFFFFF"/>
        <w:tabs>
          <w:tab w:val="left" w:pos="567"/>
        </w:tabs>
        <w:spacing w:before="60" w:after="0" w:line="240" w:lineRule="auto"/>
        <w:ind w:left="284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87F12">
        <w:rPr>
          <w:rFonts w:ascii="Times New Roman" w:eastAsia="Palatino Linotype" w:hAnsi="Times New Roman" w:cs="Times New Roman"/>
          <w:b/>
          <w:bCs/>
          <w:kern w:val="0"/>
          <w14:ligatures w14:val="none"/>
        </w:rPr>
        <w:t xml:space="preserve">„2.Otwarcie złożonych ofert </w:t>
      </w:r>
      <w:r w:rsidRPr="00B87F12">
        <w:rPr>
          <w:rFonts w:ascii="Times New Roman" w:eastAsia="Palatino Linotype" w:hAnsi="Times New Roman" w:cs="Times New Roman"/>
          <w:kern w:val="0"/>
          <w14:ligatures w14:val="none"/>
        </w:rPr>
        <w:t xml:space="preserve">nastąpi w </w:t>
      </w:r>
      <w:r w:rsidRPr="00B87F12">
        <w:rPr>
          <w:rFonts w:ascii="Times New Roman" w:eastAsia="Palatino Linotype" w:hAnsi="Times New Roman" w:cs="Times New Roman"/>
          <w:b/>
          <w:bCs/>
          <w:kern w:val="0"/>
          <w14:ligatures w14:val="none"/>
        </w:rPr>
        <w:t xml:space="preserve">dniu: </w:t>
      </w:r>
      <w:r w:rsidRPr="00B87F12">
        <w:rPr>
          <w:rFonts w:ascii="Times New Roman" w:eastAsia="Palatino Linotype" w:hAnsi="Times New Roman" w:cs="Times New Roman"/>
          <w:b/>
          <w:bCs/>
          <w:color w:val="000000" w:themeColor="text1"/>
          <w:kern w:val="0"/>
          <w14:ligatures w14:val="none"/>
        </w:rPr>
        <w:t>25/07/2024 r. o godz. 09.15</w:t>
      </w:r>
      <w:r w:rsidRPr="00B87F12">
        <w:rPr>
          <w:rFonts w:ascii="Times New Roman" w:eastAsia="Palatino Linotype" w:hAnsi="Times New Roman" w:cs="Times New Roman"/>
          <w:b/>
          <w:bCs/>
          <w:i/>
          <w:iCs/>
          <w:color w:val="000000" w:themeColor="text1"/>
          <w:kern w:val="0"/>
          <w14:ligatures w14:val="none"/>
        </w:rPr>
        <w:t xml:space="preserve"> </w:t>
      </w:r>
      <w:r w:rsidRPr="00B87F12">
        <w:rPr>
          <w:rFonts w:ascii="Times New Roman" w:eastAsia="Palatino Linotype" w:hAnsi="Times New Roman" w:cs="Times New Roman"/>
          <w:i/>
          <w:iCs/>
          <w:color w:val="000000" w:themeColor="text1"/>
          <w:kern w:val="0"/>
          <w14:ligatures w14:val="none"/>
        </w:rPr>
        <w:t>(</w:t>
      </w:r>
      <w:r w:rsidRPr="00B87F12">
        <w:rPr>
          <w:rFonts w:ascii="Times New Roman" w:eastAsia="Palatino Linotype" w:hAnsi="Times New Roman" w:cs="Times New Roman"/>
          <w:i/>
          <w:iCs/>
          <w:kern w:val="0"/>
          <w14:ligatures w14:val="none"/>
        </w:rPr>
        <w:t>dzień/miesiąc/rok)”</w:t>
      </w:r>
    </w:p>
    <w:p w14:paraId="1996F6A5" w14:textId="77777777" w:rsidR="00B87F12" w:rsidRPr="00B87F12" w:rsidRDefault="00B87F12" w:rsidP="003D25B8">
      <w:pPr>
        <w:widowControl w:val="0"/>
        <w:spacing w:after="0" w:line="240" w:lineRule="exact"/>
        <w:ind w:left="340" w:hanging="340"/>
        <w:jc w:val="both"/>
        <w:rPr>
          <w:rFonts w:ascii="Times New Roman" w:eastAsia="Palatino Linotype" w:hAnsi="Times New Roman" w:cs="Times New Roman"/>
          <w:b/>
          <w:bCs/>
          <w:color w:val="000000"/>
          <w:u w:val="single"/>
          <w:shd w:val="clear" w:color="auto" w:fill="FFFFFF"/>
          <w:lang w:eastAsia="pl-PL" w:bidi="pl-PL"/>
        </w:rPr>
      </w:pPr>
    </w:p>
    <w:p w14:paraId="4F80E3CE" w14:textId="77777777" w:rsidR="00B87F12" w:rsidRPr="00B87F12" w:rsidRDefault="00B87F12" w:rsidP="003D25B8">
      <w:pPr>
        <w:widowControl w:val="0"/>
        <w:numPr>
          <w:ilvl w:val="0"/>
          <w:numId w:val="1"/>
        </w:numPr>
        <w:spacing w:after="44" w:line="220" w:lineRule="exact"/>
        <w:jc w:val="both"/>
        <w:rPr>
          <w:rFonts w:ascii="Times New Roman" w:eastAsia="Palatino Linotype" w:hAnsi="Times New Roman" w:cs="Times New Roman"/>
          <w:color w:val="000000"/>
          <w:u w:val="single"/>
          <w:lang w:eastAsia="pl-PL" w:bidi="pl-PL"/>
        </w:rPr>
      </w:pPr>
      <w:r w:rsidRPr="00B87F12">
        <w:rPr>
          <w:rFonts w:ascii="Times New Roman" w:eastAsia="Palatino Linotype" w:hAnsi="Times New Roman" w:cs="Times New Roman"/>
          <w:b/>
          <w:bCs/>
          <w:color w:val="000000"/>
          <w:u w:val="single"/>
          <w:shd w:val="clear" w:color="auto" w:fill="FFFFFF"/>
          <w:lang w:eastAsia="pl-PL" w:bidi="pl-PL"/>
        </w:rPr>
        <w:t xml:space="preserve">W Rozdziale 15. </w:t>
      </w:r>
      <w:r w:rsidRPr="00B87F12">
        <w:rPr>
          <w:rFonts w:ascii="Times New Roman" w:eastAsia="Palatino Linotype" w:hAnsi="Times New Roman" w:cs="Times New Roman"/>
          <w:smallCaps/>
          <w:color w:val="000000"/>
          <w:u w:val="single"/>
          <w:shd w:val="clear" w:color="auto" w:fill="FFFFFF"/>
          <w:lang w:eastAsia="pl-PL" w:bidi="pl-PL"/>
        </w:rPr>
        <w:t xml:space="preserve">TERMIN ZWIĄZANIA OFERTĄ </w:t>
      </w:r>
      <w:bookmarkStart w:id="4" w:name="_Hlk171674509"/>
      <w:r w:rsidRPr="00B87F12">
        <w:rPr>
          <w:rFonts w:ascii="Times New Roman" w:eastAsia="Palatino Linotype" w:hAnsi="Times New Roman" w:cs="Times New Roman"/>
          <w:color w:val="000000"/>
          <w:u w:val="single"/>
          <w:lang w:eastAsia="pl-PL" w:bidi="pl-PL"/>
        </w:rPr>
        <w:t>punkt 15.1  otrzymuje następujące brzmienie:</w:t>
      </w:r>
    </w:p>
    <w:bookmarkEnd w:id="4"/>
    <w:p w14:paraId="1EB03F73" w14:textId="77777777" w:rsidR="00B87F12" w:rsidRPr="00B87F12" w:rsidRDefault="00B87F12" w:rsidP="003D25B8">
      <w:pPr>
        <w:widowControl w:val="0"/>
        <w:tabs>
          <w:tab w:val="left" w:pos="288"/>
        </w:tabs>
        <w:spacing w:after="0" w:line="256" w:lineRule="exact"/>
        <w:ind w:left="360"/>
        <w:jc w:val="both"/>
        <w:rPr>
          <w:rFonts w:ascii="Times New Roman" w:eastAsia="Palatino Linotype" w:hAnsi="Times New Roman" w:cs="Times New Roman"/>
          <w:b/>
          <w:bCs/>
          <w:color w:val="000000" w:themeColor="text1"/>
        </w:rPr>
      </w:pPr>
      <w:r w:rsidRPr="00B87F12">
        <w:rPr>
          <w:rFonts w:ascii="Times New Roman" w:eastAsia="Palatino Linotype" w:hAnsi="Times New Roman" w:cs="Times New Roman"/>
        </w:rPr>
        <w:t xml:space="preserve">„1. Wykonawca jest związany ofertą do upływu terminu określonego datą w dokumentach zamówienia, jednak nie dłużej niż </w:t>
      </w:r>
      <w:r w:rsidRPr="00B87F12">
        <w:rPr>
          <w:rFonts w:ascii="Times New Roman" w:eastAsia="Palatino Linotype" w:hAnsi="Times New Roman" w:cs="Times New Roman"/>
          <w:b/>
          <w:bCs/>
          <w:shd w:val="clear" w:color="auto" w:fill="FFFFFF"/>
          <w:lang w:eastAsia="pl-PL" w:bidi="pl-PL"/>
        </w:rPr>
        <w:t xml:space="preserve">30 dni, </w:t>
      </w:r>
      <w:r w:rsidRPr="00B87F12">
        <w:rPr>
          <w:rFonts w:ascii="Times New Roman" w:eastAsia="Palatino Linotype" w:hAnsi="Times New Roman" w:cs="Times New Roman"/>
        </w:rPr>
        <w:t xml:space="preserve">od dnia upływu terminu składania ofert, przy czym pierwszym dniem terminu związania ofertą jest dzień, w którym upływa termin składania ofert </w:t>
      </w:r>
      <w:r w:rsidRPr="00B87F12">
        <w:rPr>
          <w:rFonts w:ascii="Times New Roman" w:eastAsia="Palatino Linotype" w:hAnsi="Times New Roman" w:cs="Times New Roman"/>
          <w:i/>
          <w:iCs/>
          <w:color w:val="000000"/>
          <w:shd w:val="clear" w:color="auto" w:fill="FFFFFF"/>
          <w:lang w:eastAsia="pl-PL" w:bidi="pl-PL"/>
        </w:rPr>
        <w:t xml:space="preserve">[art. 307 ust 1 ustawy </w:t>
      </w:r>
      <w:proofErr w:type="spellStart"/>
      <w:r w:rsidRPr="00B87F12">
        <w:rPr>
          <w:rFonts w:ascii="Times New Roman" w:eastAsia="Palatino Linotype" w:hAnsi="Times New Roman" w:cs="Times New Roman"/>
          <w:i/>
          <w:iCs/>
          <w:color w:val="000000"/>
          <w:shd w:val="clear" w:color="auto" w:fill="FFFFFF"/>
          <w:lang w:eastAsia="pl-PL" w:bidi="pl-PL"/>
        </w:rPr>
        <w:t>pzp</w:t>
      </w:r>
      <w:proofErr w:type="spellEnd"/>
      <w:r w:rsidRPr="00B87F12">
        <w:rPr>
          <w:rFonts w:ascii="Times New Roman" w:eastAsia="Palatino Linotype" w:hAnsi="Times New Roman" w:cs="Times New Roman"/>
          <w:i/>
          <w:iCs/>
          <w:color w:val="000000"/>
          <w:shd w:val="clear" w:color="auto" w:fill="FFFFFF"/>
          <w:lang w:eastAsia="pl-PL" w:bidi="pl-PL"/>
        </w:rPr>
        <w:t xml:space="preserve">], tj. do dnia </w:t>
      </w:r>
      <w:r w:rsidRPr="00B87F12">
        <w:rPr>
          <w:rFonts w:ascii="Times New Roman" w:eastAsia="Palatino Linotype" w:hAnsi="Times New Roman" w:cs="Times New Roman"/>
          <w:b/>
          <w:bCs/>
          <w:i/>
          <w:iCs/>
          <w:color w:val="000000" w:themeColor="text1"/>
          <w:shd w:val="clear" w:color="auto" w:fill="FFFFFF"/>
          <w:lang w:eastAsia="pl-PL" w:bidi="pl-PL"/>
        </w:rPr>
        <w:t>23/08/2024r.</w:t>
      </w:r>
    </w:p>
    <w:p w14:paraId="6A7EE642" w14:textId="77777777" w:rsidR="00B87F12" w:rsidRPr="00B87F12" w:rsidRDefault="00B87F12" w:rsidP="003D25B8">
      <w:pPr>
        <w:spacing w:after="98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</w:pPr>
      <w:r w:rsidRPr="00B87F12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 xml:space="preserve">         </w:t>
      </w:r>
    </w:p>
    <w:p w14:paraId="197880AB" w14:textId="6E406F0A" w:rsidR="00B87F12" w:rsidRPr="00B87F12" w:rsidRDefault="00B87F12" w:rsidP="003D25B8">
      <w:pPr>
        <w:widowControl w:val="0"/>
        <w:numPr>
          <w:ilvl w:val="0"/>
          <w:numId w:val="1"/>
        </w:numPr>
        <w:spacing w:after="44" w:line="220" w:lineRule="exact"/>
        <w:jc w:val="both"/>
        <w:rPr>
          <w:rFonts w:ascii="Times New Roman" w:eastAsia="Palatino Linotype" w:hAnsi="Times New Roman" w:cs="Times New Roman"/>
          <w:color w:val="000000"/>
          <w:u w:val="single"/>
          <w:lang w:eastAsia="pl-PL" w:bidi="pl-PL"/>
        </w:rPr>
      </w:pPr>
      <w:r w:rsidRPr="00B87F12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 xml:space="preserve">W rozdziale </w:t>
      </w:r>
      <w:r w:rsidRPr="003D25B8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 xml:space="preserve">5 </w:t>
      </w:r>
      <w:r w:rsidRPr="00B87F12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OPIS PRZEDMIOTU ZAMÓWIENIA</w:t>
      </w:r>
      <w:r w:rsidRPr="003D25B8">
        <w:rPr>
          <w:rFonts w:ascii="Times New Roman" w:eastAsia="Palatino Linotype" w:hAnsi="Times New Roman" w:cs="Times New Roman"/>
          <w:color w:val="000000"/>
          <w:u w:val="single"/>
          <w:lang w:eastAsia="pl-PL" w:bidi="pl-PL"/>
        </w:rPr>
        <w:t xml:space="preserve"> </w:t>
      </w:r>
      <w:r w:rsidRPr="00B87F12">
        <w:rPr>
          <w:rFonts w:ascii="Times New Roman" w:eastAsia="Palatino Linotype" w:hAnsi="Times New Roman" w:cs="Times New Roman"/>
          <w:color w:val="000000"/>
          <w:u w:val="single"/>
          <w:lang w:eastAsia="pl-PL" w:bidi="pl-PL"/>
        </w:rPr>
        <w:t>punkt 5.</w:t>
      </w:r>
      <w:r w:rsidRPr="003D25B8">
        <w:rPr>
          <w:rFonts w:ascii="Times New Roman" w:eastAsia="Palatino Linotype" w:hAnsi="Times New Roman" w:cs="Times New Roman"/>
          <w:color w:val="000000"/>
          <w:u w:val="single"/>
          <w:lang w:eastAsia="pl-PL" w:bidi="pl-PL"/>
        </w:rPr>
        <w:t>8</w:t>
      </w:r>
      <w:r w:rsidRPr="00B87F12">
        <w:rPr>
          <w:rFonts w:ascii="Times New Roman" w:eastAsia="Palatino Linotype" w:hAnsi="Times New Roman" w:cs="Times New Roman"/>
          <w:color w:val="000000"/>
          <w:u w:val="single"/>
          <w:lang w:eastAsia="pl-PL" w:bidi="pl-PL"/>
        </w:rPr>
        <w:t xml:space="preserve">  otrzymuje następujące brzmienie:</w:t>
      </w:r>
    </w:p>
    <w:p w14:paraId="215456C2" w14:textId="3EECE2E2" w:rsidR="00B87F12" w:rsidRPr="00B87F12" w:rsidRDefault="00B87F12" w:rsidP="003D25B8">
      <w:pPr>
        <w:spacing w:after="98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</w:pPr>
    </w:p>
    <w:p w14:paraId="0664EBE8" w14:textId="65005A91" w:rsidR="00B87F12" w:rsidRPr="003D25B8" w:rsidRDefault="00B87F12" w:rsidP="003D25B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3D25B8">
        <w:rPr>
          <w:rFonts w:ascii="Times New Roman" w:hAnsi="Times New Roman" w:cs="Times New Roman"/>
          <w:sz w:val="22"/>
          <w:szCs w:val="22"/>
        </w:rPr>
        <w:t>„5.8.</w:t>
      </w:r>
      <w:r w:rsidRPr="003D25B8">
        <w:rPr>
          <w:rFonts w:ascii="Times New Roman" w:hAnsi="Times New Roman" w:cs="Times New Roman"/>
          <w:sz w:val="22"/>
          <w:szCs w:val="22"/>
        </w:rPr>
        <w:t xml:space="preserve">Zamawiający warunkuje złożenie oferty po uprzednim odbyciu wizji lokalnej. </w:t>
      </w:r>
    </w:p>
    <w:p w14:paraId="60C279AF" w14:textId="29405FF3" w:rsidR="00B87F12" w:rsidRPr="003D25B8" w:rsidRDefault="00B87F12" w:rsidP="003D25B8">
      <w:pPr>
        <w:pStyle w:val="Default"/>
        <w:pageBreakBefore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25B8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Wymaga się, aby Wykonawca przeprowadził </w:t>
      </w:r>
      <w:r w:rsidRPr="003D25B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obowiązkową wizję lokalną z udziałem Zamawiającego przyszłego terenu robót </w:t>
      </w:r>
      <w:r w:rsidRPr="003D25B8">
        <w:rPr>
          <w:rFonts w:ascii="Times New Roman" w:hAnsi="Times New Roman" w:cs="Times New Roman"/>
          <w:color w:val="auto"/>
          <w:sz w:val="22"/>
          <w:szCs w:val="22"/>
        </w:rPr>
        <w:t xml:space="preserve">celem sprawdzenia miejsca robót oraz warunków związanych z wykonaniem prac będących przedmiotem zamówienia. Koszt wizji lokalnej ponosi Wykonawca. Osobą wyznaczoną do kontaktu w sprawie wizji lokalnej jest Pani </w:t>
      </w:r>
      <w:r w:rsidRPr="003D25B8">
        <w:rPr>
          <w:rFonts w:ascii="Times New Roman" w:hAnsi="Times New Roman" w:cs="Times New Roman"/>
          <w:color w:val="auto"/>
          <w:sz w:val="22"/>
          <w:szCs w:val="22"/>
        </w:rPr>
        <w:t>Renata Bursy - Sochoń</w:t>
      </w:r>
      <w:r w:rsidRPr="003D25B8">
        <w:rPr>
          <w:rFonts w:ascii="Times New Roman" w:hAnsi="Times New Roman" w:cs="Times New Roman"/>
          <w:color w:val="auto"/>
          <w:sz w:val="22"/>
          <w:szCs w:val="22"/>
        </w:rPr>
        <w:t xml:space="preserve"> mail: </w:t>
      </w:r>
      <w:r w:rsidRPr="003D25B8">
        <w:rPr>
          <w:rFonts w:ascii="Times New Roman" w:hAnsi="Times New Roman" w:cs="Times New Roman"/>
          <w:color w:val="auto"/>
          <w:sz w:val="22"/>
          <w:szCs w:val="22"/>
        </w:rPr>
        <w:t>bursysochon</w:t>
      </w:r>
      <w:r w:rsidRPr="003D25B8">
        <w:rPr>
          <w:rFonts w:ascii="Times New Roman" w:hAnsi="Times New Roman" w:cs="Times New Roman"/>
          <w:color w:val="auto"/>
          <w:sz w:val="22"/>
          <w:szCs w:val="22"/>
        </w:rPr>
        <w:t>@</w:t>
      </w:r>
      <w:r w:rsidRPr="003D25B8">
        <w:rPr>
          <w:rFonts w:ascii="Times New Roman" w:hAnsi="Times New Roman" w:cs="Times New Roman"/>
          <w:color w:val="auto"/>
          <w:sz w:val="22"/>
          <w:szCs w:val="22"/>
        </w:rPr>
        <w:t>wegliniec.pl</w:t>
      </w:r>
      <w:r w:rsidRPr="003D25B8">
        <w:rPr>
          <w:rFonts w:ascii="Times New Roman" w:hAnsi="Times New Roman" w:cs="Times New Roman"/>
          <w:color w:val="auto"/>
          <w:sz w:val="22"/>
          <w:szCs w:val="22"/>
        </w:rPr>
        <w:t xml:space="preserve">, tel.: </w:t>
      </w:r>
      <w:r w:rsidRPr="003D25B8">
        <w:rPr>
          <w:rFonts w:ascii="Times New Roman" w:hAnsi="Times New Roman" w:cs="Times New Roman"/>
          <w:color w:val="auto"/>
          <w:sz w:val="22"/>
          <w:szCs w:val="22"/>
        </w:rPr>
        <w:t xml:space="preserve">75 77 11 435 wew. </w:t>
      </w:r>
      <w:r w:rsidR="00805976" w:rsidRPr="003D25B8">
        <w:rPr>
          <w:rFonts w:ascii="Times New Roman" w:hAnsi="Times New Roman" w:cs="Times New Roman"/>
          <w:color w:val="auto"/>
          <w:sz w:val="22"/>
          <w:szCs w:val="22"/>
        </w:rPr>
        <w:t>37</w:t>
      </w:r>
      <w:r w:rsidRPr="003D25B8">
        <w:rPr>
          <w:rFonts w:ascii="Times New Roman" w:hAnsi="Times New Roman" w:cs="Times New Roman"/>
          <w:color w:val="auto"/>
          <w:sz w:val="22"/>
          <w:szCs w:val="22"/>
        </w:rPr>
        <w:t xml:space="preserve"> (kontakt telefoniczny od poniedziałku do piątku w godz. 9:00-14:00) </w:t>
      </w:r>
    </w:p>
    <w:p w14:paraId="1FC31D19" w14:textId="7C09A3F2" w:rsidR="00B87F12" w:rsidRPr="003D25B8" w:rsidRDefault="00B87F12" w:rsidP="003D25B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25B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Zamawiający wyznacza dwa terminy wizji lokalnej (pierwszy w dniu </w:t>
      </w:r>
      <w:r w:rsidR="00805976" w:rsidRPr="003D25B8">
        <w:rPr>
          <w:rFonts w:ascii="Times New Roman" w:hAnsi="Times New Roman" w:cs="Times New Roman"/>
          <w:b/>
          <w:bCs/>
          <w:color w:val="auto"/>
          <w:sz w:val="22"/>
          <w:szCs w:val="22"/>
        </w:rPr>
        <w:t>17.</w:t>
      </w:r>
      <w:r w:rsidRPr="003D25B8">
        <w:rPr>
          <w:rFonts w:ascii="Times New Roman" w:hAnsi="Times New Roman" w:cs="Times New Roman"/>
          <w:b/>
          <w:bCs/>
          <w:color w:val="auto"/>
          <w:sz w:val="22"/>
          <w:szCs w:val="22"/>
        </w:rPr>
        <w:t>07.202</w:t>
      </w:r>
      <w:r w:rsidR="00805976" w:rsidRPr="003D25B8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Pr="003D25B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r. o godzinie 10:00 </w:t>
      </w:r>
      <w:r w:rsidR="00805976" w:rsidRPr="003D25B8">
        <w:rPr>
          <w:rFonts w:ascii="Times New Roman" w:hAnsi="Times New Roman" w:cs="Times New Roman"/>
          <w:b/>
          <w:bCs/>
          <w:color w:val="auto"/>
          <w:sz w:val="22"/>
          <w:szCs w:val="22"/>
        </w:rPr>
        <w:t>w siedzibie Zamawiającego</w:t>
      </w:r>
      <w:r w:rsidRPr="003D25B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drugi w dniu 1</w:t>
      </w:r>
      <w:r w:rsidR="00805976" w:rsidRPr="003D25B8">
        <w:rPr>
          <w:rFonts w:ascii="Times New Roman" w:hAnsi="Times New Roman" w:cs="Times New Roman"/>
          <w:b/>
          <w:bCs/>
          <w:color w:val="auto"/>
          <w:sz w:val="22"/>
          <w:szCs w:val="22"/>
        </w:rPr>
        <w:t>9</w:t>
      </w:r>
      <w:r w:rsidRPr="003D25B8">
        <w:rPr>
          <w:rFonts w:ascii="Times New Roman" w:hAnsi="Times New Roman" w:cs="Times New Roman"/>
          <w:b/>
          <w:bCs/>
          <w:color w:val="auto"/>
          <w:sz w:val="22"/>
          <w:szCs w:val="22"/>
        </w:rPr>
        <w:t>.07.202</w:t>
      </w:r>
      <w:r w:rsidR="00805976" w:rsidRPr="003D25B8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  <w:r w:rsidRPr="003D25B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r. o godzinie 10:00 </w:t>
      </w:r>
      <w:r w:rsidR="00805976" w:rsidRPr="003D25B8">
        <w:rPr>
          <w:rFonts w:ascii="Times New Roman" w:hAnsi="Times New Roman" w:cs="Times New Roman"/>
          <w:b/>
          <w:bCs/>
          <w:color w:val="auto"/>
          <w:sz w:val="22"/>
          <w:szCs w:val="22"/>
        </w:rPr>
        <w:t>w siedzibie Zamawiającego</w:t>
      </w:r>
      <w:r w:rsidRPr="003D25B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. </w:t>
      </w:r>
    </w:p>
    <w:p w14:paraId="1B3FF87D" w14:textId="77777777" w:rsidR="00B87F12" w:rsidRPr="003D25B8" w:rsidRDefault="00B87F12" w:rsidP="003D25B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D25B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Dodatkowo każdy z Wykonawców może zgłosić Zamawiającemu chęć dokonania wizji lokalnej, najpóźniej na jeden dzień przed terminem wizji mailem lub telefonicznie, jeśli nie może on uczestniczyć w wizji w terminach wyznaczonych przez Zamawiającego. </w:t>
      </w:r>
    </w:p>
    <w:p w14:paraId="002C93ED" w14:textId="18E375B9" w:rsidR="00B87F12" w:rsidRPr="003D25B8" w:rsidRDefault="00B87F12" w:rsidP="003D25B8">
      <w:pPr>
        <w:jc w:val="both"/>
        <w:rPr>
          <w:rFonts w:ascii="Times New Roman" w:hAnsi="Times New Roman" w:cs="Times New Roman"/>
          <w:b/>
          <w:bCs/>
        </w:rPr>
      </w:pPr>
      <w:r w:rsidRPr="003D25B8">
        <w:rPr>
          <w:rFonts w:ascii="Times New Roman" w:hAnsi="Times New Roman" w:cs="Times New Roman"/>
          <w:b/>
          <w:bCs/>
        </w:rPr>
        <w:t xml:space="preserve">Zamawiający w trakcie wizji sporządzi protokół z wizji. Każdy z przedstawicieli Wykonawców, którzy wzięli udział w wizji ma obowiązek podpisać protokół. Brak podpisu ze wskazaniem nazwy wykonawcy będą traktowane jako brak odbycia wizji lokalnej i skutkować będą odrzuceniem oferty zgodnie z art. 226 ust. 1 pkt 18 </w:t>
      </w:r>
      <w:proofErr w:type="spellStart"/>
      <w:r w:rsidRPr="003D25B8">
        <w:rPr>
          <w:rFonts w:ascii="Times New Roman" w:hAnsi="Times New Roman" w:cs="Times New Roman"/>
          <w:b/>
          <w:bCs/>
        </w:rPr>
        <w:t>uPzp</w:t>
      </w:r>
      <w:proofErr w:type="spellEnd"/>
      <w:r w:rsidRPr="003D25B8">
        <w:rPr>
          <w:rFonts w:ascii="Times New Roman" w:hAnsi="Times New Roman" w:cs="Times New Roman"/>
          <w:b/>
          <w:bCs/>
        </w:rPr>
        <w:t>. W przypadku Wykonawców wspólnie ubiegających się o udzielenie zamówienia wystarczającym będzie udział jednego z Wykonawców wspólnie ubiegających się o udzielenie zamówienia. Wizja lokalna służy tylko i wyłącznie do sprawdzenia i oceny faktycznej przyszłego terenu robót. Zadawanie pytań odbywa się tylko i wyłącznie w sposób wskazany w SWZ.</w:t>
      </w:r>
    </w:p>
    <w:p w14:paraId="6CA0FDE2" w14:textId="417F2DE0" w:rsidR="00805976" w:rsidRPr="00B87F12" w:rsidRDefault="00805976" w:rsidP="003D25B8">
      <w:pPr>
        <w:widowControl w:val="0"/>
        <w:numPr>
          <w:ilvl w:val="0"/>
          <w:numId w:val="1"/>
        </w:numPr>
        <w:spacing w:after="44" w:line="220" w:lineRule="exact"/>
        <w:jc w:val="both"/>
        <w:rPr>
          <w:rFonts w:ascii="Times New Roman" w:eastAsia="Palatino Linotype" w:hAnsi="Times New Roman" w:cs="Times New Roman"/>
          <w:color w:val="000000"/>
          <w:u w:val="single"/>
          <w:lang w:eastAsia="pl-PL" w:bidi="pl-PL"/>
        </w:rPr>
      </w:pPr>
      <w:r w:rsidRPr="00B87F12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 xml:space="preserve">W rozdziale </w:t>
      </w:r>
      <w:r w:rsidRPr="003D25B8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 xml:space="preserve">5 </w:t>
      </w:r>
      <w:r w:rsidRPr="00B87F12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  <w:t>OPIS PRZEDMIOTU ZAMÓWIENIA</w:t>
      </w:r>
      <w:r w:rsidRPr="003D25B8">
        <w:rPr>
          <w:rFonts w:ascii="Times New Roman" w:eastAsia="Palatino Linotype" w:hAnsi="Times New Roman" w:cs="Times New Roman"/>
          <w:color w:val="000000"/>
          <w:u w:val="single"/>
          <w:lang w:eastAsia="pl-PL" w:bidi="pl-PL"/>
        </w:rPr>
        <w:t xml:space="preserve"> </w:t>
      </w:r>
      <w:r w:rsidRPr="003D25B8">
        <w:rPr>
          <w:rFonts w:ascii="Times New Roman" w:eastAsia="Palatino Linotype" w:hAnsi="Times New Roman" w:cs="Times New Roman"/>
          <w:color w:val="000000"/>
          <w:u w:val="single"/>
          <w:lang w:eastAsia="pl-PL" w:bidi="pl-PL"/>
        </w:rPr>
        <w:t xml:space="preserve">dodaje się </w:t>
      </w:r>
      <w:r w:rsidRPr="00B87F12">
        <w:rPr>
          <w:rFonts w:ascii="Times New Roman" w:eastAsia="Palatino Linotype" w:hAnsi="Times New Roman" w:cs="Times New Roman"/>
          <w:color w:val="000000"/>
          <w:u w:val="single"/>
          <w:lang w:eastAsia="pl-PL" w:bidi="pl-PL"/>
        </w:rPr>
        <w:t>punkt 5.</w:t>
      </w:r>
      <w:r w:rsidRPr="003D25B8">
        <w:rPr>
          <w:rFonts w:ascii="Times New Roman" w:eastAsia="Palatino Linotype" w:hAnsi="Times New Roman" w:cs="Times New Roman"/>
          <w:color w:val="000000"/>
          <w:u w:val="single"/>
          <w:lang w:eastAsia="pl-PL" w:bidi="pl-PL"/>
        </w:rPr>
        <w:t>9</w:t>
      </w:r>
      <w:r w:rsidRPr="00B87F12">
        <w:rPr>
          <w:rFonts w:ascii="Times New Roman" w:eastAsia="Palatino Linotype" w:hAnsi="Times New Roman" w:cs="Times New Roman"/>
          <w:color w:val="000000"/>
          <w:u w:val="single"/>
          <w:lang w:eastAsia="pl-PL" w:bidi="pl-PL"/>
        </w:rPr>
        <w:t xml:space="preserve">  otrzymuje następujące brzmienie:</w:t>
      </w:r>
    </w:p>
    <w:p w14:paraId="7738A5F5" w14:textId="77777777" w:rsidR="00805976" w:rsidRPr="00B87F12" w:rsidRDefault="00805976" w:rsidP="003D25B8">
      <w:pPr>
        <w:spacing w:after="98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  <w14:ligatures w14:val="none"/>
        </w:rPr>
      </w:pPr>
    </w:p>
    <w:p w14:paraId="32F2D8C0" w14:textId="7C6E8FA6" w:rsidR="00B4645A" w:rsidRPr="00B4645A" w:rsidRDefault="00805976" w:rsidP="003D25B8">
      <w:pPr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3D25B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„5.9” </w:t>
      </w:r>
      <w:r w:rsidR="00D70577" w:rsidRPr="00D7057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Zamawiający informuje, że na terenie objętym przedmiotem zamówienia realizowana jest inwestycja pod nazwą </w:t>
      </w:r>
      <w:bookmarkStart w:id="5" w:name="_Hlk171675037"/>
      <w:r w:rsidR="00B4645A" w:rsidRPr="003D25B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Budowa Sali sportowej w Czerwonej Wodzie w systemie zaprojektuj i wybuduj</w:t>
      </w:r>
      <w:bookmarkEnd w:id="5"/>
      <w:r w:rsidR="00B4645A" w:rsidRPr="003D25B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.</w:t>
      </w:r>
      <w:r w:rsidR="00D70577" w:rsidRPr="00D7057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Zadanie realizowane jest przez</w:t>
      </w:r>
      <w:r w:rsidR="00B4645A" w:rsidRPr="003D25B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B4645A" w:rsidRPr="003D25B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Konsorcjum</w:t>
      </w:r>
      <w:r w:rsidR="00B4645A" w:rsidRPr="003D25B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:</w:t>
      </w:r>
      <w:r w:rsidR="00B4645A" w:rsidRPr="00B464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B4645A" w:rsidRPr="003D25B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Lider -</w:t>
      </w:r>
      <w:r w:rsidR="00B4645A" w:rsidRPr="00B464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GM ROADS POLSKA Sp. z o.o. </w:t>
      </w:r>
    </w:p>
    <w:p w14:paraId="1DAA7501" w14:textId="0AC02666" w:rsidR="00B4645A" w:rsidRPr="00B4645A" w:rsidRDefault="00B4645A" w:rsidP="003D25B8">
      <w:pPr>
        <w:spacing w:after="0" w:line="240" w:lineRule="auto"/>
        <w:ind w:left="360" w:right="20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464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Cieśle 44, 56 – 400 Oleśnica Uczestnik</w:t>
      </w:r>
      <w:r w:rsidRPr="003D25B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</w:t>
      </w:r>
      <w:r w:rsidRPr="00B464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Przedsiębiorstwo Budownictwa </w:t>
      </w:r>
      <w:proofErr w:type="spellStart"/>
      <w:r w:rsidRPr="00B464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Wodno</w:t>
      </w:r>
      <w:proofErr w:type="spellEnd"/>
      <w:r w:rsidRPr="00B464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Inżynieryjnego „Secundo Fors” Sp. z o.o. ul. Stefana Batorego 6/11, 59-900 Zgorzelec </w:t>
      </w:r>
    </w:p>
    <w:p w14:paraId="0E100A12" w14:textId="66CE91FC" w:rsidR="00D70577" w:rsidRPr="00D70577" w:rsidRDefault="00D70577" w:rsidP="003D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7057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Roboty budowlane realizowane w ramach </w:t>
      </w:r>
      <w:r w:rsidR="00B4645A" w:rsidRPr="003D25B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b</w:t>
      </w:r>
      <w:r w:rsidR="00B4645A" w:rsidRPr="003D25B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udow</w:t>
      </w:r>
      <w:r w:rsidR="00B4645A" w:rsidRPr="003D25B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y</w:t>
      </w:r>
      <w:r w:rsidR="00B4645A" w:rsidRPr="003D25B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="00B4645A" w:rsidRPr="003D25B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s</w:t>
      </w:r>
      <w:r w:rsidR="00B4645A" w:rsidRPr="003D25B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ali sportowej w Czerwonej Wodzie w systemie zaprojektuj i wybuduj</w:t>
      </w:r>
      <w:r w:rsidR="00B4645A" w:rsidRPr="003D25B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Pr="00D7057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zakończone zostaną w</w:t>
      </w:r>
      <w:r w:rsidR="00B4645A" w:rsidRPr="003D25B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październiku</w:t>
      </w:r>
      <w:r w:rsidRPr="00D7057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2024 r. i objęte będą 5 letnią gwarancją i rękojmią za wady. Bieg okresu gwarancji rozpocznie się w dniu podpisania protokołu odbioru końcowego robót z wykonawcą inwestycji, o której mowa wyżej. W związku z faktem, że roboty związane z inwestycją dot. </w:t>
      </w:r>
      <w:r w:rsidR="00D725F7" w:rsidRPr="003D25B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Poprawy efektywności energetycznej budynku szkoły podstawowej w Czerwonej Wodzie będą </w:t>
      </w:r>
      <w:r w:rsidRPr="00D7057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prowadzone na terenie objętym gwarancją oraz będą oddziaływały na elementy wykonane w ramach ww. zadania, w celu zapewnienia utrzymania gwarancji Wykonawca przejmuje i udzieli gwarancji na wszystkie wcześniej wykonane roboty budowlane wchodzące w skład inwestycji </w:t>
      </w:r>
      <w:r w:rsidR="00D725F7" w:rsidRPr="003D25B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b</w:t>
      </w:r>
      <w:r w:rsidR="00D725F7" w:rsidRPr="003D25B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udowa </w:t>
      </w:r>
      <w:r w:rsidR="00D725F7" w:rsidRPr="003D25B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s</w:t>
      </w:r>
      <w:r w:rsidR="00D725F7" w:rsidRPr="003D25B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ali sportowej w Czerwonej Wodzie w systemie zaprojektuj i wybuduj</w:t>
      </w:r>
      <w:r w:rsidRPr="00D7057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 które znajdują się bezpośrednio pod planowaną inwestycją będącą przedmiotem niniejszego. Przejęcie gwarancji będzie polegało na udzieleniu wprost gwarancji na część obiektu wskazaną protokołem przekazania placu budowy wraz z dokumentacją niezbędną do wykonywania przedmiotu umowy, po podpisaniu umowy.</w:t>
      </w:r>
    </w:p>
    <w:p w14:paraId="185F016D" w14:textId="77777777" w:rsidR="00D70577" w:rsidRDefault="00D70577" w:rsidP="003D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7057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Do obowiązków Zamawiającego należy w szczególności) wprowadzenie i protokolarne przekazanie Wykonawcy terenu budowy wraz z dokumentacją niezbędną do rozpoczęcia wykonywania przedmiotu umowy – po podpisaniu umowy. Tym samym w przypadku wystąpienia jakichkolwiek wad czy usterek na części obiektu objętej inwestycją, o której mowa w akapicie wyżej Zamawiający będzie wymagał ich usunięcia, zwrotu kosztów czy odszkodowania od Wykonawcy wybranego w niniejszym postępowaniu. </w:t>
      </w:r>
    </w:p>
    <w:p w14:paraId="10ED3C8D" w14:textId="07CAAA77" w:rsidR="001F3567" w:rsidRPr="00EC703B" w:rsidRDefault="001F3567" w:rsidP="001F3567">
      <w:pPr>
        <w:pStyle w:val="Akapitzlist"/>
        <w:keepNext/>
        <w:keepLines/>
        <w:numPr>
          <w:ilvl w:val="0"/>
          <w:numId w:val="1"/>
        </w:numPr>
        <w:spacing w:after="3"/>
        <w:ind w:right="35"/>
        <w:outlineLvl w:val="0"/>
        <w:rPr>
          <w:rFonts w:ascii="Calibri" w:eastAsia="Calibri" w:hAnsi="Calibri" w:cs="Calibri"/>
          <w:b/>
          <w:sz w:val="20"/>
          <w:u w:val="single"/>
          <w:lang w:eastAsia="pl-PL"/>
        </w:rPr>
      </w:pPr>
      <w:r w:rsidRPr="00EC703B">
        <w:rPr>
          <w:rFonts w:ascii="Calibri" w:eastAsia="Calibri" w:hAnsi="Calibri" w:cs="Calibri"/>
          <w:b/>
          <w:sz w:val="20"/>
          <w:u w:val="single"/>
          <w:lang w:eastAsia="pl-PL"/>
        </w:rPr>
        <w:t xml:space="preserve">W załączniku nr </w:t>
      </w:r>
      <w:r w:rsidR="00EC703B" w:rsidRPr="00EC703B">
        <w:rPr>
          <w:rFonts w:ascii="Calibri" w:eastAsia="Calibri" w:hAnsi="Calibri" w:cs="Calibri"/>
          <w:b/>
          <w:sz w:val="20"/>
          <w:u w:val="single"/>
          <w:lang w:eastAsia="pl-PL"/>
        </w:rPr>
        <w:t xml:space="preserve">5 do SWZ Projekt umowy w </w:t>
      </w:r>
      <w:r w:rsidRPr="00EC703B">
        <w:rPr>
          <w:rFonts w:ascii="Calibri" w:eastAsia="Calibri" w:hAnsi="Calibri" w:cs="Calibri"/>
          <w:b/>
          <w:sz w:val="20"/>
          <w:u w:val="single"/>
          <w:lang w:eastAsia="pl-PL"/>
        </w:rPr>
        <w:t xml:space="preserve">§ 1 PRZEDMIOT UMOWY </w:t>
      </w:r>
      <w:r w:rsidR="00EC703B" w:rsidRPr="00EC703B">
        <w:rPr>
          <w:rFonts w:ascii="Calibri" w:eastAsia="Calibri" w:hAnsi="Calibri" w:cs="Calibri"/>
          <w:b/>
          <w:sz w:val="20"/>
          <w:u w:val="single"/>
          <w:lang w:eastAsia="pl-PL"/>
        </w:rPr>
        <w:t xml:space="preserve">dodaje się punkt 9 o brzmieniu: </w:t>
      </w:r>
    </w:p>
    <w:p w14:paraId="5991064C" w14:textId="716B407E" w:rsidR="00EC703B" w:rsidRPr="00B4645A" w:rsidRDefault="00EC703B" w:rsidP="00EC703B">
      <w:pPr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„9.</w:t>
      </w:r>
      <w:r w:rsidRPr="00D7057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Zamawiający informuje, że na terenie objętym przedmiotem zamówienia realizowana jest inwestycja pod nazwą </w:t>
      </w:r>
      <w:r w:rsidRPr="003D25B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Budowa Sali sportowej w Czerwonej Wodzie w systemie zaprojektuj i wybuduj.</w:t>
      </w:r>
      <w:r w:rsidRPr="00D7057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Zadanie realizowane jest przez</w:t>
      </w:r>
      <w:r w:rsidRPr="003D25B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Konsorcjum:</w:t>
      </w:r>
      <w:r w:rsidRPr="00B464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3D25B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Lider -</w:t>
      </w:r>
      <w:r w:rsidRPr="00B464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GM ROADS POLSKA Sp. z o.o. </w:t>
      </w:r>
    </w:p>
    <w:p w14:paraId="2BAB8287" w14:textId="77777777" w:rsidR="00EC703B" w:rsidRPr="00B4645A" w:rsidRDefault="00EC703B" w:rsidP="00EC703B">
      <w:pPr>
        <w:spacing w:after="0" w:line="240" w:lineRule="auto"/>
        <w:ind w:left="360" w:right="204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B464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Cieśle 44, 56 – 400 Oleśnica Uczestnik</w:t>
      </w:r>
      <w:r w:rsidRPr="003D25B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</w:t>
      </w:r>
      <w:r w:rsidRPr="00B464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Przedsiębiorstwo Budownictwa </w:t>
      </w:r>
      <w:proofErr w:type="spellStart"/>
      <w:r w:rsidRPr="00B464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Wodno</w:t>
      </w:r>
      <w:proofErr w:type="spellEnd"/>
      <w:r w:rsidRPr="00B4645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Inżynieryjnego „Secundo Fors” Sp. z o.o. ul. Stefana Batorego 6/11, 59-900 Zgorzelec </w:t>
      </w:r>
    </w:p>
    <w:p w14:paraId="6DBB449D" w14:textId="77777777" w:rsidR="00EC703B" w:rsidRPr="00D70577" w:rsidRDefault="00EC703B" w:rsidP="00EC7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7057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Roboty budowlane realizowane w ramach </w:t>
      </w:r>
      <w:r w:rsidRPr="003D25B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budowy sali sportowej w Czerwonej Wodzie w systemie zaprojektuj i wybuduj </w:t>
      </w:r>
      <w:r w:rsidRPr="00D7057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zakończone zostaną w</w:t>
      </w:r>
      <w:r w:rsidRPr="003D25B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październiku</w:t>
      </w:r>
      <w:r w:rsidRPr="00D7057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2024 r. i objęte będą 5 letnią gwarancją i </w:t>
      </w:r>
      <w:r w:rsidRPr="00D7057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lastRenderedPageBreak/>
        <w:t xml:space="preserve">rękojmią za wady. Bieg okresu gwarancji rozpocznie się w dniu podpisania protokołu odbioru końcowego robót z wykonawcą inwestycji, o której mowa wyżej. W związku z faktem, że roboty związane z inwestycją dot. </w:t>
      </w:r>
      <w:r w:rsidRPr="003D25B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Poprawy efektywności energetycznej budynku szkoły podstawowej w Czerwonej Wodzie będą </w:t>
      </w:r>
      <w:r w:rsidRPr="00D7057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prowadzone na terenie objętym gwarancją oraz będą oddziaływały na elementy wykonane w ramach ww. zadania, w celu zapewnienia utrzymania gwarancji Wykonawca przejmuje i udzieli gwarancji na wszystkie wcześniej wykonane roboty budowlane wchodzące w skład inwestycji </w:t>
      </w:r>
      <w:r w:rsidRPr="003D25B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budowa sali sportowej w Czerwonej Wodzie w systemie zaprojektuj i wybuduj</w:t>
      </w:r>
      <w:r w:rsidRPr="00D70577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 które znajdują się bezpośrednio pod planowaną inwestycją będącą przedmiotem niniejszego. Przejęcie gwarancji będzie polegało na udzieleniu wprost gwarancji na część obiektu wskazaną protokołem przekazania placu budowy wraz z dokumentacją niezbędną do wykonywania przedmiotu umowy, po podpisaniu umowy.</w:t>
      </w:r>
    </w:p>
    <w:p w14:paraId="6CBFEC59" w14:textId="4444377E" w:rsidR="00D70577" w:rsidRPr="00EC703B" w:rsidRDefault="00EC703B" w:rsidP="00EC703B">
      <w:pPr>
        <w:jc w:val="both"/>
        <w:rPr>
          <w:rFonts w:ascii="Times New Roman" w:hAnsi="Times New Roman" w:cs="Times New Roman"/>
          <w:b/>
          <w:bCs/>
        </w:rPr>
      </w:pPr>
      <w:r w:rsidRPr="00EC703B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Do obowiązków Zamawiającego należy w szczególności) wprowadzenie i protokolarne przekazanie Wykonawcy terenu budowy wraz z dokumentacją niezbędną do rozpoczęcia wykonywania przedmiotu umowy – po podpisaniu umowy. Tym samym w przypadku wystąpienia jakichkolwiek wad czy usterek na części obiektu objętej inwestycją, o której mowa w akapicie wyżej Zamawiający będzie wymagał ich usunięcia, zwrotu kosztów czy odszkodowania od Wykonawcy wybranego w niniejszym postępowaniu.</w:t>
      </w:r>
    </w:p>
    <w:p w14:paraId="781FB4DB" w14:textId="77777777" w:rsidR="00805976" w:rsidRPr="00B87F12" w:rsidRDefault="00805976" w:rsidP="003D25B8">
      <w:pPr>
        <w:spacing w:after="200" w:line="276" w:lineRule="auto"/>
        <w:ind w:left="10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B87F12">
        <w:rPr>
          <w:rFonts w:ascii="Times New Roman" w:eastAsia="Calibri" w:hAnsi="Times New Roman" w:cs="Times New Roman"/>
          <w:b/>
          <w:kern w:val="0"/>
          <w14:ligatures w14:val="none"/>
        </w:rPr>
        <w:t>Oferty nie uwzględniające w/w zmian będą odrzucone jako nie odpowiadające treści Specyfikacji Warunków Zamówienia.</w:t>
      </w:r>
    </w:p>
    <w:p w14:paraId="736A3EC0" w14:textId="77777777" w:rsidR="00805976" w:rsidRPr="00B87F12" w:rsidRDefault="00805976" w:rsidP="003D25B8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0833036" w14:textId="77777777" w:rsidR="00D70577" w:rsidRPr="003D25B8" w:rsidRDefault="00D70577" w:rsidP="003D25B8">
      <w:pPr>
        <w:jc w:val="both"/>
        <w:rPr>
          <w:rFonts w:ascii="Times New Roman" w:hAnsi="Times New Roman" w:cs="Times New Roman"/>
        </w:rPr>
      </w:pPr>
    </w:p>
    <w:sectPr w:rsidR="00D70577" w:rsidRPr="003D2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57F8A"/>
    <w:multiLevelType w:val="multilevel"/>
    <w:tmpl w:val="22A43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2BE536A7"/>
    <w:multiLevelType w:val="multilevel"/>
    <w:tmpl w:val="22A43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39AA74B2"/>
    <w:multiLevelType w:val="multilevel"/>
    <w:tmpl w:val="22A43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4BB358C9"/>
    <w:multiLevelType w:val="multilevel"/>
    <w:tmpl w:val="22A43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20918534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1636573">
    <w:abstractNumId w:val="1"/>
  </w:num>
  <w:num w:numId="3" w16cid:durableId="419370078">
    <w:abstractNumId w:val="0"/>
  </w:num>
  <w:num w:numId="4" w16cid:durableId="579600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D3"/>
    <w:rsid w:val="000A3C9A"/>
    <w:rsid w:val="001F3567"/>
    <w:rsid w:val="00310CBC"/>
    <w:rsid w:val="003D25B8"/>
    <w:rsid w:val="006A4830"/>
    <w:rsid w:val="00805976"/>
    <w:rsid w:val="00844589"/>
    <w:rsid w:val="00961874"/>
    <w:rsid w:val="00B4645A"/>
    <w:rsid w:val="00B87F12"/>
    <w:rsid w:val="00CD6BD2"/>
    <w:rsid w:val="00D70577"/>
    <w:rsid w:val="00D725F7"/>
    <w:rsid w:val="00E175D3"/>
    <w:rsid w:val="00EC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7340"/>
  <w15:chartTrackingRefBased/>
  <w15:docId w15:val="{C624A3BE-62BC-4C03-BE24-615F4ED8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057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1F3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tformazakupow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1075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Czapiewska</dc:creator>
  <cp:keywords/>
  <dc:description/>
  <cp:lastModifiedBy>Barbara Czapiewska</cp:lastModifiedBy>
  <cp:revision>3</cp:revision>
  <cp:lastPrinted>2024-07-12T09:28:00Z</cp:lastPrinted>
  <dcterms:created xsi:type="dcterms:W3CDTF">2024-07-12T08:51:00Z</dcterms:created>
  <dcterms:modified xsi:type="dcterms:W3CDTF">2024-07-12T09:33:00Z</dcterms:modified>
</cp:coreProperties>
</file>