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15EF21F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FB2208">
        <w:rPr>
          <w:sz w:val="22"/>
          <w:szCs w:val="22"/>
        </w:rPr>
        <w:t>82</w:t>
      </w:r>
      <w:r w:rsidR="00E51A02">
        <w:rPr>
          <w:sz w:val="22"/>
          <w:szCs w:val="22"/>
        </w:rPr>
        <w:t xml:space="preserve">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1280758A" w:rsidR="00CE7CE1" w:rsidRPr="003648AA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648AA"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 w:rsidRPr="003648AA"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 w:rsidRPr="003648AA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73342C" w:rsidRPr="00AA3272">
        <w:rPr>
          <w:rFonts w:ascii="Times New Roman" w:eastAsia="Times New Roman" w:hAnsi="Times New Roman" w:cs="Times New Roman"/>
          <w:szCs w:val="18"/>
          <w:lang w:eastAsia="ar-SA"/>
        </w:rPr>
        <w:t xml:space="preserve">na </w:t>
      </w:r>
      <w:r w:rsidR="00FB2208">
        <w:rPr>
          <w:rFonts w:cstheme="minorHAnsi"/>
          <w:b/>
          <w:kern w:val="2"/>
          <w:lang w:eastAsia="zh-CN"/>
        </w:rPr>
        <w:t>dostawę</w:t>
      </w:r>
      <w:r w:rsidR="00FB2208" w:rsidRPr="00124EC0">
        <w:rPr>
          <w:rFonts w:cstheme="minorHAnsi"/>
          <w:b/>
          <w:kern w:val="2"/>
          <w:lang w:eastAsia="zh-CN"/>
        </w:rPr>
        <w:t xml:space="preserve"> jednorazowych opakowań sterylizacyjnych, produktów wspomagających procesy dekontaminacji oraz kontrola chemiczna procesów sterylizacji</w:t>
      </w:r>
      <w:r w:rsidR="00AA3272">
        <w:rPr>
          <w:rFonts w:ascii="Times New Roman" w:hAnsi="Times New Roman" w:cs="Times New Roman"/>
          <w:kern w:val="3"/>
          <w:szCs w:val="24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011271B2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nie podlegam wykluczen</w:t>
      </w:r>
      <w:r w:rsidR="00AA3272">
        <w:rPr>
          <w:rFonts w:ascii="Times New Roman" w:eastAsia="Times New Roman" w:hAnsi="Times New Roman" w:cs="Times New Roman"/>
        </w:rPr>
        <w:t xml:space="preserve">iu z postępowania na podstawie </w:t>
      </w:r>
      <w:r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6529F4F7" w14:textId="77777777" w:rsidR="00FB2208" w:rsidRDefault="00FB2208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0" w:name="_GoBack"/>
      <w:bookmarkEnd w:id="0"/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81B8FE" w14:textId="77777777" w:rsidR="00AA3272" w:rsidRDefault="00CE7CE1" w:rsidP="00AA32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</w:t>
      </w:r>
      <w:r w:rsidR="00AA3272">
        <w:rPr>
          <w:rFonts w:ascii="Times New Roman" w:eastAsia="Times New Roman" w:hAnsi="Times New Roman" w:cs="Times New Roman"/>
          <w:lang w:eastAsia="ar-SA"/>
        </w:rPr>
        <w:t>m następujące środki naprawcze:</w:t>
      </w:r>
    </w:p>
    <w:p w14:paraId="3341F68E" w14:textId="09A2AA5D" w:rsidR="00CE7CE1" w:rsidRDefault="00CE7CE1" w:rsidP="00AA32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72695DE3" w14:textId="77777777" w:rsidR="00AA3272" w:rsidRDefault="00AA3272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lastRenderedPageBreak/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406E6D34" w14:textId="77777777" w:rsidR="00AA3272" w:rsidRDefault="00AA3272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603F4D" w14:textId="77777777" w:rsidR="00AA3272" w:rsidRDefault="00AA3272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CAD5" w14:textId="77777777" w:rsidR="00726AEF" w:rsidRDefault="00726AEF" w:rsidP="0038231F">
      <w:pPr>
        <w:spacing w:after="0" w:line="240" w:lineRule="auto"/>
      </w:pPr>
      <w:r>
        <w:separator/>
      </w:r>
    </w:p>
  </w:endnote>
  <w:endnote w:type="continuationSeparator" w:id="0">
    <w:p w14:paraId="61ED314F" w14:textId="77777777" w:rsidR="00726AEF" w:rsidRDefault="00726A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E665D" w14:textId="77777777" w:rsidR="00726AEF" w:rsidRDefault="00726AEF" w:rsidP="0038231F">
      <w:pPr>
        <w:spacing w:after="0" w:line="240" w:lineRule="auto"/>
      </w:pPr>
      <w:r>
        <w:separator/>
      </w:r>
    </w:p>
  </w:footnote>
  <w:footnote w:type="continuationSeparator" w:id="0">
    <w:p w14:paraId="31302B32" w14:textId="77777777" w:rsidR="00726AEF" w:rsidRDefault="00726AE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84E96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48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B1D1A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AEF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3DD9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272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70A"/>
    <w:rsid w:val="00D76A72"/>
    <w:rsid w:val="00D82B9E"/>
    <w:rsid w:val="00D84DE2"/>
    <w:rsid w:val="00D9586F"/>
    <w:rsid w:val="00D96A78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B2208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A3C0-7DEA-4AD8-827C-A25A7360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2023-05-23T10:54:00Z</cp:lastPrinted>
  <dcterms:created xsi:type="dcterms:W3CDTF">2024-06-17T11:00:00Z</dcterms:created>
  <dcterms:modified xsi:type="dcterms:W3CDTF">2024-06-17T11:00:00Z</dcterms:modified>
</cp:coreProperties>
</file>