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4CB5" w14:textId="77777777" w:rsidR="004841CD" w:rsidRPr="004841CD" w:rsidRDefault="004841CD" w:rsidP="004841CD">
      <w:pPr>
        <w:spacing w:after="0" w:line="240" w:lineRule="auto"/>
        <w:jc w:val="center"/>
        <w:rPr>
          <w:rFonts w:ascii="Times New Roman" w:eastAsia="Times New Roman" w:hAnsi="Times New Roman" w:cs="Times New Roman"/>
          <w:b/>
          <w:noProof/>
          <w:sz w:val="16"/>
          <w:szCs w:val="20"/>
          <w:lang w:eastAsia="pl-PL"/>
        </w:rPr>
      </w:pPr>
    </w:p>
    <w:p w14:paraId="482F8602" w14:textId="77777777" w:rsidR="004841CD" w:rsidRPr="004841CD" w:rsidRDefault="004841CD" w:rsidP="004841CD">
      <w:pPr>
        <w:spacing w:after="0" w:line="240" w:lineRule="auto"/>
        <w:jc w:val="center"/>
        <w:rPr>
          <w:rFonts w:ascii="Times New Roman" w:eastAsia="Times New Roman" w:hAnsi="Times New Roman" w:cs="Times New Roman"/>
          <w:b/>
          <w:noProof/>
          <w:sz w:val="16"/>
          <w:szCs w:val="20"/>
          <w:lang w:eastAsia="pl-PL"/>
        </w:rPr>
      </w:pPr>
      <w:r w:rsidRPr="004841CD">
        <w:rPr>
          <w:rFonts w:ascii="Times New Roman" w:eastAsia="Times New Roman" w:hAnsi="Times New Roman" w:cs="Times New Roman"/>
          <w:b/>
          <w:noProof/>
          <w:sz w:val="16"/>
          <w:szCs w:val="20"/>
          <w:lang w:eastAsia="pl-PL"/>
        </w:rPr>
        <w:br w:type="textWrapping" w:clear="all"/>
      </w:r>
      <w:r w:rsidRPr="004841CD">
        <w:rPr>
          <w:rFonts w:ascii="Times New Roman" w:eastAsia="Times New Roman" w:hAnsi="Times New Roman" w:cs="Times New Roman"/>
          <w:b/>
          <w:noProof/>
          <w:sz w:val="16"/>
          <w:szCs w:val="20"/>
          <w:lang w:eastAsia="pl-PL"/>
        </w:rPr>
        <w:drawing>
          <wp:inline distT="0" distB="0" distL="0" distR="0" wp14:anchorId="148CEB11" wp14:editId="7D22AA30">
            <wp:extent cx="600075" cy="549241"/>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776" cy="559951"/>
                    </a:xfrm>
                    <a:prstGeom prst="rect">
                      <a:avLst/>
                    </a:prstGeom>
                    <a:noFill/>
                    <a:ln>
                      <a:noFill/>
                    </a:ln>
                  </pic:spPr>
                </pic:pic>
              </a:graphicData>
            </a:graphic>
          </wp:inline>
        </w:drawing>
      </w:r>
    </w:p>
    <w:p w14:paraId="6234D4CA" w14:textId="77777777" w:rsidR="004841CD" w:rsidRPr="004841CD" w:rsidRDefault="004841CD" w:rsidP="004841CD">
      <w:pPr>
        <w:spacing w:after="0" w:line="240" w:lineRule="auto"/>
        <w:jc w:val="center"/>
        <w:rPr>
          <w:rFonts w:ascii="Times New Roman" w:eastAsia="Times New Roman" w:hAnsi="Times New Roman" w:cs="Times New Roman"/>
          <w:b/>
          <w:noProof/>
          <w:sz w:val="16"/>
          <w:szCs w:val="20"/>
          <w:lang w:eastAsia="pl-PL"/>
        </w:rPr>
      </w:pPr>
    </w:p>
    <w:p w14:paraId="1FD42FF6" w14:textId="77777777" w:rsidR="004841CD" w:rsidRPr="004841CD" w:rsidRDefault="004841CD" w:rsidP="004841CD">
      <w:pPr>
        <w:spacing w:after="0" w:line="240" w:lineRule="auto"/>
        <w:jc w:val="center"/>
        <w:rPr>
          <w:rFonts w:ascii="Times New Roman" w:eastAsia="Times New Roman" w:hAnsi="Times New Roman" w:cs="Times New Roman"/>
          <w:b/>
          <w:sz w:val="20"/>
          <w:szCs w:val="20"/>
          <w:lang w:eastAsia="pl-PL"/>
        </w:rPr>
      </w:pPr>
    </w:p>
    <w:p w14:paraId="2A40BD65"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SPECYFIKACJA WARUNKÓW ZAMÓWIENIA (SWZ)</w:t>
      </w:r>
    </w:p>
    <w:p w14:paraId="10AE9B0B" w14:textId="77777777" w:rsidR="004841CD" w:rsidRPr="004841CD" w:rsidRDefault="004841CD" w:rsidP="004841CD">
      <w:pPr>
        <w:spacing w:after="0" w:line="240" w:lineRule="auto"/>
        <w:jc w:val="center"/>
        <w:rPr>
          <w:rFonts w:ascii="Times New Roman" w:eastAsia="Times New Roman" w:hAnsi="Times New Roman" w:cs="Times New Roman"/>
          <w:b/>
          <w:bCs/>
          <w:sz w:val="20"/>
          <w:szCs w:val="20"/>
          <w:lang w:eastAsia="pl-PL"/>
        </w:rPr>
      </w:pPr>
    </w:p>
    <w:p w14:paraId="157EB630" w14:textId="77777777" w:rsidR="004841CD" w:rsidRPr="004841CD" w:rsidRDefault="004841CD" w:rsidP="004841CD">
      <w:pPr>
        <w:spacing w:after="0" w:line="240" w:lineRule="auto"/>
        <w:jc w:val="center"/>
        <w:rPr>
          <w:rFonts w:ascii="Times New Roman" w:eastAsia="Times New Roman" w:hAnsi="Times New Roman" w:cs="Times New Roman"/>
          <w:lang w:eastAsia="pl-PL"/>
        </w:rPr>
      </w:pPr>
    </w:p>
    <w:p w14:paraId="392003F7" w14:textId="77777777" w:rsidR="004841CD" w:rsidRPr="004841CD" w:rsidRDefault="004841CD" w:rsidP="004841CD">
      <w:pPr>
        <w:spacing w:after="0" w:line="240" w:lineRule="auto"/>
        <w:jc w:val="center"/>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sz w:val="24"/>
          <w:szCs w:val="24"/>
          <w:lang w:eastAsia="pl-PL"/>
        </w:rPr>
        <w:t>ZAMAWIAJĄCY:</w:t>
      </w:r>
    </w:p>
    <w:p w14:paraId="1C44DADF" w14:textId="77777777" w:rsidR="004841CD" w:rsidRPr="004841CD" w:rsidRDefault="004841CD" w:rsidP="004841CD">
      <w:pPr>
        <w:spacing w:after="0" w:line="240" w:lineRule="auto"/>
        <w:jc w:val="center"/>
        <w:rPr>
          <w:rFonts w:ascii="Times New Roman" w:eastAsia="Times New Roman" w:hAnsi="Times New Roman" w:cs="Times New Roman"/>
          <w:b/>
          <w:lang w:eastAsia="pl-PL"/>
        </w:rPr>
      </w:pPr>
    </w:p>
    <w:p w14:paraId="188D6313" w14:textId="77777777" w:rsidR="004841CD" w:rsidRPr="004841CD" w:rsidRDefault="004841CD" w:rsidP="004841CD">
      <w:pPr>
        <w:keepNext/>
        <w:spacing w:after="0" w:line="240" w:lineRule="auto"/>
        <w:jc w:val="center"/>
        <w:outlineLvl w:val="1"/>
        <w:rPr>
          <w:rFonts w:ascii="Times New Roman" w:eastAsia="Times New Roman" w:hAnsi="Times New Roman" w:cs="Times New Roman"/>
          <w:b/>
          <w:bCs/>
          <w:sz w:val="28"/>
          <w:szCs w:val="28"/>
          <w:lang w:eastAsia="pl-PL"/>
        </w:rPr>
      </w:pPr>
      <w:r w:rsidRPr="004841CD">
        <w:rPr>
          <w:rFonts w:ascii="Times New Roman" w:eastAsia="Times New Roman" w:hAnsi="Times New Roman" w:cs="Times New Roman"/>
          <w:b/>
          <w:bCs/>
          <w:sz w:val="28"/>
          <w:szCs w:val="28"/>
          <w:lang w:eastAsia="pl-PL"/>
        </w:rPr>
        <w:t>Gmina Kołbaskowo</w:t>
      </w:r>
    </w:p>
    <w:p w14:paraId="031E7D03" w14:textId="77777777" w:rsidR="004841CD" w:rsidRPr="004841CD" w:rsidRDefault="004841CD" w:rsidP="004841CD">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4841CD">
        <w:rPr>
          <w:rFonts w:ascii="Times New Roman" w:eastAsia="Times New Roman" w:hAnsi="Times New Roman" w:cs="Times New Roman"/>
          <w:bCs/>
          <w:color w:val="000000"/>
          <w:lang w:eastAsia="pl-PL"/>
        </w:rPr>
        <w:t>72-001 Kołbaskowo</w:t>
      </w:r>
    </w:p>
    <w:p w14:paraId="43AE9CE7" w14:textId="77777777" w:rsidR="004841CD" w:rsidRPr="004841CD" w:rsidRDefault="004841CD" w:rsidP="004841CD">
      <w:pPr>
        <w:keepNext/>
        <w:spacing w:after="0" w:line="240" w:lineRule="auto"/>
        <w:jc w:val="center"/>
        <w:outlineLvl w:val="1"/>
        <w:rPr>
          <w:rFonts w:ascii="Times New Roman" w:eastAsia="Times New Roman" w:hAnsi="Times New Roman" w:cs="Times New Roman"/>
          <w:b/>
          <w:bCs/>
          <w:sz w:val="28"/>
          <w:szCs w:val="28"/>
          <w:lang w:eastAsia="pl-PL"/>
        </w:rPr>
      </w:pPr>
      <w:r w:rsidRPr="004841CD">
        <w:rPr>
          <w:rFonts w:ascii="Times New Roman" w:eastAsia="Times New Roman" w:hAnsi="Times New Roman" w:cs="Times New Roman"/>
          <w:bCs/>
          <w:color w:val="000000"/>
          <w:lang w:eastAsia="pl-PL"/>
        </w:rPr>
        <w:t>Kołbaskowo 106</w:t>
      </w:r>
    </w:p>
    <w:p w14:paraId="1CC62855" w14:textId="77777777" w:rsidR="004841CD" w:rsidRPr="004841CD" w:rsidRDefault="004841CD" w:rsidP="004841CD">
      <w:pPr>
        <w:spacing w:after="0" w:line="240" w:lineRule="auto"/>
        <w:rPr>
          <w:rFonts w:ascii="Times New Roman" w:eastAsia="Times New Roman" w:hAnsi="Times New Roman" w:cs="Times New Roman"/>
          <w:b/>
          <w:lang w:eastAsia="pl-PL"/>
        </w:rPr>
      </w:pPr>
    </w:p>
    <w:p w14:paraId="79060A42" w14:textId="77777777" w:rsidR="004841CD" w:rsidRPr="004841CD" w:rsidRDefault="004841CD" w:rsidP="004841CD">
      <w:pPr>
        <w:spacing w:after="0" w:line="240" w:lineRule="auto"/>
        <w:jc w:val="both"/>
        <w:rPr>
          <w:rFonts w:ascii="Times New Roman" w:eastAsia="Times New Roman" w:hAnsi="Times New Roman" w:cs="Times New Roman"/>
          <w:b/>
          <w:bCs/>
          <w:lang w:eastAsia="pl-PL"/>
        </w:rPr>
      </w:pPr>
      <w:r w:rsidRPr="004841CD">
        <w:rPr>
          <w:rFonts w:ascii="Times New Roman" w:eastAsia="Times New Roman" w:hAnsi="Times New Roman" w:cs="Times New Roman"/>
          <w:b/>
          <w:bCs/>
          <w:lang w:eastAsia="pl-PL"/>
        </w:rPr>
        <w:t>zaprasza do złożenia oferty w postępowaniu o udzielenie zamówienia publicznego w trybie podstawowym z fakultatywnymi negocjacjami o wartości zamówienia nie przekraczającej progów unijnych  o jakich stanowi art. 3 ustawy  z 11 września 2019 r. Prawo zamówień publicznych, pn.:</w:t>
      </w:r>
    </w:p>
    <w:p w14:paraId="77C48DD2" w14:textId="77777777" w:rsidR="004841CD" w:rsidRPr="004841CD" w:rsidRDefault="004841CD" w:rsidP="004841CD">
      <w:pPr>
        <w:spacing w:after="0" w:line="240" w:lineRule="auto"/>
        <w:jc w:val="center"/>
        <w:rPr>
          <w:rFonts w:ascii="Times New Roman" w:eastAsia="Times New Roman" w:hAnsi="Times New Roman" w:cs="Times New Roman"/>
          <w:b/>
          <w:bCs/>
          <w:lang w:eastAsia="pl-PL"/>
        </w:rPr>
      </w:pPr>
    </w:p>
    <w:p w14:paraId="4A819744" w14:textId="77777777" w:rsidR="004841CD" w:rsidRPr="004841CD" w:rsidRDefault="004841CD" w:rsidP="004841CD">
      <w:pPr>
        <w:spacing w:after="0" w:line="240" w:lineRule="auto"/>
        <w:jc w:val="center"/>
        <w:rPr>
          <w:rFonts w:ascii="Times New Roman" w:eastAsia="Times New Roman" w:hAnsi="Times New Roman" w:cs="Times New Roman"/>
          <w:b/>
          <w:bCs/>
          <w:sz w:val="20"/>
          <w:szCs w:val="20"/>
          <w:lang w:eastAsia="pl-PL"/>
        </w:rPr>
      </w:pPr>
    </w:p>
    <w:p w14:paraId="347308F1" w14:textId="1DCFDDA5" w:rsidR="004841CD" w:rsidRPr="004841CD" w:rsidRDefault="004841CD" w:rsidP="004841CD">
      <w:pPr>
        <w:spacing w:after="0" w:line="240" w:lineRule="auto"/>
        <w:jc w:val="center"/>
        <w:rPr>
          <w:rFonts w:ascii="Times New Roman" w:eastAsia="Times New Roman" w:hAnsi="Times New Roman" w:cs="Times New Roman"/>
          <w:b/>
          <w:sz w:val="28"/>
          <w:szCs w:val="28"/>
          <w:lang w:eastAsia="zh-CN"/>
        </w:rPr>
      </w:pPr>
      <w:bookmarkStart w:id="0" w:name="_Hlk66777098"/>
      <w:bookmarkStart w:id="1" w:name="_Hlk104807501"/>
      <w:r w:rsidRPr="004841CD">
        <w:rPr>
          <w:rFonts w:ascii="Times New Roman" w:eastAsia="Times New Roman" w:hAnsi="Times New Roman" w:cs="Times New Roman"/>
          <w:b/>
          <w:sz w:val="24"/>
          <w:szCs w:val="24"/>
          <w:lang w:eastAsia="zh-CN"/>
        </w:rPr>
        <w:t>„</w:t>
      </w:r>
      <w:bookmarkStart w:id="2" w:name="_Hlk103951252"/>
      <w:bookmarkEnd w:id="0"/>
      <w:r w:rsidRPr="004841CD">
        <w:rPr>
          <w:rFonts w:ascii="Times New Roman" w:eastAsia="Times New Roman" w:hAnsi="Times New Roman" w:cs="Times New Roman"/>
          <w:b/>
          <w:sz w:val="28"/>
          <w:szCs w:val="28"/>
          <w:lang w:eastAsia="zh-CN"/>
        </w:rPr>
        <w:t>Budowa dróg gminnych w m. Warzymice - ul. Turkusowa, Wrzosowa, Oliwkowa, Złota wraz z kanalizacją deszczową i oświetleniem ulicznym</w:t>
      </w:r>
      <w:bookmarkEnd w:id="2"/>
      <w:r w:rsidRPr="004841CD">
        <w:rPr>
          <w:rFonts w:ascii="Times New Roman" w:eastAsia="Times New Roman" w:hAnsi="Times New Roman" w:cs="Times New Roman"/>
          <w:b/>
          <w:sz w:val="28"/>
          <w:szCs w:val="28"/>
          <w:lang w:eastAsia="zh-CN"/>
        </w:rPr>
        <w:t>”</w:t>
      </w:r>
    </w:p>
    <w:bookmarkEnd w:id="1"/>
    <w:p w14:paraId="3C2AE5FC" w14:textId="77777777" w:rsidR="004841CD" w:rsidRPr="004841CD" w:rsidRDefault="004841CD" w:rsidP="004841CD">
      <w:pPr>
        <w:spacing w:after="0" w:line="240" w:lineRule="auto"/>
        <w:jc w:val="both"/>
        <w:rPr>
          <w:rFonts w:ascii="Times New Roman" w:eastAsia="Times New Roman" w:hAnsi="Times New Roman" w:cs="Times New Roman"/>
          <w:b/>
          <w:sz w:val="20"/>
          <w:szCs w:val="20"/>
          <w:u w:val="single"/>
          <w:lang w:eastAsia="pl-PL"/>
        </w:rPr>
      </w:pPr>
    </w:p>
    <w:p w14:paraId="54C5C59E" w14:textId="77777777" w:rsidR="004841CD" w:rsidRPr="004841CD" w:rsidRDefault="004841CD" w:rsidP="004841CD">
      <w:pPr>
        <w:spacing w:after="0" w:line="240" w:lineRule="auto"/>
        <w:jc w:val="both"/>
        <w:rPr>
          <w:rFonts w:ascii="Times New Roman" w:eastAsia="Times New Roman" w:hAnsi="Times New Roman" w:cs="Times New Roman"/>
          <w:b/>
          <w:sz w:val="20"/>
          <w:szCs w:val="20"/>
          <w:u w:val="single"/>
          <w:lang w:eastAsia="pl-PL"/>
        </w:rPr>
      </w:pPr>
    </w:p>
    <w:p w14:paraId="423B2CC5" w14:textId="77777777" w:rsidR="004841CD" w:rsidRPr="004841CD" w:rsidRDefault="004841CD" w:rsidP="004841CD">
      <w:pPr>
        <w:spacing w:after="0" w:line="240" w:lineRule="auto"/>
        <w:jc w:val="both"/>
        <w:rPr>
          <w:rFonts w:ascii="Times New Roman" w:eastAsia="Times New Roman" w:hAnsi="Times New Roman" w:cs="Times New Roman"/>
          <w:b/>
          <w:sz w:val="20"/>
          <w:szCs w:val="20"/>
          <w:u w:val="single"/>
          <w:lang w:eastAsia="pl-PL"/>
        </w:rPr>
      </w:pPr>
    </w:p>
    <w:p w14:paraId="73314A65" w14:textId="77777777" w:rsidR="004841CD" w:rsidRPr="004841CD" w:rsidRDefault="004841CD" w:rsidP="004841CD">
      <w:pPr>
        <w:spacing w:after="0" w:line="240" w:lineRule="auto"/>
        <w:jc w:val="both"/>
        <w:rPr>
          <w:rFonts w:ascii="Times New Roman" w:eastAsia="Times New Roman" w:hAnsi="Times New Roman" w:cs="Times New Roman"/>
          <w:b/>
          <w:sz w:val="20"/>
          <w:szCs w:val="20"/>
          <w:u w:val="single"/>
          <w:lang w:eastAsia="pl-PL"/>
        </w:rPr>
      </w:pPr>
    </w:p>
    <w:p w14:paraId="44FFF3CF" w14:textId="77777777" w:rsidR="004841CD" w:rsidRPr="004841CD" w:rsidRDefault="004841CD" w:rsidP="004841CD">
      <w:pPr>
        <w:spacing w:after="0" w:line="240" w:lineRule="auto"/>
        <w:jc w:val="both"/>
        <w:rPr>
          <w:rFonts w:ascii="Times New Roman" w:eastAsia="Times New Roman" w:hAnsi="Times New Roman" w:cs="Times New Roman"/>
          <w:b/>
          <w:sz w:val="20"/>
          <w:szCs w:val="20"/>
          <w:u w:val="single"/>
          <w:lang w:eastAsia="pl-PL"/>
        </w:rPr>
      </w:pPr>
      <w:r w:rsidRPr="004841CD">
        <w:rPr>
          <w:rFonts w:ascii="Times New Roman" w:eastAsia="Times New Roman" w:hAnsi="Times New Roman" w:cs="Times New Roman"/>
          <w:b/>
          <w:sz w:val="20"/>
          <w:szCs w:val="20"/>
          <w:u w:val="single"/>
          <w:lang w:eastAsia="pl-PL"/>
        </w:rPr>
        <w:t>ZAŁĄCZNIKI:</w:t>
      </w:r>
    </w:p>
    <w:p w14:paraId="2A39346D" w14:textId="77777777" w:rsidR="004841CD" w:rsidRPr="004841CD" w:rsidRDefault="004841CD" w:rsidP="004841CD">
      <w:pPr>
        <w:spacing w:after="0" w:line="240" w:lineRule="auto"/>
        <w:jc w:val="both"/>
        <w:rPr>
          <w:rFonts w:ascii="Times New Roman" w:eastAsia="Times New Roman" w:hAnsi="Times New Roman" w:cs="Times New Roman"/>
          <w:b/>
          <w:sz w:val="20"/>
          <w:szCs w:val="20"/>
          <w:u w:val="single"/>
          <w:lang w:eastAsia="pl-PL"/>
        </w:rPr>
      </w:pPr>
    </w:p>
    <w:p w14:paraId="6F9D0679" w14:textId="77777777" w:rsidR="004841CD" w:rsidRPr="004841CD" w:rsidRDefault="004841CD" w:rsidP="004841CD">
      <w:pPr>
        <w:tabs>
          <w:tab w:val="left" w:pos="0"/>
        </w:tabs>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Załącznik nr  1</w:t>
      </w:r>
      <w:r w:rsidRPr="004841CD">
        <w:rPr>
          <w:rFonts w:ascii="Times New Roman" w:eastAsia="Times New Roman" w:hAnsi="Times New Roman" w:cs="Times New Roman"/>
          <w:b/>
          <w:sz w:val="20"/>
          <w:szCs w:val="20"/>
          <w:lang w:eastAsia="pl-PL"/>
        </w:rPr>
        <w:tab/>
      </w:r>
      <w:r w:rsidRPr="004841CD">
        <w:rPr>
          <w:rFonts w:ascii="Times New Roman" w:eastAsia="Times New Roman" w:hAnsi="Times New Roman" w:cs="Times New Roman"/>
          <w:sz w:val="20"/>
          <w:szCs w:val="20"/>
          <w:lang w:eastAsia="pl-PL"/>
        </w:rPr>
        <w:t>formularz oferty</w:t>
      </w:r>
    </w:p>
    <w:p w14:paraId="760E37BB" w14:textId="77777777" w:rsidR="004841CD" w:rsidRPr="004841CD" w:rsidRDefault="004841CD" w:rsidP="004841CD">
      <w:pPr>
        <w:tabs>
          <w:tab w:val="left" w:pos="0"/>
        </w:tabs>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Załącznik nr  2</w:t>
      </w:r>
      <w:r w:rsidRPr="004841CD">
        <w:rPr>
          <w:rFonts w:ascii="Times New Roman" w:eastAsia="Times New Roman" w:hAnsi="Times New Roman" w:cs="Times New Roman"/>
          <w:sz w:val="20"/>
          <w:szCs w:val="20"/>
          <w:lang w:eastAsia="pl-PL"/>
        </w:rPr>
        <w:tab/>
        <w:t xml:space="preserve">oświadczenie o braku podstaw do wykluczenia wykonawcy na podst. ustawy </w:t>
      </w:r>
      <w:proofErr w:type="spellStart"/>
      <w:r w:rsidRPr="004841CD">
        <w:rPr>
          <w:rFonts w:ascii="Times New Roman" w:eastAsia="Times New Roman" w:hAnsi="Times New Roman" w:cs="Times New Roman"/>
          <w:sz w:val="20"/>
          <w:szCs w:val="20"/>
          <w:lang w:eastAsia="pl-PL"/>
        </w:rPr>
        <w:t>Pzp</w:t>
      </w:r>
      <w:proofErr w:type="spellEnd"/>
    </w:p>
    <w:p w14:paraId="1A7CF0CE" w14:textId="77777777" w:rsidR="004841CD" w:rsidRPr="004841CD" w:rsidRDefault="004841CD" w:rsidP="004841CD">
      <w:pPr>
        <w:tabs>
          <w:tab w:val="left" w:pos="0"/>
        </w:tabs>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Załącznik nr 2a</w:t>
      </w:r>
      <w:r w:rsidRPr="004841CD">
        <w:rPr>
          <w:rFonts w:ascii="Times New Roman" w:eastAsia="Times New Roman" w:hAnsi="Times New Roman" w:cs="Times New Roman"/>
          <w:sz w:val="20"/>
          <w:szCs w:val="20"/>
          <w:lang w:eastAsia="pl-PL"/>
        </w:rPr>
        <w:t xml:space="preserve"> oświadczenie o braku podstaw do wykluczenia wykonawcy na podst. art. 7 ust. 1 UOBN</w:t>
      </w:r>
    </w:p>
    <w:p w14:paraId="462EC9A8" w14:textId="77777777" w:rsidR="004841CD" w:rsidRPr="004841CD" w:rsidRDefault="004841CD" w:rsidP="004841CD">
      <w:pPr>
        <w:tabs>
          <w:tab w:val="left" w:pos="0"/>
        </w:tabs>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Załącznik nr  3</w:t>
      </w:r>
      <w:r w:rsidRPr="004841CD">
        <w:rPr>
          <w:rFonts w:ascii="Times New Roman" w:eastAsia="Times New Roman" w:hAnsi="Times New Roman" w:cs="Times New Roman"/>
          <w:sz w:val="20"/>
          <w:szCs w:val="20"/>
          <w:lang w:eastAsia="pl-PL"/>
        </w:rPr>
        <w:tab/>
        <w:t>oświadczenie o spełnianiu warunków udziału i podmiotach trzecich</w:t>
      </w:r>
    </w:p>
    <w:p w14:paraId="0BFAFC10" w14:textId="77777777" w:rsidR="004841CD" w:rsidRPr="004841CD" w:rsidRDefault="004841CD" w:rsidP="004841CD">
      <w:pPr>
        <w:tabs>
          <w:tab w:val="left" w:pos="0"/>
        </w:tabs>
        <w:spacing w:after="0" w:line="240" w:lineRule="auto"/>
        <w:rPr>
          <w:rFonts w:ascii="Times New Roman" w:eastAsia="Times New Roman" w:hAnsi="Times New Roman" w:cs="Times New Roman"/>
          <w:b/>
          <w:sz w:val="20"/>
          <w:szCs w:val="20"/>
          <w:lang w:eastAsia="pl-PL"/>
        </w:rPr>
      </w:pPr>
      <w:r w:rsidRPr="004841CD">
        <w:rPr>
          <w:rFonts w:ascii="Times New Roman" w:eastAsia="Times New Roman" w:hAnsi="Times New Roman" w:cs="Times New Roman"/>
          <w:b/>
          <w:sz w:val="20"/>
          <w:szCs w:val="20"/>
          <w:lang w:eastAsia="pl-PL"/>
        </w:rPr>
        <w:t>Załącznik nr  4</w:t>
      </w:r>
      <w:r w:rsidRPr="004841CD">
        <w:rPr>
          <w:rFonts w:ascii="Times New Roman" w:eastAsia="Times New Roman" w:hAnsi="Times New Roman" w:cs="Times New Roman"/>
          <w:sz w:val="20"/>
          <w:szCs w:val="20"/>
          <w:lang w:eastAsia="pl-PL"/>
        </w:rPr>
        <w:tab/>
        <w:t>wzór zobowiązania podmiotu udostępniającego zasoby</w:t>
      </w:r>
    </w:p>
    <w:p w14:paraId="36A4B6F9" w14:textId="77777777" w:rsidR="004841CD" w:rsidRPr="004841CD" w:rsidRDefault="004841CD" w:rsidP="004841CD">
      <w:pPr>
        <w:tabs>
          <w:tab w:val="left" w:pos="0"/>
        </w:tabs>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 xml:space="preserve">Załącznik nr  5  </w:t>
      </w:r>
      <w:r w:rsidRPr="004841CD">
        <w:rPr>
          <w:rFonts w:ascii="Times New Roman" w:eastAsia="Times New Roman" w:hAnsi="Times New Roman" w:cs="Times New Roman"/>
          <w:sz w:val="20"/>
          <w:szCs w:val="20"/>
          <w:lang w:eastAsia="pl-PL"/>
        </w:rPr>
        <w:t xml:space="preserve"> wzór umowy</w:t>
      </w:r>
    </w:p>
    <w:p w14:paraId="680C3B08" w14:textId="77777777" w:rsidR="004841CD" w:rsidRPr="004841CD" w:rsidRDefault="004841CD" w:rsidP="004841CD">
      <w:pPr>
        <w:tabs>
          <w:tab w:val="left" w:pos="0"/>
        </w:tabs>
        <w:spacing w:after="0" w:line="240" w:lineRule="auto"/>
        <w:rPr>
          <w:rFonts w:ascii="Times New Roman" w:eastAsia="Times New Roman" w:hAnsi="Times New Roman" w:cs="Times New Roman"/>
          <w:b/>
          <w:sz w:val="20"/>
          <w:szCs w:val="20"/>
          <w:lang w:eastAsia="pl-PL"/>
        </w:rPr>
      </w:pPr>
      <w:r w:rsidRPr="004841CD">
        <w:rPr>
          <w:rFonts w:ascii="Times New Roman" w:eastAsia="Times New Roman" w:hAnsi="Times New Roman" w:cs="Times New Roman"/>
          <w:b/>
          <w:sz w:val="20"/>
          <w:szCs w:val="20"/>
          <w:lang w:eastAsia="pl-PL"/>
        </w:rPr>
        <w:t xml:space="preserve">Załącznik nr 5a do umowy </w:t>
      </w:r>
      <w:r w:rsidRPr="004841CD">
        <w:rPr>
          <w:rFonts w:ascii="Times New Roman" w:eastAsia="Times New Roman" w:hAnsi="Times New Roman" w:cs="Times New Roman"/>
          <w:sz w:val="20"/>
          <w:szCs w:val="20"/>
          <w:lang w:eastAsia="pl-PL"/>
        </w:rPr>
        <w:t>przykładowy wzór oświadczenie Wykonawcy do faktur</w:t>
      </w:r>
    </w:p>
    <w:p w14:paraId="3841942C" w14:textId="77777777" w:rsidR="004841CD" w:rsidRPr="004841CD" w:rsidRDefault="004841CD" w:rsidP="004841CD">
      <w:pPr>
        <w:tabs>
          <w:tab w:val="left" w:pos="0"/>
        </w:tabs>
        <w:spacing w:after="0" w:line="240" w:lineRule="auto"/>
        <w:rPr>
          <w:rFonts w:ascii="Times New Roman" w:eastAsia="Times New Roman" w:hAnsi="Times New Roman" w:cs="Times New Roman"/>
          <w:b/>
          <w:sz w:val="20"/>
          <w:szCs w:val="20"/>
          <w:lang w:eastAsia="pl-PL"/>
        </w:rPr>
      </w:pPr>
      <w:r w:rsidRPr="004841CD">
        <w:rPr>
          <w:rFonts w:ascii="Times New Roman" w:eastAsia="Times New Roman" w:hAnsi="Times New Roman" w:cs="Times New Roman"/>
          <w:b/>
          <w:sz w:val="20"/>
          <w:szCs w:val="20"/>
          <w:lang w:eastAsia="pl-PL"/>
        </w:rPr>
        <w:t xml:space="preserve">Załącznik nr 5b do umowy </w:t>
      </w:r>
      <w:r w:rsidRPr="004841CD">
        <w:rPr>
          <w:rFonts w:ascii="Times New Roman" w:eastAsia="Times New Roman" w:hAnsi="Times New Roman" w:cs="Times New Roman"/>
          <w:sz w:val="20"/>
          <w:szCs w:val="20"/>
          <w:lang w:eastAsia="pl-PL"/>
        </w:rPr>
        <w:t>przykładowy wzór oświadczenie częściowe od Podwykonawcy</w:t>
      </w:r>
    </w:p>
    <w:p w14:paraId="46DE35E6" w14:textId="77777777" w:rsidR="004841CD" w:rsidRPr="004841CD" w:rsidRDefault="004841CD" w:rsidP="004841CD">
      <w:pPr>
        <w:tabs>
          <w:tab w:val="left" w:pos="0"/>
        </w:tabs>
        <w:spacing w:after="0" w:line="240" w:lineRule="auto"/>
        <w:rPr>
          <w:rFonts w:ascii="Times New Roman" w:eastAsia="Times New Roman" w:hAnsi="Times New Roman" w:cs="Times New Roman"/>
          <w:b/>
          <w:sz w:val="20"/>
          <w:szCs w:val="20"/>
          <w:lang w:eastAsia="pl-PL"/>
        </w:rPr>
      </w:pPr>
      <w:r w:rsidRPr="004841CD">
        <w:rPr>
          <w:rFonts w:ascii="Times New Roman" w:eastAsia="Times New Roman" w:hAnsi="Times New Roman" w:cs="Times New Roman"/>
          <w:b/>
          <w:sz w:val="20"/>
          <w:szCs w:val="20"/>
          <w:lang w:eastAsia="pl-PL"/>
        </w:rPr>
        <w:t xml:space="preserve">Załącznik nr 5c do umowy </w:t>
      </w:r>
      <w:r w:rsidRPr="004841CD">
        <w:rPr>
          <w:rFonts w:ascii="Times New Roman" w:eastAsia="Times New Roman" w:hAnsi="Times New Roman" w:cs="Times New Roman"/>
          <w:sz w:val="20"/>
          <w:szCs w:val="20"/>
          <w:lang w:eastAsia="pl-PL"/>
        </w:rPr>
        <w:t>przykładowy wzór oświadczenie końcowe od Podwykonawcy</w:t>
      </w:r>
    </w:p>
    <w:p w14:paraId="55C69132" w14:textId="77777777" w:rsidR="004841CD" w:rsidRPr="004841CD" w:rsidRDefault="004841CD" w:rsidP="004841CD">
      <w:pPr>
        <w:tabs>
          <w:tab w:val="left" w:pos="0"/>
        </w:tabs>
        <w:spacing w:after="0" w:line="240" w:lineRule="auto"/>
        <w:rPr>
          <w:rFonts w:ascii="Times New Roman" w:eastAsia="Times New Roman" w:hAnsi="Times New Roman" w:cs="Times New Roman"/>
          <w:b/>
          <w:sz w:val="20"/>
          <w:szCs w:val="20"/>
          <w:lang w:eastAsia="pl-PL"/>
        </w:rPr>
      </w:pPr>
      <w:r w:rsidRPr="004841CD">
        <w:rPr>
          <w:rFonts w:ascii="Times New Roman" w:eastAsia="Times New Roman" w:hAnsi="Times New Roman" w:cs="Times New Roman"/>
          <w:b/>
          <w:sz w:val="20"/>
          <w:szCs w:val="20"/>
          <w:lang w:eastAsia="pl-PL"/>
        </w:rPr>
        <w:t xml:space="preserve">Załącznik nr 5d do umowy </w:t>
      </w:r>
      <w:r w:rsidRPr="004841CD">
        <w:rPr>
          <w:rFonts w:ascii="Times New Roman" w:eastAsia="Times New Roman" w:hAnsi="Times New Roman" w:cs="Times New Roman"/>
          <w:sz w:val="20"/>
          <w:szCs w:val="20"/>
          <w:lang w:eastAsia="pl-PL"/>
        </w:rPr>
        <w:t>przykładowy wzór oświadczenie końcowe Wykonawcy</w:t>
      </w:r>
    </w:p>
    <w:p w14:paraId="3DBD006F" w14:textId="77777777" w:rsidR="004841CD" w:rsidRPr="004841CD" w:rsidRDefault="004841CD" w:rsidP="004841CD">
      <w:pPr>
        <w:tabs>
          <w:tab w:val="left" w:pos="1134"/>
        </w:tabs>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 xml:space="preserve">Załącznik nr  6   </w:t>
      </w:r>
      <w:r w:rsidRPr="004841CD">
        <w:rPr>
          <w:rFonts w:ascii="Times New Roman" w:eastAsia="Times New Roman" w:hAnsi="Times New Roman" w:cs="Times New Roman"/>
          <w:sz w:val="20"/>
          <w:szCs w:val="20"/>
          <w:lang w:eastAsia="pl-PL"/>
        </w:rPr>
        <w:t>projekt budowlany</w:t>
      </w:r>
    </w:p>
    <w:p w14:paraId="55E6FC54" w14:textId="77777777" w:rsidR="004841CD" w:rsidRPr="004841CD" w:rsidRDefault="004841CD" w:rsidP="004841CD">
      <w:pPr>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Załącznik nr  7</w:t>
      </w:r>
      <w:r w:rsidRPr="004841CD">
        <w:rPr>
          <w:rFonts w:ascii="Times New Roman" w:eastAsia="Times New Roman" w:hAnsi="Times New Roman" w:cs="Times New Roman"/>
          <w:sz w:val="20"/>
          <w:szCs w:val="20"/>
          <w:lang w:eastAsia="pl-PL"/>
        </w:rPr>
        <w:t xml:space="preserve">   specyfikacja techniczna wykonania i odbioru robót </w:t>
      </w:r>
    </w:p>
    <w:p w14:paraId="196B0041" w14:textId="77777777" w:rsidR="004841CD" w:rsidRPr="004841CD" w:rsidRDefault="004841CD" w:rsidP="004841CD">
      <w:pPr>
        <w:tabs>
          <w:tab w:val="left" w:pos="1134"/>
        </w:tabs>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 xml:space="preserve">Załącznik nr  8   </w:t>
      </w:r>
      <w:r w:rsidRPr="004841CD">
        <w:rPr>
          <w:rFonts w:ascii="Times New Roman" w:eastAsia="Times New Roman" w:hAnsi="Times New Roman" w:cs="Times New Roman"/>
          <w:sz w:val="20"/>
          <w:szCs w:val="20"/>
          <w:lang w:eastAsia="pl-PL"/>
        </w:rPr>
        <w:t>przedmiar robót</w:t>
      </w:r>
    </w:p>
    <w:p w14:paraId="38F57A02" w14:textId="77777777" w:rsidR="004841CD" w:rsidRPr="004841CD" w:rsidRDefault="004841CD" w:rsidP="004841CD">
      <w:pPr>
        <w:tabs>
          <w:tab w:val="left" w:pos="1134"/>
        </w:tabs>
        <w:spacing w:after="0" w:line="240" w:lineRule="auto"/>
        <w:rPr>
          <w:rFonts w:ascii="Times New Roman" w:eastAsia="Times New Roman" w:hAnsi="Times New Roman" w:cs="Times New Roman"/>
          <w:sz w:val="20"/>
          <w:szCs w:val="20"/>
          <w:lang w:eastAsia="pl-PL"/>
        </w:rPr>
      </w:pPr>
      <w:r w:rsidRPr="004841CD">
        <w:rPr>
          <w:rFonts w:ascii="Times New Roman" w:eastAsia="Times New Roman" w:hAnsi="Times New Roman" w:cs="Times New Roman"/>
          <w:b/>
          <w:sz w:val="20"/>
          <w:szCs w:val="20"/>
          <w:lang w:eastAsia="pl-PL"/>
        </w:rPr>
        <w:t xml:space="preserve">Załącznik nr  9   </w:t>
      </w:r>
      <w:r w:rsidRPr="004841CD">
        <w:rPr>
          <w:rFonts w:ascii="Times New Roman" w:eastAsia="Times New Roman" w:hAnsi="Times New Roman" w:cs="Times New Roman"/>
          <w:sz w:val="20"/>
          <w:szCs w:val="20"/>
          <w:lang w:eastAsia="pl-PL"/>
        </w:rPr>
        <w:t>wzór gwarancji należytego wykonania umowy.</w:t>
      </w:r>
    </w:p>
    <w:p w14:paraId="3C5661A3" w14:textId="77777777" w:rsidR="004841CD" w:rsidRPr="004841CD" w:rsidRDefault="004841CD" w:rsidP="004841CD">
      <w:pPr>
        <w:tabs>
          <w:tab w:val="left" w:pos="1134"/>
        </w:tabs>
        <w:spacing w:after="0" w:line="240" w:lineRule="auto"/>
        <w:rPr>
          <w:rFonts w:ascii="Times New Roman" w:eastAsia="Times New Roman" w:hAnsi="Times New Roman" w:cs="Times New Roman"/>
          <w:sz w:val="20"/>
          <w:szCs w:val="20"/>
          <w:lang w:eastAsia="pl-PL"/>
        </w:rPr>
      </w:pPr>
    </w:p>
    <w:p w14:paraId="58EC8BEC" w14:textId="77777777" w:rsidR="004841CD" w:rsidRPr="004841CD" w:rsidRDefault="004841CD" w:rsidP="004841CD">
      <w:pPr>
        <w:tabs>
          <w:tab w:val="left" w:pos="1134"/>
        </w:tabs>
        <w:spacing w:after="0" w:line="240" w:lineRule="auto"/>
        <w:ind w:firstLine="1418"/>
        <w:rPr>
          <w:rFonts w:ascii="Times New Roman" w:eastAsia="Times New Roman" w:hAnsi="Times New Roman" w:cs="Times New Roman"/>
          <w:b/>
          <w:sz w:val="20"/>
          <w:szCs w:val="20"/>
          <w:lang w:eastAsia="pl-PL"/>
        </w:rPr>
      </w:pPr>
    </w:p>
    <w:p w14:paraId="05C0B12F" w14:textId="77777777" w:rsidR="004841CD" w:rsidRPr="004841CD" w:rsidRDefault="004841CD" w:rsidP="004841CD">
      <w:pPr>
        <w:tabs>
          <w:tab w:val="left" w:pos="1134"/>
        </w:tabs>
        <w:spacing w:after="0" w:line="240" w:lineRule="auto"/>
        <w:ind w:firstLine="1418"/>
        <w:rPr>
          <w:rFonts w:ascii="Times New Roman" w:eastAsia="Times New Roman" w:hAnsi="Times New Roman" w:cs="Times New Roman"/>
          <w:b/>
          <w:sz w:val="20"/>
          <w:szCs w:val="20"/>
          <w:lang w:eastAsia="pl-PL"/>
        </w:rPr>
      </w:pPr>
    </w:p>
    <w:p w14:paraId="4C5A0063" w14:textId="71C022CF" w:rsidR="004841CD" w:rsidRDefault="004841CD" w:rsidP="004841CD">
      <w:pPr>
        <w:tabs>
          <w:tab w:val="left" w:pos="1134"/>
        </w:tabs>
        <w:spacing w:after="0" w:line="240" w:lineRule="auto"/>
        <w:ind w:firstLine="1418"/>
        <w:rPr>
          <w:rFonts w:ascii="Times New Roman" w:eastAsia="Times New Roman" w:hAnsi="Times New Roman" w:cs="Times New Roman"/>
          <w:b/>
          <w:sz w:val="20"/>
          <w:szCs w:val="20"/>
          <w:lang w:eastAsia="pl-PL"/>
        </w:rPr>
      </w:pPr>
    </w:p>
    <w:p w14:paraId="73045E0D" w14:textId="0999067F" w:rsidR="004841CD" w:rsidRDefault="004841CD" w:rsidP="004841CD">
      <w:pPr>
        <w:tabs>
          <w:tab w:val="left" w:pos="1134"/>
        </w:tabs>
        <w:spacing w:after="0" w:line="240" w:lineRule="auto"/>
        <w:ind w:firstLine="1418"/>
        <w:rPr>
          <w:rFonts w:ascii="Times New Roman" w:eastAsia="Times New Roman" w:hAnsi="Times New Roman" w:cs="Times New Roman"/>
          <w:b/>
          <w:sz w:val="20"/>
          <w:szCs w:val="20"/>
          <w:lang w:eastAsia="pl-PL"/>
        </w:rPr>
      </w:pPr>
    </w:p>
    <w:p w14:paraId="4E9AEDA8" w14:textId="77777777" w:rsidR="004841CD" w:rsidRPr="004841CD" w:rsidRDefault="004841CD" w:rsidP="004841CD">
      <w:pPr>
        <w:tabs>
          <w:tab w:val="left" w:pos="1134"/>
        </w:tabs>
        <w:spacing w:after="0" w:line="240" w:lineRule="auto"/>
        <w:ind w:firstLine="1418"/>
        <w:rPr>
          <w:rFonts w:ascii="Times New Roman" w:eastAsia="Times New Roman" w:hAnsi="Times New Roman" w:cs="Times New Roman"/>
          <w:b/>
          <w:sz w:val="20"/>
          <w:szCs w:val="20"/>
          <w:lang w:eastAsia="pl-PL"/>
        </w:rPr>
      </w:pPr>
    </w:p>
    <w:p w14:paraId="33CDA52A" w14:textId="77777777" w:rsidR="004841CD" w:rsidRPr="004841CD" w:rsidRDefault="004841CD" w:rsidP="004841CD">
      <w:pPr>
        <w:tabs>
          <w:tab w:val="left" w:pos="1134"/>
        </w:tabs>
        <w:spacing w:after="0" w:line="240" w:lineRule="auto"/>
        <w:rPr>
          <w:rFonts w:ascii="Times New Roman" w:eastAsia="Times New Roman" w:hAnsi="Times New Roman" w:cs="Times New Roman"/>
          <w:b/>
          <w:sz w:val="20"/>
          <w:szCs w:val="20"/>
          <w:lang w:eastAsia="pl-PL"/>
        </w:rPr>
      </w:pPr>
    </w:p>
    <w:p w14:paraId="734615DF"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I – Podstawowe informacje o postępowaniu</w:t>
      </w:r>
    </w:p>
    <w:p w14:paraId="62C1EF24"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45001DE8"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1.  Zamawiający:</w:t>
      </w:r>
    </w:p>
    <w:p w14:paraId="3088215A"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sz w:val="24"/>
          <w:szCs w:val="24"/>
          <w:lang w:eastAsia="pl-PL"/>
        </w:rPr>
        <w:tab/>
        <w:t>Gmina Kołbaskowo</w:t>
      </w:r>
    </w:p>
    <w:p w14:paraId="71744BE4"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sz w:val="24"/>
          <w:szCs w:val="24"/>
          <w:lang w:eastAsia="pl-PL"/>
        </w:rPr>
        <w:tab/>
        <w:t>Kołbaskowo 106</w:t>
      </w:r>
    </w:p>
    <w:p w14:paraId="15904DA3"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sz w:val="24"/>
          <w:szCs w:val="24"/>
          <w:lang w:eastAsia="pl-PL"/>
        </w:rPr>
        <w:tab/>
        <w:t>72-001 Kołbaskowo</w:t>
      </w:r>
    </w:p>
    <w:p w14:paraId="5BFF1797" w14:textId="77777777" w:rsidR="004841CD" w:rsidRPr="004841CD" w:rsidRDefault="004841CD" w:rsidP="004841CD">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numer telefonu: +48 91311-95-10</w:t>
      </w:r>
    </w:p>
    <w:p w14:paraId="6438F098" w14:textId="77777777" w:rsidR="004841CD" w:rsidRPr="004841CD" w:rsidRDefault="004841CD" w:rsidP="004841CD">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adres poczty elektronicznej: </w:t>
      </w:r>
      <w:hyperlink r:id="rId8" w:history="1">
        <w:r w:rsidRPr="004841CD">
          <w:rPr>
            <w:rFonts w:ascii="Times New Roman" w:eastAsia="Times New Roman" w:hAnsi="Times New Roman" w:cs="Times New Roman"/>
            <w:color w:val="0000FF"/>
            <w:sz w:val="24"/>
            <w:szCs w:val="24"/>
            <w:u w:val="single"/>
            <w:lang w:eastAsia="pl-PL"/>
          </w:rPr>
          <w:t>biuro@kolbaskowo.pl</w:t>
        </w:r>
      </w:hyperlink>
    </w:p>
    <w:p w14:paraId="7772D0E8" w14:textId="77777777" w:rsidR="004841CD" w:rsidRPr="004841CD" w:rsidRDefault="004841CD" w:rsidP="004841CD">
      <w:pPr>
        <w:numPr>
          <w:ilvl w:val="0"/>
          <w:numId w:val="9"/>
        </w:numPr>
        <w:tabs>
          <w:tab w:val="left" w:pos="284"/>
        </w:tabs>
        <w:spacing w:after="0" w:line="240" w:lineRule="auto"/>
        <w:rPr>
          <w:rFonts w:ascii="Times New Roman" w:eastAsia="Times New Roman" w:hAnsi="Times New Roman" w:cs="Times New Roman"/>
          <w:color w:val="FF0000"/>
          <w:sz w:val="24"/>
          <w:szCs w:val="24"/>
          <w:lang w:eastAsia="pl-PL"/>
        </w:rPr>
      </w:pPr>
      <w:r w:rsidRPr="004841CD">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4841CD">
          <w:rPr>
            <w:rFonts w:ascii="Times New Roman" w:eastAsia="Times New Roman" w:hAnsi="Times New Roman" w:cs="Times New Roman"/>
            <w:color w:val="0000FF"/>
            <w:sz w:val="24"/>
            <w:szCs w:val="24"/>
            <w:u w:val="single"/>
            <w:lang w:eastAsia="pl-PL"/>
          </w:rPr>
          <w:t>https://platformazakupowa.pl/pn/kolbaskowo</w:t>
        </w:r>
      </w:hyperlink>
      <w:r w:rsidRPr="004841CD">
        <w:rPr>
          <w:rFonts w:ascii="Times New Roman" w:eastAsia="Times New Roman" w:hAnsi="Times New Roman" w:cs="Times New Roman"/>
          <w:color w:val="FF0000"/>
          <w:sz w:val="24"/>
          <w:szCs w:val="24"/>
          <w:u w:val="single"/>
          <w:lang w:eastAsia="pl-PL"/>
        </w:rPr>
        <w:t xml:space="preserve"> </w:t>
      </w:r>
    </w:p>
    <w:p w14:paraId="0AC53E62" w14:textId="77777777" w:rsidR="004841CD" w:rsidRPr="004841CD" w:rsidRDefault="004841CD" w:rsidP="004841CD">
      <w:pPr>
        <w:numPr>
          <w:ilvl w:val="0"/>
          <w:numId w:val="9"/>
        </w:numPr>
        <w:tabs>
          <w:tab w:val="left" w:pos="284"/>
        </w:tabs>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godziny pracy zamawiającego: 07:30 – 15:30 (dni pracujące, od poniedziałku do piątku)</w:t>
      </w:r>
    </w:p>
    <w:p w14:paraId="4BF6F0DF" w14:textId="77777777" w:rsidR="004841CD" w:rsidRPr="004841CD" w:rsidRDefault="004841CD" w:rsidP="004841CD">
      <w:p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  Nazwa postępowania:</w:t>
      </w:r>
    </w:p>
    <w:p w14:paraId="5B83687C" w14:textId="488FE6F0" w:rsidR="004841CD" w:rsidRPr="004841CD" w:rsidRDefault="004841CD" w:rsidP="004841CD">
      <w:pPr>
        <w:spacing w:after="0" w:line="240" w:lineRule="auto"/>
        <w:ind w:left="284" w:hanging="284"/>
        <w:jc w:val="both"/>
        <w:rPr>
          <w:rFonts w:ascii="Times New Roman" w:eastAsia="Times New Roman" w:hAnsi="Times New Roman" w:cs="Times New Roman"/>
          <w:b/>
          <w:sz w:val="24"/>
          <w:szCs w:val="24"/>
          <w:lang w:eastAsia="zh-CN"/>
        </w:rPr>
      </w:pPr>
      <w:r w:rsidRPr="004841CD">
        <w:rPr>
          <w:rFonts w:ascii="Times New Roman" w:eastAsia="Times New Roman" w:hAnsi="Times New Roman" w:cs="Times New Roman"/>
          <w:sz w:val="24"/>
          <w:szCs w:val="24"/>
          <w:lang w:eastAsia="pl-PL"/>
        </w:rPr>
        <w:t xml:space="preserve">    </w:t>
      </w:r>
      <w:r w:rsidRPr="004841CD">
        <w:rPr>
          <w:rFonts w:ascii="Times New Roman" w:eastAsia="Times New Roman" w:hAnsi="Times New Roman" w:cs="Times New Roman"/>
          <w:b/>
          <w:sz w:val="24"/>
          <w:szCs w:val="24"/>
          <w:lang w:eastAsia="pl-PL"/>
        </w:rPr>
        <w:t>„</w:t>
      </w:r>
      <w:r w:rsidRPr="004841CD">
        <w:rPr>
          <w:rFonts w:ascii="Times New Roman" w:eastAsia="Times New Roman" w:hAnsi="Times New Roman" w:cs="Times New Roman"/>
          <w:b/>
          <w:sz w:val="24"/>
          <w:szCs w:val="24"/>
          <w:lang w:eastAsia="zh-CN"/>
        </w:rPr>
        <w:t>Budowa dróg gminnych w m. Warzymice - ul. Turkusowa, Wrzosowa, Oliwkowa, Złota wraz z kanalizacją deszczową i oświetleniem ulicznym”</w:t>
      </w:r>
    </w:p>
    <w:p w14:paraId="5B4C5634" w14:textId="77777777" w:rsidR="004841CD" w:rsidRPr="004841CD" w:rsidRDefault="004841CD" w:rsidP="004841CD">
      <w:pPr>
        <w:spacing w:after="0" w:line="240" w:lineRule="auto"/>
        <w:ind w:left="284" w:hanging="284"/>
        <w:jc w:val="both"/>
        <w:rPr>
          <w:rFonts w:ascii="Times New Roman" w:eastAsia="Times New Roman" w:hAnsi="Times New Roman" w:cs="Times New Roman"/>
          <w:bCs/>
          <w:sz w:val="24"/>
          <w:szCs w:val="24"/>
        </w:rPr>
      </w:pPr>
      <w:r w:rsidRPr="004841CD">
        <w:rPr>
          <w:rFonts w:ascii="Times New Roman" w:eastAsia="Times New Roman" w:hAnsi="Times New Roman" w:cs="Times New Roman"/>
          <w:bCs/>
          <w:sz w:val="24"/>
          <w:szCs w:val="24"/>
        </w:rPr>
        <w:t>3. Podstawa prawna: ustawa z dnia 11 września 2019 r. Prawo zamówień publicznych (</w:t>
      </w:r>
      <w:proofErr w:type="spellStart"/>
      <w:r w:rsidRPr="004841CD">
        <w:rPr>
          <w:rFonts w:ascii="Times New Roman" w:eastAsia="Times New Roman" w:hAnsi="Times New Roman" w:cs="Times New Roman"/>
          <w:bCs/>
          <w:sz w:val="24"/>
          <w:szCs w:val="24"/>
        </w:rPr>
        <w:t>t.j</w:t>
      </w:r>
      <w:proofErr w:type="spellEnd"/>
      <w:r w:rsidRPr="004841CD">
        <w:rPr>
          <w:rFonts w:ascii="Times New Roman" w:eastAsia="Times New Roman" w:hAnsi="Times New Roman" w:cs="Times New Roman"/>
          <w:bCs/>
          <w:sz w:val="24"/>
          <w:szCs w:val="24"/>
        </w:rPr>
        <w:t xml:space="preserve">. Dz.U. 2021 r,. poz. 1129), zwana dalej ustawą . </w:t>
      </w:r>
    </w:p>
    <w:p w14:paraId="1A93FE15" w14:textId="77777777" w:rsidR="004841CD" w:rsidRPr="004841CD" w:rsidRDefault="004841CD" w:rsidP="004841CD">
      <w:pPr>
        <w:tabs>
          <w:tab w:val="left" w:pos="284"/>
        </w:tabs>
        <w:spacing w:after="0" w:line="240" w:lineRule="auto"/>
        <w:ind w:left="284"/>
        <w:jc w:val="both"/>
        <w:rPr>
          <w:rFonts w:ascii="Times New Roman" w:eastAsia="Times New Roman" w:hAnsi="Times New Roman" w:cs="Times New Roman"/>
          <w:bCs/>
          <w:sz w:val="24"/>
          <w:szCs w:val="24"/>
        </w:rPr>
      </w:pPr>
      <w:r w:rsidRPr="004841CD">
        <w:rPr>
          <w:rFonts w:ascii="Times New Roman" w:eastAsia="Times New Roman" w:hAnsi="Times New Roman" w:cs="Times New Roman"/>
          <w:bCs/>
          <w:sz w:val="24"/>
          <w:szCs w:val="24"/>
        </w:rPr>
        <w:t>Postępowanie prowadzone jest w trybie podstawowym z możliwością prowadzenia negocjacji     art. 275 pkt 2) ustawy.</w:t>
      </w:r>
    </w:p>
    <w:p w14:paraId="3A872267"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u w:val="single"/>
          <w:lang w:eastAsia="pl-PL"/>
        </w:rPr>
      </w:pPr>
      <w:r w:rsidRPr="004841CD">
        <w:rPr>
          <w:rFonts w:ascii="Times New Roman" w:eastAsia="Times New Roman" w:hAnsi="Times New Roman" w:cs="Times New Roman"/>
          <w:bCs/>
          <w:sz w:val="24"/>
          <w:szCs w:val="24"/>
        </w:rPr>
        <w:t xml:space="preserve">4.Wykonawca składa ofertę na </w:t>
      </w:r>
      <w:r w:rsidRPr="004841CD">
        <w:rPr>
          <w:rFonts w:ascii="Times New Roman" w:eastAsia="Times New Roman" w:hAnsi="Times New Roman" w:cs="Times New Roman"/>
          <w:b/>
          <w:sz w:val="24"/>
          <w:szCs w:val="24"/>
          <w:lang w:eastAsia="pl-PL"/>
        </w:rPr>
        <w:t>formularzu oferty</w:t>
      </w:r>
      <w:r w:rsidRPr="004841CD">
        <w:rPr>
          <w:rFonts w:ascii="Times New Roman" w:eastAsia="Times New Roman" w:hAnsi="Times New Roman" w:cs="Times New Roman"/>
          <w:sz w:val="24"/>
          <w:szCs w:val="24"/>
          <w:lang w:eastAsia="pl-PL"/>
        </w:rPr>
        <w:t xml:space="preserve">, dostępnym na stronie Platformy </w:t>
      </w:r>
      <w:r w:rsidRPr="004841CD">
        <w:rPr>
          <w:rFonts w:ascii="Times New Roman" w:eastAsia="Times New Roman" w:hAnsi="Times New Roman" w:cs="Times New Roman"/>
          <w:sz w:val="24"/>
          <w:szCs w:val="24"/>
          <w:lang w:eastAsia="pl-PL"/>
        </w:rPr>
        <w:br/>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color w:val="2929E3"/>
          <w:sz w:val="24"/>
          <w:szCs w:val="24"/>
          <w:u w:val="single"/>
          <w:lang w:eastAsia="pl-PL"/>
        </w:rPr>
        <w:t>platformazakupowa.pl</w:t>
      </w:r>
      <w:r w:rsidRPr="004841CD">
        <w:rPr>
          <w:rFonts w:ascii="Times New Roman" w:eastAsia="Times New Roman" w:hAnsi="Times New Roman" w:cs="Times New Roman"/>
          <w:color w:val="7030A0"/>
          <w:sz w:val="24"/>
          <w:szCs w:val="24"/>
          <w:u w:val="single"/>
          <w:lang w:eastAsia="pl-PL"/>
        </w:rPr>
        <w:t xml:space="preserve"> </w:t>
      </w:r>
      <w:r w:rsidRPr="004841CD">
        <w:rPr>
          <w:rFonts w:ascii="Times New Roman" w:eastAsia="Times New Roman" w:hAnsi="Times New Roman" w:cs="Times New Roman"/>
          <w:sz w:val="24"/>
          <w:szCs w:val="24"/>
          <w:lang w:eastAsia="pl-PL"/>
        </w:rPr>
        <w:t xml:space="preserve">pod adresem: </w:t>
      </w:r>
      <w:hyperlink r:id="rId10" w:history="1">
        <w:r w:rsidRPr="004841CD">
          <w:rPr>
            <w:rFonts w:ascii="Times New Roman" w:eastAsia="Times New Roman" w:hAnsi="Times New Roman" w:cs="Times New Roman"/>
            <w:color w:val="0000FF"/>
            <w:sz w:val="24"/>
            <w:szCs w:val="24"/>
            <w:u w:val="single"/>
            <w:lang w:eastAsia="pl-PL"/>
          </w:rPr>
          <w:t>https://platformazakupowa.pl/pn/kolbaskowo</w:t>
        </w:r>
      </w:hyperlink>
      <w:r w:rsidRPr="004841CD">
        <w:rPr>
          <w:rFonts w:ascii="Times New Roman" w:eastAsia="Times New Roman" w:hAnsi="Times New Roman" w:cs="Times New Roman"/>
          <w:sz w:val="24"/>
          <w:szCs w:val="24"/>
          <w:u w:val="single"/>
          <w:lang w:eastAsia="pl-PL"/>
        </w:rPr>
        <w:t xml:space="preserve"> </w:t>
      </w:r>
    </w:p>
    <w:p w14:paraId="6D3F9ACA"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5.  Postępowanie prowadzone jest w języku polskim.</w:t>
      </w:r>
    </w:p>
    <w:p w14:paraId="3C221B43"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6.  Wykonawca składa tylko jedną ofertę.</w:t>
      </w:r>
    </w:p>
    <w:p w14:paraId="037CB821"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color w:val="7030A0"/>
          <w:sz w:val="24"/>
          <w:szCs w:val="24"/>
          <w:lang w:eastAsia="pl-PL"/>
        </w:rPr>
      </w:pPr>
      <w:r w:rsidRPr="004841CD">
        <w:rPr>
          <w:rFonts w:ascii="Times New Roman" w:eastAsia="Times New Roman" w:hAnsi="Times New Roman" w:cs="Times New Roman"/>
          <w:sz w:val="24"/>
          <w:szCs w:val="24"/>
          <w:lang w:eastAsia="pl-PL"/>
        </w:rPr>
        <w:t xml:space="preserve">7. Zamawiający nie dopuszcza składania ofert wariantowych oraz w postaci katalogów </w:t>
      </w:r>
      <w:r w:rsidRPr="004841CD">
        <w:rPr>
          <w:rFonts w:ascii="Times New Roman" w:eastAsia="Times New Roman" w:hAnsi="Times New Roman" w:cs="Times New Roman"/>
          <w:sz w:val="24"/>
          <w:szCs w:val="24"/>
          <w:lang w:eastAsia="pl-PL"/>
        </w:rPr>
        <w:tab/>
        <w:t>elektronicznych.</w:t>
      </w:r>
    </w:p>
    <w:p w14:paraId="62B074D8"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8.  Zamawiający nie dopuszcza składania ofert częściowych.</w:t>
      </w:r>
    </w:p>
    <w:p w14:paraId="267F7EC7" w14:textId="77777777" w:rsidR="004841CD" w:rsidRPr="004841CD" w:rsidRDefault="004841CD" w:rsidP="004841CD">
      <w:pPr>
        <w:tabs>
          <w:tab w:val="left" w:pos="360"/>
          <w:tab w:val="left" w:pos="567"/>
        </w:tabs>
        <w:spacing w:after="0" w:line="240" w:lineRule="auto"/>
        <w:ind w:left="284"/>
        <w:jc w:val="both"/>
        <w:rPr>
          <w:rFonts w:ascii="Times New Roman" w:eastAsia="Times New Roman" w:hAnsi="Times New Roman" w:cs="Times New Roman"/>
          <w:bCs/>
          <w:sz w:val="24"/>
          <w:szCs w:val="24"/>
        </w:rPr>
      </w:pPr>
      <w:r w:rsidRPr="004841CD">
        <w:rPr>
          <w:rFonts w:ascii="Times New Roman" w:eastAsia="Courier New" w:hAnsi="Times New Roman" w:cs="Times New Roman"/>
          <w:bCs/>
          <w:sz w:val="24"/>
          <w:szCs w:val="24"/>
          <w:shd w:val="clear" w:color="auto" w:fill="FFFFFF" w:themeFill="background1"/>
          <w:lang w:eastAsia="pl-PL" w:bidi="pl-PL"/>
        </w:rPr>
        <w:t>Powody niedokonania podziału zamówienia na części:</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bCs/>
          <w:sz w:val="24"/>
          <w:szCs w:val="24"/>
        </w:rPr>
        <w:t>Zamawiający nie podzielił zamówienia na części, ponieważ jego charakter uniemożliwia taki podział. W tym przypadku dzielenie groziłoby nadmiernymi kosztami wykonania zamówienia oraz potrzeba skoordynowania działań różnych wykonawców realizujących poszczególne prace mogłaby poważnie zakłócić właściwe wykonanie zamówienia lub być powodem niewłaściwego wykonawstwa.</w:t>
      </w:r>
    </w:p>
    <w:p w14:paraId="042F58E3"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 Zamawiający nie przewiduje udzielenia zamówień, o których mowa w art. 214 ust. 1 pkt 7 ustawy. </w:t>
      </w:r>
    </w:p>
    <w:p w14:paraId="27719F9C"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Zamawiający nie przewiduje aukcji elektronicznej.</w:t>
      </w:r>
    </w:p>
    <w:p w14:paraId="4D04DE6A"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Zamawiający nie prowadzi postępowania w celu zawarcia umowy ramowej.</w:t>
      </w:r>
    </w:p>
    <w:p w14:paraId="4ED571EE"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ustawy.</w:t>
      </w:r>
    </w:p>
    <w:p w14:paraId="6D80A71A"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7B978302" w14:textId="539B7069"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Zamawiający przewiduje wybór najkorzystniejszej oferty z możliwością prowadzenia  negocjacji</w:t>
      </w:r>
      <w:r>
        <w:rPr>
          <w:rFonts w:ascii="Times New Roman" w:eastAsia="Times New Roman" w:hAnsi="Times New Roman" w:cs="Times New Roman"/>
          <w:color w:val="000000"/>
          <w:sz w:val="24"/>
          <w:szCs w:val="24"/>
          <w:lang w:eastAsia="pl-PL"/>
        </w:rPr>
        <w:t>.</w:t>
      </w:r>
    </w:p>
    <w:p w14:paraId="7E89D996"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Zgodnie z art. 310 pkt 1 ustawy Zamawiający przewiduje możliwość unieważnienia przedmiotowego postępowania, jeżeli środki, które Zamawiający zamierzał przeznaczyć na sfinansowanie całości lub części zamówienia, nie zostały mu przyznane.</w:t>
      </w:r>
    </w:p>
    <w:p w14:paraId="096D450F"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Courier New" w:hAnsi="Times New Roman" w:cs="Times New Roman"/>
          <w:color w:val="000000"/>
          <w:sz w:val="24"/>
          <w:szCs w:val="24"/>
          <w:lang w:bidi="pl-PL"/>
        </w:rPr>
        <w:t>Zamawiający nie przewiduje rozliczenia w walutach obcych.</w:t>
      </w:r>
    </w:p>
    <w:p w14:paraId="3FFF03C7"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sz w:val="24"/>
          <w:szCs w:val="24"/>
          <w:lang w:eastAsia="pl-PL"/>
        </w:rPr>
      </w:pPr>
      <w:r w:rsidRPr="004841CD">
        <w:rPr>
          <w:rFonts w:ascii="Times New Roman" w:eastAsia="Courier New" w:hAnsi="Times New Roman" w:cs="Times New Roman"/>
          <w:sz w:val="24"/>
          <w:szCs w:val="24"/>
          <w:lang w:bidi="pl-PL"/>
        </w:rPr>
        <w:t>Zamawiający nie przewiduje udzielenia zaliczki na poczet wykonania zamówienia.</w:t>
      </w:r>
    </w:p>
    <w:p w14:paraId="3540AD07"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Courier New" w:hAnsi="Times New Roman" w:cs="Times New Roman"/>
          <w:sz w:val="24"/>
          <w:szCs w:val="24"/>
          <w:lang w:bidi="pl-PL"/>
        </w:rPr>
        <w:t xml:space="preserve">Zamawiający nie zastrzega </w:t>
      </w:r>
      <w:r w:rsidRPr="004841CD">
        <w:rPr>
          <w:rFonts w:ascii="Times New Roman" w:eastAsia="Courier New" w:hAnsi="Times New Roman" w:cs="Times New Roman"/>
          <w:color w:val="000000"/>
          <w:sz w:val="24"/>
          <w:szCs w:val="24"/>
          <w:lang w:bidi="pl-PL"/>
        </w:rPr>
        <w:t>obowiązku osobistego wykonania przez Wykonawcę kluczowych zadań.</w:t>
      </w:r>
    </w:p>
    <w:p w14:paraId="0D3AC72E"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hAnsi="Times New Roman" w:cs="Times New Roman"/>
          <w:bCs/>
          <w:color w:val="000000"/>
          <w:sz w:val="24"/>
          <w:szCs w:val="24"/>
        </w:rPr>
        <w:t>Zamawiający nie wymaga zatrudnienia osób, o których mowa w art. 96 ust. 2 pkt 2 ustawy</w:t>
      </w:r>
    </w:p>
    <w:p w14:paraId="22F7D6D3"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Podstawa prawno-techniczna wykonania zadania:</w:t>
      </w:r>
    </w:p>
    <w:p w14:paraId="18F92F73" w14:textId="77777777" w:rsidR="004841CD" w:rsidRPr="004841CD" w:rsidRDefault="004841CD" w:rsidP="004841CD">
      <w:pPr>
        <w:autoSpaceDE w:val="0"/>
        <w:autoSpaceDN w:val="0"/>
        <w:adjustRightInd w:val="0"/>
        <w:spacing w:after="0" w:line="240" w:lineRule="auto"/>
        <w:ind w:left="567" w:hanging="141"/>
        <w:jc w:val="both"/>
        <w:rPr>
          <w:rFonts w:ascii="Times New Roman" w:eastAsia="Calibri" w:hAnsi="Times New Roman" w:cs="Times New Roman"/>
          <w:sz w:val="24"/>
        </w:rPr>
      </w:pPr>
      <w:r w:rsidRPr="004841CD">
        <w:rPr>
          <w:rFonts w:ascii="Times New Roman" w:eastAsia="Calibri" w:hAnsi="Times New Roman" w:cs="Times New Roman"/>
          <w:sz w:val="24"/>
        </w:rPr>
        <w:lastRenderedPageBreak/>
        <w:t xml:space="preserve">- dokumentacja projektowa, specyfikacja techniczna  wykonany i  odbioru robót budowlanych  opracowana przez Biuro Projektów INBUD Dariusz </w:t>
      </w:r>
      <w:proofErr w:type="spellStart"/>
      <w:r w:rsidRPr="004841CD">
        <w:rPr>
          <w:rFonts w:ascii="Times New Roman" w:eastAsia="Calibri" w:hAnsi="Times New Roman" w:cs="Times New Roman"/>
          <w:sz w:val="24"/>
        </w:rPr>
        <w:t>Skuza</w:t>
      </w:r>
      <w:proofErr w:type="spellEnd"/>
      <w:r w:rsidRPr="004841CD">
        <w:rPr>
          <w:rFonts w:ascii="Times New Roman" w:eastAsia="Calibri" w:hAnsi="Times New Roman" w:cs="Times New Roman"/>
          <w:sz w:val="24"/>
        </w:rPr>
        <w:t>, Zbigniew Woźniak, 71-004 Szczecin,  ul. Kwiatkowskiego 32/13.</w:t>
      </w:r>
    </w:p>
    <w:p w14:paraId="2A9E1D9B" w14:textId="47D73CFD" w:rsidR="004841CD" w:rsidRPr="006F7991" w:rsidRDefault="004841CD" w:rsidP="004841CD">
      <w:pPr>
        <w:autoSpaceDE w:val="0"/>
        <w:autoSpaceDN w:val="0"/>
        <w:adjustRightInd w:val="0"/>
        <w:spacing w:after="0" w:line="240" w:lineRule="auto"/>
        <w:ind w:left="567" w:hanging="141"/>
        <w:jc w:val="both"/>
        <w:rPr>
          <w:rFonts w:ascii="Times New Roman" w:eastAsia="Calibri" w:hAnsi="Times New Roman" w:cs="Times New Roman"/>
          <w:sz w:val="24"/>
        </w:rPr>
      </w:pPr>
      <w:r w:rsidRPr="006F7991">
        <w:rPr>
          <w:rFonts w:ascii="Times New Roman" w:eastAsia="Calibri" w:hAnsi="Times New Roman" w:cs="Times New Roman"/>
          <w:sz w:val="24"/>
        </w:rPr>
        <w:t xml:space="preserve">- Zezwolenie na realizację inwestycji drogowej Nr </w:t>
      </w:r>
      <w:r w:rsidR="006F7991" w:rsidRPr="006F7991">
        <w:rPr>
          <w:rFonts w:ascii="Times New Roman" w:eastAsia="Calibri" w:hAnsi="Times New Roman" w:cs="Times New Roman"/>
          <w:sz w:val="24"/>
        </w:rPr>
        <w:t>5/2015</w:t>
      </w:r>
      <w:r w:rsidRPr="006F7991">
        <w:rPr>
          <w:rFonts w:ascii="Times New Roman" w:eastAsia="Calibri" w:hAnsi="Times New Roman" w:cs="Times New Roman"/>
          <w:sz w:val="24"/>
        </w:rPr>
        <w:t>, sygnatura akt AB.7130.3.K.201</w:t>
      </w:r>
      <w:r w:rsidR="006F7991" w:rsidRPr="006F7991">
        <w:rPr>
          <w:rFonts w:ascii="Times New Roman" w:eastAsia="Calibri" w:hAnsi="Times New Roman" w:cs="Times New Roman"/>
          <w:sz w:val="24"/>
        </w:rPr>
        <w:t>5</w:t>
      </w:r>
      <w:r w:rsidRPr="006F7991">
        <w:rPr>
          <w:rFonts w:ascii="Times New Roman" w:eastAsia="Calibri" w:hAnsi="Times New Roman" w:cs="Times New Roman"/>
          <w:sz w:val="24"/>
        </w:rPr>
        <w:t>.</w:t>
      </w:r>
      <w:r w:rsidR="006F7991" w:rsidRPr="006F7991">
        <w:rPr>
          <w:rFonts w:ascii="Times New Roman" w:eastAsia="Calibri" w:hAnsi="Times New Roman" w:cs="Times New Roman"/>
          <w:sz w:val="24"/>
        </w:rPr>
        <w:t>GS</w:t>
      </w:r>
      <w:r w:rsidRPr="006F7991">
        <w:rPr>
          <w:rFonts w:ascii="Times New Roman" w:eastAsia="Calibri" w:hAnsi="Times New Roman" w:cs="Times New Roman"/>
          <w:sz w:val="24"/>
        </w:rPr>
        <w:t xml:space="preserve"> z dnia 2</w:t>
      </w:r>
      <w:r w:rsidR="006F7991" w:rsidRPr="006F7991">
        <w:rPr>
          <w:rFonts w:ascii="Times New Roman" w:eastAsia="Calibri" w:hAnsi="Times New Roman" w:cs="Times New Roman"/>
          <w:sz w:val="24"/>
        </w:rPr>
        <w:t>4 listopada</w:t>
      </w:r>
      <w:r w:rsidRPr="006F7991">
        <w:rPr>
          <w:rFonts w:ascii="Times New Roman" w:eastAsia="Calibri" w:hAnsi="Times New Roman" w:cs="Times New Roman"/>
          <w:sz w:val="24"/>
        </w:rPr>
        <w:t xml:space="preserve"> 201</w:t>
      </w:r>
      <w:r w:rsidR="006F7991" w:rsidRPr="006F7991">
        <w:rPr>
          <w:rFonts w:ascii="Times New Roman" w:eastAsia="Calibri" w:hAnsi="Times New Roman" w:cs="Times New Roman"/>
          <w:sz w:val="24"/>
        </w:rPr>
        <w:t xml:space="preserve">5 </w:t>
      </w:r>
      <w:r w:rsidRPr="006F7991">
        <w:rPr>
          <w:rFonts w:ascii="Times New Roman" w:eastAsia="Calibri" w:hAnsi="Times New Roman" w:cs="Times New Roman"/>
          <w:sz w:val="24"/>
        </w:rPr>
        <w:t>r. wydane przez Starostę Polickiego.</w:t>
      </w:r>
    </w:p>
    <w:p w14:paraId="0EE27A16" w14:textId="0B904555" w:rsidR="004841CD" w:rsidRPr="006F7991" w:rsidRDefault="004841CD" w:rsidP="004841CD">
      <w:pPr>
        <w:autoSpaceDE w:val="0"/>
        <w:autoSpaceDN w:val="0"/>
        <w:adjustRightInd w:val="0"/>
        <w:spacing w:after="0" w:line="240" w:lineRule="auto"/>
        <w:ind w:left="567" w:hanging="141"/>
        <w:jc w:val="both"/>
        <w:rPr>
          <w:rFonts w:ascii="Times New Roman" w:eastAsia="Calibri" w:hAnsi="Times New Roman" w:cs="Times New Roman"/>
          <w:sz w:val="24"/>
        </w:rPr>
      </w:pPr>
      <w:r w:rsidRPr="006F7991">
        <w:rPr>
          <w:rFonts w:ascii="Times New Roman" w:eastAsia="Calibri" w:hAnsi="Times New Roman" w:cs="Times New Roman"/>
          <w:sz w:val="24"/>
        </w:rPr>
        <w:t>-</w:t>
      </w:r>
      <w:r w:rsidR="006F7991" w:rsidRPr="006F7991">
        <w:rPr>
          <w:rFonts w:ascii="Times New Roman" w:eastAsia="Calibri" w:hAnsi="Times New Roman" w:cs="Times New Roman"/>
          <w:sz w:val="24"/>
        </w:rPr>
        <w:t xml:space="preserve"> </w:t>
      </w:r>
      <w:r w:rsidRPr="006F7991">
        <w:rPr>
          <w:rFonts w:ascii="Times New Roman" w:eastAsia="Calibri" w:hAnsi="Times New Roman" w:cs="Times New Roman"/>
          <w:sz w:val="24"/>
        </w:rPr>
        <w:t>Pozwolenie na budowę Nr 1</w:t>
      </w:r>
      <w:r w:rsidR="006F7991" w:rsidRPr="006F7991">
        <w:rPr>
          <w:rFonts w:ascii="Times New Roman" w:eastAsia="Calibri" w:hAnsi="Times New Roman" w:cs="Times New Roman"/>
          <w:sz w:val="24"/>
        </w:rPr>
        <w:t>015</w:t>
      </w:r>
      <w:r w:rsidRPr="006F7991">
        <w:rPr>
          <w:rFonts w:ascii="Times New Roman" w:eastAsia="Calibri" w:hAnsi="Times New Roman" w:cs="Times New Roman"/>
          <w:sz w:val="24"/>
        </w:rPr>
        <w:t xml:space="preserve">/2021 z dnia </w:t>
      </w:r>
      <w:r w:rsidR="006F7991" w:rsidRPr="006F7991">
        <w:rPr>
          <w:rFonts w:ascii="Times New Roman" w:eastAsia="Calibri" w:hAnsi="Times New Roman" w:cs="Times New Roman"/>
          <w:sz w:val="24"/>
        </w:rPr>
        <w:t>10</w:t>
      </w:r>
      <w:r w:rsidRPr="006F7991">
        <w:rPr>
          <w:rFonts w:ascii="Times New Roman" w:eastAsia="Calibri" w:hAnsi="Times New Roman" w:cs="Times New Roman"/>
          <w:sz w:val="24"/>
        </w:rPr>
        <w:t>.</w:t>
      </w:r>
      <w:r w:rsidR="006F7991" w:rsidRPr="006F7991">
        <w:rPr>
          <w:rFonts w:ascii="Times New Roman" w:eastAsia="Calibri" w:hAnsi="Times New Roman" w:cs="Times New Roman"/>
          <w:sz w:val="24"/>
        </w:rPr>
        <w:t>09</w:t>
      </w:r>
      <w:r w:rsidRPr="006F7991">
        <w:rPr>
          <w:rFonts w:ascii="Times New Roman" w:eastAsia="Calibri" w:hAnsi="Times New Roman" w:cs="Times New Roman"/>
          <w:sz w:val="24"/>
        </w:rPr>
        <w:t>.2021</w:t>
      </w:r>
      <w:r w:rsidR="006F7991" w:rsidRPr="006F7991">
        <w:rPr>
          <w:rFonts w:ascii="Times New Roman" w:eastAsia="Calibri" w:hAnsi="Times New Roman" w:cs="Times New Roman"/>
          <w:sz w:val="24"/>
        </w:rPr>
        <w:t xml:space="preserve"> </w:t>
      </w:r>
      <w:r w:rsidRPr="006F7991">
        <w:rPr>
          <w:rFonts w:ascii="Times New Roman" w:eastAsia="Calibri" w:hAnsi="Times New Roman" w:cs="Times New Roman"/>
          <w:sz w:val="24"/>
        </w:rPr>
        <w:t>r. sygnatura akt AB.6740.1</w:t>
      </w:r>
      <w:r w:rsidR="006F7991" w:rsidRPr="006F7991">
        <w:rPr>
          <w:rFonts w:ascii="Times New Roman" w:eastAsia="Calibri" w:hAnsi="Times New Roman" w:cs="Times New Roman"/>
          <w:sz w:val="24"/>
        </w:rPr>
        <w:t>00</w:t>
      </w:r>
      <w:r w:rsidRPr="006F7991">
        <w:rPr>
          <w:rFonts w:ascii="Times New Roman" w:eastAsia="Calibri" w:hAnsi="Times New Roman" w:cs="Times New Roman"/>
          <w:sz w:val="24"/>
        </w:rPr>
        <w:t>.K.2021.J</w:t>
      </w:r>
      <w:r w:rsidR="006F7991" w:rsidRPr="006F7991">
        <w:rPr>
          <w:rFonts w:ascii="Times New Roman" w:eastAsia="Calibri" w:hAnsi="Times New Roman" w:cs="Times New Roman"/>
          <w:sz w:val="24"/>
        </w:rPr>
        <w:t>Z</w:t>
      </w:r>
      <w:r w:rsidRPr="006F7991">
        <w:rPr>
          <w:rFonts w:ascii="Times New Roman" w:eastAsia="Calibri" w:hAnsi="Times New Roman" w:cs="Times New Roman"/>
          <w:sz w:val="24"/>
        </w:rPr>
        <w:t xml:space="preserve"> wydane przez Starostę </w:t>
      </w:r>
      <w:r w:rsidR="006F7991" w:rsidRPr="006F7991">
        <w:rPr>
          <w:rFonts w:ascii="Times New Roman" w:eastAsia="Calibri" w:hAnsi="Times New Roman" w:cs="Times New Roman"/>
          <w:sz w:val="24"/>
        </w:rPr>
        <w:t>P</w:t>
      </w:r>
      <w:r w:rsidRPr="006F7991">
        <w:rPr>
          <w:rFonts w:ascii="Times New Roman" w:eastAsia="Calibri" w:hAnsi="Times New Roman" w:cs="Times New Roman"/>
          <w:sz w:val="24"/>
        </w:rPr>
        <w:t>olickiego</w:t>
      </w:r>
      <w:r w:rsidR="006F7991" w:rsidRPr="006F7991">
        <w:rPr>
          <w:rFonts w:ascii="Times New Roman" w:eastAsia="Calibri" w:hAnsi="Times New Roman" w:cs="Times New Roman"/>
          <w:sz w:val="24"/>
        </w:rPr>
        <w:t>.</w:t>
      </w:r>
    </w:p>
    <w:p w14:paraId="21724901" w14:textId="77777777" w:rsidR="004841CD" w:rsidRPr="004841CD" w:rsidRDefault="004841CD" w:rsidP="004841CD">
      <w:pPr>
        <w:autoSpaceDE w:val="0"/>
        <w:autoSpaceDN w:val="0"/>
        <w:adjustRightInd w:val="0"/>
        <w:spacing w:after="0" w:line="240" w:lineRule="auto"/>
        <w:ind w:left="567" w:hanging="141"/>
        <w:jc w:val="both"/>
        <w:rPr>
          <w:rFonts w:ascii="Times New Roman" w:eastAsia="Calibri" w:hAnsi="Times New Roman" w:cs="Times New Roman"/>
          <w:sz w:val="24"/>
        </w:rPr>
      </w:pPr>
    </w:p>
    <w:p w14:paraId="386768E1" w14:textId="77777777" w:rsidR="004841CD" w:rsidRPr="004841CD" w:rsidRDefault="004841CD" w:rsidP="004841CD">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II - Jawność postępowania</w:t>
      </w:r>
    </w:p>
    <w:p w14:paraId="722F5E72" w14:textId="77777777" w:rsidR="004841CD" w:rsidRPr="004841CD" w:rsidRDefault="004841CD" w:rsidP="004841CD">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p>
    <w:p w14:paraId="1E472C09" w14:textId="77777777" w:rsidR="004841CD" w:rsidRPr="004841CD" w:rsidRDefault="004841CD" w:rsidP="004841CD">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4841CD">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4841CD">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4841CD">
        <w:rPr>
          <w:rFonts w:ascii="Times New Roman" w:eastAsia="Times New Roman" w:hAnsi="Times New Roman" w:cs="Times New Roman"/>
          <w:color w:val="000000"/>
          <w:sz w:val="24"/>
          <w:szCs w:val="24"/>
          <w:lang w:eastAsia="pl-PL"/>
        </w:rPr>
        <w:tab/>
        <w:t xml:space="preserve">publicznego. </w:t>
      </w:r>
    </w:p>
    <w:p w14:paraId="2B71090C" w14:textId="77777777" w:rsidR="004841CD" w:rsidRPr="004841CD" w:rsidRDefault="004841CD" w:rsidP="004841CD">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2A74D88B" w14:textId="77777777" w:rsidR="004841CD" w:rsidRPr="004841CD" w:rsidRDefault="004841CD" w:rsidP="004841CD">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5FA41566" w14:textId="77777777" w:rsidR="004841CD" w:rsidRPr="004841CD" w:rsidRDefault="004841CD" w:rsidP="004841CD">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4841CD">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4841CD">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4841CD">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4841CD">
        <w:rPr>
          <w:rFonts w:ascii="Times New Roman" w:eastAsia="Times New Roman" w:hAnsi="Times New Roman" w:cs="Times New Roman"/>
          <w:color w:val="000000"/>
          <w:sz w:val="24"/>
          <w:szCs w:val="24"/>
          <w:lang w:eastAsia="pl-PL"/>
        </w:rPr>
        <w:tab/>
        <w:t xml:space="preserve">ochronie danych) (Dz. Urz. UE L 119 z 04.05.2016, str. 1, z </w:t>
      </w:r>
      <w:proofErr w:type="spellStart"/>
      <w:r w:rsidRPr="004841CD">
        <w:rPr>
          <w:rFonts w:ascii="Times New Roman" w:eastAsia="Times New Roman" w:hAnsi="Times New Roman" w:cs="Times New Roman"/>
          <w:color w:val="000000"/>
          <w:sz w:val="24"/>
          <w:szCs w:val="24"/>
          <w:lang w:eastAsia="pl-PL"/>
        </w:rPr>
        <w:t>późn</w:t>
      </w:r>
      <w:proofErr w:type="spellEnd"/>
      <w:r w:rsidRPr="004841CD">
        <w:rPr>
          <w:rFonts w:ascii="Times New Roman" w:eastAsia="Times New Roman" w:hAnsi="Times New Roman" w:cs="Times New Roman"/>
          <w:color w:val="000000"/>
          <w:sz w:val="24"/>
          <w:szCs w:val="24"/>
          <w:lang w:eastAsia="pl-PL"/>
        </w:rPr>
        <w:t xml:space="preserve">. zm.), zwanego dalej </w:t>
      </w:r>
      <w:r w:rsidRPr="004841CD">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4841CD">
        <w:rPr>
          <w:rFonts w:ascii="Times New Roman" w:eastAsia="Times New Roman" w:hAnsi="Times New Roman" w:cs="Times New Roman"/>
          <w:color w:val="000000"/>
          <w:sz w:val="24"/>
          <w:szCs w:val="24"/>
          <w:lang w:eastAsia="pl-PL"/>
        </w:rPr>
        <w:tab/>
        <w:t xml:space="preserve">ustawie, do upływu terminu na ich wniesienie. </w:t>
      </w:r>
    </w:p>
    <w:p w14:paraId="34D5E025" w14:textId="77777777" w:rsidR="004841CD" w:rsidRPr="004841CD" w:rsidRDefault="004841CD" w:rsidP="00484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5.  Zgodnie z art. 13 ust. 1 - 3 RODO, zamawiający informuje, że: </w:t>
      </w:r>
    </w:p>
    <w:p w14:paraId="0C04A91C" w14:textId="77777777" w:rsidR="004841CD" w:rsidRPr="004841CD" w:rsidRDefault="004841CD" w:rsidP="004841CD">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4841CD">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4841CD">
        <w:rPr>
          <w:rFonts w:ascii="Times New Roman" w:eastAsia="Times New Roman" w:hAnsi="Times New Roman" w:cs="Times New Roman"/>
          <w:iCs/>
          <w:color w:val="000000"/>
          <w:sz w:val="24"/>
          <w:szCs w:val="24"/>
          <w:lang w:eastAsia="pl-PL"/>
        </w:rPr>
        <w:t xml:space="preserve">oraz </w:t>
      </w:r>
      <w:r w:rsidRPr="004841CD">
        <w:rPr>
          <w:rFonts w:ascii="Times New Roman" w:eastAsia="Times New Roman" w:hAnsi="Times New Roman" w:cs="Times New Roman"/>
          <w:color w:val="000000"/>
          <w:sz w:val="24"/>
          <w:szCs w:val="24"/>
          <w:lang w:eastAsia="pl-PL"/>
        </w:rPr>
        <w:t xml:space="preserve">spółka z  ograniczoną odpowiedzialnością Open </w:t>
      </w:r>
      <w:proofErr w:type="spellStart"/>
      <w:r w:rsidRPr="004841CD">
        <w:rPr>
          <w:rFonts w:ascii="Times New Roman" w:eastAsia="Times New Roman" w:hAnsi="Times New Roman" w:cs="Times New Roman"/>
          <w:color w:val="000000"/>
          <w:sz w:val="24"/>
          <w:szCs w:val="24"/>
          <w:lang w:eastAsia="pl-PL"/>
        </w:rPr>
        <w:t>Nexus</w:t>
      </w:r>
      <w:proofErr w:type="spellEnd"/>
      <w:r w:rsidRPr="004841CD">
        <w:rPr>
          <w:rFonts w:ascii="Times New Roman" w:eastAsia="Times New Roman" w:hAnsi="Times New Roman" w:cs="Times New Roman"/>
          <w:color w:val="000000"/>
          <w:sz w:val="24"/>
          <w:szCs w:val="24"/>
          <w:lang w:eastAsia="pl-PL"/>
        </w:rPr>
        <w:t xml:space="preserve">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4841CD">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4841CD">
        <w:rPr>
          <w:rFonts w:ascii="Times New Roman" w:eastAsia="Times New Roman" w:hAnsi="Times New Roman" w:cs="Times New Roman"/>
          <w:color w:val="FF0000"/>
          <w:sz w:val="24"/>
          <w:szCs w:val="24"/>
          <w:lang w:eastAsia="pl-PL"/>
        </w:rPr>
        <w:t xml:space="preserve"> </w:t>
      </w:r>
      <w:r w:rsidRPr="004841CD">
        <w:rPr>
          <w:rFonts w:ascii="Times New Roman" w:eastAsia="Times New Roman" w:hAnsi="Times New Roman" w:cs="Times New Roman"/>
          <w:color w:val="FF0000"/>
          <w:sz w:val="24"/>
          <w:szCs w:val="24"/>
          <w:lang w:eastAsia="pl-PL"/>
        </w:rPr>
        <w:tab/>
      </w:r>
      <w:r w:rsidRPr="004841CD">
        <w:rPr>
          <w:rFonts w:ascii="Times New Roman" w:eastAsia="Times New Roman" w:hAnsi="Times New Roman" w:cs="Times New Roman"/>
          <w:color w:val="FF0000"/>
          <w:sz w:val="24"/>
          <w:szCs w:val="24"/>
          <w:lang w:eastAsia="pl-PL"/>
        </w:rPr>
        <w:tab/>
      </w:r>
      <w:r w:rsidRPr="004841CD">
        <w:rPr>
          <w:rFonts w:ascii="Times New Roman" w:eastAsia="Times New Roman" w:hAnsi="Times New Roman" w:cs="Times New Roman"/>
          <w:color w:val="FF0000"/>
          <w:sz w:val="24"/>
          <w:szCs w:val="24"/>
          <w:lang w:eastAsia="pl-PL"/>
        </w:rPr>
        <w:tab/>
      </w:r>
      <w:hyperlink r:id="rId11" w:history="1">
        <w:r w:rsidRPr="004841CD">
          <w:rPr>
            <w:rFonts w:ascii="Times New Roman" w:eastAsia="Times New Roman" w:hAnsi="Times New Roman" w:cs="Times New Roman"/>
            <w:color w:val="2F5496"/>
            <w:sz w:val="24"/>
            <w:szCs w:val="24"/>
            <w:u w:val="single"/>
            <w:lang w:eastAsia="pl-PL"/>
          </w:rPr>
          <w:t>https://platformazakupowa.pl/pn/kolbaskowo</w:t>
        </w:r>
      </w:hyperlink>
      <w:r w:rsidRPr="004841CD">
        <w:rPr>
          <w:rFonts w:ascii="Times New Roman" w:eastAsia="Times New Roman" w:hAnsi="Times New Roman" w:cs="Times New Roman"/>
          <w:color w:val="2F5496"/>
          <w:sz w:val="24"/>
          <w:szCs w:val="24"/>
          <w:lang w:eastAsia="pl-PL"/>
        </w:rPr>
        <w:t xml:space="preserve"> </w:t>
      </w:r>
    </w:p>
    <w:p w14:paraId="29D85D75" w14:textId="77777777" w:rsidR="004841CD" w:rsidRPr="004841CD" w:rsidRDefault="004841CD" w:rsidP="004841CD">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40404"/>
          <w:sz w:val="24"/>
          <w:szCs w:val="24"/>
          <w:lang w:eastAsia="pl-PL"/>
        </w:rPr>
        <w:t>iodo_kolbaskowo@wp.pl;</w:t>
      </w:r>
    </w:p>
    <w:p w14:paraId="6C861383" w14:textId="77777777" w:rsidR="004841CD" w:rsidRPr="004841CD" w:rsidRDefault="004841CD" w:rsidP="004841CD">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lastRenderedPageBreak/>
        <w:tab/>
        <w:t xml:space="preserve">3) dane osobowe przetwarzane będą na podstawie art. 6 ust. 1 lit. c RODO w celu związanym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z postępowaniem o udzielenie niniejszego zamówienia, </w:t>
      </w:r>
    </w:p>
    <w:p w14:paraId="6EA789C4" w14:textId="77777777" w:rsidR="004841CD" w:rsidRPr="004841CD" w:rsidRDefault="004841CD" w:rsidP="004841CD">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dofinansowania (jeżeli dotyczy), </w:t>
      </w:r>
    </w:p>
    <w:p w14:paraId="2C5D03BD" w14:textId="77777777" w:rsidR="004841CD" w:rsidRPr="004841CD" w:rsidRDefault="004841CD" w:rsidP="004841CD">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5) ww. dane osobowe będą przechowywane odpowiednio: </w:t>
      </w:r>
    </w:p>
    <w:p w14:paraId="076533EB" w14:textId="77777777" w:rsidR="004841CD" w:rsidRPr="004841CD" w:rsidRDefault="004841CD" w:rsidP="004841CD">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okres obowiązywania umowy przekracza 4 lata;</w:t>
      </w:r>
    </w:p>
    <w:p w14:paraId="50857212" w14:textId="77777777" w:rsidR="004841CD" w:rsidRPr="004841CD" w:rsidRDefault="004841CD" w:rsidP="004841CD">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4841CD">
        <w:rPr>
          <w:rFonts w:ascii="Times New Roman" w:eastAsia="Times New Roman" w:hAnsi="Times New Roman" w:cs="Times New Roman"/>
          <w:color w:val="000000"/>
          <w:sz w:val="24"/>
          <w:szCs w:val="24"/>
          <w:lang w:eastAsia="pl-PL"/>
        </w:rPr>
        <w:tab/>
        <w:t xml:space="preserve">przepisach o archiwizacji, </w:t>
      </w:r>
    </w:p>
    <w:p w14:paraId="2A76031E" w14:textId="77777777" w:rsidR="004841CD" w:rsidRPr="004841CD" w:rsidRDefault="004841CD" w:rsidP="004841CD">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4841CD">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4841CD">
        <w:rPr>
          <w:rFonts w:ascii="Times New Roman" w:eastAsia="Times New Roman" w:hAnsi="Times New Roman" w:cs="Times New Roman"/>
          <w:color w:val="000000"/>
          <w:sz w:val="24"/>
          <w:szCs w:val="24"/>
          <w:lang w:eastAsia="pl-PL"/>
        </w:rPr>
        <w:tab/>
        <w:t xml:space="preserve">konsekwencje niepodania określonych danych wynikają z ustawy, </w:t>
      </w:r>
    </w:p>
    <w:p w14:paraId="0C6262EE" w14:textId="77777777" w:rsidR="004841CD" w:rsidRPr="004841CD" w:rsidRDefault="004841CD" w:rsidP="004841CD">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4841CD">
        <w:rPr>
          <w:rFonts w:ascii="Times New Roman" w:eastAsia="Times New Roman" w:hAnsi="Times New Roman" w:cs="Times New Roman"/>
          <w:color w:val="000000"/>
          <w:sz w:val="24"/>
          <w:szCs w:val="24"/>
          <w:lang w:eastAsia="pl-PL"/>
        </w:rPr>
        <w:tab/>
        <w:t xml:space="preserve">zautomatyzowany, stosownie do art. 22 RODO, </w:t>
      </w:r>
    </w:p>
    <w:p w14:paraId="3579ED73"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8) osoba fizyczna, której dane osobowe dotyczą posiada: </w:t>
      </w:r>
    </w:p>
    <w:p w14:paraId="219715F8"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4841CD">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4841CD">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4841CD">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4841CD">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3C327F9E"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4841CD">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4841CD">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4841CD">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4841CD">
        <w:rPr>
          <w:rFonts w:ascii="Times New Roman" w:eastAsia="Times New Roman" w:hAnsi="Times New Roman" w:cs="Times New Roman"/>
          <w:color w:val="000000"/>
          <w:sz w:val="24"/>
          <w:szCs w:val="24"/>
          <w:lang w:eastAsia="pl-PL"/>
        </w:rPr>
        <w:tab/>
        <w:t xml:space="preserve">protokołu postępowania oraz jego załączników); </w:t>
      </w:r>
    </w:p>
    <w:p w14:paraId="7856B6E6"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4841CD">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4841CD">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4841CD">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4841CD">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4841CD">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4841CD">
        <w:rPr>
          <w:rFonts w:ascii="Times New Roman" w:eastAsia="Times New Roman" w:hAnsi="Times New Roman" w:cs="Times New Roman"/>
          <w:color w:val="000000"/>
          <w:sz w:val="24"/>
          <w:szCs w:val="24"/>
          <w:lang w:eastAsia="pl-PL"/>
        </w:rPr>
        <w:tab/>
        <w:t xml:space="preserve">RODO; </w:t>
      </w:r>
    </w:p>
    <w:p w14:paraId="31B381FA" w14:textId="77777777" w:rsidR="004841CD" w:rsidRPr="004841CD" w:rsidRDefault="004841CD" w:rsidP="00484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4841CD">
        <w:rPr>
          <w:rFonts w:ascii="Times New Roman" w:eastAsia="Times New Roman" w:hAnsi="Times New Roman" w:cs="Times New Roman"/>
          <w:color w:val="000000"/>
          <w:sz w:val="24"/>
          <w:szCs w:val="24"/>
          <w:lang w:eastAsia="pl-PL"/>
        </w:rPr>
        <w:tab/>
        <w:t xml:space="preserve">przetwarzanie danych osobowych narusza przepisy RODO, </w:t>
      </w:r>
    </w:p>
    <w:p w14:paraId="4E8E275D" w14:textId="77777777" w:rsidR="004841CD" w:rsidRPr="004841CD" w:rsidRDefault="004841CD" w:rsidP="004841CD">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bookmarkStart w:id="3" w:name="_Hlk103245175"/>
      <w:r w:rsidRPr="004841CD">
        <w:rPr>
          <w:rFonts w:ascii="Times New Roman" w:eastAsia="Times New Roman" w:hAnsi="Times New Roman" w:cs="Times New Roman"/>
          <w:color w:val="000000"/>
          <w:sz w:val="24"/>
          <w:szCs w:val="24"/>
          <w:lang w:eastAsia="pl-PL"/>
        </w:rPr>
        <w:t xml:space="preserve">9) osobie fizycznej, której dane osobowe dotyczą nie przysługuje: </w:t>
      </w:r>
    </w:p>
    <w:p w14:paraId="3E8908EE" w14:textId="77777777" w:rsidR="004841CD" w:rsidRPr="004841CD" w:rsidRDefault="004841CD" w:rsidP="00484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2A286CC0" w14:textId="77777777" w:rsidR="004841CD" w:rsidRPr="004841CD" w:rsidRDefault="004841CD" w:rsidP="00484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6BE0D6DE" w14:textId="77777777" w:rsidR="004841CD" w:rsidRPr="004841CD" w:rsidRDefault="004841CD" w:rsidP="004841CD">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p>
    <w:p w14:paraId="2B9FE9AD" w14:textId="77777777" w:rsidR="004841CD" w:rsidRPr="004841CD" w:rsidRDefault="004841CD" w:rsidP="004841CD">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bookmarkEnd w:id="3"/>
    <w:p w14:paraId="30D46266" w14:textId="77777777" w:rsidR="004841CD" w:rsidRPr="004841CD" w:rsidRDefault="004841CD" w:rsidP="004841CD">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5ECFA0A5" w14:textId="77777777" w:rsidR="004841CD" w:rsidRPr="004841CD" w:rsidRDefault="004841CD" w:rsidP="004841CD">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lastRenderedPageBreak/>
        <w:t>ROZDZIAŁ III – Informacje o środkach komunikacji elektronicznej, przy użyciu których Zamawiający będzie komunikował się z Wykonawcami oraz wymagania techniczne i organizacyjne sporządzania, wysyłania i odbierania korespondencji elektronicznej</w:t>
      </w:r>
    </w:p>
    <w:p w14:paraId="5E52BF9E"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278DFCE5" w14:textId="77777777" w:rsidR="004841CD" w:rsidRPr="004841CD" w:rsidRDefault="004841CD" w:rsidP="004841CD">
      <w:p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0D2BB7A2" w14:textId="77777777" w:rsidR="004841CD" w:rsidRPr="004841CD" w:rsidRDefault="004841CD" w:rsidP="004841CD">
      <w:pPr>
        <w:numPr>
          <w:ilvl w:val="0"/>
          <w:numId w:val="10"/>
        </w:numPr>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4841CD">
        <w:rPr>
          <w:rFonts w:ascii="Times New Roman" w:eastAsia="Times New Roman" w:hAnsi="Times New Roman" w:cs="Times New Roman"/>
          <w:b/>
          <w:bCs/>
          <w:sz w:val="23"/>
          <w:szCs w:val="23"/>
          <w:lang w:eastAsia="pl-PL"/>
        </w:rPr>
        <w:t>w formie elektronicznej za pośrednictwem platformyzakupowej.pl</w:t>
      </w:r>
      <w:r w:rsidRPr="004841CD">
        <w:rPr>
          <w:rFonts w:ascii="Times New Roman" w:eastAsia="Times New Roman" w:hAnsi="Times New Roman" w:cs="Times New Roman"/>
          <w:sz w:val="24"/>
          <w:szCs w:val="24"/>
          <w:lang w:eastAsia="pl-PL"/>
        </w:rPr>
        <w:t xml:space="preserve">, pod adresem: </w:t>
      </w:r>
      <w:hyperlink r:id="rId12" w:history="1">
        <w:r w:rsidRPr="004841CD">
          <w:rPr>
            <w:rFonts w:ascii="Times New Roman" w:eastAsia="Times New Roman" w:hAnsi="Times New Roman" w:cs="Times New Roman"/>
            <w:color w:val="0000FF"/>
            <w:sz w:val="24"/>
            <w:szCs w:val="24"/>
            <w:u w:val="single"/>
            <w:lang w:eastAsia="pl-PL"/>
          </w:rPr>
          <w:t>https://platformazakupowa.pl/pn/kolbaskowo</w:t>
        </w:r>
      </w:hyperlink>
      <w:r w:rsidRPr="004841CD">
        <w:rPr>
          <w:rFonts w:ascii="Times New Roman" w:eastAsia="Times New Roman" w:hAnsi="Times New Roman" w:cs="Times New Roman"/>
          <w:color w:val="FF0000"/>
          <w:sz w:val="24"/>
          <w:szCs w:val="24"/>
          <w:lang w:eastAsia="pl-PL"/>
        </w:rPr>
        <w:t xml:space="preserve"> </w:t>
      </w:r>
      <w:r w:rsidRPr="004841CD">
        <w:rPr>
          <w:rFonts w:ascii="Times New Roman" w:eastAsia="Times New Roman" w:hAnsi="Times New Roman" w:cs="Times New Roman"/>
          <w:sz w:val="24"/>
          <w:szCs w:val="24"/>
          <w:lang w:eastAsia="pl-PL"/>
        </w:rPr>
        <w:t>zwanego dalej Systemem lub Platformą.</w:t>
      </w:r>
    </w:p>
    <w:p w14:paraId="61307E8B" w14:textId="77777777" w:rsidR="004841CD" w:rsidRPr="004841CD" w:rsidRDefault="004841CD" w:rsidP="004841CD">
      <w:pPr>
        <w:numPr>
          <w:ilvl w:val="0"/>
          <w:numId w:val="10"/>
        </w:numPr>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Korespondencja przekazana zamawiającemu w inny sposób (np. listownie, mailem) nie będzie brana pod uwagę.</w:t>
      </w:r>
    </w:p>
    <w:p w14:paraId="1C737948"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4841CD">
        <w:rPr>
          <w:rFonts w:ascii="Times New Roman" w:eastAsia="Times New Roman" w:hAnsi="Times New Roman" w:cs="Times New Roman"/>
          <w:sz w:val="24"/>
          <w:szCs w:val="24"/>
          <w:lang w:eastAsia="pl-PL"/>
        </w:rPr>
        <w:tab/>
        <w:t>elektronicznej:</w:t>
      </w:r>
    </w:p>
    <w:p w14:paraId="15009062" w14:textId="77777777" w:rsidR="004841CD" w:rsidRPr="004841CD" w:rsidRDefault="004841CD" w:rsidP="004841CD">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1CD">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51AFAF2E" w14:textId="77777777" w:rsidR="004841CD" w:rsidRPr="004841CD" w:rsidRDefault="004841CD" w:rsidP="004841CD">
      <w:pPr>
        <w:numPr>
          <w:ilvl w:val="0"/>
          <w:numId w:val="11"/>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4841CD">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4841CD">
        <w:rPr>
          <w:rFonts w:ascii="Times New Roman" w:eastAsia="Times New Roman" w:hAnsi="Times New Roman" w:cs="Times New Roman"/>
          <w:iCs/>
          <w:color w:val="000000"/>
          <w:sz w:val="24"/>
          <w:szCs w:val="24"/>
        </w:rPr>
        <w:t xml:space="preserve">z dnia 23 grudnia 2020 r. w sprawie podmiotowych środków dowodowych oraz innych dokumentów lub oświadczeń, jakich może żądać zamawiający od wykonawcy </w:t>
      </w:r>
      <w:r w:rsidRPr="004841CD">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5BE05EA9" w14:textId="77777777" w:rsidR="004841CD" w:rsidRPr="004841CD" w:rsidRDefault="004841CD" w:rsidP="004841CD">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1CD">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4841CD">
        <w:rPr>
          <w:rFonts w:ascii="Times New Roman" w:eastAsia="Times New Roman" w:hAnsi="Times New Roman" w:cs="Times New Roman"/>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841CD">
        <w:rPr>
          <w:rFonts w:ascii="Times New Roman" w:eastAsia="Times New Roman" w:hAnsi="Times New Roman" w:cs="Times New Roman"/>
          <w:color w:val="000000"/>
          <w:sz w:val="24"/>
          <w:szCs w:val="24"/>
        </w:rPr>
        <w:t xml:space="preserve">oraz w rozporządzeniu Ministra Rozwoju, Pracy i Technologii z dnia 23 grudnia 2020 r. </w:t>
      </w:r>
      <w:r w:rsidRPr="004841CD">
        <w:rPr>
          <w:rFonts w:ascii="Times New Roman" w:eastAsia="Times New Roman" w:hAnsi="Times New Roman" w:cs="Times New Roman"/>
          <w:iCs/>
          <w:color w:val="000000"/>
          <w:sz w:val="24"/>
          <w:szCs w:val="24"/>
        </w:rPr>
        <w:t>w sprawie podmiotowych środków dowodowych oraz innych dokumentów lub oświadczeń, jakich może żądać zamawiający od Wykonawcy.</w:t>
      </w:r>
    </w:p>
    <w:p w14:paraId="499C6943" w14:textId="77777777" w:rsidR="004841CD" w:rsidRPr="004841CD" w:rsidRDefault="004841CD" w:rsidP="004841CD">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Osobą uprawnioną do kontaktu z Wykonawcami jest: </w:t>
      </w:r>
    </w:p>
    <w:p w14:paraId="107F1073" w14:textId="374D088F" w:rsidR="004841CD" w:rsidRPr="004841CD" w:rsidRDefault="004841CD" w:rsidP="004841CD">
      <w:pPr>
        <w:tabs>
          <w:tab w:val="left" w:pos="851"/>
        </w:tabs>
        <w:spacing w:after="0" w:line="240" w:lineRule="auto"/>
        <w:ind w:left="720"/>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 xml:space="preserve">● </w:t>
      </w:r>
      <w:r w:rsidR="006A10A8">
        <w:rPr>
          <w:rFonts w:ascii="Times New Roman" w:eastAsia="Times New Roman" w:hAnsi="Times New Roman" w:cs="Times New Roman"/>
          <w:sz w:val="24"/>
          <w:szCs w:val="24"/>
          <w:lang w:eastAsia="pl-PL"/>
        </w:rPr>
        <w:t>Piotr Danielewski</w:t>
      </w:r>
      <w:r w:rsidRPr="004841CD">
        <w:rPr>
          <w:rFonts w:ascii="Times New Roman" w:eastAsia="Times New Roman" w:hAnsi="Times New Roman" w:cs="Times New Roman"/>
          <w:sz w:val="24"/>
          <w:szCs w:val="24"/>
          <w:lang w:eastAsia="pl-PL"/>
        </w:rPr>
        <w:t xml:space="preserve"> tel. +48 91/884-90-</w:t>
      </w:r>
      <w:r w:rsidR="006A10A8">
        <w:rPr>
          <w:rFonts w:ascii="Times New Roman" w:eastAsia="Times New Roman" w:hAnsi="Times New Roman" w:cs="Times New Roman"/>
          <w:sz w:val="24"/>
          <w:szCs w:val="24"/>
          <w:lang w:eastAsia="pl-PL"/>
        </w:rPr>
        <w:t>10</w:t>
      </w:r>
      <w:r w:rsidRPr="004841CD">
        <w:rPr>
          <w:rFonts w:ascii="Times New Roman" w:eastAsia="Times New Roman" w:hAnsi="Times New Roman" w:cs="Times New Roman"/>
          <w:sz w:val="24"/>
          <w:szCs w:val="24"/>
          <w:lang w:eastAsia="pl-PL"/>
        </w:rPr>
        <w:t xml:space="preserve">, e-mail: </w:t>
      </w:r>
      <w:hyperlink r:id="rId13" w:history="1">
        <w:r w:rsidRPr="004841CD">
          <w:rPr>
            <w:rFonts w:ascii="Times New Roman" w:hAnsi="Times New Roman" w:cs="Times New Roman"/>
            <w:color w:val="0000FF"/>
            <w:sz w:val="24"/>
            <w:szCs w:val="24"/>
            <w:u w:val="single"/>
          </w:rPr>
          <w:t>biuro@kolbaskowo.pl</w:t>
        </w:r>
      </w:hyperlink>
      <w:r w:rsidRPr="004841CD">
        <w:t xml:space="preserve"> </w:t>
      </w:r>
      <w:r w:rsidRPr="004841CD">
        <w:rPr>
          <w:rFonts w:ascii="Times New Roman" w:eastAsia="Times New Roman" w:hAnsi="Times New Roman" w:cs="Times New Roman"/>
          <w:sz w:val="24"/>
          <w:szCs w:val="24"/>
          <w:lang w:eastAsia="pl-PL"/>
        </w:rPr>
        <w:t xml:space="preserve">– </w:t>
      </w:r>
      <w:r w:rsidRPr="004841CD">
        <w:rPr>
          <w:rFonts w:ascii="Times New Roman" w:eastAsia="Times New Roman" w:hAnsi="Times New Roman" w:cs="Times New Roman"/>
          <w:b/>
          <w:sz w:val="24"/>
          <w:szCs w:val="24"/>
          <w:lang w:eastAsia="pl-PL"/>
        </w:rPr>
        <w:t xml:space="preserve">w zakresie </w:t>
      </w:r>
      <w:r w:rsidRPr="004841CD">
        <w:rPr>
          <w:rFonts w:ascii="Times New Roman" w:eastAsia="Times New Roman" w:hAnsi="Times New Roman" w:cs="Times New Roman"/>
          <w:b/>
          <w:sz w:val="24"/>
          <w:szCs w:val="24"/>
          <w:lang w:eastAsia="pl-PL"/>
        </w:rPr>
        <w:tab/>
        <w:t xml:space="preserve">  przedmiotu zamówienia</w:t>
      </w:r>
    </w:p>
    <w:p w14:paraId="75A6CED6" w14:textId="77777777" w:rsidR="004841CD" w:rsidRPr="004841CD" w:rsidRDefault="004841CD" w:rsidP="004841CD">
      <w:pPr>
        <w:tabs>
          <w:tab w:val="left" w:pos="709"/>
        </w:tabs>
        <w:spacing w:after="0" w:line="240" w:lineRule="auto"/>
        <w:ind w:left="709"/>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 xml:space="preserve">● Aniela Szerszeń tel. + 48 91/884-90-30, e-mail: </w:t>
      </w:r>
      <w:hyperlink r:id="rId14" w:history="1">
        <w:r w:rsidRPr="004841CD">
          <w:rPr>
            <w:rFonts w:ascii="Times New Roman" w:eastAsia="Times New Roman" w:hAnsi="Times New Roman" w:cs="Times New Roman"/>
            <w:color w:val="0000FF"/>
            <w:sz w:val="24"/>
            <w:szCs w:val="24"/>
            <w:u w:val="single"/>
            <w:lang w:eastAsia="pl-PL"/>
          </w:rPr>
          <w:t>biuro@kolbaskowo.pl</w:t>
        </w:r>
      </w:hyperlink>
      <w:r w:rsidRPr="004841CD">
        <w:rPr>
          <w:rFonts w:ascii="Times New Roman" w:eastAsia="Times New Roman" w:hAnsi="Times New Roman" w:cs="Times New Roman"/>
          <w:sz w:val="24"/>
          <w:szCs w:val="24"/>
          <w:lang w:eastAsia="pl-PL"/>
        </w:rPr>
        <w:t xml:space="preserve"> – </w:t>
      </w:r>
      <w:r w:rsidRPr="004841CD">
        <w:rPr>
          <w:rFonts w:ascii="Times New Roman" w:eastAsia="Times New Roman" w:hAnsi="Times New Roman" w:cs="Times New Roman"/>
          <w:sz w:val="24"/>
          <w:szCs w:val="24"/>
          <w:lang w:eastAsia="pl-PL"/>
        </w:rPr>
        <w:br/>
        <w:t xml:space="preserve">     </w:t>
      </w:r>
      <w:r w:rsidRPr="004841CD">
        <w:rPr>
          <w:rFonts w:ascii="Times New Roman" w:eastAsia="Times New Roman" w:hAnsi="Times New Roman" w:cs="Times New Roman"/>
          <w:b/>
          <w:sz w:val="24"/>
          <w:szCs w:val="24"/>
          <w:lang w:eastAsia="pl-PL"/>
        </w:rPr>
        <w:t>w zakresie procedury przetargowej</w:t>
      </w:r>
    </w:p>
    <w:p w14:paraId="1B59D763" w14:textId="77777777" w:rsidR="004841CD" w:rsidRPr="004841CD" w:rsidRDefault="004841CD" w:rsidP="004841CD">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bookmarkStart w:id="4" w:name="_Hlk103243879"/>
      <w:r w:rsidRPr="004841CD">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5" w:history="1">
        <w:proofErr w:type="spellStart"/>
        <w:r w:rsidRPr="004841CD">
          <w:rPr>
            <w:rFonts w:ascii="Times New Roman" w:eastAsia="Times New Roman" w:hAnsi="Times New Roman" w:cs="Times New Roman"/>
            <w:color w:val="1155CC"/>
            <w:sz w:val="24"/>
            <w:szCs w:val="24"/>
            <w:u w:val="single"/>
            <w:lang w:eastAsia="pl-PL"/>
          </w:rPr>
          <w:t>platformazakupowa</w:t>
        </w:r>
        <w:proofErr w:type="spellEnd"/>
      </w:hyperlink>
      <w:hyperlink r:id="rId16" w:history="1">
        <w:r w:rsidRPr="004841CD">
          <w:rPr>
            <w:rFonts w:ascii="Times New Roman" w:eastAsia="Times New Roman" w:hAnsi="Times New Roman" w:cs="Times New Roman"/>
            <w:color w:val="1155CC"/>
            <w:sz w:val="24"/>
            <w:szCs w:val="24"/>
            <w:u w:val="single"/>
            <w:lang w:eastAsia="pl-PL"/>
          </w:rPr>
          <w:t>.</w:t>
        </w:r>
      </w:hyperlink>
      <w:hyperlink r:id="rId17" w:history="1">
        <w:r w:rsidRPr="004841CD">
          <w:rPr>
            <w:rFonts w:ascii="Times New Roman" w:eastAsia="Times New Roman" w:hAnsi="Times New Roman" w:cs="Times New Roman"/>
            <w:color w:val="1155CC"/>
            <w:sz w:val="24"/>
            <w:szCs w:val="24"/>
            <w:u w:val="single"/>
            <w:lang w:val="en-US" w:eastAsia="pl-PL"/>
          </w:rPr>
          <w:t>pl</w:t>
        </w:r>
      </w:hyperlink>
      <w:r w:rsidRPr="004841CD">
        <w:rPr>
          <w:rFonts w:ascii="Times New Roman" w:eastAsia="Times New Roman" w:hAnsi="Times New Roman" w:cs="Times New Roman"/>
          <w:sz w:val="24"/>
          <w:szCs w:val="24"/>
          <w:lang w:val="en-US" w:eastAsia="pl-PL"/>
        </w:rPr>
        <w:t xml:space="preserve"> </w:t>
      </w:r>
      <w:proofErr w:type="spellStart"/>
      <w:r w:rsidRPr="004841CD">
        <w:rPr>
          <w:rFonts w:ascii="Times New Roman" w:eastAsia="Times New Roman" w:hAnsi="Times New Roman" w:cs="Times New Roman"/>
          <w:sz w:val="24"/>
          <w:szCs w:val="24"/>
          <w:lang w:val="en-US" w:eastAsia="pl-PL"/>
        </w:rPr>
        <w:t>i</w:t>
      </w:r>
      <w:proofErr w:type="spellEnd"/>
      <w:r w:rsidRPr="004841CD">
        <w:rPr>
          <w:rFonts w:ascii="Times New Roman" w:eastAsia="Times New Roman" w:hAnsi="Times New Roman" w:cs="Times New Roman"/>
          <w:sz w:val="24"/>
          <w:szCs w:val="24"/>
          <w:lang w:val="en-US" w:eastAsia="pl-PL"/>
        </w:rPr>
        <w:t xml:space="preserve"> </w:t>
      </w:r>
      <w:proofErr w:type="spellStart"/>
      <w:r w:rsidRPr="004841CD">
        <w:rPr>
          <w:rFonts w:ascii="Times New Roman" w:eastAsia="Times New Roman" w:hAnsi="Times New Roman" w:cs="Times New Roman"/>
          <w:sz w:val="24"/>
          <w:szCs w:val="24"/>
          <w:lang w:val="en-US" w:eastAsia="pl-PL"/>
        </w:rPr>
        <w:t>formularza</w:t>
      </w:r>
      <w:proofErr w:type="spellEnd"/>
      <w:r w:rsidRPr="004841CD">
        <w:rPr>
          <w:rFonts w:ascii="Times New Roman" w:eastAsia="Times New Roman" w:hAnsi="Times New Roman" w:cs="Times New Roman"/>
          <w:sz w:val="24"/>
          <w:szCs w:val="24"/>
          <w:lang w:val="en-US" w:eastAsia="pl-PL"/>
        </w:rPr>
        <w:t xml:space="preserve"> „</w:t>
      </w:r>
      <w:proofErr w:type="spellStart"/>
      <w:r w:rsidRPr="004841CD">
        <w:rPr>
          <w:rFonts w:ascii="Times New Roman" w:eastAsia="Times New Roman" w:hAnsi="Times New Roman" w:cs="Times New Roman"/>
          <w:b/>
          <w:bCs/>
          <w:sz w:val="24"/>
          <w:szCs w:val="24"/>
          <w:lang w:val="en-US" w:eastAsia="pl-PL"/>
        </w:rPr>
        <w:t>Wyślij</w:t>
      </w:r>
      <w:proofErr w:type="spellEnd"/>
      <w:r w:rsidRPr="004841CD">
        <w:rPr>
          <w:rFonts w:ascii="Times New Roman" w:eastAsia="Times New Roman" w:hAnsi="Times New Roman" w:cs="Times New Roman"/>
          <w:b/>
          <w:bCs/>
          <w:sz w:val="24"/>
          <w:szCs w:val="24"/>
          <w:lang w:val="en-US" w:eastAsia="pl-PL"/>
        </w:rPr>
        <w:t xml:space="preserve"> </w:t>
      </w:r>
      <w:proofErr w:type="spellStart"/>
      <w:r w:rsidRPr="004841CD">
        <w:rPr>
          <w:rFonts w:ascii="Times New Roman" w:eastAsia="Times New Roman" w:hAnsi="Times New Roman" w:cs="Times New Roman"/>
          <w:b/>
          <w:bCs/>
          <w:sz w:val="24"/>
          <w:szCs w:val="24"/>
          <w:lang w:val="en-US" w:eastAsia="pl-PL"/>
        </w:rPr>
        <w:t>wiadomość</w:t>
      </w:r>
      <w:proofErr w:type="spellEnd"/>
      <w:r w:rsidRPr="004841CD">
        <w:rPr>
          <w:rFonts w:ascii="Times New Roman" w:eastAsia="Times New Roman" w:hAnsi="Times New Roman" w:cs="Times New Roman"/>
          <w:b/>
          <w:bCs/>
          <w:sz w:val="24"/>
          <w:szCs w:val="24"/>
          <w:lang w:val="en-US" w:eastAsia="pl-PL"/>
        </w:rPr>
        <w:t xml:space="preserve"> do </w:t>
      </w:r>
      <w:proofErr w:type="spellStart"/>
      <w:r w:rsidRPr="004841CD">
        <w:rPr>
          <w:rFonts w:ascii="Times New Roman" w:eastAsia="Times New Roman" w:hAnsi="Times New Roman" w:cs="Times New Roman"/>
          <w:b/>
          <w:bCs/>
          <w:sz w:val="24"/>
          <w:szCs w:val="24"/>
          <w:lang w:val="en-US" w:eastAsia="pl-PL"/>
        </w:rPr>
        <w:t>zamawiającego</w:t>
      </w:r>
      <w:proofErr w:type="spellEnd"/>
      <w:r w:rsidRPr="004841CD">
        <w:rPr>
          <w:rFonts w:ascii="Times New Roman" w:eastAsia="Times New Roman" w:hAnsi="Times New Roman" w:cs="Times New Roman"/>
          <w:sz w:val="24"/>
          <w:szCs w:val="24"/>
          <w:lang w:val="en-US" w:eastAsia="pl-PL"/>
        </w:rPr>
        <w:t xml:space="preserve">”. </w:t>
      </w:r>
    </w:p>
    <w:p w14:paraId="60A8BD51" w14:textId="77777777" w:rsidR="004841CD" w:rsidRPr="004841CD" w:rsidRDefault="004841CD" w:rsidP="004841CD">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8" w:history="1">
        <w:r w:rsidRPr="004841CD">
          <w:rPr>
            <w:rFonts w:ascii="Times New Roman" w:eastAsia="Times New Roman" w:hAnsi="Times New Roman" w:cs="Times New Roman"/>
            <w:color w:val="1155CC"/>
            <w:sz w:val="24"/>
            <w:szCs w:val="24"/>
            <w:u w:val="single"/>
            <w:lang w:eastAsia="pl-PL"/>
          </w:rPr>
          <w:t>platformazakupowa</w:t>
        </w:r>
      </w:hyperlink>
      <w:hyperlink r:id="rId19" w:history="1">
        <w:r w:rsidRPr="004841CD">
          <w:rPr>
            <w:rFonts w:ascii="Times New Roman" w:eastAsia="Times New Roman" w:hAnsi="Times New Roman" w:cs="Times New Roman"/>
            <w:color w:val="1155CC"/>
            <w:sz w:val="24"/>
            <w:szCs w:val="24"/>
            <w:u w:val="single"/>
            <w:lang w:eastAsia="pl-PL"/>
          </w:rPr>
          <w:t>.</w:t>
        </w:r>
      </w:hyperlink>
      <w:hyperlink r:id="rId20"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4473A9C9" w14:textId="1CEAF9B6" w:rsidR="004841CD" w:rsidRPr="004841CD" w:rsidRDefault="004841CD" w:rsidP="004841CD">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eastAsia="pl-PL"/>
        </w:rPr>
        <w:lastRenderedPageBreak/>
        <w:t xml:space="preserve">Zamawiający będzie przekazywał wykonawcom informacje w formie elektronicznej za pośrednictwem </w:t>
      </w:r>
      <w:hyperlink r:id="rId21" w:history="1">
        <w:r w:rsidRPr="004841CD">
          <w:rPr>
            <w:rFonts w:ascii="Times New Roman" w:eastAsia="Times New Roman" w:hAnsi="Times New Roman" w:cs="Times New Roman"/>
            <w:color w:val="1155CC"/>
            <w:sz w:val="24"/>
            <w:szCs w:val="24"/>
            <w:u w:val="single"/>
            <w:lang w:eastAsia="pl-PL"/>
          </w:rPr>
          <w:t>platformazakupowa</w:t>
        </w:r>
      </w:hyperlink>
      <w:hyperlink r:id="rId22" w:history="1">
        <w:r w:rsidRPr="004841CD">
          <w:rPr>
            <w:rFonts w:ascii="Times New Roman" w:eastAsia="Times New Roman" w:hAnsi="Times New Roman" w:cs="Times New Roman"/>
            <w:color w:val="1155CC"/>
            <w:sz w:val="24"/>
            <w:szCs w:val="24"/>
            <w:u w:val="single"/>
            <w:lang w:eastAsia="pl-PL"/>
          </w:rPr>
          <w:t>.</w:t>
        </w:r>
      </w:hyperlink>
      <w:hyperlink r:id="rId23"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proofErr w:type="spellStart"/>
        <w:r w:rsidRPr="004841CD">
          <w:rPr>
            <w:rFonts w:ascii="Times New Roman" w:eastAsia="Times New Roman" w:hAnsi="Times New Roman" w:cs="Times New Roman"/>
            <w:color w:val="1155CC"/>
            <w:sz w:val="24"/>
            <w:szCs w:val="24"/>
            <w:u w:val="single"/>
            <w:lang w:eastAsia="pl-PL"/>
          </w:rPr>
          <w:t>platformazakupowa</w:t>
        </w:r>
        <w:proofErr w:type="spellEnd"/>
      </w:hyperlink>
      <w:hyperlink r:id="rId25" w:history="1">
        <w:r w:rsidRPr="004841CD">
          <w:rPr>
            <w:rFonts w:ascii="Times New Roman" w:eastAsia="Times New Roman" w:hAnsi="Times New Roman" w:cs="Times New Roman"/>
            <w:color w:val="1155CC"/>
            <w:sz w:val="24"/>
            <w:szCs w:val="24"/>
            <w:u w:val="single"/>
            <w:lang w:eastAsia="pl-PL"/>
          </w:rPr>
          <w:t>.</w:t>
        </w:r>
      </w:hyperlink>
      <w:hyperlink r:id="rId26" w:history="1">
        <w:r w:rsidRPr="004841CD">
          <w:rPr>
            <w:rFonts w:ascii="Times New Roman" w:eastAsia="Times New Roman" w:hAnsi="Times New Roman" w:cs="Times New Roman"/>
            <w:color w:val="1155CC"/>
            <w:sz w:val="24"/>
            <w:szCs w:val="24"/>
            <w:u w:val="single"/>
            <w:lang w:val="en-US" w:eastAsia="pl-PL"/>
          </w:rPr>
          <w:t>pl</w:t>
        </w:r>
      </w:hyperlink>
      <w:r w:rsidRPr="004841CD">
        <w:rPr>
          <w:rFonts w:ascii="Times New Roman" w:eastAsia="Times New Roman" w:hAnsi="Times New Roman" w:cs="Times New Roman"/>
          <w:sz w:val="24"/>
          <w:szCs w:val="24"/>
          <w:lang w:val="en-US" w:eastAsia="pl-PL"/>
        </w:rPr>
        <w:t xml:space="preserve"> do </w:t>
      </w:r>
      <w:proofErr w:type="spellStart"/>
      <w:r w:rsidRPr="004841CD">
        <w:rPr>
          <w:rFonts w:ascii="Times New Roman" w:eastAsia="Times New Roman" w:hAnsi="Times New Roman" w:cs="Times New Roman"/>
          <w:sz w:val="24"/>
          <w:szCs w:val="24"/>
          <w:lang w:val="en-US" w:eastAsia="pl-PL"/>
        </w:rPr>
        <w:t>konk</w:t>
      </w:r>
      <w:r w:rsidR="00167988">
        <w:rPr>
          <w:rFonts w:ascii="Times New Roman" w:eastAsia="Times New Roman" w:hAnsi="Times New Roman" w:cs="Times New Roman"/>
          <w:sz w:val="24"/>
          <w:szCs w:val="24"/>
          <w:lang w:val="en-US" w:eastAsia="pl-PL"/>
        </w:rPr>
        <w:t>retnego</w:t>
      </w:r>
      <w:proofErr w:type="spellEnd"/>
      <w:r w:rsidRPr="004841CD">
        <w:rPr>
          <w:rFonts w:ascii="Times New Roman" w:eastAsia="Times New Roman" w:hAnsi="Times New Roman" w:cs="Times New Roman"/>
          <w:sz w:val="24"/>
          <w:szCs w:val="24"/>
          <w:lang w:val="en-US" w:eastAsia="pl-PL"/>
        </w:rPr>
        <w:t xml:space="preserve"> wykonawcy.</w:t>
      </w:r>
    </w:p>
    <w:p w14:paraId="24456A4C" w14:textId="77777777" w:rsidR="004841CD" w:rsidRPr="004841CD" w:rsidRDefault="004841CD" w:rsidP="004841CD">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0BBD21" w14:textId="77777777" w:rsidR="004841CD" w:rsidRPr="004841CD" w:rsidRDefault="004841CD" w:rsidP="004841CD">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5B635475" w14:textId="77777777" w:rsidR="004841CD" w:rsidRPr="004841CD" w:rsidRDefault="004841CD" w:rsidP="004841CD">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stały dostęp do sieci Internet o gwarantowanej przepustowości nie mniejszej niż 512 </w:t>
      </w:r>
      <w:proofErr w:type="spellStart"/>
      <w:r w:rsidRPr="004841CD">
        <w:rPr>
          <w:rFonts w:ascii="Times New Roman" w:eastAsia="Times New Roman" w:hAnsi="Times New Roman" w:cs="Times New Roman"/>
          <w:sz w:val="24"/>
          <w:szCs w:val="24"/>
          <w:lang w:eastAsia="pl-PL"/>
        </w:rPr>
        <w:t>kb</w:t>
      </w:r>
      <w:proofErr w:type="spellEnd"/>
      <w:r w:rsidRPr="004841CD">
        <w:rPr>
          <w:rFonts w:ascii="Times New Roman" w:eastAsia="Times New Roman" w:hAnsi="Times New Roman" w:cs="Times New Roman"/>
          <w:sz w:val="24"/>
          <w:szCs w:val="24"/>
          <w:lang w:eastAsia="pl-PL"/>
        </w:rPr>
        <w:t>/s,</w:t>
      </w:r>
    </w:p>
    <w:p w14:paraId="0CABF28F" w14:textId="77777777" w:rsidR="004841CD" w:rsidRPr="004841CD" w:rsidRDefault="004841CD" w:rsidP="004841CD">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zainstalowana dowolna przeglądarka internetowa, w przypadku Internet Explorer minimalnie wersja 10 0.,</w:t>
      </w:r>
    </w:p>
    <w:p w14:paraId="3B851A90" w14:textId="77777777" w:rsidR="004841CD" w:rsidRPr="004841CD" w:rsidRDefault="004841CD" w:rsidP="004841CD">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val="en-US" w:eastAsia="pl-PL"/>
        </w:rPr>
        <w:t xml:space="preserve">włączona </w:t>
      </w:r>
      <w:proofErr w:type="spellStart"/>
      <w:r w:rsidRPr="004841CD">
        <w:rPr>
          <w:rFonts w:ascii="Times New Roman" w:eastAsia="Times New Roman" w:hAnsi="Times New Roman" w:cs="Times New Roman"/>
          <w:sz w:val="24"/>
          <w:szCs w:val="24"/>
          <w:lang w:val="en-US" w:eastAsia="pl-PL"/>
        </w:rPr>
        <w:t>obsługa</w:t>
      </w:r>
      <w:proofErr w:type="spellEnd"/>
      <w:r w:rsidRPr="004841CD">
        <w:rPr>
          <w:rFonts w:ascii="Times New Roman" w:eastAsia="Times New Roman" w:hAnsi="Times New Roman" w:cs="Times New Roman"/>
          <w:sz w:val="24"/>
          <w:szCs w:val="24"/>
          <w:lang w:val="en-US" w:eastAsia="pl-PL"/>
        </w:rPr>
        <w:t xml:space="preserve"> JavaScript,</w:t>
      </w:r>
    </w:p>
    <w:p w14:paraId="7C58CC24" w14:textId="77777777" w:rsidR="004841CD" w:rsidRPr="004841CD" w:rsidRDefault="004841CD" w:rsidP="004841CD">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zainstalowany program Adobe </w:t>
      </w:r>
      <w:proofErr w:type="spellStart"/>
      <w:r w:rsidRPr="004841CD">
        <w:rPr>
          <w:rFonts w:ascii="Times New Roman" w:eastAsia="Times New Roman" w:hAnsi="Times New Roman" w:cs="Times New Roman"/>
          <w:sz w:val="24"/>
          <w:szCs w:val="24"/>
          <w:lang w:eastAsia="pl-PL"/>
        </w:rPr>
        <w:t>Acrobat</w:t>
      </w:r>
      <w:proofErr w:type="spellEnd"/>
      <w:r w:rsidRPr="004841CD">
        <w:rPr>
          <w:rFonts w:ascii="Times New Roman" w:eastAsia="Times New Roman" w:hAnsi="Times New Roman" w:cs="Times New Roman"/>
          <w:sz w:val="24"/>
          <w:szCs w:val="24"/>
          <w:lang w:eastAsia="pl-PL"/>
        </w:rPr>
        <w:t xml:space="preserve"> Reader lub inny obsługujący format plików .pdf,</w:t>
      </w:r>
    </w:p>
    <w:p w14:paraId="759C8C5E" w14:textId="77777777" w:rsidR="004841CD" w:rsidRPr="004841CD" w:rsidRDefault="004841CD" w:rsidP="004841CD">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platformazakupowa.pl działa według standardu przyjętego w komunikacji sieciowej - kodowanie UTF8,</w:t>
      </w:r>
    </w:p>
    <w:p w14:paraId="11C1E5C4" w14:textId="77777777" w:rsidR="004841CD" w:rsidRPr="004841CD" w:rsidRDefault="004841CD" w:rsidP="004841CD">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4841CD">
        <w:rPr>
          <w:rFonts w:ascii="Times New Roman" w:eastAsia="Times New Roman" w:hAnsi="Times New Roman" w:cs="Times New Roman"/>
          <w:sz w:val="24"/>
          <w:szCs w:val="24"/>
          <w:lang w:eastAsia="pl-PL"/>
        </w:rPr>
        <w:t>hh:mm:ss</w:t>
      </w:r>
      <w:proofErr w:type="spellEnd"/>
      <w:r w:rsidRPr="004841CD">
        <w:rPr>
          <w:rFonts w:ascii="Times New Roman" w:eastAsia="Times New Roman" w:hAnsi="Times New Roman" w:cs="Times New Roman"/>
          <w:sz w:val="24"/>
          <w:szCs w:val="24"/>
          <w:lang w:eastAsia="pl-PL"/>
        </w:rPr>
        <w:t>) generowany wg. czasu lokalnego serwera synchronizowanego z zegarem Głównego Urzędu Miar.</w:t>
      </w:r>
    </w:p>
    <w:bookmarkEnd w:id="4"/>
    <w:p w14:paraId="56984E2B" w14:textId="77777777" w:rsidR="004841CD" w:rsidRPr="004841CD" w:rsidRDefault="004841CD" w:rsidP="004841CD">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Wykonawca, przystępując do niniejszego postępowania o udzielenie zamówienia publicznego:</w:t>
      </w:r>
    </w:p>
    <w:p w14:paraId="2BFBA9C7" w14:textId="77777777" w:rsidR="004841CD" w:rsidRPr="004841CD" w:rsidRDefault="004841CD" w:rsidP="004841CD">
      <w:pPr>
        <w:numPr>
          <w:ilvl w:val="0"/>
          <w:numId w:val="2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akceptuje warunki korzystania z </w:t>
      </w:r>
      <w:hyperlink r:id="rId27" w:history="1">
        <w:r w:rsidRPr="004841CD">
          <w:rPr>
            <w:rFonts w:ascii="Times New Roman" w:eastAsia="Times New Roman" w:hAnsi="Times New Roman" w:cs="Times New Roman"/>
            <w:color w:val="1155CC"/>
            <w:sz w:val="24"/>
            <w:szCs w:val="24"/>
            <w:u w:val="single"/>
            <w:lang w:eastAsia="pl-PL"/>
          </w:rPr>
          <w:t>platformazakupowa</w:t>
        </w:r>
      </w:hyperlink>
      <w:hyperlink r:id="rId28" w:history="1">
        <w:r w:rsidRPr="004841CD">
          <w:rPr>
            <w:rFonts w:ascii="Times New Roman" w:eastAsia="Times New Roman" w:hAnsi="Times New Roman" w:cs="Times New Roman"/>
            <w:color w:val="1155CC"/>
            <w:sz w:val="24"/>
            <w:szCs w:val="24"/>
            <w:u w:val="single"/>
            <w:lang w:eastAsia="pl-PL"/>
          </w:rPr>
          <w:t>.</w:t>
        </w:r>
      </w:hyperlink>
      <w:hyperlink r:id="rId29"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określone w Regulaminie zamieszczonym na stronie internetowej </w:t>
      </w:r>
      <w:hyperlink r:id="rId30" w:history="1">
        <w:r w:rsidRPr="004841CD">
          <w:rPr>
            <w:rFonts w:ascii="Times New Roman" w:eastAsia="Times New Roman" w:hAnsi="Times New Roman" w:cs="Times New Roman"/>
            <w:sz w:val="24"/>
            <w:szCs w:val="24"/>
            <w:lang w:eastAsia="pl-PL"/>
          </w:rPr>
          <w:t>pod</w:t>
        </w:r>
      </w:hyperlink>
      <w:hyperlink r:id="rId31" w:history="1">
        <w:r w:rsidRPr="004841CD">
          <w:rPr>
            <w:rFonts w:ascii="Times New Roman" w:eastAsia="Times New Roman" w:hAnsi="Times New Roman" w:cs="Times New Roman"/>
            <w:sz w:val="24"/>
            <w:szCs w:val="24"/>
            <w:lang w:eastAsia="pl-PL"/>
          </w:rPr>
          <w:t xml:space="preserve"> </w:t>
        </w:r>
      </w:hyperlink>
      <w:hyperlink r:id="rId32" w:history="1">
        <w:r w:rsidRPr="004841CD">
          <w:rPr>
            <w:rFonts w:ascii="Times New Roman" w:eastAsia="Times New Roman" w:hAnsi="Times New Roman" w:cs="Times New Roman"/>
            <w:sz w:val="24"/>
            <w:szCs w:val="24"/>
            <w:lang w:eastAsia="pl-PL"/>
          </w:rPr>
          <w:t>linkiem</w:t>
        </w:r>
      </w:hyperlink>
      <w:r w:rsidRPr="004841CD">
        <w:rPr>
          <w:rFonts w:ascii="Times New Roman" w:eastAsia="Times New Roman" w:hAnsi="Times New Roman" w:cs="Times New Roman"/>
          <w:sz w:val="24"/>
          <w:szCs w:val="24"/>
          <w:lang w:eastAsia="pl-PL"/>
        </w:rPr>
        <w:t xml:space="preserve">  w zakładce „Regulamin" oraz uznaje go za wiążący,</w:t>
      </w:r>
    </w:p>
    <w:p w14:paraId="70AD0F2E" w14:textId="77777777" w:rsidR="004841CD" w:rsidRPr="004841CD" w:rsidRDefault="004841CD" w:rsidP="004841CD">
      <w:pPr>
        <w:numPr>
          <w:ilvl w:val="0"/>
          <w:numId w:val="2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zapoznał i stosuje się do Instrukcji składania ofert dostępnej </w:t>
      </w:r>
      <w:hyperlink r:id="rId33" w:history="1">
        <w:r w:rsidRPr="004841CD">
          <w:rPr>
            <w:rFonts w:ascii="Times New Roman" w:eastAsia="Times New Roman" w:hAnsi="Times New Roman" w:cs="Times New Roman"/>
            <w:color w:val="1155CC"/>
            <w:sz w:val="24"/>
            <w:szCs w:val="24"/>
            <w:u w:val="single"/>
            <w:lang w:eastAsia="pl-PL"/>
          </w:rPr>
          <w:t>pod</w:t>
        </w:r>
      </w:hyperlink>
      <w:hyperlink r:id="rId34" w:history="1">
        <w:r w:rsidRPr="004841CD">
          <w:rPr>
            <w:rFonts w:ascii="Times New Roman" w:eastAsia="Times New Roman" w:hAnsi="Times New Roman" w:cs="Times New Roman"/>
            <w:color w:val="1155CC"/>
            <w:sz w:val="24"/>
            <w:szCs w:val="24"/>
            <w:u w:val="single"/>
            <w:lang w:eastAsia="pl-PL"/>
          </w:rPr>
          <w:t xml:space="preserve"> </w:t>
        </w:r>
      </w:hyperlink>
      <w:hyperlink r:id="rId35" w:history="1">
        <w:r w:rsidRPr="004841CD">
          <w:rPr>
            <w:rFonts w:ascii="Times New Roman" w:eastAsia="Times New Roman" w:hAnsi="Times New Roman" w:cs="Times New Roman"/>
            <w:color w:val="1155CC"/>
            <w:sz w:val="24"/>
            <w:szCs w:val="24"/>
            <w:u w:val="single"/>
            <w:lang w:eastAsia="pl-PL"/>
          </w:rPr>
          <w:t>linkiem</w:t>
        </w:r>
      </w:hyperlink>
      <w:r w:rsidRPr="004841CD">
        <w:rPr>
          <w:rFonts w:ascii="Times New Roman" w:eastAsia="Times New Roman" w:hAnsi="Times New Roman" w:cs="Times New Roman"/>
          <w:sz w:val="24"/>
          <w:szCs w:val="24"/>
          <w:lang w:eastAsia="pl-PL"/>
        </w:rPr>
        <w:t xml:space="preserve">. </w:t>
      </w:r>
    </w:p>
    <w:p w14:paraId="3A2C5A63" w14:textId="77777777" w:rsidR="004841CD" w:rsidRPr="004841CD" w:rsidRDefault="004841CD" w:rsidP="004841CD">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6" w:history="1">
        <w:r w:rsidRPr="004841CD">
          <w:rPr>
            <w:rFonts w:ascii="Times New Roman" w:eastAsia="Times New Roman" w:hAnsi="Times New Roman" w:cs="Times New Roman"/>
            <w:b/>
            <w:bCs/>
            <w:color w:val="1155CC"/>
            <w:sz w:val="24"/>
            <w:szCs w:val="24"/>
            <w:u w:val="single"/>
            <w:lang w:eastAsia="pl-PL"/>
          </w:rPr>
          <w:t>platformazakupowa</w:t>
        </w:r>
      </w:hyperlink>
      <w:hyperlink r:id="rId37" w:history="1">
        <w:r w:rsidRPr="004841CD">
          <w:rPr>
            <w:rFonts w:ascii="Times New Roman" w:eastAsia="Times New Roman" w:hAnsi="Times New Roman" w:cs="Times New Roman"/>
            <w:b/>
            <w:bCs/>
            <w:color w:val="1155CC"/>
            <w:sz w:val="24"/>
            <w:szCs w:val="24"/>
            <w:u w:val="single"/>
            <w:lang w:eastAsia="pl-PL"/>
          </w:rPr>
          <w:t>.</w:t>
        </w:r>
      </w:hyperlink>
      <w:hyperlink r:id="rId38" w:history="1">
        <w:r w:rsidRPr="004841CD">
          <w:rPr>
            <w:rFonts w:ascii="Times New Roman" w:eastAsia="Times New Roman" w:hAnsi="Times New Roman" w:cs="Times New Roman"/>
            <w:b/>
            <w:bCs/>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4841CD">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w:t>
      </w:r>
    </w:p>
    <w:p w14:paraId="52945969" w14:textId="77777777" w:rsidR="004841CD" w:rsidRPr="004841CD" w:rsidRDefault="004841CD" w:rsidP="004841CD">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12) Zamawiający informuje, że instrukcje korzystania z </w:t>
      </w:r>
      <w:hyperlink r:id="rId39" w:history="1">
        <w:r w:rsidRPr="004841CD">
          <w:rPr>
            <w:rFonts w:ascii="Times New Roman" w:eastAsia="Times New Roman" w:hAnsi="Times New Roman" w:cs="Times New Roman"/>
            <w:color w:val="1155CC"/>
            <w:sz w:val="24"/>
            <w:szCs w:val="24"/>
            <w:u w:val="single"/>
            <w:lang w:eastAsia="pl-PL"/>
          </w:rPr>
          <w:t>platformazakupowa</w:t>
        </w:r>
      </w:hyperlink>
      <w:hyperlink r:id="rId40" w:history="1">
        <w:r w:rsidRPr="004841CD">
          <w:rPr>
            <w:rFonts w:ascii="Times New Roman" w:eastAsia="Times New Roman" w:hAnsi="Times New Roman" w:cs="Times New Roman"/>
            <w:color w:val="1155CC"/>
            <w:sz w:val="24"/>
            <w:szCs w:val="24"/>
            <w:u w:val="single"/>
            <w:lang w:eastAsia="pl-PL"/>
          </w:rPr>
          <w:t>.</w:t>
        </w:r>
      </w:hyperlink>
      <w:hyperlink r:id="rId41"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dotyczące w </w:t>
      </w:r>
      <w:r w:rsidRPr="004841CD">
        <w:rPr>
          <w:rFonts w:ascii="Times New Roman" w:eastAsia="Times New Roman" w:hAnsi="Times New Roman" w:cs="Times New Roman"/>
          <w:sz w:val="24"/>
          <w:szCs w:val="24"/>
          <w:lang w:eastAsia="pl-PL"/>
        </w:rPr>
        <w:tab/>
        <w:t xml:space="preserve">szczególności </w:t>
      </w:r>
      <w:r w:rsidRPr="004841CD">
        <w:rPr>
          <w:rFonts w:ascii="Times New Roman" w:eastAsia="Times New Roman" w:hAnsi="Times New Roman" w:cs="Times New Roman"/>
          <w:sz w:val="24"/>
          <w:szCs w:val="24"/>
          <w:lang w:eastAsia="pl-PL"/>
        </w:rPr>
        <w:tab/>
        <w:t xml:space="preserve">logowania, składania wniosków o wyjaśnienie treści SWZ, składania ofert </w:t>
      </w:r>
      <w:r w:rsidRPr="004841CD">
        <w:rPr>
          <w:rFonts w:ascii="Times New Roman" w:eastAsia="Times New Roman" w:hAnsi="Times New Roman" w:cs="Times New Roman"/>
          <w:sz w:val="24"/>
          <w:szCs w:val="24"/>
          <w:lang w:eastAsia="pl-PL"/>
        </w:rPr>
        <w:tab/>
        <w:t xml:space="preserve">oraz innych czynności podejmowanych w niniejszym postępowaniu przy użyciu </w:t>
      </w:r>
      <w:r w:rsidRPr="004841CD">
        <w:rPr>
          <w:rFonts w:ascii="Times New Roman" w:eastAsia="Times New Roman" w:hAnsi="Times New Roman" w:cs="Times New Roman"/>
          <w:sz w:val="24"/>
          <w:szCs w:val="24"/>
          <w:lang w:eastAsia="pl-PL"/>
        </w:rPr>
        <w:tab/>
      </w:r>
      <w:hyperlink r:id="rId42" w:history="1">
        <w:r w:rsidRPr="004841CD">
          <w:rPr>
            <w:rFonts w:ascii="Times New Roman" w:eastAsia="Times New Roman" w:hAnsi="Times New Roman" w:cs="Times New Roman"/>
            <w:color w:val="1155CC"/>
            <w:sz w:val="24"/>
            <w:szCs w:val="24"/>
            <w:u w:val="single"/>
            <w:lang w:eastAsia="pl-PL"/>
          </w:rPr>
          <w:t>platformazakupowa</w:t>
        </w:r>
      </w:hyperlink>
      <w:hyperlink r:id="rId43" w:history="1">
        <w:r w:rsidRPr="004841CD">
          <w:rPr>
            <w:rFonts w:ascii="Times New Roman" w:eastAsia="Times New Roman" w:hAnsi="Times New Roman" w:cs="Times New Roman"/>
            <w:color w:val="1155CC"/>
            <w:sz w:val="24"/>
            <w:szCs w:val="24"/>
            <w:u w:val="single"/>
            <w:lang w:eastAsia="pl-PL"/>
          </w:rPr>
          <w:t>.</w:t>
        </w:r>
      </w:hyperlink>
      <w:hyperlink r:id="rId44"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znajdują się w zakładce „Instrukcje dla Wykonawców" na stronie </w:t>
      </w:r>
      <w:r w:rsidRPr="004841CD">
        <w:rPr>
          <w:rFonts w:ascii="Times New Roman" w:eastAsia="Times New Roman" w:hAnsi="Times New Roman" w:cs="Times New Roman"/>
          <w:sz w:val="24"/>
          <w:szCs w:val="24"/>
          <w:lang w:eastAsia="pl-PL"/>
        </w:rPr>
        <w:tab/>
        <w:t xml:space="preserve">internetowej pod adresem: </w:t>
      </w:r>
      <w:hyperlink r:id="rId45" w:history="1">
        <w:r w:rsidRPr="004841CD">
          <w:rPr>
            <w:rFonts w:ascii="Times New Roman" w:eastAsia="Times New Roman" w:hAnsi="Times New Roman" w:cs="Times New Roman"/>
            <w:color w:val="1155CC"/>
            <w:sz w:val="24"/>
            <w:szCs w:val="24"/>
            <w:u w:val="single"/>
            <w:lang w:eastAsia="pl-PL"/>
          </w:rPr>
          <w:t>https</w:t>
        </w:r>
      </w:hyperlink>
      <w:hyperlink r:id="rId46" w:history="1">
        <w:r w:rsidRPr="004841CD">
          <w:rPr>
            <w:rFonts w:ascii="Times New Roman" w:eastAsia="Times New Roman" w:hAnsi="Times New Roman" w:cs="Times New Roman"/>
            <w:color w:val="1155CC"/>
            <w:sz w:val="24"/>
            <w:szCs w:val="24"/>
            <w:u w:val="single"/>
            <w:lang w:eastAsia="pl-PL"/>
          </w:rPr>
          <w:t>://</w:t>
        </w:r>
      </w:hyperlink>
      <w:hyperlink r:id="rId47" w:history="1">
        <w:r w:rsidRPr="004841CD">
          <w:rPr>
            <w:rFonts w:ascii="Times New Roman" w:eastAsia="Times New Roman" w:hAnsi="Times New Roman" w:cs="Times New Roman"/>
            <w:color w:val="1155CC"/>
            <w:sz w:val="24"/>
            <w:szCs w:val="24"/>
            <w:u w:val="single"/>
            <w:lang w:eastAsia="pl-PL"/>
          </w:rPr>
          <w:t>platformazakupowa</w:t>
        </w:r>
      </w:hyperlink>
      <w:hyperlink r:id="rId48" w:history="1">
        <w:r w:rsidRPr="004841CD">
          <w:rPr>
            <w:rFonts w:ascii="Times New Roman" w:eastAsia="Times New Roman" w:hAnsi="Times New Roman" w:cs="Times New Roman"/>
            <w:color w:val="1155CC"/>
            <w:sz w:val="24"/>
            <w:szCs w:val="24"/>
            <w:u w:val="single"/>
            <w:lang w:eastAsia="pl-PL"/>
          </w:rPr>
          <w:t>.</w:t>
        </w:r>
      </w:hyperlink>
      <w:hyperlink r:id="rId49" w:history="1">
        <w:r w:rsidRPr="004841CD">
          <w:rPr>
            <w:rFonts w:ascii="Times New Roman" w:eastAsia="Times New Roman" w:hAnsi="Times New Roman" w:cs="Times New Roman"/>
            <w:color w:val="1155CC"/>
            <w:sz w:val="24"/>
            <w:szCs w:val="24"/>
            <w:u w:val="single"/>
            <w:lang w:eastAsia="pl-PL"/>
          </w:rPr>
          <w:t>pl</w:t>
        </w:r>
      </w:hyperlink>
      <w:hyperlink r:id="rId50" w:history="1">
        <w:r w:rsidRPr="004841CD">
          <w:rPr>
            <w:rFonts w:ascii="Times New Roman" w:eastAsia="Times New Roman" w:hAnsi="Times New Roman" w:cs="Times New Roman"/>
            <w:color w:val="1155CC"/>
            <w:sz w:val="24"/>
            <w:szCs w:val="24"/>
            <w:u w:val="single"/>
            <w:lang w:eastAsia="pl-PL"/>
          </w:rPr>
          <w:t>/</w:t>
        </w:r>
      </w:hyperlink>
      <w:hyperlink r:id="rId51" w:history="1">
        <w:r w:rsidRPr="004841CD">
          <w:rPr>
            <w:rFonts w:ascii="Times New Roman" w:eastAsia="Times New Roman" w:hAnsi="Times New Roman" w:cs="Times New Roman"/>
            <w:color w:val="1155CC"/>
            <w:sz w:val="24"/>
            <w:szCs w:val="24"/>
            <w:u w:val="single"/>
            <w:lang w:eastAsia="pl-PL"/>
          </w:rPr>
          <w:t>strona</w:t>
        </w:r>
      </w:hyperlink>
      <w:hyperlink r:id="rId52" w:history="1">
        <w:r w:rsidRPr="004841CD">
          <w:rPr>
            <w:rFonts w:ascii="Times New Roman" w:eastAsia="Times New Roman" w:hAnsi="Times New Roman" w:cs="Times New Roman"/>
            <w:color w:val="1155CC"/>
            <w:sz w:val="24"/>
            <w:szCs w:val="24"/>
            <w:u w:val="single"/>
            <w:lang w:eastAsia="pl-PL"/>
          </w:rPr>
          <w:t>/45-</w:t>
        </w:r>
      </w:hyperlink>
      <w:hyperlink r:id="rId53" w:history="1">
        <w:r w:rsidRPr="004841CD">
          <w:rPr>
            <w:rFonts w:ascii="Times New Roman" w:eastAsia="Times New Roman" w:hAnsi="Times New Roman" w:cs="Times New Roman"/>
            <w:color w:val="1155CC"/>
            <w:sz w:val="24"/>
            <w:szCs w:val="24"/>
            <w:u w:val="single"/>
            <w:lang w:eastAsia="pl-PL"/>
          </w:rPr>
          <w:t>instrukcje</w:t>
        </w:r>
      </w:hyperlink>
    </w:p>
    <w:p w14:paraId="2036FBFF"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color w:val="000000"/>
          <w:sz w:val="24"/>
          <w:szCs w:val="24"/>
        </w:rPr>
      </w:pPr>
    </w:p>
    <w:p w14:paraId="786E19DC"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 xml:space="preserve">ROZDZIAŁ IV – Opis sposobu przygotowania oferty oraz wymaganych dokumentów </w:t>
      </w:r>
    </w:p>
    <w:p w14:paraId="32E2FDEA"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4933D08D" w14:textId="77777777" w:rsidR="004841CD" w:rsidRPr="004841CD" w:rsidRDefault="004841CD" w:rsidP="004841CD">
      <w:pPr>
        <w:numPr>
          <w:ilvl w:val="0"/>
          <w:numId w:val="30"/>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Oferta oraz </w:t>
      </w:r>
      <w:r w:rsidRPr="004841CD">
        <w:rPr>
          <w:rFonts w:ascii="Times New Roman" w:eastAsia="Times New Roman" w:hAnsi="Times New Roman" w:cs="Times New Roman"/>
          <w:sz w:val="24"/>
          <w:szCs w:val="24"/>
        </w:rPr>
        <w:t>podmiotowe środki dowodowe i przedmiotowe środki dowodowe (jeżeli były wymagane)</w:t>
      </w:r>
      <w:r w:rsidRPr="004841CD">
        <w:rPr>
          <w:rFonts w:ascii="Times New Roman" w:eastAsia="Times New Roman" w:hAnsi="Times New Roman" w:cs="Times New Roman"/>
          <w:sz w:val="24"/>
          <w:szCs w:val="24"/>
          <w:lang w:eastAsia="pl-PL"/>
        </w:rPr>
        <w:t xml:space="preserve"> przedmiotowe środki dowodowe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który następnie przesyła do systemu (</w:t>
      </w:r>
      <w:r w:rsidRPr="004841CD">
        <w:rPr>
          <w:rFonts w:ascii="Times New Roman" w:eastAsia="Times New Roman" w:hAnsi="Times New Roman" w:cs="Times New Roman"/>
          <w:b/>
          <w:bCs/>
          <w:sz w:val="24"/>
          <w:szCs w:val="24"/>
          <w:lang w:eastAsia="pl-PL"/>
        </w:rPr>
        <w:t xml:space="preserve">opcja rekomendowana </w:t>
      </w:r>
      <w:r w:rsidRPr="004841CD">
        <w:rPr>
          <w:rFonts w:ascii="Times New Roman" w:eastAsia="Times New Roman" w:hAnsi="Times New Roman" w:cs="Times New Roman"/>
          <w:sz w:val="24"/>
          <w:szCs w:val="24"/>
          <w:lang w:eastAsia="pl-PL"/>
        </w:rPr>
        <w:t>przez</w:t>
      </w:r>
      <w:r w:rsidRPr="004841CD">
        <w:rPr>
          <w:rFonts w:ascii="Times New Roman" w:eastAsia="Times New Roman" w:hAnsi="Times New Roman" w:cs="Times New Roman"/>
          <w:b/>
          <w:bCs/>
          <w:sz w:val="24"/>
          <w:szCs w:val="24"/>
          <w:lang w:eastAsia="pl-PL"/>
        </w:rPr>
        <w:t xml:space="preserve"> </w:t>
      </w:r>
      <w:hyperlink r:id="rId54" w:history="1">
        <w:r w:rsidRPr="004841CD">
          <w:rPr>
            <w:rFonts w:ascii="Times New Roman" w:eastAsia="Times New Roman" w:hAnsi="Times New Roman" w:cs="Times New Roman"/>
            <w:b/>
            <w:bCs/>
            <w:color w:val="1155CC"/>
            <w:sz w:val="24"/>
            <w:szCs w:val="24"/>
            <w:u w:val="single"/>
            <w:lang w:eastAsia="pl-PL"/>
          </w:rPr>
          <w:t>platformazakupowa</w:t>
        </w:r>
      </w:hyperlink>
      <w:hyperlink r:id="rId55" w:history="1">
        <w:r w:rsidRPr="004841CD">
          <w:rPr>
            <w:rFonts w:ascii="Times New Roman" w:eastAsia="Times New Roman" w:hAnsi="Times New Roman" w:cs="Times New Roman"/>
            <w:b/>
            <w:bCs/>
            <w:color w:val="1155CC"/>
            <w:sz w:val="24"/>
            <w:szCs w:val="24"/>
            <w:u w:val="single"/>
            <w:lang w:eastAsia="pl-PL"/>
          </w:rPr>
          <w:t>.</w:t>
        </w:r>
      </w:hyperlink>
      <w:hyperlink r:id="rId56" w:history="1">
        <w:r w:rsidRPr="004841CD">
          <w:rPr>
            <w:rFonts w:ascii="Times New Roman" w:eastAsia="Times New Roman" w:hAnsi="Times New Roman" w:cs="Times New Roman"/>
            <w:b/>
            <w:bCs/>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oraz dodatkowo dla całego pakietu dokumentów w kroku 2 </w:t>
      </w:r>
      <w:r w:rsidRPr="004841CD">
        <w:rPr>
          <w:rFonts w:ascii="Times New Roman" w:eastAsia="Times New Roman" w:hAnsi="Times New Roman" w:cs="Times New Roman"/>
          <w:b/>
          <w:bCs/>
          <w:sz w:val="24"/>
          <w:szCs w:val="24"/>
          <w:lang w:eastAsia="pl-PL"/>
        </w:rPr>
        <w:t xml:space="preserve">Formularza składania oferty lub wniosku </w:t>
      </w:r>
      <w:r w:rsidRPr="004841CD">
        <w:rPr>
          <w:rFonts w:ascii="Times New Roman" w:eastAsia="Times New Roman" w:hAnsi="Times New Roman" w:cs="Times New Roman"/>
          <w:sz w:val="24"/>
          <w:szCs w:val="24"/>
          <w:lang w:eastAsia="pl-PL"/>
        </w:rPr>
        <w:t xml:space="preserve">(po kliknięciu w przycisk </w:t>
      </w:r>
      <w:r w:rsidRPr="004841CD">
        <w:rPr>
          <w:rFonts w:ascii="Times New Roman" w:eastAsia="Times New Roman" w:hAnsi="Times New Roman" w:cs="Times New Roman"/>
          <w:b/>
          <w:bCs/>
          <w:sz w:val="24"/>
          <w:szCs w:val="24"/>
          <w:lang w:eastAsia="pl-PL"/>
        </w:rPr>
        <w:t>Przejdź do podsumowania</w:t>
      </w:r>
      <w:r w:rsidRPr="004841CD">
        <w:rPr>
          <w:rFonts w:ascii="Times New Roman" w:eastAsia="Times New Roman" w:hAnsi="Times New Roman" w:cs="Times New Roman"/>
          <w:sz w:val="24"/>
          <w:szCs w:val="24"/>
          <w:lang w:eastAsia="pl-PL"/>
        </w:rPr>
        <w:t>).</w:t>
      </w:r>
    </w:p>
    <w:p w14:paraId="63D48331" w14:textId="77777777" w:rsidR="004841CD" w:rsidRPr="004841CD" w:rsidRDefault="004841CD" w:rsidP="004841CD">
      <w:pPr>
        <w:numPr>
          <w:ilvl w:val="0"/>
          <w:numId w:val="30"/>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5" w:name="h.21eeoojwb3nb"/>
      <w:bookmarkEnd w:id="5"/>
      <w:r w:rsidRPr="004841CD">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AB9E410" w14:textId="77777777" w:rsidR="004841CD" w:rsidRPr="004841CD" w:rsidRDefault="004841CD" w:rsidP="004841CD">
      <w:pPr>
        <w:numPr>
          <w:ilvl w:val="0"/>
          <w:numId w:val="30"/>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val="en-US" w:eastAsia="pl-PL"/>
        </w:rPr>
        <w:t>Oferta powinna być:</w:t>
      </w:r>
    </w:p>
    <w:p w14:paraId="786F1DEA" w14:textId="77777777" w:rsidR="004841CD" w:rsidRPr="004841CD" w:rsidRDefault="004841CD" w:rsidP="004841CD">
      <w:pPr>
        <w:numPr>
          <w:ilvl w:val="1"/>
          <w:numId w:val="31"/>
        </w:numPr>
        <w:tabs>
          <w:tab w:val="left" w:pos="108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sporządzona na podstawie załączników niniejszej SWZ w języku polskim,</w:t>
      </w:r>
    </w:p>
    <w:p w14:paraId="59DB8D9F" w14:textId="77777777" w:rsidR="004841CD" w:rsidRPr="004841CD" w:rsidRDefault="004841CD" w:rsidP="004841CD">
      <w:pPr>
        <w:numPr>
          <w:ilvl w:val="1"/>
          <w:numId w:val="31"/>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proofErr w:type="spellStart"/>
        <w:r w:rsidRPr="004841CD">
          <w:rPr>
            <w:rFonts w:ascii="Times New Roman" w:eastAsia="Times New Roman" w:hAnsi="Times New Roman" w:cs="Times New Roman"/>
            <w:color w:val="1155CC"/>
            <w:sz w:val="24"/>
            <w:szCs w:val="24"/>
            <w:u w:val="single"/>
            <w:lang w:eastAsia="pl-PL"/>
          </w:rPr>
          <w:t>platformazakupowa</w:t>
        </w:r>
        <w:proofErr w:type="spellEnd"/>
      </w:hyperlink>
      <w:hyperlink r:id="rId58" w:history="1">
        <w:r w:rsidRPr="004841CD">
          <w:rPr>
            <w:rFonts w:ascii="Times New Roman" w:eastAsia="Times New Roman" w:hAnsi="Times New Roman" w:cs="Times New Roman"/>
            <w:color w:val="1155CC"/>
            <w:sz w:val="24"/>
            <w:szCs w:val="24"/>
            <w:u w:val="single"/>
            <w:lang w:eastAsia="pl-PL"/>
          </w:rPr>
          <w:t>.</w:t>
        </w:r>
      </w:hyperlink>
      <w:hyperlink r:id="rId59" w:history="1">
        <w:r w:rsidRPr="004841CD">
          <w:rPr>
            <w:rFonts w:ascii="Times New Roman" w:eastAsia="Times New Roman" w:hAnsi="Times New Roman" w:cs="Times New Roman"/>
            <w:color w:val="1155CC"/>
            <w:sz w:val="24"/>
            <w:szCs w:val="24"/>
            <w:u w:val="single"/>
            <w:lang w:val="en-US" w:eastAsia="pl-PL"/>
          </w:rPr>
          <w:t>pl</w:t>
        </w:r>
      </w:hyperlink>
      <w:r w:rsidRPr="004841CD">
        <w:rPr>
          <w:rFonts w:ascii="Times New Roman" w:eastAsia="Times New Roman" w:hAnsi="Times New Roman" w:cs="Times New Roman"/>
          <w:sz w:val="24"/>
          <w:szCs w:val="24"/>
          <w:lang w:val="en-US" w:eastAsia="pl-PL"/>
        </w:rPr>
        <w:t>,</w:t>
      </w:r>
    </w:p>
    <w:p w14:paraId="56D4F117" w14:textId="77777777" w:rsidR="004841CD" w:rsidRPr="004841CD" w:rsidRDefault="004841CD" w:rsidP="004841CD">
      <w:pPr>
        <w:numPr>
          <w:ilvl w:val="1"/>
          <w:numId w:val="3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podpisana </w:t>
      </w:r>
      <w:hyperlink r:id="rId60" w:history="1">
        <w:r w:rsidRPr="004841CD">
          <w:rPr>
            <w:rFonts w:ascii="Times New Roman" w:eastAsia="Times New Roman" w:hAnsi="Times New Roman" w:cs="Times New Roman"/>
            <w:b/>
            <w:bCs/>
            <w:sz w:val="24"/>
            <w:szCs w:val="24"/>
            <w:u w:val="single"/>
            <w:lang w:eastAsia="pl-PL"/>
          </w:rPr>
          <w:t>kwalifikowanym</w:t>
        </w:r>
      </w:hyperlink>
      <w:hyperlink r:id="rId61" w:history="1">
        <w:r w:rsidRPr="004841CD">
          <w:rPr>
            <w:rFonts w:ascii="Times New Roman" w:eastAsia="Times New Roman" w:hAnsi="Times New Roman" w:cs="Times New Roman"/>
            <w:b/>
            <w:bCs/>
            <w:sz w:val="24"/>
            <w:szCs w:val="24"/>
            <w:u w:val="single"/>
            <w:lang w:eastAsia="pl-PL"/>
          </w:rPr>
          <w:t xml:space="preserve"> </w:t>
        </w:r>
      </w:hyperlink>
      <w:hyperlink r:id="rId62" w:history="1">
        <w:r w:rsidRPr="004841CD">
          <w:rPr>
            <w:rFonts w:ascii="Times New Roman" w:eastAsia="Times New Roman" w:hAnsi="Times New Roman" w:cs="Times New Roman"/>
            <w:b/>
            <w:bCs/>
            <w:sz w:val="24"/>
            <w:szCs w:val="24"/>
            <w:u w:val="single"/>
            <w:lang w:eastAsia="pl-PL"/>
          </w:rPr>
          <w:t>podpisem</w:t>
        </w:r>
      </w:hyperlink>
      <w:hyperlink r:id="rId63" w:history="1">
        <w:r w:rsidRPr="004841CD">
          <w:rPr>
            <w:rFonts w:ascii="Times New Roman" w:eastAsia="Times New Roman" w:hAnsi="Times New Roman" w:cs="Times New Roman"/>
            <w:b/>
            <w:bCs/>
            <w:sz w:val="24"/>
            <w:szCs w:val="24"/>
            <w:u w:val="single"/>
            <w:lang w:eastAsia="pl-PL"/>
          </w:rPr>
          <w:t xml:space="preserve"> </w:t>
        </w:r>
      </w:hyperlink>
      <w:hyperlink r:id="rId64" w:history="1">
        <w:r w:rsidRPr="004841CD">
          <w:rPr>
            <w:rFonts w:ascii="Times New Roman" w:eastAsia="Times New Roman" w:hAnsi="Times New Roman" w:cs="Times New Roman"/>
            <w:b/>
            <w:bCs/>
            <w:sz w:val="24"/>
            <w:szCs w:val="24"/>
            <w:u w:val="single"/>
            <w:lang w:eastAsia="pl-PL"/>
          </w:rPr>
          <w:t>elektronicznym</w:t>
        </w:r>
      </w:hyperlink>
      <w:r w:rsidRPr="004841CD">
        <w:rPr>
          <w:rFonts w:ascii="Times New Roman" w:eastAsia="Times New Roman" w:hAnsi="Times New Roman" w:cs="Times New Roman"/>
          <w:sz w:val="24"/>
          <w:szCs w:val="24"/>
          <w:lang w:eastAsia="pl-PL"/>
        </w:rPr>
        <w:t xml:space="preserve"> lub </w:t>
      </w:r>
      <w:hyperlink r:id="rId65" w:history="1">
        <w:r w:rsidRPr="004841CD">
          <w:rPr>
            <w:rFonts w:ascii="Times New Roman" w:eastAsia="Times New Roman" w:hAnsi="Times New Roman" w:cs="Times New Roman"/>
            <w:b/>
            <w:bCs/>
            <w:sz w:val="24"/>
            <w:szCs w:val="24"/>
            <w:u w:val="single"/>
            <w:lang w:eastAsia="pl-PL"/>
          </w:rPr>
          <w:t>podpisem</w:t>
        </w:r>
      </w:hyperlink>
      <w:hyperlink r:id="rId66" w:history="1">
        <w:r w:rsidRPr="004841CD">
          <w:rPr>
            <w:rFonts w:ascii="Times New Roman" w:eastAsia="Times New Roman" w:hAnsi="Times New Roman" w:cs="Times New Roman"/>
            <w:b/>
            <w:bCs/>
            <w:sz w:val="24"/>
            <w:szCs w:val="24"/>
            <w:u w:val="single"/>
            <w:lang w:eastAsia="pl-PL"/>
          </w:rPr>
          <w:t xml:space="preserve"> </w:t>
        </w:r>
      </w:hyperlink>
      <w:hyperlink r:id="rId67" w:history="1">
        <w:r w:rsidRPr="004841CD">
          <w:rPr>
            <w:rFonts w:ascii="Times New Roman" w:eastAsia="Times New Roman" w:hAnsi="Times New Roman" w:cs="Times New Roman"/>
            <w:b/>
            <w:bCs/>
            <w:sz w:val="24"/>
            <w:szCs w:val="24"/>
            <w:u w:val="single"/>
            <w:lang w:eastAsia="pl-PL"/>
          </w:rPr>
          <w:t>zaufanym</w:t>
        </w:r>
      </w:hyperlink>
      <w:r w:rsidRPr="004841CD">
        <w:rPr>
          <w:rFonts w:ascii="Times New Roman" w:eastAsia="Times New Roman" w:hAnsi="Times New Roman" w:cs="Times New Roman"/>
          <w:sz w:val="24"/>
          <w:szCs w:val="24"/>
          <w:lang w:eastAsia="pl-PL"/>
        </w:rPr>
        <w:t xml:space="preserve"> lub </w:t>
      </w:r>
      <w:hyperlink r:id="rId68" w:history="1">
        <w:r w:rsidRPr="004841CD">
          <w:rPr>
            <w:rFonts w:ascii="Times New Roman" w:eastAsia="Times New Roman" w:hAnsi="Times New Roman" w:cs="Times New Roman"/>
            <w:b/>
            <w:bCs/>
            <w:sz w:val="24"/>
            <w:szCs w:val="24"/>
            <w:u w:val="single"/>
            <w:lang w:eastAsia="pl-PL"/>
          </w:rPr>
          <w:t>podpisem</w:t>
        </w:r>
      </w:hyperlink>
      <w:hyperlink r:id="rId69" w:history="1">
        <w:r w:rsidRPr="004841CD">
          <w:rPr>
            <w:rFonts w:ascii="Times New Roman" w:eastAsia="Times New Roman" w:hAnsi="Times New Roman" w:cs="Times New Roman"/>
            <w:b/>
            <w:bCs/>
            <w:sz w:val="24"/>
            <w:szCs w:val="24"/>
            <w:u w:val="single"/>
            <w:lang w:eastAsia="pl-PL"/>
          </w:rPr>
          <w:t xml:space="preserve"> </w:t>
        </w:r>
      </w:hyperlink>
      <w:hyperlink r:id="rId70" w:history="1">
        <w:r w:rsidRPr="004841CD">
          <w:rPr>
            <w:rFonts w:ascii="Times New Roman" w:eastAsia="Times New Roman" w:hAnsi="Times New Roman" w:cs="Times New Roman"/>
            <w:b/>
            <w:bCs/>
            <w:sz w:val="24"/>
            <w:szCs w:val="24"/>
            <w:u w:val="single"/>
            <w:lang w:eastAsia="pl-PL"/>
          </w:rPr>
          <w:t>osobistym</w:t>
        </w:r>
      </w:hyperlink>
      <w:r w:rsidRPr="004841CD">
        <w:rPr>
          <w:rFonts w:ascii="Times New Roman" w:eastAsia="Times New Roman" w:hAnsi="Times New Roman" w:cs="Times New Roman"/>
          <w:sz w:val="24"/>
          <w:szCs w:val="24"/>
          <w:lang w:eastAsia="pl-PL"/>
        </w:rPr>
        <w:t xml:space="preserve"> przez osobę/osoby upoważnioną/upoważnione.</w:t>
      </w:r>
    </w:p>
    <w:p w14:paraId="4231E183" w14:textId="77777777" w:rsidR="004841CD" w:rsidRPr="004841CD" w:rsidRDefault="004841CD" w:rsidP="004841CD">
      <w:pPr>
        <w:numPr>
          <w:ilvl w:val="0"/>
          <w:numId w:val="30"/>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841CD">
        <w:rPr>
          <w:rFonts w:ascii="Times New Roman" w:eastAsia="Times New Roman" w:hAnsi="Times New Roman" w:cs="Times New Roman"/>
          <w:sz w:val="24"/>
          <w:szCs w:val="24"/>
          <w:lang w:eastAsia="pl-PL"/>
        </w:rPr>
        <w:t>eIDAS</w:t>
      </w:r>
      <w:proofErr w:type="spellEnd"/>
      <w:r w:rsidRPr="004841CD">
        <w:rPr>
          <w:rFonts w:ascii="Times New Roman" w:eastAsia="Times New Roman" w:hAnsi="Times New Roman" w:cs="Times New Roman"/>
          <w:sz w:val="24"/>
          <w:szCs w:val="24"/>
          <w:lang w:eastAsia="pl-PL"/>
        </w:rPr>
        <w:t>) (UE) nr 910/2014 - od 1 lipca 2016 roku”.</w:t>
      </w:r>
    </w:p>
    <w:p w14:paraId="0EA5367C" w14:textId="77777777" w:rsidR="004841CD" w:rsidRPr="004841CD" w:rsidRDefault="004841CD" w:rsidP="004841CD">
      <w:pPr>
        <w:numPr>
          <w:ilvl w:val="0"/>
          <w:numId w:val="30"/>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W przypadku wykorzystania formatu podpisu </w:t>
      </w:r>
      <w:proofErr w:type="spellStart"/>
      <w:r w:rsidRPr="004841CD">
        <w:rPr>
          <w:rFonts w:ascii="Times New Roman" w:eastAsia="Times New Roman" w:hAnsi="Times New Roman" w:cs="Times New Roman"/>
          <w:sz w:val="24"/>
          <w:szCs w:val="24"/>
          <w:lang w:eastAsia="pl-PL"/>
        </w:rPr>
        <w:t>XAdES</w:t>
      </w:r>
      <w:proofErr w:type="spellEnd"/>
      <w:r w:rsidRPr="004841CD">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4841CD">
        <w:rPr>
          <w:rFonts w:ascii="Times New Roman" w:eastAsia="Times New Roman" w:hAnsi="Times New Roman" w:cs="Times New Roman"/>
          <w:sz w:val="24"/>
          <w:szCs w:val="24"/>
          <w:lang w:eastAsia="pl-PL"/>
        </w:rPr>
        <w:t>XAdES</w:t>
      </w:r>
      <w:proofErr w:type="spellEnd"/>
      <w:r w:rsidRPr="004841CD">
        <w:rPr>
          <w:rFonts w:ascii="Times New Roman" w:eastAsia="Times New Roman" w:hAnsi="Times New Roman" w:cs="Times New Roman"/>
          <w:sz w:val="24"/>
          <w:szCs w:val="24"/>
          <w:lang w:eastAsia="pl-PL"/>
        </w:rPr>
        <w:t>.</w:t>
      </w:r>
    </w:p>
    <w:p w14:paraId="7327E8FE" w14:textId="77777777" w:rsidR="004841CD" w:rsidRPr="004841CD" w:rsidRDefault="004841CD" w:rsidP="004841CD">
      <w:pPr>
        <w:numPr>
          <w:ilvl w:val="0"/>
          <w:numId w:val="30"/>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225015" w14:textId="77777777" w:rsidR="004841CD" w:rsidRPr="004841CD" w:rsidRDefault="004841CD" w:rsidP="004841CD">
      <w:pPr>
        <w:numPr>
          <w:ilvl w:val="0"/>
          <w:numId w:val="30"/>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Wykonawca, za pośrednictwem </w:t>
      </w:r>
      <w:hyperlink r:id="rId71" w:history="1">
        <w:r w:rsidRPr="004841CD">
          <w:rPr>
            <w:rFonts w:ascii="Times New Roman" w:eastAsia="Times New Roman" w:hAnsi="Times New Roman" w:cs="Times New Roman"/>
            <w:color w:val="1155CC"/>
            <w:sz w:val="24"/>
            <w:szCs w:val="24"/>
            <w:u w:val="single"/>
            <w:lang w:eastAsia="pl-PL"/>
          </w:rPr>
          <w:t>platformazakupowa</w:t>
        </w:r>
      </w:hyperlink>
      <w:hyperlink r:id="rId72" w:history="1">
        <w:r w:rsidRPr="004841CD">
          <w:rPr>
            <w:rFonts w:ascii="Times New Roman" w:eastAsia="Times New Roman" w:hAnsi="Times New Roman" w:cs="Times New Roman"/>
            <w:color w:val="1155CC"/>
            <w:sz w:val="24"/>
            <w:szCs w:val="24"/>
            <w:u w:val="single"/>
            <w:lang w:eastAsia="pl-PL"/>
          </w:rPr>
          <w:t>.</w:t>
        </w:r>
      </w:hyperlink>
      <w:hyperlink r:id="rId73"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0867208E" w14:textId="77777777" w:rsidR="004841CD" w:rsidRPr="004841CD" w:rsidRDefault="004841CD" w:rsidP="004841CD">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eastAsia="pl-PL"/>
        </w:rPr>
        <w:tab/>
      </w:r>
      <w:hyperlink r:id="rId74" w:history="1">
        <w:r w:rsidRPr="004841CD">
          <w:rPr>
            <w:rFonts w:ascii="Times New Roman" w:eastAsia="Times New Roman" w:hAnsi="Times New Roman" w:cs="Times New Roman"/>
            <w:color w:val="1155CC"/>
            <w:sz w:val="24"/>
            <w:szCs w:val="24"/>
            <w:u w:val="single"/>
            <w:lang w:val="en-US" w:eastAsia="pl-PL"/>
          </w:rPr>
          <w:t>https</w:t>
        </w:r>
      </w:hyperlink>
      <w:hyperlink r:id="rId75" w:history="1">
        <w:r w:rsidRPr="004841CD">
          <w:rPr>
            <w:rFonts w:ascii="Times New Roman" w:eastAsia="Times New Roman" w:hAnsi="Times New Roman" w:cs="Times New Roman"/>
            <w:color w:val="1155CC"/>
            <w:sz w:val="24"/>
            <w:szCs w:val="24"/>
            <w:u w:val="single"/>
            <w:lang w:val="en-US" w:eastAsia="pl-PL"/>
          </w:rPr>
          <w:t>://</w:t>
        </w:r>
      </w:hyperlink>
      <w:hyperlink r:id="rId76" w:history="1">
        <w:r w:rsidRPr="004841CD">
          <w:rPr>
            <w:rFonts w:ascii="Times New Roman" w:eastAsia="Times New Roman" w:hAnsi="Times New Roman" w:cs="Times New Roman"/>
            <w:color w:val="1155CC"/>
            <w:sz w:val="24"/>
            <w:szCs w:val="24"/>
            <w:u w:val="single"/>
            <w:lang w:val="en-US" w:eastAsia="pl-PL"/>
          </w:rPr>
          <w:t>platformazakupowa</w:t>
        </w:r>
      </w:hyperlink>
      <w:hyperlink r:id="rId77" w:history="1">
        <w:r w:rsidRPr="004841CD">
          <w:rPr>
            <w:rFonts w:ascii="Times New Roman" w:eastAsia="Times New Roman" w:hAnsi="Times New Roman" w:cs="Times New Roman"/>
            <w:color w:val="1155CC"/>
            <w:sz w:val="24"/>
            <w:szCs w:val="24"/>
            <w:u w:val="single"/>
            <w:lang w:val="en-US" w:eastAsia="pl-PL"/>
          </w:rPr>
          <w:t>.</w:t>
        </w:r>
      </w:hyperlink>
      <w:hyperlink r:id="rId78" w:history="1">
        <w:r w:rsidRPr="004841CD">
          <w:rPr>
            <w:rFonts w:ascii="Times New Roman" w:eastAsia="Times New Roman" w:hAnsi="Times New Roman" w:cs="Times New Roman"/>
            <w:color w:val="1155CC"/>
            <w:sz w:val="24"/>
            <w:szCs w:val="24"/>
            <w:u w:val="single"/>
            <w:lang w:val="en-US" w:eastAsia="pl-PL"/>
          </w:rPr>
          <w:t>pl</w:t>
        </w:r>
      </w:hyperlink>
      <w:hyperlink r:id="rId79" w:history="1">
        <w:r w:rsidRPr="004841CD">
          <w:rPr>
            <w:rFonts w:ascii="Times New Roman" w:eastAsia="Times New Roman" w:hAnsi="Times New Roman" w:cs="Times New Roman"/>
            <w:color w:val="1155CC"/>
            <w:sz w:val="24"/>
            <w:szCs w:val="24"/>
            <w:u w:val="single"/>
            <w:lang w:val="en-US" w:eastAsia="pl-PL"/>
          </w:rPr>
          <w:t>/</w:t>
        </w:r>
      </w:hyperlink>
      <w:hyperlink r:id="rId80" w:history="1">
        <w:r w:rsidRPr="004841CD">
          <w:rPr>
            <w:rFonts w:ascii="Times New Roman" w:eastAsia="Times New Roman" w:hAnsi="Times New Roman" w:cs="Times New Roman"/>
            <w:color w:val="1155CC"/>
            <w:sz w:val="24"/>
            <w:szCs w:val="24"/>
            <w:u w:val="single"/>
            <w:lang w:val="en-US" w:eastAsia="pl-PL"/>
          </w:rPr>
          <w:t>strona</w:t>
        </w:r>
      </w:hyperlink>
      <w:hyperlink r:id="rId81" w:history="1">
        <w:r w:rsidRPr="004841CD">
          <w:rPr>
            <w:rFonts w:ascii="Times New Roman" w:eastAsia="Times New Roman" w:hAnsi="Times New Roman" w:cs="Times New Roman"/>
            <w:color w:val="1155CC"/>
            <w:sz w:val="24"/>
            <w:szCs w:val="24"/>
            <w:u w:val="single"/>
            <w:lang w:val="en-US" w:eastAsia="pl-PL"/>
          </w:rPr>
          <w:t>/45-</w:t>
        </w:r>
      </w:hyperlink>
      <w:hyperlink r:id="rId82" w:history="1">
        <w:r w:rsidRPr="004841CD">
          <w:rPr>
            <w:rFonts w:ascii="Times New Roman" w:eastAsia="Times New Roman" w:hAnsi="Times New Roman" w:cs="Times New Roman"/>
            <w:color w:val="1155CC"/>
            <w:sz w:val="24"/>
            <w:szCs w:val="24"/>
            <w:u w:val="single"/>
            <w:lang w:val="en-US" w:eastAsia="pl-PL"/>
          </w:rPr>
          <w:t>instrukcje</w:t>
        </w:r>
      </w:hyperlink>
    </w:p>
    <w:p w14:paraId="7758A2C7" w14:textId="77777777" w:rsidR="004841CD" w:rsidRPr="004841CD" w:rsidRDefault="004841CD" w:rsidP="004841CD">
      <w:pPr>
        <w:numPr>
          <w:ilvl w:val="0"/>
          <w:numId w:val="30"/>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1E69992B" w14:textId="77777777" w:rsidR="004841CD" w:rsidRPr="004841CD" w:rsidRDefault="004841CD" w:rsidP="004841CD">
      <w:pPr>
        <w:numPr>
          <w:ilvl w:val="0"/>
          <w:numId w:val="30"/>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Maksymalny rozmiar jednego pliku przesyłanego za pośrednictwem dedykowanych formularzy</w:t>
      </w:r>
    </w:p>
    <w:p w14:paraId="5425B740" w14:textId="77777777" w:rsidR="004841CD" w:rsidRPr="004841CD" w:rsidRDefault="004841CD" w:rsidP="004841CD">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do: złożenia, zmiany, wycofania oferty wynosi 150 MB natomiast przy komunikacji wielkość pliku to maksymalnie 500 MB.</w:t>
      </w:r>
    </w:p>
    <w:p w14:paraId="45F3E7AB" w14:textId="77777777" w:rsidR="004841CD" w:rsidRPr="004841CD" w:rsidRDefault="004841CD" w:rsidP="004841CD">
      <w:pPr>
        <w:numPr>
          <w:ilvl w:val="0"/>
          <w:numId w:val="30"/>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4841CD">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90B67A9" w14:textId="77777777" w:rsidR="004841CD" w:rsidRPr="004841CD" w:rsidRDefault="004841CD" w:rsidP="004841CD">
      <w:pPr>
        <w:numPr>
          <w:ilvl w:val="0"/>
          <w:numId w:val="30"/>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4841CD">
        <w:rPr>
          <w:rFonts w:ascii="Times New Roman" w:eastAsia="Times New Roman" w:hAnsi="Times New Roman" w:cs="Times New Roman"/>
          <w:sz w:val="24"/>
          <w:szCs w:val="24"/>
          <w:lang w:eastAsia="pl-PL"/>
        </w:rPr>
        <w:t>Zamawiający rekomenduje wykorzystanie formatów: .pdf .</w:t>
      </w:r>
      <w:proofErr w:type="spellStart"/>
      <w:r w:rsidRPr="004841CD">
        <w:rPr>
          <w:rFonts w:ascii="Times New Roman" w:eastAsia="Times New Roman" w:hAnsi="Times New Roman" w:cs="Times New Roman"/>
          <w:sz w:val="24"/>
          <w:szCs w:val="24"/>
          <w:lang w:eastAsia="pl-PL"/>
        </w:rPr>
        <w:t>doc</w:t>
      </w:r>
      <w:proofErr w:type="spellEnd"/>
      <w:r w:rsidRPr="004841CD">
        <w:rPr>
          <w:rFonts w:ascii="Times New Roman" w:eastAsia="Times New Roman" w:hAnsi="Times New Roman" w:cs="Times New Roman"/>
          <w:sz w:val="24"/>
          <w:szCs w:val="24"/>
          <w:lang w:eastAsia="pl-PL"/>
        </w:rPr>
        <w:t xml:space="preserve"> .</w:t>
      </w:r>
      <w:proofErr w:type="spellStart"/>
      <w:r w:rsidRPr="004841CD">
        <w:rPr>
          <w:rFonts w:ascii="Times New Roman" w:eastAsia="Times New Roman" w:hAnsi="Times New Roman" w:cs="Times New Roman"/>
          <w:sz w:val="24"/>
          <w:szCs w:val="24"/>
          <w:lang w:eastAsia="pl-PL"/>
        </w:rPr>
        <w:t>docx</w:t>
      </w:r>
      <w:proofErr w:type="spellEnd"/>
      <w:r w:rsidRPr="004841CD">
        <w:rPr>
          <w:rFonts w:ascii="Times New Roman" w:eastAsia="Times New Roman" w:hAnsi="Times New Roman" w:cs="Times New Roman"/>
          <w:sz w:val="24"/>
          <w:szCs w:val="24"/>
          <w:lang w:eastAsia="pl-PL"/>
        </w:rPr>
        <w:t xml:space="preserve"> .xls .</w:t>
      </w:r>
      <w:proofErr w:type="spellStart"/>
      <w:r w:rsidRPr="004841CD">
        <w:rPr>
          <w:rFonts w:ascii="Times New Roman" w:eastAsia="Times New Roman" w:hAnsi="Times New Roman" w:cs="Times New Roman"/>
          <w:sz w:val="24"/>
          <w:szCs w:val="24"/>
          <w:lang w:eastAsia="pl-PL"/>
        </w:rPr>
        <w:t>xlsx</w:t>
      </w:r>
      <w:proofErr w:type="spellEnd"/>
      <w:r w:rsidRPr="004841CD">
        <w:rPr>
          <w:rFonts w:ascii="Times New Roman" w:eastAsia="Times New Roman" w:hAnsi="Times New Roman" w:cs="Times New Roman"/>
          <w:sz w:val="24"/>
          <w:szCs w:val="24"/>
          <w:lang w:eastAsia="pl-PL"/>
        </w:rPr>
        <w:t xml:space="preserve"> .jpg (.</w:t>
      </w:r>
      <w:proofErr w:type="spellStart"/>
      <w:r w:rsidRPr="004841CD">
        <w:rPr>
          <w:rFonts w:ascii="Times New Roman" w:eastAsia="Times New Roman" w:hAnsi="Times New Roman" w:cs="Times New Roman"/>
          <w:sz w:val="24"/>
          <w:szCs w:val="24"/>
          <w:lang w:eastAsia="pl-PL"/>
        </w:rPr>
        <w:t>jpeg</w:t>
      </w:r>
      <w:proofErr w:type="spellEnd"/>
      <w:r w:rsidRPr="004841CD">
        <w:rPr>
          <w:rFonts w:ascii="Times New Roman" w:eastAsia="Times New Roman" w:hAnsi="Times New Roman" w:cs="Times New Roman"/>
          <w:sz w:val="24"/>
          <w:szCs w:val="24"/>
          <w:lang w:eastAsia="pl-PL"/>
        </w:rPr>
        <w:t xml:space="preserve">) </w:t>
      </w:r>
      <w:r w:rsidRPr="004841CD">
        <w:rPr>
          <w:rFonts w:ascii="Times New Roman" w:eastAsia="Times New Roman" w:hAnsi="Times New Roman" w:cs="Times New Roman"/>
          <w:sz w:val="24"/>
          <w:szCs w:val="24"/>
          <w:lang w:eastAsia="pl-PL"/>
        </w:rPr>
        <w:br/>
      </w:r>
      <w:r w:rsidRPr="004841CD">
        <w:rPr>
          <w:rFonts w:ascii="Times New Roman" w:eastAsia="Times New Roman" w:hAnsi="Times New Roman" w:cs="Times New Roman"/>
          <w:b/>
          <w:bCs/>
          <w:sz w:val="24"/>
          <w:szCs w:val="24"/>
          <w:u w:val="single"/>
          <w:lang w:eastAsia="pl-PL"/>
        </w:rPr>
        <w:t>ze szczególnym wskazaniem na .pdf</w:t>
      </w:r>
    </w:p>
    <w:p w14:paraId="05947E63" w14:textId="77777777" w:rsidR="004841CD" w:rsidRPr="004841CD" w:rsidRDefault="004841CD" w:rsidP="004841CD">
      <w:pPr>
        <w:numPr>
          <w:ilvl w:val="0"/>
          <w:numId w:val="30"/>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4841CD">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4841CD">
        <w:rPr>
          <w:rFonts w:ascii="Times New Roman" w:eastAsia="Times New Roman" w:hAnsi="Times New Roman" w:cs="Times New Roman"/>
          <w:sz w:val="24"/>
          <w:szCs w:val="24"/>
          <w:lang w:val="en-US" w:eastAsia="pl-PL"/>
        </w:rPr>
        <w:t xml:space="preserve">Zamawiający </w:t>
      </w:r>
      <w:proofErr w:type="spellStart"/>
      <w:r w:rsidRPr="004841CD">
        <w:rPr>
          <w:rFonts w:ascii="Times New Roman" w:eastAsia="Times New Roman" w:hAnsi="Times New Roman" w:cs="Times New Roman"/>
          <w:sz w:val="24"/>
          <w:szCs w:val="24"/>
          <w:lang w:val="en-US" w:eastAsia="pl-PL"/>
        </w:rPr>
        <w:t>rekomenduje</w:t>
      </w:r>
      <w:proofErr w:type="spellEnd"/>
      <w:r w:rsidRPr="004841CD">
        <w:rPr>
          <w:rFonts w:ascii="Times New Roman" w:eastAsia="Times New Roman" w:hAnsi="Times New Roman" w:cs="Times New Roman"/>
          <w:sz w:val="24"/>
          <w:szCs w:val="24"/>
          <w:lang w:val="en-US" w:eastAsia="pl-PL"/>
        </w:rPr>
        <w:t xml:space="preserve"> wykorzystanie formatu z jednym z rozszerzeń:</w:t>
      </w:r>
    </w:p>
    <w:p w14:paraId="2CC15416" w14:textId="77777777" w:rsidR="004841CD" w:rsidRPr="004841CD" w:rsidRDefault="004841CD" w:rsidP="004841CD">
      <w:pPr>
        <w:numPr>
          <w:ilvl w:val="1"/>
          <w:numId w:val="32"/>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val="en-US" w:eastAsia="pl-PL"/>
        </w:rPr>
        <w:t xml:space="preserve">.zip </w:t>
      </w:r>
    </w:p>
    <w:p w14:paraId="0FC3ABB5" w14:textId="77777777" w:rsidR="004841CD" w:rsidRPr="004841CD" w:rsidRDefault="004841CD" w:rsidP="004841CD">
      <w:pPr>
        <w:numPr>
          <w:ilvl w:val="1"/>
          <w:numId w:val="32"/>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val="en-US" w:eastAsia="pl-PL"/>
        </w:rPr>
        <w:t>.7Z</w:t>
      </w:r>
    </w:p>
    <w:p w14:paraId="609EFED1" w14:textId="77777777" w:rsidR="004841CD" w:rsidRPr="004841CD" w:rsidRDefault="004841CD" w:rsidP="004841CD">
      <w:pPr>
        <w:numPr>
          <w:ilvl w:val="0"/>
          <w:numId w:val="30"/>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4841CD">
        <w:rPr>
          <w:rFonts w:ascii="Times New Roman" w:eastAsia="Times New Roman" w:hAnsi="Times New Roman" w:cs="Times New Roman"/>
          <w:sz w:val="24"/>
          <w:szCs w:val="24"/>
          <w:lang w:eastAsia="pl-PL"/>
        </w:rPr>
        <w:t xml:space="preserve"> Wśród rozszerzeń powszechnych a </w:t>
      </w:r>
      <w:r w:rsidRPr="004841CD">
        <w:rPr>
          <w:rFonts w:ascii="Times New Roman" w:eastAsia="Times New Roman" w:hAnsi="Times New Roman" w:cs="Times New Roman"/>
          <w:b/>
          <w:bCs/>
          <w:sz w:val="24"/>
          <w:szCs w:val="24"/>
          <w:lang w:eastAsia="pl-PL"/>
        </w:rPr>
        <w:t>niewystępujących</w:t>
      </w:r>
      <w:r w:rsidRPr="004841CD">
        <w:rPr>
          <w:rFonts w:ascii="Times New Roman" w:eastAsia="Times New Roman" w:hAnsi="Times New Roman" w:cs="Times New Roman"/>
          <w:sz w:val="24"/>
          <w:szCs w:val="24"/>
          <w:lang w:eastAsia="pl-PL"/>
        </w:rPr>
        <w:t xml:space="preserve"> w Rozporządzeniu KRI występują: .</w:t>
      </w:r>
      <w:proofErr w:type="spellStart"/>
      <w:r w:rsidRPr="004841CD">
        <w:rPr>
          <w:rFonts w:ascii="Times New Roman" w:eastAsia="Times New Roman" w:hAnsi="Times New Roman" w:cs="Times New Roman"/>
          <w:sz w:val="24"/>
          <w:szCs w:val="24"/>
          <w:lang w:eastAsia="pl-PL"/>
        </w:rPr>
        <w:t>rar</w:t>
      </w:r>
      <w:proofErr w:type="spellEnd"/>
      <w:r w:rsidRPr="004841CD">
        <w:rPr>
          <w:rFonts w:ascii="Times New Roman" w:eastAsia="Times New Roman" w:hAnsi="Times New Roman" w:cs="Times New Roman"/>
          <w:sz w:val="24"/>
          <w:szCs w:val="24"/>
          <w:lang w:eastAsia="pl-PL"/>
        </w:rPr>
        <w:t xml:space="preserve"> .gif .</w:t>
      </w:r>
      <w:proofErr w:type="spellStart"/>
      <w:r w:rsidRPr="004841CD">
        <w:rPr>
          <w:rFonts w:ascii="Times New Roman" w:eastAsia="Times New Roman" w:hAnsi="Times New Roman" w:cs="Times New Roman"/>
          <w:sz w:val="24"/>
          <w:szCs w:val="24"/>
          <w:lang w:eastAsia="pl-PL"/>
        </w:rPr>
        <w:t>bmp</w:t>
      </w:r>
      <w:proofErr w:type="spellEnd"/>
      <w:r w:rsidRPr="004841CD">
        <w:rPr>
          <w:rFonts w:ascii="Times New Roman" w:eastAsia="Times New Roman" w:hAnsi="Times New Roman" w:cs="Times New Roman"/>
          <w:sz w:val="24"/>
          <w:szCs w:val="24"/>
          <w:lang w:eastAsia="pl-PL"/>
        </w:rPr>
        <w:t xml:space="preserve"> .</w:t>
      </w:r>
      <w:proofErr w:type="spellStart"/>
      <w:r w:rsidRPr="004841CD">
        <w:rPr>
          <w:rFonts w:ascii="Times New Roman" w:eastAsia="Times New Roman" w:hAnsi="Times New Roman" w:cs="Times New Roman"/>
          <w:sz w:val="24"/>
          <w:szCs w:val="24"/>
          <w:lang w:eastAsia="pl-PL"/>
        </w:rPr>
        <w:t>numbers</w:t>
      </w:r>
      <w:proofErr w:type="spellEnd"/>
      <w:r w:rsidRPr="004841CD">
        <w:rPr>
          <w:rFonts w:ascii="Times New Roman" w:eastAsia="Times New Roman" w:hAnsi="Times New Roman" w:cs="Times New Roman"/>
          <w:sz w:val="24"/>
          <w:szCs w:val="24"/>
          <w:lang w:eastAsia="pl-PL"/>
        </w:rPr>
        <w:t xml:space="preserve"> .</w:t>
      </w:r>
      <w:proofErr w:type="spellStart"/>
      <w:r w:rsidRPr="004841CD">
        <w:rPr>
          <w:rFonts w:ascii="Times New Roman" w:eastAsia="Times New Roman" w:hAnsi="Times New Roman" w:cs="Times New Roman"/>
          <w:sz w:val="24"/>
          <w:szCs w:val="24"/>
          <w:lang w:eastAsia="pl-PL"/>
        </w:rPr>
        <w:t>pages</w:t>
      </w:r>
      <w:proofErr w:type="spellEnd"/>
      <w:r w:rsidRPr="004841CD">
        <w:rPr>
          <w:rFonts w:ascii="Times New Roman" w:eastAsia="Times New Roman" w:hAnsi="Times New Roman" w:cs="Times New Roman"/>
          <w:sz w:val="24"/>
          <w:szCs w:val="24"/>
          <w:lang w:eastAsia="pl-PL"/>
        </w:rPr>
        <w:t>.</w:t>
      </w:r>
    </w:p>
    <w:p w14:paraId="4EA27D61" w14:textId="77777777" w:rsidR="004841CD" w:rsidRPr="004841CD" w:rsidRDefault="004841CD" w:rsidP="004841CD">
      <w:pPr>
        <w:numPr>
          <w:ilvl w:val="0"/>
          <w:numId w:val="30"/>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4841CD">
        <w:rPr>
          <w:rFonts w:ascii="Times New Roman" w:eastAsia="Times New Roman" w:hAnsi="Times New Roman" w:cs="Times New Roman"/>
          <w:b/>
          <w:bCs/>
          <w:sz w:val="24"/>
          <w:szCs w:val="24"/>
          <w:lang w:eastAsia="pl-PL"/>
        </w:rPr>
        <w:t>maksymalnie 10MB</w:t>
      </w:r>
      <w:r w:rsidRPr="004841CD">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4841CD">
        <w:rPr>
          <w:rFonts w:ascii="Times New Roman" w:eastAsia="Times New Roman" w:hAnsi="Times New Roman" w:cs="Times New Roman"/>
          <w:sz w:val="24"/>
          <w:szCs w:val="24"/>
          <w:lang w:eastAsia="pl-PL"/>
        </w:rPr>
        <w:t>eDoApp</w:t>
      </w:r>
      <w:proofErr w:type="spellEnd"/>
      <w:r w:rsidRPr="004841CD">
        <w:rPr>
          <w:rFonts w:ascii="Times New Roman" w:eastAsia="Times New Roman" w:hAnsi="Times New Roman" w:cs="Times New Roman"/>
          <w:sz w:val="24"/>
          <w:szCs w:val="24"/>
          <w:lang w:eastAsia="pl-PL"/>
        </w:rPr>
        <w:t xml:space="preserve"> służącej do składania podpisu osobistego, który wynosi </w:t>
      </w:r>
      <w:r w:rsidRPr="004841CD">
        <w:rPr>
          <w:rFonts w:ascii="Times New Roman" w:eastAsia="Times New Roman" w:hAnsi="Times New Roman" w:cs="Times New Roman"/>
          <w:b/>
          <w:bCs/>
          <w:sz w:val="24"/>
          <w:szCs w:val="24"/>
          <w:lang w:eastAsia="pl-PL"/>
        </w:rPr>
        <w:t>maksymalnie 5MB</w:t>
      </w:r>
      <w:r w:rsidRPr="004841CD">
        <w:rPr>
          <w:rFonts w:ascii="Times New Roman" w:eastAsia="Times New Roman" w:hAnsi="Times New Roman" w:cs="Times New Roman"/>
          <w:sz w:val="24"/>
          <w:szCs w:val="24"/>
          <w:lang w:eastAsia="pl-PL"/>
        </w:rPr>
        <w:t>.</w:t>
      </w:r>
    </w:p>
    <w:p w14:paraId="4AB0C9D4" w14:textId="77777777" w:rsidR="004841CD" w:rsidRPr="004841CD" w:rsidRDefault="004841CD" w:rsidP="004841CD">
      <w:pPr>
        <w:numPr>
          <w:ilvl w:val="0"/>
          <w:numId w:val="30"/>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przypadku stosowania przez wykonawcę kwalifikowanego podpisu elektronicznego:</w:t>
      </w:r>
    </w:p>
    <w:p w14:paraId="7B3BB0D0" w14:textId="77777777" w:rsidR="004841CD" w:rsidRPr="004841CD" w:rsidRDefault="004841CD" w:rsidP="004841CD">
      <w:pPr>
        <w:numPr>
          <w:ilvl w:val="0"/>
          <w:numId w:val="33"/>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4841CD">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4841CD">
        <w:rPr>
          <w:rFonts w:ascii="Times New Roman" w:eastAsia="Times New Roman" w:hAnsi="Times New Roman" w:cs="Times New Roman"/>
          <w:b/>
          <w:bCs/>
          <w:sz w:val="24"/>
          <w:szCs w:val="24"/>
          <w:lang w:eastAsia="pl-PL"/>
        </w:rPr>
        <w:t>PAdES</w:t>
      </w:r>
      <w:proofErr w:type="spellEnd"/>
      <w:r w:rsidRPr="004841CD">
        <w:rPr>
          <w:rFonts w:ascii="Times New Roman" w:eastAsia="Times New Roman" w:hAnsi="Times New Roman" w:cs="Times New Roman"/>
          <w:b/>
          <w:bCs/>
          <w:sz w:val="24"/>
          <w:szCs w:val="24"/>
          <w:lang w:eastAsia="pl-PL"/>
        </w:rPr>
        <w:t xml:space="preserve">. </w:t>
      </w:r>
    </w:p>
    <w:p w14:paraId="3BFB23DC" w14:textId="77777777" w:rsidR="004841CD" w:rsidRPr="004841CD" w:rsidRDefault="004841CD" w:rsidP="004841CD">
      <w:pPr>
        <w:numPr>
          <w:ilvl w:val="0"/>
          <w:numId w:val="33"/>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Pliki w innych formatach niż PDF </w:t>
      </w:r>
      <w:r w:rsidRPr="004841CD">
        <w:rPr>
          <w:rFonts w:ascii="Times New Roman" w:eastAsia="Times New Roman" w:hAnsi="Times New Roman" w:cs="Times New Roman"/>
          <w:b/>
          <w:bCs/>
          <w:sz w:val="24"/>
          <w:szCs w:val="24"/>
          <w:lang w:eastAsia="pl-PL"/>
        </w:rPr>
        <w:t xml:space="preserve">zaleca się opatrzyć podpisem w formacie </w:t>
      </w:r>
      <w:proofErr w:type="spellStart"/>
      <w:r w:rsidRPr="004841CD">
        <w:rPr>
          <w:rFonts w:ascii="Times New Roman" w:eastAsia="Times New Roman" w:hAnsi="Times New Roman" w:cs="Times New Roman"/>
          <w:b/>
          <w:bCs/>
          <w:sz w:val="24"/>
          <w:szCs w:val="24"/>
          <w:lang w:eastAsia="pl-PL"/>
        </w:rPr>
        <w:t>XAdES</w:t>
      </w:r>
      <w:proofErr w:type="spellEnd"/>
      <w:r w:rsidRPr="004841CD">
        <w:rPr>
          <w:rFonts w:ascii="Times New Roman" w:eastAsia="Times New Roman" w:hAnsi="Times New Roman" w:cs="Times New Roman"/>
          <w:b/>
          <w:bCs/>
          <w:sz w:val="24"/>
          <w:szCs w:val="24"/>
          <w:lang w:eastAsia="pl-PL"/>
        </w:rPr>
        <w:t xml:space="preserve"> o typie zewnętrznym</w:t>
      </w:r>
      <w:r w:rsidRPr="004841CD">
        <w:rPr>
          <w:rFonts w:ascii="Times New Roman" w:eastAsia="Times New Roman" w:hAnsi="Times New Roman" w:cs="Times New Roman"/>
          <w:sz w:val="24"/>
          <w:szCs w:val="24"/>
          <w:lang w:eastAsia="pl-PL"/>
        </w:rPr>
        <w:t>. Wykonawca powinien pamiętać, aby plik z podpisem przekazywać łącznie z dokumentem podpisywanym.</w:t>
      </w:r>
    </w:p>
    <w:p w14:paraId="2C9B71FC" w14:textId="77777777" w:rsidR="004841CD" w:rsidRPr="004841CD" w:rsidRDefault="004841CD" w:rsidP="004841CD">
      <w:pPr>
        <w:numPr>
          <w:ilvl w:val="0"/>
          <w:numId w:val="33"/>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rekomenduje wykorzystanie podpisu z kwalifikowanym znacznikiem czasu.</w:t>
      </w:r>
    </w:p>
    <w:p w14:paraId="627099D3" w14:textId="77777777" w:rsidR="004841CD" w:rsidRPr="004841CD" w:rsidRDefault="004841CD" w:rsidP="004841CD">
      <w:pPr>
        <w:numPr>
          <w:ilvl w:val="0"/>
          <w:numId w:val="30"/>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zaleca, aby</w:t>
      </w:r>
      <w:r w:rsidRPr="004841CD">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4841CD">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14CA2638" w14:textId="77777777" w:rsidR="004841CD" w:rsidRPr="004841CD" w:rsidRDefault="004841CD" w:rsidP="004841CD">
      <w:pPr>
        <w:numPr>
          <w:ilvl w:val="0"/>
          <w:numId w:val="30"/>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A2901C5" w14:textId="77777777" w:rsidR="004841CD" w:rsidRPr="004841CD" w:rsidRDefault="004841CD" w:rsidP="004841CD">
      <w:pPr>
        <w:numPr>
          <w:ilvl w:val="0"/>
          <w:numId w:val="30"/>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Osobą składającą ofertę powinna być osoba kontaktowa podawana w dokumentacji.</w:t>
      </w:r>
    </w:p>
    <w:p w14:paraId="0235AABA" w14:textId="77777777" w:rsidR="004841CD" w:rsidRPr="004841CD" w:rsidRDefault="004841CD" w:rsidP="004841CD">
      <w:pPr>
        <w:numPr>
          <w:ilvl w:val="0"/>
          <w:numId w:val="30"/>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proofErr w:type="spellStart"/>
      <w:r w:rsidRPr="004841CD">
        <w:rPr>
          <w:rFonts w:ascii="Times New Roman" w:eastAsia="Times New Roman" w:hAnsi="Times New Roman" w:cs="Times New Roman"/>
          <w:sz w:val="24"/>
          <w:szCs w:val="24"/>
          <w:lang w:val="en-US" w:eastAsia="pl-PL"/>
        </w:rPr>
        <w:t>Sugerujemy</w:t>
      </w:r>
      <w:proofErr w:type="spellEnd"/>
      <w:r w:rsidRPr="004841CD">
        <w:rPr>
          <w:rFonts w:ascii="Times New Roman" w:eastAsia="Times New Roman" w:hAnsi="Times New Roman" w:cs="Times New Roman"/>
          <w:sz w:val="24"/>
          <w:szCs w:val="24"/>
          <w:lang w:val="en-US" w:eastAsia="pl-PL"/>
        </w:rPr>
        <w:t xml:space="preserve"> złożenie oferty </w:t>
      </w:r>
      <w:proofErr w:type="spellStart"/>
      <w:r w:rsidRPr="004841CD">
        <w:rPr>
          <w:rFonts w:ascii="Times New Roman" w:eastAsia="Times New Roman" w:hAnsi="Times New Roman" w:cs="Times New Roman"/>
          <w:sz w:val="24"/>
          <w:szCs w:val="24"/>
          <w:lang w:val="en-US" w:eastAsia="pl-PL"/>
        </w:rPr>
        <w:t>na</w:t>
      </w:r>
      <w:proofErr w:type="spellEnd"/>
      <w:r w:rsidRPr="004841CD">
        <w:rPr>
          <w:rFonts w:ascii="Times New Roman" w:eastAsia="Times New Roman" w:hAnsi="Times New Roman" w:cs="Times New Roman"/>
          <w:sz w:val="24"/>
          <w:szCs w:val="24"/>
          <w:lang w:val="en-US" w:eastAsia="pl-PL"/>
        </w:rPr>
        <w:t xml:space="preserve"> 24 </w:t>
      </w:r>
      <w:proofErr w:type="spellStart"/>
      <w:r w:rsidRPr="004841CD">
        <w:rPr>
          <w:rFonts w:ascii="Times New Roman" w:eastAsia="Times New Roman" w:hAnsi="Times New Roman" w:cs="Times New Roman"/>
          <w:sz w:val="24"/>
          <w:szCs w:val="24"/>
          <w:lang w:val="en-US" w:eastAsia="pl-PL"/>
        </w:rPr>
        <w:t>godziny</w:t>
      </w:r>
      <w:proofErr w:type="spellEnd"/>
      <w:r w:rsidRPr="004841CD">
        <w:rPr>
          <w:rFonts w:ascii="Times New Roman" w:eastAsia="Times New Roman" w:hAnsi="Times New Roman" w:cs="Times New Roman"/>
          <w:sz w:val="24"/>
          <w:szCs w:val="24"/>
          <w:lang w:val="en-US" w:eastAsia="pl-PL"/>
        </w:rPr>
        <w:t xml:space="preserve"> przed terminem składania ofert. </w:t>
      </w:r>
    </w:p>
    <w:p w14:paraId="5FE351F9" w14:textId="77777777" w:rsidR="004841CD" w:rsidRPr="004841CD" w:rsidRDefault="004841CD" w:rsidP="004841CD">
      <w:pPr>
        <w:numPr>
          <w:ilvl w:val="0"/>
          <w:numId w:val="30"/>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2ECCA456" w14:textId="77777777" w:rsidR="004841CD" w:rsidRPr="004841CD" w:rsidRDefault="004841CD" w:rsidP="004841CD">
      <w:pPr>
        <w:numPr>
          <w:ilvl w:val="0"/>
          <w:numId w:val="30"/>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Zamawiający zaleca aby </w:t>
      </w:r>
      <w:r w:rsidRPr="004841CD">
        <w:rPr>
          <w:rFonts w:ascii="Times New Roman" w:eastAsia="Times New Roman" w:hAnsi="Times New Roman" w:cs="Times New Roman"/>
          <w:b/>
          <w:bCs/>
          <w:sz w:val="24"/>
          <w:szCs w:val="24"/>
          <w:u w:val="single"/>
          <w:lang w:eastAsia="pl-PL"/>
        </w:rPr>
        <w:t>nie</w:t>
      </w:r>
      <w:r w:rsidRPr="004841CD">
        <w:rPr>
          <w:rFonts w:ascii="Times New Roman" w:eastAsia="Times New Roman" w:hAnsi="Times New Roman" w:cs="Times New Roman"/>
          <w:b/>
          <w:bCs/>
          <w:sz w:val="24"/>
          <w:szCs w:val="24"/>
          <w:lang w:eastAsia="pl-PL"/>
        </w:rPr>
        <w:t xml:space="preserve"> </w:t>
      </w:r>
      <w:r w:rsidRPr="004841CD">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7BC950C7" w14:textId="77777777" w:rsidR="004841CD" w:rsidRPr="004841CD" w:rsidRDefault="004841CD" w:rsidP="004841CD">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lastRenderedPageBreak/>
        <w:t xml:space="preserve">25.  Szczegółowe informacje o sposobie pozyskania usługi kwalifikowanego podpisu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4841CD">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4841CD">
        <w:rPr>
          <w:rFonts w:ascii="Times New Roman" w:eastAsia="Times New Roman" w:hAnsi="Times New Roman" w:cs="Times New Roman"/>
          <w:color w:val="000000"/>
          <w:sz w:val="24"/>
          <w:szCs w:val="24"/>
          <w:lang w:eastAsia="pl-PL"/>
        </w:rPr>
        <w:tab/>
        <w:t xml:space="preserve">internetowym: </w:t>
      </w:r>
      <w:r w:rsidRPr="004841CD">
        <w:rPr>
          <w:rFonts w:ascii="Times New Roman" w:eastAsia="Times New Roman" w:hAnsi="Times New Roman" w:cs="Times New Roman"/>
          <w:color w:val="000000"/>
          <w:sz w:val="24"/>
          <w:szCs w:val="24"/>
          <w:lang w:eastAsia="pl-PL"/>
        </w:rPr>
        <w:tab/>
        <w:t xml:space="preserve">http://www.nccert.pl/kontakt.htm </w:t>
      </w:r>
    </w:p>
    <w:p w14:paraId="752CE4D1" w14:textId="77777777" w:rsidR="004841CD" w:rsidRPr="004841CD" w:rsidRDefault="004841CD" w:rsidP="004841CD">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adresem internetowym: </w:t>
      </w:r>
    </w:p>
    <w:p w14:paraId="56530FF3" w14:textId="77777777" w:rsidR="004841CD" w:rsidRPr="004841CD" w:rsidRDefault="004841CD" w:rsidP="004841CD">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https://www.gov.pl/web/gov/zaloz-profil-zaufany </w:t>
      </w:r>
    </w:p>
    <w:p w14:paraId="4B97B804" w14:textId="77777777" w:rsidR="004841CD" w:rsidRPr="004841CD" w:rsidRDefault="004841CD" w:rsidP="004841CD">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internetowym: </w:t>
      </w:r>
    </w:p>
    <w:p w14:paraId="167B4A05" w14:textId="77777777" w:rsidR="004841CD" w:rsidRPr="004841CD" w:rsidRDefault="004841CD" w:rsidP="004841CD">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hyperlink r:id="rId83" w:history="1">
        <w:r w:rsidRPr="004841CD">
          <w:rPr>
            <w:rFonts w:ascii="Times New Roman" w:eastAsia="Times New Roman" w:hAnsi="Times New Roman" w:cs="Times New Roman"/>
            <w:sz w:val="24"/>
            <w:szCs w:val="24"/>
            <w:lang w:eastAsia="pl-PL"/>
          </w:rPr>
          <w:t>https://www.gov.pl/web/e-dowod/podpis-osobisty</w:t>
        </w:r>
      </w:hyperlink>
    </w:p>
    <w:p w14:paraId="12D3701F"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5481019E"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V - Wspólne ubieganie się o udzielenie zamówienia</w:t>
      </w:r>
    </w:p>
    <w:p w14:paraId="7427F89D"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C79A6A8" w14:textId="77777777" w:rsidR="004841CD" w:rsidRPr="004841CD" w:rsidRDefault="004841CD" w:rsidP="004841CD">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4841CD">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4841CD">
        <w:rPr>
          <w:rFonts w:ascii="Times New Roman" w:eastAsia="Times New Roman" w:hAnsi="Times New Roman" w:cs="Times New Roman"/>
          <w:color w:val="000000"/>
          <w:sz w:val="24"/>
          <w:szCs w:val="24"/>
          <w:lang w:eastAsia="pl-PL"/>
        </w:rPr>
        <w:tab/>
        <w:t xml:space="preserve">zawarcia </w:t>
      </w:r>
      <w:r w:rsidRPr="004841CD">
        <w:rPr>
          <w:rFonts w:ascii="Times New Roman" w:eastAsia="Times New Roman" w:hAnsi="Times New Roman" w:cs="Times New Roman"/>
          <w:color w:val="000000"/>
          <w:sz w:val="24"/>
          <w:szCs w:val="24"/>
          <w:lang w:eastAsia="pl-PL"/>
        </w:rPr>
        <w:tab/>
        <w:t xml:space="preserve">umowy. </w:t>
      </w:r>
    </w:p>
    <w:p w14:paraId="21FB4C2E" w14:textId="77777777" w:rsidR="004841CD" w:rsidRPr="004841CD" w:rsidRDefault="004841CD" w:rsidP="004841CD">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  Pełnomocnictwo, o którym mowa w ust. 1 </w:t>
      </w:r>
      <w:r w:rsidRPr="004841CD">
        <w:rPr>
          <w:rFonts w:ascii="Times New Roman" w:eastAsia="Times New Roman" w:hAnsi="Times New Roman" w:cs="Times New Roman"/>
          <w:b/>
          <w:color w:val="000000"/>
          <w:sz w:val="24"/>
          <w:szCs w:val="24"/>
          <w:lang w:eastAsia="pl-PL"/>
        </w:rPr>
        <w:t>należy dołączyć do oferty.</w:t>
      </w:r>
      <w:r w:rsidRPr="004841CD">
        <w:rPr>
          <w:rFonts w:ascii="Times New Roman" w:eastAsia="Times New Roman" w:hAnsi="Times New Roman" w:cs="Times New Roman"/>
          <w:color w:val="000000"/>
          <w:sz w:val="24"/>
          <w:szCs w:val="24"/>
          <w:lang w:eastAsia="pl-PL"/>
        </w:rPr>
        <w:t xml:space="preserve"> </w:t>
      </w:r>
    </w:p>
    <w:p w14:paraId="40A64FB0" w14:textId="77777777" w:rsidR="004841CD" w:rsidRPr="004841CD" w:rsidRDefault="004841CD" w:rsidP="004841CD">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474BD7A6" w14:textId="77777777" w:rsidR="004841CD" w:rsidRPr="004841CD" w:rsidRDefault="004841CD" w:rsidP="004841CD">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4841CD">
        <w:rPr>
          <w:rFonts w:ascii="Times New Roman" w:eastAsia="Times New Roman" w:hAnsi="Times New Roman" w:cs="Times New Roman"/>
          <w:color w:val="000000"/>
          <w:sz w:val="24"/>
          <w:szCs w:val="24"/>
          <w:lang w:eastAsia="pl-PL"/>
        </w:rPr>
        <w:tab/>
        <w:t xml:space="preserve">zamówienia     </w:t>
      </w:r>
      <w:r w:rsidRPr="004841CD">
        <w:rPr>
          <w:rFonts w:ascii="Times New Roman" w:eastAsia="Times New Roman" w:hAnsi="Times New Roman" w:cs="Times New Roman"/>
          <w:color w:val="000000"/>
          <w:sz w:val="24"/>
          <w:szCs w:val="24"/>
          <w:lang w:eastAsia="pl-PL"/>
        </w:rPr>
        <w:tab/>
        <w:t xml:space="preserve">i mają do nich zastosowanie zasady określone w ust. 1 – 3. </w:t>
      </w:r>
    </w:p>
    <w:p w14:paraId="439CC46F" w14:textId="77777777" w:rsidR="004841CD" w:rsidRPr="004841CD" w:rsidRDefault="004841CD" w:rsidP="004841CD">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5.</w:t>
      </w:r>
      <w:r w:rsidRPr="004841CD">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4841CD">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4841CD">
        <w:rPr>
          <w:rFonts w:ascii="Times New Roman" w:eastAsia="Times New Roman" w:hAnsi="Times New Roman" w:cs="Times New Roman"/>
          <w:color w:val="000000"/>
          <w:sz w:val="24"/>
          <w:szCs w:val="24"/>
          <w:lang w:eastAsia="pl-PL"/>
        </w:rPr>
        <w:tab/>
        <w:t xml:space="preserve">wykonawców, zawierającą, co najmniej: </w:t>
      </w:r>
    </w:p>
    <w:p w14:paraId="7028BAF3" w14:textId="77777777" w:rsidR="004841CD" w:rsidRPr="004841CD" w:rsidRDefault="004841CD" w:rsidP="004841CD">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swoim zakresem realizację przedmiotu zamówienia, </w:t>
      </w:r>
    </w:p>
    <w:p w14:paraId="6598FA4E" w14:textId="77777777" w:rsidR="004841CD" w:rsidRPr="004841CD" w:rsidRDefault="004841CD" w:rsidP="004841CD">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2) określenie zakresu działania poszczególnych stron umowy, </w:t>
      </w:r>
    </w:p>
    <w:p w14:paraId="38C77042" w14:textId="77777777" w:rsidR="004841CD" w:rsidRPr="004841CD"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zamówienia. </w:t>
      </w:r>
    </w:p>
    <w:p w14:paraId="562A595C" w14:textId="77777777" w:rsidR="004841CD" w:rsidRPr="004841CD"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1B2FFE8"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VI – Poleganie na zasobach innych podmiotów</w:t>
      </w:r>
    </w:p>
    <w:p w14:paraId="3B1026D2" w14:textId="77777777" w:rsidR="004841CD" w:rsidRPr="004841CD"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5AE2153"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b/>
          <w:sz w:val="24"/>
          <w:szCs w:val="24"/>
          <w:lang w:eastAsia="pl-PL"/>
        </w:rPr>
        <w:tab/>
      </w:r>
      <w:r w:rsidRPr="004841CD">
        <w:rPr>
          <w:rFonts w:ascii="Times New Roman" w:eastAsia="Times New Roman" w:hAnsi="Times New Roman" w:cs="Times New Roman"/>
          <w:sz w:val="24"/>
          <w:szCs w:val="24"/>
          <w:lang w:eastAsia="pl-PL"/>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34416198"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4B49C22F"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w:t>
      </w:r>
      <w:r w:rsidRPr="004841CD">
        <w:rPr>
          <w:rFonts w:ascii="Times New Roman" w:eastAsia="Times New Roman" w:hAnsi="Times New Roman" w:cs="Times New Roman"/>
          <w:sz w:val="24"/>
          <w:szCs w:val="24"/>
          <w:lang w:eastAsia="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41CD">
        <w:rPr>
          <w:rFonts w:ascii="Times New Roman" w:eastAsia="Times New Roman" w:hAnsi="Times New Roman" w:cs="Times New Roman"/>
          <w:bCs/>
          <w:sz w:val="24"/>
          <w:szCs w:val="24"/>
          <w:lang w:eastAsia="pl-PL"/>
        </w:rPr>
        <w:t>załącznik nr 4 do SWZ.</w:t>
      </w:r>
    </w:p>
    <w:p w14:paraId="67AB673A"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4.</w:t>
      </w:r>
      <w:r w:rsidRPr="004841CD">
        <w:rPr>
          <w:rFonts w:ascii="Times New Roman" w:eastAsia="Times New Roman" w:hAnsi="Times New Roman" w:cs="Times New Roman"/>
          <w:sz w:val="24"/>
          <w:szCs w:val="24"/>
          <w:lang w:eastAsia="pl-PL"/>
        </w:rPr>
        <w:tab/>
        <w:t xml:space="preserve">Zamawiający ocenia, czy udostępniane wykonawcy przez podmioty udostępniające zasoby zdolności techniczne lub zawodowe lub ich sytuacja finansowa lub ekonomiczna, pozwalają na </w:t>
      </w:r>
      <w:r w:rsidRPr="004841CD">
        <w:rPr>
          <w:rFonts w:ascii="Times New Roman" w:eastAsia="Times New Roman" w:hAnsi="Times New Roman" w:cs="Times New Roman"/>
          <w:sz w:val="24"/>
          <w:szCs w:val="24"/>
          <w:lang w:eastAsia="pl-PL"/>
        </w:rPr>
        <w:lastRenderedPageBreak/>
        <w:t>wykazanie przez wykonawcę spełniania warunków udziału w postępowaniu, a także bada, czy nie zachodzą wobec tego podmiotu podstawy wykluczenia, które zostały przewidziane względem wykonawcy.</w:t>
      </w:r>
    </w:p>
    <w:p w14:paraId="35A41A53"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color w:val="FF0000"/>
          <w:sz w:val="24"/>
          <w:szCs w:val="24"/>
          <w:lang w:eastAsia="pl-PL"/>
        </w:rPr>
        <w:t xml:space="preserve">       UWAGA: Zamawiający będzie żądał w celu weryfikacji czy w stosunku podmiotów, na których zdolności Wykonawca polega, w przypadku gdy przypada na nich 10% wartości zamówienia nie zachodzi podstawa wykluczenia przewidziana w art. 5k Rozporządzenia sankcyjnego nr 833/2014 dotyczącego środków ograniczających w związku z działaniami Rosji destabilizującymi sytuację na Ukrainie.</w:t>
      </w:r>
    </w:p>
    <w:p w14:paraId="7392BE76"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5.</w:t>
      </w:r>
      <w:r w:rsidRPr="004841CD">
        <w:rPr>
          <w:rFonts w:ascii="Times New Roman" w:eastAsia="Times New Roman" w:hAnsi="Times New Roman" w:cs="Times New Roman"/>
          <w:sz w:val="24"/>
          <w:szCs w:val="24"/>
          <w:lang w:eastAsia="pl-PL"/>
        </w:rPr>
        <w:tab/>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A1ACAD"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6.</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b/>
          <w:sz w:val="24"/>
          <w:szCs w:val="24"/>
          <w:lang w:eastAsia="pl-PL"/>
        </w:rPr>
        <w:t xml:space="preserve">UWAGA: </w:t>
      </w:r>
      <w:r w:rsidRPr="004841CD">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6A53C5"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7.</w:t>
      </w:r>
      <w:r w:rsidRPr="004841CD">
        <w:rPr>
          <w:rFonts w:ascii="Times New Roman" w:eastAsia="Times New Roman" w:hAnsi="Times New Roman" w:cs="Times New Roman"/>
          <w:sz w:val="24"/>
          <w:szCs w:val="24"/>
          <w:lang w:eastAsia="pl-PL"/>
        </w:rPr>
        <w:tab/>
        <w:t xml:space="preserve">Wykonawca, w przypadku polegania na zdolnościach lub sytuacji podmiotów udostępniających zasoby, przedstawia, wraz z oświadczeniem, o którym mowa w Rozdziale XII ust. </w:t>
      </w:r>
      <w:r w:rsidRPr="004841CD">
        <w:rPr>
          <w:rFonts w:ascii="Times New Roman" w:eastAsia="Times New Roman" w:hAnsi="Times New Roman" w:cs="Times New Roman"/>
          <w:sz w:val="24"/>
          <w:szCs w:val="24"/>
          <w:lang w:eastAsia="pl-PL"/>
        </w:rPr>
        <w:tab/>
        <w:t>1 pkt 4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XII SWZ”.</w:t>
      </w:r>
    </w:p>
    <w:p w14:paraId="021C8E21"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8. </w:t>
      </w:r>
      <w:r w:rsidRPr="004841CD">
        <w:rPr>
          <w:rFonts w:ascii="Times New Roman" w:eastAsia="Times New Roman" w:hAnsi="Times New Roman" w:cs="Times New Roman"/>
          <w:sz w:val="24"/>
          <w:szCs w:val="24"/>
          <w:lang w:eastAsia="pl-PL"/>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C852823"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p>
    <w:p w14:paraId="3B617745"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VII - Podwykonawstwo</w:t>
      </w:r>
    </w:p>
    <w:p w14:paraId="25297785" w14:textId="77777777" w:rsidR="004841CD" w:rsidRPr="004841CD" w:rsidRDefault="004841CD" w:rsidP="004841CD">
      <w:pPr>
        <w:spacing w:before="240"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42DB00E8"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66BEAB15"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w:t>
      </w:r>
      <w:r w:rsidRPr="004841CD">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3BB62690" w14:textId="77777777" w:rsidR="004841CD" w:rsidRPr="004841CD" w:rsidRDefault="004841CD" w:rsidP="00CF11C5">
      <w:pPr>
        <w:numPr>
          <w:ilvl w:val="0"/>
          <w:numId w:val="42"/>
        </w:numPr>
        <w:spacing w:after="0" w:line="240" w:lineRule="auto"/>
        <w:ind w:left="426" w:hanging="426"/>
        <w:contextualSpacing/>
        <w:jc w:val="both"/>
        <w:rPr>
          <w:rFonts w:ascii="Times New Roman" w:eastAsia="Times New Roman" w:hAnsi="Times New Roman" w:cs="Times New Roman"/>
          <w:sz w:val="24"/>
          <w:szCs w:val="24"/>
          <w:lang w:eastAsia="pl-PL"/>
        </w:rPr>
      </w:pPr>
      <w:r w:rsidRPr="004841CD">
        <w:rPr>
          <w:rFonts w:ascii="Times New Roman" w:eastAsia="Calibri" w:hAnsi="Times New Roman" w:cs="Times New Roman"/>
          <w:color w:val="FF0000"/>
          <w:sz w:val="24"/>
          <w:szCs w:val="24"/>
        </w:rPr>
        <w:t>Zamawiający będzie żądał od Wykonawcy wykazu Podwykonawców i dostawców, na których przypada na nich 10% wartości zamówienia w celu weryfikacji czy nie zachodzi podstawa wykluczenia przewidziana w art. 5k Rozporządzenia sankcyjnego nr 833/2014 w brzmieniu nadanym Rozporządzeniem nr 2022/576 dotyczącego środków ograniczających w związku z działaniami Rosji destabilizującymi sytuację na Ukrainie.</w:t>
      </w:r>
    </w:p>
    <w:p w14:paraId="55F2254C" w14:textId="77777777" w:rsidR="004841CD" w:rsidRPr="004841CD" w:rsidRDefault="004841CD" w:rsidP="004841CD">
      <w:pPr>
        <w:spacing w:after="0" w:line="240" w:lineRule="auto"/>
        <w:ind w:left="426" w:hanging="426"/>
        <w:jc w:val="both"/>
        <w:rPr>
          <w:rFonts w:ascii="Times New Roman" w:eastAsia="Times New Roman" w:hAnsi="Times New Roman" w:cs="Times New Roman"/>
          <w:color w:val="FF0000"/>
          <w:sz w:val="24"/>
          <w:szCs w:val="24"/>
          <w:lang w:eastAsia="pl-PL"/>
        </w:rPr>
      </w:pPr>
    </w:p>
    <w:p w14:paraId="69A369D7" w14:textId="1C351163" w:rsidR="004841CD" w:rsidRPr="00BA4191" w:rsidRDefault="004841CD" w:rsidP="00BA4191">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lastRenderedPageBreak/>
        <w:t>Rozdział VIII– Wizja lokalna</w:t>
      </w:r>
    </w:p>
    <w:p w14:paraId="3D205285" w14:textId="77777777" w:rsidR="004841CD" w:rsidRPr="004841CD" w:rsidRDefault="004841CD" w:rsidP="004841CD">
      <w:pPr>
        <w:tabs>
          <w:tab w:val="left" w:pos="426"/>
        </w:tabs>
        <w:spacing w:after="0" w:line="240" w:lineRule="auto"/>
        <w:jc w:val="both"/>
        <w:rPr>
          <w:rFonts w:ascii="Times New Roman" w:hAnsi="Times New Roman" w:cs="Times New Roman"/>
          <w:sz w:val="24"/>
        </w:rPr>
      </w:pPr>
      <w:r w:rsidRPr="004841CD">
        <w:rPr>
          <w:rFonts w:ascii="Times New Roman" w:eastAsia="Times New Roman" w:hAnsi="Times New Roman" w:cs="Times New Roman"/>
          <w:sz w:val="24"/>
          <w:szCs w:val="20"/>
          <w:lang w:eastAsia="pl-PL"/>
        </w:rPr>
        <w:t xml:space="preserve">1.  </w:t>
      </w:r>
      <w:r w:rsidRPr="004841CD">
        <w:rPr>
          <w:rFonts w:ascii="Times New Roman" w:eastAsia="Times New Roman" w:hAnsi="Times New Roman" w:cs="Times New Roman"/>
          <w:sz w:val="24"/>
          <w:szCs w:val="20"/>
          <w:lang w:eastAsia="pl-PL"/>
        </w:rPr>
        <w:tab/>
      </w:r>
      <w:r w:rsidRPr="004841CD">
        <w:rPr>
          <w:rFonts w:ascii="Times New Roman" w:hAnsi="Times New Roman" w:cs="Times New Roman"/>
          <w:sz w:val="24"/>
        </w:rPr>
        <w:t xml:space="preserve">Zamawiający nie przewiduje obowiązku odbycia przez Wykonawcę wizji lokalnej oraz </w:t>
      </w:r>
      <w:r w:rsidRPr="004841CD">
        <w:rPr>
          <w:rFonts w:ascii="Times New Roman" w:hAnsi="Times New Roman" w:cs="Times New Roman"/>
          <w:sz w:val="24"/>
        </w:rPr>
        <w:tab/>
        <w:t xml:space="preserve">sprawdzenia przez Wykonawcę dokumentów niezbędnych do realizacji zamówienia </w:t>
      </w:r>
      <w:r w:rsidRPr="004841CD">
        <w:rPr>
          <w:rFonts w:ascii="Times New Roman" w:hAnsi="Times New Roman" w:cs="Times New Roman"/>
          <w:sz w:val="24"/>
        </w:rPr>
        <w:tab/>
        <w:t>dostępnych na miejscu u zamawiającego.</w:t>
      </w:r>
    </w:p>
    <w:p w14:paraId="1C0A83FF" w14:textId="77777777" w:rsidR="004841CD" w:rsidRPr="004841CD" w:rsidRDefault="004841CD" w:rsidP="004841CD">
      <w:pPr>
        <w:tabs>
          <w:tab w:val="left" w:pos="426"/>
        </w:tabs>
        <w:spacing w:after="0" w:line="240" w:lineRule="auto"/>
        <w:jc w:val="both"/>
        <w:rPr>
          <w:rFonts w:ascii="Times New Roman" w:hAnsi="Times New Roman" w:cs="Times New Roman"/>
          <w:sz w:val="24"/>
        </w:rPr>
      </w:pPr>
    </w:p>
    <w:p w14:paraId="5A7692A5"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IX - Podstawy wykluczenia</w:t>
      </w:r>
    </w:p>
    <w:p w14:paraId="11E4A8F3" w14:textId="77777777" w:rsidR="004841CD" w:rsidRPr="004841CD" w:rsidRDefault="004841CD" w:rsidP="004841CD">
      <w:pPr>
        <w:spacing w:after="0" w:line="240" w:lineRule="auto"/>
        <w:ind w:left="426"/>
        <w:jc w:val="both"/>
        <w:rPr>
          <w:rFonts w:ascii="Times New Roman" w:eastAsia="Times New Roman" w:hAnsi="Times New Roman" w:cs="Times New Roman"/>
          <w:b/>
          <w:sz w:val="24"/>
          <w:szCs w:val="24"/>
          <w:lang w:eastAsia="pl-PL"/>
        </w:rPr>
      </w:pPr>
    </w:p>
    <w:p w14:paraId="0C322010"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b/>
          <w:sz w:val="24"/>
          <w:szCs w:val="24"/>
          <w:lang w:eastAsia="pl-PL"/>
        </w:rPr>
        <w:t xml:space="preserve"> </w:t>
      </w:r>
      <w:r w:rsidRPr="004841CD">
        <w:rPr>
          <w:rFonts w:ascii="Times New Roman" w:eastAsia="Times New Roman" w:hAnsi="Times New Roman" w:cs="Times New Roman"/>
          <w:sz w:val="24"/>
          <w:szCs w:val="24"/>
          <w:lang w:eastAsia="pl-PL"/>
        </w:rPr>
        <w:t xml:space="preserve">Z postępowania o udzielenie zamówienia wyklucza się Wykonawców, w stosunku do których   </w:t>
      </w:r>
      <w:r w:rsidRPr="004841CD">
        <w:rPr>
          <w:rFonts w:ascii="Times New Roman" w:eastAsia="Times New Roman" w:hAnsi="Times New Roman" w:cs="Times New Roman"/>
          <w:sz w:val="24"/>
          <w:szCs w:val="24"/>
          <w:lang w:eastAsia="pl-PL"/>
        </w:rPr>
        <w:tab/>
        <w:t>zachodzi którakolwiek z okoliczności wskazanych:</w:t>
      </w:r>
    </w:p>
    <w:p w14:paraId="7A04B89C" w14:textId="77777777" w:rsidR="004841CD" w:rsidRPr="004841CD" w:rsidRDefault="004841CD" w:rsidP="004841CD">
      <w:pPr>
        <w:numPr>
          <w:ilvl w:val="0"/>
          <w:numId w:val="12"/>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art.108 ust. 1 ustawy,</w:t>
      </w:r>
    </w:p>
    <w:p w14:paraId="222B3EB9" w14:textId="77777777" w:rsidR="004841CD" w:rsidRPr="004841CD" w:rsidRDefault="004841CD" w:rsidP="004841CD">
      <w:pPr>
        <w:numPr>
          <w:ilvl w:val="0"/>
          <w:numId w:val="12"/>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art. 109 ust. 1 pkt 4, 5, 7 ustawy tj.:</w:t>
      </w:r>
    </w:p>
    <w:p w14:paraId="7011F108" w14:textId="77777777" w:rsidR="004841CD" w:rsidRPr="004841CD" w:rsidRDefault="004841CD" w:rsidP="004841CD">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58B817" w14:textId="77777777" w:rsidR="004841CD" w:rsidRPr="004841CD" w:rsidRDefault="004841CD" w:rsidP="004841CD">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59B31AF" w14:textId="77777777" w:rsidR="004841CD" w:rsidRPr="004841CD" w:rsidRDefault="004841CD" w:rsidP="004841CD">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który z przyczyn leżących po stronie, w znacznym stopniu lub zakresie nie wykonał lub nienależycie wykonał albo długotrwale wykonał istotne zobowiązania wynikające z wcześniejszej umowy w sprawie zamówienia publicznego lub umowy koncesji, co doprowadziło do wypowiedzenia lub odstąpienia od umowy, odszkodowania, wykonania zastępczego lub realizacji uprawnień z tytułu rękojmi za wady.</w:t>
      </w:r>
    </w:p>
    <w:p w14:paraId="7DCDCCA1" w14:textId="77777777" w:rsidR="004841CD" w:rsidRPr="004841CD" w:rsidRDefault="004841CD" w:rsidP="004841CD">
      <w:pPr>
        <w:numPr>
          <w:ilvl w:val="0"/>
          <w:numId w:val="12"/>
        </w:numPr>
        <w:tabs>
          <w:tab w:val="left" w:pos="284"/>
        </w:tabs>
        <w:spacing w:after="0" w:line="240" w:lineRule="auto"/>
        <w:contextualSpacing/>
        <w:jc w:val="both"/>
        <w:rPr>
          <w:rFonts w:ascii="Times New Roman" w:eastAsia="Times New Roman" w:hAnsi="Times New Roman" w:cs="Times New Roman"/>
          <w:sz w:val="24"/>
          <w:szCs w:val="24"/>
          <w:lang w:eastAsia="pl-PL"/>
        </w:rPr>
      </w:pPr>
      <w:r w:rsidRPr="004841CD">
        <w:rPr>
          <w:rFonts w:ascii="Times New Roman" w:eastAsia="Calibri" w:hAnsi="Times New Roman" w:cs="Times New Roman"/>
          <w:sz w:val="24"/>
          <w:szCs w:val="24"/>
        </w:rPr>
        <w:t xml:space="preserve">zgodnie z art. 7 ust. 1 ustawy z dnia 13 kwietnia 2022 r. o szczególnych rozwiązaniach w zakresie przeciwdziałania wspieraniu agresji na Ukrainę oraz służących ochronie bezpieczeństwa narodowego, zwaną dalej „UOBN” tj.: </w:t>
      </w:r>
    </w:p>
    <w:p w14:paraId="5B303652" w14:textId="77777777" w:rsidR="004841CD" w:rsidRPr="004841CD" w:rsidRDefault="004841CD" w:rsidP="00CF11C5">
      <w:pPr>
        <w:numPr>
          <w:ilvl w:val="0"/>
          <w:numId w:val="36"/>
        </w:numPr>
        <w:tabs>
          <w:tab w:val="left" w:pos="284"/>
        </w:tabs>
        <w:spacing w:after="0" w:line="240" w:lineRule="auto"/>
        <w:ind w:left="993" w:hanging="284"/>
        <w:contextualSpacing/>
        <w:jc w:val="both"/>
        <w:rPr>
          <w:rFonts w:ascii="Times New Roman" w:eastAsia="Times New Roman" w:hAnsi="Times New Roman" w:cs="Times New Roman"/>
          <w:sz w:val="24"/>
          <w:szCs w:val="24"/>
          <w:lang w:eastAsia="pl-PL"/>
        </w:rPr>
      </w:pPr>
      <w:r w:rsidRPr="004841CD">
        <w:rPr>
          <w:rFonts w:ascii="Times New Roman" w:eastAsia="Calibri" w:hAnsi="Times New Roman" w:cs="Times New Roman"/>
          <w:sz w:val="24"/>
          <w:szCs w:val="24"/>
        </w:rPr>
        <w:t>wymienionego w wykazach określonych w rozporządzeniu 765/2006 i rozporządzeniu 269/2014 albo wpisanego na listę na podstawie decyzji w sprawie wpisu na listę rozstrzygającej o zastosowaniu środka, o którym mowa w art. 1 pkt 3 UOBN,</w:t>
      </w:r>
    </w:p>
    <w:p w14:paraId="63A0CF1D" w14:textId="77777777" w:rsidR="004841CD" w:rsidRPr="004841CD" w:rsidRDefault="004841CD" w:rsidP="00CF11C5">
      <w:pPr>
        <w:numPr>
          <w:ilvl w:val="0"/>
          <w:numId w:val="36"/>
        </w:numPr>
        <w:tabs>
          <w:tab w:val="left" w:pos="284"/>
        </w:tabs>
        <w:spacing w:after="0" w:line="240" w:lineRule="auto"/>
        <w:ind w:left="993" w:hanging="284"/>
        <w:contextualSpacing/>
        <w:jc w:val="both"/>
        <w:rPr>
          <w:rFonts w:ascii="Times New Roman" w:eastAsia="Times New Roman" w:hAnsi="Times New Roman" w:cs="Times New Roman"/>
          <w:sz w:val="24"/>
          <w:szCs w:val="24"/>
          <w:lang w:eastAsia="pl-PL"/>
        </w:rPr>
      </w:pPr>
      <w:r w:rsidRPr="004841CD">
        <w:rPr>
          <w:rFonts w:ascii="Times New Roman" w:eastAsia="Calibri" w:hAnsi="Times New Roman" w:cs="Times New Roman"/>
          <w:sz w:val="24"/>
          <w:szCs w:val="24"/>
        </w:rPr>
        <w:t xml:space="preserve">którego beneficjentem rzeczywistym w rozumieniu ustawy z 1 marca 2018 r. </w:t>
      </w:r>
      <w:r w:rsidRPr="004841CD">
        <w:rPr>
          <w:rFonts w:ascii="Times New Roman" w:eastAsia="Calibri" w:hAnsi="Times New Roman" w:cs="Times New Roman"/>
          <w:sz w:val="24"/>
          <w:szCs w:val="24"/>
        </w:rPr>
        <w:br/>
        <w:t>o przeciwdziałaniu praniu pieniędzy oraz finansowaniu terroryzmu jest osoba wymieniona w wykazach określonych w rozporządzeniu 765/2006 i rozporządzeniu 269/2014 albo wpisana na listę lub będąca takim beneficjentem rzeczywistym od 24 lutego 2022 r., o ile została wpisana na listę na podstawie decyzji w sprawie wpisu na listę rozstrzygającej o zastosowaniu środka, o którym mowa w art. 1 pkt 3 UOBN,</w:t>
      </w:r>
    </w:p>
    <w:p w14:paraId="2B3677E2" w14:textId="77777777" w:rsidR="004841CD" w:rsidRPr="004841CD" w:rsidRDefault="004841CD" w:rsidP="00CF11C5">
      <w:pPr>
        <w:numPr>
          <w:ilvl w:val="0"/>
          <w:numId w:val="36"/>
        </w:numPr>
        <w:tabs>
          <w:tab w:val="left" w:pos="284"/>
        </w:tabs>
        <w:spacing w:after="0" w:line="240" w:lineRule="auto"/>
        <w:ind w:left="993" w:hanging="284"/>
        <w:contextualSpacing/>
        <w:jc w:val="both"/>
        <w:rPr>
          <w:rFonts w:ascii="Times New Roman" w:eastAsia="Times New Roman" w:hAnsi="Times New Roman" w:cs="Times New Roman"/>
          <w:sz w:val="24"/>
          <w:szCs w:val="24"/>
          <w:lang w:eastAsia="pl-PL"/>
        </w:rPr>
      </w:pPr>
      <w:r w:rsidRPr="004841CD">
        <w:rPr>
          <w:rFonts w:ascii="Times New Roman" w:eastAsia="Calibri" w:hAnsi="Times New Roman" w:cs="Times New Roman"/>
          <w:sz w:val="24"/>
          <w:szCs w:val="24"/>
        </w:rPr>
        <w:t>którego jednostką dominującą w rozumieniu art. 3 ust. 1 pkt 37 ustawy z 29 września 1994 r. o rachunkowości jest podmiot wymieniony w wykazach określonych w rozporządzeniu 765/2006 i rozporządzeniu 269/2014 albo wpisany na listę lub będący taką jednostką dominującą od 24 lutego 2022 r., o ile został wpisany na listę na podstawie decyzji w sprawie wpisu na listę rozstrzygającej o zastosowaniu środka, o którym mowa w art. 1 pkt 3 UOBN.</w:t>
      </w:r>
    </w:p>
    <w:p w14:paraId="63A1E59A" w14:textId="77777777" w:rsidR="004841CD" w:rsidRPr="004841CD" w:rsidRDefault="004841CD" w:rsidP="00CF11C5">
      <w:pPr>
        <w:numPr>
          <w:ilvl w:val="0"/>
          <w:numId w:val="37"/>
        </w:numPr>
        <w:tabs>
          <w:tab w:val="left" w:pos="284"/>
        </w:tabs>
        <w:spacing w:after="0" w:line="240" w:lineRule="auto"/>
        <w:ind w:left="284" w:hanging="284"/>
        <w:contextualSpacing/>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Wykluczenie o którym mowa w ust. 1 pkt 3) następować będzie na okres trwania ww. okoliczności. W przypadku Wykonawcy lub uczestnika konkursu wykluczonego na podstawie art. 7 ust. 1 UOBN Zamawiający odrzuca ofertę takiego Wykonawcy.</w:t>
      </w:r>
    </w:p>
    <w:p w14:paraId="54F2303E" w14:textId="77777777" w:rsidR="004841CD" w:rsidRPr="004841CD" w:rsidRDefault="004841CD" w:rsidP="00CF11C5">
      <w:pPr>
        <w:numPr>
          <w:ilvl w:val="0"/>
          <w:numId w:val="37"/>
        </w:numPr>
        <w:tabs>
          <w:tab w:val="left" w:pos="284"/>
        </w:tabs>
        <w:spacing w:after="0" w:line="240" w:lineRule="auto"/>
        <w:ind w:left="284" w:hanging="284"/>
        <w:contextualSpacing/>
        <w:rPr>
          <w:rFonts w:ascii="Times New Roman" w:eastAsia="Times New Roman" w:hAnsi="Times New Roman" w:cs="Times New Roman"/>
          <w:sz w:val="24"/>
          <w:szCs w:val="24"/>
          <w:lang w:eastAsia="pl-PL"/>
        </w:rPr>
      </w:pPr>
      <w:r w:rsidRPr="004841CD">
        <w:rPr>
          <w:rFonts w:ascii="Times New Roman" w:eastAsia="Calibri" w:hAnsi="Times New Roman" w:cs="Times New Roman"/>
        </w:rPr>
        <w:t>Zamawiający będzie weryfikował przesłankę wykluczenia, o której mowa w ust. 1 pkt 3) na podstawie:</w:t>
      </w:r>
    </w:p>
    <w:p w14:paraId="6A31988E" w14:textId="77777777" w:rsidR="004841CD" w:rsidRPr="004841CD" w:rsidRDefault="004841CD" w:rsidP="00CF11C5">
      <w:pPr>
        <w:numPr>
          <w:ilvl w:val="0"/>
          <w:numId w:val="38"/>
        </w:numPr>
        <w:tabs>
          <w:tab w:val="left" w:pos="426"/>
        </w:tabs>
        <w:spacing w:after="0" w:line="240" w:lineRule="auto"/>
        <w:ind w:left="567" w:hanging="283"/>
        <w:contextualSpacing/>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Wykazów określonych w Rozporządzeniu 765/2006 i Rozporządzeniu 269/2014,</w:t>
      </w:r>
    </w:p>
    <w:p w14:paraId="0BB67E38" w14:textId="77777777" w:rsidR="004841CD" w:rsidRPr="004841CD" w:rsidRDefault="004841CD" w:rsidP="00CF11C5">
      <w:pPr>
        <w:numPr>
          <w:ilvl w:val="0"/>
          <w:numId w:val="38"/>
        </w:numPr>
        <w:tabs>
          <w:tab w:val="left" w:pos="426"/>
        </w:tabs>
        <w:spacing w:after="0" w:line="240" w:lineRule="auto"/>
        <w:ind w:left="567" w:hanging="283"/>
        <w:contextualSpacing/>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Listy Ministra właściwego do spraw wewnętrznych obejmującej osoby i podmioty, wobec których są stosowane środki, o których mowa w art. 1 UOBN.</w:t>
      </w:r>
    </w:p>
    <w:p w14:paraId="7314DCC5"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4. Wykluczenie Wykonawcy o której mowa w ust. 1 pkt 1) i 2) następuje zgodnie z art. 111 ustawy.</w:t>
      </w:r>
    </w:p>
    <w:p w14:paraId="026654C7"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p>
    <w:p w14:paraId="2ACEF64A"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 – Warunki udziału w postępowaniu</w:t>
      </w:r>
    </w:p>
    <w:p w14:paraId="60CB3DDD" w14:textId="77777777" w:rsidR="004841CD" w:rsidRPr="004841CD" w:rsidRDefault="004841CD" w:rsidP="004841CD">
      <w:pPr>
        <w:spacing w:after="0" w:line="240" w:lineRule="auto"/>
        <w:rPr>
          <w:rFonts w:ascii="Times New Roman" w:eastAsia="Times New Roman" w:hAnsi="Times New Roman" w:cs="Times New Roman"/>
          <w:sz w:val="20"/>
          <w:szCs w:val="20"/>
          <w:lang w:eastAsia="pl-PL"/>
        </w:rPr>
      </w:pPr>
    </w:p>
    <w:p w14:paraId="701134FA"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 O udzielenie zamówienia mogą ubiegać się Wykonawcy, którzy nie podlegają wykluczeniu na</w:t>
      </w:r>
    </w:p>
    <w:p w14:paraId="5F2A5806" w14:textId="77777777" w:rsidR="004841CD" w:rsidRPr="004841CD" w:rsidRDefault="004841CD" w:rsidP="004841CD">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zasadach określonych w Rozdziale IX SWZ, oraz spełniają określone przez Zamawiającego</w:t>
      </w:r>
    </w:p>
    <w:p w14:paraId="767FCC19" w14:textId="77777777" w:rsidR="004841CD" w:rsidRPr="004841CD" w:rsidRDefault="004841CD" w:rsidP="004841CD">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warunki udziału w postępowaniu.</w:t>
      </w:r>
    </w:p>
    <w:p w14:paraId="1FC5C6D5" w14:textId="77777777" w:rsidR="004841CD" w:rsidRPr="007357C4" w:rsidRDefault="004841CD" w:rsidP="004841CD">
      <w:pPr>
        <w:autoSpaceDE w:val="0"/>
        <w:autoSpaceDN w:val="0"/>
        <w:adjustRightInd w:val="0"/>
        <w:spacing w:after="0" w:line="240" w:lineRule="auto"/>
        <w:rPr>
          <w:rFonts w:ascii="Times New Roman" w:eastAsia="Times New Roman" w:hAnsi="Times New Roman" w:cs="Times New Roman"/>
          <w:sz w:val="24"/>
          <w:szCs w:val="24"/>
          <w:lang w:eastAsia="pl-PL"/>
        </w:rPr>
      </w:pPr>
      <w:bookmarkStart w:id="6" w:name="_Hlk103246530"/>
      <w:r w:rsidRPr="007357C4">
        <w:rPr>
          <w:rFonts w:ascii="Times New Roman" w:eastAsia="Times New Roman" w:hAnsi="Times New Roman" w:cs="Times New Roman"/>
          <w:sz w:val="24"/>
          <w:szCs w:val="24"/>
          <w:lang w:eastAsia="pl-PL"/>
        </w:rPr>
        <w:t>2. O udzielenie zamówienia mogą ubiegać się Wykonawcy, którzy spełniają warunki dotyczące:</w:t>
      </w:r>
    </w:p>
    <w:p w14:paraId="016994A7" w14:textId="77777777" w:rsidR="004841CD" w:rsidRPr="007357C4" w:rsidRDefault="004841CD" w:rsidP="004841CD">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7357C4">
        <w:rPr>
          <w:rFonts w:ascii="Times New Roman" w:eastAsia="Times New Roman" w:hAnsi="Times New Roman" w:cs="Times New Roman"/>
          <w:sz w:val="24"/>
          <w:szCs w:val="24"/>
          <w:lang w:eastAsia="pl-PL"/>
        </w:rPr>
        <w:tab/>
        <w:t xml:space="preserve">1) </w:t>
      </w:r>
      <w:r w:rsidRPr="007357C4">
        <w:rPr>
          <w:rFonts w:ascii="Times New Roman" w:eastAsia="Times New Roman" w:hAnsi="Times New Roman" w:cs="Times New Roman"/>
          <w:b/>
          <w:bCs/>
          <w:sz w:val="24"/>
          <w:szCs w:val="24"/>
          <w:lang w:eastAsia="pl-PL"/>
        </w:rPr>
        <w:t>zdolności do występowania w obrocie gospodarczym:</w:t>
      </w:r>
    </w:p>
    <w:p w14:paraId="4A7871C8" w14:textId="77777777" w:rsidR="004841CD" w:rsidRPr="007357C4"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7357C4">
        <w:rPr>
          <w:rFonts w:ascii="Times New Roman" w:eastAsia="Times New Roman" w:hAnsi="Times New Roman" w:cs="Times New Roman"/>
          <w:sz w:val="24"/>
          <w:szCs w:val="24"/>
          <w:lang w:eastAsia="pl-PL"/>
        </w:rPr>
        <w:tab/>
      </w:r>
      <w:r w:rsidRPr="007357C4">
        <w:rPr>
          <w:rFonts w:ascii="Times New Roman" w:eastAsia="Times New Roman" w:hAnsi="Times New Roman" w:cs="Times New Roman"/>
          <w:sz w:val="24"/>
          <w:szCs w:val="24"/>
          <w:lang w:eastAsia="pl-PL"/>
        </w:rPr>
        <w:tab/>
        <w:t>Zamawiający nie stawia warunku w powyższym zakresie.</w:t>
      </w:r>
    </w:p>
    <w:p w14:paraId="09B1D875" w14:textId="77777777" w:rsidR="004841CD" w:rsidRPr="007357C4" w:rsidRDefault="004841CD" w:rsidP="004841CD">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7357C4">
        <w:rPr>
          <w:rFonts w:ascii="Times New Roman" w:eastAsia="Times New Roman" w:hAnsi="Times New Roman" w:cs="Times New Roman"/>
          <w:sz w:val="24"/>
          <w:szCs w:val="24"/>
          <w:lang w:eastAsia="pl-PL"/>
        </w:rPr>
        <w:tab/>
        <w:t xml:space="preserve">2) </w:t>
      </w:r>
      <w:r w:rsidRPr="007357C4">
        <w:rPr>
          <w:rFonts w:ascii="Times New Roman" w:eastAsia="Times New Roman" w:hAnsi="Times New Roman" w:cs="Times New Roman"/>
          <w:b/>
          <w:bCs/>
          <w:sz w:val="24"/>
          <w:szCs w:val="24"/>
          <w:lang w:eastAsia="pl-PL"/>
        </w:rPr>
        <w:t>uprawnień do prowadzenia określonej działalności gospodarczej lub zawodowej, o ile</w:t>
      </w:r>
    </w:p>
    <w:p w14:paraId="06C9B46F" w14:textId="77777777" w:rsidR="004841CD" w:rsidRPr="007357C4"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7357C4">
        <w:rPr>
          <w:rFonts w:ascii="Times New Roman" w:eastAsia="Times New Roman" w:hAnsi="Times New Roman" w:cs="Times New Roman"/>
          <w:b/>
          <w:bCs/>
          <w:sz w:val="24"/>
          <w:szCs w:val="24"/>
          <w:lang w:eastAsia="pl-PL"/>
        </w:rPr>
        <w:tab/>
      </w:r>
      <w:r w:rsidRPr="007357C4">
        <w:rPr>
          <w:rFonts w:ascii="Times New Roman" w:eastAsia="Times New Roman" w:hAnsi="Times New Roman" w:cs="Times New Roman"/>
          <w:b/>
          <w:bCs/>
          <w:sz w:val="24"/>
          <w:szCs w:val="24"/>
          <w:lang w:eastAsia="pl-PL"/>
        </w:rPr>
        <w:tab/>
        <w:t>wynika to z odrębnych przepisów:</w:t>
      </w:r>
    </w:p>
    <w:p w14:paraId="031BB515" w14:textId="77777777" w:rsidR="004841CD" w:rsidRPr="007357C4"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7357C4">
        <w:rPr>
          <w:rFonts w:ascii="Times New Roman" w:eastAsia="Times New Roman" w:hAnsi="Times New Roman" w:cs="Times New Roman"/>
          <w:sz w:val="24"/>
          <w:szCs w:val="24"/>
          <w:lang w:eastAsia="pl-PL"/>
        </w:rPr>
        <w:tab/>
      </w:r>
      <w:r w:rsidRPr="007357C4">
        <w:rPr>
          <w:rFonts w:ascii="Times New Roman" w:eastAsia="Times New Roman" w:hAnsi="Times New Roman" w:cs="Times New Roman"/>
          <w:sz w:val="24"/>
          <w:szCs w:val="24"/>
          <w:lang w:eastAsia="pl-PL"/>
        </w:rPr>
        <w:tab/>
        <w:t>Zamawiający nie stawia warunku w powyższym zakresie.</w:t>
      </w:r>
    </w:p>
    <w:p w14:paraId="58FEA74A" w14:textId="77777777" w:rsidR="004841CD" w:rsidRPr="007357C4"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b/>
          <w:sz w:val="24"/>
          <w:szCs w:val="24"/>
          <w:lang w:eastAsia="pl-PL"/>
        </w:rPr>
      </w:pPr>
      <w:r w:rsidRPr="007357C4">
        <w:rPr>
          <w:rFonts w:ascii="Times New Roman" w:eastAsia="Times New Roman" w:hAnsi="Times New Roman" w:cs="Times New Roman"/>
          <w:sz w:val="24"/>
          <w:szCs w:val="24"/>
          <w:lang w:eastAsia="pl-PL"/>
        </w:rPr>
        <w:tab/>
        <w:t xml:space="preserve">3) </w:t>
      </w:r>
      <w:r w:rsidRPr="007357C4">
        <w:rPr>
          <w:rFonts w:ascii="Times New Roman" w:eastAsia="Times New Roman" w:hAnsi="Times New Roman" w:cs="Times New Roman"/>
          <w:b/>
          <w:sz w:val="24"/>
          <w:szCs w:val="24"/>
          <w:lang w:eastAsia="pl-PL"/>
        </w:rPr>
        <w:t>sytuacji ekonomiczno-finansowej:</w:t>
      </w:r>
    </w:p>
    <w:p w14:paraId="3C64B8B9" w14:textId="77777777" w:rsidR="004841CD" w:rsidRPr="004841CD" w:rsidRDefault="004841CD" w:rsidP="004841CD">
      <w:pPr>
        <w:tabs>
          <w:tab w:val="left" w:pos="567"/>
        </w:tabs>
        <w:spacing w:after="0" w:line="240" w:lineRule="auto"/>
        <w:ind w:left="360"/>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 xml:space="preserve">Zamawiający uzna, że wykonawca znajduje się w sytuacji ekonomicznej i finansowej </w:t>
      </w:r>
      <w:r w:rsidRPr="004841CD">
        <w:rPr>
          <w:rFonts w:ascii="Times New Roman" w:eastAsia="Times New Roman" w:hAnsi="Times New Roman" w:cs="Times New Roman"/>
          <w:sz w:val="24"/>
          <w:szCs w:val="24"/>
          <w:lang w:eastAsia="pl-PL"/>
        </w:rPr>
        <w:tab/>
        <w:t>zapewniającej należyte wykonanie zamówienia, jeżeli wykonawca wykaże, że:</w:t>
      </w:r>
    </w:p>
    <w:p w14:paraId="7F0F5ED4" w14:textId="77777777" w:rsidR="004841CD" w:rsidRPr="004841CD" w:rsidRDefault="004841CD" w:rsidP="00CF11C5">
      <w:pPr>
        <w:numPr>
          <w:ilvl w:val="0"/>
          <w:numId w:val="41"/>
        </w:numPr>
        <w:tabs>
          <w:tab w:val="left" w:pos="284"/>
        </w:tabs>
        <w:autoSpaceDE w:val="0"/>
        <w:autoSpaceDN w:val="0"/>
        <w:adjustRightInd w:val="0"/>
        <w:spacing w:after="0" w:line="240" w:lineRule="auto"/>
        <w:ind w:left="1418" w:hanging="425"/>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posiada środki finansowe lub zdolność kredytową w wysokości nie niższej niż 1.000.000,- zł.</w:t>
      </w:r>
    </w:p>
    <w:p w14:paraId="0BB5F21D" w14:textId="77777777" w:rsidR="004841CD" w:rsidRPr="004841CD" w:rsidRDefault="004841CD" w:rsidP="00CF11C5">
      <w:pPr>
        <w:numPr>
          <w:ilvl w:val="0"/>
          <w:numId w:val="41"/>
        </w:numPr>
        <w:tabs>
          <w:tab w:val="left" w:pos="284"/>
        </w:tabs>
        <w:autoSpaceDE w:val="0"/>
        <w:autoSpaceDN w:val="0"/>
        <w:adjustRightInd w:val="0"/>
        <w:spacing w:after="0" w:line="240" w:lineRule="auto"/>
        <w:ind w:left="1418" w:hanging="425"/>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jest  ubezpieczony od odpowiedzialności cywilnej w zakresie prowadzonej działalności związanej z przedmiotem zamówienia na sumę gwarancyjną nie niższą niż 1.000.000,- zł.</w:t>
      </w:r>
    </w:p>
    <w:p w14:paraId="5E160931" w14:textId="77777777" w:rsidR="004841CD" w:rsidRPr="004841CD" w:rsidRDefault="004841CD" w:rsidP="004841CD">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sz w:val="24"/>
          <w:szCs w:val="24"/>
          <w:lang w:eastAsia="pl-PL"/>
        </w:rPr>
        <w:tab/>
        <w:t xml:space="preserve">4) </w:t>
      </w:r>
      <w:r w:rsidRPr="004841CD">
        <w:rPr>
          <w:rFonts w:ascii="Times New Roman" w:eastAsia="Times New Roman" w:hAnsi="Times New Roman" w:cs="Times New Roman"/>
          <w:b/>
          <w:bCs/>
          <w:sz w:val="24"/>
          <w:szCs w:val="24"/>
          <w:lang w:eastAsia="pl-PL"/>
        </w:rPr>
        <w:t>zdolności technicznej lub zawodowej:</w:t>
      </w:r>
    </w:p>
    <w:p w14:paraId="0E6B81A8" w14:textId="77777777" w:rsidR="004841CD" w:rsidRPr="004841CD" w:rsidRDefault="004841CD" w:rsidP="004841CD">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Wykonawca spełni warunek, jeżeli wykaże, że:</w:t>
      </w:r>
    </w:p>
    <w:p w14:paraId="4D59D03D" w14:textId="2D61DEFD" w:rsidR="004841CD" w:rsidRPr="004841CD" w:rsidRDefault="004841CD" w:rsidP="004841CD">
      <w:pPr>
        <w:numPr>
          <w:ilvl w:val="0"/>
          <w:numId w:val="17"/>
        </w:num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w okresie ostatnich 5 lat przed upływem terminu składania ofert, a jeżeli okres prowadzenia działalności jest krótszy - w tym okresie, wykonał należycie co najmniej 1 świadczenie polegające na budowie lub przebudowie drogi o wartości nie mniejszej niż brutto </w:t>
      </w:r>
      <w:r w:rsidR="007357C4">
        <w:rPr>
          <w:rFonts w:ascii="Times New Roman" w:eastAsia="Times New Roman" w:hAnsi="Times New Roman" w:cs="Times New Roman"/>
          <w:sz w:val="24"/>
          <w:szCs w:val="24"/>
          <w:lang w:eastAsia="pl-PL"/>
        </w:rPr>
        <w:t>10</w:t>
      </w:r>
      <w:r w:rsidRPr="004841CD">
        <w:rPr>
          <w:rFonts w:ascii="Times New Roman" w:eastAsia="Times New Roman" w:hAnsi="Times New Roman" w:cs="Times New Roman"/>
          <w:sz w:val="24"/>
          <w:szCs w:val="24"/>
          <w:lang w:eastAsia="pl-PL"/>
        </w:rPr>
        <w:t>.000.000,00 zł.</w:t>
      </w:r>
    </w:p>
    <w:p w14:paraId="09969592" w14:textId="77777777" w:rsidR="004841CD" w:rsidRPr="004841CD" w:rsidRDefault="004841CD" w:rsidP="004841CD">
      <w:pPr>
        <w:tabs>
          <w:tab w:val="left" w:pos="284"/>
          <w:tab w:val="left" w:pos="567"/>
        </w:tabs>
        <w:autoSpaceDE w:val="0"/>
        <w:autoSpaceDN w:val="0"/>
        <w:adjustRightInd w:val="0"/>
        <w:spacing w:after="0" w:line="240" w:lineRule="auto"/>
        <w:ind w:left="134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Uwaga: W przypadku robót, których wartość wyrażona w umowie w innej walucie niż PLN należy dokonać przeliczenia tej waluty na PLN przy zastosowaniu średniego kursu NBP na dzień zakończenia robót (w przypadku robót rozliczanych wyłącznie w walutach innych niż PLN).</w:t>
      </w:r>
    </w:p>
    <w:p w14:paraId="70F4BA9B" w14:textId="77777777" w:rsidR="004841CD" w:rsidRPr="004841CD" w:rsidRDefault="004841CD" w:rsidP="004841CD">
      <w:pPr>
        <w:numPr>
          <w:ilvl w:val="0"/>
          <w:numId w:val="17"/>
        </w:num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0"/>
          <w:lang w:eastAsia="pl-PL"/>
        </w:rPr>
        <w:t>dysponuje lub będzie dysponował następującymi osobami zdolnymi do wykonania zamówienia:</w:t>
      </w:r>
    </w:p>
    <w:p w14:paraId="77A7D1D4" w14:textId="57504272" w:rsidR="004841CD" w:rsidRPr="004841CD" w:rsidRDefault="004841CD" w:rsidP="00CF11C5">
      <w:pPr>
        <w:numPr>
          <w:ilvl w:val="0"/>
          <w:numId w:val="40"/>
        </w:numPr>
        <w:spacing w:after="0" w:line="276" w:lineRule="auto"/>
        <w:contextualSpacing/>
        <w:jc w:val="both"/>
        <w:rPr>
          <w:rFonts w:ascii="Times New Roman" w:eastAsia="Calibri" w:hAnsi="Times New Roman" w:cs="Times New Roman"/>
          <w:sz w:val="24"/>
          <w:szCs w:val="24"/>
        </w:rPr>
      </w:pPr>
      <w:r w:rsidRPr="004841CD">
        <w:rPr>
          <w:rFonts w:ascii="Times New Roman" w:eastAsia="Calibri" w:hAnsi="Times New Roman" w:cs="Times New Roman"/>
          <w:sz w:val="24"/>
          <w:szCs w:val="24"/>
        </w:rPr>
        <w:t>kierownik budowy posiadający:</w:t>
      </w:r>
    </w:p>
    <w:p w14:paraId="7C29A63A" w14:textId="77777777" w:rsidR="004841CD" w:rsidRPr="004841CD" w:rsidRDefault="004841CD" w:rsidP="00CF11C5">
      <w:pPr>
        <w:numPr>
          <w:ilvl w:val="0"/>
          <w:numId w:val="39"/>
        </w:numPr>
        <w:spacing w:after="0" w:line="240" w:lineRule="auto"/>
        <w:ind w:left="1418" w:right="98" w:hanging="284"/>
        <w:jc w:val="both"/>
        <w:rPr>
          <w:rFonts w:ascii="Times New Roman" w:hAnsi="Times New Roman" w:cs="Times New Roman"/>
          <w:sz w:val="24"/>
          <w:szCs w:val="24"/>
        </w:rPr>
      </w:pPr>
      <w:bookmarkStart w:id="7" w:name="_Hlk102647806"/>
      <w:r w:rsidRPr="004841CD">
        <w:rPr>
          <w:rFonts w:ascii="Times New Roman" w:hAnsi="Times New Roman" w:cs="Times New Roman"/>
          <w:sz w:val="24"/>
          <w:szCs w:val="24"/>
        </w:rPr>
        <w:t>co najmniej 5 lat doświadczenia zawodowego (liczonego od dnia uzyskania uprawnień) na stanowisku kierownika budowy lub robót,</w:t>
      </w:r>
      <w:bookmarkEnd w:id="7"/>
    </w:p>
    <w:p w14:paraId="64DAF4C8" w14:textId="77777777" w:rsidR="004841CD" w:rsidRPr="004841CD" w:rsidRDefault="004841CD" w:rsidP="00CF11C5">
      <w:pPr>
        <w:numPr>
          <w:ilvl w:val="0"/>
          <w:numId w:val="39"/>
        </w:numPr>
        <w:spacing w:after="0" w:line="240" w:lineRule="auto"/>
        <w:ind w:left="1418" w:right="98" w:hanging="284"/>
        <w:jc w:val="both"/>
        <w:rPr>
          <w:rFonts w:ascii="Times New Roman" w:hAnsi="Times New Roman" w:cs="Times New Roman"/>
          <w:sz w:val="24"/>
          <w:szCs w:val="24"/>
        </w:rPr>
      </w:pPr>
      <w:r w:rsidRPr="004841CD">
        <w:rPr>
          <w:rFonts w:ascii="Times New Roman" w:hAnsi="Times New Roman" w:cs="Times New Roman"/>
          <w:sz w:val="24"/>
          <w:szCs w:val="24"/>
        </w:rPr>
        <w:t xml:space="preserve">uprawnienia budowlane do kierowania robotami budowlanymi w specjalności inżynieryjnej </w:t>
      </w:r>
      <w:bookmarkStart w:id="8" w:name="_Hlk492540094"/>
      <w:r w:rsidRPr="004841CD">
        <w:rPr>
          <w:rFonts w:ascii="Times New Roman" w:hAnsi="Times New Roman" w:cs="Times New Roman"/>
          <w:sz w:val="24"/>
          <w:szCs w:val="24"/>
        </w:rPr>
        <w:t xml:space="preserve"> drogowej. </w:t>
      </w:r>
      <w:bookmarkEnd w:id="8"/>
    </w:p>
    <w:p w14:paraId="3EED8448" w14:textId="3145D8AB" w:rsidR="004841CD" w:rsidRPr="004841CD" w:rsidRDefault="004841CD" w:rsidP="00CF11C5">
      <w:pPr>
        <w:numPr>
          <w:ilvl w:val="0"/>
          <w:numId w:val="40"/>
        </w:numPr>
        <w:spacing w:after="0" w:line="276" w:lineRule="auto"/>
        <w:contextualSpacing/>
        <w:jc w:val="both"/>
        <w:rPr>
          <w:rFonts w:ascii="Times New Roman" w:eastAsia="Calibri" w:hAnsi="Times New Roman" w:cs="Times New Roman"/>
          <w:sz w:val="24"/>
          <w:szCs w:val="24"/>
        </w:rPr>
      </w:pPr>
      <w:r w:rsidRPr="004841CD">
        <w:rPr>
          <w:rFonts w:ascii="Times New Roman" w:eastAsia="Calibri" w:hAnsi="Times New Roman" w:cs="Times New Roman"/>
          <w:sz w:val="24"/>
          <w:szCs w:val="24"/>
        </w:rPr>
        <w:t>kierownik budowy</w:t>
      </w:r>
      <w:r w:rsidR="007357C4">
        <w:rPr>
          <w:rFonts w:ascii="Times New Roman" w:eastAsia="Calibri" w:hAnsi="Times New Roman" w:cs="Times New Roman"/>
          <w:sz w:val="24"/>
          <w:szCs w:val="24"/>
        </w:rPr>
        <w:t xml:space="preserve"> </w:t>
      </w:r>
      <w:r w:rsidRPr="004841CD">
        <w:rPr>
          <w:rFonts w:ascii="Times New Roman" w:eastAsia="Calibri" w:hAnsi="Times New Roman" w:cs="Times New Roman"/>
          <w:sz w:val="24"/>
          <w:szCs w:val="24"/>
        </w:rPr>
        <w:t>posiadający:</w:t>
      </w:r>
    </w:p>
    <w:p w14:paraId="38F8A003" w14:textId="77777777" w:rsidR="004841CD" w:rsidRPr="004841CD" w:rsidRDefault="004841CD" w:rsidP="00CF11C5">
      <w:pPr>
        <w:numPr>
          <w:ilvl w:val="0"/>
          <w:numId w:val="39"/>
        </w:numPr>
        <w:tabs>
          <w:tab w:val="left" w:pos="1418"/>
        </w:tabs>
        <w:spacing w:after="0" w:line="240" w:lineRule="auto"/>
        <w:ind w:left="1418" w:right="98" w:hanging="284"/>
        <w:jc w:val="both"/>
        <w:rPr>
          <w:rFonts w:ascii="Times New Roman" w:hAnsi="Times New Roman" w:cs="Times New Roman"/>
          <w:sz w:val="24"/>
          <w:szCs w:val="24"/>
        </w:rPr>
      </w:pPr>
      <w:r w:rsidRPr="004841CD">
        <w:rPr>
          <w:rFonts w:ascii="Times New Roman" w:hAnsi="Times New Roman" w:cs="Times New Roman"/>
          <w:sz w:val="24"/>
          <w:szCs w:val="24"/>
        </w:rPr>
        <w:t>co najmniej 5 lat doświadczenia zawodowego (liczonego od dnia uzyskania  uprawnień) na stanowisku kierownika budowy lub robót,</w:t>
      </w:r>
    </w:p>
    <w:p w14:paraId="351F7579" w14:textId="2653CD73" w:rsidR="004841CD" w:rsidRPr="004841CD" w:rsidRDefault="004841CD" w:rsidP="004841CD">
      <w:pPr>
        <w:ind w:left="1276" w:hanging="196"/>
        <w:jc w:val="both"/>
        <w:rPr>
          <w:rFonts w:ascii="Times New Roman" w:hAnsi="Times New Roman" w:cs="Times New Roman"/>
          <w:sz w:val="24"/>
          <w:szCs w:val="24"/>
        </w:rPr>
      </w:pPr>
      <w:r w:rsidRPr="004841CD">
        <w:rPr>
          <w:rFonts w:ascii="Times New Roman" w:hAnsi="Times New Roman" w:cs="Times New Roman"/>
          <w:sz w:val="24"/>
          <w:szCs w:val="24"/>
        </w:rPr>
        <w:t xml:space="preserve">- uprawnienia budowlane do kierowania robotami budowlanymi w zakresie sieci, instalacji </w:t>
      </w:r>
      <w:r w:rsidR="0083148B">
        <w:rPr>
          <w:rFonts w:ascii="Times New Roman" w:hAnsi="Times New Roman" w:cs="Times New Roman"/>
          <w:sz w:val="24"/>
          <w:szCs w:val="24"/>
        </w:rPr>
        <w:t>elektrycznych i elektroenergetycznych.</w:t>
      </w:r>
    </w:p>
    <w:bookmarkEnd w:id="6"/>
    <w:p w14:paraId="45D9F147" w14:textId="77777777" w:rsidR="004841CD" w:rsidRPr="004841CD" w:rsidRDefault="004841CD" w:rsidP="004841CD">
      <w:pPr>
        <w:tabs>
          <w:tab w:val="left" w:pos="284"/>
          <w:tab w:val="left" w:pos="567"/>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Uwaga: Osoba która będzie pełnić funkcję kierownika budowy musi posiadać uprawnienia budowlane wymagane ustawą z dnia 07 lipca 1994 r. Prawo budowlane oraz Rozporządzeniem Ministra Inwestycji i Rozwoju z dnia 29 kwietnia 2019 r. w sprawie przygotowania zawodowego do wykonywania samodzielnych funkcji technicznych w budownictwie lub odpowiadające im uprawnienia budowlane, które zostały wydane na podstawie wcześniej obowiązujących przepisów.</w:t>
      </w:r>
    </w:p>
    <w:p w14:paraId="550A035D" w14:textId="77777777" w:rsidR="004841CD" w:rsidRPr="004841CD" w:rsidRDefault="004841CD" w:rsidP="004841CD">
      <w:pPr>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14:paraId="7C2FE711" w14:textId="77777777" w:rsidR="004841CD" w:rsidRPr="004841CD" w:rsidRDefault="004841CD" w:rsidP="004841CD">
      <w:pPr>
        <w:numPr>
          <w:ilvl w:val="0"/>
          <w:numId w:val="3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w stosunku do Wykonawców wspólnie ubiegających się o udzielenie zamówienia,</w:t>
      </w:r>
    </w:p>
    <w:p w14:paraId="54C060AD" w14:textId="77777777" w:rsidR="004841CD" w:rsidRPr="004841CD" w:rsidRDefault="004841CD" w:rsidP="004841CD">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odniesieniu do warunku dotyczącego zdolności technicznej, zawodowej lub ekonomiczno-finansowej – dopuszcza łączne spełnianie warunku przez Wykonawców.</w:t>
      </w:r>
    </w:p>
    <w:p w14:paraId="73499D18" w14:textId="77777777" w:rsidR="004841CD" w:rsidRPr="004841CD" w:rsidRDefault="004841CD" w:rsidP="004841CD">
      <w:pPr>
        <w:numPr>
          <w:ilvl w:val="0"/>
          <w:numId w:val="34"/>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1C9029"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64D36B34" w14:textId="77777777" w:rsidR="004841CD" w:rsidRPr="004841CD" w:rsidRDefault="004841CD" w:rsidP="004841CD">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1DC4A2D4" w14:textId="77777777" w:rsidR="004841CD" w:rsidRPr="004841CD" w:rsidRDefault="004841CD" w:rsidP="004841CD">
      <w:pPr>
        <w:spacing w:after="0" w:line="240" w:lineRule="auto"/>
        <w:rPr>
          <w:rFonts w:ascii="Times New Roman" w:eastAsia="Times New Roman" w:hAnsi="Times New Roman" w:cs="Times New Roman"/>
          <w:sz w:val="20"/>
          <w:szCs w:val="20"/>
          <w:lang w:eastAsia="pl-PL"/>
        </w:rPr>
      </w:pPr>
    </w:p>
    <w:p w14:paraId="1BA758F0" w14:textId="77777777" w:rsidR="004841CD" w:rsidRPr="004841CD" w:rsidRDefault="004841CD" w:rsidP="004841CD">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Do oferty Wykonawca zobowiązany jest dołączyć aktualne na dzień składania ofert oświadczenie o spełnianiu warunków udziału w postępowaniu oraz o braku podstaw do wykluczenia z postępowania - zgodnie z Załącznikiem nr 2, 2a, 2b i 3 do SWZ.</w:t>
      </w:r>
    </w:p>
    <w:p w14:paraId="7E0BB252" w14:textId="77777777" w:rsidR="004841CD" w:rsidRPr="004841CD" w:rsidRDefault="004841CD" w:rsidP="004841CD">
      <w:pPr>
        <w:widowControl w:val="0"/>
        <w:autoSpaceDE w:val="0"/>
        <w:autoSpaceDN w:val="0"/>
        <w:spacing w:after="0" w:line="240" w:lineRule="auto"/>
        <w:ind w:left="426"/>
        <w:jc w:val="both"/>
        <w:rPr>
          <w:rFonts w:ascii="Times New Roman" w:eastAsia="Times New Roman" w:hAnsi="Times New Roman" w:cs="Times New Roman"/>
          <w:sz w:val="23"/>
          <w:szCs w:val="23"/>
          <w:lang w:eastAsia="pl-PL"/>
        </w:rPr>
      </w:pPr>
      <w:r w:rsidRPr="004841CD">
        <w:rPr>
          <w:rFonts w:ascii="Times New Roman" w:eastAsia="Times New Roman" w:hAnsi="Times New Roman" w:cs="Times New Roman"/>
          <w:sz w:val="23"/>
          <w:szCs w:val="23"/>
          <w:lang w:eastAsia="pl-PL"/>
        </w:rPr>
        <w:t>Uwaga! W przypadku wspólnego ubiegania się wykonawców o udzielenie zamówienia ww. dokument składa każdy z wykonawców (Załącznik nr 2 i 2a, 2b).</w:t>
      </w:r>
    </w:p>
    <w:p w14:paraId="21C4EA67" w14:textId="77777777" w:rsidR="004841CD" w:rsidRPr="004841CD" w:rsidRDefault="004841CD" w:rsidP="004841CD">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4841CD">
        <w:rPr>
          <w:rFonts w:ascii="Times New Roman" w:eastAsia="Times New Roman" w:hAnsi="Times New Roman" w:cs="Times New Roman"/>
          <w:sz w:val="23"/>
          <w:szCs w:val="23"/>
          <w:lang w:eastAsia="pl-PL"/>
        </w:rPr>
        <w:t>Uwaga! W przypadku wspólnego ubiegania się wykonawców o udzielenie zamówienia ww. dokument składa każdy z wykonawców, w zakresie, w jakim wykazuje spełnianie warunków udziału w postępowaniu (Załącznik nr 3).</w:t>
      </w:r>
    </w:p>
    <w:p w14:paraId="1A613994" w14:textId="77777777" w:rsidR="004841CD" w:rsidRPr="004841CD" w:rsidRDefault="004841CD" w:rsidP="004841CD">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1EEA932C" w14:textId="77777777" w:rsidR="004841CD" w:rsidRPr="004841CD" w:rsidRDefault="004841CD" w:rsidP="004841CD">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81CBF80" w14:textId="77777777" w:rsidR="004841CD" w:rsidRPr="004841CD" w:rsidRDefault="004841CD" w:rsidP="004841CD">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Podmiotowe środki dowodowe wymagane od wykonawcy obejmują:</w:t>
      </w:r>
    </w:p>
    <w:p w14:paraId="71EB5409" w14:textId="77777777" w:rsidR="004841CD" w:rsidRPr="004841CD" w:rsidRDefault="004841CD" w:rsidP="004841CD">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4841CD">
        <w:rPr>
          <w:rFonts w:ascii="Times New Roman" w:eastAsia="Trebuchet MS" w:hAnsi="Times New Roman" w:cs="Times New Roman"/>
          <w:b/>
          <w:bCs/>
          <w:sz w:val="24"/>
          <w:szCs w:val="24"/>
          <w:lang w:eastAsia="pl-PL"/>
        </w:rPr>
        <w:t>oświadczenie wykonawcy</w:t>
      </w:r>
      <w:r w:rsidRPr="004841CD">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C03C27F" w14:textId="77777777" w:rsidR="004841CD" w:rsidRPr="004841CD" w:rsidRDefault="004841CD" w:rsidP="004841CD">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b/>
          <w:bCs/>
          <w:sz w:val="24"/>
          <w:szCs w:val="24"/>
          <w:lang w:eastAsia="pl-PL"/>
        </w:rPr>
        <w:t>odpis lub informacja</w:t>
      </w:r>
      <w:r w:rsidRPr="004841CD">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w:t>
      </w:r>
      <w:r w:rsidRPr="004841CD">
        <w:rPr>
          <w:rFonts w:ascii="Times New Roman" w:eastAsia="Trebuchet MS" w:hAnsi="Times New Roman" w:cs="Times New Roman"/>
          <w:sz w:val="24"/>
          <w:szCs w:val="24"/>
          <w:lang w:eastAsia="pl-PL"/>
        </w:rPr>
        <w:lastRenderedPageBreak/>
        <w:t>sporządzonych nie wcześniej niż 3 miesiące przed jej złożeniem, jeżeli odrębne przepisy wymagają wpisu do rejestru lub ewidencji;</w:t>
      </w:r>
    </w:p>
    <w:p w14:paraId="67496B42" w14:textId="77777777" w:rsidR="004841CD" w:rsidRPr="004841CD" w:rsidRDefault="004841CD" w:rsidP="004841CD">
      <w:pPr>
        <w:widowControl w:val="0"/>
        <w:autoSpaceDE w:val="0"/>
        <w:autoSpaceDN w:val="0"/>
        <w:spacing w:after="0" w:line="240" w:lineRule="auto"/>
        <w:ind w:left="851"/>
        <w:jc w:val="both"/>
        <w:rPr>
          <w:rFonts w:ascii="Times New Roman" w:eastAsia="Times New Roman" w:hAnsi="Times New Roman" w:cs="Times New Roman"/>
          <w:color w:val="FF0000"/>
          <w:sz w:val="24"/>
          <w:szCs w:val="24"/>
          <w:lang w:eastAsia="pl-PL"/>
        </w:rPr>
      </w:pPr>
      <w:r w:rsidRPr="004841CD">
        <w:rPr>
          <w:rFonts w:ascii="Times New Roman" w:eastAsia="Trebuchet MS" w:hAnsi="Times New Roman" w:cs="Times New Roman"/>
          <w:b/>
          <w:bCs/>
          <w:color w:val="FF0000"/>
          <w:sz w:val="24"/>
          <w:szCs w:val="24"/>
          <w:lang w:eastAsia="pl-PL"/>
        </w:rPr>
        <w:t xml:space="preserve">UWAGA: </w:t>
      </w:r>
      <w:r w:rsidRPr="004841CD">
        <w:rPr>
          <w:rFonts w:ascii="Times New Roman" w:eastAsia="Times New Roman" w:hAnsi="Times New Roman" w:cs="Times New Roman"/>
          <w:color w:val="FF0000"/>
          <w:sz w:val="24"/>
          <w:szCs w:val="24"/>
          <w:lang w:eastAsia="pl-PL"/>
        </w:rPr>
        <w:t xml:space="preserve">Zamawiający może żądać, przed podpisaniem umowy w celu potwierdzenia braku wykluczenia </w:t>
      </w:r>
      <w:r w:rsidRPr="004841CD">
        <w:rPr>
          <w:rFonts w:ascii="Times New Roman" w:eastAsia="Times New Roman" w:hAnsi="Times New Roman" w:cs="Times New Roman"/>
          <w:color w:val="FF0000"/>
          <w:sz w:val="24"/>
          <w:szCs w:val="24"/>
          <w:lang w:eastAsia="pl-PL"/>
        </w:rPr>
        <w:tab/>
        <w:t xml:space="preserve">Wykonawcy z udziału postępowania w zakresie art. 7 ust. 1 UOBN oraz art. 5k Rozporządzenia sankcyjnego UE nr 833/2014 w brzmieniu nadanym Rozporządzeniem nr 2022/576, następujących podmiotowych środków dowodowych: </w:t>
      </w:r>
    </w:p>
    <w:p w14:paraId="06A4BD30" w14:textId="77777777" w:rsidR="004841CD" w:rsidRPr="004841CD" w:rsidRDefault="004841CD" w:rsidP="00CF11C5">
      <w:pPr>
        <w:widowControl w:val="0"/>
        <w:numPr>
          <w:ilvl w:val="0"/>
          <w:numId w:val="43"/>
        </w:numPr>
        <w:autoSpaceDE w:val="0"/>
        <w:autoSpaceDN w:val="0"/>
        <w:spacing w:after="0" w:line="240" w:lineRule="auto"/>
        <w:contextualSpacing/>
        <w:jc w:val="both"/>
        <w:rPr>
          <w:rFonts w:ascii="Times New Roman" w:eastAsia="Trebuchet MS" w:hAnsi="Times New Roman" w:cs="Times New Roman"/>
          <w:b/>
          <w:bCs/>
          <w:color w:val="FF0000"/>
          <w:sz w:val="24"/>
          <w:szCs w:val="24"/>
          <w:lang w:eastAsia="pl-PL"/>
        </w:rPr>
      </w:pPr>
      <w:r w:rsidRPr="004841CD">
        <w:rPr>
          <w:rFonts w:ascii="Times New Roman" w:eastAsia="Times New Roman" w:hAnsi="Times New Roman" w:cs="Times New Roman"/>
          <w:b/>
          <w:color w:val="FF0000"/>
          <w:sz w:val="24"/>
          <w:szCs w:val="24"/>
          <w:lang w:eastAsia="pl-PL"/>
        </w:rPr>
        <w:t>Oświadczenia</w:t>
      </w:r>
      <w:r w:rsidRPr="004841CD">
        <w:rPr>
          <w:rFonts w:ascii="Times New Roman" w:eastAsia="Times New Roman" w:hAnsi="Times New Roman" w:cs="Times New Roman"/>
          <w:color w:val="FF0000"/>
          <w:sz w:val="24"/>
          <w:szCs w:val="24"/>
          <w:lang w:eastAsia="pl-PL"/>
        </w:rPr>
        <w:t xml:space="preserve"> o nie pozostawaniu objętym zakazem, o którym mowa w art. 5k Rozporządzenia sankcyjnego, </w:t>
      </w:r>
      <w:r w:rsidRPr="004841CD">
        <w:rPr>
          <w:rFonts w:ascii="Times New Roman" w:eastAsia="Times New Roman" w:hAnsi="Times New Roman" w:cs="Times New Roman"/>
          <w:b/>
          <w:color w:val="FF0000"/>
          <w:sz w:val="24"/>
          <w:szCs w:val="24"/>
          <w:lang w:eastAsia="pl-PL"/>
        </w:rPr>
        <w:t>aktualnego na dzień jego złożenia</w:t>
      </w:r>
      <w:r w:rsidRPr="004841CD">
        <w:rPr>
          <w:rFonts w:ascii="Times New Roman" w:eastAsia="Times New Roman" w:hAnsi="Times New Roman" w:cs="Times New Roman"/>
          <w:color w:val="FF0000"/>
          <w:sz w:val="24"/>
          <w:szCs w:val="24"/>
          <w:lang w:eastAsia="pl-PL"/>
        </w:rPr>
        <w:t>;</w:t>
      </w:r>
    </w:p>
    <w:p w14:paraId="78FA97BA" w14:textId="77777777" w:rsidR="004841CD" w:rsidRPr="004841CD" w:rsidRDefault="004841CD" w:rsidP="00CF11C5">
      <w:pPr>
        <w:widowControl w:val="0"/>
        <w:numPr>
          <w:ilvl w:val="0"/>
          <w:numId w:val="43"/>
        </w:numPr>
        <w:autoSpaceDE w:val="0"/>
        <w:autoSpaceDN w:val="0"/>
        <w:spacing w:after="0" w:line="240" w:lineRule="auto"/>
        <w:contextualSpacing/>
        <w:jc w:val="both"/>
        <w:rPr>
          <w:rFonts w:ascii="Times New Roman" w:eastAsia="Trebuchet MS" w:hAnsi="Times New Roman" w:cs="Times New Roman"/>
          <w:b/>
          <w:bCs/>
          <w:color w:val="FF0000"/>
          <w:sz w:val="24"/>
          <w:szCs w:val="24"/>
          <w:lang w:eastAsia="pl-PL"/>
        </w:rPr>
      </w:pPr>
      <w:r w:rsidRPr="004841CD">
        <w:rPr>
          <w:rFonts w:ascii="Times New Roman" w:eastAsia="Calibri" w:hAnsi="Times New Roman" w:cs="Times New Roman"/>
          <w:b/>
          <w:color w:val="FF0000"/>
          <w:sz w:val="24"/>
          <w:szCs w:val="24"/>
          <w:lang w:eastAsia="zh-CN"/>
        </w:rPr>
        <w:t xml:space="preserve">odpisu lub informacji z Krajowego Rejestru Sądowego </w:t>
      </w:r>
      <w:r w:rsidRPr="004841CD">
        <w:rPr>
          <w:rFonts w:ascii="Times New Roman" w:eastAsia="Calibri" w:hAnsi="Times New Roman" w:cs="Times New Roman"/>
          <w:color w:val="FF0000"/>
          <w:sz w:val="24"/>
          <w:szCs w:val="24"/>
          <w:lang w:eastAsia="zh-CN"/>
        </w:rPr>
        <w:t>lub z</w:t>
      </w:r>
      <w:r w:rsidRPr="004841CD">
        <w:rPr>
          <w:rFonts w:ascii="Times New Roman" w:eastAsia="Calibri" w:hAnsi="Times New Roman" w:cs="Times New Roman"/>
          <w:b/>
          <w:color w:val="FF0000"/>
          <w:sz w:val="24"/>
          <w:szCs w:val="24"/>
          <w:lang w:eastAsia="zh-CN"/>
        </w:rPr>
        <w:t xml:space="preserve"> Centralnej Ewidencji i Informacji o Działalności Gospodarczej,</w:t>
      </w:r>
      <w:r w:rsidRPr="004841CD">
        <w:rPr>
          <w:rFonts w:ascii="Times New Roman" w:eastAsia="Calibri" w:hAnsi="Times New Roman" w:cs="Times New Roman"/>
          <w:bCs/>
          <w:color w:val="FF0000"/>
          <w:sz w:val="24"/>
          <w:szCs w:val="24"/>
          <w:lang w:eastAsia="zh-CN"/>
        </w:rPr>
        <w:t xml:space="preserve"> sporządzony </w:t>
      </w:r>
      <w:r w:rsidRPr="004841CD">
        <w:rPr>
          <w:rFonts w:ascii="Times New Roman" w:eastAsia="Calibri" w:hAnsi="Times New Roman" w:cs="Times New Roman"/>
          <w:bCs/>
          <w:color w:val="FF0000"/>
          <w:sz w:val="24"/>
          <w:szCs w:val="24"/>
          <w:u w:val="single"/>
          <w:lang w:eastAsia="zh-CN"/>
        </w:rPr>
        <w:t>nie wcześniej niż przed 24 lutego 2022 roku</w:t>
      </w:r>
      <w:r w:rsidRPr="004841CD">
        <w:rPr>
          <w:rFonts w:ascii="Times New Roman" w:eastAsia="Calibri" w:hAnsi="Times New Roman" w:cs="Times New Roman"/>
          <w:bCs/>
          <w:color w:val="FF0000"/>
          <w:sz w:val="24"/>
          <w:szCs w:val="24"/>
          <w:lang w:eastAsia="zh-CN"/>
        </w:rPr>
        <w:t xml:space="preserve">, jeżeli odrębne przepisy wymagają wpisu do rejestru lub ewidencji, </w:t>
      </w:r>
      <w:r w:rsidRPr="004841CD">
        <w:rPr>
          <w:rFonts w:ascii="Times New Roman" w:eastAsia="Times New Roman" w:hAnsi="Times New Roman" w:cs="Times New Roman"/>
          <w:color w:val="FF0000"/>
          <w:sz w:val="24"/>
          <w:szCs w:val="24"/>
          <w:lang w:eastAsia="pl-PL"/>
        </w:rPr>
        <w:t xml:space="preserve">lub równoważnego zagranicznego.  </w:t>
      </w:r>
    </w:p>
    <w:p w14:paraId="409BAABD" w14:textId="77777777" w:rsidR="004841CD" w:rsidRPr="004841CD" w:rsidRDefault="004841CD" w:rsidP="00CF11C5">
      <w:pPr>
        <w:widowControl w:val="0"/>
        <w:numPr>
          <w:ilvl w:val="0"/>
          <w:numId w:val="43"/>
        </w:numPr>
        <w:autoSpaceDE w:val="0"/>
        <w:autoSpaceDN w:val="0"/>
        <w:spacing w:after="0" w:line="240" w:lineRule="auto"/>
        <w:contextualSpacing/>
        <w:jc w:val="both"/>
        <w:rPr>
          <w:rFonts w:ascii="Times New Roman" w:eastAsia="Trebuchet MS" w:hAnsi="Times New Roman" w:cs="Times New Roman"/>
          <w:b/>
          <w:bCs/>
          <w:color w:val="FF0000"/>
          <w:sz w:val="24"/>
          <w:szCs w:val="24"/>
          <w:lang w:eastAsia="pl-PL"/>
        </w:rPr>
      </w:pPr>
      <w:r w:rsidRPr="004841CD">
        <w:rPr>
          <w:rFonts w:ascii="Times New Roman" w:eastAsia="Calibri" w:hAnsi="Times New Roman" w:cs="Times New Roman"/>
          <w:b/>
          <w:color w:val="FF0000"/>
          <w:sz w:val="24"/>
          <w:szCs w:val="24"/>
        </w:rPr>
        <w:t>informacji z Centralnego Rejestru Beneficjentów Rzeczywistych</w:t>
      </w:r>
      <w:r w:rsidRPr="004841CD">
        <w:rPr>
          <w:rFonts w:ascii="Times New Roman" w:eastAsia="Calibri" w:hAnsi="Times New Roman" w:cs="Times New Roman"/>
          <w:color w:val="FF0000"/>
          <w:sz w:val="24"/>
          <w:szCs w:val="24"/>
        </w:rPr>
        <w:t xml:space="preserve">, jeżeli odrębne przepisy wymagają wpisu do tego rejestru, sporządzoną nie wcześniej niż </w:t>
      </w:r>
      <w:r w:rsidRPr="004841CD">
        <w:rPr>
          <w:rFonts w:ascii="Times New Roman" w:eastAsia="Calibri" w:hAnsi="Times New Roman" w:cs="Times New Roman"/>
          <w:bCs/>
          <w:color w:val="FF0000"/>
          <w:sz w:val="24"/>
          <w:szCs w:val="24"/>
          <w:u w:val="single"/>
          <w:lang w:eastAsia="zh-CN"/>
        </w:rPr>
        <w:t>przed 24 lutego 2022 roku.</w:t>
      </w:r>
    </w:p>
    <w:p w14:paraId="2EF1EB5B" w14:textId="77777777" w:rsidR="004841CD" w:rsidRPr="004841CD" w:rsidRDefault="004841CD" w:rsidP="00CF11C5">
      <w:pPr>
        <w:widowControl w:val="0"/>
        <w:numPr>
          <w:ilvl w:val="0"/>
          <w:numId w:val="43"/>
        </w:numPr>
        <w:autoSpaceDE w:val="0"/>
        <w:autoSpaceDN w:val="0"/>
        <w:spacing w:after="0" w:line="240" w:lineRule="auto"/>
        <w:contextualSpacing/>
        <w:jc w:val="both"/>
        <w:rPr>
          <w:rFonts w:ascii="Times New Roman" w:eastAsia="Trebuchet MS" w:hAnsi="Times New Roman" w:cs="Times New Roman"/>
          <w:b/>
          <w:bCs/>
          <w:color w:val="FF0000"/>
          <w:sz w:val="24"/>
          <w:szCs w:val="24"/>
          <w:lang w:eastAsia="pl-PL"/>
        </w:rPr>
      </w:pPr>
      <w:r w:rsidRPr="004841CD">
        <w:rPr>
          <w:rFonts w:ascii="Times New Roman" w:eastAsia="Calibri" w:hAnsi="Times New Roman" w:cs="Times New Roman"/>
          <w:color w:val="FF0000"/>
          <w:sz w:val="24"/>
          <w:szCs w:val="24"/>
        </w:rPr>
        <w:t xml:space="preserve">przedłożenia aktualnej </w:t>
      </w:r>
      <w:r w:rsidRPr="004841CD">
        <w:rPr>
          <w:rFonts w:ascii="Times New Roman" w:eastAsia="Calibri" w:hAnsi="Times New Roman" w:cs="Times New Roman"/>
          <w:b/>
          <w:color w:val="FF0000"/>
          <w:sz w:val="24"/>
          <w:szCs w:val="24"/>
        </w:rPr>
        <w:t>informacji z rejestru akcjonariuszy</w:t>
      </w:r>
      <w:r w:rsidRPr="004841CD">
        <w:rPr>
          <w:rFonts w:ascii="Times New Roman" w:eastAsia="Calibri" w:hAnsi="Times New Roman" w:cs="Times New Roman"/>
          <w:color w:val="FF0000"/>
          <w:sz w:val="24"/>
          <w:szCs w:val="24"/>
        </w:rPr>
        <w:t>, o którym mowa w art. 328</w:t>
      </w:r>
      <w:r w:rsidRPr="004841CD">
        <w:rPr>
          <w:rFonts w:ascii="Times New Roman" w:eastAsia="Calibri" w:hAnsi="Times New Roman" w:cs="Times New Roman"/>
          <w:color w:val="FF0000"/>
          <w:sz w:val="24"/>
          <w:szCs w:val="24"/>
          <w:vertAlign w:val="superscript"/>
        </w:rPr>
        <w:t>1</w:t>
      </w:r>
      <w:r w:rsidRPr="004841CD">
        <w:rPr>
          <w:rFonts w:ascii="Times New Roman" w:eastAsia="Calibri" w:hAnsi="Times New Roman" w:cs="Times New Roman"/>
          <w:color w:val="FF0000"/>
          <w:sz w:val="24"/>
          <w:szCs w:val="24"/>
        </w:rPr>
        <w:t xml:space="preserve"> Kodeksu spółek handlowych lub rejestru udziałów </w:t>
      </w:r>
      <w:r w:rsidRPr="004841CD">
        <w:rPr>
          <w:rFonts w:ascii="Times New Roman" w:eastAsia="Calibri" w:hAnsi="Times New Roman" w:cs="Times New Roman"/>
          <w:b/>
          <w:color w:val="FF0000"/>
          <w:sz w:val="24"/>
          <w:szCs w:val="24"/>
        </w:rPr>
        <w:t>księgi udziałów</w:t>
      </w:r>
      <w:r w:rsidRPr="004841CD">
        <w:rPr>
          <w:rFonts w:ascii="Times New Roman" w:eastAsia="Calibri" w:hAnsi="Times New Roman" w:cs="Times New Roman"/>
          <w:color w:val="FF0000"/>
          <w:sz w:val="24"/>
          <w:szCs w:val="24"/>
        </w:rPr>
        <w:t>, o której mowa w art. 188 Kodeksu spółek handlowych.</w:t>
      </w:r>
    </w:p>
    <w:p w14:paraId="11DEBB9B" w14:textId="77777777" w:rsidR="004841CD" w:rsidRPr="004841CD" w:rsidRDefault="004841CD" w:rsidP="004841CD">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b/>
          <w:color w:val="FF0000"/>
          <w:sz w:val="24"/>
          <w:szCs w:val="24"/>
          <w:lang w:eastAsia="pl-PL"/>
        </w:rPr>
      </w:pPr>
      <w:bookmarkStart w:id="9" w:name="_Hlk103246708"/>
      <w:r w:rsidRPr="004841CD">
        <w:rPr>
          <w:rFonts w:ascii="Times New Roman" w:eastAsia="Trebuchet MS" w:hAnsi="Times New Roman" w:cs="Times New Roman"/>
          <w:b/>
          <w:bCs/>
          <w:sz w:val="24"/>
          <w:szCs w:val="24"/>
          <w:lang w:eastAsia="pl-PL"/>
        </w:rPr>
        <w:t xml:space="preserve"> wykaz robót budowlanych</w:t>
      </w:r>
      <w:r w:rsidRPr="004841CD">
        <w:rPr>
          <w:rFonts w:ascii="Times New Roman" w:eastAsia="Trebuchet MS" w:hAnsi="Times New Roman" w:cs="Times New Roman"/>
          <w:sz w:val="24"/>
          <w:szCs w:val="24"/>
          <w:lang w:eastAsia="pl-PL"/>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w:t>
      </w:r>
      <w:r w:rsidRPr="004841CD">
        <w:rPr>
          <w:rFonts w:ascii="Trebuchet MS" w:eastAsia="Trebuchet MS" w:hAnsi="Trebuchet MS" w:cs="Trebuchet MS"/>
          <w:sz w:val="24"/>
          <w:szCs w:val="24"/>
          <w:lang w:eastAsia="pl-PL"/>
        </w:rPr>
        <w:t xml:space="preserve"> </w:t>
      </w:r>
      <w:r w:rsidRPr="004841CD">
        <w:rPr>
          <w:rFonts w:ascii="Times New Roman" w:eastAsia="Trebuchet MS" w:hAnsi="Times New Roman" w:cs="Times New Roman"/>
          <w:sz w:val="24"/>
          <w:szCs w:val="24"/>
          <w:lang w:eastAsia="pl-PL"/>
        </w:rPr>
        <w:t>uzasadnionej przyczyny o obiektywnym charakterze wykonawca nie jest w stanie uzyskać tych dokumentów - inne odpowiednie dokumenty.</w:t>
      </w:r>
    </w:p>
    <w:p w14:paraId="28CFEFF8" w14:textId="77777777" w:rsidR="004841CD" w:rsidRPr="004841CD" w:rsidRDefault="004841CD" w:rsidP="004841CD">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b/>
          <w:bCs/>
          <w:sz w:val="24"/>
          <w:szCs w:val="24"/>
          <w:lang w:eastAsia="pl-PL"/>
        </w:rPr>
        <w:t xml:space="preserve">wykaz osób </w:t>
      </w:r>
      <w:r w:rsidRPr="004841CD">
        <w:rPr>
          <w:rFonts w:ascii="Times New Roman" w:eastAsia="Times New Roman" w:hAnsi="Times New Roman" w:cs="Times New Roman"/>
          <w:iCs/>
          <w:sz w:val="24"/>
          <w:szCs w:val="24"/>
          <w:lang w:eastAsia="pl-PL"/>
        </w:rPr>
        <w:t>skierowanych przez wykonawcę do realizacji zamówienia publicznego ,w szczególności odpowiedzialnych za świadczenie usług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35BB95" w14:textId="77777777" w:rsidR="004841CD" w:rsidRPr="004841CD" w:rsidRDefault="004841CD" w:rsidP="004841CD">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b/>
          <w:bCs/>
          <w:sz w:val="24"/>
          <w:szCs w:val="24"/>
          <w:lang w:eastAsia="pl-PL"/>
        </w:rPr>
        <w:t>dokumentów potwierdzających, że Wykonawca jest ubezpieczony</w:t>
      </w:r>
      <w:r w:rsidRPr="004841CD">
        <w:rPr>
          <w:rFonts w:ascii="Times New Roman" w:eastAsia="Trebuchet MS" w:hAnsi="Times New Roman" w:cs="Times New Roman"/>
          <w:bCs/>
          <w:sz w:val="24"/>
          <w:szCs w:val="24"/>
          <w:lang w:eastAsia="pl-PL"/>
        </w:rPr>
        <w:t xml:space="preserve"> od odpowiedzialności cywilnej w zakresie prowadzonej działalności związanej z przedmiotem zamówienia ze wskazaniem sumy gwarancyjnej tego ubezpieczenia.</w:t>
      </w:r>
    </w:p>
    <w:bookmarkEnd w:id="9"/>
    <w:p w14:paraId="38B4C76F" w14:textId="77777777" w:rsidR="004841CD" w:rsidRPr="004841CD" w:rsidRDefault="004841CD" w:rsidP="004841CD">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Zamawiający nie wzywa do złożenia podmiotowych środków dowodowych, jeżeli:</w:t>
      </w:r>
    </w:p>
    <w:p w14:paraId="0A53CC43" w14:textId="77777777" w:rsidR="004841CD" w:rsidRPr="004841CD" w:rsidRDefault="004841CD" w:rsidP="004841CD">
      <w:pPr>
        <w:widowControl w:val="0"/>
        <w:numPr>
          <w:ilvl w:val="0"/>
          <w:numId w:val="16"/>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dane umożliwiające dostęp do tych środków;</w:t>
      </w:r>
    </w:p>
    <w:p w14:paraId="4BCFDF23" w14:textId="77777777" w:rsidR="004841CD" w:rsidRPr="004841CD" w:rsidRDefault="004841CD" w:rsidP="004841CD">
      <w:pPr>
        <w:widowControl w:val="0"/>
        <w:numPr>
          <w:ilvl w:val="0"/>
          <w:numId w:val="16"/>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 ustawy.</w:t>
      </w:r>
    </w:p>
    <w:p w14:paraId="00B00F6B" w14:textId="77777777" w:rsidR="004841CD" w:rsidRPr="004841CD" w:rsidRDefault="004841CD" w:rsidP="004841CD">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 xml:space="preserve">Wykonawca nie jest zobowiązany do złożenia podmiotowych środków dowodowych, które zamawiający posiada, jeżeli wykonawca wskaże te środki oraz potwierdzi ich prawidłowość i </w:t>
      </w:r>
      <w:r w:rsidRPr="004841CD">
        <w:rPr>
          <w:rFonts w:ascii="Times New Roman" w:eastAsia="Trebuchet MS" w:hAnsi="Times New Roman" w:cs="Times New Roman"/>
          <w:sz w:val="24"/>
          <w:szCs w:val="24"/>
          <w:lang w:eastAsia="pl-PL"/>
        </w:rPr>
        <w:lastRenderedPageBreak/>
        <w:t>aktualność.</w:t>
      </w:r>
    </w:p>
    <w:p w14:paraId="7D4C3D35" w14:textId="77777777" w:rsidR="004841CD" w:rsidRPr="004841CD" w:rsidRDefault="004841CD" w:rsidP="004841CD">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4841CD">
        <w:rPr>
          <w:rFonts w:ascii="Times New Roman" w:eastAsia="Trebuchet MS" w:hAnsi="Times New Roman" w:cs="Times New Roman"/>
          <w:sz w:val="24"/>
          <w:szCs w:val="24"/>
          <w:lang w:eastAsia="pl-PL"/>
        </w:rPr>
        <w:t xml:space="preserve">W zakresie nieuregulowanym ustawą </w:t>
      </w:r>
      <w:proofErr w:type="spellStart"/>
      <w:r w:rsidRPr="004841CD">
        <w:rPr>
          <w:rFonts w:ascii="Times New Roman" w:eastAsia="Trebuchet MS" w:hAnsi="Times New Roman" w:cs="Times New Roman"/>
          <w:sz w:val="24"/>
          <w:szCs w:val="24"/>
          <w:lang w:eastAsia="pl-PL"/>
        </w:rPr>
        <w:t>Pzp</w:t>
      </w:r>
      <w:proofErr w:type="spellEnd"/>
      <w:r w:rsidRPr="004841CD">
        <w:rPr>
          <w:rFonts w:ascii="Times New Roman" w:eastAsia="Trebuchet MS" w:hAnsi="Times New Roman" w:cs="Times New Roman"/>
          <w:sz w:val="24"/>
          <w:szCs w:val="24"/>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70D50314" w14:textId="77777777" w:rsidR="004841CD" w:rsidRPr="004841CD" w:rsidRDefault="004841CD" w:rsidP="004841CD">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36E40024"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XII – Wykaz dokumentów składanych razem z ofertą</w:t>
      </w:r>
    </w:p>
    <w:p w14:paraId="63E631E1" w14:textId="77777777" w:rsidR="004841CD" w:rsidRPr="004841CD" w:rsidRDefault="004841CD" w:rsidP="004841CD">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1114658C" w14:textId="77777777" w:rsidR="004841CD" w:rsidRPr="004841CD" w:rsidRDefault="004841CD" w:rsidP="004841CD">
      <w:pPr>
        <w:tabs>
          <w:tab w:val="left" w:pos="426"/>
        </w:tabs>
        <w:spacing w:after="0" w:line="240" w:lineRule="auto"/>
        <w:jc w:val="both"/>
        <w:rPr>
          <w:rFonts w:ascii="Times New Roman" w:eastAsia="Times New Roman" w:hAnsi="Times New Roman" w:cs="Times New Roman"/>
          <w:sz w:val="24"/>
          <w:szCs w:val="24"/>
          <w:lang w:eastAsia="pl-PL"/>
        </w:rPr>
      </w:pPr>
      <w:bookmarkStart w:id="10" w:name="_Hlk103247685"/>
      <w:r w:rsidRPr="004841CD">
        <w:rPr>
          <w:rFonts w:ascii="Times New Roman" w:eastAsia="Times New Roman" w:hAnsi="Times New Roman" w:cs="Times New Roman"/>
          <w:sz w:val="24"/>
          <w:szCs w:val="24"/>
          <w:lang w:eastAsia="pl-PL"/>
        </w:rPr>
        <w:t>1.    D</w:t>
      </w:r>
      <w:r w:rsidRPr="004841CD">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4841CD">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4841CD">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56887969" w14:textId="77777777" w:rsidR="004841CD" w:rsidRPr="004841CD" w:rsidRDefault="004841CD" w:rsidP="004841CD">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4841CD">
        <w:rPr>
          <w:rFonts w:ascii="Times New Roman" w:eastAsia="Times New Roman" w:hAnsi="Times New Roman" w:cs="Times New Roman"/>
          <w:color w:val="000000"/>
          <w:sz w:val="24"/>
          <w:szCs w:val="24"/>
          <w:lang w:eastAsia="pl-PL"/>
        </w:rPr>
        <w:tab/>
        <w:t xml:space="preserve">1) </w:t>
      </w:r>
      <w:r w:rsidRPr="004841CD">
        <w:rPr>
          <w:rFonts w:ascii="Times New Roman" w:eastAsia="Times New Roman" w:hAnsi="Times New Roman" w:cs="Times New Roman"/>
          <w:b/>
          <w:bCs/>
          <w:color w:val="000000"/>
          <w:sz w:val="24"/>
          <w:szCs w:val="24"/>
          <w:lang w:eastAsia="pl-PL"/>
        </w:rPr>
        <w:t>formularz oferty</w:t>
      </w:r>
      <w:r w:rsidRPr="004841CD">
        <w:rPr>
          <w:rFonts w:ascii="Times New Roman" w:eastAsia="Times New Roman" w:hAnsi="Times New Roman" w:cs="Times New Roman"/>
          <w:bCs/>
          <w:color w:val="000000"/>
          <w:sz w:val="24"/>
          <w:szCs w:val="24"/>
          <w:lang w:eastAsia="pl-PL"/>
        </w:rPr>
        <w:t xml:space="preserve"> </w:t>
      </w:r>
      <w:r w:rsidRPr="004841CD">
        <w:rPr>
          <w:rFonts w:ascii="Times New Roman" w:eastAsia="Times New Roman" w:hAnsi="Times New Roman" w:cs="Times New Roman"/>
          <w:color w:val="000000"/>
          <w:sz w:val="24"/>
          <w:szCs w:val="24"/>
          <w:lang w:eastAsia="pl-PL"/>
        </w:rPr>
        <w:t xml:space="preserve">według wzoru stanowiącego </w:t>
      </w:r>
      <w:r w:rsidRPr="004841CD">
        <w:rPr>
          <w:rFonts w:ascii="Times New Roman" w:eastAsia="Times New Roman" w:hAnsi="Times New Roman" w:cs="Times New Roman"/>
          <w:bCs/>
          <w:color w:val="000000"/>
          <w:sz w:val="24"/>
          <w:szCs w:val="24"/>
          <w:lang w:eastAsia="pl-PL"/>
        </w:rPr>
        <w:t xml:space="preserve">załącznik nr 1 </w:t>
      </w:r>
      <w:r w:rsidRPr="004841CD">
        <w:rPr>
          <w:rFonts w:ascii="Times New Roman" w:eastAsia="Times New Roman" w:hAnsi="Times New Roman" w:cs="Times New Roman"/>
          <w:color w:val="000000"/>
          <w:sz w:val="24"/>
          <w:szCs w:val="24"/>
          <w:lang w:eastAsia="pl-PL"/>
        </w:rPr>
        <w:t>do SWZ;</w:t>
      </w:r>
      <w:r w:rsidRPr="004841CD">
        <w:rPr>
          <w:rFonts w:ascii="Arial" w:eastAsia="Times New Roman" w:hAnsi="Arial" w:cs="Arial"/>
          <w:color w:val="000000"/>
          <w:sz w:val="23"/>
          <w:szCs w:val="23"/>
          <w:lang w:eastAsia="pl-PL"/>
        </w:rPr>
        <w:t xml:space="preserve"> </w:t>
      </w:r>
    </w:p>
    <w:p w14:paraId="4CA68AE8" w14:textId="77777777" w:rsidR="004841CD" w:rsidRPr="004841CD" w:rsidRDefault="004841CD" w:rsidP="004841CD">
      <w:pPr>
        <w:tabs>
          <w:tab w:val="left" w:pos="426"/>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4841CD">
        <w:rPr>
          <w:rFonts w:ascii="Arial" w:eastAsia="Times New Roman" w:hAnsi="Arial" w:cs="Arial"/>
          <w:color w:val="000000"/>
          <w:sz w:val="23"/>
          <w:szCs w:val="23"/>
          <w:lang w:eastAsia="pl-PL"/>
        </w:rPr>
        <w:tab/>
      </w:r>
      <w:r w:rsidRPr="004841CD">
        <w:rPr>
          <w:rFonts w:ascii="Times New Roman" w:eastAsia="Times New Roman" w:hAnsi="Times New Roman" w:cs="Times New Roman"/>
          <w:color w:val="000000"/>
          <w:sz w:val="24"/>
          <w:szCs w:val="24"/>
          <w:lang w:eastAsia="pl-PL"/>
        </w:rPr>
        <w:t xml:space="preserve">2) </w:t>
      </w:r>
      <w:r w:rsidRPr="004841CD">
        <w:rPr>
          <w:rFonts w:ascii="Times New Roman" w:eastAsia="Trebuchet MS" w:hAnsi="Times New Roman" w:cs="Times New Roman"/>
          <w:b/>
          <w:sz w:val="24"/>
          <w:szCs w:val="24"/>
          <w:lang w:eastAsia="pl-PL"/>
        </w:rPr>
        <w:t xml:space="preserve">oświadczenie o spełnianiu warunków udziału w postępowaniu oraz o braku podstaw do </w:t>
      </w:r>
      <w:r w:rsidRPr="004841CD">
        <w:rPr>
          <w:rFonts w:ascii="Times New Roman" w:eastAsia="Trebuchet MS" w:hAnsi="Times New Roman" w:cs="Times New Roman"/>
          <w:b/>
          <w:sz w:val="24"/>
          <w:szCs w:val="24"/>
          <w:lang w:eastAsia="pl-PL"/>
        </w:rPr>
        <w:tab/>
      </w:r>
      <w:r w:rsidRPr="004841CD">
        <w:rPr>
          <w:rFonts w:ascii="Times New Roman" w:eastAsia="Trebuchet MS" w:hAnsi="Times New Roman" w:cs="Times New Roman"/>
          <w:b/>
          <w:sz w:val="24"/>
          <w:szCs w:val="24"/>
          <w:lang w:eastAsia="pl-PL"/>
        </w:rPr>
        <w:tab/>
        <w:t>wykluczenia z postępowania</w:t>
      </w:r>
      <w:r w:rsidRPr="004841CD">
        <w:rPr>
          <w:rFonts w:ascii="Times New Roman" w:eastAsia="Trebuchet MS" w:hAnsi="Times New Roman" w:cs="Times New Roman"/>
          <w:sz w:val="24"/>
          <w:szCs w:val="24"/>
          <w:lang w:eastAsia="pl-PL"/>
        </w:rPr>
        <w:t xml:space="preserve"> - zgodnie z załącznikiem nr 2, 2a i 3 do SWZ;</w:t>
      </w:r>
    </w:p>
    <w:p w14:paraId="2C2BD759" w14:textId="77777777" w:rsidR="004841CD" w:rsidRPr="004841CD" w:rsidRDefault="004841CD" w:rsidP="004841CD">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841CD">
        <w:rPr>
          <w:rFonts w:ascii="Arial" w:eastAsia="Times New Roman" w:hAnsi="Arial" w:cs="Arial"/>
          <w:sz w:val="23"/>
          <w:szCs w:val="23"/>
          <w:lang w:eastAsia="pl-PL"/>
        </w:rPr>
        <w:tab/>
      </w:r>
      <w:r w:rsidRPr="004841CD">
        <w:rPr>
          <w:rFonts w:ascii="Times New Roman" w:eastAsia="Times New Roman" w:hAnsi="Times New Roman" w:cs="Times New Roman"/>
          <w:sz w:val="24"/>
          <w:szCs w:val="24"/>
          <w:lang w:eastAsia="pl-PL"/>
        </w:rPr>
        <w:t>3)</w:t>
      </w:r>
      <w:r w:rsidRPr="004841CD">
        <w:rPr>
          <w:rFonts w:ascii="Arial" w:eastAsia="Times New Roman" w:hAnsi="Arial" w:cs="Arial"/>
          <w:sz w:val="23"/>
          <w:szCs w:val="23"/>
          <w:lang w:eastAsia="pl-PL"/>
        </w:rPr>
        <w:t xml:space="preserve"> </w:t>
      </w:r>
      <w:r w:rsidRPr="004841CD">
        <w:rPr>
          <w:rFonts w:ascii="Times New Roman" w:eastAsia="Times New Roman" w:hAnsi="Times New Roman" w:cs="Times New Roman"/>
          <w:b/>
          <w:bCs/>
          <w:sz w:val="24"/>
          <w:szCs w:val="24"/>
          <w:lang w:eastAsia="pl-PL"/>
        </w:rPr>
        <w:t xml:space="preserve">pełnomocnictwa </w:t>
      </w:r>
      <w:r w:rsidRPr="004841CD">
        <w:rPr>
          <w:rFonts w:ascii="Times New Roman" w:eastAsia="Times New Roman" w:hAnsi="Times New Roman" w:cs="Times New Roman"/>
          <w:sz w:val="24"/>
          <w:szCs w:val="24"/>
          <w:lang w:eastAsia="pl-PL"/>
        </w:rPr>
        <w:t>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zamówienia) działa osoba, której umocowanie do reprezentowania wynika z tych dokumentów;</w:t>
      </w:r>
    </w:p>
    <w:p w14:paraId="28F14ED8" w14:textId="77777777" w:rsidR="004841CD" w:rsidRPr="004841CD" w:rsidRDefault="004841CD" w:rsidP="004841CD">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 xml:space="preserve">4) </w:t>
      </w:r>
      <w:r w:rsidRPr="004841CD">
        <w:rPr>
          <w:rFonts w:ascii="Times New Roman" w:eastAsia="Times New Roman" w:hAnsi="Times New Roman" w:cs="Times New Roman"/>
          <w:b/>
          <w:bCs/>
          <w:sz w:val="24"/>
          <w:szCs w:val="24"/>
          <w:lang w:eastAsia="pl-PL"/>
        </w:rPr>
        <w:t xml:space="preserve">oświadczenie wykonawcy o poleganiu na zdolnościach lub sytuacji podmiotów </w:t>
      </w:r>
      <w:r w:rsidRPr="004841CD">
        <w:rPr>
          <w:rFonts w:ascii="Times New Roman" w:eastAsia="Times New Roman" w:hAnsi="Times New Roman" w:cs="Times New Roman"/>
          <w:b/>
          <w:bCs/>
          <w:sz w:val="24"/>
          <w:szCs w:val="24"/>
          <w:lang w:eastAsia="pl-PL"/>
        </w:rPr>
        <w:tab/>
      </w:r>
      <w:r w:rsidRPr="004841CD">
        <w:rPr>
          <w:rFonts w:ascii="Times New Roman" w:eastAsia="Times New Roman" w:hAnsi="Times New Roman" w:cs="Times New Roman"/>
          <w:b/>
          <w:bCs/>
          <w:sz w:val="24"/>
          <w:szCs w:val="24"/>
          <w:lang w:eastAsia="pl-PL"/>
        </w:rPr>
        <w:tab/>
      </w:r>
      <w:r w:rsidRPr="004841CD">
        <w:rPr>
          <w:rFonts w:ascii="Times New Roman" w:eastAsia="Times New Roman" w:hAnsi="Times New Roman" w:cs="Times New Roman"/>
          <w:b/>
          <w:bCs/>
          <w:sz w:val="24"/>
          <w:szCs w:val="24"/>
          <w:lang w:eastAsia="pl-PL"/>
        </w:rPr>
        <w:tab/>
        <w:t>udostępniających zasoby</w:t>
      </w:r>
      <w:r w:rsidRPr="004841CD">
        <w:rPr>
          <w:rFonts w:ascii="Times New Roman" w:eastAsia="Times New Roman" w:hAnsi="Times New Roman" w:cs="Times New Roman"/>
          <w:sz w:val="24"/>
          <w:szCs w:val="24"/>
          <w:lang w:eastAsia="pl-PL"/>
        </w:rPr>
        <w:t xml:space="preserve">, według wzoru stanowiącego </w:t>
      </w:r>
      <w:r w:rsidRPr="004841CD">
        <w:rPr>
          <w:rFonts w:ascii="Times New Roman" w:eastAsia="Times New Roman" w:hAnsi="Times New Roman" w:cs="Times New Roman"/>
          <w:b/>
          <w:bCs/>
          <w:sz w:val="24"/>
          <w:szCs w:val="24"/>
          <w:lang w:eastAsia="pl-PL"/>
        </w:rPr>
        <w:t xml:space="preserve">załącznik nr 1 </w:t>
      </w:r>
      <w:r w:rsidRPr="004841CD">
        <w:rPr>
          <w:rFonts w:ascii="Times New Roman" w:eastAsia="Times New Roman" w:hAnsi="Times New Roman" w:cs="Times New Roman"/>
          <w:sz w:val="24"/>
          <w:szCs w:val="24"/>
          <w:lang w:eastAsia="pl-PL"/>
        </w:rPr>
        <w:t>do SWZ</w:t>
      </w:r>
    </w:p>
    <w:p w14:paraId="4C6A8252" w14:textId="77777777" w:rsidR="004841CD" w:rsidRPr="004841CD" w:rsidRDefault="004841CD" w:rsidP="004841CD">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wraz z </w:t>
      </w:r>
      <w:r w:rsidRPr="004841CD">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4841CD">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2D165311" w14:textId="77777777" w:rsidR="004841CD" w:rsidRPr="004841CD" w:rsidRDefault="004841CD" w:rsidP="004841CD">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 xml:space="preserve">5) </w:t>
      </w:r>
      <w:r w:rsidRPr="004841CD">
        <w:rPr>
          <w:rFonts w:ascii="Times New Roman" w:eastAsia="Times New Roman" w:hAnsi="Times New Roman" w:cs="Times New Roman"/>
          <w:b/>
          <w:bCs/>
          <w:sz w:val="24"/>
          <w:szCs w:val="24"/>
          <w:lang w:eastAsia="pl-PL"/>
        </w:rPr>
        <w:t xml:space="preserve">zobowiązanie podmiotu udostępniającego zasoby </w:t>
      </w:r>
      <w:r w:rsidRPr="004841CD">
        <w:rPr>
          <w:rFonts w:ascii="Times New Roman" w:eastAsia="Times New Roman" w:hAnsi="Times New Roman" w:cs="Times New Roman"/>
          <w:sz w:val="24"/>
          <w:szCs w:val="24"/>
          <w:lang w:eastAsia="pl-PL"/>
        </w:rPr>
        <w:t xml:space="preserve">do oddania wykonawcy do dyspozycji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niezbędnych zasobów na potrzeby realizacji danego zamówienia (wg wzoru stanowiącego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do SWZ</w:t>
      </w:r>
      <w:r w:rsidRPr="004841CD">
        <w:rPr>
          <w:rFonts w:ascii="Times New Roman" w:eastAsia="Times New Roman" w:hAnsi="Times New Roman" w:cs="Times New Roman"/>
          <w:bCs/>
          <w:sz w:val="24"/>
          <w:szCs w:val="24"/>
          <w:lang w:eastAsia="pl-PL"/>
        </w:rPr>
        <w:t xml:space="preserve"> załącznik nr 4</w:t>
      </w:r>
      <w:r w:rsidRPr="004841CD">
        <w:rPr>
          <w:rFonts w:ascii="Times New Roman" w:eastAsia="Times New Roman" w:hAnsi="Times New Roman" w:cs="Times New Roman"/>
          <w:sz w:val="24"/>
          <w:szCs w:val="24"/>
          <w:lang w:eastAsia="pl-PL"/>
        </w:rPr>
        <w:t xml:space="preserve">). Zobowiązanie podmiotu udostępniającego zasoby może być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zastąpione innym podmiotowym środkiem dowodowym potwierdzającym, że wykonawca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realizując zamówienie, będzie dysponował niezbędnymi zasobami tego podmiotu; </w:t>
      </w:r>
    </w:p>
    <w:p w14:paraId="4C7D6D65" w14:textId="77777777" w:rsidR="004841CD" w:rsidRPr="004841CD" w:rsidRDefault="004841CD" w:rsidP="004841CD">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4841CD">
        <w:rPr>
          <w:rFonts w:ascii="Times New Roman" w:eastAsia="Times New Roman" w:hAnsi="Times New Roman" w:cs="Times New Roman"/>
          <w:sz w:val="24"/>
          <w:szCs w:val="24"/>
          <w:lang w:eastAsia="pl-PL"/>
        </w:rPr>
        <w:t>.</w:t>
      </w:r>
    </w:p>
    <w:p w14:paraId="02DA9AB4" w14:textId="77777777" w:rsidR="004841CD" w:rsidRPr="004841CD" w:rsidRDefault="004841CD" w:rsidP="004841CD">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4841CD">
        <w:rPr>
          <w:rFonts w:ascii="Times New Roman" w:eastAsia="Times New Roman" w:hAnsi="Times New Roman" w:cs="Times New Roman"/>
          <w:sz w:val="24"/>
          <w:szCs w:val="24"/>
          <w:lang w:eastAsia="pl-PL"/>
        </w:rPr>
        <w:t xml:space="preserve">6) </w:t>
      </w:r>
      <w:r w:rsidRPr="004841CD">
        <w:rPr>
          <w:rFonts w:ascii="Times New Roman" w:eastAsia="Times New Roman" w:hAnsi="Times New Roman" w:cs="Times New Roman"/>
          <w:b/>
          <w:bCs/>
          <w:sz w:val="24"/>
          <w:szCs w:val="24"/>
          <w:lang w:eastAsia="pl-PL"/>
        </w:rPr>
        <w:t xml:space="preserve">oświadczenie </w:t>
      </w:r>
      <w:r w:rsidRPr="004841CD">
        <w:rPr>
          <w:rFonts w:ascii="Times New Roman" w:eastAsia="Times New Roman" w:hAnsi="Times New Roman" w:cs="Times New Roman"/>
          <w:b/>
          <w:sz w:val="24"/>
          <w:szCs w:val="24"/>
          <w:lang w:eastAsia="pl-PL"/>
        </w:rPr>
        <w:t>wykonawców wspólnie ubiegających</w:t>
      </w:r>
      <w:r w:rsidRPr="004841CD">
        <w:rPr>
          <w:rFonts w:ascii="Times New Roman" w:eastAsia="Times New Roman" w:hAnsi="Times New Roman" w:cs="Times New Roman"/>
          <w:sz w:val="24"/>
          <w:szCs w:val="24"/>
          <w:lang w:eastAsia="pl-PL"/>
        </w:rPr>
        <w:t xml:space="preserve"> się o udzielenie zamówienia wskazujące, które usługi wykonają poszczególni wykonawcy, według wzoru stanowiącego </w:t>
      </w:r>
      <w:r w:rsidRPr="004841CD">
        <w:rPr>
          <w:rFonts w:ascii="Times New Roman" w:eastAsia="Times New Roman" w:hAnsi="Times New Roman" w:cs="Times New Roman"/>
          <w:b/>
          <w:bCs/>
          <w:sz w:val="24"/>
          <w:szCs w:val="24"/>
          <w:lang w:eastAsia="pl-PL"/>
        </w:rPr>
        <w:t xml:space="preserve">załącznik nr 1 </w:t>
      </w:r>
      <w:r w:rsidRPr="004841CD">
        <w:rPr>
          <w:rFonts w:ascii="Times New Roman" w:eastAsia="Times New Roman" w:hAnsi="Times New Roman" w:cs="Times New Roman"/>
          <w:sz w:val="24"/>
          <w:szCs w:val="24"/>
          <w:lang w:eastAsia="pl-PL"/>
        </w:rPr>
        <w:t xml:space="preserve">do SWZ wraz z </w:t>
      </w:r>
      <w:r w:rsidRPr="004841CD">
        <w:rPr>
          <w:rFonts w:ascii="Times New Roman" w:eastAsia="Times New Roman" w:hAnsi="Times New Roman" w:cs="Times New Roman"/>
          <w:bCs/>
          <w:sz w:val="24"/>
          <w:szCs w:val="24"/>
          <w:lang w:eastAsia="pl-PL"/>
        </w:rPr>
        <w:t xml:space="preserve">oświadczeniem (każdy spośród wykonawców wspólnie </w:t>
      </w:r>
      <w:r w:rsidRPr="004841CD">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176DAB28" w14:textId="77777777" w:rsidR="004841CD" w:rsidRPr="004841CD" w:rsidRDefault="004841CD" w:rsidP="004841CD">
      <w:pPr>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lastRenderedPageBreak/>
        <w:tab/>
        <w:t xml:space="preserve">w/w dokument należy złożyć w przypadku wspólnego ubiegania się wykonawców o </w:t>
      </w:r>
      <w:r w:rsidRPr="004841CD">
        <w:rPr>
          <w:rFonts w:ascii="Times New Roman" w:eastAsia="Times New Roman" w:hAnsi="Times New Roman" w:cs="Times New Roman"/>
          <w:color w:val="000000"/>
          <w:sz w:val="24"/>
          <w:szCs w:val="24"/>
          <w:lang w:eastAsia="pl-PL"/>
        </w:rPr>
        <w:tab/>
        <w:t>udzielenie zamówienia;</w:t>
      </w:r>
    </w:p>
    <w:p w14:paraId="654BE71C" w14:textId="77777777" w:rsidR="004841CD" w:rsidRPr="004841CD" w:rsidRDefault="004841CD" w:rsidP="004841CD">
      <w:pPr>
        <w:spacing w:after="0" w:line="240" w:lineRule="auto"/>
        <w:ind w:left="426"/>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7) </w:t>
      </w:r>
      <w:r w:rsidRPr="004841CD">
        <w:rPr>
          <w:rFonts w:ascii="Times New Roman" w:eastAsia="Times New Roman" w:hAnsi="Times New Roman" w:cs="Times New Roman"/>
          <w:b/>
          <w:bCs/>
          <w:color w:val="000000"/>
          <w:sz w:val="24"/>
          <w:szCs w:val="24"/>
          <w:lang w:eastAsia="pl-PL"/>
        </w:rPr>
        <w:t>wykaz rozwiązań równoważnych</w:t>
      </w:r>
      <w:r w:rsidRPr="004841CD">
        <w:rPr>
          <w:rFonts w:ascii="Times New Roman" w:eastAsia="Times New Roman" w:hAnsi="Times New Roman" w:cs="Times New Roman"/>
          <w:color w:val="000000"/>
          <w:sz w:val="24"/>
          <w:szCs w:val="24"/>
          <w:lang w:eastAsia="pl-PL"/>
        </w:rPr>
        <w:t xml:space="preserve"> – Wykonawca, </w:t>
      </w:r>
      <w:r w:rsidRPr="004841CD">
        <w:rPr>
          <w:rFonts w:ascii="Times New Roman" w:eastAsia="Times New Roman" w:hAnsi="Times New Roman" w:cs="Times New Roman"/>
          <w:sz w:val="24"/>
          <w:szCs w:val="24"/>
          <w:lang w:eastAsia="pl-PL"/>
        </w:rPr>
        <w:t xml:space="preserve">który powołuje się na rozwiązania </w:t>
      </w:r>
      <w:r w:rsidRPr="004841CD">
        <w:rPr>
          <w:rFonts w:ascii="Times New Roman" w:eastAsia="Times New Roman" w:hAnsi="Times New Roman" w:cs="Times New Roman"/>
          <w:sz w:val="24"/>
          <w:szCs w:val="24"/>
          <w:lang w:eastAsia="pl-PL"/>
        </w:rPr>
        <w:tab/>
        <w:t xml:space="preserve">równoważne, jest zobowiązany wykazać, że oferowane przez niego rozwiązanie spełnia </w:t>
      </w:r>
      <w:r w:rsidRPr="004841CD">
        <w:rPr>
          <w:rFonts w:ascii="Times New Roman" w:eastAsia="Times New Roman" w:hAnsi="Times New Roman" w:cs="Times New Roman"/>
          <w:sz w:val="24"/>
          <w:szCs w:val="24"/>
          <w:lang w:eastAsia="pl-PL"/>
        </w:rPr>
        <w:tab/>
        <w:t xml:space="preserve">wymagania określone przez zamawiającego. W takim przypadku wykonawca załącza do </w:t>
      </w:r>
      <w:r w:rsidRPr="004841CD">
        <w:rPr>
          <w:rFonts w:ascii="Times New Roman" w:eastAsia="Times New Roman" w:hAnsi="Times New Roman" w:cs="Times New Roman"/>
          <w:sz w:val="24"/>
          <w:szCs w:val="24"/>
          <w:lang w:eastAsia="pl-PL"/>
        </w:rPr>
        <w:tab/>
        <w:t>oferty wykaz rozwiązań równoważnych z jego opisem lub normami.</w:t>
      </w:r>
    </w:p>
    <w:p w14:paraId="2BEE1C40" w14:textId="77777777" w:rsidR="004841CD" w:rsidRPr="004841CD" w:rsidRDefault="004841CD" w:rsidP="004841CD">
      <w:pPr>
        <w:spacing w:after="200" w:line="252" w:lineRule="auto"/>
        <w:contextualSpacing/>
        <w:jc w:val="both"/>
        <w:rPr>
          <w:rFonts w:ascii="Times New Roman" w:eastAsia="Times New Roman" w:hAnsi="Times New Roman" w:cs="Times New Roman"/>
          <w:sz w:val="24"/>
          <w:szCs w:val="24"/>
        </w:rPr>
      </w:pPr>
      <w:r w:rsidRPr="004841CD">
        <w:rPr>
          <w:rFonts w:ascii="Times New Roman" w:eastAsia="Times New Roman" w:hAnsi="Times New Roman" w:cs="Times New Roman"/>
          <w:b/>
          <w:sz w:val="24"/>
          <w:szCs w:val="24"/>
          <w:lang w:eastAsia="pl-PL"/>
        </w:rPr>
        <w:tab/>
      </w:r>
      <w:r w:rsidRPr="004841CD">
        <w:rPr>
          <w:rFonts w:ascii="Times New Roman" w:eastAsia="Times New Roman" w:hAnsi="Times New Roman" w:cs="Times New Roman"/>
          <w:sz w:val="24"/>
          <w:szCs w:val="24"/>
          <w:lang w:eastAsia="pl-PL"/>
        </w:rPr>
        <w:t>Uwaga!</w:t>
      </w:r>
      <w:r w:rsidRPr="004841CD">
        <w:rPr>
          <w:rFonts w:ascii="Times New Roman" w:eastAsia="Times New Roman" w:hAnsi="Times New Roman" w:cs="Times New Roman"/>
          <w:b/>
          <w:sz w:val="24"/>
          <w:szCs w:val="24"/>
          <w:lang w:eastAsia="pl-PL"/>
        </w:rPr>
        <w:t xml:space="preserve"> </w:t>
      </w:r>
      <w:r w:rsidRPr="004841CD">
        <w:rPr>
          <w:rFonts w:ascii="Times New Roman" w:eastAsia="Times New Roman" w:hAnsi="Times New Roman" w:cs="Times New Roman"/>
          <w:sz w:val="24"/>
          <w:szCs w:val="24"/>
        </w:rPr>
        <w:t xml:space="preserve">Zgodnie z art. 101 ust. 5 ustawy w przypadku gdy opis przedmiotu zamówienia </w:t>
      </w:r>
      <w:r w:rsidRPr="004841CD">
        <w:rPr>
          <w:rFonts w:ascii="Times New Roman" w:eastAsia="Times New Roman" w:hAnsi="Times New Roman" w:cs="Times New Roman"/>
          <w:sz w:val="24"/>
          <w:szCs w:val="24"/>
        </w:rPr>
        <w:tab/>
        <w:t xml:space="preserve">odnosi się do </w:t>
      </w:r>
      <w:r w:rsidRPr="004841CD">
        <w:rPr>
          <w:rFonts w:ascii="Times New Roman" w:eastAsia="Times New Roman" w:hAnsi="Times New Roman" w:cs="Times New Roman"/>
          <w:sz w:val="24"/>
          <w:szCs w:val="24"/>
        </w:rPr>
        <w:tab/>
        <w:t xml:space="preserve">norm, ocen technicznych, specyfikacji technicznych i systemów referencji </w:t>
      </w:r>
      <w:r w:rsidRPr="004841CD">
        <w:rPr>
          <w:rFonts w:ascii="Times New Roman" w:eastAsia="Times New Roman" w:hAnsi="Times New Roman" w:cs="Times New Roman"/>
          <w:sz w:val="24"/>
          <w:szCs w:val="24"/>
        </w:rPr>
        <w:tab/>
        <w:t xml:space="preserve">technicznych, o których mowa w art. 101 ust. 1 pkt 2 oraz ust. 3 ustawy, oferowane </w:t>
      </w:r>
      <w:r w:rsidRPr="004841CD">
        <w:rPr>
          <w:rFonts w:ascii="Times New Roman" w:eastAsia="Times New Roman" w:hAnsi="Times New Roman" w:cs="Times New Roman"/>
          <w:sz w:val="24"/>
          <w:szCs w:val="24"/>
        </w:rPr>
        <w:tab/>
        <w:t xml:space="preserve">świadczenie </w:t>
      </w:r>
      <w:r w:rsidRPr="004841CD">
        <w:rPr>
          <w:rFonts w:ascii="Times New Roman" w:eastAsia="Times New Roman" w:hAnsi="Times New Roman" w:cs="Times New Roman"/>
          <w:sz w:val="24"/>
          <w:szCs w:val="24"/>
        </w:rPr>
        <w:tab/>
        <w:t xml:space="preserve">nie musi być zgodne z wymaganymi normami, ale wówczas Wykonawca jest </w:t>
      </w:r>
      <w:r w:rsidRPr="004841CD">
        <w:rPr>
          <w:rFonts w:ascii="Times New Roman" w:eastAsia="Times New Roman" w:hAnsi="Times New Roman" w:cs="Times New Roman"/>
          <w:sz w:val="24"/>
          <w:szCs w:val="24"/>
        </w:rPr>
        <w:tab/>
        <w:t xml:space="preserve">zobowiązany </w:t>
      </w:r>
      <w:r w:rsidRPr="004841CD">
        <w:rPr>
          <w:rFonts w:ascii="Times New Roman" w:eastAsia="Times New Roman" w:hAnsi="Times New Roman" w:cs="Times New Roman"/>
          <w:sz w:val="24"/>
          <w:szCs w:val="24"/>
        </w:rPr>
        <w:tab/>
        <w:t xml:space="preserve">udowodnić </w:t>
      </w:r>
      <w:r w:rsidRPr="004841CD">
        <w:rPr>
          <w:rFonts w:ascii="Times New Roman" w:eastAsia="Times New Roman" w:hAnsi="Times New Roman" w:cs="Times New Roman"/>
          <w:bCs/>
          <w:sz w:val="24"/>
          <w:szCs w:val="24"/>
        </w:rPr>
        <w:t>w ofercie</w:t>
      </w:r>
      <w:r w:rsidRPr="004841CD">
        <w:rPr>
          <w:rFonts w:ascii="Times New Roman" w:eastAsia="Times New Roman" w:hAnsi="Times New Roman" w:cs="Times New Roman"/>
          <w:sz w:val="24"/>
          <w:szCs w:val="24"/>
        </w:rPr>
        <w:t xml:space="preserve">, że proponowane rozwiązania w równoważnym stopniu </w:t>
      </w:r>
      <w:r w:rsidRPr="004841CD">
        <w:rPr>
          <w:rFonts w:ascii="Times New Roman" w:eastAsia="Times New Roman" w:hAnsi="Times New Roman" w:cs="Times New Roman"/>
          <w:sz w:val="24"/>
          <w:szCs w:val="24"/>
        </w:rPr>
        <w:tab/>
        <w:t xml:space="preserve">spełniają wymagania określone w opisie przedmiotu zamówienia. Tym samym, w sposób </w:t>
      </w:r>
      <w:r w:rsidRPr="004841CD">
        <w:rPr>
          <w:rFonts w:ascii="Times New Roman" w:eastAsia="Times New Roman" w:hAnsi="Times New Roman" w:cs="Times New Roman"/>
          <w:sz w:val="24"/>
          <w:szCs w:val="24"/>
        </w:rPr>
        <w:tab/>
        <w:t xml:space="preserve">wyraźny został uregulowany zakaz odrzucania oferty tylko dlatego, że oferowane </w:t>
      </w:r>
      <w:r w:rsidRPr="004841CD">
        <w:rPr>
          <w:rFonts w:ascii="Times New Roman" w:eastAsia="Times New Roman" w:hAnsi="Times New Roman" w:cs="Times New Roman"/>
          <w:sz w:val="24"/>
          <w:szCs w:val="24"/>
        </w:rPr>
        <w:tab/>
        <w:t xml:space="preserve">świadczenie nie jest zgodne z wymaganymi normami. </w:t>
      </w:r>
    </w:p>
    <w:p w14:paraId="68BE9F7C" w14:textId="77777777" w:rsidR="004841CD" w:rsidRPr="004841CD" w:rsidRDefault="004841CD" w:rsidP="004841CD">
      <w:pPr>
        <w:spacing w:after="200" w:line="252" w:lineRule="auto"/>
        <w:ind w:left="709" w:hanging="709"/>
        <w:contextualSpacing/>
        <w:jc w:val="both"/>
        <w:rPr>
          <w:rFonts w:ascii="Times New Roman" w:eastAsia="Times New Roman" w:hAnsi="Times New Roman" w:cs="Times New Roman"/>
          <w:sz w:val="24"/>
          <w:szCs w:val="24"/>
        </w:rPr>
      </w:pPr>
      <w:r w:rsidRPr="004841CD">
        <w:rPr>
          <w:rFonts w:ascii="Times New Roman" w:eastAsia="Times New Roman" w:hAnsi="Times New Roman" w:cs="Times New Roman"/>
          <w:sz w:val="24"/>
          <w:szCs w:val="24"/>
        </w:rPr>
        <w:tab/>
        <w:t xml:space="preserve">Gdy opis przedmiotu zamówienia został skonstruowany poprzez określenie wymagań dotyczących wydajności lub funkcjonalności, o których mowa w art. 101 ust. 1 pkt 1 ustawy, wówczas, zgodnie z art. 101 ust. 6 ustawy, Wykonawca może powołać się na zgodność oferowanych świadczeń ze stosownymi normami, jeżeli dotyczą one wymagań w zakresie wydajności lub funkcjonalności określonych przez zamawiającego. W takiej sytuacji, Wykonawca wykazuje że obiekt budowlany, dostawa lub usługa, spełniają wymagania dotyczące wydajności lub funkcjonalności określone przez zamawiającego, a zamawiający nie może odrzucić oferty zgodnej z normą dotyczącą postawionych wymagań w zakresie wydajności lub funkcjonalności, o której mowa w art. 101 ust. 6 ustawy; </w:t>
      </w:r>
    </w:p>
    <w:p w14:paraId="73F948E3" w14:textId="77777777" w:rsidR="004841CD" w:rsidRPr="004841CD" w:rsidRDefault="004841CD" w:rsidP="004841CD">
      <w:pPr>
        <w:spacing w:after="200" w:line="252" w:lineRule="auto"/>
        <w:contextualSpacing/>
        <w:jc w:val="both"/>
        <w:rPr>
          <w:rFonts w:ascii="Times New Roman" w:eastAsia="Times New Roman" w:hAnsi="Times New Roman" w:cs="Times New Roman"/>
          <w:bCs/>
          <w:sz w:val="24"/>
          <w:szCs w:val="24"/>
        </w:rPr>
      </w:pPr>
      <w:r w:rsidRPr="004841CD">
        <w:rPr>
          <w:rFonts w:ascii="Times New Roman" w:eastAsia="Times New Roman" w:hAnsi="Times New Roman" w:cs="Times New Roman"/>
          <w:bCs/>
          <w:sz w:val="24"/>
          <w:szCs w:val="24"/>
        </w:rPr>
        <w:tab/>
        <w:t xml:space="preserve">zastosowanie rozwiązań równoważnych należy zasygnalizować w ofercie, niezależnie od </w:t>
      </w:r>
      <w:r w:rsidRPr="004841CD">
        <w:rPr>
          <w:rFonts w:ascii="Times New Roman" w:eastAsia="Times New Roman" w:hAnsi="Times New Roman" w:cs="Times New Roman"/>
          <w:bCs/>
          <w:sz w:val="24"/>
          <w:szCs w:val="24"/>
        </w:rPr>
        <w:tab/>
        <w:t xml:space="preserve">tego, czy zamawiający żąda przedłożenia przez Wykonawcę przedmiotowych środków </w:t>
      </w:r>
      <w:r w:rsidRPr="004841CD">
        <w:rPr>
          <w:rFonts w:ascii="Times New Roman" w:eastAsia="Times New Roman" w:hAnsi="Times New Roman" w:cs="Times New Roman"/>
          <w:bCs/>
          <w:sz w:val="24"/>
          <w:szCs w:val="24"/>
        </w:rPr>
        <w:tab/>
        <w:t>dowodowych.</w:t>
      </w:r>
    </w:p>
    <w:p w14:paraId="3D6E1B6F" w14:textId="3DF53D39" w:rsidR="004841CD" w:rsidRDefault="004841CD" w:rsidP="004841CD">
      <w:pPr>
        <w:spacing w:after="0" w:line="252" w:lineRule="auto"/>
        <w:contextualSpacing/>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rPr>
        <w:t xml:space="preserve">       8) </w:t>
      </w:r>
      <w:r w:rsidRPr="004841CD">
        <w:rPr>
          <w:rFonts w:ascii="Times New Roman" w:eastAsia="Times New Roman" w:hAnsi="Times New Roman" w:cs="Times New Roman"/>
          <w:b/>
          <w:bCs/>
          <w:sz w:val="24"/>
          <w:szCs w:val="24"/>
        </w:rPr>
        <w:t>zastrzeżenie tajemnicy przedsiębiorstwa</w:t>
      </w:r>
      <w:r w:rsidRPr="004841CD">
        <w:rPr>
          <w:rFonts w:ascii="Times New Roman" w:eastAsia="Times New Roman" w:hAnsi="Times New Roman" w:cs="Times New Roman"/>
          <w:bCs/>
          <w:sz w:val="24"/>
          <w:szCs w:val="24"/>
        </w:rPr>
        <w:t xml:space="preserve"> – </w:t>
      </w:r>
      <w:r w:rsidRPr="004841CD">
        <w:rPr>
          <w:rFonts w:ascii="Times New Roman" w:eastAsia="Times New Roman" w:hAnsi="Times New Roman" w:cs="Times New Roman"/>
          <w:sz w:val="24"/>
          <w:szCs w:val="24"/>
          <w:lang w:eastAsia="pl-PL"/>
        </w:rPr>
        <w:t xml:space="preserve">w sytuacji, gdy oferta lub inne dokumenty </w:t>
      </w:r>
      <w:r w:rsidRPr="004841CD">
        <w:rPr>
          <w:rFonts w:ascii="Times New Roman" w:eastAsia="Times New Roman" w:hAnsi="Times New Roman" w:cs="Times New Roman"/>
          <w:sz w:val="24"/>
          <w:szCs w:val="24"/>
          <w:lang w:eastAsia="pl-PL"/>
        </w:rPr>
        <w:tab/>
        <w:t xml:space="preserve">składane w </w:t>
      </w:r>
      <w:r w:rsidRPr="004841CD">
        <w:rPr>
          <w:rFonts w:ascii="Times New Roman" w:eastAsia="Times New Roman" w:hAnsi="Times New Roman" w:cs="Times New Roman"/>
          <w:sz w:val="24"/>
          <w:szCs w:val="24"/>
          <w:lang w:eastAsia="pl-PL"/>
        </w:rPr>
        <w:tab/>
        <w:t xml:space="preserve">toku postępowania będą zawierały tajemnicę przedsiębiorstwa, Wykonawca, </w:t>
      </w:r>
      <w:r w:rsidRPr="004841CD">
        <w:rPr>
          <w:rFonts w:ascii="Times New Roman" w:eastAsia="Times New Roman" w:hAnsi="Times New Roman" w:cs="Times New Roman"/>
          <w:sz w:val="24"/>
          <w:szCs w:val="24"/>
          <w:lang w:eastAsia="pl-PL"/>
        </w:rPr>
        <w:tab/>
        <w:t xml:space="preserve">wraz z przekazaniem takich </w:t>
      </w:r>
      <w:r w:rsidRPr="004841CD">
        <w:rPr>
          <w:rFonts w:ascii="Times New Roman" w:eastAsia="Times New Roman" w:hAnsi="Times New Roman" w:cs="Times New Roman"/>
          <w:sz w:val="24"/>
          <w:szCs w:val="24"/>
          <w:lang w:eastAsia="pl-PL"/>
        </w:rPr>
        <w:tab/>
        <w:t xml:space="preserve">informacji, zastrzega, że nie mogą być one udostępniane, oraz </w:t>
      </w:r>
      <w:r w:rsidRPr="004841CD">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4841CD">
        <w:rPr>
          <w:rFonts w:ascii="Times New Roman" w:eastAsia="Times New Roman" w:hAnsi="Times New Roman" w:cs="Times New Roman"/>
          <w:sz w:val="24"/>
          <w:szCs w:val="24"/>
          <w:lang w:eastAsia="pl-PL"/>
        </w:rPr>
        <w:tab/>
        <w:t>przepisów ustawy z 16 kwietnia 1993 r. o zwalczaniu nieuczciwej konkurencji.</w:t>
      </w:r>
    </w:p>
    <w:p w14:paraId="613D6F61" w14:textId="77777777" w:rsidR="00646D1F" w:rsidRPr="004841CD" w:rsidRDefault="00646D1F" w:rsidP="00CF11C5">
      <w:pPr>
        <w:widowControl w:val="0"/>
        <w:numPr>
          <w:ilvl w:val="0"/>
          <w:numId w:val="45"/>
        </w:numPr>
        <w:autoSpaceDE w:val="0"/>
        <w:autoSpaceDN w:val="0"/>
        <w:spacing w:after="0" w:line="240" w:lineRule="auto"/>
        <w:ind w:firstLine="66"/>
        <w:jc w:val="both"/>
        <w:rPr>
          <w:rFonts w:ascii="Times New Roman" w:eastAsia="Trebuchet MS" w:hAnsi="Times New Roman" w:cs="Times New Roman"/>
          <w:sz w:val="24"/>
          <w:szCs w:val="24"/>
          <w:lang w:eastAsia="pl-PL"/>
        </w:rPr>
      </w:pPr>
      <w:r w:rsidRPr="004841CD">
        <w:rPr>
          <w:rFonts w:ascii="Times New Roman" w:eastAsia="Times New Roman" w:hAnsi="Times New Roman"/>
          <w:b/>
          <w:sz w:val="24"/>
          <w:szCs w:val="24"/>
        </w:rPr>
        <w:t xml:space="preserve">kosztorys ofertowy </w:t>
      </w:r>
      <w:r w:rsidRPr="004841CD">
        <w:rPr>
          <w:rFonts w:ascii="Times New Roman" w:eastAsia="Times New Roman" w:hAnsi="Times New Roman" w:cs="Times New Roman"/>
          <w:b/>
          <w:sz w:val="24"/>
          <w:szCs w:val="24"/>
        </w:rPr>
        <w:t xml:space="preserve">uproszczony </w:t>
      </w:r>
      <w:r w:rsidRPr="004841CD">
        <w:rPr>
          <w:rFonts w:ascii="Times New Roman" w:hAnsi="Times New Roman" w:cs="Times New Roman"/>
          <w:sz w:val="24"/>
          <w:szCs w:val="24"/>
        </w:rPr>
        <w:t xml:space="preserve">zgodny z rozdziałem XVII ust. 3 </w:t>
      </w:r>
      <w:proofErr w:type="spellStart"/>
      <w:r w:rsidRPr="004841CD">
        <w:rPr>
          <w:rFonts w:ascii="Times New Roman" w:hAnsi="Times New Roman" w:cs="Times New Roman"/>
          <w:sz w:val="24"/>
          <w:szCs w:val="24"/>
        </w:rPr>
        <w:t>swz</w:t>
      </w:r>
      <w:proofErr w:type="spellEnd"/>
      <w:r w:rsidRPr="004841CD">
        <w:rPr>
          <w:rFonts w:ascii="Times New Roman" w:hAnsi="Times New Roman" w:cs="Times New Roman"/>
          <w:sz w:val="24"/>
          <w:szCs w:val="24"/>
        </w:rPr>
        <w:t>.</w:t>
      </w:r>
    </w:p>
    <w:p w14:paraId="043A8981" w14:textId="77777777" w:rsidR="00646D1F" w:rsidRPr="004841CD" w:rsidRDefault="00646D1F" w:rsidP="004841CD">
      <w:pPr>
        <w:spacing w:after="0" w:line="252" w:lineRule="auto"/>
        <w:contextualSpacing/>
        <w:jc w:val="both"/>
        <w:rPr>
          <w:rFonts w:ascii="Times New Roman" w:eastAsia="Times New Roman" w:hAnsi="Times New Roman" w:cs="Times New Roman"/>
          <w:sz w:val="24"/>
          <w:szCs w:val="24"/>
          <w:lang w:eastAsia="pl-PL"/>
        </w:rPr>
      </w:pPr>
    </w:p>
    <w:bookmarkEnd w:id="10"/>
    <w:p w14:paraId="441F4B9D"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4841CD">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4841CD">
        <w:rPr>
          <w:rFonts w:ascii="Times New Roman" w:eastAsia="Times New Roman" w:hAnsi="Times New Roman" w:cs="Times New Roman"/>
          <w:color w:val="000000"/>
          <w:sz w:val="24"/>
          <w:szCs w:val="24"/>
          <w:lang w:eastAsia="pl-PL"/>
        </w:rPr>
        <w:tab/>
        <w:t xml:space="preserve">lub </w:t>
      </w:r>
      <w:r w:rsidRPr="004841CD">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4841CD">
        <w:rPr>
          <w:rFonts w:ascii="Times New Roman" w:eastAsia="Times New Roman" w:hAnsi="Times New Roman" w:cs="Times New Roman"/>
          <w:color w:val="000000"/>
          <w:sz w:val="24"/>
          <w:szCs w:val="24"/>
          <w:lang w:eastAsia="pl-PL"/>
        </w:rPr>
        <w:tab/>
        <w:t xml:space="preserve">błędy, zamawiający wezwie wykonawcę </w:t>
      </w:r>
      <w:r w:rsidRPr="004841CD">
        <w:rPr>
          <w:rFonts w:ascii="Times New Roman" w:eastAsia="Times New Roman" w:hAnsi="Times New Roman" w:cs="Times New Roman"/>
          <w:sz w:val="24"/>
          <w:szCs w:val="24"/>
          <w:lang w:eastAsia="pl-PL"/>
        </w:rPr>
        <w:t xml:space="preserve">odpowiednio do ich złożenia, poprawienia lub </w:t>
      </w:r>
      <w:r w:rsidRPr="004841CD">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7FA49B26"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68E10E31"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XIII - Wykonawcy zagraniczni</w:t>
      </w:r>
    </w:p>
    <w:p w14:paraId="1CEA64B7"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p>
    <w:p w14:paraId="67267E12"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1. Jeżeli wykonawca ma siedzibę lub miejsce zamieszkania poza granicami Rzeczypospolitej </w:t>
      </w:r>
      <w:r w:rsidRPr="004841CD">
        <w:rPr>
          <w:rFonts w:ascii="Times New Roman" w:eastAsia="Times New Roman" w:hAnsi="Times New Roman" w:cs="Times New Roman"/>
          <w:sz w:val="24"/>
          <w:szCs w:val="24"/>
          <w:lang w:eastAsia="pl-PL"/>
        </w:rPr>
        <w:tab/>
        <w:t>Polskiej, zamiast:</w:t>
      </w:r>
    </w:p>
    <w:p w14:paraId="4ABF5E37" w14:textId="77777777" w:rsidR="004841CD" w:rsidRPr="004841CD" w:rsidRDefault="004841CD" w:rsidP="004841CD">
      <w:pPr>
        <w:numPr>
          <w:ilvl w:val="0"/>
          <w:numId w:val="18"/>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 xml:space="preserve">odpisu lub informacji o których mowa w rozdziale XI ust. 4 pkt 2) składa dokument  wystawiony w kraju, w którym Wykonawca ma siedzibę lub miejsce zamieszkania potwierdzające, że: </w:t>
      </w:r>
    </w:p>
    <w:p w14:paraId="2A8E507A" w14:textId="77777777" w:rsidR="004841CD" w:rsidRPr="004841CD" w:rsidRDefault="004841CD" w:rsidP="004841CD">
      <w:pPr>
        <w:numPr>
          <w:ilvl w:val="0"/>
          <w:numId w:val="19"/>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0B232C3" w14:textId="77777777" w:rsidR="004841CD" w:rsidRPr="004841CD" w:rsidRDefault="004841CD" w:rsidP="004841CD">
      <w:p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58DEA317" w14:textId="77777777" w:rsidR="00622969" w:rsidRPr="004841CD" w:rsidRDefault="00622969" w:rsidP="00BA4191">
      <w:pPr>
        <w:autoSpaceDE w:val="0"/>
        <w:autoSpaceDN w:val="0"/>
        <w:adjustRightInd w:val="0"/>
        <w:spacing w:after="0" w:line="240" w:lineRule="auto"/>
        <w:contextualSpacing/>
        <w:jc w:val="both"/>
        <w:rPr>
          <w:rFonts w:ascii="Calibri" w:eastAsia="Calibri" w:hAnsi="Calibri" w:cs="Times New Roman"/>
          <w:sz w:val="24"/>
        </w:rPr>
      </w:pPr>
    </w:p>
    <w:p w14:paraId="4C908331"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XIV - Termin wykonania zamówienia, miejsce, gwarancja i rękojmia</w:t>
      </w:r>
    </w:p>
    <w:p w14:paraId="203A169C" w14:textId="77777777" w:rsidR="00622969" w:rsidRPr="004841CD" w:rsidRDefault="00622969" w:rsidP="00BA4191">
      <w:pPr>
        <w:spacing w:after="0" w:line="240" w:lineRule="auto"/>
        <w:jc w:val="both"/>
        <w:rPr>
          <w:rFonts w:ascii="Times New Roman" w:eastAsia="Times New Roman" w:hAnsi="Times New Roman" w:cs="Times New Roman"/>
          <w:sz w:val="24"/>
          <w:szCs w:val="24"/>
          <w:lang w:eastAsia="pl-PL"/>
        </w:rPr>
      </w:pPr>
    </w:p>
    <w:p w14:paraId="7AA47C1F" w14:textId="5CEB6482" w:rsidR="004841CD" w:rsidRPr="00622969" w:rsidRDefault="004841CD" w:rsidP="004841CD">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622969">
        <w:rPr>
          <w:rFonts w:ascii="Times New Roman" w:eastAsia="Times New Roman" w:hAnsi="Times New Roman" w:cs="Times New Roman"/>
          <w:sz w:val="24"/>
          <w:szCs w:val="24"/>
          <w:lang w:eastAsia="pl-PL"/>
        </w:rPr>
        <w:t>Termin wykonania zamówienia nie może być dłuższy niż 12 miesięcy kalendarzowych liczonych od dnia podpisania umowy, ale nie krótszy niż 1</w:t>
      </w:r>
      <w:r w:rsidR="0083148B" w:rsidRPr="00622969">
        <w:rPr>
          <w:rFonts w:ascii="Times New Roman" w:eastAsia="Times New Roman" w:hAnsi="Times New Roman" w:cs="Times New Roman"/>
          <w:sz w:val="24"/>
          <w:szCs w:val="24"/>
          <w:lang w:eastAsia="pl-PL"/>
        </w:rPr>
        <w:t>0</w:t>
      </w:r>
      <w:r w:rsidRPr="00622969">
        <w:rPr>
          <w:rFonts w:ascii="Times New Roman" w:eastAsia="Times New Roman" w:hAnsi="Times New Roman" w:cs="Times New Roman"/>
          <w:sz w:val="24"/>
          <w:szCs w:val="24"/>
          <w:lang w:eastAsia="pl-PL"/>
        </w:rPr>
        <w:t xml:space="preserve"> miesięcy kalendarzowych. Wykonawca w</w:t>
      </w:r>
      <w:r w:rsidRPr="00622969">
        <w:rPr>
          <w:rFonts w:ascii="Times New Roman" w:eastAsia="Times New Roman" w:hAnsi="Times New Roman" w:cs="Times New Roman"/>
          <w:i/>
          <w:sz w:val="24"/>
          <w:szCs w:val="24"/>
          <w:lang w:eastAsia="pl-PL"/>
        </w:rPr>
        <w:t xml:space="preserve"> </w:t>
      </w:r>
      <w:r w:rsidRPr="00622969">
        <w:rPr>
          <w:rFonts w:ascii="Times New Roman" w:eastAsia="Times New Roman" w:hAnsi="Times New Roman" w:cs="Times New Roman"/>
          <w:sz w:val="24"/>
          <w:szCs w:val="24"/>
          <w:lang w:eastAsia="pl-PL"/>
        </w:rPr>
        <w:t>formularzu oferty powinien podać termin realizacji określony w miesiącach kalendarzowych. Termin realizacji zamówienia stanowi jedno z kryteriów oceny ofert.</w:t>
      </w:r>
    </w:p>
    <w:p w14:paraId="133A9837" w14:textId="77777777" w:rsidR="004841CD" w:rsidRPr="004841CD" w:rsidRDefault="004841CD" w:rsidP="004841CD">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rPr>
      </w:pPr>
      <w:r w:rsidRPr="004841CD">
        <w:rPr>
          <w:rFonts w:ascii="Times New Roman" w:eastAsia="Times New Roman" w:hAnsi="Times New Roman" w:cs="Times New Roman"/>
          <w:bCs/>
          <w:sz w:val="24"/>
          <w:szCs w:val="24"/>
        </w:rPr>
        <w:t>Wymagany przez zamawiającego minimalny okres gwarancji i rękojmi wynosi 36 miesięcy, a maksymalny 60 miesięcy licząc od dnia podpisania protokołu odbioru końcowego robót. Wykonawca w formularzu oferty powinien podać termin jednakowy dla gwarancji i rękojmi określony w miesiącach. Termin gwarancji i rękojmi stanowi jedno z kryteriów oceny ofert.</w:t>
      </w:r>
    </w:p>
    <w:p w14:paraId="1C76E681" w14:textId="3E3AC632" w:rsidR="00622969" w:rsidRPr="00BA4191" w:rsidRDefault="004841CD" w:rsidP="004841CD">
      <w:pPr>
        <w:numPr>
          <w:ilvl w:val="0"/>
          <w:numId w:val="3"/>
        </w:numPr>
        <w:spacing w:after="0" w:line="240" w:lineRule="auto"/>
        <w:jc w:val="both"/>
        <w:rPr>
          <w:rFonts w:ascii="Times New Roman" w:eastAsia="Times New Roman" w:hAnsi="Times New Roman" w:cs="Times New Roman"/>
          <w:sz w:val="24"/>
          <w:szCs w:val="20"/>
          <w:lang w:eastAsia="pl-PL"/>
        </w:rPr>
      </w:pPr>
      <w:r w:rsidRPr="004D40A3">
        <w:rPr>
          <w:rFonts w:ascii="Times New Roman" w:eastAsia="Times New Roman" w:hAnsi="Times New Roman" w:cs="Times New Roman"/>
          <w:sz w:val="24"/>
          <w:szCs w:val="20"/>
          <w:lang w:eastAsia="pl-PL"/>
        </w:rPr>
        <w:t>Miejscem wykonania zamówienia jest</w:t>
      </w:r>
      <w:r w:rsidR="004D40A3" w:rsidRPr="004D40A3">
        <w:rPr>
          <w:rFonts w:ascii="Times New Roman" w:eastAsia="Times New Roman" w:hAnsi="Times New Roman" w:cs="Times New Roman"/>
          <w:sz w:val="24"/>
          <w:szCs w:val="20"/>
          <w:lang w:eastAsia="pl-PL"/>
        </w:rPr>
        <w:t xml:space="preserve"> teren działek nr </w:t>
      </w:r>
      <w:proofErr w:type="spellStart"/>
      <w:r w:rsidR="004D40A3" w:rsidRPr="004D40A3">
        <w:rPr>
          <w:rFonts w:ascii="Times New Roman" w:eastAsia="Times New Roman" w:hAnsi="Times New Roman" w:cs="Times New Roman"/>
          <w:sz w:val="24"/>
          <w:szCs w:val="20"/>
          <w:lang w:eastAsia="pl-PL"/>
        </w:rPr>
        <w:t>ewid</w:t>
      </w:r>
      <w:proofErr w:type="spellEnd"/>
      <w:r w:rsidR="004D40A3" w:rsidRPr="004D40A3">
        <w:rPr>
          <w:rFonts w:ascii="Times New Roman" w:eastAsia="Times New Roman" w:hAnsi="Times New Roman" w:cs="Times New Roman"/>
          <w:sz w:val="24"/>
          <w:szCs w:val="20"/>
          <w:lang w:eastAsia="pl-PL"/>
        </w:rPr>
        <w:t xml:space="preserve">. 123, 124, 209/1, 209/4, 209/14, 209/22, 209/48, 209/60, 209/63, 209/71, 209/99, 209/100, 209/101 i 209/102 obręb Warzymice, gmina Kołbaskowo. </w:t>
      </w:r>
    </w:p>
    <w:p w14:paraId="6D9CFADA" w14:textId="77777777" w:rsidR="00622969" w:rsidRPr="004841CD" w:rsidRDefault="00622969" w:rsidP="004841CD">
      <w:pPr>
        <w:tabs>
          <w:tab w:val="left" w:pos="284"/>
        </w:tabs>
        <w:spacing w:after="0" w:line="240" w:lineRule="auto"/>
        <w:jc w:val="both"/>
        <w:rPr>
          <w:rFonts w:ascii="Times New Roman" w:eastAsia="Times New Roman" w:hAnsi="Times New Roman" w:cs="Times New Roman"/>
          <w:color w:val="FF0000"/>
          <w:sz w:val="24"/>
          <w:szCs w:val="24"/>
        </w:rPr>
      </w:pPr>
    </w:p>
    <w:p w14:paraId="598B3F70"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XV - Wadium</w:t>
      </w:r>
    </w:p>
    <w:p w14:paraId="4E0D9EA1" w14:textId="77777777" w:rsidR="004841CD" w:rsidRPr="004841CD" w:rsidRDefault="004841CD" w:rsidP="004841CD">
      <w:pPr>
        <w:spacing w:after="0" w:line="240" w:lineRule="auto"/>
        <w:jc w:val="both"/>
        <w:rPr>
          <w:rFonts w:ascii="Times New Roman" w:eastAsia="Times New Roman" w:hAnsi="Times New Roman" w:cs="Times New Roman"/>
          <w:sz w:val="24"/>
          <w:szCs w:val="20"/>
          <w:lang w:eastAsia="pl-PL"/>
        </w:rPr>
      </w:pPr>
    </w:p>
    <w:p w14:paraId="7B8B5263" w14:textId="7D9B4281" w:rsidR="004841CD" w:rsidRDefault="004841CD" w:rsidP="004841CD">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hAnsi="Times New Roman" w:cs="Times New Roman"/>
          <w:sz w:val="24"/>
        </w:rPr>
        <w:t xml:space="preserve">Zamawiający </w:t>
      </w:r>
      <w:r w:rsidRPr="004841CD">
        <w:rPr>
          <w:rFonts w:ascii="Times New Roman" w:eastAsia="Times New Roman" w:hAnsi="Times New Roman" w:cs="Times New Roman"/>
          <w:sz w:val="24"/>
          <w:szCs w:val="24"/>
          <w:lang w:eastAsia="pl-PL"/>
        </w:rPr>
        <w:t>nie wymaga wnoszenia wadium.</w:t>
      </w:r>
    </w:p>
    <w:p w14:paraId="2AE4A03E" w14:textId="77777777" w:rsidR="004841CD" w:rsidRPr="004841CD" w:rsidRDefault="004841CD" w:rsidP="004841CD">
      <w:pPr>
        <w:autoSpaceDE w:val="0"/>
        <w:autoSpaceDN w:val="0"/>
        <w:spacing w:after="0" w:line="240" w:lineRule="auto"/>
        <w:jc w:val="both"/>
        <w:rPr>
          <w:rFonts w:ascii="Times New Roman" w:eastAsia="Times New Roman" w:hAnsi="Times New Roman" w:cs="Times New Roman"/>
          <w:sz w:val="24"/>
          <w:szCs w:val="24"/>
          <w:lang w:eastAsia="pl-PL"/>
        </w:rPr>
      </w:pPr>
    </w:p>
    <w:p w14:paraId="1FE4432A"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 xml:space="preserve">ROZDZIAŁ XVI - Wyjaśnienia treści SWZ i jej modyfikacja </w:t>
      </w:r>
    </w:p>
    <w:p w14:paraId="3A2A235C" w14:textId="77777777" w:rsidR="00622969" w:rsidRPr="004841CD" w:rsidRDefault="00622969" w:rsidP="004841CD">
      <w:pPr>
        <w:spacing w:after="0" w:line="240" w:lineRule="auto"/>
        <w:jc w:val="both"/>
        <w:rPr>
          <w:rFonts w:ascii="Times New Roman" w:eastAsia="Times New Roman" w:hAnsi="Times New Roman" w:cs="Times New Roman"/>
          <w:sz w:val="24"/>
          <w:szCs w:val="20"/>
          <w:lang w:eastAsia="pl-PL"/>
        </w:rPr>
      </w:pPr>
    </w:p>
    <w:p w14:paraId="548344A4" w14:textId="77777777" w:rsidR="004841CD" w:rsidRPr="004841CD" w:rsidRDefault="004841CD" w:rsidP="004841CD">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4841CD">
        <w:rPr>
          <w:rFonts w:ascii="Times New Roman" w:eastAsia="Times New Roman" w:hAnsi="Times New Roman" w:cs="Times New Roman"/>
          <w:b/>
          <w:bCs/>
          <w:sz w:val="24"/>
          <w:szCs w:val="24"/>
          <w:lang w:eastAsia="pl-PL"/>
        </w:rPr>
        <w:t xml:space="preserve">na Platformie platformazakupowa.pl </w:t>
      </w:r>
      <w:r w:rsidRPr="004841CD">
        <w:rPr>
          <w:rFonts w:ascii="Times New Roman" w:eastAsia="Times New Roman" w:hAnsi="Times New Roman" w:cs="Times New Roman"/>
          <w:sz w:val="24"/>
          <w:szCs w:val="24"/>
          <w:lang w:eastAsia="pl-PL"/>
        </w:rPr>
        <w:t>nie później niż na 4 dni przed upływem terminu składania ofert zgodnie z art. 284 ust. 2 ustawy.</w:t>
      </w:r>
    </w:p>
    <w:p w14:paraId="4AED362C" w14:textId="77777777" w:rsidR="004841CD" w:rsidRPr="004841CD" w:rsidRDefault="004841CD" w:rsidP="004841CD">
      <w:pPr>
        <w:tabs>
          <w:tab w:val="left" w:pos="284"/>
        </w:tabs>
        <w:autoSpaceDE w:val="0"/>
        <w:autoSpaceDN w:val="0"/>
        <w:adjustRightInd w:val="0"/>
        <w:spacing w:after="2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2. Pytania zawarte we wniosku o wyjaśnienie treści SWZ można przekazywać pojedynczo lub </w:t>
      </w:r>
      <w:r w:rsidRPr="004841CD">
        <w:rPr>
          <w:rFonts w:ascii="Times New Roman" w:eastAsia="Times New Roman" w:hAnsi="Times New Roman" w:cs="Times New Roman"/>
          <w:sz w:val="24"/>
          <w:szCs w:val="24"/>
          <w:lang w:eastAsia="pl-PL"/>
        </w:rPr>
        <w:tab/>
        <w:t xml:space="preserve">pakietami. </w:t>
      </w:r>
    </w:p>
    <w:p w14:paraId="094413B9" w14:textId="77777777" w:rsidR="004841CD" w:rsidRPr="004841CD" w:rsidRDefault="004841CD" w:rsidP="004841CD">
      <w:pPr>
        <w:autoSpaceDE w:val="0"/>
        <w:autoSpaceDN w:val="0"/>
        <w:adjustRightInd w:val="0"/>
        <w:spacing w:after="2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 Zaleca się, aby wnioski o wyjaśnienie treści SWZ były przekazywane w wersji edytowalnej.</w:t>
      </w:r>
    </w:p>
    <w:p w14:paraId="13B55C9A" w14:textId="77777777" w:rsidR="004841CD" w:rsidRPr="004841CD" w:rsidRDefault="004841CD" w:rsidP="00CF11C5">
      <w:pPr>
        <w:numPr>
          <w:ilvl w:val="0"/>
          <w:numId w:val="35"/>
        </w:numPr>
        <w:autoSpaceDE w:val="0"/>
        <w:autoSpaceDN w:val="0"/>
        <w:adjustRightInd w:val="0"/>
        <w:spacing w:after="20" w:line="240" w:lineRule="auto"/>
        <w:ind w:left="284" w:hanging="284"/>
        <w:contextualSpacing/>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Treść pytań wraz z wyjaśnieniami zamawiający udostępnia </w:t>
      </w:r>
      <w:r w:rsidRPr="004841CD">
        <w:rPr>
          <w:rFonts w:ascii="Times New Roman" w:eastAsia="Times New Roman" w:hAnsi="Times New Roman" w:cs="Times New Roman"/>
          <w:b/>
          <w:bCs/>
          <w:sz w:val="24"/>
          <w:szCs w:val="24"/>
          <w:lang w:eastAsia="pl-PL"/>
        </w:rPr>
        <w:t xml:space="preserve">na Platformie platformazakupowa.pl </w:t>
      </w:r>
      <w:r w:rsidRPr="004841CD">
        <w:rPr>
          <w:rFonts w:ascii="Times New Roman" w:eastAsia="Times New Roman" w:hAnsi="Times New Roman" w:cs="Times New Roman"/>
          <w:sz w:val="24"/>
          <w:szCs w:val="24"/>
          <w:lang w:eastAsia="pl-PL"/>
        </w:rPr>
        <w:t xml:space="preserve">bez ujawniania źródła zapytania. </w:t>
      </w:r>
    </w:p>
    <w:p w14:paraId="2FAE42DC" w14:textId="77777777" w:rsidR="004841CD" w:rsidRPr="004841CD" w:rsidRDefault="004841CD" w:rsidP="004841CD">
      <w:pPr>
        <w:tabs>
          <w:tab w:val="left" w:pos="284"/>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sz w:val="24"/>
          <w:szCs w:val="24"/>
          <w:lang w:eastAsia="pl-PL"/>
        </w:rPr>
        <w:t xml:space="preserve">5. W uzasadnionych przypadkach zamawiający może przed upływem terminu składania ofert </w:t>
      </w:r>
      <w:r w:rsidRPr="004841CD">
        <w:rPr>
          <w:rFonts w:ascii="Times New Roman" w:eastAsia="Times New Roman" w:hAnsi="Times New Roman" w:cs="Times New Roman"/>
          <w:sz w:val="24"/>
          <w:szCs w:val="24"/>
          <w:lang w:eastAsia="pl-PL"/>
        </w:rPr>
        <w:tab/>
        <w:t xml:space="preserve">zmienić treść SWZ. Dokonaną zmianę treści SWZ zamawiający udostępnia </w:t>
      </w:r>
      <w:r w:rsidRPr="004841CD">
        <w:rPr>
          <w:rFonts w:ascii="Times New Roman" w:eastAsia="Times New Roman" w:hAnsi="Times New Roman" w:cs="Times New Roman"/>
          <w:b/>
          <w:bCs/>
          <w:sz w:val="24"/>
          <w:szCs w:val="24"/>
          <w:lang w:eastAsia="pl-PL"/>
        </w:rPr>
        <w:t xml:space="preserve">na Platformie </w:t>
      </w:r>
      <w:r w:rsidRPr="004841CD">
        <w:rPr>
          <w:rFonts w:ascii="Times New Roman" w:eastAsia="Times New Roman" w:hAnsi="Times New Roman" w:cs="Times New Roman"/>
          <w:b/>
          <w:bCs/>
          <w:sz w:val="24"/>
          <w:szCs w:val="24"/>
          <w:lang w:eastAsia="pl-PL"/>
        </w:rPr>
        <w:tab/>
        <w:t>platformazakupowa.pl</w:t>
      </w:r>
    </w:p>
    <w:p w14:paraId="4B47AD44" w14:textId="77777777" w:rsidR="004841CD" w:rsidRPr="004841CD" w:rsidRDefault="004841CD" w:rsidP="004841CD">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 xml:space="preserve">6.  </w:t>
      </w:r>
      <w:r w:rsidRPr="004841CD">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4841CD">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4841CD">
        <w:rPr>
          <w:rFonts w:ascii="Times New Roman" w:eastAsia="Times New Roman" w:hAnsi="Times New Roman" w:cs="Times New Roman"/>
          <w:sz w:val="24"/>
          <w:szCs w:val="24"/>
          <w:lang w:eastAsia="pl-PL"/>
        </w:rPr>
        <w:tab/>
        <w:t xml:space="preserve">wyjaśnieniami niezbędnymi do należytego przygotowania i złożenia ofert. W </w:t>
      </w:r>
      <w:r w:rsidRPr="004841CD">
        <w:rPr>
          <w:rFonts w:ascii="Times New Roman" w:eastAsia="Times New Roman" w:hAnsi="Times New Roman" w:cs="Times New Roman"/>
          <w:sz w:val="24"/>
          <w:szCs w:val="24"/>
          <w:lang w:eastAsia="pl-PL"/>
        </w:rPr>
        <w:tab/>
        <w:t xml:space="preserve">przypadku gdy </w:t>
      </w:r>
      <w:r w:rsidRPr="004841CD">
        <w:rPr>
          <w:rFonts w:ascii="Times New Roman" w:eastAsia="Times New Roman" w:hAnsi="Times New Roman" w:cs="Times New Roman"/>
          <w:sz w:val="24"/>
          <w:szCs w:val="24"/>
          <w:lang w:eastAsia="pl-PL"/>
        </w:rPr>
        <w:lastRenderedPageBreak/>
        <w:tab/>
        <w:t xml:space="preserve">wniosek o wyjaśnienie treści SWZ nie wpłynął w terminie, o którym mowa w ust. 1, </w:t>
      </w:r>
      <w:r w:rsidRPr="004841CD">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4841CD">
        <w:rPr>
          <w:rFonts w:ascii="Times New Roman" w:eastAsia="Times New Roman" w:hAnsi="Times New Roman" w:cs="Times New Roman"/>
          <w:sz w:val="24"/>
          <w:szCs w:val="24"/>
          <w:lang w:eastAsia="pl-PL"/>
        </w:rPr>
        <w:tab/>
        <w:t>składania ofert.</w:t>
      </w:r>
    </w:p>
    <w:p w14:paraId="17CEDE26" w14:textId="77777777" w:rsidR="004841CD" w:rsidRPr="004841CD" w:rsidRDefault="004841CD" w:rsidP="004841CD">
      <w:p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762D267A" w14:textId="77777777" w:rsidR="004841CD" w:rsidRPr="004841CD" w:rsidRDefault="004841CD" w:rsidP="004841CD">
      <w:pPr>
        <w:spacing w:after="0" w:line="240" w:lineRule="auto"/>
        <w:jc w:val="both"/>
        <w:rPr>
          <w:rFonts w:ascii="Times New Roman" w:eastAsia="Times New Roman" w:hAnsi="Times New Roman" w:cs="Times New Roman"/>
          <w:sz w:val="24"/>
          <w:szCs w:val="20"/>
          <w:lang w:eastAsia="pl-PL"/>
        </w:rPr>
      </w:pPr>
    </w:p>
    <w:p w14:paraId="3D2A0BE2"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XVII - Sposób obliczenia ceny oferty</w:t>
      </w:r>
      <w:r w:rsidRPr="004841CD">
        <w:rPr>
          <w:rFonts w:ascii="Times New Roman" w:eastAsia="Times New Roman" w:hAnsi="Times New Roman" w:cs="Times New Roman"/>
          <w:b/>
          <w:bCs/>
          <w:sz w:val="24"/>
          <w:szCs w:val="24"/>
          <w:lang w:eastAsia="pl-PL"/>
        </w:rPr>
        <w:tab/>
      </w:r>
    </w:p>
    <w:p w14:paraId="1116B6CB" w14:textId="77777777" w:rsidR="004841CD" w:rsidRPr="004841CD" w:rsidRDefault="004841CD" w:rsidP="004841CD">
      <w:pPr>
        <w:spacing w:after="0" w:line="240" w:lineRule="auto"/>
        <w:rPr>
          <w:rFonts w:ascii="Times New Roman" w:eastAsia="Times New Roman" w:hAnsi="Times New Roman" w:cs="Times New Roman"/>
          <w:sz w:val="20"/>
          <w:szCs w:val="20"/>
          <w:lang w:eastAsia="pl-PL"/>
        </w:rPr>
      </w:pPr>
    </w:p>
    <w:p w14:paraId="2F6F4D7C" w14:textId="77777777" w:rsidR="004841CD" w:rsidRPr="004841CD" w:rsidRDefault="004841CD" w:rsidP="004841CD">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841CD">
        <w:rPr>
          <w:rFonts w:ascii="Times New Roman" w:hAnsi="Times New Roman" w:cs="Times New Roman"/>
          <w:b/>
          <w:sz w:val="24"/>
        </w:rPr>
        <w:t>Cena oferty jest ceną ryczałtową</w:t>
      </w:r>
      <w:r w:rsidRPr="004841CD">
        <w:rPr>
          <w:rFonts w:ascii="Times New Roman" w:eastAsia="Times New Roman" w:hAnsi="Times New Roman" w:cs="Times New Roman"/>
          <w:sz w:val="24"/>
          <w:szCs w:val="24"/>
        </w:rPr>
        <w:t>.</w:t>
      </w:r>
      <w:r w:rsidRPr="004841CD">
        <w:rPr>
          <w:sz w:val="24"/>
          <w:szCs w:val="24"/>
        </w:rPr>
        <w:t xml:space="preserve"> </w:t>
      </w:r>
      <w:r w:rsidRPr="004841CD">
        <w:rPr>
          <w:rFonts w:ascii="Times New Roman" w:eastAsia="Times New Roman" w:hAnsi="Times New Roman" w:cs="Times New Roman"/>
          <w:sz w:val="24"/>
          <w:szCs w:val="24"/>
        </w:rPr>
        <w:t xml:space="preserve">Cenę oferty należy obliczyć, uwzględniając całość wynagrodzenia Wykonawcy za prawidłowe wykonanie umowy. Wykonawca jest zobowiązany skalkulować cenę na podstawie wszelkich wymogów związanych z realizacją zamówienia, w szczególności zapisami: SWZ, dokumentacji  projektowej, </w:t>
      </w:r>
      <w:proofErr w:type="spellStart"/>
      <w:r w:rsidRPr="004841CD">
        <w:rPr>
          <w:rFonts w:ascii="Times New Roman" w:eastAsia="Times New Roman" w:hAnsi="Times New Roman" w:cs="Times New Roman"/>
          <w:sz w:val="24"/>
          <w:szCs w:val="24"/>
        </w:rPr>
        <w:t>STWiOR</w:t>
      </w:r>
      <w:proofErr w:type="spellEnd"/>
      <w:r w:rsidRPr="004841CD">
        <w:rPr>
          <w:rFonts w:ascii="Times New Roman" w:eastAsia="Times New Roman" w:hAnsi="Times New Roman" w:cs="Times New Roman"/>
          <w:sz w:val="24"/>
          <w:szCs w:val="24"/>
        </w:rPr>
        <w:t xml:space="preserve"> i wzoru umowy. Przedmiar robót ma charakter informacyjny i pomocniczy.</w:t>
      </w:r>
    </w:p>
    <w:p w14:paraId="5BFC4950" w14:textId="458FA67D" w:rsidR="004841CD" w:rsidRPr="004841CD" w:rsidRDefault="004841CD" w:rsidP="004841CD">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841CD">
        <w:rPr>
          <w:rFonts w:ascii="Times New Roman" w:eastAsia="Times New Roman" w:hAnsi="Times New Roman" w:cs="Times New Roman"/>
          <w:sz w:val="24"/>
          <w:szCs w:val="24"/>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tj. oparta na rachunku ekonomicznym Wykonawcy, a w szczególności</w:t>
      </w:r>
      <w:r w:rsidR="00CD7142">
        <w:rPr>
          <w:rFonts w:ascii="Times New Roman" w:eastAsia="Times New Roman" w:hAnsi="Times New Roman" w:cs="Times New Roman"/>
          <w:sz w:val="24"/>
          <w:szCs w:val="24"/>
        </w:rPr>
        <w:t xml:space="preserve"> m. in.</w:t>
      </w:r>
      <w:r w:rsidRPr="004841CD">
        <w:rPr>
          <w:rFonts w:ascii="Times New Roman" w:eastAsia="Times New Roman" w:hAnsi="Times New Roman" w:cs="Times New Roman"/>
          <w:sz w:val="24"/>
          <w:szCs w:val="24"/>
        </w:rPr>
        <w:t>:</w:t>
      </w:r>
    </w:p>
    <w:p w14:paraId="789575E6" w14:textId="77777777" w:rsidR="004841CD" w:rsidRPr="004841CD" w:rsidRDefault="004841CD" w:rsidP="004841CD">
      <w:pPr>
        <w:tabs>
          <w:tab w:val="left" w:pos="1134"/>
        </w:tabs>
        <w:spacing w:after="0" w:line="240" w:lineRule="auto"/>
        <w:ind w:left="709"/>
        <w:rPr>
          <w:rFonts w:ascii="Times New Roman" w:hAnsi="Times New Roman" w:cs="Times New Roman"/>
          <w:sz w:val="24"/>
        </w:rPr>
      </w:pPr>
      <w:r w:rsidRPr="004841CD">
        <w:rPr>
          <w:rFonts w:ascii="Times New Roman" w:hAnsi="Times New Roman" w:cs="Times New Roman"/>
          <w:sz w:val="24"/>
        </w:rPr>
        <w:t>● pełnej obsługi geodezyjnej, wraz ze sporządzeniem inwentaryzacji geodezyjnej  powykonawczej ,</w:t>
      </w:r>
    </w:p>
    <w:p w14:paraId="18D8F1B7" w14:textId="77777777" w:rsidR="004841CD" w:rsidRPr="004841CD" w:rsidRDefault="004841CD" w:rsidP="004841CD">
      <w:pPr>
        <w:spacing w:after="0" w:line="240" w:lineRule="auto"/>
        <w:ind w:left="720"/>
        <w:rPr>
          <w:rFonts w:ascii="Times New Roman" w:hAnsi="Times New Roman" w:cs="Times New Roman"/>
          <w:sz w:val="24"/>
        </w:rPr>
      </w:pPr>
      <w:r w:rsidRPr="004841CD">
        <w:rPr>
          <w:rFonts w:ascii="Times New Roman" w:hAnsi="Times New Roman" w:cs="Times New Roman"/>
          <w:sz w:val="24"/>
        </w:rPr>
        <w:t>● wykonania i ustawienia tablic informacyjnych wynikających z prawa budowlanego,</w:t>
      </w:r>
    </w:p>
    <w:p w14:paraId="55BDC861" w14:textId="77777777" w:rsidR="004841CD" w:rsidRPr="004841CD" w:rsidRDefault="004841CD" w:rsidP="004841CD">
      <w:pPr>
        <w:spacing w:after="0" w:line="240" w:lineRule="auto"/>
        <w:ind w:left="720"/>
        <w:rPr>
          <w:rFonts w:ascii="Times New Roman" w:hAnsi="Times New Roman" w:cs="Times New Roman"/>
          <w:sz w:val="24"/>
        </w:rPr>
      </w:pPr>
      <w:r w:rsidRPr="004841CD">
        <w:rPr>
          <w:rFonts w:ascii="Times New Roman" w:hAnsi="Times New Roman" w:cs="Times New Roman"/>
          <w:sz w:val="24"/>
        </w:rPr>
        <w:t>● wykonania pełnej dokumentacji powykonawczej,</w:t>
      </w:r>
    </w:p>
    <w:p w14:paraId="6CBD1557" w14:textId="77777777" w:rsidR="004841CD" w:rsidRPr="004841CD" w:rsidRDefault="004841CD" w:rsidP="004841CD">
      <w:pPr>
        <w:spacing w:after="0" w:line="240" w:lineRule="auto"/>
        <w:ind w:left="720"/>
        <w:rPr>
          <w:rFonts w:ascii="Times New Roman" w:hAnsi="Times New Roman" w:cs="Times New Roman"/>
          <w:sz w:val="24"/>
        </w:rPr>
      </w:pPr>
      <w:r w:rsidRPr="004841CD">
        <w:rPr>
          <w:rFonts w:ascii="Times New Roman" w:hAnsi="Times New Roman" w:cs="Times New Roman"/>
          <w:sz w:val="24"/>
        </w:rPr>
        <w:t>● organizacji i likwidacji zaplecza i placu budowy,</w:t>
      </w:r>
    </w:p>
    <w:p w14:paraId="2CE89E39" w14:textId="77777777" w:rsidR="004841CD" w:rsidRPr="004841CD" w:rsidRDefault="004841CD" w:rsidP="004841CD">
      <w:pPr>
        <w:spacing w:after="0" w:line="240" w:lineRule="auto"/>
        <w:ind w:left="720"/>
        <w:rPr>
          <w:rFonts w:ascii="Times New Roman" w:hAnsi="Times New Roman" w:cs="Times New Roman"/>
          <w:sz w:val="24"/>
        </w:rPr>
      </w:pPr>
      <w:r w:rsidRPr="004841CD">
        <w:rPr>
          <w:rFonts w:ascii="Times New Roman" w:hAnsi="Times New Roman" w:cs="Times New Roman"/>
          <w:sz w:val="24"/>
        </w:rPr>
        <w:t>● prób, sprawdzeń i badań laboratoryjnych przewidzianych warunkami technicznymi wykonania i odbioru robót budowlano-montażowych,</w:t>
      </w:r>
    </w:p>
    <w:p w14:paraId="730AAEAC" w14:textId="77777777" w:rsidR="004841CD" w:rsidRPr="004841CD" w:rsidRDefault="004841CD" w:rsidP="004841CD">
      <w:pPr>
        <w:spacing w:after="0" w:line="240" w:lineRule="auto"/>
        <w:ind w:left="720"/>
        <w:rPr>
          <w:rFonts w:ascii="Times New Roman" w:hAnsi="Times New Roman" w:cs="Times New Roman"/>
          <w:sz w:val="24"/>
        </w:rPr>
      </w:pPr>
      <w:r w:rsidRPr="004841CD">
        <w:rPr>
          <w:rFonts w:ascii="Times New Roman" w:hAnsi="Times New Roman" w:cs="Times New Roman"/>
          <w:sz w:val="24"/>
        </w:rPr>
        <w:t>● ubezpieczenie placu budowy od odpowiedzialności cywilnej</w:t>
      </w:r>
    </w:p>
    <w:p w14:paraId="7BDBDEA3" w14:textId="77777777" w:rsidR="004841CD" w:rsidRPr="004841CD" w:rsidRDefault="004841CD" w:rsidP="004841CD">
      <w:pPr>
        <w:spacing w:after="0" w:line="240" w:lineRule="auto"/>
        <w:ind w:left="720"/>
        <w:rPr>
          <w:rFonts w:ascii="Times New Roman" w:hAnsi="Times New Roman" w:cs="Times New Roman"/>
          <w:b/>
          <w:sz w:val="24"/>
        </w:rPr>
      </w:pPr>
      <w:r w:rsidRPr="004841CD">
        <w:rPr>
          <w:rFonts w:ascii="Times New Roman" w:hAnsi="Times New Roman" w:cs="Times New Roman"/>
          <w:sz w:val="24"/>
        </w:rPr>
        <w:t>● ochrony mienia, warunki bezpieczeństwa na placu budowy i p.poż.,</w:t>
      </w:r>
    </w:p>
    <w:p w14:paraId="3CF9119F" w14:textId="32F2DD08" w:rsidR="004841CD" w:rsidRPr="004841CD" w:rsidRDefault="004841CD" w:rsidP="004841CD">
      <w:pPr>
        <w:spacing w:after="0" w:line="240" w:lineRule="auto"/>
        <w:ind w:left="720"/>
        <w:rPr>
          <w:rFonts w:ascii="Times New Roman" w:hAnsi="Times New Roman" w:cs="Times New Roman"/>
          <w:b/>
          <w:color w:val="FF0000"/>
          <w:sz w:val="24"/>
        </w:rPr>
      </w:pPr>
      <w:r w:rsidRPr="004841CD">
        <w:rPr>
          <w:rFonts w:ascii="Times New Roman" w:hAnsi="Times New Roman" w:cs="Times New Roman"/>
          <w:sz w:val="24"/>
        </w:rPr>
        <w:t>● utylizacji i zagospodarowanie odpadów, wykonawca jest wytwórcą odpadów w rozumieniu ustawy o odpadach z dnia 27 kwietnia 2001</w:t>
      </w:r>
      <w:r w:rsidR="00CD7142">
        <w:rPr>
          <w:rFonts w:ascii="Times New Roman" w:hAnsi="Times New Roman" w:cs="Times New Roman"/>
          <w:sz w:val="24"/>
        </w:rPr>
        <w:t xml:space="preserve"> </w:t>
      </w:r>
      <w:r w:rsidRPr="004841CD">
        <w:rPr>
          <w:rFonts w:ascii="Times New Roman" w:hAnsi="Times New Roman" w:cs="Times New Roman"/>
          <w:sz w:val="24"/>
        </w:rPr>
        <w:t>r. z późniejszymi zmianami</w:t>
      </w:r>
      <w:r w:rsidRPr="004841CD">
        <w:rPr>
          <w:rFonts w:ascii="Times New Roman" w:hAnsi="Times New Roman" w:cs="Times New Roman"/>
          <w:color w:val="FF0000"/>
          <w:sz w:val="24"/>
        </w:rPr>
        <w:t xml:space="preserve">, </w:t>
      </w:r>
    </w:p>
    <w:p w14:paraId="3A25C4B9" w14:textId="77777777" w:rsidR="004841CD" w:rsidRPr="004841CD" w:rsidRDefault="004841CD" w:rsidP="004841CD">
      <w:pPr>
        <w:spacing w:after="0" w:line="240" w:lineRule="auto"/>
        <w:ind w:left="720"/>
        <w:rPr>
          <w:rFonts w:ascii="Times New Roman" w:hAnsi="Times New Roman" w:cs="Times New Roman"/>
          <w:b/>
          <w:sz w:val="24"/>
        </w:rPr>
      </w:pPr>
      <w:r w:rsidRPr="004841CD">
        <w:rPr>
          <w:rFonts w:ascii="Times New Roman" w:hAnsi="Times New Roman" w:cs="Times New Roman"/>
          <w:sz w:val="24"/>
        </w:rPr>
        <w:t>● zasilania zaplecza budowy w  niezbędne media,</w:t>
      </w:r>
    </w:p>
    <w:p w14:paraId="55F8BD61" w14:textId="77777777" w:rsidR="004841CD" w:rsidRPr="004841CD" w:rsidRDefault="004841CD" w:rsidP="004841CD">
      <w:pPr>
        <w:spacing w:after="0" w:line="240" w:lineRule="auto"/>
        <w:ind w:left="720"/>
        <w:jc w:val="both"/>
        <w:rPr>
          <w:rFonts w:ascii="Times New Roman" w:hAnsi="Times New Roman" w:cs="Times New Roman"/>
          <w:b/>
          <w:sz w:val="24"/>
          <w:szCs w:val="24"/>
        </w:rPr>
      </w:pPr>
      <w:r w:rsidRPr="004841CD">
        <w:rPr>
          <w:rFonts w:ascii="Times New Roman" w:hAnsi="Times New Roman" w:cs="Times New Roman"/>
          <w:b/>
          <w:sz w:val="24"/>
        </w:rPr>
        <w:t>● uzyskania w imieniu zamawiającego pozwolenia na użytkowanie lub dokonania zgłoszenia o zakończeniu robót potwierdzonego nie wniesieniem sprzeciwu przez PINB w Policach .</w:t>
      </w:r>
    </w:p>
    <w:p w14:paraId="428619B7" w14:textId="343AE533" w:rsidR="004841CD" w:rsidRPr="004841CD" w:rsidRDefault="004841CD" w:rsidP="004841CD">
      <w:pPr>
        <w:spacing w:after="0" w:line="240" w:lineRule="auto"/>
        <w:ind w:left="720"/>
        <w:rPr>
          <w:rFonts w:ascii="Times New Roman" w:hAnsi="Times New Roman" w:cs="Times New Roman"/>
          <w:b/>
          <w:sz w:val="24"/>
        </w:rPr>
      </w:pPr>
      <w:r w:rsidRPr="004841CD">
        <w:rPr>
          <w:rFonts w:ascii="Times New Roman" w:hAnsi="Times New Roman" w:cs="Times New Roman"/>
          <w:b/>
          <w:sz w:val="24"/>
        </w:rPr>
        <w:t>● zapewnienia ciągłego dostępu do nieruchomości sąsiadujących z terenem wykonywania rob</w:t>
      </w:r>
      <w:r w:rsidR="00CD7142">
        <w:rPr>
          <w:rFonts w:ascii="Times New Roman" w:hAnsi="Times New Roman" w:cs="Times New Roman"/>
          <w:b/>
          <w:sz w:val="24"/>
        </w:rPr>
        <w:t>ó</w:t>
      </w:r>
      <w:r w:rsidRPr="004841CD">
        <w:rPr>
          <w:rFonts w:ascii="Times New Roman" w:hAnsi="Times New Roman" w:cs="Times New Roman"/>
          <w:b/>
          <w:sz w:val="24"/>
        </w:rPr>
        <w:t>t budowlanych,</w:t>
      </w:r>
    </w:p>
    <w:p w14:paraId="2D955567" w14:textId="77777777" w:rsidR="004841CD" w:rsidRPr="004841CD" w:rsidRDefault="004841CD" w:rsidP="004841CD">
      <w:pPr>
        <w:spacing w:after="0" w:line="240" w:lineRule="auto"/>
        <w:ind w:left="720"/>
        <w:rPr>
          <w:rFonts w:ascii="Times New Roman" w:hAnsi="Times New Roman" w:cs="Times New Roman"/>
          <w:b/>
          <w:sz w:val="24"/>
        </w:rPr>
      </w:pPr>
      <w:r w:rsidRPr="004841CD">
        <w:rPr>
          <w:rFonts w:ascii="Times New Roman" w:hAnsi="Times New Roman" w:cs="Times New Roman"/>
          <w:b/>
          <w:sz w:val="24"/>
        </w:rPr>
        <w:t xml:space="preserve">● opracowania, uzgodnienia i wprowadzenia czasowej organizacji ruch na drogach publicznych, </w:t>
      </w:r>
    </w:p>
    <w:p w14:paraId="54FA14AD" w14:textId="77777777" w:rsidR="004841CD" w:rsidRPr="004841CD" w:rsidRDefault="004841CD" w:rsidP="004841CD">
      <w:pPr>
        <w:spacing w:after="0" w:line="240" w:lineRule="auto"/>
        <w:ind w:left="720"/>
        <w:rPr>
          <w:rFonts w:ascii="Times New Roman" w:hAnsi="Times New Roman" w:cs="Times New Roman"/>
          <w:b/>
          <w:sz w:val="24"/>
        </w:rPr>
      </w:pPr>
      <w:r w:rsidRPr="004841CD">
        <w:rPr>
          <w:rFonts w:ascii="Times New Roman" w:hAnsi="Times New Roman" w:cs="Times New Roman"/>
          <w:b/>
          <w:sz w:val="24"/>
        </w:rPr>
        <w:t>● czasowe zajęcie pasa drogowego,</w:t>
      </w:r>
    </w:p>
    <w:p w14:paraId="18F81CE6" w14:textId="66D486A6" w:rsidR="004841CD" w:rsidRPr="004841CD" w:rsidRDefault="004841CD" w:rsidP="004841CD">
      <w:pPr>
        <w:spacing w:after="0" w:line="240" w:lineRule="auto"/>
        <w:ind w:left="720"/>
        <w:jc w:val="both"/>
        <w:rPr>
          <w:rFonts w:ascii="Times New Roman" w:hAnsi="Times New Roman" w:cs="Times New Roman"/>
          <w:b/>
          <w:sz w:val="24"/>
        </w:rPr>
      </w:pPr>
      <w:r w:rsidRPr="004841CD">
        <w:rPr>
          <w:rFonts w:ascii="Times New Roman" w:hAnsi="Times New Roman" w:cs="Times New Roman"/>
          <w:b/>
          <w:sz w:val="24"/>
        </w:rPr>
        <w:t xml:space="preserve">● uzyskanie pozwolenia na przeprowadzenie badań archeologicznych zgodnie z decyzją ZWKZ w Szczecinie Nr </w:t>
      </w:r>
      <w:r w:rsidR="004D40A3">
        <w:rPr>
          <w:rFonts w:ascii="Times New Roman" w:hAnsi="Times New Roman" w:cs="Times New Roman"/>
          <w:b/>
          <w:sz w:val="24"/>
        </w:rPr>
        <w:t>719</w:t>
      </w:r>
      <w:r w:rsidRPr="004841CD">
        <w:rPr>
          <w:rFonts w:ascii="Times New Roman" w:hAnsi="Times New Roman" w:cs="Times New Roman"/>
          <w:b/>
          <w:sz w:val="24"/>
        </w:rPr>
        <w:t>/20</w:t>
      </w:r>
      <w:r w:rsidR="004D40A3">
        <w:rPr>
          <w:rFonts w:ascii="Times New Roman" w:hAnsi="Times New Roman" w:cs="Times New Roman"/>
          <w:b/>
          <w:sz w:val="24"/>
        </w:rPr>
        <w:t>21</w:t>
      </w:r>
      <w:r w:rsidRPr="004841CD">
        <w:rPr>
          <w:rFonts w:ascii="Times New Roman" w:hAnsi="Times New Roman" w:cs="Times New Roman"/>
          <w:b/>
          <w:sz w:val="24"/>
        </w:rPr>
        <w:t xml:space="preserve"> z dnia 2</w:t>
      </w:r>
      <w:r w:rsidR="004D40A3">
        <w:rPr>
          <w:rFonts w:ascii="Times New Roman" w:hAnsi="Times New Roman" w:cs="Times New Roman"/>
          <w:b/>
          <w:sz w:val="24"/>
        </w:rPr>
        <w:t>8</w:t>
      </w:r>
      <w:r w:rsidRPr="004841CD">
        <w:rPr>
          <w:rFonts w:ascii="Times New Roman" w:hAnsi="Times New Roman" w:cs="Times New Roman"/>
          <w:b/>
          <w:sz w:val="24"/>
        </w:rPr>
        <w:t>.</w:t>
      </w:r>
      <w:r w:rsidR="004D40A3">
        <w:rPr>
          <w:rFonts w:ascii="Times New Roman" w:hAnsi="Times New Roman" w:cs="Times New Roman"/>
          <w:b/>
          <w:sz w:val="24"/>
        </w:rPr>
        <w:t>04</w:t>
      </w:r>
      <w:r w:rsidRPr="004841CD">
        <w:rPr>
          <w:rFonts w:ascii="Times New Roman" w:hAnsi="Times New Roman" w:cs="Times New Roman"/>
          <w:b/>
          <w:sz w:val="24"/>
        </w:rPr>
        <w:t>.20</w:t>
      </w:r>
      <w:r w:rsidR="004D40A3">
        <w:rPr>
          <w:rFonts w:ascii="Times New Roman" w:hAnsi="Times New Roman" w:cs="Times New Roman"/>
          <w:b/>
          <w:sz w:val="24"/>
        </w:rPr>
        <w:t>21</w:t>
      </w:r>
      <w:r w:rsidRPr="004841CD">
        <w:rPr>
          <w:rFonts w:ascii="Times New Roman" w:hAnsi="Times New Roman" w:cs="Times New Roman"/>
          <w:b/>
          <w:sz w:val="24"/>
        </w:rPr>
        <w:t xml:space="preserve"> r. oraz z ich przeprowadzenia,</w:t>
      </w:r>
    </w:p>
    <w:p w14:paraId="01795430" w14:textId="77777777" w:rsidR="004841CD" w:rsidRPr="004841CD" w:rsidRDefault="004841CD" w:rsidP="004841CD">
      <w:pPr>
        <w:spacing w:after="0" w:line="240" w:lineRule="auto"/>
        <w:ind w:left="720"/>
        <w:jc w:val="both"/>
        <w:rPr>
          <w:rFonts w:ascii="Times New Roman" w:hAnsi="Times New Roman" w:cs="Times New Roman"/>
          <w:b/>
          <w:sz w:val="24"/>
        </w:rPr>
      </w:pPr>
      <w:r w:rsidRPr="004841CD">
        <w:rPr>
          <w:rFonts w:ascii="Times New Roman" w:hAnsi="Times New Roman" w:cs="Times New Roman"/>
          <w:b/>
          <w:sz w:val="24"/>
        </w:rPr>
        <w:t xml:space="preserve">● inne wynikające z dokumentacji projektowej i specyfikacji technicznej wykonania </w:t>
      </w:r>
      <w:r w:rsidRPr="004841CD">
        <w:rPr>
          <w:rFonts w:ascii="Times New Roman" w:hAnsi="Times New Roman" w:cs="Times New Roman"/>
          <w:b/>
          <w:sz w:val="24"/>
        </w:rPr>
        <w:br/>
        <w:t>i odbioru robót budowlanych,</w:t>
      </w:r>
    </w:p>
    <w:p w14:paraId="269F647F" w14:textId="77777777" w:rsidR="004841CD" w:rsidRPr="004841CD" w:rsidRDefault="004841CD" w:rsidP="004841CD">
      <w:pPr>
        <w:spacing w:after="0" w:line="240" w:lineRule="auto"/>
        <w:ind w:left="720"/>
        <w:jc w:val="both"/>
        <w:rPr>
          <w:rFonts w:ascii="Times New Roman" w:hAnsi="Times New Roman" w:cs="Times New Roman"/>
          <w:b/>
          <w:sz w:val="24"/>
        </w:rPr>
      </w:pPr>
      <w:r w:rsidRPr="004841CD">
        <w:rPr>
          <w:rFonts w:ascii="Times New Roman" w:hAnsi="Times New Roman" w:cs="Times New Roman"/>
          <w:b/>
          <w:sz w:val="24"/>
        </w:rPr>
        <w:t xml:space="preserve">● wykonanie i zamieszczenie w momencie </w:t>
      </w:r>
      <w:r w:rsidRPr="004841CD">
        <w:rPr>
          <w:rFonts w:ascii="Times New Roman" w:hAnsi="Times New Roman" w:cs="Times New Roman"/>
          <w:b/>
          <w:sz w:val="24"/>
          <w:szCs w:val="24"/>
        </w:rPr>
        <w:t>rozpoczęcia prac budowlanych dwustronnej tablicy</w:t>
      </w:r>
      <w:r w:rsidRPr="004841CD">
        <w:rPr>
          <w:rFonts w:ascii="Times New Roman" w:hAnsi="Times New Roman" w:cs="Times New Roman"/>
          <w:b/>
          <w:sz w:val="24"/>
        </w:rPr>
        <w:t xml:space="preserve"> informacyjnej o dofinansowaniu inwestycji.</w:t>
      </w:r>
    </w:p>
    <w:p w14:paraId="4BDF1250" w14:textId="77777777" w:rsidR="004841CD" w:rsidRPr="004841CD" w:rsidRDefault="004841CD" w:rsidP="004841CD">
      <w:pPr>
        <w:tabs>
          <w:tab w:val="num" w:pos="450"/>
        </w:tabs>
        <w:spacing w:after="0" w:line="240" w:lineRule="auto"/>
        <w:ind w:left="450"/>
        <w:rPr>
          <w:rFonts w:ascii="Times New Roman" w:hAnsi="Times New Roman" w:cs="Times New Roman"/>
          <w:b/>
          <w:sz w:val="24"/>
        </w:rPr>
      </w:pPr>
      <w:r w:rsidRPr="004841CD">
        <w:rPr>
          <w:rFonts w:ascii="Times New Roman" w:hAnsi="Times New Roman" w:cs="Times New Roman"/>
          <w:b/>
          <w:sz w:val="24"/>
        </w:rPr>
        <w:tab/>
        <w:t xml:space="preserve">● </w:t>
      </w:r>
      <w:r w:rsidRPr="004841CD">
        <w:rPr>
          <w:rFonts w:ascii="Times New Roman" w:hAnsi="Times New Roman" w:cs="Times New Roman"/>
          <w:sz w:val="24"/>
        </w:rPr>
        <w:t>podatków i opłat związanych z wykonaniem zadania.</w:t>
      </w:r>
    </w:p>
    <w:p w14:paraId="47CE528D" w14:textId="77777777" w:rsidR="004841CD" w:rsidRPr="004841CD" w:rsidRDefault="004841CD" w:rsidP="004841CD">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color w:val="FF0000"/>
          <w:sz w:val="24"/>
          <w:szCs w:val="24"/>
        </w:rPr>
      </w:pPr>
      <w:r w:rsidRPr="004841CD">
        <w:rPr>
          <w:rFonts w:ascii="Times New Roman" w:hAnsi="Times New Roman" w:cs="Times New Roman"/>
          <w:sz w:val="24"/>
        </w:rPr>
        <w:lastRenderedPageBreak/>
        <w:t xml:space="preserve">Wykonawca  sporządza </w:t>
      </w:r>
      <w:r w:rsidRPr="004841CD">
        <w:rPr>
          <w:rFonts w:ascii="Times New Roman" w:hAnsi="Times New Roman" w:cs="Times New Roman"/>
          <w:b/>
          <w:sz w:val="24"/>
        </w:rPr>
        <w:t>kosztorys ofertowy uproszczony</w:t>
      </w:r>
      <w:r w:rsidRPr="004841CD">
        <w:rPr>
          <w:rFonts w:ascii="Times New Roman" w:hAnsi="Times New Roman" w:cs="Times New Roman"/>
          <w:sz w:val="24"/>
        </w:rPr>
        <w:t xml:space="preserve"> w zakresie rzeczowym i zastosowanych gatunków materiałów i urządzeń zgodny z  dokumentacją projektową i specyfikacją techniczną wykonania i odbioru robót budowlanych.</w:t>
      </w:r>
      <w:r w:rsidRPr="004841CD">
        <w:rPr>
          <w:rFonts w:ascii="Times New Roman" w:hAnsi="Times New Roman" w:cs="Times New Roman"/>
          <w:b/>
          <w:sz w:val="24"/>
        </w:rPr>
        <w:t xml:space="preserve"> </w:t>
      </w:r>
      <w:r w:rsidRPr="004841CD">
        <w:rPr>
          <w:rFonts w:ascii="Times New Roman" w:hAnsi="Times New Roman" w:cs="Times New Roman"/>
          <w:sz w:val="24"/>
        </w:rPr>
        <w:t>Kosztorys ma znaczenie pomocnicze i nie zmienia</w:t>
      </w:r>
      <w:r w:rsidRPr="004841CD">
        <w:rPr>
          <w:rFonts w:ascii="Times New Roman" w:hAnsi="Times New Roman" w:cs="Times New Roman"/>
          <w:b/>
          <w:sz w:val="24"/>
        </w:rPr>
        <w:t xml:space="preserve"> </w:t>
      </w:r>
      <w:r w:rsidRPr="004841CD">
        <w:rPr>
          <w:rFonts w:ascii="Times New Roman" w:hAnsi="Times New Roman" w:cs="Times New Roman"/>
          <w:sz w:val="24"/>
        </w:rPr>
        <w:t>charakteru ceny jako ryczałtowej. Przedmiar robót ma charakter informacyjny i pomocniczy. Dopuszczalne jest wykorzystanie przez Wykonawcę przedmiaru robót do sporządzenia kosztorysu ofertowego oraz jego dowolną modyfikację.</w:t>
      </w:r>
    </w:p>
    <w:p w14:paraId="5141D851" w14:textId="77777777" w:rsidR="004841CD" w:rsidRPr="004841CD" w:rsidRDefault="004841CD" w:rsidP="004841CD">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841CD">
        <w:rPr>
          <w:rFonts w:ascii="Times New Roman" w:eastAsia="Times New Roman" w:hAnsi="Times New Roman" w:cs="Times New Roman"/>
          <w:sz w:val="24"/>
          <w:szCs w:val="24"/>
        </w:rPr>
        <w:t>Wykonawca zobowiązany jest zastosować stawkę VAT zgodnie z obowiązującymi przepisami ustawy z 11 marca 2004 r. o  podatku od towarów i usług.</w:t>
      </w:r>
    </w:p>
    <w:p w14:paraId="6614873F"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Uwaga! Zgodnie z ust. 1 Komunikatu Prezesa Głównego Urzędu Statystycznego z dnia 24 stycznia 2005 r</w:t>
      </w:r>
      <w:r w:rsidRPr="004841CD">
        <w:rPr>
          <w:rFonts w:ascii="Times New Roman" w:eastAsia="Times New Roman" w:hAnsi="Times New Roman" w:cs="Times New Roman"/>
          <w:color w:val="FF0000"/>
          <w:sz w:val="24"/>
          <w:szCs w:val="24"/>
          <w:lang w:eastAsia="pl-PL"/>
        </w:rPr>
        <w:t xml:space="preserve">. </w:t>
      </w:r>
      <w:r w:rsidRPr="004841CD">
        <w:rPr>
          <w:rFonts w:ascii="Times New Roman" w:eastAsia="Times New Roman" w:hAnsi="Times New Roman" w:cs="Times New Roman"/>
          <w:sz w:val="24"/>
          <w:szCs w:val="24"/>
          <w:lang w:eastAsia="pl-PL"/>
        </w:rPr>
        <w:t xml:space="preserve">(Dz. Urz. GUS 2005 1.11) </w:t>
      </w:r>
      <w:r w:rsidRPr="004841CD">
        <w:rPr>
          <w:rFonts w:ascii="Times New Roman" w:eastAsia="Times New Roman" w:hAnsi="Times New Roman" w:cs="Times New Roman"/>
          <w:color w:val="000000"/>
          <w:sz w:val="24"/>
          <w:szCs w:val="24"/>
          <w:lang w:eastAsia="pl-PL"/>
        </w:rPr>
        <w:t>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C956456" w14:textId="77777777" w:rsidR="004841CD" w:rsidRPr="004841CD" w:rsidRDefault="004841CD" w:rsidP="004841CD">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841CD">
        <w:rPr>
          <w:rFonts w:ascii="Times New Roman" w:eastAsia="Times New Roman" w:hAnsi="Times New Roman" w:cs="Times New Roman"/>
          <w:sz w:val="24"/>
          <w:szCs w:val="24"/>
        </w:rPr>
        <w:t>Wykonawcy ponoszą wszelkie koszty związane z przygotowaniem i złożeniem oferty.</w:t>
      </w:r>
    </w:p>
    <w:p w14:paraId="4A371906" w14:textId="77777777" w:rsidR="004841CD" w:rsidRPr="004841CD" w:rsidRDefault="004841CD" w:rsidP="004841CD">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841CD">
        <w:rPr>
          <w:rFonts w:ascii="Times New Roman" w:eastAsia="Times New Roman" w:hAnsi="Times New Roman" w:cs="Times New Roman"/>
          <w:sz w:val="24"/>
          <w:szCs w:val="24"/>
        </w:rPr>
        <w:t>Rozliczenia będą prowadzone w złotych polskich z dokładnością do dwóch miejsc po przecinku.</w:t>
      </w:r>
    </w:p>
    <w:p w14:paraId="3EC7D698" w14:textId="77777777" w:rsidR="004841CD" w:rsidRPr="004841CD" w:rsidRDefault="004841CD" w:rsidP="004841CD">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841CD">
        <w:rPr>
          <w:rFonts w:ascii="Times New Roman" w:eastAsia="Times New Roman" w:hAnsi="Times New Roman"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13804FC7" w14:textId="77777777" w:rsidR="004841CD" w:rsidRPr="004841CD" w:rsidRDefault="004841CD" w:rsidP="004841CD">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841CD">
        <w:rPr>
          <w:rFonts w:ascii="Times New Roman" w:eastAsia="Times New Roman" w:hAnsi="Times New Roman" w:cs="Times New Roman"/>
          <w:sz w:val="24"/>
          <w:szCs w:val="24"/>
        </w:rPr>
        <w:t xml:space="preserve">Zgodnie z art. 225 ustawy </w:t>
      </w:r>
      <w:proofErr w:type="spellStart"/>
      <w:r w:rsidRPr="004841CD">
        <w:rPr>
          <w:rFonts w:ascii="Times New Roman" w:eastAsia="Times New Roman" w:hAnsi="Times New Roman" w:cs="Times New Roman"/>
          <w:sz w:val="24"/>
          <w:szCs w:val="24"/>
        </w:rPr>
        <w:t>Pzp</w:t>
      </w:r>
      <w:proofErr w:type="spellEnd"/>
      <w:r w:rsidRPr="004841CD">
        <w:rPr>
          <w:rFonts w:ascii="Times New Roman" w:eastAsia="Times New Roman" w:hAnsi="Times New Roman" w:cs="Times New Roman"/>
          <w:sz w:val="24"/>
          <w:szCs w:val="24"/>
        </w:rPr>
        <w:t xml:space="preserve"> jeżeli została złożona oferta, której wybór prowadziłby do </w:t>
      </w:r>
      <w:r w:rsidRPr="004841CD">
        <w:rPr>
          <w:rFonts w:ascii="Times New Roman" w:eastAsia="Times New Roman" w:hAnsi="Times New Roman" w:cs="Times New Roman"/>
          <w:sz w:val="24"/>
          <w:szCs w:val="24"/>
        </w:rPr>
        <w:tab/>
        <w:t xml:space="preserve">powstania u zamawiającego obowiązku podatkowego zgodnie z ustawą z 11 marca 2004 r. o </w:t>
      </w:r>
      <w:r w:rsidRPr="004841CD">
        <w:rPr>
          <w:rFonts w:ascii="Times New Roman" w:eastAsia="Times New Roman" w:hAnsi="Times New Roman" w:cs="Times New Roman"/>
          <w:sz w:val="24"/>
          <w:szCs w:val="24"/>
        </w:rPr>
        <w:tab/>
        <w:t xml:space="preserve">podatku od towarów i usług, dla celów zastosowania kryterium ceny lub kosztu zamawiający </w:t>
      </w:r>
      <w:r w:rsidRPr="004841CD">
        <w:rPr>
          <w:rFonts w:ascii="Times New Roman" w:eastAsia="Times New Roman" w:hAnsi="Times New Roman" w:cs="Times New Roman"/>
          <w:sz w:val="24"/>
          <w:szCs w:val="24"/>
        </w:rPr>
        <w:tab/>
        <w:t xml:space="preserve">dolicza do przedstawionej w tej ofercie ceny kwotę podatku od towarów i usług, którą </w:t>
      </w:r>
      <w:r w:rsidRPr="004841CD">
        <w:rPr>
          <w:rFonts w:ascii="Times New Roman" w:eastAsia="Times New Roman" w:hAnsi="Times New Roman" w:cs="Times New Roman"/>
          <w:sz w:val="24"/>
          <w:szCs w:val="24"/>
        </w:rPr>
        <w:tab/>
        <w:t>miałby obowiązek rozliczyć. W takiej sytuacji wykonawca ma obowiązek:</w:t>
      </w:r>
    </w:p>
    <w:p w14:paraId="3C812E81" w14:textId="77777777" w:rsidR="004841CD" w:rsidRPr="004841CD" w:rsidRDefault="004841CD" w:rsidP="004841CD">
      <w:pPr>
        <w:spacing w:after="200" w:line="252" w:lineRule="auto"/>
        <w:ind w:left="284"/>
        <w:contextualSpacing/>
        <w:jc w:val="both"/>
        <w:rPr>
          <w:rFonts w:ascii="Times New Roman" w:eastAsia="Times New Roman" w:hAnsi="Times New Roman" w:cs="Times New Roman"/>
          <w:sz w:val="24"/>
          <w:szCs w:val="24"/>
        </w:rPr>
      </w:pPr>
      <w:r w:rsidRPr="004841CD">
        <w:rPr>
          <w:rFonts w:ascii="Times New Roman" w:eastAsia="Times New Roman" w:hAnsi="Times New Roman" w:cs="Times New Roman"/>
          <w:sz w:val="24"/>
          <w:szCs w:val="24"/>
        </w:rPr>
        <w:tab/>
        <w:t xml:space="preserve">1) poinformowania zamawiającego, że wybór jego oferty będzie prowadził do powstania u </w:t>
      </w:r>
      <w:r w:rsidRPr="004841CD">
        <w:rPr>
          <w:rFonts w:ascii="Times New Roman" w:eastAsia="Times New Roman" w:hAnsi="Times New Roman" w:cs="Times New Roman"/>
          <w:sz w:val="24"/>
          <w:szCs w:val="24"/>
        </w:rPr>
        <w:tab/>
        <w:t xml:space="preserve">     zamawiającego obowiązku podatkowego;</w:t>
      </w:r>
    </w:p>
    <w:p w14:paraId="42E1E0F5" w14:textId="77777777" w:rsidR="004841CD" w:rsidRPr="004841CD" w:rsidRDefault="004841CD" w:rsidP="004841CD">
      <w:pPr>
        <w:spacing w:after="200" w:line="252" w:lineRule="auto"/>
        <w:ind w:left="284"/>
        <w:contextualSpacing/>
        <w:jc w:val="both"/>
        <w:rPr>
          <w:rFonts w:ascii="Times New Roman" w:eastAsia="Times New Roman" w:hAnsi="Times New Roman" w:cs="Times New Roman"/>
          <w:sz w:val="24"/>
          <w:szCs w:val="24"/>
        </w:rPr>
      </w:pPr>
      <w:r w:rsidRPr="004841CD">
        <w:rPr>
          <w:rFonts w:ascii="Times New Roman" w:eastAsia="Times New Roman" w:hAnsi="Times New Roman" w:cs="Times New Roman"/>
          <w:sz w:val="24"/>
          <w:szCs w:val="24"/>
        </w:rPr>
        <w:tab/>
        <w:t xml:space="preserve">2) wskazania nazwy (rodzaju) towaru lub usługi, których dostawa lub świadczenie będą </w:t>
      </w:r>
      <w:r w:rsidRPr="004841CD">
        <w:rPr>
          <w:rFonts w:ascii="Times New Roman" w:eastAsia="Times New Roman" w:hAnsi="Times New Roman" w:cs="Times New Roman"/>
          <w:sz w:val="24"/>
          <w:szCs w:val="24"/>
        </w:rPr>
        <w:tab/>
        <w:t xml:space="preserve">     prowadziły do powstania obowiązku podatkowego;</w:t>
      </w:r>
    </w:p>
    <w:p w14:paraId="6E7FE587" w14:textId="77777777" w:rsidR="004841CD" w:rsidRPr="004841CD" w:rsidRDefault="004841CD" w:rsidP="004841CD">
      <w:pPr>
        <w:spacing w:after="200" w:line="252" w:lineRule="auto"/>
        <w:ind w:left="284"/>
        <w:contextualSpacing/>
        <w:jc w:val="both"/>
        <w:rPr>
          <w:rFonts w:ascii="Times New Roman" w:eastAsia="Times New Roman" w:hAnsi="Times New Roman" w:cs="Times New Roman"/>
          <w:sz w:val="24"/>
          <w:szCs w:val="24"/>
        </w:rPr>
      </w:pPr>
      <w:r w:rsidRPr="004841CD">
        <w:rPr>
          <w:rFonts w:ascii="Times New Roman" w:eastAsia="Times New Roman" w:hAnsi="Times New Roman" w:cs="Times New Roman"/>
          <w:sz w:val="24"/>
          <w:szCs w:val="24"/>
        </w:rPr>
        <w:tab/>
        <w:t xml:space="preserve">3) wskazania wartości towaru lub usługi objętego obowiązkiem podatkowym </w:t>
      </w:r>
      <w:r w:rsidRPr="004841CD">
        <w:rPr>
          <w:rFonts w:ascii="Times New Roman" w:eastAsia="Times New Roman" w:hAnsi="Times New Roman" w:cs="Times New Roman"/>
          <w:sz w:val="24"/>
          <w:szCs w:val="24"/>
        </w:rPr>
        <w:tab/>
      </w:r>
      <w:r w:rsidRPr="004841CD">
        <w:rPr>
          <w:rFonts w:ascii="Times New Roman" w:eastAsia="Times New Roman" w:hAnsi="Times New Roman" w:cs="Times New Roman"/>
          <w:sz w:val="24"/>
          <w:szCs w:val="24"/>
        </w:rPr>
        <w:tab/>
      </w:r>
      <w:r w:rsidRPr="004841CD">
        <w:rPr>
          <w:rFonts w:ascii="Times New Roman" w:eastAsia="Times New Roman" w:hAnsi="Times New Roman" w:cs="Times New Roman"/>
          <w:sz w:val="24"/>
          <w:szCs w:val="24"/>
        </w:rPr>
        <w:tab/>
        <w:t xml:space="preserve">     zamawiającego, bez kwoty podatku;</w:t>
      </w:r>
    </w:p>
    <w:p w14:paraId="3B9553AB" w14:textId="77777777" w:rsidR="004841CD" w:rsidRPr="004841CD" w:rsidRDefault="004841CD" w:rsidP="004841CD">
      <w:pPr>
        <w:spacing w:after="200" w:line="252" w:lineRule="auto"/>
        <w:ind w:left="284"/>
        <w:contextualSpacing/>
        <w:jc w:val="both"/>
        <w:rPr>
          <w:rFonts w:ascii="Times New Roman" w:eastAsia="Times New Roman" w:hAnsi="Times New Roman" w:cs="Times New Roman"/>
          <w:sz w:val="24"/>
          <w:szCs w:val="24"/>
        </w:rPr>
      </w:pPr>
      <w:r w:rsidRPr="004841CD">
        <w:rPr>
          <w:rFonts w:ascii="Times New Roman" w:eastAsia="Times New Roman" w:hAnsi="Times New Roman" w:cs="Times New Roman"/>
          <w:sz w:val="24"/>
          <w:szCs w:val="24"/>
        </w:rPr>
        <w:tab/>
        <w:t xml:space="preserve">4) wskazania stawki podatku od towarów i usług, która zgodnie z wiedzą wykonawcy, </w:t>
      </w:r>
      <w:r w:rsidRPr="004841CD">
        <w:rPr>
          <w:rFonts w:ascii="Times New Roman" w:eastAsia="Times New Roman" w:hAnsi="Times New Roman" w:cs="Times New Roman"/>
          <w:sz w:val="24"/>
          <w:szCs w:val="24"/>
        </w:rPr>
        <w:tab/>
        <w:t xml:space="preserve">  </w:t>
      </w:r>
      <w:r w:rsidRPr="004841CD">
        <w:rPr>
          <w:rFonts w:ascii="Times New Roman" w:eastAsia="Times New Roman" w:hAnsi="Times New Roman" w:cs="Times New Roman"/>
          <w:sz w:val="24"/>
          <w:szCs w:val="24"/>
        </w:rPr>
        <w:tab/>
        <w:t xml:space="preserve">     będzie miała zastosowanie.</w:t>
      </w:r>
    </w:p>
    <w:p w14:paraId="6AB7A90D" w14:textId="77777777" w:rsidR="004841CD" w:rsidRPr="004841CD" w:rsidRDefault="004841CD" w:rsidP="004841CD">
      <w:pPr>
        <w:spacing w:after="200" w:line="252" w:lineRule="auto"/>
        <w:ind w:left="284" w:hanging="284"/>
        <w:contextualSpacing/>
        <w:jc w:val="both"/>
        <w:rPr>
          <w:rFonts w:ascii="Times New Roman" w:eastAsia="Times New Roman" w:hAnsi="Times New Roman" w:cs="Times New Roman"/>
          <w:sz w:val="24"/>
          <w:szCs w:val="24"/>
        </w:rPr>
      </w:pPr>
      <w:r w:rsidRPr="004841CD">
        <w:rPr>
          <w:rFonts w:ascii="Times New Roman" w:eastAsia="Times New Roman" w:hAnsi="Times New Roman" w:cs="Times New Roman"/>
          <w:sz w:val="24"/>
          <w:szCs w:val="24"/>
        </w:rPr>
        <w:t>8. Informację w powyższym zakresie wykonawca składa w załączniku nr 1 do SWZ. Brak złożenia ww. informacji będzie postrzegany jako brak powstania obowiązku podatkowego u zamawiającego.</w:t>
      </w:r>
    </w:p>
    <w:p w14:paraId="22DD4113" w14:textId="77777777" w:rsidR="004841CD" w:rsidRPr="004841CD" w:rsidRDefault="004841CD" w:rsidP="004841CD">
      <w:pPr>
        <w:spacing w:after="200" w:line="252" w:lineRule="auto"/>
        <w:ind w:left="284" w:hanging="284"/>
        <w:contextualSpacing/>
        <w:jc w:val="both"/>
        <w:rPr>
          <w:rFonts w:ascii="Times New Roman" w:eastAsia="Times New Roman" w:hAnsi="Times New Roman" w:cs="Times New Roman"/>
          <w:sz w:val="24"/>
          <w:szCs w:val="24"/>
        </w:rPr>
      </w:pPr>
    </w:p>
    <w:p w14:paraId="1D163837"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XVIII – Termin składania i otwarcia ofert</w:t>
      </w:r>
    </w:p>
    <w:p w14:paraId="7877664D" w14:textId="77777777" w:rsidR="004841CD" w:rsidRPr="004841CD" w:rsidRDefault="004841CD" w:rsidP="004841CD">
      <w:pPr>
        <w:spacing w:after="0" w:line="240" w:lineRule="auto"/>
        <w:ind w:left="426"/>
        <w:jc w:val="both"/>
        <w:rPr>
          <w:rFonts w:ascii="Times New Roman" w:eastAsia="Times New Roman" w:hAnsi="Times New Roman" w:cs="Times New Roman"/>
          <w:b/>
          <w:color w:val="FF0000"/>
          <w:sz w:val="24"/>
          <w:szCs w:val="24"/>
          <w:lang w:eastAsia="pl-PL"/>
        </w:rPr>
      </w:pPr>
    </w:p>
    <w:p w14:paraId="179C8D63" w14:textId="2FB40BD6" w:rsidR="004841CD" w:rsidRPr="004841CD" w:rsidRDefault="004841CD" w:rsidP="004841CD">
      <w:pPr>
        <w:numPr>
          <w:ilvl w:val="1"/>
          <w:numId w:val="20"/>
        </w:numPr>
        <w:spacing w:after="0" w:line="240" w:lineRule="auto"/>
        <w:ind w:left="431"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Ofertę należy złożyć w terminie do dnia </w:t>
      </w:r>
      <w:r w:rsidR="00BA4191">
        <w:rPr>
          <w:rFonts w:ascii="Times New Roman" w:eastAsia="Times New Roman" w:hAnsi="Times New Roman" w:cs="Times New Roman"/>
          <w:b/>
          <w:bCs/>
          <w:sz w:val="24"/>
          <w:szCs w:val="24"/>
          <w:lang w:eastAsia="pl-PL"/>
        </w:rPr>
        <w:t>21</w:t>
      </w:r>
      <w:r w:rsidRPr="004841CD">
        <w:rPr>
          <w:rFonts w:ascii="Times New Roman" w:eastAsia="Times New Roman" w:hAnsi="Times New Roman" w:cs="Times New Roman"/>
          <w:b/>
          <w:bCs/>
          <w:sz w:val="24"/>
          <w:szCs w:val="24"/>
          <w:lang w:eastAsia="pl-PL"/>
        </w:rPr>
        <w:t>.06.2022 r.</w:t>
      </w:r>
      <w:r w:rsidRPr="004841CD">
        <w:rPr>
          <w:rFonts w:ascii="Times New Roman" w:eastAsia="Times New Roman" w:hAnsi="Times New Roman" w:cs="Times New Roman"/>
          <w:sz w:val="24"/>
          <w:szCs w:val="24"/>
          <w:lang w:eastAsia="pl-PL"/>
        </w:rPr>
        <w:t xml:space="preserve"> do godz. </w:t>
      </w:r>
      <w:r w:rsidRPr="004841CD">
        <w:rPr>
          <w:rFonts w:ascii="Times New Roman" w:eastAsia="Times New Roman" w:hAnsi="Times New Roman" w:cs="Times New Roman"/>
          <w:b/>
          <w:bCs/>
          <w:sz w:val="24"/>
          <w:szCs w:val="24"/>
          <w:lang w:eastAsia="pl-PL"/>
        </w:rPr>
        <w:t>10.50.</w:t>
      </w:r>
    </w:p>
    <w:p w14:paraId="6BE8DAB7" w14:textId="77777777" w:rsidR="004841CD" w:rsidRPr="004841CD" w:rsidRDefault="004841CD" w:rsidP="004841CD">
      <w:pPr>
        <w:numPr>
          <w:ilvl w:val="1"/>
          <w:numId w:val="20"/>
        </w:numPr>
        <w:spacing w:after="0" w:line="240" w:lineRule="auto"/>
        <w:ind w:left="431" w:right="-108"/>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Sposób składania ofert za pośrednictwem Platformy: </w:t>
      </w:r>
      <w:hyperlink r:id="rId84" w:history="1">
        <w:r w:rsidRPr="004841CD">
          <w:rPr>
            <w:rFonts w:ascii="Times New Roman" w:eastAsia="Times New Roman" w:hAnsi="Times New Roman" w:cs="Times New Roman"/>
            <w:sz w:val="24"/>
            <w:szCs w:val="24"/>
            <w:u w:val="single"/>
            <w:lang w:eastAsia="pl-PL"/>
          </w:rPr>
          <w:t>https://platformazakupowa.pl/pn/kolbaskowo</w:t>
        </w:r>
      </w:hyperlink>
      <w:r w:rsidRPr="004841CD">
        <w:rPr>
          <w:rFonts w:ascii="Times New Roman" w:eastAsia="Times New Roman" w:hAnsi="Times New Roman" w:cs="Times New Roman"/>
          <w:sz w:val="24"/>
          <w:szCs w:val="24"/>
          <w:lang w:eastAsia="pl-PL"/>
        </w:rPr>
        <w:t xml:space="preserve"> </w:t>
      </w:r>
    </w:p>
    <w:p w14:paraId="5F1B90D2" w14:textId="42FAD803" w:rsidR="004841CD" w:rsidRPr="004841CD" w:rsidRDefault="004841CD" w:rsidP="004841CD">
      <w:pPr>
        <w:numPr>
          <w:ilvl w:val="1"/>
          <w:numId w:val="20"/>
        </w:numPr>
        <w:spacing w:after="0" w:line="240" w:lineRule="auto"/>
        <w:ind w:left="431"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Otwarcie ofert nastąpi w dniu </w:t>
      </w:r>
      <w:r w:rsidR="00BA4191">
        <w:rPr>
          <w:rFonts w:ascii="Times New Roman" w:eastAsia="Times New Roman" w:hAnsi="Times New Roman" w:cs="Times New Roman"/>
          <w:b/>
          <w:sz w:val="24"/>
          <w:szCs w:val="24"/>
          <w:lang w:eastAsia="pl-PL"/>
        </w:rPr>
        <w:t>21</w:t>
      </w:r>
      <w:r w:rsidRPr="004841CD">
        <w:rPr>
          <w:rFonts w:ascii="Times New Roman" w:eastAsia="Times New Roman" w:hAnsi="Times New Roman" w:cs="Times New Roman"/>
          <w:b/>
          <w:sz w:val="24"/>
          <w:szCs w:val="24"/>
          <w:lang w:eastAsia="pl-PL"/>
        </w:rPr>
        <w:t>.06</w:t>
      </w:r>
      <w:r w:rsidRPr="004841CD">
        <w:rPr>
          <w:rFonts w:ascii="Times New Roman" w:eastAsia="Times New Roman" w:hAnsi="Times New Roman" w:cs="Times New Roman"/>
          <w:b/>
          <w:bCs/>
          <w:sz w:val="24"/>
          <w:szCs w:val="24"/>
          <w:lang w:eastAsia="pl-PL"/>
        </w:rPr>
        <w:t>.2022 r.</w:t>
      </w:r>
      <w:r w:rsidRPr="004841CD">
        <w:rPr>
          <w:rFonts w:ascii="Times New Roman" w:eastAsia="Times New Roman" w:hAnsi="Times New Roman" w:cs="Times New Roman"/>
          <w:sz w:val="24"/>
          <w:szCs w:val="24"/>
          <w:lang w:eastAsia="pl-PL"/>
        </w:rPr>
        <w:t xml:space="preserve"> o godz. </w:t>
      </w:r>
      <w:r w:rsidRPr="004841CD">
        <w:rPr>
          <w:rFonts w:ascii="Times New Roman" w:eastAsia="Times New Roman" w:hAnsi="Times New Roman" w:cs="Times New Roman"/>
          <w:b/>
          <w:bCs/>
          <w:sz w:val="24"/>
          <w:szCs w:val="24"/>
          <w:lang w:eastAsia="pl-PL"/>
        </w:rPr>
        <w:t>11.00</w:t>
      </w:r>
      <w:r w:rsidRPr="004841CD">
        <w:rPr>
          <w:rFonts w:ascii="Times New Roman" w:eastAsia="Times New Roman" w:hAnsi="Times New Roman" w:cs="Times New Roman"/>
          <w:sz w:val="24"/>
          <w:szCs w:val="24"/>
          <w:lang w:eastAsia="pl-PL"/>
        </w:rPr>
        <w:t xml:space="preserve"> poprzez odszyfrowanie wczytanych na Platformie ofert.</w:t>
      </w:r>
    </w:p>
    <w:p w14:paraId="3F8FA952" w14:textId="77777777" w:rsidR="004841CD" w:rsidRPr="004841CD" w:rsidRDefault="004841CD" w:rsidP="004841CD">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055F9140" w14:textId="77777777" w:rsidR="004841CD" w:rsidRPr="004841CD" w:rsidRDefault="004841CD" w:rsidP="004841CD">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rPr>
        <w:lastRenderedPageBreak/>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3E53EB4A" w14:textId="77777777" w:rsidR="004841CD" w:rsidRPr="004841CD" w:rsidRDefault="004841CD" w:rsidP="004841CD">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347641B6" w14:textId="77777777" w:rsidR="004841CD" w:rsidRPr="004841CD" w:rsidRDefault="004841CD" w:rsidP="004841CD">
      <w:pPr>
        <w:numPr>
          <w:ilvl w:val="0"/>
          <w:numId w:val="21"/>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37C3B610" w14:textId="77777777" w:rsidR="004841CD" w:rsidRPr="004841CD" w:rsidRDefault="004841CD" w:rsidP="004841CD">
      <w:pPr>
        <w:numPr>
          <w:ilvl w:val="0"/>
          <w:numId w:val="21"/>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cenach lub kosztach zawartych w ofertach.</w:t>
      </w:r>
    </w:p>
    <w:p w14:paraId="6A2C6092" w14:textId="77777777" w:rsidR="004841CD" w:rsidRPr="004841CD" w:rsidRDefault="004841CD" w:rsidP="004841CD">
      <w:pPr>
        <w:spacing w:after="0" w:line="240" w:lineRule="auto"/>
        <w:ind w:left="426"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przypadku ofert, które podlegają negocjacjom, zamawiający udostępnia informacje o których    mowa w ust. 6 pkt 2, niezwłocznie po otwarciu ofert ostatecznych albo unieważnieniu postępowania.</w:t>
      </w:r>
    </w:p>
    <w:p w14:paraId="4381BC4C" w14:textId="6E063C27" w:rsidR="004841CD" w:rsidRPr="004841CD" w:rsidRDefault="004841CD" w:rsidP="004841CD">
      <w:pPr>
        <w:spacing w:after="0" w:line="240" w:lineRule="auto"/>
        <w:ind w:right="-108"/>
        <w:jc w:val="both"/>
        <w:rPr>
          <w:rFonts w:ascii="Times New Roman" w:eastAsia="Times New Roman" w:hAnsi="Times New Roman" w:cs="Times New Roman"/>
          <w:i/>
          <w:iCs/>
          <w:sz w:val="24"/>
          <w:szCs w:val="24"/>
          <w:lang w:eastAsia="pl-PL"/>
        </w:rPr>
      </w:pPr>
      <w:r w:rsidRPr="004841CD">
        <w:rPr>
          <w:rFonts w:ascii="Times New Roman" w:eastAsia="Times New Roman" w:hAnsi="Times New Roman" w:cs="Times New Roman"/>
          <w:sz w:val="24"/>
          <w:szCs w:val="24"/>
          <w:lang w:eastAsia="pl-PL"/>
        </w:rPr>
        <w:t xml:space="preserve">7.   Wykonawca pozostaje związany ofertą </w:t>
      </w:r>
      <w:r w:rsidRPr="004841CD">
        <w:rPr>
          <w:rFonts w:ascii="Times New Roman" w:eastAsia="Times New Roman" w:hAnsi="Times New Roman" w:cs="Times New Roman"/>
          <w:b/>
          <w:bCs/>
          <w:sz w:val="24"/>
          <w:szCs w:val="24"/>
          <w:lang w:eastAsia="pl-PL"/>
        </w:rPr>
        <w:t xml:space="preserve">do dnia </w:t>
      </w:r>
      <w:r w:rsidR="00BA4191">
        <w:rPr>
          <w:rFonts w:ascii="Times New Roman" w:eastAsia="Times New Roman" w:hAnsi="Times New Roman" w:cs="Times New Roman"/>
          <w:b/>
          <w:bCs/>
          <w:sz w:val="24"/>
          <w:szCs w:val="24"/>
          <w:lang w:eastAsia="pl-PL"/>
        </w:rPr>
        <w:t>20</w:t>
      </w:r>
      <w:r w:rsidRPr="004841CD">
        <w:rPr>
          <w:rFonts w:ascii="Times New Roman" w:eastAsia="Times New Roman" w:hAnsi="Times New Roman" w:cs="Times New Roman"/>
          <w:b/>
          <w:bCs/>
          <w:sz w:val="24"/>
          <w:szCs w:val="24"/>
          <w:lang w:eastAsia="pl-PL"/>
        </w:rPr>
        <w:t xml:space="preserve">.07.2022 r. </w:t>
      </w:r>
    </w:p>
    <w:p w14:paraId="632181BB" w14:textId="77777777" w:rsidR="004841CD" w:rsidRPr="004841CD" w:rsidRDefault="004841CD" w:rsidP="004841CD">
      <w:p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iCs/>
          <w:sz w:val="24"/>
          <w:szCs w:val="24"/>
          <w:lang w:eastAsia="pl-PL"/>
        </w:rPr>
        <w:t xml:space="preserve">8. </w:t>
      </w:r>
      <w:r w:rsidRPr="004841CD">
        <w:rPr>
          <w:rFonts w:ascii="Times New Roman" w:eastAsia="Times New Roman" w:hAnsi="Times New Roman" w:cs="Times New Roman"/>
          <w:sz w:val="24"/>
          <w:szCs w:val="24"/>
          <w:lang w:eastAsia="pl-PL"/>
        </w:rPr>
        <w:t xml:space="preserve">   </w:t>
      </w:r>
      <w:r w:rsidRPr="004841CD">
        <w:rPr>
          <w:rFonts w:ascii="Times New Roman" w:eastAsia="Times New Roman" w:hAnsi="Times New Roman" w:cs="Times New Roman"/>
          <w:bCs/>
          <w:sz w:val="24"/>
          <w:szCs w:val="24"/>
          <w:lang w:eastAsia="pl-PL"/>
        </w:rPr>
        <w:t>Bieg terminu związania ofertą rozpoczyna się wraz z upływem terminu składania ofert.</w:t>
      </w:r>
    </w:p>
    <w:p w14:paraId="177ABFC6"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9.</w:t>
      </w:r>
      <w:r w:rsidRPr="004841CD">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5B1BC46D"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10.</w:t>
      </w:r>
      <w:r w:rsidRPr="004841CD">
        <w:rPr>
          <w:rFonts w:ascii="Times New Roman" w:eastAsia="Times New Roman" w:hAnsi="Times New Roman" w:cs="Times New Roman"/>
          <w:sz w:val="24"/>
          <w:szCs w:val="24"/>
          <w:lang w:eastAsia="pl-PL"/>
        </w:rPr>
        <w:tab/>
        <w:t>Odmowa wyrażenia zgody na przedłużenie terminu związania ofertą nie powoduje utraty wadium.</w:t>
      </w:r>
    </w:p>
    <w:p w14:paraId="534B7DF6" w14:textId="77777777" w:rsidR="004841CD" w:rsidRPr="004841CD" w:rsidRDefault="004841CD" w:rsidP="004841CD">
      <w:pPr>
        <w:spacing w:after="0" w:line="240" w:lineRule="auto"/>
        <w:jc w:val="both"/>
        <w:rPr>
          <w:rFonts w:ascii="Times New Roman" w:eastAsia="Times New Roman" w:hAnsi="Times New Roman" w:cs="Times New Roman"/>
          <w:sz w:val="24"/>
          <w:szCs w:val="20"/>
          <w:lang w:eastAsia="pl-PL"/>
        </w:rPr>
      </w:pPr>
    </w:p>
    <w:p w14:paraId="122C2395"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XIX – Opis kryteriów oceny ofert wraz z podaniem wag tych kryteriów i sposobu oceny ofert</w:t>
      </w:r>
    </w:p>
    <w:p w14:paraId="425DBD1B" w14:textId="77777777" w:rsidR="004841CD" w:rsidRPr="004841CD" w:rsidRDefault="004841CD" w:rsidP="004841CD">
      <w:pPr>
        <w:spacing w:after="0" w:line="240" w:lineRule="auto"/>
        <w:jc w:val="both"/>
        <w:rPr>
          <w:rFonts w:ascii="Times New Roman" w:eastAsia="Times New Roman" w:hAnsi="Times New Roman" w:cs="Times New Roman"/>
          <w:b/>
          <w:sz w:val="24"/>
          <w:szCs w:val="20"/>
          <w:lang w:eastAsia="pl-PL"/>
        </w:rPr>
      </w:pPr>
    </w:p>
    <w:p w14:paraId="212C9492" w14:textId="77777777" w:rsidR="004841CD" w:rsidRPr="004841CD" w:rsidRDefault="004841CD" w:rsidP="004841CD">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rPr>
      </w:pPr>
      <w:r w:rsidRPr="004841CD">
        <w:rPr>
          <w:rFonts w:ascii="Times New Roman" w:eastAsia="Times New Roman" w:hAnsi="Times New Roman" w:cs="Times New Roman"/>
          <w:bCs/>
          <w:sz w:val="24"/>
          <w:szCs w:val="24"/>
        </w:rPr>
        <w:t>Wybór oferty najkorzystniejszej zostanie dokonany według następujących kryteriów oceny</w:t>
      </w:r>
      <w:r w:rsidRPr="004841CD">
        <w:rPr>
          <w:rFonts w:ascii="Times New Roman" w:eastAsia="Times New Roman" w:hAnsi="Times New Roman" w:cs="Times New Roman"/>
          <w:b/>
          <w:bCs/>
          <w:sz w:val="24"/>
          <w:szCs w:val="24"/>
        </w:rPr>
        <w:t xml:space="preserve"> </w:t>
      </w:r>
      <w:r w:rsidRPr="004841CD">
        <w:rPr>
          <w:rFonts w:ascii="Times New Roman" w:eastAsia="Times New Roman" w:hAnsi="Times New Roman" w:cs="Times New Roman"/>
          <w:bCs/>
          <w:sz w:val="24"/>
          <w:szCs w:val="24"/>
        </w:rPr>
        <w:t xml:space="preserve">ofert: </w:t>
      </w:r>
    </w:p>
    <w:p w14:paraId="464C5DC2" w14:textId="77777777" w:rsidR="004841CD" w:rsidRPr="004841CD" w:rsidRDefault="004841CD" w:rsidP="004841CD">
      <w:pPr>
        <w:spacing w:after="0" w:line="240" w:lineRule="auto"/>
        <w:ind w:left="284"/>
        <w:jc w:val="both"/>
        <w:rPr>
          <w:rFonts w:ascii="Times New Roman" w:eastAsia="Times New Roman" w:hAnsi="Times New Roman" w:cs="Times New Roman"/>
          <w:b/>
          <w:bCs/>
          <w:sz w:val="24"/>
          <w:szCs w:val="24"/>
        </w:rPr>
      </w:pPr>
    </w:p>
    <w:p w14:paraId="7AB5C892" w14:textId="77777777" w:rsidR="004841CD" w:rsidRPr="004841CD" w:rsidRDefault="004841CD" w:rsidP="004841CD">
      <w:pPr>
        <w:tabs>
          <w:tab w:val="left" w:pos="284"/>
        </w:tabs>
        <w:spacing w:after="0" w:line="240" w:lineRule="auto"/>
        <w:ind w:left="284"/>
        <w:jc w:val="both"/>
        <w:rPr>
          <w:rFonts w:ascii="Times New Roman" w:eastAsia="Times New Roman" w:hAnsi="Times New Roman" w:cs="Times New Roman"/>
          <w:b/>
          <w:bCs/>
          <w:sz w:val="24"/>
          <w:szCs w:val="24"/>
        </w:rPr>
      </w:pPr>
      <w:r w:rsidRPr="004841CD">
        <w:rPr>
          <w:rFonts w:ascii="Times New Roman" w:eastAsia="Times New Roman" w:hAnsi="Times New Roman" w:cs="Times New Roman"/>
          <w:bCs/>
          <w:sz w:val="24"/>
          <w:szCs w:val="24"/>
        </w:rPr>
        <w:t>1)</w:t>
      </w:r>
      <w:r w:rsidRPr="004841CD">
        <w:rPr>
          <w:rFonts w:ascii="Times New Roman" w:eastAsia="Times New Roman" w:hAnsi="Times New Roman" w:cs="Times New Roman"/>
          <w:bCs/>
          <w:sz w:val="24"/>
          <w:szCs w:val="24"/>
        </w:rPr>
        <w:tab/>
      </w:r>
      <w:r w:rsidRPr="004841CD">
        <w:rPr>
          <w:rFonts w:ascii="Times New Roman" w:eastAsia="Times New Roman" w:hAnsi="Times New Roman" w:cs="Times New Roman"/>
          <w:b/>
          <w:bCs/>
          <w:sz w:val="24"/>
          <w:szCs w:val="24"/>
        </w:rPr>
        <w:t>cena – 60%</w:t>
      </w:r>
    </w:p>
    <w:p w14:paraId="2ADC74DD" w14:textId="77777777" w:rsidR="004841CD" w:rsidRPr="004841CD" w:rsidRDefault="004841CD" w:rsidP="004841CD">
      <w:pPr>
        <w:tabs>
          <w:tab w:val="left" w:pos="-2127"/>
          <w:tab w:val="left" w:pos="284"/>
        </w:tabs>
        <w:spacing w:after="0" w:line="240" w:lineRule="auto"/>
        <w:ind w:left="284" w:hanging="142"/>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bCs/>
          <w:sz w:val="24"/>
          <w:szCs w:val="24"/>
        </w:rPr>
        <w:tab/>
      </w:r>
      <w:r w:rsidRPr="004841CD">
        <w:rPr>
          <w:rFonts w:ascii="Times New Roman" w:eastAsia="Times New Roman" w:hAnsi="Times New Roman" w:cs="Times New Roman"/>
          <w:sz w:val="24"/>
          <w:szCs w:val="24"/>
          <w:lang w:eastAsia="pl-PL"/>
        </w:rPr>
        <w:t xml:space="preserve">Sposób przyznania punktów w kryterium „cena” (C): </w:t>
      </w:r>
    </w:p>
    <w:p w14:paraId="667C0472"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3EC3722A"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najniższa cena ofertowa    </w:t>
      </w:r>
    </w:p>
    <w:p w14:paraId="6AFF8C8C" w14:textId="77777777" w:rsidR="004841CD" w:rsidRPr="004841CD" w:rsidRDefault="004841CD" w:rsidP="004841CD">
      <w:pPr>
        <w:tabs>
          <w:tab w:val="left" w:pos="2127"/>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C  = ---------------------------------------------------- x 100 pkt x 60%</w:t>
      </w:r>
    </w:p>
    <w:p w14:paraId="68BFC826" w14:textId="77777777" w:rsidR="004841CD" w:rsidRPr="004841CD" w:rsidRDefault="004841CD" w:rsidP="004841CD">
      <w:pPr>
        <w:spacing w:after="0" w:line="240" w:lineRule="auto"/>
        <w:ind w:left="708" w:firstLine="13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cena ofertowa w ofercie ocenianej</w:t>
      </w:r>
    </w:p>
    <w:p w14:paraId="206E4C39" w14:textId="77777777" w:rsidR="004841CD" w:rsidRPr="004841CD" w:rsidRDefault="004841CD" w:rsidP="004841CD">
      <w:pPr>
        <w:spacing w:after="0" w:line="240" w:lineRule="auto"/>
        <w:jc w:val="both"/>
        <w:rPr>
          <w:rFonts w:ascii="Times New Roman" w:eastAsia="Times New Roman" w:hAnsi="Times New Roman" w:cs="Times New Roman"/>
          <w:sz w:val="23"/>
          <w:szCs w:val="23"/>
          <w:lang w:eastAsia="pl-PL"/>
        </w:rPr>
      </w:pPr>
    </w:p>
    <w:p w14:paraId="426EE832" w14:textId="77777777" w:rsidR="004841CD" w:rsidRPr="004841CD" w:rsidRDefault="004841CD" w:rsidP="004841CD">
      <w:pPr>
        <w:tabs>
          <w:tab w:val="left" w:pos="284"/>
        </w:tabs>
        <w:spacing w:after="0" w:line="240" w:lineRule="auto"/>
        <w:ind w:left="284"/>
        <w:jc w:val="both"/>
        <w:rPr>
          <w:rFonts w:ascii="Times New Roman" w:eastAsia="Times New Roman" w:hAnsi="Times New Roman" w:cs="Times New Roman"/>
          <w:b/>
          <w:bCs/>
          <w:sz w:val="24"/>
          <w:szCs w:val="24"/>
        </w:rPr>
      </w:pPr>
      <w:r w:rsidRPr="004841CD">
        <w:rPr>
          <w:rFonts w:ascii="Times New Roman" w:eastAsia="Times New Roman" w:hAnsi="Times New Roman" w:cs="Times New Roman"/>
          <w:bCs/>
          <w:sz w:val="24"/>
          <w:szCs w:val="24"/>
        </w:rPr>
        <w:t>2)</w:t>
      </w:r>
      <w:r w:rsidRPr="004841CD">
        <w:rPr>
          <w:rFonts w:ascii="Times New Roman" w:eastAsia="Times New Roman" w:hAnsi="Times New Roman" w:cs="Times New Roman"/>
          <w:b/>
          <w:bCs/>
          <w:sz w:val="24"/>
          <w:szCs w:val="24"/>
        </w:rPr>
        <w:tab/>
        <w:t>termin realizacji zamówienia – 20 %</w:t>
      </w:r>
    </w:p>
    <w:p w14:paraId="33CE9690" w14:textId="77777777" w:rsidR="004841CD" w:rsidRPr="004841CD" w:rsidRDefault="004841CD" w:rsidP="004841CD">
      <w:pPr>
        <w:tabs>
          <w:tab w:val="left" w:pos="-2127"/>
        </w:tabs>
        <w:spacing w:after="0" w:line="240" w:lineRule="auto"/>
        <w:ind w:left="426" w:firstLine="283"/>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 xml:space="preserve">Sposób przyznania punktów w kryterium „termin realizacji” (T): </w:t>
      </w:r>
    </w:p>
    <w:p w14:paraId="1772E855"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2E47CC70"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najkrótszy oferowany termin realizacji    </w:t>
      </w:r>
    </w:p>
    <w:p w14:paraId="137AAA13" w14:textId="77777777" w:rsidR="004841CD" w:rsidRPr="004841CD" w:rsidRDefault="004841CD" w:rsidP="004841CD">
      <w:pPr>
        <w:tabs>
          <w:tab w:val="left" w:pos="2127"/>
        </w:tabs>
        <w:spacing w:after="0" w:line="240" w:lineRule="auto"/>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 xml:space="preserve">     T  = ---------------------------------------------------- x 100 pkt x 20%</w:t>
      </w:r>
    </w:p>
    <w:p w14:paraId="63DB5605" w14:textId="77777777" w:rsidR="004841CD" w:rsidRPr="004841CD" w:rsidRDefault="004841CD" w:rsidP="004841CD">
      <w:pPr>
        <w:spacing w:after="0" w:line="240" w:lineRule="auto"/>
        <w:ind w:left="708" w:firstLine="13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termin realizacji w ofercie ocenianej</w:t>
      </w:r>
    </w:p>
    <w:p w14:paraId="707FE3B7" w14:textId="77777777" w:rsidR="004841CD" w:rsidRPr="004841CD" w:rsidRDefault="004841CD" w:rsidP="004841CD">
      <w:pPr>
        <w:spacing w:after="0" w:line="240" w:lineRule="auto"/>
        <w:ind w:left="708" w:firstLine="132"/>
        <w:jc w:val="both"/>
        <w:rPr>
          <w:rFonts w:ascii="Times New Roman" w:eastAsia="Times New Roman" w:hAnsi="Times New Roman" w:cs="Times New Roman"/>
          <w:sz w:val="24"/>
          <w:szCs w:val="24"/>
          <w:lang w:eastAsia="pl-PL"/>
        </w:rPr>
      </w:pPr>
    </w:p>
    <w:p w14:paraId="754FE4E1" w14:textId="64D6BC15" w:rsidR="004841CD" w:rsidRPr="004841CD" w:rsidRDefault="004841CD" w:rsidP="004841CD">
      <w:pPr>
        <w:tabs>
          <w:tab w:val="left" w:pos="360"/>
        </w:tabs>
        <w:spacing w:after="0" w:line="240" w:lineRule="auto"/>
        <w:ind w:left="284"/>
        <w:jc w:val="both"/>
        <w:rPr>
          <w:rFonts w:ascii="Times New Roman" w:eastAsia="Times New Roman" w:hAnsi="Times New Roman" w:cs="Times New Roman"/>
          <w:sz w:val="24"/>
          <w:szCs w:val="24"/>
        </w:rPr>
      </w:pPr>
      <w:r w:rsidRPr="004841CD">
        <w:rPr>
          <w:rFonts w:ascii="Times New Roman" w:eastAsia="Times New Roman" w:hAnsi="Times New Roman" w:cs="Times New Roman"/>
          <w:bCs/>
          <w:sz w:val="24"/>
          <w:szCs w:val="24"/>
        </w:rPr>
        <w:t xml:space="preserve">Maksymalny termin realizacji zamówienia wynosi </w:t>
      </w:r>
      <w:r w:rsidRPr="004841CD">
        <w:rPr>
          <w:rFonts w:ascii="Times New Roman" w:eastAsia="Times New Roman" w:hAnsi="Times New Roman" w:cs="Times New Roman"/>
          <w:b/>
          <w:bCs/>
          <w:sz w:val="24"/>
          <w:szCs w:val="24"/>
        </w:rPr>
        <w:t>12 miesięcy</w:t>
      </w:r>
      <w:r w:rsidRPr="004841CD">
        <w:rPr>
          <w:rFonts w:ascii="Times New Roman" w:eastAsia="Times New Roman" w:hAnsi="Times New Roman" w:cs="Times New Roman"/>
          <w:bCs/>
          <w:sz w:val="24"/>
          <w:szCs w:val="24"/>
        </w:rPr>
        <w:t xml:space="preserve"> kalendarzowych od dnia podpisania umowy. </w:t>
      </w:r>
      <w:r w:rsidRPr="004841CD">
        <w:rPr>
          <w:rFonts w:ascii="Times New Roman" w:eastAsia="Times New Roman" w:hAnsi="Times New Roman" w:cs="Times New Roman"/>
          <w:sz w:val="24"/>
          <w:szCs w:val="24"/>
        </w:rPr>
        <w:t xml:space="preserve">Jeżeli Wykonawca zaproponuje termin realizacji krótszy </w:t>
      </w:r>
      <w:r w:rsidRPr="004841CD">
        <w:rPr>
          <w:rFonts w:ascii="Times New Roman" w:eastAsia="Times New Roman" w:hAnsi="Times New Roman" w:cs="Times New Roman"/>
          <w:b/>
          <w:sz w:val="24"/>
          <w:szCs w:val="24"/>
        </w:rPr>
        <w:t>niż 1</w:t>
      </w:r>
      <w:r w:rsidR="005D55B8">
        <w:rPr>
          <w:rFonts w:ascii="Times New Roman" w:eastAsia="Times New Roman" w:hAnsi="Times New Roman" w:cs="Times New Roman"/>
          <w:b/>
          <w:sz w:val="24"/>
          <w:szCs w:val="24"/>
        </w:rPr>
        <w:t>0</w:t>
      </w:r>
      <w:r w:rsidRPr="004841CD">
        <w:rPr>
          <w:rFonts w:ascii="Times New Roman" w:eastAsia="Times New Roman" w:hAnsi="Times New Roman" w:cs="Times New Roman"/>
          <w:b/>
          <w:sz w:val="24"/>
          <w:szCs w:val="24"/>
        </w:rPr>
        <w:t xml:space="preserve"> miesięcy</w:t>
      </w:r>
      <w:r w:rsidRPr="004841CD">
        <w:rPr>
          <w:rFonts w:ascii="Times New Roman" w:eastAsia="Times New Roman" w:hAnsi="Times New Roman" w:cs="Times New Roman"/>
          <w:sz w:val="24"/>
          <w:szCs w:val="24"/>
        </w:rPr>
        <w:t xml:space="preserve"> kalendarzowych od dnia podpisania umowy, do oceny ofert w kryterium „termin realizacji” zostanie przyjęty termin </w:t>
      </w:r>
      <w:r w:rsidRPr="004841CD">
        <w:rPr>
          <w:rFonts w:ascii="Times New Roman" w:eastAsia="Times New Roman" w:hAnsi="Times New Roman" w:cs="Times New Roman"/>
          <w:b/>
          <w:sz w:val="24"/>
          <w:szCs w:val="24"/>
        </w:rPr>
        <w:t>1</w:t>
      </w:r>
      <w:r w:rsidR="005D55B8">
        <w:rPr>
          <w:rFonts w:ascii="Times New Roman" w:eastAsia="Times New Roman" w:hAnsi="Times New Roman" w:cs="Times New Roman"/>
          <w:b/>
          <w:sz w:val="24"/>
          <w:szCs w:val="24"/>
        </w:rPr>
        <w:t>0</w:t>
      </w:r>
      <w:r w:rsidRPr="004841CD">
        <w:rPr>
          <w:rFonts w:ascii="Times New Roman" w:eastAsia="Times New Roman" w:hAnsi="Times New Roman" w:cs="Times New Roman"/>
          <w:b/>
          <w:sz w:val="24"/>
          <w:szCs w:val="24"/>
        </w:rPr>
        <w:t xml:space="preserve"> miesięcy</w:t>
      </w:r>
      <w:r w:rsidRPr="004841CD">
        <w:rPr>
          <w:rFonts w:ascii="Times New Roman" w:eastAsia="Times New Roman" w:hAnsi="Times New Roman" w:cs="Times New Roman"/>
          <w:sz w:val="24"/>
          <w:szCs w:val="24"/>
        </w:rPr>
        <w:t xml:space="preserve">, czyli minimalny zgodny z możliwościami i żądaniem zamawiającego zawartym w </w:t>
      </w:r>
      <w:proofErr w:type="spellStart"/>
      <w:r w:rsidRPr="004841CD">
        <w:rPr>
          <w:rFonts w:ascii="Times New Roman" w:eastAsia="Times New Roman" w:hAnsi="Times New Roman" w:cs="Times New Roman"/>
          <w:sz w:val="24"/>
          <w:szCs w:val="24"/>
        </w:rPr>
        <w:t>swz</w:t>
      </w:r>
      <w:proofErr w:type="spellEnd"/>
      <w:r w:rsidRPr="004841CD">
        <w:rPr>
          <w:rFonts w:ascii="Times New Roman" w:eastAsia="Times New Roman" w:hAnsi="Times New Roman" w:cs="Times New Roman"/>
          <w:sz w:val="24"/>
          <w:szCs w:val="24"/>
        </w:rPr>
        <w:t xml:space="preserve">. </w:t>
      </w:r>
    </w:p>
    <w:p w14:paraId="150C8041"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w:t>
      </w:r>
    </w:p>
    <w:p w14:paraId="1BA1027A" w14:textId="77777777" w:rsidR="004841CD" w:rsidRPr="004841CD" w:rsidRDefault="004841CD" w:rsidP="004841CD">
      <w:pPr>
        <w:spacing w:after="0" w:line="240" w:lineRule="auto"/>
        <w:ind w:left="284" w:firstLine="132"/>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lastRenderedPageBreak/>
        <w:t xml:space="preserve">3)   </w:t>
      </w:r>
      <w:r w:rsidRPr="004841CD">
        <w:rPr>
          <w:rFonts w:ascii="Times New Roman" w:eastAsia="Times New Roman" w:hAnsi="Times New Roman" w:cs="Times New Roman"/>
          <w:b/>
          <w:sz w:val="24"/>
          <w:szCs w:val="24"/>
          <w:lang w:eastAsia="pl-PL"/>
        </w:rPr>
        <w:t>termin gwarancji i rękojmi – 20%</w:t>
      </w:r>
    </w:p>
    <w:p w14:paraId="0AE8B307" w14:textId="77777777" w:rsidR="004841CD" w:rsidRPr="004841CD" w:rsidRDefault="004841CD" w:rsidP="004841CD">
      <w:pPr>
        <w:tabs>
          <w:tab w:val="left" w:pos="-2127"/>
          <w:tab w:val="left" w:pos="284"/>
        </w:tabs>
        <w:spacing w:after="0" w:line="240" w:lineRule="auto"/>
        <w:ind w:left="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
          <w:sz w:val="24"/>
          <w:szCs w:val="24"/>
          <w:lang w:eastAsia="pl-PL"/>
        </w:rPr>
        <w:tab/>
        <w:t xml:space="preserve"> </w:t>
      </w:r>
      <w:r w:rsidRPr="004841CD">
        <w:rPr>
          <w:rFonts w:ascii="Times New Roman" w:eastAsia="Times New Roman" w:hAnsi="Times New Roman" w:cs="Times New Roman"/>
          <w:sz w:val="24"/>
          <w:szCs w:val="24"/>
          <w:lang w:eastAsia="pl-PL"/>
        </w:rPr>
        <w:t xml:space="preserve">Sposób przyznania punktów w kryterium „gwarancja i rękojmia” (G): </w:t>
      </w:r>
    </w:p>
    <w:p w14:paraId="1C28C992"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63C99817"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termin gwarancji i rękojmi w ofercie ocenianej</w:t>
      </w:r>
    </w:p>
    <w:p w14:paraId="47DC9115" w14:textId="77777777" w:rsidR="004841CD" w:rsidRPr="004841CD" w:rsidRDefault="004841CD" w:rsidP="004841CD">
      <w:pPr>
        <w:tabs>
          <w:tab w:val="left" w:pos="2127"/>
        </w:tabs>
        <w:spacing w:after="0" w:line="240" w:lineRule="auto"/>
        <w:jc w:val="both"/>
        <w:rPr>
          <w:rFonts w:ascii="Times New Roman" w:eastAsia="Times New Roman" w:hAnsi="Times New Roman" w:cs="Times New Roman"/>
          <w:sz w:val="24"/>
          <w:szCs w:val="24"/>
          <w:lang w:eastAsia="pl-PL"/>
        </w:rPr>
      </w:pPr>
    </w:p>
    <w:p w14:paraId="73B6AD97" w14:textId="77777777" w:rsidR="004841CD" w:rsidRPr="004841CD" w:rsidRDefault="004841CD" w:rsidP="004841CD">
      <w:pPr>
        <w:tabs>
          <w:tab w:val="left" w:pos="2127"/>
        </w:tabs>
        <w:spacing w:after="0" w:line="240" w:lineRule="auto"/>
        <w:ind w:left="284"/>
        <w:jc w:val="both"/>
        <w:rPr>
          <w:rFonts w:ascii="Times New Roman" w:eastAsia="Times New Roman" w:hAnsi="Times New Roman" w:cs="Times New Roman"/>
          <w:b/>
          <w:color w:val="FF0000"/>
          <w:sz w:val="24"/>
          <w:szCs w:val="24"/>
          <w:lang w:eastAsia="pl-PL"/>
        </w:rPr>
      </w:pPr>
      <w:r w:rsidRPr="004841CD">
        <w:rPr>
          <w:rFonts w:ascii="Times New Roman" w:eastAsia="Times New Roman" w:hAnsi="Times New Roman" w:cs="Times New Roman"/>
          <w:sz w:val="24"/>
          <w:szCs w:val="24"/>
          <w:lang w:eastAsia="pl-PL"/>
        </w:rPr>
        <w:t xml:space="preserve"> G  = --------------------------------------------------------------------</w:t>
      </w:r>
      <w:r w:rsidRPr="004841CD">
        <w:rPr>
          <w:rFonts w:ascii="Times New Roman" w:eastAsia="Times New Roman" w:hAnsi="Times New Roman" w:cs="Times New Roman"/>
          <w:sz w:val="24"/>
          <w:szCs w:val="24"/>
          <w:lang w:eastAsia="pl-PL"/>
        </w:rPr>
        <w:tab/>
        <w:t xml:space="preserve"> x 100 pkt x 20%</w:t>
      </w:r>
    </w:p>
    <w:p w14:paraId="422E6753" w14:textId="77777777" w:rsidR="004841CD" w:rsidRPr="004841CD" w:rsidRDefault="004841CD" w:rsidP="004841CD">
      <w:pPr>
        <w:spacing w:after="0" w:line="240" w:lineRule="auto"/>
        <w:ind w:left="708" w:firstLine="13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najdłuższy oferowany termin gwarancji i rękojmi</w:t>
      </w:r>
    </w:p>
    <w:p w14:paraId="093EC388" w14:textId="77777777" w:rsidR="004841CD" w:rsidRPr="004841CD" w:rsidRDefault="004841CD" w:rsidP="004841CD">
      <w:pPr>
        <w:spacing w:after="0" w:line="240" w:lineRule="auto"/>
        <w:jc w:val="both"/>
        <w:rPr>
          <w:rFonts w:ascii="Times New Roman" w:eastAsia="Times New Roman" w:hAnsi="Times New Roman" w:cs="Times New Roman"/>
          <w:sz w:val="23"/>
          <w:szCs w:val="23"/>
          <w:u w:val="single"/>
          <w:lang w:eastAsia="pl-PL"/>
        </w:rPr>
      </w:pPr>
    </w:p>
    <w:p w14:paraId="47DFECDB" w14:textId="77777777" w:rsidR="004841CD" w:rsidRPr="004841CD" w:rsidRDefault="004841CD" w:rsidP="004841CD">
      <w:pPr>
        <w:tabs>
          <w:tab w:val="left" w:pos="360"/>
        </w:tabs>
        <w:spacing w:after="0" w:line="240" w:lineRule="auto"/>
        <w:ind w:left="284"/>
        <w:jc w:val="both"/>
        <w:rPr>
          <w:rFonts w:ascii="Times New Roman" w:eastAsia="Times New Roman" w:hAnsi="Times New Roman" w:cs="Times New Roman"/>
          <w:sz w:val="24"/>
          <w:szCs w:val="24"/>
        </w:rPr>
      </w:pPr>
      <w:r w:rsidRPr="004841CD">
        <w:rPr>
          <w:rFonts w:ascii="Times New Roman" w:eastAsia="Times New Roman" w:hAnsi="Times New Roman" w:cs="Times New Roman"/>
          <w:bCs/>
          <w:sz w:val="24"/>
          <w:szCs w:val="24"/>
        </w:rPr>
        <w:t xml:space="preserve">Minimalny okres gwarancji i rękojmi wynosi 36 miesięcy, a maksymalny 60 miesięcy licząc od dnia podpisania protokołu odbioru końcowego robót. </w:t>
      </w:r>
      <w:r w:rsidRPr="004841CD">
        <w:rPr>
          <w:rFonts w:ascii="Times New Roman" w:eastAsia="Times New Roman" w:hAnsi="Times New Roman" w:cs="Times New Roman"/>
          <w:b/>
          <w:bCs/>
          <w:sz w:val="24"/>
          <w:szCs w:val="24"/>
        </w:rPr>
        <w:t>Termin gwarancji musi być identyczny z terminem rękojmi.</w:t>
      </w:r>
      <w:r w:rsidRPr="004841CD">
        <w:rPr>
          <w:rFonts w:ascii="Times New Roman" w:eastAsia="Times New Roman" w:hAnsi="Times New Roman" w:cs="Times New Roman"/>
          <w:bCs/>
          <w:sz w:val="24"/>
          <w:szCs w:val="24"/>
        </w:rPr>
        <w:t xml:space="preserve"> </w:t>
      </w:r>
      <w:r w:rsidRPr="004841CD">
        <w:rPr>
          <w:rFonts w:ascii="Times New Roman" w:eastAsia="Times New Roman" w:hAnsi="Times New Roman" w:cs="Times New Roman"/>
          <w:sz w:val="24"/>
          <w:szCs w:val="24"/>
        </w:rPr>
        <w:t xml:space="preserve">Jeżeli Wykonawca zaproponuje termin gwarancji i rękojmi dłuższy </w:t>
      </w:r>
      <w:r w:rsidRPr="004841CD">
        <w:rPr>
          <w:rFonts w:ascii="Times New Roman" w:eastAsia="Times New Roman" w:hAnsi="Times New Roman" w:cs="Times New Roman"/>
          <w:b/>
          <w:sz w:val="24"/>
          <w:szCs w:val="24"/>
        </w:rPr>
        <w:t>niż 60 miesięcy</w:t>
      </w:r>
      <w:r w:rsidRPr="004841CD">
        <w:rPr>
          <w:rFonts w:ascii="Times New Roman" w:eastAsia="Times New Roman" w:hAnsi="Times New Roman" w:cs="Times New Roman"/>
          <w:sz w:val="24"/>
          <w:szCs w:val="24"/>
        </w:rPr>
        <w:t xml:space="preserve"> od dnia podpisania </w:t>
      </w:r>
      <w:r w:rsidRPr="004841CD">
        <w:rPr>
          <w:rFonts w:ascii="Times New Roman" w:eastAsia="Times New Roman" w:hAnsi="Times New Roman" w:cs="Times New Roman"/>
          <w:bCs/>
          <w:sz w:val="24"/>
          <w:szCs w:val="24"/>
        </w:rPr>
        <w:t>protokołu odbioru końcowego robót</w:t>
      </w:r>
      <w:r w:rsidRPr="004841CD">
        <w:rPr>
          <w:rFonts w:ascii="Times New Roman" w:eastAsia="Times New Roman" w:hAnsi="Times New Roman" w:cs="Times New Roman"/>
          <w:sz w:val="24"/>
          <w:szCs w:val="24"/>
        </w:rPr>
        <w:t xml:space="preserve">, do oceny ofert w kryterium „termin gwarancji i rękojmi” zostanie przyjęty termin </w:t>
      </w:r>
      <w:r w:rsidRPr="004841CD">
        <w:rPr>
          <w:rFonts w:ascii="Times New Roman" w:eastAsia="Times New Roman" w:hAnsi="Times New Roman" w:cs="Times New Roman"/>
          <w:b/>
          <w:sz w:val="24"/>
          <w:szCs w:val="24"/>
        </w:rPr>
        <w:t>60 miesięcy</w:t>
      </w:r>
      <w:r w:rsidRPr="004841CD">
        <w:rPr>
          <w:rFonts w:ascii="Times New Roman" w:eastAsia="Times New Roman" w:hAnsi="Times New Roman" w:cs="Times New Roman"/>
          <w:sz w:val="24"/>
          <w:szCs w:val="24"/>
        </w:rPr>
        <w:t xml:space="preserve">, czyli maksymalny zgodny z możliwościami i żądaniem zamawiającego zawartym w </w:t>
      </w:r>
      <w:proofErr w:type="spellStart"/>
      <w:r w:rsidRPr="004841CD">
        <w:rPr>
          <w:rFonts w:ascii="Times New Roman" w:eastAsia="Times New Roman" w:hAnsi="Times New Roman" w:cs="Times New Roman"/>
          <w:sz w:val="24"/>
          <w:szCs w:val="24"/>
        </w:rPr>
        <w:t>swz</w:t>
      </w:r>
      <w:proofErr w:type="spellEnd"/>
      <w:r w:rsidRPr="004841CD">
        <w:rPr>
          <w:rFonts w:ascii="Times New Roman" w:eastAsia="Times New Roman" w:hAnsi="Times New Roman" w:cs="Times New Roman"/>
          <w:sz w:val="24"/>
          <w:szCs w:val="24"/>
        </w:rPr>
        <w:t xml:space="preserve">. </w:t>
      </w:r>
    </w:p>
    <w:p w14:paraId="748E6D17" w14:textId="77777777" w:rsidR="004841CD" w:rsidRPr="004841CD" w:rsidRDefault="004841CD" w:rsidP="004841CD">
      <w:pPr>
        <w:numPr>
          <w:ilvl w:val="0"/>
          <w:numId w:val="4"/>
        </w:numPr>
        <w:tabs>
          <w:tab w:val="num" w:pos="284"/>
        </w:tabs>
        <w:spacing w:after="0" w:line="240" w:lineRule="auto"/>
        <w:ind w:left="284" w:hanging="284"/>
        <w:jc w:val="both"/>
        <w:rPr>
          <w:rFonts w:ascii="Times New Roman" w:eastAsia="Times New Roman" w:hAnsi="Times New Roman" w:cs="Times New Roman"/>
          <w:bCs/>
          <w:color w:val="000000"/>
          <w:sz w:val="24"/>
          <w:szCs w:val="24"/>
        </w:rPr>
      </w:pPr>
      <w:r w:rsidRPr="004841CD">
        <w:rPr>
          <w:rFonts w:ascii="Times New Roman" w:eastAsia="Times New Roman" w:hAnsi="Times New Roman" w:cs="Times New Roman"/>
          <w:bCs/>
          <w:color w:val="000000"/>
          <w:sz w:val="24"/>
          <w:szCs w:val="24"/>
        </w:rPr>
        <w:t>Komisja przetargowa oceni oferty sumując punkty uzyskane z poszczególnych kryteriów:</w:t>
      </w:r>
    </w:p>
    <w:p w14:paraId="16FBFBE7" w14:textId="77777777" w:rsidR="004841CD" w:rsidRPr="004841CD" w:rsidRDefault="004841CD" w:rsidP="004841CD">
      <w:pPr>
        <w:spacing w:after="0" w:line="240" w:lineRule="auto"/>
        <w:ind w:left="284"/>
        <w:jc w:val="both"/>
        <w:rPr>
          <w:rFonts w:ascii="Times New Roman" w:eastAsia="Times New Roman" w:hAnsi="Times New Roman" w:cs="Times New Roman"/>
          <w:bCs/>
          <w:color w:val="000000"/>
          <w:sz w:val="24"/>
          <w:szCs w:val="24"/>
        </w:rPr>
      </w:pPr>
      <w:r w:rsidRPr="004841CD">
        <w:rPr>
          <w:rFonts w:ascii="Times New Roman" w:eastAsia="Times New Roman" w:hAnsi="Times New Roman" w:cs="Times New Roman"/>
          <w:b/>
          <w:bCs/>
          <w:sz w:val="23"/>
          <w:szCs w:val="23"/>
        </w:rPr>
        <w:t xml:space="preserve">   S = C + T + G</w:t>
      </w:r>
    </w:p>
    <w:p w14:paraId="5BFB79CC" w14:textId="77777777" w:rsidR="004841CD" w:rsidRPr="004841CD" w:rsidRDefault="004841CD" w:rsidP="004841CD">
      <w:pPr>
        <w:spacing w:after="0" w:line="240" w:lineRule="auto"/>
        <w:jc w:val="both"/>
        <w:rPr>
          <w:rFonts w:ascii="Times New Roman" w:eastAsia="Times New Roman" w:hAnsi="Times New Roman" w:cs="Times New Roman"/>
          <w:b/>
          <w:sz w:val="23"/>
          <w:szCs w:val="23"/>
          <w:lang w:eastAsia="pl-PL"/>
        </w:rPr>
      </w:pPr>
    </w:p>
    <w:p w14:paraId="597C7FBE"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 – Prowadzenie procedury wraz z negocjacjami</w:t>
      </w:r>
    </w:p>
    <w:p w14:paraId="183D86CD" w14:textId="77777777" w:rsidR="004841CD" w:rsidRPr="004841CD" w:rsidRDefault="004841CD" w:rsidP="004841CD">
      <w:pPr>
        <w:spacing w:after="0" w:line="240" w:lineRule="auto"/>
        <w:jc w:val="both"/>
        <w:rPr>
          <w:rFonts w:ascii="Times New Roman" w:eastAsia="Times New Roman" w:hAnsi="Times New Roman" w:cs="Times New Roman"/>
          <w:b/>
          <w:sz w:val="23"/>
          <w:szCs w:val="23"/>
          <w:lang w:eastAsia="pl-PL"/>
        </w:rPr>
      </w:pPr>
    </w:p>
    <w:p w14:paraId="0B6913BC"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1.</w:t>
      </w:r>
      <w:r w:rsidRPr="004841CD">
        <w:rPr>
          <w:rFonts w:ascii="Times New Roman" w:eastAsia="Times New Roman" w:hAnsi="Times New Roman" w:cs="Times New Roman"/>
          <w:b/>
          <w:bCs/>
          <w:sz w:val="24"/>
          <w:szCs w:val="24"/>
          <w:lang w:eastAsia="pl-PL"/>
        </w:rPr>
        <w:tab/>
      </w:r>
      <w:r w:rsidRPr="004841CD">
        <w:rPr>
          <w:rFonts w:ascii="Times New Roman" w:eastAsia="Times New Roman" w:hAnsi="Times New Roman" w:cs="Times New Roman"/>
          <w:sz w:val="24"/>
          <w:szCs w:val="24"/>
          <w:lang w:eastAsia="pl-PL"/>
        </w:rPr>
        <w:t>Zamawiający nie korzysta z uprawnienia, o jakim stanowi art. 288 ust. 1 ustawy.</w:t>
      </w:r>
    </w:p>
    <w:p w14:paraId="5926BBAF"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2.</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3DFAFEBE" w14:textId="77777777" w:rsidR="004841CD" w:rsidRPr="004841CD" w:rsidRDefault="004841CD" w:rsidP="004841CD">
      <w:pPr>
        <w:spacing w:after="200" w:line="240" w:lineRule="auto"/>
        <w:ind w:left="852" w:hanging="426"/>
        <w:contextualSpacing/>
        <w:jc w:val="both"/>
        <w:rPr>
          <w:rFonts w:ascii="Times New Roman" w:eastAsia="Calibri" w:hAnsi="Times New Roman" w:cs="Times New Roman"/>
          <w:sz w:val="24"/>
          <w:szCs w:val="24"/>
        </w:rPr>
      </w:pPr>
      <w:r w:rsidRPr="004841CD">
        <w:rPr>
          <w:rFonts w:ascii="Times New Roman" w:eastAsia="Calibri" w:hAnsi="Times New Roman" w:cs="Times New Roman"/>
          <w:sz w:val="24"/>
          <w:szCs w:val="24"/>
        </w:rPr>
        <w:t>1)</w:t>
      </w:r>
      <w:r w:rsidRPr="004841CD">
        <w:rPr>
          <w:rFonts w:ascii="Times New Roman" w:eastAsia="Calibri" w:hAnsi="Times New Roman" w:cs="Times New Roman"/>
          <w:sz w:val="24"/>
          <w:szCs w:val="24"/>
        </w:rPr>
        <w:tab/>
        <w:t>których oferty nie zostały odrzucone, oraz punktacji przyznanej ofertom w każdym kryterium oceny ofert i łącznej punktacji,</w:t>
      </w:r>
    </w:p>
    <w:p w14:paraId="610B9484" w14:textId="77777777" w:rsidR="004841CD" w:rsidRPr="004841CD" w:rsidRDefault="004841CD" w:rsidP="004841CD">
      <w:pPr>
        <w:spacing w:after="200" w:line="240" w:lineRule="auto"/>
        <w:ind w:left="852" w:hanging="426"/>
        <w:contextualSpacing/>
        <w:jc w:val="both"/>
        <w:rPr>
          <w:rFonts w:ascii="Times New Roman" w:eastAsia="Calibri" w:hAnsi="Times New Roman" w:cs="Times New Roman"/>
          <w:sz w:val="24"/>
          <w:szCs w:val="24"/>
        </w:rPr>
      </w:pPr>
      <w:r w:rsidRPr="004841CD">
        <w:rPr>
          <w:rFonts w:ascii="Times New Roman" w:eastAsia="Calibri" w:hAnsi="Times New Roman" w:cs="Times New Roman"/>
          <w:sz w:val="24"/>
          <w:szCs w:val="24"/>
        </w:rPr>
        <w:t>2)</w:t>
      </w:r>
      <w:r w:rsidRPr="004841CD">
        <w:rPr>
          <w:rFonts w:ascii="Times New Roman" w:eastAsia="Calibri" w:hAnsi="Times New Roman" w:cs="Times New Roman"/>
          <w:sz w:val="24"/>
          <w:szCs w:val="24"/>
        </w:rPr>
        <w:tab/>
        <w:t>których oferty zostały odrzucone:</w:t>
      </w:r>
    </w:p>
    <w:p w14:paraId="144D6F76" w14:textId="77777777" w:rsidR="004841CD" w:rsidRPr="004841CD" w:rsidRDefault="004841CD" w:rsidP="004841CD">
      <w:pPr>
        <w:numPr>
          <w:ilvl w:val="0"/>
          <w:numId w:val="22"/>
        </w:numPr>
        <w:spacing w:after="0" w:line="240" w:lineRule="auto"/>
        <w:contextualSpacing/>
        <w:jc w:val="both"/>
        <w:rPr>
          <w:rFonts w:ascii="Times New Roman" w:eastAsia="Calibri" w:hAnsi="Times New Roman" w:cs="Times New Roman"/>
          <w:sz w:val="24"/>
          <w:szCs w:val="24"/>
        </w:rPr>
      </w:pPr>
      <w:r w:rsidRPr="004841CD">
        <w:rPr>
          <w:rFonts w:ascii="Times New Roman" w:eastAsia="Calibri" w:hAnsi="Times New Roman" w:cs="Times New Roman"/>
          <w:sz w:val="24"/>
          <w:szCs w:val="24"/>
        </w:rPr>
        <w:t>podając uzasadnienie faktyczne i prawne.</w:t>
      </w:r>
    </w:p>
    <w:p w14:paraId="79B9BDBB"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3.</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p>
    <w:p w14:paraId="65B0B427"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4.</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6FC3ADF"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5.</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556B5CC5"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6.</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Zaproszenie do złożenia ofert dodatkowych będzie zawierać co najmniej:</w:t>
      </w:r>
    </w:p>
    <w:p w14:paraId="12D2D0A7" w14:textId="77777777" w:rsidR="004841CD" w:rsidRPr="004841CD" w:rsidRDefault="004841CD" w:rsidP="004841CD">
      <w:pPr>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3C9B5D67" w14:textId="77777777" w:rsidR="004841CD" w:rsidRPr="004841CD" w:rsidRDefault="004841CD" w:rsidP="004841CD">
      <w:pPr>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2F5AFDE1"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7.</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50CA62D3"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8.</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7F3E1A6E"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9.</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0C88EFBD"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lastRenderedPageBreak/>
        <w:t>10.</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7C61F036" w14:textId="77777777" w:rsidR="004841CD" w:rsidRPr="004841CD" w:rsidRDefault="004841CD" w:rsidP="004841CD">
      <w:pPr>
        <w:spacing w:after="0" w:line="240" w:lineRule="auto"/>
        <w:jc w:val="both"/>
        <w:rPr>
          <w:rFonts w:ascii="Times New Roman" w:eastAsia="Times New Roman" w:hAnsi="Times New Roman" w:cs="Times New Roman"/>
          <w:b/>
          <w:sz w:val="23"/>
          <w:szCs w:val="23"/>
          <w:lang w:eastAsia="pl-PL"/>
        </w:rPr>
      </w:pPr>
    </w:p>
    <w:p w14:paraId="54493D8E"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XXI – Informacje o formalnościach, jakie muszą zostać dopełnione po wyborze oferty w celu zawarcia umowy w sprawie zamówienia publicznego</w:t>
      </w:r>
    </w:p>
    <w:p w14:paraId="18CB46D5" w14:textId="77777777" w:rsidR="004841CD" w:rsidRPr="004841CD" w:rsidRDefault="004841CD" w:rsidP="004841CD">
      <w:pPr>
        <w:spacing w:after="0" w:line="240" w:lineRule="auto"/>
        <w:ind w:left="426" w:hanging="426"/>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49690F7A" w14:textId="77777777" w:rsidR="004841CD" w:rsidRPr="004841CD" w:rsidRDefault="004841CD" w:rsidP="004841CD">
      <w:pPr>
        <w:spacing w:after="0" w:line="240" w:lineRule="auto"/>
        <w:ind w:left="426" w:hanging="426"/>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w:t>
      </w:r>
    </w:p>
    <w:p w14:paraId="5E839AB4"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w:t>
      </w:r>
      <w:r w:rsidRPr="004841CD">
        <w:rPr>
          <w:rFonts w:ascii="Times New Roman" w:eastAsia="Times New Roman" w:hAnsi="Times New Roman" w:cs="Times New Roman"/>
          <w:sz w:val="24"/>
          <w:szCs w:val="24"/>
          <w:lang w:eastAsia="pl-PL"/>
        </w:rPr>
        <w:tab/>
        <w:t>Wykonawca, którego oferta zostanie uznana za najkorzystniejszą, będzie zobowiązany przed podpisaniem umowy do wniesienia zabezpieczenia należytego wykonania umowy w wysokości i formie określonej w Rozdziale XXII SWZ.</w:t>
      </w:r>
    </w:p>
    <w:p w14:paraId="79D2CDFE"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4.</w:t>
      </w:r>
      <w:r w:rsidRPr="004841CD">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358AFA"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5.</w:t>
      </w:r>
      <w:r w:rsidRPr="004841CD">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4C215C7B"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6.</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36E5B559"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7.</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Zakres świadczenia Wykonawcy wynikający z umowy jest tożsamy z jego zobowiązaniem zawartym w ofercie.</w:t>
      </w:r>
    </w:p>
    <w:p w14:paraId="256AE8EE"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8.</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ustawy oraz wskazanym we wzorze Umowy, stanowiącym Załącznik nr 5 do SWZ.</w:t>
      </w:r>
    </w:p>
    <w:p w14:paraId="1176C4E3"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9.</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Zmiana umowy wymaga dla swej ważności, pod rygorem nieważności, zachowania formy pisemnej.</w:t>
      </w:r>
    </w:p>
    <w:p w14:paraId="146BE473"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XXII – Zabezpieczenie należytego wykonania umowy</w:t>
      </w:r>
    </w:p>
    <w:p w14:paraId="0A27DB29" w14:textId="77777777" w:rsidR="004841CD" w:rsidRPr="004841CD" w:rsidRDefault="004841CD" w:rsidP="004841CD">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360F5D08"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iCs/>
          <w:sz w:val="24"/>
          <w:szCs w:val="24"/>
          <w:lang w:eastAsia="pl-PL"/>
        </w:rPr>
      </w:pPr>
      <w:r w:rsidRPr="004841CD">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umowy </w:t>
      </w:r>
      <w:r w:rsidRPr="004841CD">
        <w:rPr>
          <w:rFonts w:ascii="Times New Roman" w:eastAsia="Times New Roman" w:hAnsi="Times New Roman" w:cs="Times New Roman"/>
          <w:b/>
          <w:sz w:val="24"/>
          <w:szCs w:val="24"/>
          <w:lang w:eastAsia="pl-PL"/>
        </w:rPr>
        <w:t>w wysokości 3% ceny całkowitej (brutto) podanej w ofercie</w:t>
      </w:r>
      <w:r w:rsidRPr="004841CD">
        <w:rPr>
          <w:rFonts w:ascii="Times New Roman" w:eastAsia="Times New Roman" w:hAnsi="Times New Roman" w:cs="Times New Roman"/>
          <w:sz w:val="24"/>
          <w:szCs w:val="24"/>
          <w:lang w:eastAsia="pl-PL"/>
        </w:rPr>
        <w:t xml:space="preserve"> za wykonanie całości przedmiotu zamówienia.</w:t>
      </w:r>
      <w:r w:rsidRPr="004841CD">
        <w:rPr>
          <w:rFonts w:ascii="Times New Roman" w:eastAsia="Times New Roman" w:hAnsi="Times New Roman" w:cs="Times New Roman"/>
          <w:i/>
          <w:color w:val="002060"/>
          <w:sz w:val="24"/>
          <w:szCs w:val="24"/>
        </w:rPr>
        <w:t xml:space="preserve"> </w:t>
      </w:r>
      <w:r w:rsidRPr="004841CD">
        <w:rPr>
          <w:rFonts w:ascii="Times New Roman" w:eastAsia="Times New Roman" w:hAnsi="Times New Roman" w:cs="Times New Roman"/>
          <w:iCs/>
          <w:sz w:val="24"/>
          <w:szCs w:val="24"/>
          <w:lang w:eastAsia="pl-PL"/>
        </w:rPr>
        <w:t>Zabezpieczenie służy pokryciu roszczeń z tytułu niewykonania lub nienależytego wykonania umowy, w tym roszczeń z tytułu rękojmi za wady lub gwarancji.</w:t>
      </w:r>
    </w:p>
    <w:p w14:paraId="0670CB09"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Zabezpieczenie należytego wykonania umowy może być wnoszone według wyboru wykonawcy w jednej lub w kilku formach wskazanych w art. 450 ust. 1 ustawy tj.:</w:t>
      </w:r>
    </w:p>
    <w:p w14:paraId="3029C48E" w14:textId="77777777" w:rsidR="004841CD" w:rsidRPr="004841CD" w:rsidRDefault="004841CD" w:rsidP="004841CD">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pieniądzu;</w:t>
      </w:r>
    </w:p>
    <w:p w14:paraId="4D663C79" w14:textId="77777777" w:rsidR="004841CD" w:rsidRPr="004841CD" w:rsidRDefault="004841CD" w:rsidP="004841CD">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14:paraId="662AD355" w14:textId="77777777" w:rsidR="004841CD" w:rsidRPr="004841CD" w:rsidRDefault="004841CD" w:rsidP="004841CD">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gwarancjach bankowych;</w:t>
      </w:r>
    </w:p>
    <w:p w14:paraId="13FA5ADE" w14:textId="77777777" w:rsidR="004841CD" w:rsidRPr="004841CD" w:rsidRDefault="004841CD" w:rsidP="004841CD">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gwarancjach ubezpieczeniowych;</w:t>
      </w:r>
    </w:p>
    <w:p w14:paraId="067CBB36" w14:textId="77777777" w:rsidR="004841CD" w:rsidRPr="004841CD" w:rsidRDefault="004841CD" w:rsidP="004841CD">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14:paraId="7A26C1CF"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nie wyraża zgody na wniesienie zabezpieczenia w formach wskazanych w art. 450 ust. 2 ustawy.</w:t>
      </w:r>
    </w:p>
    <w:p w14:paraId="3BE60F12"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Do zmiany formy zabezpieczenia w trakcie realizacji umowy stosuje się art. 451 ustawy.</w:t>
      </w:r>
    </w:p>
    <w:p w14:paraId="03DCFC89"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zwróci zabezpieczenie w następujących terminach:</w:t>
      </w:r>
    </w:p>
    <w:p w14:paraId="4FD0C2D3" w14:textId="77777777" w:rsidR="004841CD" w:rsidRPr="004841CD" w:rsidRDefault="004841CD" w:rsidP="004841CD">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70% wysokości zabezpieczenia w terminie 30 dni od dnia podpisania protokołu odbioru końcowego przedmiotu zamówienia, tj. od dnia wykonania zamówienia i uznania przez zamawiającego za należycie wykonane;</w:t>
      </w:r>
    </w:p>
    <w:p w14:paraId="16CEF531" w14:textId="77777777" w:rsidR="004841CD" w:rsidRPr="004841CD" w:rsidRDefault="004841CD" w:rsidP="004841CD">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14:paraId="57454E5F" w14:textId="77777777" w:rsidR="005D55B8" w:rsidRDefault="004841CD" w:rsidP="004841CD">
      <w:pPr>
        <w:numPr>
          <w:ilvl w:val="0"/>
          <w:numId w:val="23"/>
        </w:numPr>
        <w:spacing w:after="0" w:line="240" w:lineRule="auto"/>
        <w:ind w:right="-108"/>
        <w:jc w:val="both"/>
        <w:rPr>
          <w:rFonts w:ascii="Times New Roman" w:eastAsia="Times New Roman" w:hAnsi="Times New Roman" w:cs="Times New Roman"/>
          <w:b/>
          <w:sz w:val="24"/>
          <w:szCs w:val="24"/>
          <w:lang w:eastAsia="pl-PL"/>
        </w:rPr>
      </w:pPr>
      <w:r w:rsidRPr="005D55B8">
        <w:rPr>
          <w:rFonts w:ascii="Times New Roman" w:eastAsia="Times New Roman" w:hAnsi="Times New Roman" w:cs="Times New Roman"/>
          <w:sz w:val="24"/>
          <w:szCs w:val="24"/>
          <w:lang w:eastAsia="pl-PL"/>
        </w:rPr>
        <w:t xml:space="preserve">Zabezpieczenie wnoszone w pieniądzu powinno zostać wpłacone przelewem na rachunek bankowy zamawiającego numer rachunku </w:t>
      </w:r>
      <w:r w:rsidRPr="005D55B8">
        <w:rPr>
          <w:rFonts w:ascii="Times New Roman" w:eastAsia="Times New Roman" w:hAnsi="Times New Roman" w:cs="Times New Roman"/>
          <w:b/>
          <w:sz w:val="24"/>
          <w:szCs w:val="20"/>
          <w:lang w:eastAsia="pl-PL"/>
        </w:rPr>
        <w:t xml:space="preserve">95 1240 3927 1111 0000 4099 1928 </w:t>
      </w:r>
      <w:r w:rsidRPr="005D55B8">
        <w:rPr>
          <w:rFonts w:ascii="Times New Roman" w:eastAsia="Times New Roman" w:hAnsi="Times New Roman" w:cs="Times New Roman"/>
          <w:sz w:val="24"/>
          <w:szCs w:val="24"/>
          <w:lang w:eastAsia="pl-PL"/>
        </w:rPr>
        <w:t xml:space="preserve">tytuł przelewu: </w:t>
      </w:r>
      <w:r w:rsidRPr="005D55B8">
        <w:rPr>
          <w:rFonts w:ascii="Times New Roman" w:eastAsia="Times New Roman" w:hAnsi="Times New Roman" w:cs="Times New Roman"/>
          <w:bCs/>
          <w:sz w:val="24"/>
          <w:szCs w:val="24"/>
          <w:lang w:eastAsia="pl-PL"/>
        </w:rPr>
        <w:t>zabezpieczenie należytego wykonania umowy dot. zadania inwestycyjnego</w:t>
      </w:r>
      <w:r w:rsidRPr="005D55B8">
        <w:rPr>
          <w:rFonts w:ascii="Times New Roman" w:eastAsia="Times New Roman" w:hAnsi="Times New Roman" w:cs="Times New Roman"/>
          <w:b/>
          <w:sz w:val="24"/>
          <w:szCs w:val="24"/>
          <w:lang w:eastAsia="pl-PL"/>
        </w:rPr>
        <w:t xml:space="preserve"> pn.: </w:t>
      </w:r>
      <w:r w:rsidR="005D55B8" w:rsidRPr="005D55B8">
        <w:rPr>
          <w:rFonts w:ascii="Times New Roman" w:eastAsia="Times New Roman" w:hAnsi="Times New Roman" w:cs="Times New Roman"/>
          <w:b/>
          <w:sz w:val="24"/>
          <w:szCs w:val="24"/>
          <w:lang w:eastAsia="pl-PL"/>
        </w:rPr>
        <w:t>Budowa dróg gminnych w m. Warzymice - ul. Turkusowa, Wrzosowa, Oliwkowa, Złota wraz z kanalizacją deszczową i oświetleniem ulicznym</w:t>
      </w:r>
      <w:r w:rsidR="005D55B8">
        <w:rPr>
          <w:rFonts w:ascii="Times New Roman" w:eastAsia="Times New Roman" w:hAnsi="Times New Roman" w:cs="Times New Roman"/>
          <w:b/>
          <w:sz w:val="24"/>
          <w:szCs w:val="24"/>
          <w:lang w:eastAsia="pl-PL"/>
        </w:rPr>
        <w:t>.</w:t>
      </w:r>
      <w:r w:rsidR="005D55B8" w:rsidRPr="005D55B8">
        <w:rPr>
          <w:rFonts w:ascii="Times New Roman" w:eastAsia="Times New Roman" w:hAnsi="Times New Roman" w:cs="Times New Roman"/>
          <w:b/>
          <w:sz w:val="24"/>
          <w:szCs w:val="24"/>
          <w:lang w:eastAsia="pl-PL"/>
        </w:rPr>
        <w:t xml:space="preserve"> </w:t>
      </w:r>
    </w:p>
    <w:p w14:paraId="6B40DBDD" w14:textId="635537AA" w:rsidR="004841CD" w:rsidRPr="005D55B8" w:rsidRDefault="004841CD" w:rsidP="004841CD">
      <w:pPr>
        <w:numPr>
          <w:ilvl w:val="0"/>
          <w:numId w:val="23"/>
        </w:numPr>
        <w:spacing w:after="0" w:line="240" w:lineRule="auto"/>
        <w:ind w:right="-108"/>
        <w:jc w:val="both"/>
        <w:rPr>
          <w:rFonts w:ascii="Times New Roman" w:eastAsia="Times New Roman" w:hAnsi="Times New Roman" w:cs="Times New Roman"/>
          <w:b/>
          <w:sz w:val="24"/>
          <w:szCs w:val="24"/>
          <w:lang w:eastAsia="pl-PL"/>
        </w:rPr>
      </w:pPr>
      <w:r w:rsidRPr="005D55B8">
        <w:rPr>
          <w:rFonts w:ascii="Times New Roman" w:eastAsia="Times New Roman" w:hAnsi="Times New Roman" w:cs="Times New Roman"/>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323FAF5D"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Treść oświadczenia zawartego w gwarancji lub w poręczeniu musi spełniać wymagania określone w ust. 12 i musi zostać zaakceptowana przez zamawiającego przed podpisaniem umowy, w związku z czym należy zamawiającemu przedłożyć projekt treści oświadczenia z odpowiednim wyprzedzeniem.</w:t>
      </w:r>
    </w:p>
    <w:p w14:paraId="503742D9"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0C6448"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D701C1C"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Wypłata, o której mowa w ust. 10, następuje nie później niż w ostatnim dniu ważności dotychczasowego zabezpieczenia.  </w:t>
      </w:r>
    </w:p>
    <w:p w14:paraId="10F3450D" w14:textId="77777777" w:rsidR="004841CD" w:rsidRPr="004841CD" w:rsidRDefault="004841CD" w:rsidP="004841CD">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Z treści gwarancji lub poręczenia musi jednocześnie wynikać:</w:t>
      </w:r>
    </w:p>
    <w:p w14:paraId="5FACC642" w14:textId="77777777" w:rsidR="004841CD" w:rsidRPr="004841CD" w:rsidRDefault="004841CD" w:rsidP="004841CD">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nazwa zleceniodawcy (wykonawcy), beneficjenta gwarancji lub poręczenia (zamawiającego), gwaranta lub poręczyciela (podmiotu udzielającego gwarancji lub poręczenia) oraz adresy ich siedzib, </w:t>
      </w:r>
    </w:p>
    <w:p w14:paraId="023EB735" w14:textId="77777777" w:rsidR="004841CD" w:rsidRPr="004841CD" w:rsidRDefault="004841CD" w:rsidP="004841CD">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określenie wierzytelności, która ma być zabezpieczona gwarancją lub poręczeniem i zakresu zabezpieczenia zgodnego z ust. 1</w:t>
      </w:r>
    </w:p>
    <w:p w14:paraId="3B072EF1" w14:textId="77777777" w:rsidR="004841CD" w:rsidRPr="004841CD" w:rsidRDefault="004841CD" w:rsidP="004841CD">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kwota gwarancji lub poręczenia,</w:t>
      </w:r>
    </w:p>
    <w:p w14:paraId="1DA0A05B" w14:textId="77777777" w:rsidR="004841CD" w:rsidRPr="004841CD" w:rsidRDefault="004841CD" w:rsidP="004841CD">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termin ważności gwarancji lub poręczenia, obejmujący cały okres wykonania zamówienia, począwszy co najmniej od dnia wyznaczonego na dzień zawarcia umowy, z zastrzeżeniem ust. 10 powyżej,</w:t>
      </w:r>
    </w:p>
    <w:p w14:paraId="36349482" w14:textId="77777777" w:rsidR="004841CD" w:rsidRPr="004841CD" w:rsidRDefault="004841CD" w:rsidP="004841CD">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lub do wypłat łącznie do pełnej kwoty zabezpieczenia w przypadku niewykonania lub nienależytego wykonania umowy,</w:t>
      </w:r>
    </w:p>
    <w:p w14:paraId="1A3203B7" w14:textId="77777777" w:rsidR="004841CD" w:rsidRPr="004841CD" w:rsidRDefault="004841CD" w:rsidP="004841CD">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bezwarunkowe, nieodwołalne, płatne na pierwsze żądanie, zobowiązanie gwaranta do wypłaty zamawiającemu pełnej kwoty zabezpieczenia w przypadku, o którym mowa w ust. 9 i 10 tj. w przypadku nieprzedłużenia lub niewniesienia nowego zabezpieczenia najpóźniej na 30 dni przed upływem terminu ważności dotychczasowego zabezpieczenia wniesionego w innej formie niż w pieniądzu, jeżeli wykonawca skorzystał z możliwości </w:t>
      </w:r>
      <w:r w:rsidRPr="004841CD">
        <w:rPr>
          <w:rFonts w:ascii="Times New Roman" w:eastAsia="Times New Roman" w:hAnsi="Times New Roman" w:cs="Times New Roman"/>
          <w:sz w:val="24"/>
          <w:szCs w:val="24"/>
          <w:lang w:eastAsia="pl-PL"/>
        </w:rPr>
        <w:lastRenderedPageBreak/>
        <w:t>wniesienia zabezpieczenia na okres nie krótszy niż 5 lat, a okres, na jaki miało zostać wniesione zabezpieczenie, jest dłuższy od tego okresu.</w:t>
      </w:r>
    </w:p>
    <w:p w14:paraId="0BC537B6" w14:textId="77777777" w:rsidR="004841CD" w:rsidRPr="004841CD" w:rsidRDefault="004841CD" w:rsidP="004841CD">
      <w:pPr>
        <w:numPr>
          <w:ilvl w:val="0"/>
          <w:numId w:val="23"/>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Wzór gwarancji należytego wykonania umowy oraz odpowiedzialności z tytułu rękojmi stanowi </w:t>
      </w:r>
      <w:r w:rsidRPr="004841CD">
        <w:rPr>
          <w:rFonts w:ascii="Times New Roman" w:eastAsia="Times New Roman" w:hAnsi="Times New Roman" w:cs="Times New Roman"/>
          <w:sz w:val="24"/>
          <w:szCs w:val="24"/>
          <w:lang w:eastAsia="pl-PL"/>
        </w:rPr>
        <w:tab/>
        <w:t xml:space="preserve">załącznik nr 9 do </w:t>
      </w:r>
      <w:proofErr w:type="spellStart"/>
      <w:r w:rsidRPr="004841CD">
        <w:rPr>
          <w:rFonts w:ascii="Times New Roman" w:eastAsia="Times New Roman" w:hAnsi="Times New Roman" w:cs="Times New Roman"/>
          <w:sz w:val="24"/>
          <w:szCs w:val="24"/>
          <w:lang w:eastAsia="pl-PL"/>
        </w:rPr>
        <w:t>swz</w:t>
      </w:r>
      <w:proofErr w:type="spellEnd"/>
      <w:r w:rsidRPr="004841CD">
        <w:rPr>
          <w:rFonts w:ascii="Times New Roman" w:eastAsia="Times New Roman" w:hAnsi="Times New Roman" w:cs="Times New Roman"/>
          <w:sz w:val="24"/>
          <w:szCs w:val="24"/>
          <w:lang w:eastAsia="pl-PL"/>
        </w:rPr>
        <w:t xml:space="preserve">. Zamawiający dopuszcza jedynie drobne redakcyjne odstępstwa od tego </w:t>
      </w:r>
      <w:r w:rsidRPr="004841CD">
        <w:rPr>
          <w:rFonts w:ascii="Times New Roman" w:eastAsia="Times New Roman" w:hAnsi="Times New Roman" w:cs="Times New Roman"/>
          <w:sz w:val="24"/>
          <w:szCs w:val="24"/>
          <w:lang w:eastAsia="pl-PL"/>
        </w:rPr>
        <w:tab/>
        <w:t>wzoru.</w:t>
      </w:r>
    </w:p>
    <w:p w14:paraId="27F6E562" w14:textId="77777777" w:rsidR="004841CD" w:rsidRPr="004841CD" w:rsidRDefault="004841CD" w:rsidP="004841CD">
      <w:pPr>
        <w:tabs>
          <w:tab w:val="left" w:pos="426"/>
        </w:tabs>
        <w:spacing w:after="0" w:line="240" w:lineRule="auto"/>
        <w:ind w:left="360"/>
        <w:contextualSpacing/>
        <w:jc w:val="both"/>
        <w:rPr>
          <w:rFonts w:ascii="Times New Roman" w:eastAsia="Times New Roman" w:hAnsi="Times New Roman" w:cs="Times New Roman"/>
          <w:sz w:val="24"/>
          <w:szCs w:val="24"/>
          <w:lang w:eastAsia="pl-PL"/>
        </w:rPr>
      </w:pPr>
    </w:p>
    <w:p w14:paraId="45CAB725" w14:textId="77777777" w:rsidR="004841CD" w:rsidRPr="004841CD" w:rsidRDefault="004841CD" w:rsidP="004841CD">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XXIII - Pouczenie o środkach ochrony prawnej</w:t>
      </w:r>
    </w:p>
    <w:p w14:paraId="0CE0D86B"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14:paraId="28DB2969"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4841CD">
        <w:rPr>
          <w:rFonts w:ascii="Times New Roman" w:eastAsia="Times New Roman" w:hAnsi="Times New Roman" w:cs="Times New Roman"/>
          <w:sz w:val="24"/>
          <w:szCs w:val="24"/>
          <w:lang w:eastAsia="pl-PL"/>
        </w:rPr>
        <w:t>Pzp</w:t>
      </w:r>
      <w:proofErr w:type="spellEnd"/>
      <w:r w:rsidRPr="004841CD">
        <w:rPr>
          <w:rFonts w:ascii="Times New Roman" w:eastAsia="Times New Roman" w:hAnsi="Times New Roman" w:cs="Times New Roman"/>
          <w:sz w:val="24"/>
          <w:szCs w:val="24"/>
          <w:lang w:eastAsia="pl-PL"/>
        </w:rPr>
        <w:t xml:space="preserve">. </w:t>
      </w:r>
    </w:p>
    <w:p w14:paraId="7AD05EE2"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26D4F7B8"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w:t>
      </w:r>
      <w:r w:rsidRPr="004841CD">
        <w:rPr>
          <w:rFonts w:ascii="Times New Roman" w:eastAsia="Times New Roman" w:hAnsi="Times New Roman" w:cs="Times New Roman"/>
          <w:sz w:val="24"/>
          <w:szCs w:val="24"/>
          <w:lang w:eastAsia="pl-PL"/>
        </w:rPr>
        <w:tab/>
        <w:t>Odwołanie przysługuje na:</w:t>
      </w:r>
    </w:p>
    <w:p w14:paraId="53300BCF" w14:textId="77777777" w:rsidR="004841CD" w:rsidRPr="004841CD" w:rsidRDefault="004841CD" w:rsidP="004841CD">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7541E65A" w14:textId="77777777" w:rsidR="004841CD" w:rsidRPr="004841CD" w:rsidRDefault="004841CD" w:rsidP="004841CD">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7C2F08F2"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4.</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33772EAA"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5.</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7E46083F"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6.</w:t>
      </w:r>
      <w:r w:rsidRPr="004841CD">
        <w:rPr>
          <w:rFonts w:ascii="Times New Roman" w:eastAsia="Times New Roman" w:hAnsi="Times New Roman" w:cs="Times New Roman"/>
          <w:sz w:val="24"/>
          <w:szCs w:val="24"/>
          <w:lang w:eastAsia="pl-PL"/>
        </w:rPr>
        <w:tab/>
        <w:t>Odwołanie wnosi się w terminie:</w:t>
      </w:r>
    </w:p>
    <w:p w14:paraId="5FB74695" w14:textId="77777777" w:rsidR="004841CD" w:rsidRPr="004841CD" w:rsidRDefault="004841CD" w:rsidP="004841CD">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151B98F9" w14:textId="77777777" w:rsidR="004841CD" w:rsidRPr="004841CD" w:rsidRDefault="004841CD" w:rsidP="004841CD">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5EC84FF0"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7.</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45AF8EF7"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8.</w:t>
      </w:r>
      <w:r w:rsidRPr="004841CD">
        <w:rPr>
          <w:rFonts w:ascii="Times New Roman" w:eastAsia="Times New Roman" w:hAnsi="Times New Roman" w:cs="Times New Roman"/>
          <w:sz w:val="24"/>
          <w:szCs w:val="24"/>
          <w:lang w:eastAsia="pl-PL"/>
        </w:rPr>
        <w:tab/>
        <w:t>Na orzeczenie Izby oraz postanowienie Prezesa Izby, o którym mowa w art. 519 ust. 1 ustawy, stronom oraz uczestnikom postępowania odwoławczego przysługuje skarga do sądu.</w:t>
      </w:r>
    </w:p>
    <w:p w14:paraId="7B0C7F54"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9.</w:t>
      </w:r>
      <w:r w:rsidRPr="004841CD">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297DC569"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10.</w:t>
      </w:r>
      <w:r w:rsidRPr="004841CD">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przesyłając jednocześnie jej odpis przeciwnikowi skargi. </w:t>
      </w:r>
    </w:p>
    <w:p w14:paraId="590B056A" w14:textId="77777777" w:rsidR="004841CD" w:rsidRPr="004841CD" w:rsidRDefault="004841CD" w:rsidP="004841CD">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11. Tryb postępowania odwoławczego  oraz postępowania skargowego przed sądem zamówień    publicznych jest uregulowany w Dziale IX środki ochrony prawnej ustawy </w:t>
      </w:r>
      <w:proofErr w:type="spellStart"/>
      <w:r w:rsidRPr="004841CD">
        <w:rPr>
          <w:rFonts w:ascii="Times New Roman" w:eastAsia="Times New Roman" w:hAnsi="Times New Roman" w:cs="Times New Roman"/>
          <w:sz w:val="24"/>
          <w:szCs w:val="24"/>
          <w:lang w:eastAsia="pl-PL"/>
        </w:rPr>
        <w:t>Pzp</w:t>
      </w:r>
      <w:proofErr w:type="spellEnd"/>
      <w:r w:rsidRPr="004841CD">
        <w:rPr>
          <w:rFonts w:ascii="Times New Roman" w:eastAsia="Times New Roman" w:hAnsi="Times New Roman" w:cs="Times New Roman"/>
          <w:sz w:val="24"/>
          <w:szCs w:val="24"/>
          <w:lang w:eastAsia="pl-PL"/>
        </w:rPr>
        <w:t>.</w:t>
      </w:r>
    </w:p>
    <w:p w14:paraId="16DB9D29" w14:textId="77777777" w:rsidR="004841CD" w:rsidRPr="004841CD" w:rsidRDefault="004841CD" w:rsidP="004841CD">
      <w:pPr>
        <w:tabs>
          <w:tab w:val="num" w:pos="709"/>
          <w:tab w:val="left" w:pos="993"/>
        </w:tabs>
        <w:spacing w:after="0" w:line="240" w:lineRule="auto"/>
        <w:ind w:left="284"/>
        <w:jc w:val="both"/>
        <w:rPr>
          <w:rFonts w:ascii="Times New Roman" w:eastAsia="Times New Roman" w:hAnsi="Times New Roman" w:cs="Times New Roman"/>
          <w:sz w:val="24"/>
          <w:szCs w:val="24"/>
          <w:lang w:eastAsia="pl-PL"/>
        </w:rPr>
      </w:pPr>
    </w:p>
    <w:p w14:paraId="0228E5B8"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XXIV - Opis przedmiotu zamówienia</w:t>
      </w:r>
    </w:p>
    <w:p w14:paraId="760183AE" w14:textId="77777777" w:rsidR="004841CD" w:rsidRPr="004841CD" w:rsidRDefault="004841CD" w:rsidP="004841CD">
      <w:pPr>
        <w:spacing w:after="0" w:line="240" w:lineRule="auto"/>
        <w:ind w:left="284"/>
        <w:contextualSpacing/>
        <w:rPr>
          <w:rFonts w:ascii="Times New Roman" w:eastAsia="Calibri" w:hAnsi="Times New Roman" w:cs="Times New Roman"/>
          <w:bCs/>
          <w:sz w:val="24"/>
          <w:szCs w:val="24"/>
        </w:rPr>
      </w:pPr>
    </w:p>
    <w:p w14:paraId="07BE58CC" w14:textId="77777777" w:rsidR="00B7409E" w:rsidRPr="00A523C4" w:rsidRDefault="00B7409E" w:rsidP="00CF11C5">
      <w:pPr>
        <w:pStyle w:val="Akapitzlist"/>
        <w:numPr>
          <w:ilvl w:val="0"/>
          <w:numId w:val="44"/>
        </w:numPr>
        <w:spacing w:after="0" w:line="240" w:lineRule="auto"/>
        <w:jc w:val="both"/>
        <w:rPr>
          <w:rFonts w:ascii="Times New Roman" w:hAnsi="Times New Roman"/>
          <w:bCs/>
          <w:sz w:val="24"/>
          <w:szCs w:val="24"/>
        </w:rPr>
      </w:pPr>
      <w:r w:rsidRPr="00814983">
        <w:rPr>
          <w:rFonts w:ascii="Times New Roman" w:hAnsi="Times New Roman"/>
          <w:sz w:val="24"/>
          <w:szCs w:val="24"/>
        </w:rPr>
        <w:lastRenderedPageBreak/>
        <w:t xml:space="preserve">Przedmiotem zamówienia jest wykonanie robót budowlanych związanych z inwestycją  </w:t>
      </w:r>
      <w:r>
        <w:rPr>
          <w:rFonts w:ascii="Times New Roman" w:hAnsi="Times New Roman"/>
          <w:sz w:val="24"/>
          <w:szCs w:val="24"/>
        </w:rPr>
        <w:t>pn.:</w:t>
      </w:r>
    </w:p>
    <w:p w14:paraId="2C6143CE" w14:textId="12B36C0B" w:rsidR="00B7409E" w:rsidRPr="00897ED8" w:rsidRDefault="00B7409E" w:rsidP="00B7409E">
      <w:pPr>
        <w:jc w:val="both"/>
        <w:rPr>
          <w:rFonts w:ascii="Times New Roman" w:eastAsia="Times New Roman" w:hAnsi="Times New Roman" w:cs="Times New Roman"/>
          <w:b/>
          <w:sz w:val="24"/>
          <w:szCs w:val="24"/>
          <w:lang w:bidi="en-US"/>
        </w:rPr>
      </w:pPr>
      <w:r w:rsidRPr="00897ED8">
        <w:rPr>
          <w:rFonts w:ascii="Times New Roman" w:hAnsi="Times New Roman" w:cs="Times New Roman"/>
          <w:b/>
          <w:sz w:val="24"/>
          <w:szCs w:val="24"/>
        </w:rPr>
        <w:t>„</w:t>
      </w:r>
      <w:r w:rsidRPr="00897ED8">
        <w:rPr>
          <w:rFonts w:ascii="Times New Roman" w:eastAsia="Times New Roman" w:hAnsi="Times New Roman" w:cs="Times New Roman"/>
          <w:b/>
          <w:sz w:val="24"/>
          <w:szCs w:val="24"/>
          <w:lang w:bidi="en-US"/>
        </w:rPr>
        <w:t>Budowa dróg gminnych w m. Warzymice - ul. Turkusowa, Wrzosowa, Oliwkowa, Złota wraz z kanalizacją deszczową i oświetleniem ulicznym</w:t>
      </w:r>
      <w:r w:rsidRPr="00897ED8">
        <w:rPr>
          <w:rFonts w:ascii="Times New Roman" w:hAnsi="Times New Roman" w:cs="Times New Roman"/>
          <w:b/>
          <w:sz w:val="24"/>
          <w:szCs w:val="24"/>
        </w:rPr>
        <w:t>”</w:t>
      </w:r>
    </w:p>
    <w:p w14:paraId="2A730A6E" w14:textId="77777777" w:rsidR="00B7409E" w:rsidRDefault="00B7409E" w:rsidP="00B7409E">
      <w:pPr>
        <w:tabs>
          <w:tab w:val="left" w:pos="284"/>
        </w:tabs>
        <w:spacing w:after="0"/>
        <w:rPr>
          <w:rFonts w:ascii="Times New Roman" w:hAnsi="Times New Roman" w:cs="Times New Roman"/>
          <w:sz w:val="24"/>
          <w:szCs w:val="24"/>
        </w:rPr>
      </w:pPr>
      <w:r>
        <w:rPr>
          <w:rFonts w:ascii="Times New Roman" w:hAnsi="Times New Roman" w:cs="Times New Roman"/>
          <w:sz w:val="24"/>
          <w:szCs w:val="24"/>
        </w:rPr>
        <w:tab/>
        <w:t xml:space="preserve">Kody </w:t>
      </w:r>
      <w:r w:rsidRPr="00AB0D90">
        <w:rPr>
          <w:rFonts w:ascii="Times New Roman" w:hAnsi="Times New Roman" w:cs="Times New Roman"/>
          <w:sz w:val="24"/>
          <w:szCs w:val="24"/>
        </w:rPr>
        <w:t xml:space="preserve">CPV: </w:t>
      </w:r>
    </w:p>
    <w:p w14:paraId="1A63FA93" w14:textId="77777777" w:rsidR="00B7409E" w:rsidRDefault="00B7409E" w:rsidP="00B7409E">
      <w:pPr>
        <w:tabs>
          <w:tab w:val="left" w:pos="284"/>
        </w:tabs>
        <w:spacing w:after="0"/>
        <w:rPr>
          <w:rFonts w:ascii="Times New Roman" w:hAnsi="Times New Roman" w:cs="Times New Roman"/>
          <w:sz w:val="24"/>
          <w:szCs w:val="24"/>
        </w:rPr>
      </w:pPr>
      <w:r>
        <w:rPr>
          <w:rFonts w:ascii="Times New Roman" w:hAnsi="Times New Roman" w:cs="Times New Roman"/>
          <w:sz w:val="24"/>
          <w:szCs w:val="24"/>
        </w:rPr>
        <w:tab/>
        <w:t>45233220-7 r</w:t>
      </w:r>
      <w:r w:rsidRPr="00DF2A35">
        <w:rPr>
          <w:rFonts w:ascii="Times New Roman" w:hAnsi="Times New Roman" w:cs="Times New Roman"/>
          <w:sz w:val="24"/>
          <w:szCs w:val="24"/>
        </w:rPr>
        <w:t>ob</w:t>
      </w:r>
      <w:r>
        <w:rPr>
          <w:rFonts w:ascii="Times New Roman" w:hAnsi="Times New Roman" w:cs="Times New Roman"/>
          <w:sz w:val="24"/>
          <w:szCs w:val="24"/>
        </w:rPr>
        <w:t>oty budowlane w zakresie nawierzchni dróg</w:t>
      </w:r>
    </w:p>
    <w:p w14:paraId="0890A05D" w14:textId="77777777" w:rsidR="00B7409E" w:rsidRDefault="00B7409E" w:rsidP="00B7409E">
      <w:pPr>
        <w:tabs>
          <w:tab w:val="left" w:pos="284"/>
        </w:tabs>
        <w:spacing w:after="0"/>
        <w:rPr>
          <w:rFonts w:ascii="Times New Roman" w:hAnsi="Times New Roman" w:cs="Times New Roman"/>
          <w:sz w:val="24"/>
          <w:szCs w:val="24"/>
        </w:rPr>
      </w:pPr>
      <w:r>
        <w:rPr>
          <w:rFonts w:ascii="Times New Roman" w:hAnsi="Times New Roman" w:cs="Times New Roman"/>
          <w:sz w:val="24"/>
          <w:szCs w:val="24"/>
        </w:rPr>
        <w:tab/>
        <w:t>45111200-7 roboty w zakresie przygotowania terenu pod budowę i roboty ziemne</w:t>
      </w:r>
    </w:p>
    <w:p w14:paraId="2F64C3C9" w14:textId="77777777" w:rsidR="00B7409E" w:rsidRDefault="00B7409E" w:rsidP="00B7409E">
      <w:pPr>
        <w:tabs>
          <w:tab w:val="left" w:pos="0"/>
          <w:tab w:val="left" w:pos="284"/>
        </w:tabs>
        <w:spacing w:after="0"/>
        <w:ind w:left="284"/>
        <w:rPr>
          <w:rFonts w:ascii="Times New Roman" w:hAnsi="Times New Roman" w:cs="Times New Roman"/>
          <w:sz w:val="24"/>
          <w:szCs w:val="24"/>
        </w:rPr>
      </w:pPr>
      <w:r>
        <w:rPr>
          <w:rFonts w:ascii="Times New Roman" w:hAnsi="Times New Roman" w:cs="Times New Roman"/>
          <w:sz w:val="24"/>
          <w:szCs w:val="24"/>
        </w:rPr>
        <w:t>45231300-8 roboty budowlane w zakresie budowy wodociągów i rurociągów do odprowadzania ścieków</w:t>
      </w:r>
    </w:p>
    <w:p w14:paraId="47B7D21B" w14:textId="77777777" w:rsidR="00B7409E" w:rsidRDefault="00B7409E" w:rsidP="00B7409E">
      <w:pPr>
        <w:tabs>
          <w:tab w:val="left" w:pos="0"/>
          <w:tab w:val="left" w:pos="284"/>
        </w:tabs>
        <w:spacing w:after="0"/>
        <w:ind w:left="284"/>
        <w:rPr>
          <w:rFonts w:ascii="Times New Roman" w:hAnsi="Times New Roman" w:cs="Times New Roman"/>
          <w:sz w:val="24"/>
          <w:szCs w:val="24"/>
        </w:rPr>
      </w:pPr>
      <w:r>
        <w:rPr>
          <w:rFonts w:ascii="Times New Roman" w:hAnsi="Times New Roman" w:cs="Times New Roman"/>
          <w:sz w:val="24"/>
          <w:szCs w:val="24"/>
        </w:rPr>
        <w:t>45316000-3 instalowanie systemów oświetleniowych i sygnalizacyjnych</w:t>
      </w:r>
    </w:p>
    <w:p w14:paraId="720438B6" w14:textId="77777777" w:rsidR="00B7409E" w:rsidRDefault="00B7409E" w:rsidP="00B7409E">
      <w:pPr>
        <w:tabs>
          <w:tab w:val="left" w:pos="0"/>
          <w:tab w:val="left" w:pos="284"/>
          <w:tab w:val="left" w:pos="851"/>
        </w:tabs>
        <w:spacing w:after="0"/>
        <w:rPr>
          <w:rFonts w:ascii="Times New Roman" w:hAnsi="Times New Roman" w:cs="Times New Roman"/>
          <w:sz w:val="24"/>
          <w:szCs w:val="24"/>
        </w:rPr>
      </w:pPr>
      <w:r>
        <w:rPr>
          <w:rFonts w:ascii="Times New Roman" w:hAnsi="Times New Roman" w:cs="Times New Roman"/>
          <w:sz w:val="24"/>
          <w:szCs w:val="24"/>
        </w:rPr>
        <w:tab/>
        <w:t>45310000-3 roboty instalacyjne elektryczne</w:t>
      </w:r>
    </w:p>
    <w:p w14:paraId="27009554" w14:textId="77777777" w:rsidR="00B7409E" w:rsidRDefault="00B7409E" w:rsidP="00B7409E">
      <w:pPr>
        <w:tabs>
          <w:tab w:val="left" w:pos="0"/>
          <w:tab w:val="left" w:pos="284"/>
          <w:tab w:val="left" w:pos="851"/>
        </w:tabs>
        <w:spacing w:after="0"/>
        <w:rPr>
          <w:rFonts w:ascii="Times New Roman" w:hAnsi="Times New Roman" w:cs="Times New Roman"/>
          <w:sz w:val="24"/>
          <w:szCs w:val="24"/>
        </w:rPr>
      </w:pPr>
      <w:r>
        <w:rPr>
          <w:rFonts w:ascii="Times New Roman" w:hAnsi="Times New Roman" w:cs="Times New Roman"/>
          <w:sz w:val="24"/>
          <w:szCs w:val="24"/>
        </w:rPr>
        <w:tab/>
        <w:t>45311100-1 roboty w zakresie okablowania elektrycznego</w:t>
      </w:r>
    </w:p>
    <w:p w14:paraId="5C6D910E" w14:textId="77777777" w:rsidR="00B7409E" w:rsidRDefault="00B7409E" w:rsidP="00B7409E">
      <w:pPr>
        <w:tabs>
          <w:tab w:val="left" w:pos="0"/>
          <w:tab w:val="left" w:pos="284"/>
          <w:tab w:val="left" w:pos="851"/>
        </w:tabs>
        <w:spacing w:after="0"/>
        <w:rPr>
          <w:rFonts w:ascii="Times New Roman" w:hAnsi="Times New Roman" w:cs="Times New Roman"/>
          <w:sz w:val="24"/>
          <w:szCs w:val="24"/>
        </w:rPr>
      </w:pPr>
      <w:r>
        <w:rPr>
          <w:rFonts w:ascii="Times New Roman" w:hAnsi="Times New Roman" w:cs="Times New Roman"/>
          <w:sz w:val="24"/>
          <w:szCs w:val="24"/>
        </w:rPr>
        <w:tab/>
        <w:t>45316110-9 instalowanie urządzeń oświetlenia drogowego</w:t>
      </w:r>
    </w:p>
    <w:p w14:paraId="7262A23F" w14:textId="77777777" w:rsidR="00B7409E" w:rsidRDefault="00B7409E" w:rsidP="00B7409E">
      <w:pPr>
        <w:tabs>
          <w:tab w:val="left" w:pos="0"/>
          <w:tab w:val="left" w:pos="284"/>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45231220-3 Roboty budowlane w zakresie gazociągów</w:t>
      </w:r>
    </w:p>
    <w:p w14:paraId="4CF734C3" w14:textId="77777777" w:rsidR="00B7409E" w:rsidRDefault="00B7409E" w:rsidP="00B7409E">
      <w:pPr>
        <w:tabs>
          <w:tab w:val="left" w:pos="0"/>
          <w:tab w:val="left" w:pos="284"/>
          <w:tab w:val="left" w:pos="851"/>
        </w:tabs>
        <w:spacing w:after="0"/>
        <w:rPr>
          <w:rFonts w:ascii="Times New Roman" w:hAnsi="Times New Roman" w:cs="Times New Roman"/>
          <w:sz w:val="24"/>
          <w:szCs w:val="24"/>
        </w:rPr>
      </w:pPr>
      <w:r>
        <w:rPr>
          <w:rFonts w:ascii="Times New Roman" w:hAnsi="Times New Roman" w:cs="Times New Roman"/>
          <w:sz w:val="24"/>
          <w:szCs w:val="24"/>
        </w:rPr>
        <w:tab/>
        <w:t xml:space="preserve">45232300-5 roboty budowlane i pomocnicze w zakresie linii telefonicznych i ciągów </w:t>
      </w:r>
      <w:r>
        <w:rPr>
          <w:rFonts w:ascii="Times New Roman" w:hAnsi="Times New Roman" w:cs="Times New Roman"/>
          <w:sz w:val="24"/>
          <w:szCs w:val="24"/>
        </w:rPr>
        <w:tab/>
        <w:t>komunikacyjnych</w:t>
      </w:r>
    </w:p>
    <w:p w14:paraId="0ECF1F09" w14:textId="41B1ED45" w:rsidR="00B7409E" w:rsidRPr="00DD7A6F" w:rsidRDefault="00B7409E" w:rsidP="00DD7A6F">
      <w:pPr>
        <w:tabs>
          <w:tab w:val="left" w:pos="0"/>
          <w:tab w:val="left" w:pos="284"/>
          <w:tab w:val="left" w:pos="851"/>
        </w:tabs>
        <w:spacing w:after="0"/>
        <w:rPr>
          <w:rFonts w:ascii="Times New Roman" w:hAnsi="Times New Roman" w:cs="Times New Roman"/>
          <w:sz w:val="24"/>
          <w:szCs w:val="24"/>
        </w:rPr>
      </w:pPr>
      <w:r>
        <w:rPr>
          <w:rFonts w:ascii="Times New Roman" w:hAnsi="Times New Roman" w:cs="Times New Roman"/>
          <w:sz w:val="24"/>
          <w:szCs w:val="24"/>
        </w:rPr>
        <w:tab/>
        <w:t>452333290-8 instalowanie znaków drogowyc</w:t>
      </w:r>
      <w:r w:rsidR="00DD7A6F">
        <w:rPr>
          <w:rFonts w:ascii="Times New Roman" w:hAnsi="Times New Roman" w:cs="Times New Roman"/>
          <w:sz w:val="24"/>
          <w:szCs w:val="24"/>
        </w:rPr>
        <w:t>h.</w:t>
      </w:r>
    </w:p>
    <w:p w14:paraId="3AE6616E" w14:textId="77777777" w:rsidR="00B7409E" w:rsidRPr="00640420" w:rsidRDefault="00B7409E" w:rsidP="00CF11C5">
      <w:pPr>
        <w:pStyle w:val="Akapitzlist"/>
        <w:numPr>
          <w:ilvl w:val="0"/>
          <w:numId w:val="44"/>
        </w:numPr>
        <w:spacing w:after="0" w:line="240" w:lineRule="auto"/>
        <w:jc w:val="both"/>
        <w:rPr>
          <w:rFonts w:ascii="Times New Roman" w:hAnsi="Times New Roman"/>
          <w:sz w:val="24"/>
          <w:szCs w:val="24"/>
        </w:rPr>
      </w:pPr>
      <w:r w:rsidRPr="00640420">
        <w:rPr>
          <w:rFonts w:ascii="Times New Roman" w:hAnsi="Times New Roman"/>
          <w:sz w:val="24"/>
          <w:szCs w:val="24"/>
        </w:rPr>
        <w:t>Szczegółowo przedmiot zamówienia określa dokumentacja projektowa składająca się z projektu budowlan</w:t>
      </w:r>
      <w:r>
        <w:rPr>
          <w:rFonts w:ascii="Times New Roman" w:hAnsi="Times New Roman"/>
          <w:sz w:val="24"/>
          <w:szCs w:val="24"/>
        </w:rPr>
        <w:t xml:space="preserve">ego i </w:t>
      </w:r>
      <w:r w:rsidRPr="00640420">
        <w:rPr>
          <w:rFonts w:ascii="Times New Roman" w:hAnsi="Times New Roman"/>
          <w:sz w:val="24"/>
          <w:szCs w:val="24"/>
        </w:rPr>
        <w:t>wykonawczego, specyfikacji technicznej wykonania i odbioru robót a pomocniczo również  przedmiar</w:t>
      </w:r>
      <w:r>
        <w:rPr>
          <w:rFonts w:ascii="Times New Roman" w:hAnsi="Times New Roman"/>
          <w:sz w:val="24"/>
          <w:szCs w:val="24"/>
        </w:rPr>
        <w:t>ów</w:t>
      </w:r>
      <w:r w:rsidRPr="00640420">
        <w:rPr>
          <w:rFonts w:ascii="Times New Roman" w:hAnsi="Times New Roman"/>
          <w:sz w:val="24"/>
          <w:szCs w:val="24"/>
        </w:rPr>
        <w:t xml:space="preserve"> robót.</w:t>
      </w:r>
    </w:p>
    <w:p w14:paraId="7DD4AE86" w14:textId="77777777" w:rsidR="004841CD" w:rsidRPr="004841CD" w:rsidRDefault="004841CD" w:rsidP="00CF11C5">
      <w:pPr>
        <w:numPr>
          <w:ilvl w:val="0"/>
          <w:numId w:val="44"/>
        </w:num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Zaoferowany termin gwarancji i rękojmi nie może być krótszy niż 36 miesięcy i nie dłuższy niż 60 miesięcy od odbioru końcowego.</w:t>
      </w:r>
    </w:p>
    <w:p w14:paraId="633838F9" w14:textId="7F1586A9" w:rsidR="004841CD" w:rsidRPr="004841CD" w:rsidRDefault="004841CD" w:rsidP="00CF11C5">
      <w:pPr>
        <w:numPr>
          <w:ilvl w:val="0"/>
          <w:numId w:val="44"/>
        </w:num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3"/>
          <w:szCs w:val="23"/>
          <w:lang w:eastAsia="pl-PL"/>
        </w:rPr>
        <w:t>Zgodnie z art. 95 ustawy, Zamawiający wymaga, aby Wykonawca i podwykonawca(y) zatrudniali na podstawie umowy o pracę w rozumieniu art. 22 § 1 ustawy z dnia 26 czerwca 1974 r. Kodeks pracy wszystkie osoby, które będą wykonywać prace fizyczne związane z robotami</w:t>
      </w:r>
      <w:r w:rsidRPr="004841CD">
        <w:rPr>
          <w:rFonts w:ascii="Times New Roman" w:eastAsia="Times New Roman" w:hAnsi="Times New Roman" w:cs="Times New Roman"/>
          <w:bCs/>
          <w:sz w:val="23"/>
          <w:szCs w:val="23"/>
          <w:lang w:eastAsia="pl-PL"/>
        </w:rPr>
        <w:t xml:space="preserve"> ziemnymi, rozbiórkowymi, montażowymi, drogowymi oraz porządkowymi</w:t>
      </w:r>
      <w:r w:rsidRPr="004841CD">
        <w:rPr>
          <w:rFonts w:ascii="Times New Roman" w:eastAsia="Times New Roman" w:hAnsi="Times New Roman" w:cs="Times New Roman"/>
          <w:sz w:val="23"/>
          <w:szCs w:val="23"/>
          <w:lang w:eastAsia="pl-PL"/>
        </w:rPr>
        <w:t xml:space="preserve"> podczas realizacji zamówienia.</w:t>
      </w:r>
    </w:p>
    <w:p w14:paraId="7EEE90AE" w14:textId="77777777" w:rsidR="004841CD" w:rsidRPr="004841CD" w:rsidRDefault="004841CD" w:rsidP="004841CD">
      <w:pPr>
        <w:tabs>
          <w:tab w:val="left" w:pos="284"/>
        </w:tabs>
        <w:autoSpaceDE w:val="0"/>
        <w:autoSpaceDN w:val="0"/>
        <w:adjustRightInd w:val="0"/>
        <w:spacing w:after="0" w:line="240" w:lineRule="auto"/>
        <w:jc w:val="both"/>
        <w:rPr>
          <w:rFonts w:ascii="Times New Roman" w:eastAsia="Times New Roman" w:hAnsi="Times New Roman" w:cs="Times New Roman"/>
          <w:sz w:val="23"/>
          <w:szCs w:val="23"/>
          <w:lang w:eastAsia="pl-PL"/>
        </w:rPr>
      </w:pPr>
      <w:r w:rsidRPr="004841CD">
        <w:rPr>
          <w:rFonts w:ascii="Times New Roman" w:eastAsia="Times New Roman" w:hAnsi="Times New Roman" w:cs="Times New Roman"/>
          <w:sz w:val="23"/>
          <w:szCs w:val="23"/>
          <w:lang w:eastAsia="pl-PL"/>
        </w:rPr>
        <w:t xml:space="preserve">     *art. 22 § 1 ustawy z dnia 26 czerwca 1976 r. – Kodeks pracy: Przez nawiązanie stosunku pracy </w:t>
      </w:r>
      <w:r w:rsidRPr="004841CD">
        <w:rPr>
          <w:rFonts w:ascii="Times New Roman" w:eastAsia="Times New Roman" w:hAnsi="Times New Roman" w:cs="Times New Roman"/>
          <w:sz w:val="23"/>
          <w:szCs w:val="23"/>
          <w:lang w:eastAsia="pl-PL"/>
        </w:rPr>
        <w:tab/>
        <w:t xml:space="preserve">pracownik zobowiązuje się do wykonywania pracy określonego rodzaju na rzecz pracodawcy i </w:t>
      </w:r>
      <w:r w:rsidRPr="004841CD">
        <w:rPr>
          <w:rFonts w:ascii="Times New Roman" w:eastAsia="Times New Roman" w:hAnsi="Times New Roman" w:cs="Times New Roman"/>
          <w:sz w:val="23"/>
          <w:szCs w:val="23"/>
          <w:lang w:eastAsia="pl-PL"/>
        </w:rPr>
        <w:tab/>
        <w:t xml:space="preserve">pod </w:t>
      </w:r>
      <w:r w:rsidRPr="004841CD">
        <w:rPr>
          <w:rFonts w:ascii="Times New Roman" w:eastAsia="Times New Roman" w:hAnsi="Times New Roman" w:cs="Times New Roman"/>
          <w:sz w:val="23"/>
          <w:szCs w:val="23"/>
          <w:lang w:eastAsia="pl-PL"/>
        </w:rPr>
        <w:tab/>
        <w:t xml:space="preserve">jego kierownictwem oraz w miejscu i czasie wyznaczonym przez pracodawcę, a pracodawca - do </w:t>
      </w:r>
      <w:r w:rsidRPr="004841CD">
        <w:rPr>
          <w:rFonts w:ascii="Times New Roman" w:eastAsia="Times New Roman" w:hAnsi="Times New Roman" w:cs="Times New Roman"/>
          <w:sz w:val="23"/>
          <w:szCs w:val="23"/>
          <w:lang w:eastAsia="pl-PL"/>
        </w:rPr>
        <w:tab/>
        <w:t>zatrudniania pracownika za wynagrodzeniem.</w:t>
      </w:r>
    </w:p>
    <w:p w14:paraId="21315674" w14:textId="77777777" w:rsidR="004841CD" w:rsidRPr="004841CD" w:rsidRDefault="004841CD" w:rsidP="00CF11C5">
      <w:pPr>
        <w:numPr>
          <w:ilvl w:val="0"/>
          <w:numId w:val="44"/>
        </w:numPr>
        <w:tabs>
          <w:tab w:val="left" w:pos="284"/>
        </w:tabs>
        <w:autoSpaceDE w:val="0"/>
        <w:autoSpaceDN w:val="0"/>
        <w:adjustRightInd w:val="0"/>
        <w:spacing w:after="0" w:line="240" w:lineRule="auto"/>
        <w:jc w:val="both"/>
        <w:rPr>
          <w:rFonts w:ascii="Times New Roman" w:eastAsia="Times New Roman" w:hAnsi="Times New Roman" w:cs="Times New Roman"/>
          <w:sz w:val="23"/>
          <w:szCs w:val="23"/>
          <w:lang w:eastAsia="pl-PL"/>
        </w:rPr>
      </w:pPr>
      <w:r w:rsidRPr="004841CD">
        <w:rPr>
          <w:rFonts w:ascii="Times New Roman" w:eastAsia="Times New Roman" w:hAnsi="Times New Roman" w:cs="Times New Roman"/>
          <w:sz w:val="24"/>
          <w:szCs w:val="24"/>
          <w:lang w:eastAsia="pl-PL"/>
        </w:rPr>
        <w:t>Szczegółowe zasady dokumentowania zatrudnienia na podstawie umowy o pracę ww. osób oraz kontrolowanie tego obowiązku przez Zamawiającego i przewidziane z tego tytułu sankcje określone są we wzorze umowy stanowiącym załącznik do SWZ</w:t>
      </w:r>
      <w:r w:rsidRPr="004841CD">
        <w:rPr>
          <w:rFonts w:ascii="Times New Roman" w:eastAsia="Times New Roman" w:hAnsi="Times New Roman" w:cs="Times New Roman"/>
          <w:sz w:val="23"/>
          <w:szCs w:val="23"/>
          <w:lang w:eastAsia="pl-PL"/>
        </w:rPr>
        <w:t>.</w:t>
      </w:r>
    </w:p>
    <w:p w14:paraId="067A61CF" w14:textId="77777777" w:rsidR="004841CD" w:rsidRPr="004841CD" w:rsidRDefault="004841CD" w:rsidP="004841CD">
      <w:pPr>
        <w:tabs>
          <w:tab w:val="left" w:pos="284"/>
        </w:tabs>
        <w:autoSpaceDE w:val="0"/>
        <w:autoSpaceDN w:val="0"/>
        <w:adjustRightInd w:val="0"/>
        <w:spacing w:after="0" w:line="240" w:lineRule="auto"/>
        <w:jc w:val="both"/>
        <w:rPr>
          <w:rFonts w:ascii="Times New Roman" w:eastAsia="Times New Roman" w:hAnsi="Times New Roman" w:cs="Times New Roman"/>
          <w:sz w:val="23"/>
          <w:szCs w:val="23"/>
          <w:lang w:eastAsia="pl-PL"/>
        </w:rPr>
      </w:pPr>
    </w:p>
    <w:p w14:paraId="2006E68B" w14:textId="7E823ED7" w:rsidR="004841CD" w:rsidRPr="004841CD" w:rsidRDefault="004841CD" w:rsidP="004841CD">
      <w:pPr>
        <w:tabs>
          <w:tab w:val="left" w:pos="567"/>
        </w:tabs>
        <w:spacing w:after="0" w:line="240" w:lineRule="auto"/>
        <w:jc w:val="both"/>
        <w:rPr>
          <w:rFonts w:ascii="Times New Roman" w:eastAsia="Times New Roman" w:hAnsi="Times New Roman" w:cs="Times New Roman"/>
          <w:bCs/>
          <w:sz w:val="24"/>
          <w:szCs w:val="24"/>
          <w:lang w:eastAsia="pl-PL"/>
        </w:rPr>
      </w:pPr>
      <w:r w:rsidRPr="004841CD">
        <w:rPr>
          <w:rFonts w:ascii="Times New Roman" w:eastAsia="Times New Roman" w:hAnsi="Times New Roman" w:cs="Times New Roman"/>
          <w:bCs/>
          <w:sz w:val="24"/>
          <w:szCs w:val="24"/>
          <w:lang w:eastAsia="pl-PL"/>
        </w:rPr>
        <w:t xml:space="preserve">Kołbaskowo, dn. </w:t>
      </w:r>
      <w:r w:rsidR="00DD7A6F">
        <w:rPr>
          <w:rFonts w:ascii="Times New Roman" w:eastAsia="Times New Roman" w:hAnsi="Times New Roman" w:cs="Times New Roman"/>
          <w:bCs/>
          <w:sz w:val="24"/>
          <w:szCs w:val="24"/>
          <w:lang w:eastAsia="pl-PL"/>
        </w:rPr>
        <w:t>3</w:t>
      </w:r>
      <w:r w:rsidR="00BA4191">
        <w:rPr>
          <w:rFonts w:ascii="Times New Roman" w:eastAsia="Times New Roman" w:hAnsi="Times New Roman" w:cs="Times New Roman"/>
          <w:bCs/>
          <w:sz w:val="24"/>
          <w:szCs w:val="24"/>
          <w:lang w:eastAsia="pl-PL"/>
        </w:rPr>
        <w:t>1</w:t>
      </w:r>
      <w:r w:rsidRPr="004841CD">
        <w:rPr>
          <w:rFonts w:ascii="Times New Roman" w:eastAsia="Times New Roman" w:hAnsi="Times New Roman" w:cs="Times New Roman"/>
          <w:bCs/>
          <w:sz w:val="24"/>
          <w:szCs w:val="24"/>
          <w:lang w:eastAsia="pl-PL"/>
        </w:rPr>
        <w:t>.05.2022 r.</w:t>
      </w:r>
    </w:p>
    <w:p w14:paraId="43C719A5" w14:textId="77777777" w:rsidR="004841CD" w:rsidRPr="004841CD" w:rsidRDefault="004841CD" w:rsidP="004841CD">
      <w:pPr>
        <w:spacing w:after="0" w:line="240" w:lineRule="auto"/>
        <w:jc w:val="right"/>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   </w:t>
      </w:r>
    </w:p>
    <w:p w14:paraId="482F9CCB" w14:textId="77777777" w:rsidR="004841CD" w:rsidRPr="004841CD" w:rsidRDefault="004841CD" w:rsidP="004841CD">
      <w:pPr>
        <w:spacing w:after="0" w:line="240" w:lineRule="auto"/>
        <w:jc w:val="right"/>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Z A T W I E R D Z I Ł:</w:t>
      </w:r>
    </w:p>
    <w:p w14:paraId="659EE705" w14:textId="77777777" w:rsidR="004841CD" w:rsidRPr="004841CD" w:rsidRDefault="004841CD" w:rsidP="004841CD">
      <w:pPr>
        <w:spacing w:after="0" w:line="240" w:lineRule="auto"/>
        <w:jc w:val="right"/>
        <w:rPr>
          <w:rFonts w:ascii="Times New Roman" w:eastAsia="Times New Roman" w:hAnsi="Times New Roman" w:cs="Times New Roman"/>
          <w:sz w:val="24"/>
          <w:szCs w:val="24"/>
          <w:lang w:eastAsia="pl-PL"/>
        </w:rPr>
      </w:pPr>
    </w:p>
    <w:p w14:paraId="1C118B67" w14:textId="77777777" w:rsidR="004841CD" w:rsidRPr="004841CD" w:rsidRDefault="004841CD" w:rsidP="004841CD">
      <w:pPr>
        <w:spacing w:after="0" w:line="240" w:lineRule="auto"/>
        <w:jc w:val="right"/>
        <w:rPr>
          <w:rFonts w:ascii="Times New Roman" w:eastAsia="Times New Roman" w:hAnsi="Times New Roman" w:cs="Times New Roman"/>
          <w:sz w:val="24"/>
          <w:szCs w:val="24"/>
          <w:lang w:eastAsia="pl-PL"/>
        </w:rPr>
      </w:pPr>
    </w:p>
    <w:p w14:paraId="13532563" w14:textId="36123670" w:rsidR="0096521C" w:rsidRPr="00DD7A6F" w:rsidRDefault="004841CD" w:rsidP="00DD7A6F">
      <w:pPr>
        <w:spacing w:after="0" w:line="240" w:lineRule="auto"/>
        <w:jc w:val="right"/>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t>
      </w:r>
      <w:r w:rsidR="00BA4191">
        <w:rPr>
          <w:rFonts w:ascii="Times New Roman" w:eastAsia="Times New Roman" w:hAnsi="Times New Roman" w:cs="Times New Roman"/>
          <w:sz w:val="24"/>
          <w:szCs w:val="24"/>
          <w:lang w:eastAsia="pl-PL"/>
        </w:rPr>
        <w:t>…</w:t>
      </w:r>
      <w:r w:rsidRPr="004841CD">
        <w:rPr>
          <w:rFonts w:ascii="Times New Roman" w:eastAsia="Times New Roman" w:hAnsi="Times New Roman" w:cs="Times New Roman"/>
          <w:sz w:val="24"/>
          <w:szCs w:val="24"/>
          <w:lang w:eastAsia="pl-PL"/>
        </w:rPr>
        <w:t>……………………</w:t>
      </w:r>
    </w:p>
    <w:sectPr w:rsidR="0096521C" w:rsidRPr="00DD7A6F" w:rsidSect="00FE1B06">
      <w:headerReference w:type="default" r:id="rId85"/>
      <w:footerReference w:type="default" r:id="rId86"/>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1F7F" w14:textId="77777777" w:rsidR="009642B2" w:rsidRDefault="009642B2" w:rsidP="004841CD">
      <w:pPr>
        <w:spacing w:after="0" w:line="240" w:lineRule="auto"/>
      </w:pPr>
      <w:r>
        <w:separator/>
      </w:r>
    </w:p>
  </w:endnote>
  <w:endnote w:type="continuationSeparator" w:id="0">
    <w:p w14:paraId="0B6BA42F" w14:textId="77777777" w:rsidR="009642B2" w:rsidRDefault="009642B2" w:rsidP="0048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B933" w14:textId="77777777" w:rsidR="00884377" w:rsidRDefault="00795DB8">
    <w:pPr>
      <w:pStyle w:val="Stopka"/>
      <w:jc w:val="center"/>
    </w:pPr>
    <w:r>
      <w:rPr>
        <w:noProof/>
      </w:rPr>
      <w:fldChar w:fldCharType="begin"/>
    </w:r>
    <w:r>
      <w:rPr>
        <w:noProof/>
      </w:rPr>
      <w:instrText>PAGE   \* MERGEFORMAT</w:instrText>
    </w:r>
    <w:r>
      <w:rPr>
        <w:noProof/>
      </w:rPr>
      <w:fldChar w:fldCharType="separate"/>
    </w:r>
    <w:r>
      <w:rPr>
        <w:noProof/>
      </w:rPr>
      <w:t>15</w:t>
    </w:r>
    <w:r>
      <w:rPr>
        <w:noProof/>
      </w:rPr>
      <w:fldChar w:fldCharType="end"/>
    </w:r>
  </w:p>
  <w:p w14:paraId="105ACE58" w14:textId="77777777" w:rsidR="00884377" w:rsidRDefault="009642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DFED" w14:textId="77777777" w:rsidR="009642B2" w:rsidRDefault="009642B2" w:rsidP="004841CD">
      <w:pPr>
        <w:spacing w:after="0" w:line="240" w:lineRule="auto"/>
      </w:pPr>
      <w:r>
        <w:separator/>
      </w:r>
    </w:p>
  </w:footnote>
  <w:footnote w:type="continuationSeparator" w:id="0">
    <w:p w14:paraId="7CDB3F28" w14:textId="77777777" w:rsidR="009642B2" w:rsidRDefault="009642B2" w:rsidP="0048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EA6D" w14:textId="43C475BB" w:rsidR="00D0770A" w:rsidRDefault="00795DB8" w:rsidP="00D0770A">
    <w:pPr>
      <w:pStyle w:val="Nagwek"/>
    </w:pPr>
    <w:bookmarkStart w:id="11" w:name="_Hlk103242633"/>
    <w:r>
      <w:t>ZP.271.</w:t>
    </w:r>
    <w:r w:rsidR="004841CD">
      <w:t>11</w:t>
    </w:r>
    <w:r>
      <w:t>.2022.AS</w:t>
    </w:r>
  </w:p>
  <w:bookmarkEnd w:id="11"/>
  <w:p w14:paraId="675A0C16" w14:textId="77777777" w:rsidR="00884377" w:rsidRPr="005352F4" w:rsidRDefault="009642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06F20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2"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4"/>
    <w:multiLevelType w:val="multilevel"/>
    <w:tmpl w:val="C3680400"/>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b w:val="0"/>
        <w:bCs/>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6" w15:restartNumberingAfterBreak="0">
    <w:nsid w:val="0C541A6A"/>
    <w:multiLevelType w:val="hybridMultilevel"/>
    <w:tmpl w:val="8026B738"/>
    <w:lvl w:ilvl="0" w:tplc="DA9C42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8" w15:restartNumberingAfterBreak="0">
    <w:nsid w:val="205C1387"/>
    <w:multiLevelType w:val="multilevel"/>
    <w:tmpl w:val="AE4C3F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1590349"/>
    <w:multiLevelType w:val="hybridMultilevel"/>
    <w:tmpl w:val="6D9A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2E56A87"/>
    <w:multiLevelType w:val="hybridMultilevel"/>
    <w:tmpl w:val="EAFE9F50"/>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1" w15:restartNumberingAfterBreak="0">
    <w:nsid w:val="23DE4431"/>
    <w:multiLevelType w:val="multilevel"/>
    <w:tmpl w:val="5636B278"/>
    <w:lvl w:ilvl="0">
      <w:start w:val="1"/>
      <w:numFmt w:val="decimal"/>
      <w:lvlText w:val="%1."/>
      <w:lvlJc w:val="left"/>
      <w:pPr>
        <w:tabs>
          <w:tab w:val="num" w:pos="360"/>
        </w:tabs>
        <w:ind w:left="360" w:hanging="360"/>
      </w:pPr>
      <w:rPr>
        <w:rFonts w:hint="default"/>
        <w:i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6F1165A"/>
    <w:multiLevelType w:val="hybridMultilevel"/>
    <w:tmpl w:val="93FA591E"/>
    <w:lvl w:ilvl="0" w:tplc="3D6A62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868EA"/>
    <w:multiLevelType w:val="hybridMultilevel"/>
    <w:tmpl w:val="3A5E87F2"/>
    <w:lvl w:ilvl="0" w:tplc="AF96AF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5"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0624E"/>
    <w:multiLevelType w:val="hybridMultilevel"/>
    <w:tmpl w:val="7BA4C5C0"/>
    <w:lvl w:ilvl="0" w:tplc="A600C1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03DD7"/>
    <w:multiLevelType w:val="hybridMultilevel"/>
    <w:tmpl w:val="5F0A9C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3A130E"/>
    <w:multiLevelType w:val="hybridMultilevel"/>
    <w:tmpl w:val="AD6A3D84"/>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1" w15:restartNumberingAfterBreak="0">
    <w:nsid w:val="384D1849"/>
    <w:multiLevelType w:val="hybridMultilevel"/>
    <w:tmpl w:val="AC4C538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91801"/>
    <w:multiLevelType w:val="hybridMultilevel"/>
    <w:tmpl w:val="015C668E"/>
    <w:lvl w:ilvl="0" w:tplc="ABDEED5A">
      <w:start w:val="9"/>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192E84"/>
    <w:multiLevelType w:val="hybridMultilevel"/>
    <w:tmpl w:val="4582109A"/>
    <w:lvl w:ilvl="0" w:tplc="52A62AA0">
      <w:start w:val="1"/>
      <w:numFmt w:val="lowerLetter"/>
      <w:lvlText w:val="%1)"/>
      <w:lvlJc w:val="left"/>
      <w:pPr>
        <w:ind w:left="1348" w:hanging="360"/>
      </w:pPr>
      <w:rPr>
        <w:b w:val="0"/>
      </w:r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6" w15:restartNumberingAfterBreak="0">
    <w:nsid w:val="46A914AA"/>
    <w:multiLevelType w:val="hybridMultilevel"/>
    <w:tmpl w:val="1CC0329A"/>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7" w15:restartNumberingAfterBreak="0">
    <w:nsid w:val="46DC184F"/>
    <w:multiLevelType w:val="hybridMultilevel"/>
    <w:tmpl w:val="48DEE9CC"/>
    <w:lvl w:ilvl="0" w:tplc="996C319A">
      <w:start w:val="2"/>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BD57435"/>
    <w:multiLevelType w:val="hybridMultilevel"/>
    <w:tmpl w:val="33CEB496"/>
    <w:lvl w:ilvl="0" w:tplc="93FA4C14">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29013D0"/>
    <w:multiLevelType w:val="hybridMultilevel"/>
    <w:tmpl w:val="918E6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885DA7"/>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40"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16F29F5"/>
    <w:multiLevelType w:val="hybridMultilevel"/>
    <w:tmpl w:val="44806BE4"/>
    <w:lvl w:ilvl="0" w:tplc="8438F7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AF6755B"/>
    <w:multiLevelType w:val="hybridMultilevel"/>
    <w:tmpl w:val="A964F0C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num w:numId="1" w16cid:durableId="164443112">
    <w:abstractNumId w:val="36"/>
  </w:num>
  <w:num w:numId="2" w16cid:durableId="239290470">
    <w:abstractNumId w:val="31"/>
  </w:num>
  <w:num w:numId="3" w16cid:durableId="1025793181">
    <w:abstractNumId w:val="11"/>
  </w:num>
  <w:num w:numId="4" w16cid:durableId="16414190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8240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7725198">
    <w:abstractNumId w:val="0"/>
  </w:num>
  <w:num w:numId="7" w16cid:durableId="1844273042">
    <w:abstractNumId w:val="16"/>
  </w:num>
  <w:num w:numId="8" w16cid:durableId="721637213">
    <w:abstractNumId w:val="33"/>
  </w:num>
  <w:num w:numId="9" w16cid:durableId="1990941633">
    <w:abstractNumId w:val="7"/>
  </w:num>
  <w:num w:numId="10" w16cid:durableId="1247887791">
    <w:abstractNumId w:val="17"/>
  </w:num>
  <w:num w:numId="11" w16cid:durableId="120000973">
    <w:abstractNumId w:val="38"/>
  </w:num>
  <w:num w:numId="12" w16cid:durableId="344480326">
    <w:abstractNumId w:val="12"/>
  </w:num>
  <w:num w:numId="13" w16cid:durableId="5208555">
    <w:abstractNumId w:val="34"/>
  </w:num>
  <w:num w:numId="14" w16cid:durableId="2021852045">
    <w:abstractNumId w:val="42"/>
  </w:num>
  <w:num w:numId="15" w16cid:durableId="2024932408">
    <w:abstractNumId w:val="41"/>
  </w:num>
  <w:num w:numId="16" w16cid:durableId="390494994">
    <w:abstractNumId w:val="28"/>
  </w:num>
  <w:num w:numId="17" w16cid:durableId="910887612">
    <w:abstractNumId w:val="20"/>
  </w:num>
  <w:num w:numId="18" w16cid:durableId="2115467932">
    <w:abstractNumId w:val="35"/>
  </w:num>
  <w:num w:numId="19" w16cid:durableId="2069061504">
    <w:abstractNumId w:val="26"/>
  </w:num>
  <w:num w:numId="20" w16cid:durableId="208805160">
    <w:abstractNumId w:val="37"/>
  </w:num>
  <w:num w:numId="21" w16cid:durableId="1066993810">
    <w:abstractNumId w:val="15"/>
  </w:num>
  <w:num w:numId="22" w16cid:durableId="1915816478">
    <w:abstractNumId w:val="14"/>
  </w:num>
  <w:num w:numId="23" w16cid:durableId="1155806081">
    <w:abstractNumId w:val="29"/>
  </w:num>
  <w:num w:numId="24" w16cid:durableId="630676746">
    <w:abstractNumId w:val="10"/>
  </w:num>
  <w:num w:numId="25" w16cid:durableId="348147120">
    <w:abstractNumId w:val="39"/>
  </w:num>
  <w:num w:numId="26" w16cid:durableId="471679904">
    <w:abstractNumId w:val="19"/>
  </w:num>
  <w:num w:numId="27" w16cid:durableId="193471363">
    <w:abstractNumId w:val="1"/>
  </w:num>
  <w:num w:numId="28" w16cid:durableId="594674562">
    <w:abstractNumId w:val="2"/>
  </w:num>
  <w:num w:numId="29" w16cid:durableId="998004193">
    <w:abstractNumId w:val="43"/>
  </w:num>
  <w:num w:numId="30" w16cid:durableId="1643118906">
    <w:abstractNumId w:val="3"/>
  </w:num>
  <w:num w:numId="31" w16cid:durableId="1143692252">
    <w:abstractNumId w:val="4"/>
  </w:num>
  <w:num w:numId="32" w16cid:durableId="1598295048">
    <w:abstractNumId w:val="5"/>
  </w:num>
  <w:num w:numId="33" w16cid:durableId="1275598267">
    <w:abstractNumId w:val="40"/>
  </w:num>
  <w:num w:numId="34" w16cid:durableId="1854301007">
    <w:abstractNumId w:val="6"/>
  </w:num>
  <w:num w:numId="35" w16cid:durableId="8411367">
    <w:abstractNumId w:val="23"/>
  </w:num>
  <w:num w:numId="36" w16cid:durableId="1259557309">
    <w:abstractNumId w:val="9"/>
  </w:num>
  <w:num w:numId="37" w16cid:durableId="30543467">
    <w:abstractNumId w:val="27"/>
  </w:num>
  <w:num w:numId="38" w16cid:durableId="1434745831">
    <w:abstractNumId w:val="21"/>
  </w:num>
  <w:num w:numId="39" w16cid:durableId="680469804">
    <w:abstractNumId w:val="8"/>
    <w:lvlOverride w:ilvl="0"/>
    <w:lvlOverride w:ilvl="1">
      <w:startOverride w:val="2"/>
    </w:lvlOverride>
    <w:lvlOverride w:ilvl="2"/>
    <w:lvlOverride w:ilvl="3"/>
    <w:lvlOverride w:ilvl="4"/>
    <w:lvlOverride w:ilvl="5"/>
    <w:lvlOverride w:ilvl="6"/>
    <w:lvlOverride w:ilvl="7"/>
    <w:lvlOverride w:ilvl="8"/>
  </w:num>
  <w:num w:numId="40" w16cid:durableId="1673870343">
    <w:abstractNumId w:val="44"/>
  </w:num>
  <w:num w:numId="41" w16cid:durableId="270861055">
    <w:abstractNumId w:val="32"/>
  </w:num>
  <w:num w:numId="42" w16cid:durableId="1860200075">
    <w:abstractNumId w:val="13"/>
  </w:num>
  <w:num w:numId="43" w16cid:durableId="798380543">
    <w:abstractNumId w:val="25"/>
  </w:num>
  <w:num w:numId="44" w16cid:durableId="1304849326">
    <w:abstractNumId w:val="18"/>
  </w:num>
  <w:num w:numId="45" w16cid:durableId="778716609">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CD"/>
    <w:rsid w:val="00167988"/>
    <w:rsid w:val="00264DDE"/>
    <w:rsid w:val="004841CD"/>
    <w:rsid w:val="004D40A3"/>
    <w:rsid w:val="005523B0"/>
    <w:rsid w:val="005922F7"/>
    <w:rsid w:val="005D55B8"/>
    <w:rsid w:val="006075C3"/>
    <w:rsid w:val="00622969"/>
    <w:rsid w:val="00646D1F"/>
    <w:rsid w:val="006A10A8"/>
    <w:rsid w:val="006C13D1"/>
    <w:rsid w:val="006F7991"/>
    <w:rsid w:val="007357C4"/>
    <w:rsid w:val="00795DB8"/>
    <w:rsid w:val="0083148B"/>
    <w:rsid w:val="00897ED8"/>
    <w:rsid w:val="009642B2"/>
    <w:rsid w:val="0096521C"/>
    <w:rsid w:val="0099541D"/>
    <w:rsid w:val="00AA788D"/>
    <w:rsid w:val="00B47B1A"/>
    <w:rsid w:val="00B7409E"/>
    <w:rsid w:val="00BA4191"/>
    <w:rsid w:val="00CA62A2"/>
    <w:rsid w:val="00CD7142"/>
    <w:rsid w:val="00CF11C5"/>
    <w:rsid w:val="00DD7A6F"/>
    <w:rsid w:val="00DD7D3E"/>
    <w:rsid w:val="00E44CAB"/>
    <w:rsid w:val="00F32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96EB"/>
  <w15:chartTrackingRefBased/>
  <w15:docId w15:val="{18FC07A0-8B6C-4E92-9643-A8F683E8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841CD"/>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4841CD"/>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paragraph" w:styleId="Nagwek3">
    <w:name w:val="heading 3"/>
    <w:basedOn w:val="Normalny"/>
    <w:next w:val="Normalny"/>
    <w:link w:val="Nagwek3Znak"/>
    <w:qFormat/>
    <w:rsid w:val="004841CD"/>
    <w:pPr>
      <w:keepNext/>
      <w:spacing w:after="0" w:line="240" w:lineRule="auto"/>
      <w:jc w:val="center"/>
      <w:outlineLvl w:val="2"/>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qFormat/>
    <w:rsid w:val="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unhideWhenUsed/>
    <w:qFormat/>
    <w:rsid w:val="004841CD"/>
    <w:pPr>
      <w:spacing w:before="240" w:after="60" w:line="240" w:lineRule="auto"/>
      <w:outlineLvl w:val="4"/>
    </w:pPr>
    <w:rPr>
      <w:rFonts w:ascii="Calibri" w:eastAsia="Times New Roman" w:hAnsi="Calibri" w:cs="Times New Roman"/>
      <w:b/>
      <w:bCs/>
      <w:i/>
      <w:iCs/>
      <w:sz w:val="26"/>
      <w:szCs w:val="26"/>
      <w:lang w:eastAsia="pl-PL"/>
    </w:rPr>
  </w:style>
  <w:style w:type="paragraph" w:styleId="Nagwek7">
    <w:name w:val="heading 7"/>
    <w:basedOn w:val="Normalny"/>
    <w:next w:val="Normalny"/>
    <w:link w:val="Nagwek7Znak"/>
    <w:qFormat/>
    <w:rsid w:val="004841CD"/>
    <w:pPr>
      <w:keepNext/>
      <w:tabs>
        <w:tab w:val="left" w:pos="993"/>
      </w:tabs>
      <w:spacing w:after="0" w:line="24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841CD"/>
    <w:pPr>
      <w:keepNext/>
      <w:spacing w:after="0" w:line="240" w:lineRule="auto"/>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qFormat/>
    <w:rsid w:val="004841CD"/>
    <w:pPr>
      <w:keepNext/>
      <w:spacing w:before="40" w:after="40" w:line="240" w:lineRule="auto"/>
      <w:ind w:left="708"/>
      <w:jc w:val="both"/>
      <w:outlineLvl w:val="8"/>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41CD"/>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4841CD"/>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4841CD"/>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841CD"/>
    <w:rPr>
      <w:rFonts w:ascii="Times New Roman" w:eastAsia="Times New Roman" w:hAnsi="Times New Roman" w:cs="Times New Roman"/>
      <w:b/>
      <w:bCs/>
      <w:sz w:val="24"/>
      <w:szCs w:val="24"/>
      <w:shd w:val="clear" w:color="auto" w:fill="FC9D96"/>
      <w:lang w:eastAsia="pl-PL"/>
    </w:rPr>
  </w:style>
  <w:style w:type="character" w:customStyle="1" w:styleId="Nagwek5Znak">
    <w:name w:val="Nagłówek 5 Znak"/>
    <w:basedOn w:val="Domylnaczcionkaakapitu"/>
    <w:link w:val="Nagwek5"/>
    <w:rsid w:val="004841CD"/>
    <w:rPr>
      <w:rFonts w:ascii="Calibri" w:eastAsia="Times New Roman" w:hAnsi="Calibri" w:cs="Times New Roman"/>
      <w:b/>
      <w:bCs/>
      <w:i/>
      <w:iCs/>
      <w:sz w:val="26"/>
      <w:szCs w:val="26"/>
      <w:lang w:eastAsia="pl-PL"/>
    </w:rPr>
  </w:style>
  <w:style w:type="character" w:customStyle="1" w:styleId="Nagwek7Znak">
    <w:name w:val="Nagłówek 7 Znak"/>
    <w:basedOn w:val="Domylnaczcionkaakapitu"/>
    <w:link w:val="Nagwek7"/>
    <w:rsid w:val="004841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841CD"/>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4841CD"/>
    <w:rPr>
      <w:rFonts w:ascii="Times New Roman" w:eastAsia="Times New Roman" w:hAnsi="Times New Roman" w:cs="Times New Roman"/>
      <w:sz w:val="24"/>
      <w:szCs w:val="24"/>
      <w:u w:val="single"/>
      <w:lang w:eastAsia="pl-PL"/>
    </w:rPr>
  </w:style>
  <w:style w:type="paragraph" w:styleId="Tekstpodstawowy3">
    <w:name w:val="Body Text 3"/>
    <w:basedOn w:val="Normalny"/>
    <w:link w:val="Tekstpodstawowy3Znak"/>
    <w:rsid w:val="004841CD"/>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4841CD"/>
    <w:rPr>
      <w:rFonts w:ascii="Times New Roman" w:eastAsia="Times New Roman" w:hAnsi="Times New Roman" w:cs="Times New Roman"/>
      <w:b/>
      <w:bCs/>
      <w:sz w:val="28"/>
      <w:szCs w:val="28"/>
      <w:lang w:eastAsia="pl-PL"/>
    </w:rPr>
  </w:style>
  <w:style w:type="paragraph" w:customStyle="1" w:styleId="BodyText21">
    <w:name w:val="Body Text 21"/>
    <w:basedOn w:val="Normalny"/>
    <w:rsid w:val="004841CD"/>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841CD"/>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4841CD"/>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uiPriority w:val="99"/>
    <w:rsid w:val="004841CD"/>
    <w:pPr>
      <w:tabs>
        <w:tab w:val="num" w:pos="709"/>
      </w:tabs>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4841C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4841CD"/>
    <w:pPr>
      <w:spacing w:after="0" w:line="240" w:lineRule="auto"/>
      <w:ind w:left="708"/>
      <w:jc w:val="both"/>
    </w:pPr>
    <w:rPr>
      <w:rFonts w:ascii="Times New Roman" w:eastAsia="Times New Roman" w:hAnsi="Times New Roman" w:cs="Times New Roman"/>
      <w:b/>
      <w:bCs/>
      <w:sz w:val="24"/>
      <w:szCs w:val="24"/>
    </w:rPr>
  </w:style>
  <w:style w:type="character" w:customStyle="1" w:styleId="Tekstpodstawowywcity2Znak">
    <w:name w:val="Tekst podstawowy wcięty 2 Znak"/>
    <w:basedOn w:val="Domylnaczcionkaakapitu"/>
    <w:link w:val="Tekstpodstawowywcity2"/>
    <w:uiPriority w:val="99"/>
    <w:rsid w:val="004841CD"/>
    <w:rPr>
      <w:rFonts w:ascii="Times New Roman" w:eastAsia="Times New Roman" w:hAnsi="Times New Roman" w:cs="Times New Roman"/>
      <w:b/>
      <w:bCs/>
      <w:sz w:val="24"/>
      <w:szCs w:val="24"/>
    </w:rPr>
  </w:style>
  <w:style w:type="paragraph" w:customStyle="1" w:styleId="pkt">
    <w:name w:val="pkt"/>
    <w:basedOn w:val="Normalny"/>
    <w:link w:val="pktZnak"/>
    <w:rsid w:val="004841C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4841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841C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4841C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4841CD"/>
    <w:rPr>
      <w:rFonts w:ascii="Times New Roman" w:eastAsia="Times New Roman" w:hAnsi="Times New Roman" w:cs="Times New Roman"/>
      <w:sz w:val="20"/>
      <w:szCs w:val="20"/>
      <w:lang w:eastAsia="pl-PL"/>
    </w:rPr>
  </w:style>
  <w:style w:type="character" w:styleId="Numerstrony">
    <w:name w:val="page number"/>
    <w:basedOn w:val="Domylnaczcionkaakapitu"/>
    <w:rsid w:val="004841CD"/>
  </w:style>
  <w:style w:type="paragraph" w:styleId="Tekstpodstawowywcity3">
    <w:name w:val="Body Text Indent 3"/>
    <w:basedOn w:val="Normalny"/>
    <w:link w:val="Tekstpodstawowywcity3Znak"/>
    <w:rsid w:val="004841C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41CD"/>
    <w:rPr>
      <w:rFonts w:ascii="Times New Roman" w:eastAsia="Times New Roman" w:hAnsi="Times New Roman" w:cs="Times New Roman"/>
      <w:sz w:val="16"/>
      <w:szCs w:val="16"/>
      <w:lang w:eastAsia="pl-PL"/>
    </w:rPr>
  </w:style>
  <w:style w:type="paragraph" w:customStyle="1" w:styleId="lit1">
    <w:name w:val="lit1"/>
    <w:basedOn w:val="Normalny"/>
    <w:rsid w:val="004841CD"/>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Default">
    <w:name w:val="Default"/>
    <w:rsid w:val="004841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
    <w:name w:val="tyt"/>
    <w:basedOn w:val="Normalny"/>
    <w:rsid w:val="004841C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4841C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mart2">
    <w:name w:val="zm art2"/>
    <w:basedOn w:val="Normalny"/>
    <w:rsid w:val="004841CD"/>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pkt1art">
    <w:name w:val="pkt1 art"/>
    <w:rsid w:val="004841CD"/>
    <w:pPr>
      <w:spacing w:before="60" w:after="60" w:line="240" w:lineRule="auto"/>
      <w:ind w:left="2269" w:hanging="284"/>
      <w:jc w:val="both"/>
    </w:pPr>
    <w:rPr>
      <w:rFonts w:ascii="Times New Roman" w:eastAsia="Times New Roman" w:hAnsi="Times New Roman" w:cs="Times New Roman"/>
      <w:sz w:val="24"/>
      <w:szCs w:val="20"/>
      <w:lang w:eastAsia="pl-PL"/>
    </w:rPr>
  </w:style>
  <w:style w:type="paragraph" w:customStyle="1" w:styleId="Standard">
    <w:name w:val="Standard"/>
    <w:rsid w:val="004841C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841CD"/>
    <w:pPr>
      <w:spacing w:after="200" w:line="276" w:lineRule="auto"/>
      <w:ind w:left="720"/>
      <w:contextualSpacing/>
    </w:pPr>
    <w:rPr>
      <w:rFonts w:ascii="Calibri" w:eastAsia="Calibri" w:hAnsi="Calibri" w:cs="Times New Roman"/>
    </w:rPr>
  </w:style>
  <w:style w:type="paragraph" w:styleId="Tekstpodstawowy2">
    <w:name w:val="Body Text 2"/>
    <w:basedOn w:val="Normalny"/>
    <w:link w:val="Tekstpodstawowy2Znak"/>
    <w:rsid w:val="004841CD"/>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841CD"/>
    <w:rPr>
      <w:rFonts w:ascii="Times New Roman" w:eastAsia="Times New Roman" w:hAnsi="Times New Roman" w:cs="Times New Roman"/>
      <w:sz w:val="20"/>
      <w:szCs w:val="20"/>
      <w:lang w:eastAsia="pl-PL"/>
    </w:rPr>
  </w:style>
  <w:style w:type="paragraph" w:styleId="Bezodstpw">
    <w:name w:val="No Spacing"/>
    <w:uiPriority w:val="1"/>
    <w:qFormat/>
    <w:rsid w:val="004841CD"/>
    <w:pPr>
      <w:spacing w:after="0" w:line="240" w:lineRule="auto"/>
    </w:pPr>
    <w:rPr>
      <w:rFonts w:ascii="Calibri" w:eastAsia="Calibri" w:hAnsi="Calibri" w:cs="Times New Roman"/>
    </w:rPr>
  </w:style>
  <w:style w:type="paragraph" w:styleId="Tekstblokowy">
    <w:name w:val="Block Text"/>
    <w:basedOn w:val="Normalny"/>
    <w:rsid w:val="004841CD"/>
    <w:pPr>
      <w:widowControl w:val="0"/>
      <w:shd w:val="clear" w:color="auto" w:fill="FFFFFF"/>
      <w:autoSpaceDE w:val="0"/>
      <w:autoSpaceDN w:val="0"/>
      <w:adjustRightInd w:val="0"/>
      <w:spacing w:after="0" w:line="240" w:lineRule="auto"/>
      <w:ind w:left="1402" w:right="2" w:hanging="1402"/>
      <w:jc w:val="center"/>
    </w:pPr>
    <w:rPr>
      <w:rFonts w:ascii="Times New Roman" w:eastAsia="Times New Roman" w:hAnsi="Times New Roman" w:cs="Times New Roman"/>
      <w:b/>
      <w:bCs/>
      <w:color w:val="000000"/>
      <w:spacing w:val="-3"/>
      <w:sz w:val="24"/>
      <w:szCs w:val="24"/>
      <w:lang w:eastAsia="pl-PL"/>
    </w:rPr>
  </w:style>
  <w:style w:type="character" w:styleId="Odwoaniedokomentarza">
    <w:name w:val="annotation reference"/>
    <w:rsid w:val="004841CD"/>
    <w:rPr>
      <w:sz w:val="16"/>
      <w:szCs w:val="16"/>
    </w:rPr>
  </w:style>
  <w:style w:type="paragraph" w:styleId="Tekstkomentarza">
    <w:name w:val="annotation text"/>
    <w:basedOn w:val="Normalny"/>
    <w:link w:val="TekstkomentarzaZnak"/>
    <w:rsid w:val="004841C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41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41CD"/>
    <w:rPr>
      <w:b/>
      <w:bCs/>
    </w:rPr>
  </w:style>
  <w:style w:type="character" w:customStyle="1" w:styleId="TematkomentarzaZnak">
    <w:name w:val="Temat komentarza Znak"/>
    <w:basedOn w:val="TekstkomentarzaZnak"/>
    <w:link w:val="Tematkomentarza"/>
    <w:rsid w:val="004841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4841C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rsid w:val="004841CD"/>
    <w:rPr>
      <w:rFonts w:ascii="Tahoma" w:eastAsia="Times New Roman" w:hAnsi="Tahoma" w:cs="Times New Roman"/>
      <w:sz w:val="16"/>
      <w:szCs w:val="16"/>
    </w:rPr>
  </w:style>
  <w:style w:type="character" w:styleId="Hipercze">
    <w:name w:val="Hyperlink"/>
    <w:uiPriority w:val="99"/>
    <w:unhideWhenUsed/>
    <w:rsid w:val="004841CD"/>
    <w:rPr>
      <w:color w:val="0000FF"/>
      <w:u w:val="single"/>
    </w:rPr>
  </w:style>
  <w:style w:type="paragraph" w:customStyle="1" w:styleId="ZLITPKTzmpktliter">
    <w:name w:val="Z_LIT/PKT – zm. pkt literą"/>
    <w:basedOn w:val="Normalny"/>
    <w:uiPriority w:val="47"/>
    <w:qFormat/>
    <w:rsid w:val="004841CD"/>
    <w:pPr>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4841CD"/>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character" w:customStyle="1" w:styleId="Teksttreci">
    <w:name w:val="Tekst treści_"/>
    <w:link w:val="Teksttreci0"/>
    <w:rsid w:val="004841CD"/>
    <w:rPr>
      <w:shd w:val="clear" w:color="auto" w:fill="FFFFFF"/>
    </w:rPr>
  </w:style>
  <w:style w:type="paragraph" w:customStyle="1" w:styleId="Teksttreci0">
    <w:name w:val="Tekst treści"/>
    <w:basedOn w:val="Normalny"/>
    <w:link w:val="Teksttreci"/>
    <w:rsid w:val="004841CD"/>
    <w:pPr>
      <w:shd w:val="clear" w:color="auto" w:fill="FFFFFF"/>
      <w:spacing w:after="0" w:line="398" w:lineRule="exact"/>
      <w:ind w:hanging="780"/>
    </w:pPr>
  </w:style>
  <w:style w:type="paragraph" w:styleId="Lista">
    <w:name w:val="List"/>
    <w:basedOn w:val="Normalny"/>
    <w:rsid w:val="004841CD"/>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rsid w:val="004841CD"/>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rsid w:val="004841CD"/>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punktowana3">
    <w:name w:val="List Bullet 3"/>
    <w:basedOn w:val="Normalny"/>
    <w:rsid w:val="004841CD"/>
    <w:pPr>
      <w:numPr>
        <w:numId w:val="6"/>
      </w:numPr>
      <w:spacing w:after="0" w:line="240" w:lineRule="auto"/>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rsid w:val="004841CD"/>
    <w:pPr>
      <w:tabs>
        <w:tab w:val="clear" w:pos="567"/>
      </w:tabs>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rsid w:val="004841CD"/>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rsid w:val="004841CD"/>
    <w:pPr>
      <w:tabs>
        <w:tab w:val="clear" w:pos="709"/>
      </w:tabs>
      <w:spacing w:after="120"/>
      <w:ind w:left="283" w:firstLine="210"/>
      <w:jc w:val="left"/>
    </w:pPr>
    <w:rPr>
      <w:color w:val="auto"/>
      <w:sz w:val="20"/>
      <w:szCs w:val="20"/>
    </w:rPr>
  </w:style>
  <w:style w:type="character" w:customStyle="1" w:styleId="Tekstpodstawowyzwciciem2Znak">
    <w:name w:val="Tekst podstawowy z wcięciem 2 Znak"/>
    <w:basedOn w:val="TekstpodstawowywcityZnak"/>
    <w:link w:val="Tekstpodstawowyzwciciem2"/>
    <w:rsid w:val="004841CD"/>
    <w:rPr>
      <w:rFonts w:ascii="Times New Roman" w:eastAsia="Times New Roman" w:hAnsi="Times New Roman" w:cs="Times New Roman"/>
      <w:color w:val="000000"/>
      <w:sz w:val="20"/>
      <w:szCs w:val="20"/>
      <w:lang w:eastAsia="pl-PL"/>
    </w:rPr>
  </w:style>
  <w:style w:type="paragraph" w:styleId="Nagweknotatki">
    <w:name w:val="Note Heading"/>
    <w:basedOn w:val="Normalny"/>
    <w:next w:val="Normalny"/>
    <w:link w:val="NagweknotatkiZnak"/>
    <w:rsid w:val="004841CD"/>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4841C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4841C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841CD"/>
    <w:rPr>
      <w:rFonts w:ascii="Times New Roman" w:eastAsia="Times New Roman" w:hAnsi="Times New Roman" w:cs="Times New Roman"/>
      <w:sz w:val="20"/>
      <w:szCs w:val="20"/>
      <w:lang w:eastAsia="pl-PL"/>
    </w:rPr>
  </w:style>
  <w:style w:type="character" w:styleId="Odwoanieprzypisukocowego">
    <w:name w:val="endnote reference"/>
    <w:rsid w:val="004841CD"/>
    <w:rPr>
      <w:vertAlign w:val="superscript"/>
    </w:rPr>
  </w:style>
  <w:style w:type="table" w:styleId="Tabela-Siatka">
    <w:name w:val="Table Grid"/>
    <w:basedOn w:val="Standardowy"/>
    <w:uiPriority w:val="39"/>
    <w:rsid w:val="004841C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4841CD"/>
    <w:pPr>
      <w:widowControl w:val="0"/>
      <w:numPr>
        <w:numId w:val="8"/>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841CD"/>
    <w:rPr>
      <w:rFonts w:ascii="Calibri" w:eastAsia="Calibri" w:hAnsi="Calibri" w:cs="Times New Roman"/>
    </w:rPr>
  </w:style>
  <w:style w:type="character" w:customStyle="1" w:styleId="pktZnak">
    <w:name w:val="pkt Znak"/>
    <w:link w:val="pkt"/>
    <w:locked/>
    <w:rsid w:val="004841CD"/>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4841C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4841CD"/>
    <w:rPr>
      <w:rFonts w:ascii="Tahoma" w:eastAsia="Times New Roman" w:hAnsi="Tahoma" w:cs="Times New Roman"/>
      <w:sz w:val="20"/>
      <w:szCs w:val="20"/>
      <w:lang w:eastAsia="pl-PL"/>
    </w:rPr>
  </w:style>
  <w:style w:type="character" w:styleId="Odwoanieprzypisudolnego">
    <w:name w:val="footnote reference"/>
    <w:uiPriority w:val="99"/>
    <w:rsid w:val="004841CD"/>
    <w:rPr>
      <w:rFonts w:cs="Times New Roman"/>
      <w:sz w:val="20"/>
      <w:vertAlign w:val="superscript"/>
    </w:rPr>
  </w:style>
  <w:style w:type="paragraph" w:customStyle="1" w:styleId="arimr">
    <w:name w:val="arimr"/>
    <w:basedOn w:val="Normalny"/>
    <w:rsid w:val="004841C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Pogrubienie">
    <w:name w:val="Tekst treści + Pogrubienie"/>
    <w:rsid w:val="004841CD"/>
    <w:rPr>
      <w:rFonts w:ascii="Verdana" w:hAnsi="Verdana" w:cs="Verdana"/>
      <w:b/>
      <w:bCs/>
      <w:spacing w:val="0"/>
      <w:sz w:val="19"/>
      <w:szCs w:val="19"/>
      <w:shd w:val="clear" w:color="auto" w:fill="FFFFFF"/>
    </w:rPr>
  </w:style>
  <w:style w:type="character" w:customStyle="1" w:styleId="Nierozpoznanawzmianka1">
    <w:name w:val="Nierozpoznana wzmianka1"/>
    <w:uiPriority w:val="99"/>
    <w:semiHidden/>
    <w:unhideWhenUsed/>
    <w:rsid w:val="004841CD"/>
    <w:rPr>
      <w:color w:val="605E5C"/>
      <w:shd w:val="clear" w:color="auto" w:fill="E1DFDD"/>
    </w:rPr>
  </w:style>
  <w:style w:type="character" w:styleId="UyteHipercze">
    <w:name w:val="FollowedHyperlink"/>
    <w:rsid w:val="004841CD"/>
    <w:rPr>
      <w:color w:val="954F72"/>
      <w:u w:val="single"/>
    </w:rPr>
  </w:style>
  <w:style w:type="character" w:customStyle="1" w:styleId="markedcontent">
    <w:name w:val="markedcontent"/>
    <w:basedOn w:val="Domylnaczcionkaakapitu"/>
    <w:rsid w:val="004841CD"/>
  </w:style>
  <w:style w:type="character" w:styleId="Nierozpoznanawzmianka">
    <w:name w:val="Unresolved Mention"/>
    <w:basedOn w:val="Domylnaczcionkaakapitu"/>
    <w:uiPriority w:val="99"/>
    <w:semiHidden/>
    <w:unhideWhenUsed/>
    <w:rsid w:val="00484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kolbask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www.gov.pl/web/mswia/oprogramowanie-do-pobrania"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platformazakupowa.pl/pn/kolbaskowo" TargetMode="External"/><Relationship Id="rId7" Type="http://schemas.openxmlformats.org/officeDocument/2006/relationships/image" Target="media/image1.wmf"/><Relationship Id="rId71"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kolbaskow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moj.gov.pl/nforms/signer/upload?xFormsAppName=SIGNER"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mailto:biuro@kolbasko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www.gov.pl/web/mswia/oprogramowanie-do-pobrania" TargetMode="External"/><Relationship Id="rId77" Type="http://schemas.openxmlformats.org/officeDocument/2006/relationships/hyperlink" Target="https://platformazakupowa.pl/strona/45-instrukcje"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strona/45-instrukcje"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www.gov.pl/web/mswia/oprogramowanie-do-pobrania"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www.gov.pl/web/e-dowod/podpis-osobisty"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kolbaskowo"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www.nccert.pl/" TargetMode="External"/><Relationship Id="rId65" Type="http://schemas.openxmlformats.org/officeDocument/2006/relationships/hyperlink" Target="https://moj.gov.pl/nforms/signer/upload?xFormsAppName=SIGNER" TargetMode="External"/><Relationship Id="rId73" Type="http://schemas.openxmlformats.org/officeDocument/2006/relationships/hyperlink" Target="https://platformazakupowa.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strona/45-instrukcje" TargetMode="External"/><Relationship Id="rId86"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11285</Words>
  <Characters>67713</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10</cp:revision>
  <cp:lastPrinted>2022-05-30T12:07:00Z</cp:lastPrinted>
  <dcterms:created xsi:type="dcterms:W3CDTF">2022-05-19T09:35:00Z</dcterms:created>
  <dcterms:modified xsi:type="dcterms:W3CDTF">2022-05-31T12:56:00Z</dcterms:modified>
</cp:coreProperties>
</file>