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C824" w14:textId="52AE0895" w:rsidR="00F11916" w:rsidRPr="003663FA" w:rsidRDefault="00374123" w:rsidP="001415B3">
      <w:pPr>
        <w:pStyle w:val="Style20"/>
        <w:widowControl/>
        <w:ind w:left="-567"/>
        <w:rPr>
          <w:rFonts w:ascii="Calibri Light" w:hAnsi="Calibri Light" w:cs="Calibri Light"/>
          <w:bCs/>
          <w:color w:val="C00000"/>
        </w:rPr>
      </w:pPr>
      <w:r w:rsidRPr="003663FA">
        <w:rPr>
          <w:rFonts w:ascii="Calibri Light" w:hAnsi="Calibri Light" w:cs="Calibri Light"/>
          <w:bCs/>
        </w:rPr>
        <w:t xml:space="preserve">Załącznik nr </w:t>
      </w:r>
      <w:r w:rsidR="00FF1A01" w:rsidRPr="003663FA">
        <w:rPr>
          <w:rFonts w:ascii="Calibri Light" w:hAnsi="Calibri Light" w:cs="Calibri Light"/>
          <w:bCs/>
        </w:rPr>
        <w:t>2</w:t>
      </w:r>
      <w:r w:rsidR="00D80BD1" w:rsidRPr="003663FA">
        <w:rPr>
          <w:rFonts w:ascii="Calibri Light" w:hAnsi="Calibri Light" w:cs="Calibri Light"/>
          <w:bCs/>
        </w:rPr>
        <w:t xml:space="preserve"> do SWZ</w:t>
      </w:r>
      <w:r w:rsidR="00CA5EBF" w:rsidRPr="003663FA">
        <w:rPr>
          <w:rFonts w:ascii="Calibri Light" w:hAnsi="Calibri Light" w:cs="Calibri Light"/>
          <w:bCs/>
        </w:rPr>
        <w:t xml:space="preserve"> </w:t>
      </w:r>
      <w:r w:rsidR="007D4F3D" w:rsidRPr="003663FA">
        <w:rPr>
          <w:rFonts w:ascii="Calibri Light" w:hAnsi="Calibri Light" w:cs="Calibri Light"/>
          <w:bCs/>
          <w:color w:val="C00000"/>
        </w:rPr>
        <w:t>O</w:t>
      </w:r>
      <w:r w:rsidR="00F11916" w:rsidRPr="003663FA">
        <w:rPr>
          <w:rFonts w:ascii="Calibri Light" w:hAnsi="Calibri Light" w:cs="Calibri Light"/>
          <w:bCs/>
          <w:color w:val="C00000"/>
        </w:rPr>
        <w:t>pis przedmiotu zamówienia</w:t>
      </w:r>
      <w:r w:rsidR="001415B3" w:rsidRPr="003663FA">
        <w:rPr>
          <w:rFonts w:ascii="Calibri Light" w:hAnsi="Calibri Light" w:cs="Calibri Light"/>
          <w:bCs/>
          <w:color w:val="C00000"/>
        </w:rPr>
        <w:t>.</w:t>
      </w:r>
      <w:r w:rsidR="00F11916" w:rsidRPr="003663FA">
        <w:rPr>
          <w:rFonts w:ascii="Calibri Light" w:hAnsi="Calibri Light" w:cs="Calibri Light"/>
          <w:bCs/>
          <w:color w:val="C00000"/>
        </w:rPr>
        <w:t xml:space="preserve"> </w:t>
      </w:r>
    </w:p>
    <w:p w14:paraId="5EE61946" w14:textId="660D4358" w:rsidR="00CE1B7E" w:rsidRPr="00E93989" w:rsidRDefault="00FF1A01" w:rsidP="00E93989">
      <w:pPr>
        <w:pStyle w:val="Style20"/>
        <w:widowControl/>
        <w:ind w:left="-567"/>
        <w:rPr>
          <w:rFonts w:ascii="Calibri Light" w:hAnsi="Calibri Light" w:cs="Calibri Light"/>
          <w:bCs/>
        </w:rPr>
      </w:pPr>
      <w:r w:rsidRPr="003663FA">
        <w:rPr>
          <w:rFonts w:ascii="Calibri Light" w:hAnsi="Calibri Light" w:cs="Calibri Light"/>
        </w:rPr>
        <w:t>Załącznik nr</w:t>
      </w:r>
      <w:r w:rsidR="00CF70DF">
        <w:rPr>
          <w:rFonts w:ascii="Calibri Light" w:hAnsi="Calibri Light" w:cs="Calibri Light"/>
        </w:rPr>
        <w:t xml:space="preserve"> 1 </w:t>
      </w:r>
      <w:r w:rsidRPr="003663FA">
        <w:rPr>
          <w:rFonts w:ascii="Calibri Light" w:hAnsi="Calibri Light" w:cs="Calibri Light"/>
        </w:rPr>
        <w:t>do Umowy</w:t>
      </w:r>
      <w:r w:rsidR="00E93989">
        <w:rPr>
          <w:rFonts w:ascii="Calibri Light" w:hAnsi="Calibri Light" w:cs="Calibri Light"/>
        </w:rPr>
        <w:t>.</w:t>
      </w:r>
      <w:r w:rsidR="00E93989" w:rsidRPr="00E93989">
        <w:rPr>
          <w:rFonts w:ascii="Calibri Light" w:hAnsi="Calibri Light" w:cs="Calibri Light"/>
          <w:bCs/>
          <w:color w:val="C00000"/>
        </w:rPr>
        <w:t xml:space="preserve"> </w:t>
      </w:r>
      <w:r w:rsidR="00E93989" w:rsidRPr="00E93989">
        <w:rPr>
          <w:rFonts w:ascii="Calibri Light" w:hAnsi="Calibri Light" w:cs="Calibri Light"/>
          <w:bCs/>
        </w:rPr>
        <w:t xml:space="preserve">Opis przedmiotu zamówienia. </w:t>
      </w:r>
    </w:p>
    <w:p w14:paraId="0CDF3DA9" w14:textId="7D6E3768" w:rsidR="00CE1B7E" w:rsidRPr="00CE1B7E" w:rsidRDefault="00CE1B7E" w:rsidP="00CE1B7E">
      <w:pPr>
        <w:spacing w:after="0" w:line="240" w:lineRule="auto"/>
        <w:ind w:left="-567"/>
        <w:jc w:val="both"/>
        <w:rPr>
          <w:rFonts w:ascii="Calibri Light" w:hAnsi="Calibri Light" w:cs="Calibri Light"/>
          <w:sz w:val="24"/>
          <w:szCs w:val="24"/>
        </w:rPr>
      </w:pPr>
      <w:r w:rsidRPr="00CE1B7E">
        <w:rPr>
          <w:rFonts w:ascii="Calibri Light" w:hAnsi="Calibri Light" w:cs="Calibri Light"/>
          <w:sz w:val="24"/>
          <w:szCs w:val="24"/>
        </w:rPr>
        <w:t xml:space="preserve">Załącznik nr 2 do </w:t>
      </w:r>
      <w:r w:rsidR="00E73A24">
        <w:rPr>
          <w:rFonts w:ascii="Calibri Light" w:hAnsi="Calibri Light" w:cs="Calibri Light"/>
          <w:sz w:val="24"/>
          <w:szCs w:val="24"/>
        </w:rPr>
        <w:t>U</w:t>
      </w:r>
      <w:r w:rsidRPr="00CE1B7E">
        <w:rPr>
          <w:rFonts w:ascii="Calibri Light" w:hAnsi="Calibri Light" w:cs="Calibri Light"/>
          <w:sz w:val="24"/>
          <w:szCs w:val="24"/>
        </w:rPr>
        <w:t xml:space="preserve">mowy. </w:t>
      </w:r>
      <w:r w:rsidR="001D696E">
        <w:rPr>
          <w:rFonts w:ascii="Calibri Light" w:hAnsi="Calibri Light" w:cs="Calibri Light"/>
          <w:sz w:val="24"/>
          <w:szCs w:val="24"/>
        </w:rPr>
        <w:t xml:space="preserve">Etapy / </w:t>
      </w:r>
      <w:r w:rsidRPr="00CE1B7E">
        <w:rPr>
          <w:rFonts w:ascii="Calibri Light" w:hAnsi="Calibri Light" w:cs="Calibri Light"/>
          <w:sz w:val="24"/>
          <w:szCs w:val="24"/>
        </w:rPr>
        <w:t xml:space="preserve">Fazy i Produkty Projektu. </w:t>
      </w:r>
    </w:p>
    <w:p w14:paraId="7AFBC564" w14:textId="77777777" w:rsidR="00FF1A01" w:rsidRPr="00CE1B7E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</w:p>
    <w:p w14:paraId="4E6B1750" w14:textId="77777777" w:rsidR="00EF56B0" w:rsidRDefault="00F721E6" w:rsidP="00EF56B0">
      <w:pPr>
        <w:pStyle w:val="Teksttreci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CC99"/>
          <w:sz w:val="24"/>
          <w:szCs w:val="24"/>
        </w:rPr>
      </w:pPr>
      <w:r w:rsidRPr="003663FA">
        <w:rPr>
          <w:rFonts w:ascii="Calibri Light" w:hAnsi="Calibri Light" w:cs="Calibri Light"/>
          <w:b w:val="0"/>
          <w:sz w:val="24"/>
          <w:szCs w:val="24"/>
        </w:rPr>
        <w:t>Opis przedmiotu zamówienia</w:t>
      </w:r>
      <w:r w:rsidR="001415B3" w:rsidRPr="003663FA">
        <w:rPr>
          <w:rFonts w:ascii="Calibri Light" w:hAnsi="Calibri Light" w:cs="Calibri Light"/>
          <w:b w:val="0"/>
          <w:sz w:val="24"/>
          <w:szCs w:val="24"/>
        </w:rPr>
        <w:t xml:space="preserve"> na</w:t>
      </w:r>
      <w:r w:rsidR="003663FA" w:rsidRPr="003663FA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2C046F" w:rsidRPr="003663FA">
        <w:rPr>
          <w:rFonts w:ascii="Calibri Light" w:hAnsi="Calibri Light" w:cs="Calibri Light"/>
          <w:color w:val="A50021"/>
          <w:sz w:val="24"/>
          <w:szCs w:val="24"/>
        </w:rPr>
        <w:t>Zakup szablonu oraz gotowych i współtworzonych edukacyjnych materiałów e-learningowych</w:t>
      </w:r>
      <w:r w:rsidR="002C046F" w:rsidRPr="003663FA">
        <w:rPr>
          <w:rFonts w:ascii="Calibri Light" w:hAnsi="Calibri Light"/>
          <w:sz w:val="24"/>
          <w:szCs w:val="24"/>
        </w:rPr>
        <w:t>,</w:t>
      </w:r>
      <w:r w:rsidR="002C046F" w:rsidRPr="003663FA">
        <w:rPr>
          <w:rFonts w:ascii="Calibri Light" w:hAnsi="Calibri Light"/>
          <w:b w:val="0"/>
          <w:bCs w:val="0"/>
          <w:sz w:val="24"/>
          <w:szCs w:val="24"/>
        </w:rPr>
        <w:t xml:space="preserve"> </w:t>
      </w:r>
      <w:r w:rsidR="002C046F" w:rsidRPr="003663FA">
        <w:rPr>
          <w:rStyle w:val="FontStyle157"/>
          <w:rFonts w:ascii="Calibri Light" w:hAnsi="Calibri Light"/>
          <w:b/>
          <w:sz w:val="24"/>
          <w:szCs w:val="24"/>
        </w:rPr>
        <w:t xml:space="preserve">numer referencyjny: </w:t>
      </w:r>
      <w:r w:rsidR="002C046F" w:rsidRPr="003663FA">
        <w:rPr>
          <w:rFonts w:ascii="Calibri Light" w:hAnsi="Calibri Light" w:cs="Calibri Light"/>
          <w:color w:val="A50021"/>
          <w:sz w:val="24"/>
          <w:szCs w:val="24"/>
        </w:rPr>
        <w:t>ZP.U.SE.32.2022</w:t>
      </w:r>
      <w:r w:rsidR="003663FA" w:rsidRPr="003663FA">
        <w:rPr>
          <w:rFonts w:ascii="Calibri Light" w:hAnsi="Calibri Light" w:cs="Calibri Light"/>
          <w:color w:val="A50021"/>
          <w:sz w:val="24"/>
          <w:szCs w:val="24"/>
        </w:rPr>
        <w:t>.</w:t>
      </w:r>
    </w:p>
    <w:p w14:paraId="55611980" w14:textId="6EFCB8BB" w:rsidR="00EF56B0" w:rsidRPr="00EF56B0" w:rsidRDefault="00F721E6" w:rsidP="00EF56B0">
      <w:pPr>
        <w:pStyle w:val="Teksttreci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CC99"/>
          <w:sz w:val="24"/>
          <w:szCs w:val="24"/>
        </w:rPr>
      </w:pPr>
      <w:r w:rsidRPr="00EF56B0">
        <w:rPr>
          <w:rFonts w:ascii="Calibri Light" w:hAnsi="Calibri Light" w:cs="Calibri Light"/>
          <w:b w:val="0"/>
          <w:sz w:val="24"/>
          <w:szCs w:val="24"/>
        </w:rPr>
        <w:t>Przedmiotem zamówienia jest</w:t>
      </w:r>
      <w:r w:rsidR="003663FA" w:rsidRPr="00EF56B0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EF56B0">
        <w:rPr>
          <w:rFonts w:ascii="Calibri Light" w:hAnsi="Calibri Light" w:cs="Calibri Light"/>
          <w:b w:val="0"/>
          <w:sz w:val="24"/>
          <w:szCs w:val="24"/>
        </w:rPr>
        <w:t xml:space="preserve">: </w:t>
      </w:r>
      <w:r w:rsidR="00EF56B0" w:rsidRPr="00EF56B0">
        <w:rPr>
          <w:rFonts w:ascii="Calibri Light" w:hAnsi="Calibri Light" w:cs="Calibri Light"/>
          <w:bCs w:val="0"/>
          <w:sz w:val="24"/>
          <w:szCs w:val="24"/>
        </w:rPr>
        <w:t>przygotowanie materiałów e-learningowych o podwyższonej dostępności dla Ośrodka Kształcenia na Odległość Politechniki Warszawskiej. Usługa będzie realizowana w 3 etapach</w:t>
      </w:r>
      <w:r w:rsidR="00D25A74">
        <w:rPr>
          <w:rFonts w:ascii="Calibri Light" w:hAnsi="Calibri Light" w:cs="Calibri Light"/>
          <w:bCs w:val="0"/>
          <w:sz w:val="24"/>
          <w:szCs w:val="24"/>
        </w:rPr>
        <w:t xml:space="preserve"> </w:t>
      </w:r>
      <w:r w:rsidR="00EF56B0" w:rsidRPr="00EF56B0">
        <w:rPr>
          <w:rFonts w:ascii="Calibri Light" w:hAnsi="Calibri Light" w:cs="Calibri Light"/>
          <w:bCs w:val="0"/>
          <w:sz w:val="24"/>
          <w:szCs w:val="24"/>
        </w:rPr>
        <w:t>/ fazach. Zamówienie jest niepodzielne na części, zamawiający nie dopuszcza składania ofert częściowych.</w:t>
      </w:r>
    </w:p>
    <w:p w14:paraId="70F39A4F" w14:textId="7EB2537E" w:rsidR="00F253F0" w:rsidRPr="00EF56B0" w:rsidRDefault="00F253F0" w:rsidP="00EE4B39">
      <w:pPr>
        <w:pStyle w:val="Teksttreci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bookmarkStart w:id="1" w:name="bookmark4"/>
      <w:r w:rsidRPr="00EF56B0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Rodzaj zamówienia: </w:t>
      </w:r>
      <w:r w:rsidRPr="00EF56B0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usługa</w:t>
      </w:r>
      <w:bookmarkEnd w:id="1"/>
      <w:r w:rsidRPr="00EF56B0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.</w:t>
      </w:r>
    </w:p>
    <w:p w14:paraId="0E7B7D41" w14:textId="03040E97" w:rsidR="00126A31" w:rsidRPr="00BA72FE" w:rsidRDefault="00DF4999" w:rsidP="00EE4B39">
      <w:pPr>
        <w:pStyle w:val="Teksttreci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bookmarkStart w:id="2" w:name="bookmark3"/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Wymagania dotyczące przedmiotu zamówienia:</w:t>
      </w:r>
      <w:bookmarkEnd w:id="2"/>
      <w:r w:rsidR="007365A6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</w:p>
    <w:p w14:paraId="4611D422" w14:textId="6F9D5849" w:rsidR="00543C8D" w:rsidRPr="00BA72FE" w:rsidRDefault="00543C8D" w:rsidP="00EE4B39">
      <w:pPr>
        <w:pStyle w:val="Teksttreci4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 w:rsidRPr="00BA72FE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Zasady user interface / user experience</w:t>
      </w:r>
      <w:r w:rsidR="00BA72FE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:</w:t>
      </w:r>
    </w:p>
    <w:p w14:paraId="7A6B9A30" w14:textId="77777777" w:rsidR="00F75784" w:rsidRPr="00F75784" w:rsidRDefault="00BA72FE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>
        <w:rPr>
          <w:rFonts w:cs="Calibri"/>
        </w:rPr>
        <w:t xml:space="preserve"> </w:t>
      </w:r>
      <w:r w:rsidR="00543C8D" w:rsidRPr="00BA72FE">
        <w:rPr>
          <w:rFonts w:ascii="Calibri Light" w:hAnsi="Calibri Light" w:cs="Calibri Light"/>
          <w:b w:val="0"/>
          <w:bCs w:val="0"/>
          <w:sz w:val="24"/>
          <w:szCs w:val="24"/>
        </w:rPr>
        <w:t>Intuicyjność – nawigacja uczestnika po kursie online/spocie do kursu nie może wzbudzać żadnych wątpliwości. Poruszanie się po kursie online/spocie do kursu musi odbywać się w sposób intuicyjny. Rekomendowane jest wykorzystanie standardowych ikon, np. ikona domku zawsze oznacza powrót do strony głównej. Użytkownik powinien mieć świadomość istnienia wszystkich „</w:t>
      </w:r>
      <w:proofErr w:type="spellStart"/>
      <w:r w:rsidR="00543C8D" w:rsidRPr="00BA72FE">
        <w:rPr>
          <w:rFonts w:ascii="Calibri Light" w:hAnsi="Calibri Light" w:cs="Calibri Light"/>
          <w:b w:val="0"/>
          <w:bCs w:val="0"/>
          <w:sz w:val="24"/>
          <w:szCs w:val="24"/>
        </w:rPr>
        <w:t>klikalnych</w:t>
      </w:r>
      <w:proofErr w:type="spellEnd"/>
      <w:r w:rsidR="00543C8D" w:rsidRPr="00BA72FE">
        <w:rPr>
          <w:rFonts w:ascii="Calibri Light" w:hAnsi="Calibri Light" w:cs="Calibri Light"/>
          <w:b w:val="0"/>
          <w:bCs w:val="0"/>
          <w:sz w:val="24"/>
          <w:szCs w:val="24"/>
        </w:rPr>
        <w:t>” elementów na ekranie</w:t>
      </w:r>
      <w:r w:rsidR="00543C8D" w:rsidRPr="00BA72FE">
        <w:rPr>
          <w:rFonts w:cs="Calibri"/>
        </w:rPr>
        <w:t>.</w:t>
      </w:r>
    </w:p>
    <w:p w14:paraId="07E0CE75" w14:textId="77777777" w:rsidR="00F75784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Minimalizm – unikanie elementów przytłaczających. Wszystkie elementy dostępne na ekranie powinny być uporządkowane w taki sposób, aby unikać wprowadzania chaosu w kursie online/spocie do kursu. Pusta przestrzeń powinna być wykorzystywana do uporządkowania elementów na ekranie.</w:t>
      </w:r>
    </w:p>
    <w:p w14:paraId="2B7C4FBB" w14:textId="77777777" w:rsidR="00F75784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Spójność – zastosowane ikony muszą oznaczać to samo na każdym ekranie kursu online/spotu do kursu. Niedopuszczalne jest stosowanie podobnych ikon do odmiennych akcji na ekranie kursu online/spotu do kursu.</w:t>
      </w:r>
    </w:p>
    <w:p w14:paraId="26C8B6C5" w14:textId="77777777" w:rsidR="00F75784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Świadomość – jeżeli istnieją ukryte obiekty, użytkownik musi zostać poinformowany, że może wejść z nimi w interakcje. Wszystkie ukryte elementy np. pop-</w:t>
      </w:r>
      <w:proofErr w:type="spellStart"/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up</w:t>
      </w:r>
      <w:proofErr w:type="spellEnd"/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 xml:space="preserve">, animacje, powinny być uruchamiane poprzez oczywistą akcję użytkownika, np. kliknięcia w daną ikonkę, obiekt. </w:t>
      </w:r>
    </w:p>
    <w:p w14:paraId="2B0F1D37" w14:textId="77777777" w:rsidR="00F75784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Reagowanie na problem – jeżeli użytkownik ma problem, to zawsze na ekranie kursu online ma widoczną odpowiednią ikonkę, która przekierowuje go do ekranu z instrukcją/pomocą. Ikona instrukcji/pomocy nigdy nie może być ukryta.</w:t>
      </w:r>
    </w:p>
    <w:p w14:paraId="697759D4" w14:textId="77777777" w:rsidR="00F75784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Unikanie ikon z poleceniami tekstowymi – w kursie online/spocie do kursu muszą zostać zastosowane ikony z infografiką adekwatną do poleceń tekstowych (np. zamiast napisu „kliknij tutaj”, w kursie online/spocie do kursu znajduje się ikona dłoni z wyciągniętym palcem wskazującym).</w:t>
      </w:r>
    </w:p>
    <w:p w14:paraId="5045DB82" w14:textId="77777777" w:rsidR="00BA7A56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Kolory – poprawne wykorzystanie kolorów ze względu na ich znaczenie, wpływ na emocje. Poprawne dobieranie kolorów zgodne z zasadą harmonijnej aranżacji. Kolor jako jeden z głównych elementów ekranu kursu online/spotu do kursu, powinien być aktywnie wykorzystywany do wzbudzania określonych emocji u użytkownika, np. niepoprawne działanie może wyświetlać czerwony napis.</w:t>
      </w:r>
    </w:p>
    <w:p w14:paraId="494B7C5C" w14:textId="77777777" w:rsid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 xml:space="preserve">Grupowanie – przyciski podobne funkcjonalnie powinny znajdować się blisko siebie. </w:t>
      </w: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 xml:space="preserve">Powinno się unikać rozrzucania przycisków po całym ekranie kursu online/spotu do kursu. </w:t>
      </w:r>
    </w:p>
    <w:p w14:paraId="14E0331F" w14:textId="03CF786C" w:rsidR="00BA7A56" w:rsidRPr="00BA7A56" w:rsidRDefault="00543C8D" w:rsidP="00EE4B39">
      <w:pPr>
        <w:pStyle w:val="Teksttreci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proofErr w:type="spellStart"/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>Responsywność</w:t>
      </w:r>
      <w:proofErr w:type="spellEnd"/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 xml:space="preserve">/skalowalność – wszystkie elementy ekranu kursu online/spotu do kursu (w tym nawigacja), powinny zachowywać pełną funkcjonalność po zmianie rozdzielczości ekranu, na którym są wyświetlane. </w:t>
      </w:r>
    </w:p>
    <w:p w14:paraId="5F81766A" w14:textId="31875D5E" w:rsidR="00543C8D" w:rsidRPr="00BA7A56" w:rsidRDefault="00543C8D" w:rsidP="00EE4B39">
      <w:pPr>
        <w:pStyle w:val="Teksttreci40"/>
        <w:numPr>
          <w:ilvl w:val="0"/>
          <w:numId w:val="5"/>
        </w:numPr>
        <w:shd w:val="clear" w:color="auto" w:fill="auto"/>
        <w:spacing w:before="0" w:after="0" w:line="240" w:lineRule="auto"/>
        <w:ind w:left="510" w:hanging="357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  <w:u w:val="single"/>
        </w:rPr>
      </w:pPr>
      <w:proofErr w:type="spellStart"/>
      <w:r w:rsidRP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Kolorystyka</w:t>
      </w:r>
      <w:proofErr w:type="spellEnd"/>
      <w:r w:rsidRP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i</w:t>
      </w:r>
      <w:proofErr w:type="spellEnd"/>
      <w:r w:rsidRP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P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czcionki</w:t>
      </w:r>
      <w:proofErr w:type="spellEnd"/>
      <w:r w:rsidR="00BA7A56">
        <w:rPr>
          <w:rFonts w:ascii="Calibri Light" w:hAnsi="Calibri Light" w:cs="Calibri Light"/>
          <w:b w:val="0"/>
          <w:bCs w:val="0"/>
          <w:sz w:val="24"/>
          <w:szCs w:val="24"/>
          <w:lang w:val="en-GB"/>
        </w:rPr>
        <w:t>.</w:t>
      </w:r>
    </w:p>
    <w:p w14:paraId="5566A0C9" w14:textId="0BACB1D5" w:rsidR="00543C8D" w:rsidRPr="00BA7A56" w:rsidRDefault="00BA7A56" w:rsidP="00EE4B39">
      <w:pPr>
        <w:pStyle w:val="Teksttreci4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i/>
          <w:sz w:val="24"/>
          <w:szCs w:val="24"/>
        </w:rPr>
      </w:pPr>
      <w:r w:rsidRPr="00BA7A56">
        <w:rPr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543C8D" w:rsidRPr="00BA7A56">
        <w:rPr>
          <w:rFonts w:ascii="Calibri Light" w:hAnsi="Calibri Light" w:cs="Calibri Light"/>
          <w:b w:val="0"/>
          <w:bCs w:val="0"/>
          <w:sz w:val="24"/>
          <w:szCs w:val="24"/>
        </w:rPr>
        <w:t>Kolory obowiązujące w szablonie (RGB)</w:t>
      </w:r>
    </w:p>
    <w:p w14:paraId="5D331A6E" w14:textId="430A3A3F" w:rsidR="00543C8D" w:rsidRDefault="00543C8D" w:rsidP="00543C8D">
      <w:pPr>
        <w:spacing w:line="276" w:lineRule="auto"/>
        <w:jc w:val="center"/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inline distT="0" distB="0" distL="0" distR="0" wp14:anchorId="3E0C4351" wp14:editId="108BFB8D">
            <wp:extent cx="3180080" cy="301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12" cy="304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2D50" w14:textId="632775E6" w:rsidR="00543C8D" w:rsidRPr="00BA7A56" w:rsidRDefault="00543C8D" w:rsidP="00EE4B39">
      <w:pPr>
        <w:pStyle w:val="Akapitzlist"/>
        <w:numPr>
          <w:ilvl w:val="0"/>
          <w:numId w:val="6"/>
        </w:numPr>
        <w:rPr>
          <w:rFonts w:ascii="Calibri Light" w:hAnsi="Calibri Light" w:cs="Calibri Light"/>
        </w:rPr>
      </w:pPr>
      <w:proofErr w:type="spellStart"/>
      <w:r w:rsidRPr="00BA7A56">
        <w:rPr>
          <w:rFonts w:ascii="Calibri Light" w:hAnsi="Calibri Light" w:cs="Calibri Light"/>
        </w:rPr>
        <w:t>Przykłady</w:t>
      </w:r>
      <w:proofErr w:type="spellEnd"/>
      <w:r w:rsidRPr="00BA7A56">
        <w:rPr>
          <w:rFonts w:ascii="Calibri Light" w:hAnsi="Calibri Light" w:cs="Calibri Light"/>
        </w:rPr>
        <w:t xml:space="preserve"> </w:t>
      </w:r>
      <w:proofErr w:type="spellStart"/>
      <w:r w:rsidRPr="00BA7A56">
        <w:rPr>
          <w:rFonts w:ascii="Calibri Light" w:hAnsi="Calibri Light" w:cs="Calibri Light"/>
        </w:rPr>
        <w:t>poprawnego</w:t>
      </w:r>
      <w:proofErr w:type="spellEnd"/>
      <w:r w:rsidRPr="00BA7A56">
        <w:rPr>
          <w:rFonts w:ascii="Calibri Light" w:hAnsi="Calibri Light" w:cs="Calibri Light"/>
        </w:rPr>
        <w:t xml:space="preserve"> </w:t>
      </w:r>
      <w:proofErr w:type="spellStart"/>
      <w:r w:rsidRPr="00BA7A56">
        <w:rPr>
          <w:rFonts w:ascii="Calibri Light" w:hAnsi="Calibri Light" w:cs="Calibri Light"/>
        </w:rPr>
        <w:t>użycia</w:t>
      </w:r>
      <w:proofErr w:type="spellEnd"/>
      <w:r w:rsidRPr="00BA7A56">
        <w:rPr>
          <w:rFonts w:ascii="Calibri Light" w:hAnsi="Calibri Light" w:cs="Calibri Light"/>
        </w:rPr>
        <w:t xml:space="preserve"> </w:t>
      </w:r>
      <w:proofErr w:type="spellStart"/>
      <w:r w:rsidRPr="00BA7A56">
        <w:rPr>
          <w:rFonts w:ascii="Calibri Light" w:hAnsi="Calibri Light" w:cs="Calibri Light"/>
        </w:rPr>
        <w:t>logotypów</w:t>
      </w:r>
      <w:proofErr w:type="spellEnd"/>
      <w:r w:rsidRPr="00BA7A56">
        <w:rPr>
          <w:rFonts w:ascii="Calibri Light" w:hAnsi="Calibri Light" w:cs="Calibri Light"/>
        </w:rPr>
        <w:t xml:space="preserve"> </w:t>
      </w:r>
      <w:proofErr w:type="spellStart"/>
      <w:r w:rsidRPr="00BA7A56">
        <w:rPr>
          <w:rFonts w:ascii="Calibri Light" w:hAnsi="Calibri Light" w:cs="Calibri Light"/>
        </w:rPr>
        <w:t>Zamawiającego</w:t>
      </w:r>
      <w:proofErr w:type="spellEnd"/>
      <w:r w:rsidR="00BA7A56">
        <w:rPr>
          <w:rFonts w:ascii="Calibri Light" w:hAnsi="Calibri Light" w:cs="Calibri Light"/>
        </w:rPr>
        <w:t>.</w:t>
      </w:r>
    </w:p>
    <w:p w14:paraId="262F2C28" w14:textId="7A984C38" w:rsidR="00543C8D" w:rsidRDefault="00BA7A56" w:rsidP="00543C8D">
      <w:pPr>
        <w:spacing w:line="276" w:lineRule="auto"/>
        <w:jc w:val="center"/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inline distT="0" distB="0" distL="0" distR="0" wp14:anchorId="3FB0F3A9" wp14:editId="25C57980">
            <wp:extent cx="3556000" cy="33718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80" cy="33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DC90E" w14:textId="77777777" w:rsidR="00543C8D" w:rsidRDefault="00543C8D" w:rsidP="00543C8D">
      <w:pPr>
        <w:spacing w:line="276" w:lineRule="auto"/>
        <w:jc w:val="center"/>
        <w:rPr>
          <w:rFonts w:cs="Calibri"/>
          <w:sz w:val="24"/>
        </w:rPr>
      </w:pPr>
    </w:p>
    <w:p w14:paraId="5DD705B6" w14:textId="35AC732B" w:rsidR="00543C8D" w:rsidRPr="00975D45" w:rsidRDefault="00543C8D" w:rsidP="00EE4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u w:val="single"/>
        </w:rPr>
      </w:pPr>
      <w:proofErr w:type="spellStart"/>
      <w:r w:rsidRPr="00975D45">
        <w:rPr>
          <w:rFonts w:ascii="Calibri Light" w:hAnsi="Calibri Light" w:cs="Calibri Light"/>
          <w:u w:val="single"/>
        </w:rPr>
        <w:t>Typ</w:t>
      </w:r>
      <w:proofErr w:type="spellEnd"/>
      <w:r w:rsidRPr="00975D45">
        <w:rPr>
          <w:rFonts w:ascii="Calibri Light" w:hAnsi="Calibri Light" w:cs="Calibri Light"/>
          <w:u w:val="single"/>
        </w:rPr>
        <w:t xml:space="preserve"> </w:t>
      </w:r>
      <w:proofErr w:type="spellStart"/>
      <w:r w:rsidRPr="00975D45">
        <w:rPr>
          <w:rFonts w:ascii="Calibri Light" w:hAnsi="Calibri Light" w:cs="Calibri Light"/>
          <w:u w:val="single"/>
        </w:rPr>
        <w:t>i</w:t>
      </w:r>
      <w:proofErr w:type="spellEnd"/>
      <w:r w:rsidRPr="00975D45">
        <w:rPr>
          <w:rFonts w:ascii="Calibri Light" w:hAnsi="Calibri Light" w:cs="Calibri Light"/>
          <w:u w:val="single"/>
        </w:rPr>
        <w:t xml:space="preserve"> </w:t>
      </w:r>
      <w:proofErr w:type="spellStart"/>
      <w:r w:rsidRPr="00975D45">
        <w:rPr>
          <w:rFonts w:ascii="Calibri Light" w:hAnsi="Calibri Light" w:cs="Calibri Light"/>
          <w:u w:val="single"/>
        </w:rPr>
        <w:t>wielkość</w:t>
      </w:r>
      <w:proofErr w:type="spellEnd"/>
      <w:r w:rsidRPr="00975D45">
        <w:rPr>
          <w:rFonts w:ascii="Calibri Light" w:hAnsi="Calibri Light" w:cs="Calibri Light"/>
          <w:u w:val="single"/>
        </w:rPr>
        <w:t xml:space="preserve"> </w:t>
      </w:r>
      <w:proofErr w:type="spellStart"/>
      <w:r w:rsidRPr="00975D45">
        <w:rPr>
          <w:rFonts w:ascii="Calibri Light" w:hAnsi="Calibri Light" w:cs="Calibri Light"/>
          <w:u w:val="single"/>
        </w:rPr>
        <w:t>czcionki</w:t>
      </w:r>
      <w:proofErr w:type="spellEnd"/>
      <w:r w:rsidR="00BA7A56" w:rsidRPr="00975D45">
        <w:rPr>
          <w:rFonts w:ascii="Calibri Light" w:hAnsi="Calibri Light" w:cs="Calibri Light"/>
          <w:u w:val="single"/>
        </w:rPr>
        <w:t>:</w:t>
      </w:r>
    </w:p>
    <w:p w14:paraId="5C08D33E" w14:textId="77777777" w:rsidR="00BA7A56" w:rsidRPr="00975D45" w:rsidRDefault="00543C8D" w:rsidP="00EE4B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u w:val="single"/>
        </w:rPr>
      </w:pPr>
      <w:r w:rsidRPr="00975D45">
        <w:rPr>
          <w:rFonts w:ascii="Calibri Light" w:hAnsi="Calibri Light" w:cs="Calibri Light"/>
        </w:rPr>
        <w:t xml:space="preserve">W </w:t>
      </w:r>
      <w:proofErr w:type="spellStart"/>
      <w:r w:rsidRPr="00975D45">
        <w:rPr>
          <w:rFonts w:ascii="Calibri Light" w:hAnsi="Calibri Light" w:cs="Calibri Light"/>
        </w:rPr>
        <w:t>tekście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podstawowym</w:t>
      </w:r>
      <w:proofErr w:type="spellEnd"/>
      <w:r w:rsidRPr="00975D45">
        <w:rPr>
          <w:rFonts w:ascii="Calibri Light" w:hAnsi="Calibri Light" w:cs="Calibri Light"/>
        </w:rPr>
        <w:t xml:space="preserve"> – Source Sans Pro Regular</w:t>
      </w:r>
      <w:r w:rsidR="00BA7A56" w:rsidRPr="00975D45">
        <w:rPr>
          <w:rFonts w:ascii="Calibri Light" w:hAnsi="Calibri Light" w:cs="Calibri Light"/>
        </w:rPr>
        <w:t>.</w:t>
      </w:r>
    </w:p>
    <w:p w14:paraId="16192AB6" w14:textId="7C74F938" w:rsidR="00543C8D" w:rsidRPr="00975D45" w:rsidRDefault="00543C8D" w:rsidP="00EE4B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u w:val="single"/>
        </w:rPr>
      </w:pPr>
      <w:r w:rsidRPr="00975D45">
        <w:rPr>
          <w:rFonts w:ascii="Calibri Light" w:hAnsi="Calibri Light" w:cs="Calibri Light"/>
        </w:rPr>
        <w:t xml:space="preserve">W </w:t>
      </w:r>
      <w:proofErr w:type="spellStart"/>
      <w:r w:rsidRPr="00975D45">
        <w:rPr>
          <w:rFonts w:ascii="Calibri Light" w:hAnsi="Calibri Light" w:cs="Calibri Light"/>
        </w:rPr>
        <w:t>tytułach</w:t>
      </w:r>
      <w:proofErr w:type="spellEnd"/>
      <w:r w:rsidRPr="00975D45">
        <w:rPr>
          <w:rFonts w:ascii="Calibri Light" w:hAnsi="Calibri Light" w:cs="Calibri Light"/>
        </w:rPr>
        <w:t xml:space="preserve"> I – Source Sans Pro light (2-2.5x </w:t>
      </w:r>
      <w:proofErr w:type="spellStart"/>
      <w:r w:rsidRPr="00975D45">
        <w:rPr>
          <w:rFonts w:ascii="Calibri Light" w:hAnsi="Calibri Light" w:cs="Calibri Light"/>
        </w:rPr>
        <w:t>tekstu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podstawowego</w:t>
      </w:r>
      <w:proofErr w:type="spellEnd"/>
      <w:r w:rsidRPr="00975D45">
        <w:rPr>
          <w:rFonts w:ascii="Calibri Light" w:hAnsi="Calibri Light" w:cs="Calibri Light"/>
        </w:rPr>
        <w:t>)</w:t>
      </w:r>
      <w:r w:rsidR="00BA7A56" w:rsidRPr="00975D45">
        <w:rPr>
          <w:rFonts w:ascii="Calibri Light" w:hAnsi="Calibri Light" w:cs="Calibri Light"/>
        </w:rPr>
        <w:t>.</w:t>
      </w:r>
    </w:p>
    <w:p w14:paraId="5E884A6D" w14:textId="5EC9791C" w:rsidR="00543C8D" w:rsidRPr="00975D45" w:rsidRDefault="00543C8D" w:rsidP="00EE4B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u w:val="single"/>
        </w:rPr>
      </w:pPr>
      <w:r w:rsidRPr="00975D45">
        <w:rPr>
          <w:rFonts w:ascii="Calibri Light" w:hAnsi="Calibri Light" w:cs="Calibri Light"/>
        </w:rPr>
        <w:t xml:space="preserve">W </w:t>
      </w:r>
      <w:proofErr w:type="spellStart"/>
      <w:r w:rsidRPr="00975D45">
        <w:rPr>
          <w:rFonts w:ascii="Calibri Light" w:hAnsi="Calibri Light" w:cs="Calibri Light"/>
        </w:rPr>
        <w:t>tytułach</w:t>
      </w:r>
      <w:proofErr w:type="spellEnd"/>
      <w:r w:rsidRPr="00975D45">
        <w:rPr>
          <w:rFonts w:ascii="Calibri Light" w:hAnsi="Calibri Light" w:cs="Calibri Light"/>
        </w:rPr>
        <w:t xml:space="preserve"> II – Source Sans Pro bold </w:t>
      </w:r>
      <w:proofErr w:type="spellStart"/>
      <w:r w:rsidRPr="00975D45">
        <w:rPr>
          <w:rFonts w:ascii="Calibri Light" w:hAnsi="Calibri Light" w:cs="Calibri Light"/>
        </w:rPr>
        <w:t>lub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semibold</w:t>
      </w:r>
      <w:proofErr w:type="spellEnd"/>
      <w:r w:rsidRPr="00975D45">
        <w:rPr>
          <w:rFonts w:ascii="Calibri Light" w:hAnsi="Calibri Light" w:cs="Calibri Light"/>
        </w:rPr>
        <w:t xml:space="preserve"> (1.25-1.5x </w:t>
      </w:r>
      <w:proofErr w:type="spellStart"/>
      <w:r w:rsidRPr="00975D45">
        <w:rPr>
          <w:rFonts w:ascii="Calibri Light" w:hAnsi="Calibri Light" w:cs="Calibri Light"/>
        </w:rPr>
        <w:t>tekstu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podstawowego</w:t>
      </w:r>
      <w:proofErr w:type="spellEnd"/>
      <w:r w:rsidRPr="00975D45">
        <w:rPr>
          <w:rFonts w:ascii="Calibri Light" w:hAnsi="Calibri Light" w:cs="Calibri Light"/>
        </w:rPr>
        <w:t>)</w:t>
      </w:r>
      <w:r w:rsidR="00BA7A56" w:rsidRPr="00975D45">
        <w:rPr>
          <w:rFonts w:ascii="Calibri Light" w:hAnsi="Calibri Light" w:cs="Calibri Light"/>
        </w:rPr>
        <w:t>.</w:t>
      </w:r>
    </w:p>
    <w:p w14:paraId="68B32DB7" w14:textId="340C3502" w:rsidR="00543C8D" w:rsidRPr="00975D45" w:rsidRDefault="00543C8D" w:rsidP="00EE4B39">
      <w:pPr>
        <w:pStyle w:val="Akapitzlist"/>
        <w:numPr>
          <w:ilvl w:val="0"/>
          <w:numId w:val="8"/>
        </w:numPr>
        <w:ind w:left="510" w:hanging="357"/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  <w:lang w:val="en-GB"/>
        </w:rPr>
        <w:t>Wymagania</w:t>
      </w:r>
      <w:proofErr w:type="spellEnd"/>
      <w:r w:rsidRPr="00975D45">
        <w:rPr>
          <w:rFonts w:ascii="Calibri Light" w:hAnsi="Calibri Light" w:cs="Calibri Light"/>
          <w:lang w:val="en-GB"/>
        </w:rPr>
        <w:t xml:space="preserve"> </w:t>
      </w:r>
      <w:proofErr w:type="spellStart"/>
      <w:r w:rsidRPr="00975D45">
        <w:rPr>
          <w:rFonts w:ascii="Calibri Light" w:hAnsi="Calibri Light" w:cs="Calibri Light"/>
          <w:lang w:val="en-GB"/>
        </w:rPr>
        <w:t>szczegółowe</w:t>
      </w:r>
      <w:proofErr w:type="spellEnd"/>
      <w:r w:rsidRPr="00975D45">
        <w:rPr>
          <w:rFonts w:ascii="Calibri Light" w:hAnsi="Calibri Light" w:cs="Calibri Light"/>
          <w:lang w:val="en-GB"/>
        </w:rPr>
        <w:t xml:space="preserve"> dot. </w:t>
      </w:r>
      <w:proofErr w:type="spellStart"/>
      <w:r w:rsidRPr="00975D45">
        <w:rPr>
          <w:rFonts w:ascii="Calibri Light" w:hAnsi="Calibri Light" w:cs="Calibri Light"/>
          <w:lang w:val="en-GB"/>
        </w:rPr>
        <w:t>Kursu</w:t>
      </w:r>
      <w:proofErr w:type="spellEnd"/>
      <w:r w:rsidRPr="00975D45">
        <w:rPr>
          <w:rFonts w:ascii="Calibri Light" w:hAnsi="Calibri Light" w:cs="Calibri Light"/>
          <w:lang w:val="en-GB"/>
        </w:rPr>
        <w:t xml:space="preserve"> / </w:t>
      </w:r>
      <w:proofErr w:type="spellStart"/>
      <w:r w:rsidRPr="00975D45">
        <w:rPr>
          <w:rFonts w:ascii="Calibri Light" w:hAnsi="Calibri Light" w:cs="Calibri Light"/>
          <w:lang w:val="en-GB"/>
        </w:rPr>
        <w:t>modułu</w:t>
      </w:r>
      <w:proofErr w:type="spellEnd"/>
      <w:r w:rsidRPr="00975D45">
        <w:rPr>
          <w:rFonts w:ascii="Calibri Light" w:hAnsi="Calibri Light" w:cs="Calibri Light"/>
          <w:lang w:val="en-GB"/>
        </w:rPr>
        <w:t xml:space="preserve"> e-</w:t>
      </w:r>
      <w:proofErr w:type="spellStart"/>
      <w:r w:rsidRPr="00975D45">
        <w:rPr>
          <w:rFonts w:ascii="Calibri Light" w:hAnsi="Calibri Light" w:cs="Calibri Light"/>
          <w:lang w:val="en-GB"/>
        </w:rPr>
        <w:t>learningowego</w:t>
      </w:r>
      <w:proofErr w:type="spellEnd"/>
      <w:r w:rsidRPr="00975D45">
        <w:rPr>
          <w:rFonts w:ascii="Calibri Light" w:hAnsi="Calibri Light" w:cs="Calibri Light"/>
          <w:lang w:val="en-GB"/>
        </w:rPr>
        <w:t xml:space="preserve"> (techniczno</w:t>
      </w:r>
      <w:r w:rsidR="00BA7A56" w:rsidRPr="00975D45">
        <w:rPr>
          <w:rFonts w:ascii="Calibri Light" w:hAnsi="Calibri Light" w:cs="Calibri Light"/>
          <w:lang w:val="en-GB"/>
        </w:rPr>
        <w:t>-</w:t>
      </w:r>
      <w:proofErr w:type="spellStart"/>
      <w:r w:rsidRPr="00975D45">
        <w:rPr>
          <w:rFonts w:ascii="Calibri Light" w:hAnsi="Calibri Light" w:cs="Calibri Light"/>
          <w:lang w:val="en-GB"/>
        </w:rPr>
        <w:t>funkcjonalne</w:t>
      </w:r>
      <w:proofErr w:type="spellEnd"/>
      <w:r w:rsidRPr="00975D45">
        <w:rPr>
          <w:rFonts w:ascii="Calibri Light" w:hAnsi="Calibri Light" w:cs="Calibri Light"/>
          <w:lang w:val="en-GB"/>
        </w:rPr>
        <w:t>):</w:t>
      </w:r>
    </w:p>
    <w:p w14:paraId="3CEDB0DA" w14:textId="59C2FB6D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przygotowany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języku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polskim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05A68034" w14:textId="1D220AE0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przygotowany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dowolnym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narzędziu</w:t>
      </w:r>
      <w:proofErr w:type="spellEnd"/>
      <w:r w:rsidRPr="00975D45">
        <w:rPr>
          <w:rFonts w:ascii="Calibri Light" w:hAnsi="Calibri Light" w:cs="Calibri Light"/>
        </w:rPr>
        <w:t xml:space="preserve"> do </w:t>
      </w:r>
      <w:proofErr w:type="spellStart"/>
      <w:r w:rsidRPr="00975D45">
        <w:rPr>
          <w:rFonts w:ascii="Calibri Light" w:hAnsi="Calibri Light" w:cs="Calibri Light"/>
        </w:rPr>
        <w:t>tworzenia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szkoleń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elearningowych</w:t>
      </w:r>
      <w:proofErr w:type="spellEnd"/>
      <w:r w:rsidRPr="00975D45">
        <w:rPr>
          <w:rFonts w:ascii="Calibri Light" w:hAnsi="Calibri Light" w:cs="Calibri Light"/>
        </w:rPr>
        <w:t xml:space="preserve"> (ang. e-learning authoring tool)</w:t>
      </w:r>
      <w:r w:rsidRPr="00975D45">
        <w:rPr>
          <w:rStyle w:val="Odwoanieprzypisudolnego"/>
          <w:rFonts w:ascii="Calibri Light" w:hAnsi="Calibri Light" w:cs="Calibri Light"/>
        </w:rPr>
        <w:footnoteReference w:id="1"/>
      </w:r>
      <w:r w:rsidR="00BA7A56" w:rsidRPr="00975D45">
        <w:rPr>
          <w:rFonts w:ascii="Calibri Light" w:hAnsi="Calibri Light" w:cs="Calibri Light"/>
        </w:rPr>
        <w:t>.</w:t>
      </w:r>
    </w:p>
    <w:p w14:paraId="5F90F8AC" w14:textId="5A3C481F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przygotowany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technologii</w:t>
      </w:r>
      <w:proofErr w:type="spellEnd"/>
      <w:r w:rsidRPr="00975D45">
        <w:rPr>
          <w:rFonts w:ascii="Calibri Light" w:hAnsi="Calibri Light" w:cs="Calibri Light"/>
        </w:rPr>
        <w:t xml:space="preserve"> HTML5 </w:t>
      </w:r>
      <w:proofErr w:type="spellStart"/>
      <w:r w:rsidRPr="00975D45">
        <w:rPr>
          <w:rFonts w:ascii="Calibri Light" w:hAnsi="Calibri Light" w:cs="Calibri Light"/>
        </w:rPr>
        <w:t>oraz</w:t>
      </w:r>
      <w:proofErr w:type="spellEnd"/>
      <w:r w:rsidRPr="00975D45">
        <w:rPr>
          <w:rFonts w:ascii="Calibri Light" w:hAnsi="Calibri Light" w:cs="Calibri Light"/>
        </w:rPr>
        <w:t xml:space="preserve"> JavaScript</w:t>
      </w:r>
      <w:r w:rsidRPr="00975D45">
        <w:rPr>
          <w:rStyle w:val="Odwoanieprzypisudolnego"/>
          <w:rFonts w:ascii="Calibri Light" w:hAnsi="Calibri Light" w:cs="Calibri Light"/>
        </w:rPr>
        <w:footnoteReference w:id="2"/>
      </w:r>
      <w:r w:rsidR="00BA7A56" w:rsidRPr="00975D45">
        <w:rPr>
          <w:rFonts w:ascii="Calibri Light" w:hAnsi="Calibri Light" w:cs="Calibri Light"/>
        </w:rPr>
        <w:t>.</w:t>
      </w:r>
    </w:p>
    <w:p w14:paraId="57A0B7A6" w14:textId="4404A2BE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przygotowany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standardzie</w:t>
      </w:r>
      <w:proofErr w:type="spellEnd"/>
      <w:r w:rsidRPr="00975D45">
        <w:rPr>
          <w:rFonts w:ascii="Calibri Light" w:hAnsi="Calibri Light" w:cs="Calibri Light"/>
        </w:rPr>
        <w:t xml:space="preserve"> SCORM 1.2</w:t>
      </w:r>
      <w:r w:rsidRPr="00975D45">
        <w:rPr>
          <w:rStyle w:val="Odwoanieprzypisudolnego"/>
          <w:rFonts w:ascii="Calibri Light" w:hAnsi="Calibri Light" w:cs="Calibri Light"/>
        </w:rPr>
        <w:footnoteReference w:id="3"/>
      </w:r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zastrzeżeniem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że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ewentualne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zmiany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tym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zakresie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będą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wymagały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pisemnego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uzasadnienia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Wykonawcy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> </w:t>
      </w:r>
      <w:proofErr w:type="spellStart"/>
      <w:r w:rsidRPr="00975D45">
        <w:rPr>
          <w:rFonts w:ascii="Calibri Light" w:hAnsi="Calibri Light" w:cs="Calibri Light"/>
        </w:rPr>
        <w:t>zgody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Zamawiającego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4BB23AFD" w14:textId="6C077B5B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podzielony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mniejsze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części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adekwatnie</w:t>
      </w:r>
      <w:proofErr w:type="spellEnd"/>
      <w:r w:rsidRPr="00975D45">
        <w:rPr>
          <w:rFonts w:ascii="Calibri Light" w:hAnsi="Calibri Light" w:cs="Calibri Light"/>
        </w:rPr>
        <w:t xml:space="preserve"> do </w:t>
      </w:r>
      <w:proofErr w:type="spellStart"/>
      <w:r w:rsidRPr="00975D45">
        <w:rPr>
          <w:rFonts w:ascii="Calibri Light" w:hAnsi="Calibri Light" w:cs="Calibri Light"/>
        </w:rPr>
        <w:t>struktury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materiału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dydaktycznego</w:t>
      </w:r>
      <w:proofErr w:type="spellEnd"/>
      <w:r w:rsidRPr="00975D45">
        <w:rPr>
          <w:rFonts w:ascii="Calibri Light" w:hAnsi="Calibri Light" w:cs="Calibri Light"/>
        </w:rPr>
        <w:t xml:space="preserve"> (np. </w:t>
      </w:r>
      <w:proofErr w:type="spellStart"/>
      <w:r w:rsidRPr="00975D45">
        <w:rPr>
          <w:rFonts w:ascii="Calibri Light" w:hAnsi="Calibri Light" w:cs="Calibri Light"/>
        </w:rPr>
        <w:t>moduły</w:t>
      </w:r>
      <w:proofErr w:type="spellEnd"/>
      <w:r w:rsidRPr="00975D45">
        <w:rPr>
          <w:rFonts w:ascii="Calibri Light" w:hAnsi="Calibri Light" w:cs="Calibri Light"/>
        </w:rPr>
        <w:t>/</w:t>
      </w:r>
      <w:proofErr w:type="spellStart"/>
      <w:r w:rsidRPr="00975D45">
        <w:rPr>
          <w:rFonts w:ascii="Calibri Light" w:hAnsi="Calibri Light" w:cs="Calibri Light"/>
        </w:rPr>
        <w:t>lekcje</w:t>
      </w:r>
      <w:proofErr w:type="spellEnd"/>
      <w:r w:rsidRPr="00975D45">
        <w:rPr>
          <w:rFonts w:ascii="Calibri Light" w:hAnsi="Calibri Light" w:cs="Calibri Light"/>
        </w:rPr>
        <w:t>).</w:t>
      </w:r>
    </w:p>
    <w:p w14:paraId="27455297" w14:textId="77777777" w:rsidR="00BA7A56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Równolegle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Wykonawca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dostarczy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każdy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formie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plików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źródłowych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pozwalających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późniejszą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edycję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4F0BDB65" w14:textId="6C04537F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Wykonawca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dostarczy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/ </w:t>
      </w:r>
      <w:proofErr w:type="spellStart"/>
      <w:r w:rsidRPr="00975D45">
        <w:rPr>
          <w:rFonts w:ascii="Calibri Light" w:hAnsi="Calibri Light" w:cs="Calibri Light"/>
        </w:rPr>
        <w:t>moduł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zgodne</w:t>
      </w:r>
      <w:proofErr w:type="spellEnd"/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systemem</w:t>
      </w:r>
      <w:proofErr w:type="spellEnd"/>
      <w:r w:rsidRPr="00975D45">
        <w:rPr>
          <w:rFonts w:ascii="Calibri Light" w:hAnsi="Calibri Light" w:cs="Calibri Light"/>
        </w:rPr>
        <w:t xml:space="preserve"> LMS Moodle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4.0+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14EC9D24" w14:textId="4CF84893" w:rsidR="00543C8D" w:rsidRPr="00975D45" w:rsidRDefault="00543C8D" w:rsidP="00EE4B39">
      <w:pPr>
        <w:pStyle w:val="Akapitzlist"/>
        <w:numPr>
          <w:ilvl w:val="0"/>
          <w:numId w:val="9"/>
        </w:numPr>
        <w:jc w:val="both"/>
        <w:rPr>
          <w:rFonts w:ascii="Calibri Light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musi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poprawnie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działać</w:t>
      </w:r>
      <w:proofErr w:type="spellEnd"/>
      <w:r w:rsidRPr="00975D45">
        <w:rPr>
          <w:rFonts w:ascii="Calibri Light" w:hAnsi="Calibri Light" w:cs="Calibri Light"/>
        </w:rPr>
        <w:t xml:space="preserve"> co </w:t>
      </w:r>
      <w:proofErr w:type="spellStart"/>
      <w:r w:rsidRPr="00975D45">
        <w:rPr>
          <w:rFonts w:ascii="Calibri Light" w:hAnsi="Calibri Light" w:cs="Calibri Light"/>
        </w:rPr>
        <w:t>najmniej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następujących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przeglądarkach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internetowych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desktopowych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mobilnych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wersjach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Androida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iOS o </w:t>
      </w:r>
      <w:proofErr w:type="spellStart"/>
      <w:r w:rsidRPr="00975D45">
        <w:rPr>
          <w:rFonts w:ascii="Calibri Light" w:hAnsi="Calibri Light" w:cs="Calibri Light"/>
        </w:rPr>
        <w:t>ile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dostępne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rynku</w:t>
      </w:r>
      <w:proofErr w:type="spellEnd"/>
      <w:r w:rsidRPr="00975D45">
        <w:rPr>
          <w:rFonts w:ascii="Calibri Light" w:hAnsi="Calibri Light" w:cs="Calibri Light"/>
        </w:rPr>
        <w:t>):</w:t>
      </w:r>
    </w:p>
    <w:p w14:paraId="545533B0" w14:textId="2235D808" w:rsidR="00543C8D" w:rsidRPr="00975D45" w:rsidRDefault="00543C8D" w:rsidP="00EE4B3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75D45">
        <w:rPr>
          <w:rFonts w:ascii="Calibri Light" w:hAnsi="Calibri Light" w:cs="Calibri Light"/>
        </w:rPr>
        <w:t xml:space="preserve">Mozilla Firefox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99.0.x (64-bitowa)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wersja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desktopowa</w:t>
      </w:r>
      <w:proofErr w:type="spellEnd"/>
      <w:r w:rsidRPr="00975D45">
        <w:rPr>
          <w:rFonts w:ascii="Calibri Light" w:hAnsi="Calibri Light" w:cs="Calibri Light"/>
        </w:rPr>
        <w:t>);</w:t>
      </w:r>
    </w:p>
    <w:p w14:paraId="63ACB6F6" w14:textId="3AD40807" w:rsidR="00543C8D" w:rsidRPr="00975D45" w:rsidRDefault="00543C8D" w:rsidP="00EE4B3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75D45">
        <w:rPr>
          <w:rFonts w:ascii="Calibri Light" w:hAnsi="Calibri Light" w:cs="Calibri Light"/>
        </w:rPr>
        <w:t xml:space="preserve">Opera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77.0.x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wersja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desktopowa</w:t>
      </w:r>
      <w:proofErr w:type="spellEnd"/>
      <w:r w:rsidRPr="00975D45">
        <w:rPr>
          <w:rFonts w:ascii="Calibri Light" w:hAnsi="Calibri Light" w:cs="Calibri Light"/>
        </w:rPr>
        <w:t>);</w:t>
      </w:r>
    </w:p>
    <w:p w14:paraId="73F3D4E7" w14:textId="692BCDAB" w:rsidR="00543C8D" w:rsidRPr="00975D45" w:rsidRDefault="00543C8D" w:rsidP="00EE4B3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75D45">
        <w:rPr>
          <w:rFonts w:ascii="Calibri Light" w:hAnsi="Calibri Light" w:cs="Calibri Light"/>
        </w:rPr>
        <w:t xml:space="preserve">Google Chrome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102.0.x (64-bitowa)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wersja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desktopowa</w:t>
      </w:r>
      <w:proofErr w:type="spellEnd"/>
      <w:r w:rsidRPr="00975D45">
        <w:rPr>
          <w:rFonts w:ascii="Calibri Light" w:hAnsi="Calibri Light" w:cs="Calibri Light"/>
        </w:rPr>
        <w:t>);</w:t>
      </w:r>
    </w:p>
    <w:p w14:paraId="6C3BA471" w14:textId="73BB780D" w:rsidR="00543C8D" w:rsidRPr="00975D45" w:rsidRDefault="00543C8D" w:rsidP="00EE4B3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75D45">
        <w:rPr>
          <w:rFonts w:ascii="Calibri Light" w:hAnsi="Calibri Light" w:cs="Calibri Light"/>
        </w:rPr>
        <w:t xml:space="preserve">Microsoft Edge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102.0.x (64-bitowa)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wersja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desktopowa</w:t>
      </w:r>
      <w:proofErr w:type="spellEnd"/>
      <w:r w:rsidRPr="00975D45">
        <w:rPr>
          <w:rFonts w:ascii="Calibri Light" w:hAnsi="Calibri Light" w:cs="Calibri Light"/>
        </w:rPr>
        <w:t>);</w:t>
      </w:r>
    </w:p>
    <w:p w14:paraId="47206D13" w14:textId="6927111C" w:rsidR="00543C8D" w:rsidRPr="00975D45" w:rsidRDefault="00543C8D" w:rsidP="00EE4B3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75D45">
        <w:rPr>
          <w:rFonts w:ascii="Calibri Light" w:hAnsi="Calibri Light" w:cs="Calibri Light"/>
        </w:rPr>
        <w:t xml:space="preserve">Safari w </w:t>
      </w:r>
      <w:proofErr w:type="spellStart"/>
      <w:r w:rsidRPr="00975D45">
        <w:rPr>
          <w:rFonts w:ascii="Calibri Light" w:hAnsi="Calibri Light" w:cs="Calibri Light"/>
        </w:rPr>
        <w:t>wersji</w:t>
      </w:r>
      <w:proofErr w:type="spellEnd"/>
      <w:r w:rsidRPr="00975D45">
        <w:rPr>
          <w:rFonts w:ascii="Calibri Light" w:hAnsi="Calibri Light" w:cs="Calibri Light"/>
        </w:rPr>
        <w:t xml:space="preserve"> 14 (</w:t>
      </w:r>
      <w:proofErr w:type="spellStart"/>
      <w:r w:rsidRPr="00975D45">
        <w:rPr>
          <w:rFonts w:ascii="Calibri Light" w:hAnsi="Calibri Light" w:cs="Calibri Light"/>
        </w:rPr>
        <w:t>dla</w:t>
      </w:r>
      <w:proofErr w:type="spellEnd"/>
      <w:r w:rsidRPr="00975D45">
        <w:rPr>
          <w:rFonts w:ascii="Calibri Light" w:hAnsi="Calibri Light" w:cs="Calibri Light"/>
        </w:rPr>
        <w:t xml:space="preserve"> MacOS)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wyższych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wersja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desktopowa</w:t>
      </w:r>
      <w:proofErr w:type="spellEnd"/>
      <w:r w:rsidRPr="00975D45">
        <w:rPr>
          <w:rFonts w:ascii="Calibri Light" w:hAnsi="Calibri Light" w:cs="Calibri Light"/>
        </w:rPr>
        <w:t>)</w:t>
      </w:r>
      <w:r w:rsidR="00086413" w:rsidRPr="00975D45">
        <w:rPr>
          <w:rFonts w:ascii="Calibri Light" w:hAnsi="Calibri Light" w:cs="Calibri Light"/>
        </w:rPr>
        <w:t>.</w:t>
      </w:r>
    </w:p>
    <w:p w14:paraId="42054CA4" w14:textId="1AC8436E" w:rsidR="00543C8D" w:rsidRPr="00975D45" w:rsidRDefault="00543C8D" w:rsidP="00543C8D">
      <w:pPr>
        <w:autoSpaceDE w:val="0"/>
        <w:autoSpaceDN w:val="0"/>
        <w:adjustRightInd w:val="0"/>
        <w:spacing w:after="0" w:line="240" w:lineRule="auto"/>
        <w:ind w:left="851"/>
        <w:rPr>
          <w:rFonts w:ascii="Calibri Light" w:eastAsiaTheme="minorHAnsi" w:hAnsi="Calibri Light" w:cs="Calibri Light"/>
          <w:i/>
          <w:iCs/>
          <w:sz w:val="24"/>
          <w:szCs w:val="24"/>
        </w:rPr>
      </w:pPr>
      <w:r w:rsidRPr="00975D45">
        <w:rPr>
          <w:rFonts w:ascii="Calibri Light" w:eastAsiaTheme="minorHAnsi" w:hAnsi="Calibri Light" w:cs="Calibri Light"/>
          <w:i/>
          <w:iCs/>
          <w:sz w:val="24"/>
          <w:szCs w:val="24"/>
        </w:rPr>
        <w:t>(Powyższa lista obejmuje wyłącznie desktopowe wersje przeglądarek działających pod kontrolą systemu operacyjnego Microsoft Windows)</w:t>
      </w:r>
      <w:r w:rsidR="00086413" w:rsidRPr="00975D45">
        <w:rPr>
          <w:rFonts w:ascii="Calibri Light" w:eastAsiaTheme="minorHAnsi" w:hAnsi="Calibri Light" w:cs="Calibri Light"/>
          <w:i/>
          <w:iCs/>
          <w:sz w:val="24"/>
          <w:szCs w:val="24"/>
        </w:rPr>
        <w:t>.</w:t>
      </w:r>
    </w:p>
    <w:p w14:paraId="78F741BD" w14:textId="720CB603" w:rsidR="00543C8D" w:rsidRPr="00975D45" w:rsidRDefault="00086413" w:rsidP="00EE4B3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 Light" w:eastAsiaTheme="minorHAnsi" w:hAnsi="Calibri Light" w:cs="Calibri Light"/>
        </w:rPr>
      </w:pPr>
      <w:r w:rsidRPr="00975D45">
        <w:rPr>
          <w:rFonts w:ascii="Calibri Light" w:hAnsi="Calibri Light" w:cs="Calibri Light"/>
        </w:rPr>
        <w:t xml:space="preserve"> </w:t>
      </w:r>
      <w:proofErr w:type="spellStart"/>
      <w:r w:rsidR="00543C8D" w:rsidRPr="00975D45">
        <w:rPr>
          <w:rFonts w:ascii="Calibri Light" w:hAnsi="Calibri Light" w:cs="Calibri Light"/>
        </w:rPr>
        <w:t>Minimalna</w:t>
      </w:r>
      <w:proofErr w:type="spellEnd"/>
      <w:r w:rsidR="00543C8D" w:rsidRPr="00975D45">
        <w:rPr>
          <w:rFonts w:ascii="Calibri Light" w:hAnsi="Calibri Light" w:cs="Calibri Light"/>
        </w:rPr>
        <w:t xml:space="preserve"> </w:t>
      </w:r>
      <w:proofErr w:type="spellStart"/>
      <w:r w:rsidR="00543C8D" w:rsidRPr="00975D45">
        <w:rPr>
          <w:rFonts w:ascii="Calibri Light" w:hAnsi="Calibri Light" w:cs="Calibri Light"/>
        </w:rPr>
        <w:t>wielkość</w:t>
      </w:r>
      <w:proofErr w:type="spellEnd"/>
      <w:r w:rsidR="00543C8D" w:rsidRPr="00975D45">
        <w:rPr>
          <w:rFonts w:ascii="Calibri Light" w:hAnsi="Calibri Light" w:cs="Calibri Light"/>
        </w:rPr>
        <w:t xml:space="preserve"> </w:t>
      </w:r>
      <w:proofErr w:type="spellStart"/>
      <w:r w:rsidR="00543C8D" w:rsidRPr="00975D45">
        <w:rPr>
          <w:rFonts w:ascii="Calibri Light" w:hAnsi="Calibri Light" w:cs="Calibri Light"/>
        </w:rPr>
        <w:t>slajdu</w:t>
      </w:r>
      <w:proofErr w:type="spellEnd"/>
      <w:r w:rsidR="00543C8D" w:rsidRPr="00975D45">
        <w:rPr>
          <w:rFonts w:ascii="Calibri Light" w:hAnsi="Calibri Light" w:cs="Calibri Light"/>
        </w:rPr>
        <w:t xml:space="preserve"> (Slide size): 1024x768 </w:t>
      </w:r>
      <w:proofErr w:type="spellStart"/>
      <w:r w:rsidR="00543C8D" w:rsidRPr="00975D45">
        <w:rPr>
          <w:rFonts w:ascii="Calibri Light" w:hAnsi="Calibri Light" w:cs="Calibri Light"/>
        </w:rPr>
        <w:t>pikseli</w:t>
      </w:r>
      <w:proofErr w:type="spellEnd"/>
      <w:r w:rsidR="00543C8D" w:rsidRPr="00975D45">
        <w:rPr>
          <w:rFonts w:ascii="Calibri Light" w:hAnsi="Calibri Light" w:cs="Calibri Light"/>
        </w:rPr>
        <w:t>;</w:t>
      </w:r>
    </w:p>
    <w:p w14:paraId="40A1E8BF" w14:textId="09E83A23" w:rsidR="00543C8D" w:rsidRPr="00975D45" w:rsidRDefault="00543C8D" w:rsidP="00EE4B3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Minimalna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rozdzielczość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urządzenia</w:t>
      </w:r>
      <w:proofErr w:type="spellEnd"/>
      <w:r w:rsidRPr="00975D45">
        <w:rPr>
          <w:rFonts w:ascii="Calibri Light" w:hAnsi="Calibri Light" w:cs="Calibri Light"/>
        </w:rPr>
        <w:t xml:space="preserve">, w </w:t>
      </w:r>
      <w:proofErr w:type="spellStart"/>
      <w:r w:rsidRPr="00975D45">
        <w:rPr>
          <w:rFonts w:ascii="Calibri Light" w:hAnsi="Calibri Light" w:cs="Calibri Light"/>
        </w:rPr>
        <w:t>której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e-</w:t>
      </w:r>
      <w:proofErr w:type="spellStart"/>
      <w:r w:rsidRPr="00975D45">
        <w:rPr>
          <w:rFonts w:ascii="Calibri Light" w:hAnsi="Calibri Light" w:cs="Calibri Light"/>
        </w:rPr>
        <w:t>learningowy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musi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pełni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funkcjonalnie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działać</w:t>
      </w:r>
      <w:proofErr w:type="spellEnd"/>
      <w:r w:rsidRPr="00975D45">
        <w:rPr>
          <w:rFonts w:ascii="Calibri Light" w:hAnsi="Calibri Light" w:cs="Calibri Light"/>
        </w:rPr>
        <w:t xml:space="preserve">: 1280x1024 </w:t>
      </w:r>
      <w:proofErr w:type="spellStart"/>
      <w:r w:rsidRPr="00975D45">
        <w:rPr>
          <w:rFonts w:ascii="Calibri Light" w:hAnsi="Calibri Light" w:cs="Calibri Light"/>
        </w:rPr>
        <w:t>pikseli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1E6AAF3F" w14:textId="10C7194C" w:rsidR="00543C8D" w:rsidRPr="00975D45" w:rsidRDefault="00543C8D" w:rsidP="00EE4B3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Szablon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składowe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zostaną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zaprojektowany</w:t>
      </w:r>
      <w:proofErr w:type="spellEnd"/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uwzględnieniem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kolorystyki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czcionek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zawartych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wymaganiach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punktu</w:t>
      </w:r>
      <w:proofErr w:type="spellEnd"/>
      <w:r w:rsidRPr="00975D45">
        <w:rPr>
          <w:rFonts w:ascii="Calibri Light" w:hAnsi="Calibri Light" w:cs="Calibri Light"/>
        </w:rPr>
        <w:t xml:space="preserve"> 2.</w:t>
      </w:r>
    </w:p>
    <w:p w14:paraId="789811FE" w14:textId="77777777" w:rsidR="00AC5529" w:rsidRPr="00975D45" w:rsidRDefault="00543C8D" w:rsidP="00EE4B3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25" w:hanging="357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lastRenderedPageBreak/>
        <w:t>Zakup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współfinansowany</w:t>
      </w:r>
      <w:proofErr w:type="spellEnd"/>
      <w:r w:rsidRPr="00975D45">
        <w:rPr>
          <w:rFonts w:ascii="Calibri Light" w:hAnsi="Calibri Light" w:cs="Calibri Light"/>
        </w:rPr>
        <w:t xml:space="preserve"> jest ze </w:t>
      </w:r>
      <w:proofErr w:type="spellStart"/>
      <w:r w:rsidRPr="00975D45">
        <w:rPr>
          <w:rFonts w:ascii="Calibri Light" w:hAnsi="Calibri Light" w:cs="Calibri Light"/>
        </w:rPr>
        <w:t>środków</w:t>
      </w:r>
      <w:proofErr w:type="spellEnd"/>
      <w:r w:rsidRPr="00975D45">
        <w:rPr>
          <w:rFonts w:ascii="Calibri Light" w:hAnsi="Calibri Light" w:cs="Calibri Light"/>
        </w:rPr>
        <w:t xml:space="preserve"> UE - </w:t>
      </w: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musi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więc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zawierać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pierwszym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logotypy</w:t>
      </w:r>
      <w:proofErr w:type="spellEnd"/>
      <w:r w:rsidRPr="00975D45">
        <w:rPr>
          <w:rFonts w:ascii="Calibri Light" w:hAnsi="Calibri Light" w:cs="Calibri Light"/>
        </w:rPr>
        <w:t>.</w:t>
      </w:r>
    </w:p>
    <w:p w14:paraId="7290CFA7" w14:textId="734C72DF" w:rsidR="00543C8D" w:rsidRPr="00975D45" w:rsidRDefault="00543C8D" w:rsidP="00EE4B3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225" w:hanging="357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Kurs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musi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spełniać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wymagania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standardu</w:t>
      </w:r>
      <w:proofErr w:type="spellEnd"/>
      <w:r w:rsidRPr="00975D45">
        <w:rPr>
          <w:rFonts w:ascii="Calibri Light" w:hAnsi="Calibri Light" w:cs="Calibri Light"/>
        </w:rPr>
        <w:t xml:space="preserve"> WCAG 2.1</w:t>
      </w:r>
      <w:r w:rsidRPr="00975D45">
        <w:rPr>
          <w:rStyle w:val="Odwoanieprzypisudolnego"/>
          <w:rFonts w:ascii="Calibri Light" w:hAnsi="Calibri Light" w:cs="Calibri Light"/>
        </w:rPr>
        <w:footnoteReference w:id="4"/>
      </w:r>
      <w:r w:rsidRPr="00975D45">
        <w:rPr>
          <w:rFonts w:ascii="Calibri Light" w:hAnsi="Calibri Light" w:cs="Calibri Light"/>
        </w:rPr>
        <w:t xml:space="preserve">, w </w:t>
      </w:r>
      <w:proofErr w:type="spellStart"/>
      <w:r w:rsidRPr="00975D45">
        <w:rPr>
          <w:rFonts w:ascii="Calibri Light" w:hAnsi="Calibri Light" w:cs="Calibri Light"/>
        </w:rPr>
        <w:t>szczególności</w:t>
      </w:r>
      <w:proofErr w:type="spellEnd"/>
      <w:r w:rsidRPr="00975D45">
        <w:rPr>
          <w:rFonts w:ascii="Calibri Light" w:hAnsi="Calibri Light" w:cs="Calibri Light"/>
        </w:rPr>
        <w:t>:</w:t>
      </w:r>
    </w:p>
    <w:p w14:paraId="080B30A9" w14:textId="77777777" w:rsidR="00975D45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być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zaprojektowany</w:t>
      </w:r>
      <w:proofErr w:type="spellEnd"/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wykorzystaniem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technik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projektowania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responsywnego</w:t>
      </w:r>
      <w:proofErr w:type="spellEnd"/>
      <w:r w:rsidRPr="00975D45">
        <w:rPr>
          <w:rFonts w:ascii="Calibri Light" w:hAnsi="Calibri Light" w:cs="Calibri Light"/>
        </w:rPr>
        <w:t xml:space="preserve">. </w:t>
      </w:r>
      <w:proofErr w:type="spellStart"/>
      <w:r w:rsidRPr="00975D45">
        <w:rPr>
          <w:rFonts w:ascii="Calibri Light" w:hAnsi="Calibri Light" w:cs="Calibri Light"/>
        </w:rPr>
        <w:t>Jego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zawartość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będzie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dostosowywać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się</w:t>
      </w:r>
      <w:proofErr w:type="spellEnd"/>
      <w:r w:rsidRPr="00975D45">
        <w:rPr>
          <w:rFonts w:ascii="Calibri Light" w:hAnsi="Calibri Light" w:cs="Calibri Light"/>
        </w:rPr>
        <w:t xml:space="preserve"> do </w:t>
      </w:r>
      <w:proofErr w:type="spellStart"/>
      <w:r w:rsidRPr="00975D45">
        <w:rPr>
          <w:rFonts w:ascii="Calibri Light" w:hAnsi="Calibri Light" w:cs="Calibri Light"/>
        </w:rPr>
        <w:t>właściwości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urządzenia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wykorzystywanego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przez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uczestnika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szkolenia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rozdzielczość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orientacja</w:t>
      </w:r>
      <w:proofErr w:type="spellEnd"/>
      <w:r w:rsidRPr="00975D45">
        <w:rPr>
          <w:rFonts w:ascii="Calibri Light" w:hAnsi="Calibri Light" w:cs="Calibri Light"/>
        </w:rPr>
        <w:t xml:space="preserve">: </w:t>
      </w:r>
      <w:proofErr w:type="spellStart"/>
      <w:r w:rsidRPr="00975D45">
        <w:rPr>
          <w:rFonts w:ascii="Calibri Light" w:hAnsi="Calibri Light" w:cs="Calibri Light"/>
        </w:rPr>
        <w:t>pozioma</w:t>
      </w:r>
      <w:proofErr w:type="spellEnd"/>
      <w:r w:rsidRPr="00975D45">
        <w:rPr>
          <w:rFonts w:ascii="Calibri Light" w:hAnsi="Calibri Light" w:cs="Calibri Light"/>
        </w:rPr>
        <w:t>/</w:t>
      </w:r>
      <w:proofErr w:type="spellStart"/>
      <w:r w:rsidRPr="00975D45">
        <w:rPr>
          <w:rFonts w:ascii="Calibri Light" w:hAnsi="Calibri Light" w:cs="Calibri Light"/>
        </w:rPr>
        <w:t>pionowa</w:t>
      </w:r>
      <w:proofErr w:type="spellEnd"/>
      <w:r w:rsidRPr="00975D45">
        <w:rPr>
          <w:rFonts w:ascii="Calibri Light" w:hAnsi="Calibri Light" w:cs="Calibri Light"/>
        </w:rPr>
        <w:t xml:space="preserve">). </w:t>
      </w:r>
      <w:proofErr w:type="spellStart"/>
      <w:r w:rsidRPr="00975D45">
        <w:rPr>
          <w:rFonts w:ascii="Calibri Light" w:hAnsi="Calibri Light" w:cs="Calibri Light"/>
        </w:rPr>
        <w:t>Responsywność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kursu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powinna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pozostać</w:t>
      </w:r>
      <w:proofErr w:type="spellEnd"/>
      <w:r w:rsidRPr="00975D45">
        <w:rPr>
          <w:rFonts w:ascii="Calibri Light" w:hAnsi="Calibri Light" w:cs="Calibri Light"/>
        </w:rPr>
        <w:t xml:space="preserve"> bez </w:t>
      </w:r>
      <w:proofErr w:type="spellStart"/>
      <w:r w:rsidRPr="00975D45">
        <w:rPr>
          <w:rFonts w:ascii="Calibri Light" w:hAnsi="Calibri Light" w:cs="Calibri Light"/>
        </w:rPr>
        <w:t>wpływu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jego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warstwę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wizualną</w:t>
      </w:r>
      <w:proofErr w:type="spellEnd"/>
      <w:r w:rsidR="00975D45" w:rsidRPr="00975D45">
        <w:rPr>
          <w:rFonts w:ascii="Calibri Light" w:hAnsi="Calibri Light" w:cs="Calibri Light"/>
        </w:rPr>
        <w:t>;</w:t>
      </w:r>
    </w:p>
    <w:p w14:paraId="3734C7C7" w14:textId="77777777" w:rsidR="00975D45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posiadać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odpowiednie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wielkości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czcionki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kursach</w:t>
      </w:r>
      <w:proofErr w:type="spellEnd"/>
      <w:r w:rsidRPr="00975D45">
        <w:rPr>
          <w:rFonts w:ascii="Calibri Light" w:hAnsi="Calibri Light" w:cs="Calibri Light"/>
        </w:rPr>
        <w:t>;</w:t>
      </w:r>
    </w:p>
    <w:p w14:paraId="4A07B752" w14:textId="77777777" w:rsidR="00975D45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wszystkie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treści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znajdujące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się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na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stanowiące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wartość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dydaktyczną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powinny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mieć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odpowiedni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współczynnik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kontrastu</w:t>
      </w:r>
      <w:proofErr w:type="spellEnd"/>
      <w:r w:rsidRPr="00975D45">
        <w:rPr>
          <w:rFonts w:ascii="Calibri Light" w:hAnsi="Calibri Light" w:cs="Calibri Light"/>
        </w:rPr>
        <w:t>;</w:t>
      </w:r>
    </w:p>
    <w:p w14:paraId="4C633AA8" w14:textId="77777777" w:rsidR="00975D45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posiadać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tekst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alternatywny</w:t>
      </w:r>
      <w:proofErr w:type="spellEnd"/>
      <w:r w:rsidRPr="00975D45">
        <w:rPr>
          <w:rFonts w:ascii="Calibri Light" w:hAnsi="Calibri Light" w:cs="Calibri Light"/>
        </w:rPr>
        <w:t xml:space="preserve"> do </w:t>
      </w:r>
      <w:proofErr w:type="spellStart"/>
      <w:r w:rsidRPr="00975D45">
        <w:rPr>
          <w:rFonts w:ascii="Calibri Light" w:hAnsi="Calibri Light" w:cs="Calibri Light"/>
        </w:rPr>
        <w:t>grafik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zapewniać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kontrolę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dźwięku</w:t>
      </w:r>
      <w:proofErr w:type="spellEnd"/>
      <w:r w:rsidRPr="00975D45">
        <w:rPr>
          <w:rFonts w:ascii="Calibri Light" w:hAnsi="Calibri Light" w:cs="Calibri Light"/>
        </w:rPr>
        <w:t>;</w:t>
      </w:r>
    </w:p>
    <w:p w14:paraId="788F109B" w14:textId="77777777" w:rsidR="00975D45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zawierać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transkrypcję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napisy</w:t>
      </w:r>
      <w:proofErr w:type="spellEnd"/>
      <w:r w:rsidRPr="00975D45">
        <w:rPr>
          <w:rFonts w:ascii="Calibri Light" w:hAnsi="Calibri Light" w:cs="Calibri Light"/>
        </w:rPr>
        <w:t xml:space="preserve">) w </w:t>
      </w:r>
      <w:proofErr w:type="spellStart"/>
      <w:r w:rsidRPr="00975D45">
        <w:rPr>
          <w:rFonts w:ascii="Calibri Light" w:hAnsi="Calibri Light" w:cs="Calibri Light"/>
        </w:rPr>
        <w:t>przypadku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symulatorów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scenek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animacji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czy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materiałów</w:t>
      </w:r>
      <w:proofErr w:type="spellEnd"/>
      <w:r w:rsidRPr="00975D45">
        <w:rPr>
          <w:rFonts w:ascii="Calibri Light" w:hAnsi="Calibri Light" w:cs="Calibri Light"/>
        </w:rPr>
        <w:t xml:space="preserve"> video;</w:t>
      </w:r>
    </w:p>
    <w:p w14:paraId="4D50E4B2" w14:textId="237CF921" w:rsidR="00543C8D" w:rsidRPr="00975D45" w:rsidRDefault="00543C8D" w:rsidP="00EE4B3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zapewnić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pełną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dostępność</w:t>
      </w:r>
      <w:proofErr w:type="spellEnd"/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poziomu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klawiatury</w:t>
      </w:r>
      <w:proofErr w:type="spellEnd"/>
      <w:r w:rsidRPr="00975D45">
        <w:rPr>
          <w:rFonts w:ascii="Calibri Light" w:hAnsi="Calibri Light" w:cs="Calibri Light"/>
        </w:rPr>
        <w:t>:</w:t>
      </w:r>
    </w:p>
    <w:p w14:paraId="5D089CD5" w14:textId="77777777" w:rsidR="00975D45" w:rsidRPr="00975D45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przejście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pomiędzy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kolejnymi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ekranami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sterowane</w:t>
      </w:r>
      <w:proofErr w:type="spellEnd"/>
      <w:r w:rsidRPr="00975D45">
        <w:rPr>
          <w:rFonts w:ascii="Calibri Light" w:hAnsi="Calibri Light" w:cs="Calibri Light"/>
        </w:rPr>
        <w:t xml:space="preserve"> za </w:t>
      </w:r>
      <w:proofErr w:type="spellStart"/>
      <w:r w:rsidRPr="00975D45">
        <w:rPr>
          <w:rFonts w:ascii="Calibri Light" w:hAnsi="Calibri Light" w:cs="Calibri Light"/>
        </w:rPr>
        <w:t>pomocą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strzałki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lewo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wstecz</w:t>
      </w:r>
      <w:proofErr w:type="spellEnd"/>
      <w:r w:rsidRPr="00975D45">
        <w:rPr>
          <w:rFonts w:ascii="Calibri Light" w:hAnsi="Calibri Light" w:cs="Calibri Light"/>
        </w:rPr>
        <w:t xml:space="preserve">) </w:t>
      </w:r>
      <w:proofErr w:type="spellStart"/>
      <w:r w:rsidRPr="00975D45">
        <w:rPr>
          <w:rFonts w:ascii="Calibri Light" w:hAnsi="Calibri Light" w:cs="Calibri Light"/>
        </w:rPr>
        <w:t>oraz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strzałki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prawo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dalej</w:t>
      </w:r>
      <w:proofErr w:type="spellEnd"/>
      <w:r w:rsidRPr="00975D45">
        <w:rPr>
          <w:rFonts w:ascii="Calibri Light" w:hAnsi="Calibri Light" w:cs="Calibri Light"/>
        </w:rPr>
        <w:t>);</w:t>
      </w:r>
    </w:p>
    <w:p w14:paraId="33029B01" w14:textId="77777777" w:rsidR="00975D45" w:rsidRPr="00975D45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przejście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pomiędzy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elementami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ekranu</w:t>
      </w:r>
      <w:proofErr w:type="spellEnd"/>
      <w:r w:rsidRPr="00975D45">
        <w:rPr>
          <w:rFonts w:ascii="Calibri Light" w:hAnsi="Calibri Light" w:cs="Calibri Light"/>
        </w:rPr>
        <w:t xml:space="preserve">, </w:t>
      </w:r>
      <w:proofErr w:type="spellStart"/>
      <w:r w:rsidRPr="00975D45">
        <w:rPr>
          <w:rFonts w:ascii="Calibri Light" w:hAnsi="Calibri Light" w:cs="Calibri Light"/>
        </w:rPr>
        <w:t>strzałka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górę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poprzedni</w:t>
      </w:r>
      <w:proofErr w:type="spellEnd"/>
      <w:r w:rsidRPr="00975D45">
        <w:rPr>
          <w:rFonts w:ascii="Calibri Light" w:hAnsi="Calibri Light" w:cs="Calibri Light"/>
        </w:rPr>
        <w:t xml:space="preserve"> element), </w:t>
      </w:r>
      <w:proofErr w:type="spellStart"/>
      <w:r w:rsidRPr="00975D45">
        <w:rPr>
          <w:rFonts w:ascii="Calibri Light" w:hAnsi="Calibri Light" w:cs="Calibri Light"/>
        </w:rPr>
        <w:t>strzałka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dół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następny</w:t>
      </w:r>
      <w:proofErr w:type="spellEnd"/>
      <w:r w:rsidRPr="00975D45">
        <w:rPr>
          <w:rFonts w:ascii="Calibri Light" w:hAnsi="Calibri Light" w:cs="Calibri Light"/>
        </w:rPr>
        <w:t xml:space="preserve"> element);</w:t>
      </w:r>
    </w:p>
    <w:p w14:paraId="3E1BF690" w14:textId="77777777" w:rsidR="00975D45" w:rsidRPr="00975D45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przejście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między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interaktywnymi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elementami</w:t>
      </w:r>
      <w:proofErr w:type="spellEnd"/>
      <w:r w:rsidRPr="00975D45">
        <w:rPr>
          <w:rFonts w:ascii="Calibri Light" w:hAnsi="Calibri Light" w:cs="Calibri Light"/>
        </w:rPr>
        <w:t xml:space="preserve"> – </w:t>
      </w:r>
      <w:proofErr w:type="spellStart"/>
      <w:r w:rsidRPr="00975D45">
        <w:rPr>
          <w:rFonts w:ascii="Calibri Light" w:hAnsi="Calibri Light" w:cs="Calibri Light"/>
        </w:rPr>
        <w:t>Tab+Shift</w:t>
      </w:r>
      <w:proofErr w:type="spellEnd"/>
      <w:r w:rsidRPr="00975D45">
        <w:rPr>
          <w:rFonts w:ascii="Calibri Light" w:hAnsi="Calibri Light" w:cs="Calibri Light"/>
        </w:rPr>
        <w:t xml:space="preserve"> (</w:t>
      </w:r>
      <w:proofErr w:type="spellStart"/>
      <w:r w:rsidRPr="00975D45">
        <w:rPr>
          <w:rFonts w:ascii="Calibri Light" w:hAnsi="Calibri Light" w:cs="Calibri Light"/>
        </w:rPr>
        <w:t>poprzedni</w:t>
      </w:r>
      <w:proofErr w:type="spellEnd"/>
      <w:r w:rsidRPr="00975D45">
        <w:rPr>
          <w:rFonts w:ascii="Calibri Light" w:hAnsi="Calibri Light" w:cs="Calibri Light"/>
        </w:rPr>
        <w:t xml:space="preserve"> element), Tab (</w:t>
      </w:r>
      <w:proofErr w:type="spellStart"/>
      <w:r w:rsidRPr="00975D45">
        <w:rPr>
          <w:rFonts w:ascii="Calibri Light" w:hAnsi="Calibri Light" w:cs="Calibri Light"/>
        </w:rPr>
        <w:t>następny</w:t>
      </w:r>
      <w:proofErr w:type="spellEnd"/>
      <w:r w:rsidRPr="00975D45">
        <w:rPr>
          <w:rFonts w:ascii="Calibri Light" w:hAnsi="Calibri Light" w:cs="Calibri Light"/>
        </w:rPr>
        <w:t xml:space="preserve"> element);</w:t>
      </w:r>
    </w:p>
    <w:p w14:paraId="3C1049A0" w14:textId="77777777" w:rsidR="00975D45" w:rsidRPr="00975D45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zaznaczenie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odpowiedzi</w:t>
      </w:r>
      <w:proofErr w:type="spellEnd"/>
      <w:r w:rsidRPr="00975D45">
        <w:rPr>
          <w:rFonts w:ascii="Calibri Light" w:hAnsi="Calibri Light" w:cs="Calibri Light"/>
        </w:rPr>
        <w:t xml:space="preserve"> w </w:t>
      </w:r>
      <w:proofErr w:type="spellStart"/>
      <w:r w:rsidRPr="00975D45">
        <w:rPr>
          <w:rFonts w:ascii="Calibri Light" w:hAnsi="Calibri Light" w:cs="Calibri Light"/>
        </w:rPr>
        <w:t>ćwiczeniach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kolejnymi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klawiszami</w:t>
      </w:r>
      <w:proofErr w:type="spellEnd"/>
      <w:r w:rsidRPr="00975D45">
        <w:rPr>
          <w:rFonts w:ascii="Calibri Light" w:hAnsi="Calibri Light" w:cs="Calibri Light"/>
        </w:rPr>
        <w:t xml:space="preserve"> liter </w:t>
      </w:r>
      <w:proofErr w:type="spellStart"/>
      <w:r w:rsidRPr="00975D45">
        <w:rPr>
          <w:rFonts w:ascii="Calibri Light" w:hAnsi="Calibri Light" w:cs="Calibri Light"/>
        </w:rPr>
        <w:t>alfabetu</w:t>
      </w:r>
      <w:proofErr w:type="spellEnd"/>
      <w:r w:rsidRPr="00975D45">
        <w:rPr>
          <w:rFonts w:ascii="Calibri Light" w:hAnsi="Calibri Light" w:cs="Calibri Light"/>
        </w:rPr>
        <w:t>;</w:t>
      </w:r>
    </w:p>
    <w:p w14:paraId="15FC1A9C" w14:textId="77777777" w:rsidR="00975D45" w:rsidRPr="00975D45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975D45">
        <w:rPr>
          <w:rFonts w:ascii="Calibri Light" w:hAnsi="Calibri Light" w:cs="Calibri Light"/>
        </w:rPr>
        <w:t>wyjście</w:t>
      </w:r>
      <w:proofErr w:type="spellEnd"/>
      <w:r w:rsidRPr="00975D45">
        <w:rPr>
          <w:rFonts w:ascii="Calibri Light" w:hAnsi="Calibri Light" w:cs="Calibri Light"/>
        </w:rPr>
        <w:t xml:space="preserve"> z </w:t>
      </w:r>
      <w:proofErr w:type="spellStart"/>
      <w:r w:rsidRPr="00975D45">
        <w:rPr>
          <w:rFonts w:ascii="Calibri Light" w:hAnsi="Calibri Light" w:cs="Calibri Light"/>
        </w:rPr>
        <w:t>kursu</w:t>
      </w:r>
      <w:proofErr w:type="spellEnd"/>
      <w:r w:rsidRPr="00975D45">
        <w:rPr>
          <w:rFonts w:ascii="Calibri Light" w:hAnsi="Calibri Light" w:cs="Calibri Light"/>
        </w:rPr>
        <w:t xml:space="preserve"> </w:t>
      </w:r>
      <w:proofErr w:type="spellStart"/>
      <w:r w:rsidRPr="00975D45">
        <w:rPr>
          <w:rFonts w:ascii="Calibri Light" w:hAnsi="Calibri Light" w:cs="Calibri Light"/>
        </w:rPr>
        <w:t>klawiszem</w:t>
      </w:r>
      <w:proofErr w:type="spellEnd"/>
      <w:r w:rsidRPr="00975D45">
        <w:rPr>
          <w:rFonts w:ascii="Calibri Light" w:hAnsi="Calibri Light" w:cs="Calibri Light"/>
        </w:rPr>
        <w:t xml:space="preserve"> </w:t>
      </w:r>
    </w:p>
    <w:p w14:paraId="239EB3C3" w14:textId="67E34C89" w:rsidR="00543C8D" w:rsidRPr="00EE4B39" w:rsidRDefault="00543C8D" w:rsidP="00975D45">
      <w:pPr>
        <w:pStyle w:val="Akapitzlist"/>
        <w:autoSpaceDE w:val="0"/>
        <w:autoSpaceDN w:val="0"/>
        <w:adjustRightInd w:val="0"/>
        <w:ind w:left="2665"/>
        <w:jc w:val="both"/>
        <w:rPr>
          <w:rFonts w:ascii="Calibri Light" w:eastAsiaTheme="minorHAnsi" w:hAnsi="Calibri Light" w:cs="Calibri Light"/>
        </w:rPr>
      </w:pPr>
      <w:r w:rsidRPr="00975D45">
        <w:rPr>
          <w:rFonts w:ascii="Calibri Light" w:hAnsi="Calibri Light" w:cs="Calibri Light"/>
        </w:rPr>
        <w:t>Esc.</w:t>
      </w:r>
      <w:r w:rsidRPr="00975D45">
        <w:rPr>
          <w:rFonts w:ascii="Calibri Light" w:hAnsi="Calibri Light" w:cs="Calibri Light"/>
          <w:i/>
          <w:iCs/>
          <w:szCs w:val="20"/>
        </w:rPr>
        <w:t xml:space="preserve">(UWAGA – w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kursach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nie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mogą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występować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elementy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,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które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975D45">
        <w:rPr>
          <w:rFonts w:ascii="Calibri Light" w:hAnsi="Calibri Light" w:cs="Calibri Light"/>
          <w:i/>
          <w:iCs/>
          <w:szCs w:val="20"/>
        </w:rPr>
        <w:t>mogą</w:t>
      </w:r>
      <w:proofErr w:type="spellEnd"/>
      <w:r w:rsidRPr="00975D45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być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sterowane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jedynie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przy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pomocy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 xml:space="preserve"> </w:t>
      </w:r>
      <w:proofErr w:type="spellStart"/>
      <w:r w:rsidRPr="00EE4B39">
        <w:rPr>
          <w:rFonts w:ascii="Calibri Light" w:hAnsi="Calibri Light" w:cs="Calibri Light"/>
          <w:i/>
          <w:iCs/>
          <w:szCs w:val="20"/>
        </w:rPr>
        <w:t>myszki</w:t>
      </w:r>
      <w:proofErr w:type="spellEnd"/>
      <w:r w:rsidRPr="00EE4B39">
        <w:rPr>
          <w:rFonts w:ascii="Calibri Light" w:hAnsi="Calibri Light" w:cs="Calibri Light"/>
          <w:i/>
          <w:iCs/>
          <w:szCs w:val="20"/>
        </w:rPr>
        <w:t>)</w:t>
      </w:r>
    </w:p>
    <w:p w14:paraId="446C3FF9" w14:textId="77777777" w:rsidR="00EE4B39" w:rsidRPr="00EE4B39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r w:rsidRPr="00EE4B39">
        <w:rPr>
          <w:rFonts w:ascii="Calibri Light" w:hAnsi="Calibri Light" w:cs="Calibri Light"/>
        </w:rPr>
        <w:t xml:space="preserve">po </w:t>
      </w:r>
      <w:proofErr w:type="spellStart"/>
      <w:r w:rsidRPr="00EE4B39">
        <w:rPr>
          <w:rFonts w:ascii="Calibri Light" w:hAnsi="Calibri Light" w:cs="Calibri Light"/>
        </w:rPr>
        <w:t>najechaniu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na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przycisk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interfejsu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wyświetlić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krótki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opis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funkcjonalności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przycisku</w:t>
      </w:r>
      <w:proofErr w:type="spellEnd"/>
      <w:r w:rsidRPr="00EE4B39">
        <w:rPr>
          <w:rFonts w:ascii="Calibri Light" w:hAnsi="Calibri Light" w:cs="Calibri Light"/>
        </w:rPr>
        <w:t>;</w:t>
      </w:r>
    </w:p>
    <w:p w14:paraId="63732132" w14:textId="07DF0F1A" w:rsidR="00543C8D" w:rsidRPr="00EE4B39" w:rsidRDefault="00543C8D" w:rsidP="00EE4B3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</w:rPr>
      </w:pPr>
      <w:proofErr w:type="spellStart"/>
      <w:r w:rsidRPr="00EE4B39">
        <w:rPr>
          <w:rFonts w:ascii="Calibri Light" w:hAnsi="Calibri Light" w:cs="Calibri Light"/>
        </w:rPr>
        <w:t>Uczestnik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powinien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mieć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nieograniczony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czas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na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przejście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kursu</w:t>
      </w:r>
      <w:proofErr w:type="spellEnd"/>
      <w:r w:rsidRPr="00EE4B39">
        <w:rPr>
          <w:rFonts w:ascii="Calibri Light" w:hAnsi="Calibri Light" w:cs="Calibri Light"/>
        </w:rPr>
        <w:t xml:space="preserve"> / </w:t>
      </w:r>
      <w:proofErr w:type="spellStart"/>
      <w:r w:rsidRPr="00EE4B39">
        <w:rPr>
          <w:rFonts w:ascii="Calibri Light" w:hAnsi="Calibri Light" w:cs="Calibri Light"/>
        </w:rPr>
        <w:t>modułu</w:t>
      </w:r>
      <w:proofErr w:type="spellEnd"/>
      <w:r w:rsidRPr="00EE4B39">
        <w:rPr>
          <w:rFonts w:ascii="Calibri Light" w:hAnsi="Calibri Light" w:cs="Calibri Light"/>
        </w:rPr>
        <w:t xml:space="preserve">. </w:t>
      </w:r>
      <w:proofErr w:type="spellStart"/>
      <w:r w:rsidRPr="00EE4B39">
        <w:rPr>
          <w:rFonts w:ascii="Calibri Light" w:hAnsi="Calibri Light" w:cs="Calibri Light"/>
        </w:rPr>
        <w:t>Kolejne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ekrany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zmieniają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się</w:t>
      </w:r>
      <w:proofErr w:type="spellEnd"/>
      <w:r w:rsidRPr="00EE4B39">
        <w:rPr>
          <w:rFonts w:ascii="Calibri Light" w:hAnsi="Calibri Light" w:cs="Calibri Light"/>
        </w:rPr>
        <w:t xml:space="preserve"> po </w:t>
      </w:r>
      <w:proofErr w:type="spellStart"/>
      <w:r w:rsidRPr="00EE4B39">
        <w:rPr>
          <w:rFonts w:ascii="Calibri Light" w:hAnsi="Calibri Light" w:cs="Calibri Light"/>
        </w:rPr>
        <w:t>interakcji</w:t>
      </w:r>
      <w:proofErr w:type="spellEnd"/>
      <w:r w:rsidRPr="00EE4B39">
        <w:rPr>
          <w:rFonts w:ascii="Calibri Light" w:hAnsi="Calibri Light" w:cs="Calibri Light"/>
        </w:rPr>
        <w:t xml:space="preserve"> z </w:t>
      </w:r>
      <w:proofErr w:type="spellStart"/>
      <w:r w:rsidRPr="00EE4B39">
        <w:rPr>
          <w:rFonts w:ascii="Calibri Light" w:hAnsi="Calibri Light" w:cs="Calibri Light"/>
        </w:rPr>
        <w:t>użytkownikiem</w:t>
      </w:r>
      <w:proofErr w:type="spellEnd"/>
      <w:r w:rsidRPr="00EE4B39">
        <w:rPr>
          <w:rFonts w:ascii="Calibri Light" w:hAnsi="Calibri Light" w:cs="Calibri Light"/>
        </w:rPr>
        <w:t xml:space="preserve"> a </w:t>
      </w:r>
      <w:proofErr w:type="spellStart"/>
      <w:r w:rsidRPr="00EE4B39">
        <w:rPr>
          <w:rFonts w:ascii="Calibri Light" w:hAnsi="Calibri Light" w:cs="Calibri Light"/>
        </w:rPr>
        <w:t>nie</w:t>
      </w:r>
      <w:proofErr w:type="spellEnd"/>
      <w:r w:rsidRPr="00EE4B39">
        <w:rPr>
          <w:rFonts w:ascii="Calibri Light" w:hAnsi="Calibri Light" w:cs="Calibri Light"/>
        </w:rPr>
        <w:t xml:space="preserve"> </w:t>
      </w:r>
      <w:proofErr w:type="spellStart"/>
      <w:r w:rsidRPr="00EE4B39">
        <w:rPr>
          <w:rFonts w:ascii="Calibri Light" w:hAnsi="Calibri Light" w:cs="Calibri Light"/>
        </w:rPr>
        <w:t>automatycznie</w:t>
      </w:r>
      <w:proofErr w:type="spellEnd"/>
      <w:r w:rsidRPr="00EE4B39">
        <w:rPr>
          <w:rFonts w:ascii="Calibri Light" w:hAnsi="Calibri Light" w:cs="Calibri Light"/>
        </w:rPr>
        <w:t>.</w:t>
      </w:r>
    </w:p>
    <w:p w14:paraId="1353022F" w14:textId="77777777" w:rsidR="00EE4B39" w:rsidRPr="00EE4B39" w:rsidRDefault="00EE4B39" w:rsidP="00EE4B39">
      <w:pPr>
        <w:pStyle w:val="Akapitzlist"/>
        <w:autoSpaceDE w:val="0"/>
        <w:autoSpaceDN w:val="0"/>
        <w:adjustRightInd w:val="0"/>
        <w:ind w:left="2665"/>
        <w:jc w:val="both"/>
        <w:rPr>
          <w:rFonts w:ascii="Calibri Light" w:eastAsiaTheme="minorHAnsi" w:hAnsi="Calibri Light" w:cs="Calibri Light"/>
        </w:rPr>
      </w:pPr>
    </w:p>
    <w:p w14:paraId="52CD6DBB" w14:textId="0002DE1D" w:rsidR="00543C8D" w:rsidRPr="0033624C" w:rsidRDefault="00543C8D" w:rsidP="00594920">
      <w:pPr>
        <w:pStyle w:val="Akapitzlist"/>
        <w:numPr>
          <w:ilvl w:val="0"/>
          <w:numId w:val="16"/>
        </w:numPr>
        <w:spacing w:line="276" w:lineRule="auto"/>
        <w:ind w:left="1225" w:hanging="357"/>
        <w:jc w:val="both"/>
        <w:rPr>
          <w:rFonts w:ascii="Calibri Light" w:hAnsi="Calibri Light" w:cs="Calibri Light"/>
        </w:rPr>
      </w:pPr>
      <w:r w:rsidRPr="0033624C">
        <w:rPr>
          <w:rFonts w:ascii="Calibri Light" w:hAnsi="Calibri Light" w:cs="Calibri Light"/>
        </w:rPr>
        <w:t xml:space="preserve">W </w:t>
      </w:r>
      <w:proofErr w:type="spellStart"/>
      <w:r w:rsidRPr="0033624C">
        <w:rPr>
          <w:rFonts w:ascii="Calibri Light" w:hAnsi="Calibri Light" w:cs="Calibri Light"/>
        </w:rPr>
        <w:t>celu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aktywizacji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uczestników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należy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wykorzystać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możliwie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zróżnicowane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ćwiczeń</w:t>
      </w:r>
      <w:proofErr w:type="spellEnd"/>
      <w:r w:rsidRPr="0033624C">
        <w:rPr>
          <w:rFonts w:ascii="Calibri Light" w:hAnsi="Calibri Light" w:cs="Calibri Light"/>
        </w:rPr>
        <w:t>, np.:</w:t>
      </w:r>
    </w:p>
    <w:p w14:paraId="2DF76E5C" w14:textId="4F350DBB" w:rsidR="00543C8D" w:rsidRPr="0033624C" w:rsidRDefault="00543C8D" w:rsidP="005949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Scenka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decyzyjna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, </w:t>
      </w:r>
      <w:proofErr w:type="spellStart"/>
      <w:r w:rsidRPr="0033624C">
        <w:rPr>
          <w:rFonts w:ascii="Calibri Light" w:hAnsi="Calibri Light" w:cs="Calibri Light"/>
          <w:b/>
          <w:bCs/>
        </w:rPr>
        <w:t>tzw</w:t>
      </w:r>
      <w:proofErr w:type="spellEnd"/>
      <w:r w:rsidRPr="0033624C">
        <w:rPr>
          <w:rFonts w:ascii="Calibri Light" w:hAnsi="Calibri Light" w:cs="Calibri Light"/>
          <w:b/>
          <w:bCs/>
        </w:rPr>
        <w:t>. case study</w:t>
      </w:r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zadaniem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wybór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właściwej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reakcji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zaprezentowanej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Opis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przedstawia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wydarzenia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mogą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realnie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zdarzyć</w:t>
      </w:r>
      <w:proofErr w:type="spellEnd"/>
      <w:r w:rsidRPr="0033624C">
        <w:rPr>
          <w:rFonts w:ascii="Calibri Light" w:hAnsi="Calibri Light" w:cs="Calibri Light"/>
        </w:rPr>
        <w:t xml:space="preserve">, np. w </w:t>
      </w:r>
      <w:proofErr w:type="spellStart"/>
      <w:r w:rsidRPr="0033624C">
        <w:rPr>
          <w:rFonts w:ascii="Calibri Light" w:hAnsi="Calibri Light" w:cs="Calibri Light"/>
        </w:rPr>
        <w:t>pracy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Kilka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różne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wypowiedzi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tylko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jedna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nich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właściwą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reakcją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zdarzenia</w:t>
      </w:r>
      <w:proofErr w:type="spellEnd"/>
      <w:r w:rsidRPr="0033624C">
        <w:rPr>
          <w:rFonts w:ascii="Calibri Light" w:hAnsi="Calibri Light" w:cs="Calibri Light"/>
        </w:rPr>
        <w:t xml:space="preserve">. Po </w:t>
      </w:r>
      <w:proofErr w:type="spellStart"/>
      <w:r w:rsidRPr="0033624C">
        <w:rPr>
          <w:rFonts w:ascii="Calibri Light" w:hAnsi="Calibri Light" w:cs="Calibri Light"/>
        </w:rPr>
        <w:t>wyborze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lastRenderedPageBreak/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otrzymuje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rozbudowaną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zwrotną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dowiaduje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dany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wybór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właściwy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, a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dlaczego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Okna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feedbackami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odpowiedzi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błędnych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zamknąć</w:t>
      </w:r>
      <w:proofErr w:type="spellEnd"/>
      <w:r w:rsidRPr="0033624C">
        <w:rPr>
          <w:rFonts w:ascii="Calibri Light" w:hAnsi="Calibri Light" w:cs="Calibri Light"/>
        </w:rPr>
        <w:t xml:space="preserve">, aby </w:t>
      </w:r>
      <w:proofErr w:type="spellStart"/>
      <w:r w:rsidRPr="0033624C">
        <w:rPr>
          <w:rFonts w:ascii="Calibri Light" w:hAnsi="Calibri Light" w:cs="Calibri Light"/>
        </w:rPr>
        <w:t>móc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ponowić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próbę</w:t>
      </w:r>
      <w:proofErr w:type="spellEnd"/>
      <w:r w:rsidRPr="0033624C">
        <w:rPr>
          <w:rFonts w:ascii="Calibri Light" w:hAnsi="Calibri Light" w:cs="Calibri Light"/>
        </w:rPr>
        <w:t xml:space="preserve">. Taka forma </w:t>
      </w:r>
      <w:proofErr w:type="spellStart"/>
      <w:r w:rsidRPr="0033624C">
        <w:rPr>
          <w:rFonts w:ascii="Calibri Light" w:hAnsi="Calibri Light" w:cs="Calibri Light"/>
        </w:rPr>
        <w:t>ćwiczenia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przydatna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wtedy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kiedy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chcemy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umiejętność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wykorzystania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teoretycznej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realnych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sytuacjach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życia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Celem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z </w:t>
      </w:r>
      <w:proofErr w:type="spellStart"/>
      <w:r w:rsidRPr="0033624C">
        <w:rPr>
          <w:rFonts w:ascii="Calibri Light" w:hAnsi="Calibri Light" w:cs="Calibri Light"/>
        </w:rPr>
        <w:t>jednej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jaką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zdobył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poprzedniej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części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lekcji</w:t>
      </w:r>
      <w:proofErr w:type="spellEnd"/>
      <w:r w:rsidRPr="0033624C">
        <w:rPr>
          <w:rFonts w:ascii="Calibri Light" w:hAnsi="Calibri Light" w:cs="Calibri Light"/>
        </w:rPr>
        <w:t xml:space="preserve">, a z </w:t>
      </w:r>
      <w:proofErr w:type="spellStart"/>
      <w:r w:rsidRPr="0033624C">
        <w:rPr>
          <w:rFonts w:ascii="Calibri Light" w:hAnsi="Calibri Light" w:cs="Calibri Light"/>
        </w:rPr>
        <w:t>drugiej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utrzymanie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zaintrygowanie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wzmocnienie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flow.</w:t>
      </w:r>
    </w:p>
    <w:p w14:paraId="08518795" w14:textId="298F1507" w:rsidR="00543C8D" w:rsidRPr="0033624C" w:rsidRDefault="00543C8D" w:rsidP="005949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33624C">
        <w:rPr>
          <w:rFonts w:ascii="Calibri Light" w:hAnsi="Calibri Light" w:cs="Calibri Light"/>
          <w:b/>
          <w:bCs/>
        </w:rPr>
        <w:t xml:space="preserve">Test </w:t>
      </w:r>
      <w:proofErr w:type="spellStart"/>
      <w:r w:rsidRPr="0033624C">
        <w:rPr>
          <w:rFonts w:ascii="Calibri Light" w:hAnsi="Calibri Light" w:cs="Calibri Light"/>
          <w:b/>
          <w:bCs/>
        </w:rPr>
        <w:t>wyboru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(</w:t>
      </w:r>
      <w:proofErr w:type="spellStart"/>
      <w:r w:rsidRPr="0033624C">
        <w:rPr>
          <w:rFonts w:ascii="Calibri Light" w:hAnsi="Calibri Light" w:cs="Calibri Light"/>
          <w:b/>
          <w:bCs/>
        </w:rPr>
        <w:t>jednokrotnego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lub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wielokrotnego</w:t>
      </w:r>
      <w:proofErr w:type="spellEnd"/>
      <w:r w:rsidRPr="0033624C">
        <w:rPr>
          <w:rFonts w:ascii="Calibri Light" w:hAnsi="Calibri Light" w:cs="Calibri Light"/>
          <w:b/>
          <w:bCs/>
        </w:rPr>
        <w:t>)</w:t>
      </w:r>
      <w:r w:rsidRPr="0033624C">
        <w:rPr>
          <w:rFonts w:ascii="Calibri Light" w:hAnsi="Calibri Light" w:cs="Calibri Light"/>
        </w:rPr>
        <w:t xml:space="preserve"> – w </w:t>
      </w:r>
      <w:proofErr w:type="spellStart"/>
      <w:r w:rsidRPr="0033624C">
        <w:rPr>
          <w:rFonts w:ascii="Calibri Light" w:hAnsi="Calibri Light" w:cs="Calibri Light"/>
        </w:rPr>
        <w:t>odpowiedzi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zaznacza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więcej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opcji</w:t>
      </w:r>
      <w:proofErr w:type="spellEnd"/>
      <w:r w:rsidRPr="0033624C">
        <w:rPr>
          <w:rFonts w:ascii="Calibri Light" w:hAnsi="Calibri Light" w:cs="Calibri Light"/>
        </w:rPr>
        <w:t xml:space="preserve">. To </w:t>
      </w:r>
      <w:proofErr w:type="spellStart"/>
      <w:r w:rsidRPr="0033624C">
        <w:rPr>
          <w:rFonts w:ascii="Calibri Light" w:hAnsi="Calibri Light" w:cs="Calibri Light"/>
        </w:rPr>
        <w:t>proste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ćwiczenie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pozwalające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wiedzy</w:t>
      </w:r>
      <w:proofErr w:type="spellEnd"/>
      <w:r w:rsidRPr="0033624C">
        <w:rPr>
          <w:rFonts w:ascii="Calibri Light" w:hAnsi="Calibri Light" w:cs="Calibri Light"/>
        </w:rPr>
        <w:t xml:space="preserve">, w </w:t>
      </w:r>
      <w:proofErr w:type="spellStart"/>
      <w:r w:rsidRPr="0033624C">
        <w:rPr>
          <w:rFonts w:ascii="Calibri Light" w:hAnsi="Calibri Light" w:cs="Calibri Light"/>
        </w:rPr>
        <w:t>przypadku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której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łatwo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wskazać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jednoznacznie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rozwiązanie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poprawne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niepoprawne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prostej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formie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sprawdzamy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3ACB0F89" w14:textId="5F48AB8D" w:rsidR="00543C8D" w:rsidRPr="0033624C" w:rsidRDefault="00543C8D" w:rsidP="005949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Ćwiczenie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prawda</w:t>
      </w:r>
      <w:proofErr w:type="spellEnd"/>
      <w:r w:rsidRPr="0033624C">
        <w:rPr>
          <w:rFonts w:ascii="Calibri Light" w:hAnsi="Calibri Light" w:cs="Calibri Light"/>
          <w:b/>
          <w:bCs/>
        </w:rPr>
        <w:t>/</w:t>
      </w:r>
      <w:proofErr w:type="spellStart"/>
      <w:r w:rsidRPr="0033624C">
        <w:rPr>
          <w:rFonts w:ascii="Calibri Light" w:hAnsi="Calibri Light" w:cs="Calibri Light"/>
          <w:b/>
          <w:bCs/>
        </w:rPr>
        <w:t>fałsz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zaznacza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stwierdzenia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zdaniem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prawdziwe</w:t>
      </w:r>
      <w:proofErr w:type="spellEnd"/>
      <w:r w:rsidRPr="0033624C">
        <w:rPr>
          <w:rFonts w:ascii="Calibri Light" w:hAnsi="Calibri Light" w:cs="Calibri Light"/>
        </w:rPr>
        <w:t xml:space="preserve">, a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fałszywe</w:t>
      </w:r>
      <w:proofErr w:type="spellEnd"/>
      <w:r w:rsidRPr="0033624C">
        <w:rPr>
          <w:rFonts w:ascii="Calibri Light" w:hAnsi="Calibri Light" w:cs="Calibri Light"/>
        </w:rPr>
        <w:t xml:space="preserve">. To </w:t>
      </w:r>
      <w:proofErr w:type="spellStart"/>
      <w:r w:rsidRPr="0033624C">
        <w:rPr>
          <w:rFonts w:ascii="Calibri Light" w:hAnsi="Calibri Light" w:cs="Calibri Light"/>
        </w:rPr>
        <w:t>ćwiczenie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stosowane</w:t>
      </w:r>
      <w:proofErr w:type="spellEnd"/>
      <w:r w:rsidRPr="0033624C">
        <w:rPr>
          <w:rFonts w:ascii="Calibri Light" w:hAnsi="Calibri Light" w:cs="Calibri Light"/>
        </w:rPr>
        <w:t xml:space="preserve"> jest, </w:t>
      </w:r>
      <w:proofErr w:type="spellStart"/>
      <w:r w:rsidRPr="0033624C">
        <w:rPr>
          <w:rFonts w:ascii="Calibri Light" w:hAnsi="Calibri Light" w:cs="Calibri Light"/>
        </w:rPr>
        <w:t>żeby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sprawdzić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potrafi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rozróżnić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stwierdzenia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prawdziwość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fałszywość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zależy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często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drobnych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różnic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też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żeby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sprawdzić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właściwie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zrozumiał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przekaz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danego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tekstu</w:t>
      </w:r>
      <w:proofErr w:type="spellEnd"/>
      <w:r w:rsidRPr="0033624C">
        <w:rPr>
          <w:rFonts w:ascii="Calibri Light" w:hAnsi="Calibri Light" w:cs="Calibri Light"/>
        </w:rPr>
        <w:t xml:space="preserve">. W </w:t>
      </w:r>
      <w:proofErr w:type="spellStart"/>
      <w:r w:rsidRPr="0033624C">
        <w:rPr>
          <w:rFonts w:ascii="Calibri Light" w:hAnsi="Calibri Light" w:cs="Calibri Light"/>
        </w:rPr>
        <w:t>życiu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zdarza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osoby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otoczenia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wygłaszają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stwierdzenia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zawsze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prawdą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Proponowany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nas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uczula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krytyczne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spojrzenie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stwierdzenia</w:t>
      </w:r>
      <w:proofErr w:type="spellEnd"/>
      <w:r w:rsidRPr="0033624C">
        <w:rPr>
          <w:rFonts w:ascii="Calibri Light" w:hAnsi="Calibri Light" w:cs="Calibri Light"/>
        </w:rPr>
        <w:t xml:space="preserve">, z </w:t>
      </w:r>
      <w:proofErr w:type="spellStart"/>
      <w:r w:rsidRPr="0033624C">
        <w:rPr>
          <w:rFonts w:ascii="Calibri Light" w:hAnsi="Calibri Light" w:cs="Calibri Light"/>
        </w:rPr>
        <w:t>którymi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spotkać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każdym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kroku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życiu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temu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realnej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będzie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uważny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to, co </w:t>
      </w:r>
      <w:proofErr w:type="spellStart"/>
      <w:r w:rsidRPr="0033624C">
        <w:rPr>
          <w:rFonts w:ascii="Calibri Light" w:hAnsi="Calibri Light" w:cs="Calibri Light"/>
        </w:rPr>
        <w:t>mówią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osoby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1B1FBB49" w14:textId="3956E6EA" w:rsidR="00543C8D" w:rsidRPr="0033624C" w:rsidRDefault="00543C8D" w:rsidP="005949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Symulacja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postać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wypowiada</w:t>
      </w:r>
      <w:proofErr w:type="spellEnd"/>
      <w:r w:rsidRPr="0033624C">
        <w:rPr>
          <w:rFonts w:ascii="Calibri Light" w:hAnsi="Calibri Light" w:cs="Calibri Light"/>
        </w:rPr>
        <w:t xml:space="preserve">, a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możliwości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reakcji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przedstawioną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Gdy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wybierze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jedną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opcji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poznaje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kolejną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wypowiedź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osoby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następny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wybiera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swoją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odpowiedź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Proponujemy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poziomy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dyskusji</w:t>
      </w:r>
      <w:proofErr w:type="spellEnd"/>
      <w:r w:rsidRPr="0033624C">
        <w:rPr>
          <w:rFonts w:ascii="Calibri Light" w:hAnsi="Calibri Light" w:cs="Calibri Light"/>
        </w:rPr>
        <w:t xml:space="preserve">, aby z </w:t>
      </w:r>
      <w:proofErr w:type="spellStart"/>
      <w:r w:rsidRPr="0033624C">
        <w:rPr>
          <w:rFonts w:ascii="Calibri Light" w:hAnsi="Calibri Light" w:cs="Calibri Light"/>
        </w:rPr>
        <w:t>jednej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przeprowadzić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najbardziej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przypominającą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realny</w:t>
      </w:r>
      <w:proofErr w:type="spellEnd"/>
      <w:r w:rsidRPr="0033624C">
        <w:rPr>
          <w:rFonts w:ascii="Calibri Light" w:hAnsi="Calibri Light" w:cs="Calibri Light"/>
        </w:rPr>
        <w:t xml:space="preserve"> dialog, a z </w:t>
      </w:r>
      <w:proofErr w:type="spellStart"/>
      <w:r w:rsidRPr="0033624C">
        <w:rPr>
          <w:rFonts w:ascii="Calibri Light" w:hAnsi="Calibri Light" w:cs="Calibri Light"/>
        </w:rPr>
        <w:t>drugiej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przeciążyć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zbyt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wieloma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poziomami</w:t>
      </w:r>
      <w:proofErr w:type="spellEnd"/>
      <w:r w:rsidRPr="0033624C">
        <w:rPr>
          <w:rFonts w:ascii="Calibri Light" w:hAnsi="Calibri Light" w:cs="Calibri Light"/>
        </w:rPr>
        <w:t xml:space="preserve">. W </w:t>
      </w:r>
      <w:proofErr w:type="spellStart"/>
      <w:r w:rsidRPr="0033624C">
        <w:rPr>
          <w:rFonts w:ascii="Calibri Light" w:hAnsi="Calibri Light" w:cs="Calibri Light"/>
        </w:rPr>
        <w:t>zdarzeniu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życia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dyskusja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wypowiadana</w:t>
      </w:r>
      <w:proofErr w:type="spellEnd"/>
      <w:r w:rsidRPr="0033624C">
        <w:rPr>
          <w:rFonts w:ascii="Calibri Light" w:hAnsi="Calibri Light" w:cs="Calibri Light"/>
        </w:rPr>
        <w:t xml:space="preserve">, a w </w:t>
      </w:r>
      <w:proofErr w:type="spellStart"/>
      <w:r w:rsidRPr="0033624C">
        <w:rPr>
          <w:rFonts w:ascii="Calibri Light" w:hAnsi="Calibri Light" w:cs="Calibri Light"/>
        </w:rPr>
        <w:t>przypadku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symulacji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istnieje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konieczność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czytania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wybierania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opcji</w:t>
      </w:r>
      <w:proofErr w:type="spellEnd"/>
      <w:r w:rsidRPr="0033624C">
        <w:rPr>
          <w:rFonts w:ascii="Calibri Light" w:hAnsi="Calibri Light" w:cs="Calibri Light"/>
        </w:rPr>
        <w:t xml:space="preserve">, co </w:t>
      </w:r>
      <w:proofErr w:type="spellStart"/>
      <w:r w:rsidRPr="0033624C">
        <w:rPr>
          <w:rFonts w:ascii="Calibri Light" w:hAnsi="Calibri Light" w:cs="Calibri Light"/>
        </w:rPr>
        <w:t>bardziej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przykuwa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. Na </w:t>
      </w:r>
      <w:proofErr w:type="spellStart"/>
      <w:r w:rsidRPr="0033624C">
        <w:rPr>
          <w:rFonts w:ascii="Calibri Light" w:hAnsi="Calibri Light" w:cs="Calibri Light"/>
        </w:rPr>
        <w:t>końcu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symulacji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otrzymuje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zwrotną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dobrze</w:t>
      </w:r>
      <w:proofErr w:type="spellEnd"/>
      <w:r w:rsidRPr="0033624C">
        <w:rPr>
          <w:rFonts w:ascii="Calibri Light" w:hAnsi="Calibri Light" w:cs="Calibri Light"/>
        </w:rPr>
        <w:t xml:space="preserve"> mu </w:t>
      </w:r>
      <w:proofErr w:type="spellStart"/>
      <w:r w:rsidRPr="0033624C">
        <w:rPr>
          <w:rFonts w:ascii="Calibri Light" w:hAnsi="Calibri Light" w:cs="Calibri Light"/>
        </w:rPr>
        <w:t>poszło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bardzo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osiągnął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założony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cel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Widzi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ile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punktów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zdobył</w:t>
      </w:r>
      <w:proofErr w:type="spellEnd"/>
      <w:r w:rsidRPr="0033624C">
        <w:rPr>
          <w:rFonts w:ascii="Calibri Light" w:hAnsi="Calibri Light" w:cs="Calibri Light"/>
        </w:rPr>
        <w:t xml:space="preserve"> za </w:t>
      </w:r>
      <w:proofErr w:type="spellStart"/>
      <w:r w:rsidRPr="0033624C">
        <w:rPr>
          <w:rFonts w:ascii="Calibri Light" w:hAnsi="Calibri Light" w:cs="Calibri Light"/>
        </w:rPr>
        <w:t>rozmowę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jaka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maksymalna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liczba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możliwych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zdobycia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punktów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Jeśli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poradził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sobie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dobrze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spróbować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przejść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symulację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ponownie</w:t>
      </w:r>
      <w:proofErr w:type="spellEnd"/>
      <w:r w:rsidRPr="0033624C">
        <w:rPr>
          <w:rFonts w:ascii="Calibri Light" w:hAnsi="Calibri Light" w:cs="Calibri Light"/>
        </w:rPr>
        <w:t xml:space="preserve">. Ma </w:t>
      </w:r>
      <w:proofErr w:type="spellStart"/>
      <w:r w:rsidRPr="0033624C">
        <w:rPr>
          <w:rFonts w:ascii="Calibri Light" w:hAnsi="Calibri Light" w:cs="Calibri Light"/>
        </w:rPr>
        <w:t>nieograniczoną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lastRenderedPageBreak/>
        <w:t>liczbę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możliwości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przystąpienia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tego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zadania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czemu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przećwiczyć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różne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reakcji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bezpiecznych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warunkach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zobaczyć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dana </w:t>
      </w:r>
      <w:proofErr w:type="spellStart"/>
      <w:r w:rsidRPr="0033624C">
        <w:rPr>
          <w:rFonts w:ascii="Calibri Light" w:hAnsi="Calibri Light" w:cs="Calibri Light"/>
        </w:rPr>
        <w:t>odpowiedź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wpłynąć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rozmówcę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Symulacja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jednej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wzmacnia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zaangażowanie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stan flow, </w:t>
      </w:r>
      <w:proofErr w:type="spellStart"/>
      <w:r w:rsidRPr="0033624C">
        <w:rPr>
          <w:rFonts w:ascii="Calibri Light" w:hAnsi="Calibri Light" w:cs="Calibri Light"/>
        </w:rPr>
        <w:t>ponieważ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dodaje</w:t>
      </w:r>
      <w:proofErr w:type="spellEnd"/>
      <w:r w:rsidRPr="0033624C">
        <w:rPr>
          <w:rFonts w:ascii="Calibri Light" w:hAnsi="Calibri Light" w:cs="Calibri Light"/>
        </w:rPr>
        <w:t xml:space="preserve"> „</w:t>
      </w:r>
      <w:proofErr w:type="spellStart"/>
      <w:r w:rsidRPr="0033624C">
        <w:rPr>
          <w:rFonts w:ascii="Calibri Light" w:hAnsi="Calibri Light" w:cs="Calibri Light"/>
        </w:rPr>
        <w:t>dreszczyku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emocji</w:t>
      </w:r>
      <w:proofErr w:type="spellEnd"/>
      <w:r w:rsidRPr="0033624C">
        <w:rPr>
          <w:rFonts w:ascii="Calibri Light" w:hAnsi="Calibri Light" w:cs="Calibri Light"/>
        </w:rPr>
        <w:t xml:space="preserve">” –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odpowiem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właściwie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osoby</w:t>
      </w:r>
      <w:proofErr w:type="spellEnd"/>
      <w:r w:rsidRPr="0033624C">
        <w:rPr>
          <w:rFonts w:ascii="Calibri Light" w:hAnsi="Calibri Light" w:cs="Calibri Light"/>
        </w:rPr>
        <w:t xml:space="preserve">, z </w:t>
      </w:r>
      <w:proofErr w:type="spellStart"/>
      <w:r w:rsidRPr="0033624C">
        <w:rPr>
          <w:rFonts w:ascii="Calibri Light" w:hAnsi="Calibri Light" w:cs="Calibri Light"/>
        </w:rPr>
        <w:t>którą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rozmawiam</w:t>
      </w:r>
      <w:proofErr w:type="spellEnd"/>
      <w:r w:rsidRPr="0033624C">
        <w:rPr>
          <w:rFonts w:ascii="Calibri Light" w:hAnsi="Calibri Light" w:cs="Calibri Light"/>
        </w:rPr>
        <w:t xml:space="preserve">? </w:t>
      </w:r>
      <w:proofErr w:type="spellStart"/>
      <w:r w:rsidRPr="0033624C">
        <w:rPr>
          <w:rFonts w:ascii="Calibri Light" w:hAnsi="Calibri Light" w:cs="Calibri Light"/>
        </w:rPr>
        <w:t>Jaka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będzie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reakcja</w:t>
      </w:r>
      <w:proofErr w:type="spellEnd"/>
      <w:r w:rsidRPr="0033624C">
        <w:rPr>
          <w:rFonts w:ascii="Calibri Light" w:hAnsi="Calibri Light" w:cs="Calibri Light"/>
        </w:rPr>
        <w:t xml:space="preserve">? Z </w:t>
      </w:r>
      <w:proofErr w:type="spellStart"/>
      <w:r w:rsidRPr="0033624C">
        <w:rPr>
          <w:rFonts w:ascii="Calibri Light" w:hAnsi="Calibri Light" w:cs="Calibri Light"/>
        </w:rPr>
        <w:t>drugiej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bezpieczne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środowisko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wirtualne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zachęci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odbiorcę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eksperymentowania</w:t>
      </w:r>
      <w:proofErr w:type="spellEnd"/>
      <w:r w:rsidRPr="0033624C">
        <w:rPr>
          <w:rFonts w:ascii="Calibri Light" w:hAnsi="Calibri Light" w:cs="Calibri Light"/>
        </w:rPr>
        <w:t xml:space="preserve">, do </w:t>
      </w:r>
      <w:proofErr w:type="spellStart"/>
      <w:r w:rsidRPr="0033624C">
        <w:rPr>
          <w:rFonts w:ascii="Calibri Light" w:hAnsi="Calibri Light" w:cs="Calibri Light"/>
        </w:rPr>
        <w:t>szukania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właściwych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ścieżek</w:t>
      </w:r>
      <w:proofErr w:type="spellEnd"/>
      <w:r w:rsidRPr="0033624C">
        <w:rPr>
          <w:rFonts w:ascii="Calibri Light" w:hAnsi="Calibri Light" w:cs="Calibri Light"/>
        </w:rPr>
        <w:t xml:space="preserve">, do </w:t>
      </w:r>
      <w:proofErr w:type="spellStart"/>
      <w:r w:rsidRPr="0033624C">
        <w:rPr>
          <w:rFonts w:ascii="Calibri Light" w:hAnsi="Calibri Light" w:cs="Calibri Light"/>
        </w:rPr>
        <w:t>zastanowienia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należy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zareagować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danej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. To </w:t>
      </w:r>
      <w:proofErr w:type="spellStart"/>
      <w:r w:rsidRPr="0033624C">
        <w:rPr>
          <w:rFonts w:ascii="Calibri Light" w:hAnsi="Calibri Light" w:cs="Calibri Light"/>
        </w:rPr>
        <w:t>dodatkowo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pozwala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utrzymać</w:t>
      </w:r>
      <w:proofErr w:type="spellEnd"/>
      <w:r w:rsidRPr="0033624C">
        <w:rPr>
          <w:rFonts w:ascii="Calibri Light" w:hAnsi="Calibri Light" w:cs="Calibri Light"/>
        </w:rPr>
        <w:t xml:space="preserve"> stan flow, </w:t>
      </w:r>
      <w:proofErr w:type="spellStart"/>
      <w:r w:rsidRPr="0033624C">
        <w:rPr>
          <w:rFonts w:ascii="Calibri Light" w:hAnsi="Calibri Light" w:cs="Calibri Light"/>
        </w:rPr>
        <w:t>gdyż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powoduje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optymalną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dawkę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stresu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musi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obawiać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realnych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konsekwencji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danego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zachowania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jednak</w:t>
      </w:r>
      <w:proofErr w:type="spellEnd"/>
      <w:r w:rsidRPr="0033624C">
        <w:rPr>
          <w:rFonts w:ascii="Calibri Light" w:hAnsi="Calibri Light" w:cs="Calibri Light"/>
        </w:rPr>
        <w:t xml:space="preserve"> ma </w:t>
      </w:r>
      <w:proofErr w:type="spellStart"/>
      <w:r w:rsidRPr="0033624C">
        <w:rPr>
          <w:rFonts w:ascii="Calibri Light" w:hAnsi="Calibri Light" w:cs="Calibri Light"/>
        </w:rPr>
        <w:t>motywację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żeby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przejść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symulację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najlepiej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podobnie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ma </w:t>
      </w:r>
      <w:proofErr w:type="spellStart"/>
      <w:r w:rsidRPr="0033624C">
        <w:rPr>
          <w:rFonts w:ascii="Calibri Light" w:hAnsi="Calibri Light" w:cs="Calibri Light"/>
        </w:rPr>
        <w:t>motywację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żeby</w:t>
      </w:r>
      <w:proofErr w:type="spellEnd"/>
      <w:r w:rsidRPr="0033624C">
        <w:rPr>
          <w:rFonts w:ascii="Calibri Light" w:hAnsi="Calibri Light" w:cs="Calibri Light"/>
        </w:rPr>
        <w:t xml:space="preserve"> np. w </w:t>
      </w:r>
      <w:proofErr w:type="spellStart"/>
      <w:r w:rsidRPr="0033624C">
        <w:rPr>
          <w:rFonts w:ascii="Calibri Light" w:hAnsi="Calibri Light" w:cs="Calibri Light"/>
        </w:rPr>
        <w:t>grze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zręcznościowej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zdobyć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najwięcej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punktów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przejść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najwięcej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poziomów</w:t>
      </w:r>
      <w:proofErr w:type="spellEnd"/>
      <w:r w:rsidRPr="0033624C">
        <w:rPr>
          <w:rFonts w:ascii="Calibri Light" w:hAnsi="Calibri Light" w:cs="Calibri Light"/>
        </w:rPr>
        <w:t xml:space="preserve">. Taki </w:t>
      </w:r>
      <w:proofErr w:type="spellStart"/>
      <w:r w:rsidRPr="0033624C">
        <w:rPr>
          <w:rFonts w:ascii="Calibri Light" w:hAnsi="Calibri Light" w:cs="Calibri Light"/>
        </w:rPr>
        <w:t>typ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ćwiczenia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bazuje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motywacji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osiągnięć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chęci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zdobycia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celu</w:t>
      </w:r>
      <w:proofErr w:type="spellEnd"/>
      <w:r w:rsidRPr="0033624C">
        <w:rPr>
          <w:rFonts w:ascii="Calibri Light" w:hAnsi="Calibri Light" w:cs="Calibri Light"/>
        </w:rPr>
        <w:t xml:space="preserve">. Forma </w:t>
      </w:r>
      <w:proofErr w:type="spellStart"/>
      <w:r w:rsidRPr="0033624C">
        <w:rPr>
          <w:rFonts w:ascii="Calibri Light" w:hAnsi="Calibri Light" w:cs="Calibri Light"/>
        </w:rPr>
        <w:t>symulacji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dopasowana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grupy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docelowej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kursów</w:t>
      </w:r>
      <w:proofErr w:type="spellEnd"/>
      <w:r w:rsidRPr="0033624C">
        <w:rPr>
          <w:rFonts w:ascii="Calibri Light" w:hAnsi="Calibri Light" w:cs="Calibri Light"/>
        </w:rPr>
        <w:t xml:space="preserve"> – element </w:t>
      </w:r>
      <w:proofErr w:type="spellStart"/>
      <w:r w:rsidRPr="0033624C">
        <w:rPr>
          <w:rFonts w:ascii="Calibri Light" w:hAnsi="Calibri Light" w:cs="Calibri Light"/>
        </w:rPr>
        <w:t>gry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odnosi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tu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przykładu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realnego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życia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2B60A20F" w14:textId="7BE7514C" w:rsidR="00543C8D" w:rsidRPr="0033624C" w:rsidRDefault="00543C8D" w:rsidP="009228A0">
      <w:pPr>
        <w:pStyle w:val="Akapitzlist"/>
        <w:numPr>
          <w:ilvl w:val="0"/>
          <w:numId w:val="19"/>
        </w:numPr>
        <w:spacing w:line="276" w:lineRule="auto"/>
        <w:ind w:left="1225" w:hanging="357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</w:rPr>
        <w:t>Szablon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wyglądu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ekranów</w:t>
      </w:r>
      <w:proofErr w:type="spellEnd"/>
      <w:r w:rsidRPr="0033624C">
        <w:rPr>
          <w:rFonts w:ascii="Calibri Light" w:hAnsi="Calibri Light" w:cs="Calibri Light"/>
        </w:rPr>
        <w:t xml:space="preserve"> (ang. Layout) – </w:t>
      </w:r>
      <w:proofErr w:type="spellStart"/>
      <w:r w:rsidRPr="0033624C">
        <w:rPr>
          <w:rFonts w:ascii="Calibri Light" w:hAnsi="Calibri Light" w:cs="Calibri Light"/>
        </w:rPr>
        <w:t>przykładowe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ekrany</w:t>
      </w:r>
      <w:proofErr w:type="spellEnd"/>
      <w:r w:rsidRPr="0033624C">
        <w:rPr>
          <w:rFonts w:ascii="Calibri Light" w:hAnsi="Calibri Light" w:cs="Calibri Light"/>
        </w:rPr>
        <w:t xml:space="preserve"> ze </w:t>
      </w:r>
      <w:proofErr w:type="spellStart"/>
      <w:r w:rsidRPr="0033624C">
        <w:rPr>
          <w:rFonts w:ascii="Calibri Light" w:hAnsi="Calibri Light" w:cs="Calibri Light"/>
        </w:rPr>
        <w:t>zróżnicowanymi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formami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>.</w:t>
      </w:r>
      <w:r w:rsidR="009228A0" w:rsidRPr="0033624C">
        <w:rPr>
          <w:rFonts w:ascii="Calibri Light" w:hAnsi="Calibri Light" w:cs="Calibri Light"/>
        </w:rPr>
        <w:t xml:space="preserve"> </w:t>
      </w:r>
      <w:r w:rsidRPr="0033624C">
        <w:rPr>
          <w:rFonts w:ascii="Calibri Light" w:hAnsi="Calibri Light" w:cs="Calibri Light"/>
        </w:rPr>
        <w:t xml:space="preserve">W </w:t>
      </w:r>
      <w:proofErr w:type="spellStart"/>
      <w:r w:rsidRPr="0033624C">
        <w:rPr>
          <w:rFonts w:ascii="Calibri Light" w:hAnsi="Calibri Light" w:cs="Calibri Light"/>
        </w:rPr>
        <w:t>zależności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merytorycznych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ekranów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mogą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być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modyfikowane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</w:t>
      </w:r>
      <w:proofErr w:type="spellEnd"/>
      <w:r w:rsidRPr="0033624C">
        <w:rPr>
          <w:rFonts w:ascii="Calibri Light" w:hAnsi="Calibri Light" w:cs="Calibri Light"/>
        </w:rPr>
        <w:t xml:space="preserve">, aby w </w:t>
      </w:r>
      <w:proofErr w:type="spellStart"/>
      <w:r w:rsidRPr="0033624C">
        <w:rPr>
          <w:rFonts w:ascii="Calibri Light" w:hAnsi="Calibri Light" w:cs="Calibri Light"/>
        </w:rPr>
        <w:t>przejrzysty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przystępny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sposób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zaprezentować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merytoryczną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Poniżej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przykładowych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ekranów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teoretycznych</w:t>
      </w:r>
      <w:proofErr w:type="spellEnd"/>
      <w:r w:rsidRPr="0033624C">
        <w:rPr>
          <w:rFonts w:ascii="Calibri Light" w:hAnsi="Calibri Light" w:cs="Calibri Light"/>
        </w:rPr>
        <w:t>:</w:t>
      </w:r>
    </w:p>
    <w:p w14:paraId="6451CB8F" w14:textId="77777777" w:rsidR="009228A0" w:rsidRPr="0033624C" w:rsidRDefault="00543C8D" w:rsidP="009228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tytułem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kursu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/ </w:t>
      </w:r>
      <w:proofErr w:type="spellStart"/>
      <w:r w:rsidRPr="0033624C">
        <w:rPr>
          <w:rFonts w:ascii="Calibri Light" w:hAnsi="Calibri Light" w:cs="Calibri Light"/>
          <w:b/>
          <w:bCs/>
        </w:rPr>
        <w:t>modułu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pojawia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nawiązująca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tytuł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kursu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modułu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tytuł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rozdziału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przycisk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Rozpocznij</w:t>
      </w:r>
      <w:proofErr w:type="spellEnd"/>
      <w:r w:rsidRPr="0033624C">
        <w:rPr>
          <w:rFonts w:ascii="Calibri Light" w:hAnsi="Calibri Light" w:cs="Calibri Light"/>
        </w:rPr>
        <w:t xml:space="preserve">. </w:t>
      </w:r>
    </w:p>
    <w:p w14:paraId="0F6D27D0" w14:textId="77777777" w:rsidR="009228A0" w:rsidRPr="0033624C" w:rsidRDefault="00543C8D" w:rsidP="009228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celami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lekcji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numer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lekcji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tytuł</w:t>
      </w:r>
      <w:proofErr w:type="spellEnd"/>
      <w:r w:rsidRPr="0033624C">
        <w:rPr>
          <w:rFonts w:ascii="Calibri Light" w:hAnsi="Calibri Light" w:cs="Calibri Light"/>
        </w:rPr>
        <w:t xml:space="preserve">, a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wymienione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cele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lekcji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one </w:t>
      </w:r>
      <w:proofErr w:type="spellStart"/>
      <w:r w:rsidRPr="0033624C">
        <w:rPr>
          <w:rFonts w:ascii="Calibri Light" w:hAnsi="Calibri Light" w:cs="Calibri Light"/>
        </w:rPr>
        <w:t>wpisane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grafikę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nawiązującą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poruszanych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kursie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temu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ekranowi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dowiaduje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, co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osiągnąć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realizując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szkolenie</w:t>
      </w:r>
      <w:proofErr w:type="spellEnd"/>
      <w:r w:rsidRPr="0033624C">
        <w:rPr>
          <w:rFonts w:ascii="Calibri Light" w:hAnsi="Calibri Light" w:cs="Calibri Light"/>
        </w:rPr>
        <w:t xml:space="preserve">. To </w:t>
      </w:r>
      <w:proofErr w:type="spellStart"/>
      <w:r w:rsidRPr="0033624C">
        <w:rPr>
          <w:rFonts w:ascii="Calibri Light" w:hAnsi="Calibri Light" w:cs="Calibri Light"/>
        </w:rPr>
        <w:t>zwiększa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motywację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zaangażowanie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podtrzymuje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4D5BC04C" w14:textId="77777777" w:rsidR="009228A0" w:rsidRPr="0033624C" w:rsidRDefault="00543C8D" w:rsidP="009228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grafiką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tekstem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go </w:t>
      </w:r>
      <w:proofErr w:type="spellStart"/>
      <w:r w:rsidRPr="0033624C">
        <w:rPr>
          <w:rFonts w:ascii="Calibri Light" w:hAnsi="Calibri Light" w:cs="Calibri Light"/>
        </w:rPr>
        <w:t>ilustrująca</w:t>
      </w:r>
      <w:proofErr w:type="spellEnd"/>
      <w:r w:rsidRPr="0033624C">
        <w:rPr>
          <w:rFonts w:ascii="Calibri Light" w:hAnsi="Calibri Light" w:cs="Calibri Light"/>
        </w:rPr>
        <w:t xml:space="preserve">. W ten </w:t>
      </w:r>
      <w:proofErr w:type="spellStart"/>
      <w:r w:rsidRPr="0033624C">
        <w:rPr>
          <w:rFonts w:ascii="Calibri Light" w:hAnsi="Calibri Light" w:cs="Calibri Light"/>
        </w:rPr>
        <w:t>sposób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przedstawić</w:t>
      </w:r>
      <w:proofErr w:type="spellEnd"/>
      <w:r w:rsidRPr="0033624C">
        <w:rPr>
          <w:rFonts w:ascii="Calibri Light" w:hAnsi="Calibri Light" w:cs="Calibri Light"/>
        </w:rPr>
        <w:t xml:space="preserve"> np. </w:t>
      </w:r>
      <w:proofErr w:type="spellStart"/>
      <w:r w:rsidRPr="0033624C">
        <w:rPr>
          <w:rFonts w:ascii="Calibri Light" w:hAnsi="Calibri Light" w:cs="Calibri Light"/>
        </w:rPr>
        <w:t>pytania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otwarte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Zadaniem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podtrzymanie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zaprezentowaniu</w:t>
      </w:r>
      <w:proofErr w:type="spellEnd"/>
      <w:r w:rsidRPr="0033624C">
        <w:rPr>
          <w:rFonts w:ascii="Calibri Light" w:hAnsi="Calibri Light" w:cs="Calibri Light"/>
        </w:rPr>
        <w:t xml:space="preserve"> mu </w:t>
      </w:r>
      <w:proofErr w:type="spellStart"/>
      <w:r w:rsidRPr="0033624C">
        <w:rPr>
          <w:rFonts w:ascii="Calibri Light" w:hAnsi="Calibri Light" w:cs="Calibri Light"/>
        </w:rPr>
        <w:t>ciekawych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intrygujących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skierowaniu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niego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pytania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nad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którym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musi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chwilę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zatrzymać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zastanowić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rozwiązanie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wzmacnia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również</w:t>
      </w:r>
      <w:proofErr w:type="spellEnd"/>
      <w:r w:rsidRPr="0033624C">
        <w:rPr>
          <w:rFonts w:ascii="Calibri Light" w:hAnsi="Calibri Light" w:cs="Calibri Light"/>
        </w:rPr>
        <w:t xml:space="preserve"> stan flow, </w:t>
      </w:r>
      <w:proofErr w:type="spellStart"/>
      <w:r w:rsidRPr="0033624C">
        <w:rPr>
          <w:rFonts w:ascii="Calibri Light" w:hAnsi="Calibri Light" w:cs="Calibri Light"/>
        </w:rPr>
        <w:t>pomagając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całkowicie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skupić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treściach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szkoleniowych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54457306" w14:textId="77777777" w:rsidR="009228A0" w:rsidRPr="0033624C" w:rsidRDefault="00543C8D" w:rsidP="009228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lastRenderedPageBreak/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grafiką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, </w:t>
      </w:r>
      <w:proofErr w:type="spellStart"/>
      <w:r w:rsidRPr="0033624C">
        <w:rPr>
          <w:rFonts w:ascii="Calibri Light" w:hAnsi="Calibri Light" w:cs="Calibri Light"/>
          <w:b/>
          <w:bCs/>
        </w:rPr>
        <w:t>tekstem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przyciskiem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go </w:t>
      </w:r>
      <w:proofErr w:type="spellStart"/>
      <w:r w:rsidRPr="0033624C">
        <w:rPr>
          <w:rFonts w:ascii="Calibri Light" w:hAnsi="Calibri Light" w:cs="Calibri Light"/>
        </w:rPr>
        <w:t>ilustrująca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przycisk</w:t>
      </w:r>
      <w:proofErr w:type="spellEnd"/>
      <w:r w:rsidRPr="0033624C">
        <w:rPr>
          <w:rFonts w:ascii="Calibri Light" w:hAnsi="Calibri Light" w:cs="Calibri Light"/>
        </w:rPr>
        <w:t>/</w:t>
      </w:r>
      <w:proofErr w:type="spellStart"/>
      <w:r w:rsidRPr="0033624C">
        <w:rPr>
          <w:rFonts w:ascii="Calibri Light" w:hAnsi="Calibri Light" w:cs="Calibri Light"/>
        </w:rPr>
        <w:t>przyciski</w:t>
      </w:r>
      <w:proofErr w:type="spellEnd"/>
      <w:r w:rsidRPr="0033624C">
        <w:rPr>
          <w:rFonts w:ascii="Calibri Light" w:hAnsi="Calibri Light" w:cs="Calibri Light"/>
        </w:rPr>
        <w:t xml:space="preserve"> – po </w:t>
      </w:r>
      <w:proofErr w:type="spellStart"/>
      <w:r w:rsidRPr="0033624C">
        <w:rPr>
          <w:rFonts w:ascii="Calibri Light" w:hAnsi="Calibri Light" w:cs="Calibri Light"/>
        </w:rPr>
        <w:t>jego</w:t>
      </w:r>
      <w:proofErr w:type="spellEnd"/>
      <w:r w:rsidRPr="0033624C">
        <w:rPr>
          <w:rFonts w:ascii="Calibri Light" w:hAnsi="Calibri Light" w:cs="Calibri Light"/>
        </w:rPr>
        <w:t xml:space="preserve">/ich </w:t>
      </w:r>
      <w:proofErr w:type="spellStart"/>
      <w:r w:rsidRPr="0033624C">
        <w:rPr>
          <w:rFonts w:ascii="Calibri Light" w:hAnsi="Calibri Light" w:cs="Calibri Light"/>
        </w:rPr>
        <w:t>kliknięciu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wyświetla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dodatkowe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okno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treścią</w:t>
      </w:r>
      <w:proofErr w:type="spellEnd"/>
      <w:r w:rsidRPr="0033624C">
        <w:rPr>
          <w:rFonts w:ascii="Calibri Light" w:hAnsi="Calibri Light" w:cs="Calibri Light"/>
        </w:rPr>
        <w:t xml:space="preserve"> (pop-up).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rozwiązanie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zaprezentować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więcej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przedstawić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wyjaśnienie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opisanych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też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dłuższą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odpowiedź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otwarte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7256B724" w14:textId="4EC50C6A" w:rsidR="00543C8D" w:rsidRPr="0033624C" w:rsidRDefault="00543C8D" w:rsidP="009228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listą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grafiką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lista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wypunktowana</w:t>
      </w:r>
      <w:proofErr w:type="spellEnd"/>
      <w:r w:rsidRPr="0033624C">
        <w:rPr>
          <w:rFonts w:ascii="Calibri Light" w:hAnsi="Calibri Light" w:cs="Calibri Light"/>
        </w:rPr>
        <w:t>/</w:t>
      </w:r>
      <w:proofErr w:type="spellStart"/>
      <w:r w:rsidRPr="0033624C">
        <w:rPr>
          <w:rFonts w:ascii="Calibri Light" w:hAnsi="Calibri Light" w:cs="Calibri Light"/>
        </w:rPr>
        <w:t>numerowana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ilustrująca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Celem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zaprezentowanie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przejrzysty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sposób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ustrukturyzowanej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wiedzy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Użytkownik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łatwo</w:t>
      </w:r>
      <w:proofErr w:type="spellEnd"/>
      <w:r w:rsidRPr="0033624C">
        <w:rPr>
          <w:rFonts w:ascii="Calibri Light" w:hAnsi="Calibri Light" w:cs="Calibri Light"/>
        </w:rPr>
        <w:t xml:space="preserve"> „</w:t>
      </w:r>
      <w:proofErr w:type="spellStart"/>
      <w:r w:rsidRPr="0033624C">
        <w:rPr>
          <w:rFonts w:ascii="Calibri Light" w:hAnsi="Calibri Light" w:cs="Calibri Light"/>
        </w:rPr>
        <w:t>ogarnąć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wzrokiem</w:t>
      </w:r>
      <w:proofErr w:type="spellEnd"/>
      <w:r w:rsidRPr="0033624C">
        <w:rPr>
          <w:rFonts w:ascii="Calibri Light" w:hAnsi="Calibri Light" w:cs="Calibri Light"/>
        </w:rPr>
        <w:t xml:space="preserve">” </w:t>
      </w:r>
      <w:proofErr w:type="spellStart"/>
      <w:r w:rsidRPr="0033624C">
        <w:rPr>
          <w:rFonts w:ascii="Calibri Light" w:hAnsi="Calibri Light" w:cs="Calibri Light"/>
        </w:rPr>
        <w:t>całość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prezentowanych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informacji</w:t>
      </w:r>
      <w:proofErr w:type="spellEnd"/>
      <w:r w:rsidRPr="0033624C">
        <w:rPr>
          <w:rFonts w:ascii="Calibri Light" w:hAnsi="Calibri Light" w:cs="Calibri Light"/>
        </w:rPr>
        <w:t xml:space="preserve">, od </w:t>
      </w:r>
      <w:proofErr w:type="spellStart"/>
      <w:r w:rsidRPr="0033624C">
        <w:rPr>
          <w:rFonts w:ascii="Calibri Light" w:hAnsi="Calibri Light" w:cs="Calibri Light"/>
        </w:rPr>
        <w:t>razu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dzieląc</w:t>
      </w:r>
      <w:proofErr w:type="spellEnd"/>
      <w:r w:rsidRPr="0033624C">
        <w:rPr>
          <w:rFonts w:ascii="Calibri Light" w:hAnsi="Calibri Light" w:cs="Calibri Light"/>
        </w:rPr>
        <w:t xml:space="preserve"> je </w:t>
      </w:r>
      <w:proofErr w:type="spellStart"/>
      <w:r w:rsidRPr="0033624C">
        <w:rPr>
          <w:rFonts w:ascii="Calibri Light" w:hAnsi="Calibri Light" w:cs="Calibri Light"/>
        </w:rPr>
        <w:t>poznawczo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mniejsze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porcje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łatwiej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przyswajalne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03BCDC17" w14:textId="563AAD35" w:rsidR="00543C8D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ze </w:t>
      </w:r>
      <w:proofErr w:type="spellStart"/>
      <w:r w:rsidRPr="0033624C">
        <w:rPr>
          <w:rFonts w:ascii="Calibri Light" w:hAnsi="Calibri Light" w:cs="Calibri Light"/>
          <w:b/>
          <w:bCs/>
        </w:rPr>
        <w:t>scenką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dialogową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postaci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prezentujące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Aktywne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ikony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zaprojektowane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wzór</w:t>
      </w:r>
      <w:proofErr w:type="spellEnd"/>
      <w:r w:rsidRPr="0033624C">
        <w:rPr>
          <w:rFonts w:ascii="Calibri Light" w:hAnsi="Calibri Light" w:cs="Calibri Light"/>
        </w:rPr>
        <w:t xml:space="preserve"> ikon z </w:t>
      </w:r>
      <w:proofErr w:type="spellStart"/>
      <w:r w:rsidRPr="0033624C">
        <w:rPr>
          <w:rFonts w:ascii="Calibri Light" w:hAnsi="Calibri Light" w:cs="Calibri Light"/>
        </w:rPr>
        <w:t>powiadomieniami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portalach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społecznościowych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przełączają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bohaterów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scenki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Celem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rodzaju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utrzymanie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najwyższym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poziomie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 </w:t>
      </w:r>
      <w:proofErr w:type="spellStart"/>
      <w:r w:rsidRPr="0033624C">
        <w:rPr>
          <w:rFonts w:ascii="Calibri Light" w:hAnsi="Calibri Light" w:cs="Calibri Light"/>
        </w:rPr>
        <w:t>zarówno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ciekawym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treściom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jak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intrygującej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formie</w:t>
      </w:r>
      <w:proofErr w:type="spellEnd"/>
      <w:r w:rsidRPr="0033624C">
        <w:rPr>
          <w:rFonts w:ascii="Calibri Light" w:hAnsi="Calibri Light" w:cs="Calibri Light"/>
        </w:rPr>
        <w:t xml:space="preserve"> ich </w:t>
      </w:r>
      <w:proofErr w:type="spellStart"/>
      <w:r w:rsidRPr="0033624C">
        <w:rPr>
          <w:rFonts w:ascii="Calibri Light" w:hAnsi="Calibri Light" w:cs="Calibri Light"/>
        </w:rPr>
        <w:t>zaprezentowania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4488B23F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ze </w:t>
      </w:r>
      <w:proofErr w:type="spellStart"/>
      <w:r w:rsidRPr="0033624C">
        <w:rPr>
          <w:rFonts w:ascii="Calibri Light" w:hAnsi="Calibri Light" w:cs="Calibri Light"/>
          <w:b/>
          <w:bCs/>
        </w:rPr>
        <w:t>scenką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dialogową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teorią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postaci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prezentujące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Aktywne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ikony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zaprojektowane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wzór</w:t>
      </w:r>
      <w:proofErr w:type="spellEnd"/>
      <w:r w:rsidRPr="0033624C">
        <w:rPr>
          <w:rFonts w:ascii="Calibri Light" w:hAnsi="Calibri Light" w:cs="Calibri Light"/>
        </w:rPr>
        <w:t xml:space="preserve"> ikon z </w:t>
      </w:r>
      <w:proofErr w:type="spellStart"/>
      <w:r w:rsidRPr="0033624C">
        <w:rPr>
          <w:rFonts w:ascii="Calibri Light" w:hAnsi="Calibri Light" w:cs="Calibri Light"/>
        </w:rPr>
        <w:t>powiadomieniami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portalach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społecznościowych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przełączają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wypowiedzi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bohaterów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scenki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komentarze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teoretyczne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przeplatane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tymi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dialogami</w:t>
      </w:r>
      <w:proofErr w:type="spellEnd"/>
      <w:r w:rsidRPr="0033624C">
        <w:rPr>
          <w:rFonts w:ascii="Calibri Light" w:hAnsi="Calibri Light" w:cs="Calibri Light"/>
        </w:rPr>
        <w:t xml:space="preserve">. Taka forma </w:t>
      </w:r>
      <w:proofErr w:type="spellStart"/>
      <w:r w:rsidRPr="0033624C">
        <w:rPr>
          <w:rFonts w:ascii="Calibri Light" w:hAnsi="Calibri Light" w:cs="Calibri Light"/>
        </w:rPr>
        <w:t>pozwala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połączyć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najwyższym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poziomie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podtrzymanie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 z </w:t>
      </w:r>
      <w:proofErr w:type="spellStart"/>
      <w:r w:rsidRPr="0033624C">
        <w:rPr>
          <w:rFonts w:ascii="Calibri Light" w:hAnsi="Calibri Light" w:cs="Calibri Light"/>
        </w:rPr>
        <w:t>prezentacją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dodatkowych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teoretycznych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wyjaśniających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pogłębiających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zawarte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dialogu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7A763C29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ze </w:t>
      </w:r>
      <w:proofErr w:type="spellStart"/>
      <w:r w:rsidRPr="0033624C">
        <w:rPr>
          <w:rFonts w:ascii="Calibri Light" w:hAnsi="Calibri Light" w:cs="Calibri Light"/>
          <w:b/>
          <w:bCs/>
        </w:rPr>
        <w:t>scenką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narracyjną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postaci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prezentujące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Obok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grafiki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opisujący</w:t>
      </w:r>
      <w:proofErr w:type="spellEnd"/>
      <w:r w:rsidRPr="0033624C">
        <w:rPr>
          <w:rFonts w:ascii="Calibri Light" w:hAnsi="Calibri Light" w:cs="Calibri Light"/>
        </w:rPr>
        <w:t xml:space="preserve"> to </w:t>
      </w:r>
      <w:proofErr w:type="spellStart"/>
      <w:r w:rsidRPr="0033624C">
        <w:rPr>
          <w:rFonts w:ascii="Calibri Light" w:hAnsi="Calibri Light" w:cs="Calibri Light"/>
        </w:rPr>
        <w:t>zdarzenie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takiemu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ekranowi</w:t>
      </w:r>
      <w:proofErr w:type="spellEnd"/>
      <w:r w:rsidRPr="0033624C">
        <w:rPr>
          <w:rFonts w:ascii="Calibri Light" w:hAnsi="Calibri Light" w:cs="Calibri Light"/>
        </w:rPr>
        <w:t xml:space="preserve"> stan flow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podtrzymywane</w:t>
      </w:r>
      <w:proofErr w:type="spellEnd"/>
      <w:r w:rsidRPr="0033624C">
        <w:rPr>
          <w:rFonts w:ascii="Calibri Light" w:hAnsi="Calibri Light" w:cs="Calibri Light"/>
        </w:rPr>
        <w:t xml:space="preserve"> za </w:t>
      </w:r>
      <w:proofErr w:type="spellStart"/>
      <w:r w:rsidRPr="0033624C">
        <w:rPr>
          <w:rFonts w:ascii="Calibri Light" w:hAnsi="Calibri Light" w:cs="Calibri Light"/>
        </w:rPr>
        <w:t>pomocą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merytorycznych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wplecionych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konkretny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przykład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konkretną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odnieść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swojej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, do </w:t>
      </w:r>
      <w:proofErr w:type="spellStart"/>
      <w:r w:rsidRPr="0033624C">
        <w:rPr>
          <w:rFonts w:ascii="Calibri Light" w:hAnsi="Calibri Light" w:cs="Calibri Light"/>
        </w:rPr>
        <w:t>własnego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życia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50300B4F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ze </w:t>
      </w:r>
      <w:proofErr w:type="spellStart"/>
      <w:r w:rsidRPr="0033624C">
        <w:rPr>
          <w:rFonts w:ascii="Calibri Light" w:hAnsi="Calibri Light" w:cs="Calibri Light"/>
          <w:b/>
          <w:bCs/>
        </w:rPr>
        <w:t>scenką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narracyjną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przyciskiem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postaci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prezentujące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sytuację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opisujący</w:t>
      </w:r>
      <w:proofErr w:type="spellEnd"/>
      <w:r w:rsidRPr="0033624C">
        <w:rPr>
          <w:rFonts w:ascii="Calibri Light" w:hAnsi="Calibri Light" w:cs="Calibri Light"/>
        </w:rPr>
        <w:t xml:space="preserve"> to </w:t>
      </w:r>
      <w:proofErr w:type="spellStart"/>
      <w:r w:rsidRPr="0033624C">
        <w:rPr>
          <w:rFonts w:ascii="Calibri Light" w:hAnsi="Calibri Light" w:cs="Calibri Light"/>
        </w:rPr>
        <w:t>zdarzenie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przycisk</w:t>
      </w:r>
      <w:proofErr w:type="spellEnd"/>
      <w:r w:rsidRPr="0033624C">
        <w:rPr>
          <w:rFonts w:ascii="Calibri Light" w:hAnsi="Calibri Light" w:cs="Calibri Light"/>
        </w:rPr>
        <w:t xml:space="preserve"> – po </w:t>
      </w:r>
      <w:proofErr w:type="spellStart"/>
      <w:r w:rsidRPr="0033624C">
        <w:rPr>
          <w:rFonts w:ascii="Calibri Light" w:hAnsi="Calibri Light" w:cs="Calibri Light"/>
        </w:rPr>
        <w:t>jego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kliknięciu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wyświetla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dodatkowe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okno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treścią</w:t>
      </w:r>
      <w:proofErr w:type="spellEnd"/>
      <w:r w:rsidRPr="0033624C">
        <w:rPr>
          <w:rFonts w:ascii="Calibri Light" w:hAnsi="Calibri Light" w:cs="Calibri Light"/>
        </w:rPr>
        <w:t xml:space="preserve"> (pop-up). To </w:t>
      </w:r>
      <w:proofErr w:type="spellStart"/>
      <w:r w:rsidRPr="0033624C">
        <w:rPr>
          <w:rFonts w:ascii="Calibri Light" w:hAnsi="Calibri Light" w:cs="Calibri Light"/>
        </w:rPr>
        <w:t>rozwiązanie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pozwala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tylko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utrzymać</w:t>
      </w:r>
      <w:proofErr w:type="spellEnd"/>
      <w:r w:rsidRPr="0033624C">
        <w:rPr>
          <w:rFonts w:ascii="Calibri Light" w:hAnsi="Calibri Light" w:cs="Calibri Light"/>
        </w:rPr>
        <w:t xml:space="preserve"> stan flow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dzięki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prezentacji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merytorycznych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konkretnym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przykładzie</w:t>
      </w:r>
      <w:proofErr w:type="spellEnd"/>
      <w:r w:rsidRPr="0033624C">
        <w:rPr>
          <w:rFonts w:ascii="Calibri Light" w:hAnsi="Calibri Light" w:cs="Calibri Light"/>
        </w:rPr>
        <w:t xml:space="preserve">, ale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umożliwia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umieszczenie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dodatkowych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informacji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czy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wyjaśnień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lastRenderedPageBreak/>
        <w:t>pomocne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zrozumieniu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przedstawianej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sytuacji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następstw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73A7F38F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„</w:t>
      </w:r>
      <w:proofErr w:type="spellStart"/>
      <w:r w:rsidRPr="0033624C">
        <w:rPr>
          <w:rFonts w:ascii="Calibri Light" w:hAnsi="Calibri Light" w:cs="Calibri Light"/>
          <w:b/>
          <w:bCs/>
        </w:rPr>
        <w:t>Zastanów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się</w:t>
      </w:r>
      <w:proofErr w:type="spellEnd"/>
      <w:r w:rsidRPr="0033624C">
        <w:rPr>
          <w:rFonts w:ascii="Calibri Light" w:hAnsi="Calibri Light" w:cs="Calibri Light"/>
          <w:b/>
          <w:bCs/>
        </w:rPr>
        <w:t>”</w:t>
      </w:r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kilka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pytań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otwartych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wymagają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zatrzymania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zastanowienia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nad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daną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kwestią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przemyślenia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określonego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tematu</w:t>
      </w:r>
      <w:proofErr w:type="spellEnd"/>
      <w:r w:rsidRPr="0033624C">
        <w:rPr>
          <w:rFonts w:ascii="Calibri Light" w:hAnsi="Calibri Light" w:cs="Calibri Light"/>
        </w:rPr>
        <w:t xml:space="preserve">. Na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umieszczona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ilustracyjna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Celem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wprowadzenie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chwilowego</w:t>
      </w:r>
      <w:proofErr w:type="spellEnd"/>
      <w:r w:rsidRPr="0033624C">
        <w:rPr>
          <w:rFonts w:ascii="Calibri Light" w:hAnsi="Calibri Light" w:cs="Calibri Light"/>
        </w:rPr>
        <w:t xml:space="preserve"> „</w:t>
      </w:r>
      <w:proofErr w:type="spellStart"/>
      <w:r w:rsidRPr="0033624C">
        <w:rPr>
          <w:rFonts w:ascii="Calibri Light" w:hAnsi="Calibri Light" w:cs="Calibri Light"/>
        </w:rPr>
        <w:t>przerywnika</w:t>
      </w:r>
      <w:proofErr w:type="spellEnd"/>
      <w:r w:rsidRPr="0033624C">
        <w:rPr>
          <w:rFonts w:ascii="Calibri Light" w:hAnsi="Calibri Light" w:cs="Calibri Light"/>
        </w:rPr>
        <w:t xml:space="preserve">”, </w:t>
      </w:r>
      <w:proofErr w:type="spellStart"/>
      <w:r w:rsidRPr="0033624C">
        <w:rPr>
          <w:rFonts w:ascii="Calibri Light" w:hAnsi="Calibri Light" w:cs="Calibri Light"/>
        </w:rPr>
        <w:t>którego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zadaniem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zapobiec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fluktuacji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powodując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jednocześnie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wytrącenia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ze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flow, a </w:t>
      </w:r>
      <w:proofErr w:type="spellStart"/>
      <w:r w:rsidRPr="0033624C">
        <w:rPr>
          <w:rFonts w:ascii="Calibri Light" w:hAnsi="Calibri Light" w:cs="Calibri Light"/>
        </w:rPr>
        <w:t>wręcz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wzmacniając</w:t>
      </w:r>
      <w:proofErr w:type="spellEnd"/>
      <w:r w:rsidRPr="0033624C">
        <w:rPr>
          <w:rFonts w:ascii="Calibri Light" w:hAnsi="Calibri Light" w:cs="Calibri Light"/>
        </w:rPr>
        <w:t xml:space="preserve"> go </w:t>
      </w:r>
      <w:proofErr w:type="spellStart"/>
      <w:r w:rsidRPr="0033624C">
        <w:rPr>
          <w:rFonts w:ascii="Calibri Light" w:hAnsi="Calibri Light" w:cs="Calibri Light"/>
        </w:rPr>
        <w:t>poprzez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odniesienie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osobistych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myśli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pytania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wzmacniają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też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identyfikację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treściami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kursu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poprzez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odniesienie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do </w:t>
      </w:r>
      <w:proofErr w:type="spellStart"/>
      <w:r w:rsidRPr="0033624C">
        <w:rPr>
          <w:rFonts w:ascii="Calibri Light" w:hAnsi="Calibri Light" w:cs="Calibri Light"/>
        </w:rPr>
        <w:t>indywidualnych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doświadczeń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przemyśleń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1A0F443E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infografiką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aktywną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infografika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Umieszczone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aktywne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ikony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przełączają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wyświetlają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zamykane</w:t>
      </w:r>
      <w:proofErr w:type="spellEnd"/>
      <w:r w:rsidRPr="0033624C">
        <w:rPr>
          <w:rFonts w:ascii="Calibri Light" w:hAnsi="Calibri Light" w:cs="Calibri Light"/>
        </w:rPr>
        <w:t xml:space="preserve"> pop-</w:t>
      </w:r>
      <w:proofErr w:type="spellStart"/>
      <w:r w:rsidRPr="0033624C">
        <w:rPr>
          <w:rFonts w:ascii="Calibri Light" w:hAnsi="Calibri Light" w:cs="Calibri Light"/>
        </w:rPr>
        <w:t>upy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Celem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takiego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jest </w:t>
      </w:r>
      <w:proofErr w:type="spellStart"/>
      <w:r w:rsidRPr="0033624C">
        <w:rPr>
          <w:rFonts w:ascii="Calibri Light" w:hAnsi="Calibri Light" w:cs="Calibri Light"/>
        </w:rPr>
        <w:t>ustrukturyzowane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przedstawienie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wplecionych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kontekst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całości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kursu</w:t>
      </w:r>
      <w:proofErr w:type="spellEnd"/>
      <w:r w:rsidRPr="0033624C">
        <w:rPr>
          <w:rFonts w:ascii="Calibri Light" w:hAnsi="Calibri Light" w:cs="Calibri Light"/>
        </w:rPr>
        <w:t xml:space="preserve">, co </w:t>
      </w:r>
      <w:proofErr w:type="spellStart"/>
      <w:r w:rsidRPr="0033624C">
        <w:rPr>
          <w:rFonts w:ascii="Calibri Light" w:hAnsi="Calibri Light" w:cs="Calibri Light"/>
        </w:rPr>
        <w:t>pozwoli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spowoduje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przerwania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flow.</w:t>
      </w:r>
    </w:p>
    <w:p w14:paraId="570794B3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nieaktywnymi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ikonami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wprowadzający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ilustracyjna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oraz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nieaktywne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ikony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obok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nich</w:t>
      </w:r>
      <w:proofErr w:type="spellEnd"/>
      <w:r w:rsidRPr="0033624C">
        <w:rPr>
          <w:rFonts w:ascii="Calibri Light" w:hAnsi="Calibri Light" w:cs="Calibri Light"/>
        </w:rPr>
        <w:t xml:space="preserve">. Taki </w:t>
      </w:r>
      <w:proofErr w:type="spellStart"/>
      <w:r w:rsidRPr="0033624C">
        <w:rPr>
          <w:rFonts w:ascii="Calibri Light" w:hAnsi="Calibri Light" w:cs="Calibri Light"/>
        </w:rPr>
        <w:t>rodzaj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pozwala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interesujący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sposób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zaprezentować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wymagają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wyliczenia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Połączenie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punktów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obrazującymi</w:t>
      </w:r>
      <w:proofErr w:type="spellEnd"/>
      <w:r w:rsidRPr="0033624C">
        <w:rPr>
          <w:rFonts w:ascii="Calibri Light" w:hAnsi="Calibri Light" w:cs="Calibri Light"/>
        </w:rPr>
        <w:t xml:space="preserve"> je </w:t>
      </w:r>
      <w:proofErr w:type="spellStart"/>
      <w:r w:rsidRPr="0033624C">
        <w:rPr>
          <w:rFonts w:ascii="Calibri Light" w:hAnsi="Calibri Light" w:cs="Calibri Light"/>
        </w:rPr>
        <w:t>ikonami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ułatwia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przyswojenie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treści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skojarzenia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wizualizacyjne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Pomaga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także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utrzymaniu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stanu</w:t>
      </w:r>
      <w:proofErr w:type="spellEnd"/>
      <w:r w:rsidRPr="0033624C">
        <w:rPr>
          <w:rFonts w:ascii="Calibri Light" w:hAnsi="Calibri Light" w:cs="Calibri Light"/>
        </w:rPr>
        <w:t xml:space="preserve"> flow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7465AC8E" w14:textId="77777777" w:rsidR="0033624C" w:rsidRPr="0033624C" w:rsidRDefault="00543C8D" w:rsidP="003362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z </w:t>
      </w:r>
      <w:proofErr w:type="spellStart"/>
      <w:r w:rsidRPr="0033624C">
        <w:rPr>
          <w:rFonts w:ascii="Calibri Light" w:hAnsi="Calibri Light" w:cs="Calibri Light"/>
          <w:b/>
          <w:bCs/>
        </w:rPr>
        <w:t>aktywnymi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ikonami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wprowadzający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grafika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ilustracyjna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aktywne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ikony</w:t>
      </w:r>
      <w:proofErr w:type="spellEnd"/>
      <w:r w:rsidRPr="0033624C">
        <w:rPr>
          <w:rFonts w:ascii="Calibri Light" w:hAnsi="Calibri Light" w:cs="Calibri Light"/>
        </w:rPr>
        <w:t xml:space="preserve">. Ich </w:t>
      </w:r>
      <w:proofErr w:type="spellStart"/>
      <w:r w:rsidRPr="0033624C">
        <w:rPr>
          <w:rFonts w:ascii="Calibri Light" w:hAnsi="Calibri Light" w:cs="Calibri Light"/>
        </w:rPr>
        <w:t>klikanie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przełącza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teksty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Takie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rozwiązanie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pozwala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zaprezentować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dłuższe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listy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lub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opisy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można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podzielić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mniejsze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fragmenty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łatwiej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przyswajalne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. W </w:t>
      </w:r>
      <w:proofErr w:type="spellStart"/>
      <w:r w:rsidRPr="0033624C">
        <w:rPr>
          <w:rFonts w:ascii="Calibri Light" w:hAnsi="Calibri Light" w:cs="Calibri Light"/>
        </w:rPr>
        <w:t>połączeniu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aktywnością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której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oczekujemy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tu</w:t>
      </w:r>
      <w:proofErr w:type="spellEnd"/>
      <w:r w:rsidRPr="0033624C">
        <w:rPr>
          <w:rFonts w:ascii="Calibri Light" w:hAnsi="Calibri Light" w:cs="Calibri Light"/>
        </w:rPr>
        <w:t xml:space="preserve"> od </w:t>
      </w:r>
      <w:proofErr w:type="spellStart"/>
      <w:r w:rsidRPr="0033624C">
        <w:rPr>
          <w:rFonts w:ascii="Calibri Light" w:hAnsi="Calibri Light" w:cs="Calibri Light"/>
        </w:rPr>
        <w:t>odbiorcy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poprzez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elementy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interaktywne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tego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typu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pomaga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utrzymać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uwagę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stan flow.</w:t>
      </w:r>
    </w:p>
    <w:p w14:paraId="418EF4F7" w14:textId="464A9003" w:rsidR="00517E73" w:rsidRDefault="00543C8D" w:rsidP="00517E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33624C">
        <w:rPr>
          <w:rFonts w:ascii="Calibri Light" w:hAnsi="Calibri Light" w:cs="Calibri Light"/>
          <w:b/>
          <w:bCs/>
        </w:rPr>
        <w:t>Ekran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końcowy</w:t>
      </w:r>
      <w:proofErr w:type="spellEnd"/>
      <w:r w:rsidRPr="0033624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33624C">
        <w:rPr>
          <w:rFonts w:ascii="Calibri Light" w:hAnsi="Calibri Light" w:cs="Calibri Light"/>
          <w:b/>
          <w:bCs/>
        </w:rPr>
        <w:t>lekcji</w:t>
      </w:r>
      <w:proofErr w:type="spellEnd"/>
      <w:r w:rsidRPr="0033624C">
        <w:rPr>
          <w:rFonts w:ascii="Calibri Light" w:hAnsi="Calibri Light" w:cs="Calibri Light"/>
        </w:rPr>
        <w:t xml:space="preserve"> –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ekranie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znajduję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się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loga</w:t>
      </w:r>
      <w:proofErr w:type="spellEnd"/>
      <w:r w:rsidRPr="0033624C">
        <w:rPr>
          <w:rFonts w:ascii="Calibri Light" w:hAnsi="Calibri Light" w:cs="Calibri Light"/>
        </w:rPr>
        <w:t xml:space="preserve">, </w:t>
      </w:r>
      <w:proofErr w:type="spellStart"/>
      <w:r w:rsidRPr="0033624C">
        <w:rPr>
          <w:rFonts w:ascii="Calibri Light" w:hAnsi="Calibri Light" w:cs="Calibri Light"/>
        </w:rPr>
        <w:t>tekst</w:t>
      </w:r>
      <w:proofErr w:type="spellEnd"/>
      <w:r w:rsidRPr="0033624C">
        <w:rPr>
          <w:rFonts w:ascii="Calibri Light" w:hAnsi="Calibri Light" w:cs="Calibri Light"/>
        </w:rPr>
        <w:t xml:space="preserve"> np.: „</w:t>
      </w:r>
      <w:proofErr w:type="spellStart"/>
      <w:r w:rsidRPr="0033624C">
        <w:rPr>
          <w:rFonts w:ascii="Calibri Light" w:hAnsi="Calibri Light" w:cs="Calibri Light"/>
        </w:rPr>
        <w:t>Dziękujemy</w:t>
      </w:r>
      <w:proofErr w:type="spellEnd"/>
      <w:r w:rsidRPr="0033624C">
        <w:rPr>
          <w:rFonts w:ascii="Calibri Light" w:hAnsi="Calibri Light" w:cs="Calibri Light"/>
        </w:rPr>
        <w:t xml:space="preserve"> za </w:t>
      </w:r>
      <w:proofErr w:type="spellStart"/>
      <w:r w:rsidRPr="0033624C">
        <w:rPr>
          <w:rFonts w:ascii="Calibri Light" w:hAnsi="Calibri Light" w:cs="Calibri Light"/>
        </w:rPr>
        <w:t>udział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kursie</w:t>
      </w:r>
      <w:proofErr w:type="spellEnd"/>
      <w:r w:rsidRPr="0033624C">
        <w:rPr>
          <w:rFonts w:ascii="Calibri Light" w:hAnsi="Calibri Light" w:cs="Calibri Light"/>
        </w:rPr>
        <w:t xml:space="preserve">” </w:t>
      </w:r>
      <w:proofErr w:type="spellStart"/>
      <w:r w:rsidRPr="0033624C">
        <w:rPr>
          <w:rFonts w:ascii="Calibri Light" w:hAnsi="Calibri Light" w:cs="Calibri Light"/>
        </w:rPr>
        <w:t>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przycisk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Zakończ</w:t>
      </w:r>
      <w:proofErr w:type="spellEnd"/>
      <w:r w:rsidRPr="0033624C">
        <w:rPr>
          <w:rFonts w:ascii="Calibri Light" w:hAnsi="Calibri Light" w:cs="Calibri Light"/>
        </w:rPr>
        <w:t xml:space="preserve">. </w:t>
      </w:r>
      <w:proofErr w:type="spellStart"/>
      <w:r w:rsidRPr="0033624C">
        <w:rPr>
          <w:rFonts w:ascii="Calibri Light" w:hAnsi="Calibri Light" w:cs="Calibri Light"/>
        </w:rPr>
        <w:t>Wszystkie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elementy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są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zamieszczone</w:t>
      </w:r>
      <w:proofErr w:type="spellEnd"/>
      <w:r w:rsidRPr="0033624C">
        <w:rPr>
          <w:rFonts w:ascii="Calibri Light" w:hAnsi="Calibri Light" w:cs="Calibri Light"/>
        </w:rPr>
        <w:t xml:space="preserve"> w </w:t>
      </w:r>
      <w:proofErr w:type="spellStart"/>
      <w:r w:rsidRPr="0033624C">
        <w:rPr>
          <w:rFonts w:ascii="Calibri Light" w:hAnsi="Calibri Light" w:cs="Calibri Light"/>
        </w:rPr>
        <w:t>ramce</w:t>
      </w:r>
      <w:proofErr w:type="spellEnd"/>
      <w:r w:rsidRPr="0033624C">
        <w:rPr>
          <w:rFonts w:ascii="Calibri Light" w:hAnsi="Calibri Light" w:cs="Calibri Light"/>
        </w:rPr>
        <w:t xml:space="preserve">. Ten </w:t>
      </w:r>
      <w:proofErr w:type="spellStart"/>
      <w:r w:rsidRPr="0033624C">
        <w:rPr>
          <w:rFonts w:ascii="Calibri Light" w:hAnsi="Calibri Light" w:cs="Calibri Light"/>
        </w:rPr>
        <w:t>ekran</w:t>
      </w:r>
      <w:proofErr w:type="spellEnd"/>
      <w:r w:rsidRPr="0033624C">
        <w:rPr>
          <w:rFonts w:ascii="Calibri Light" w:hAnsi="Calibri Light" w:cs="Calibri Light"/>
        </w:rPr>
        <w:t xml:space="preserve"> ma </w:t>
      </w:r>
      <w:proofErr w:type="spellStart"/>
      <w:r w:rsidRPr="0033624C">
        <w:rPr>
          <w:rFonts w:ascii="Calibri Light" w:hAnsi="Calibri Light" w:cs="Calibri Light"/>
        </w:rPr>
        <w:t>na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celu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wyprowadzenie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użytkownika</w:t>
      </w:r>
      <w:proofErr w:type="spellEnd"/>
      <w:r w:rsidRPr="0033624C">
        <w:rPr>
          <w:rFonts w:ascii="Calibri Light" w:hAnsi="Calibri Light" w:cs="Calibri Light"/>
        </w:rPr>
        <w:t xml:space="preserve"> z </w:t>
      </w:r>
      <w:proofErr w:type="spellStart"/>
      <w:r w:rsidRPr="0033624C">
        <w:rPr>
          <w:rFonts w:ascii="Calibri Light" w:hAnsi="Calibri Light" w:cs="Calibri Light"/>
        </w:rPr>
        <w:t>rzeczywistości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wirtualnej</w:t>
      </w:r>
      <w:proofErr w:type="spellEnd"/>
      <w:r w:rsidRPr="0033624C">
        <w:rPr>
          <w:rFonts w:ascii="Calibri Light" w:hAnsi="Calibri Light" w:cs="Calibri Light"/>
        </w:rPr>
        <w:t xml:space="preserve"> i </w:t>
      </w:r>
      <w:proofErr w:type="spellStart"/>
      <w:r w:rsidRPr="0033624C">
        <w:rPr>
          <w:rFonts w:ascii="Calibri Light" w:hAnsi="Calibri Light" w:cs="Calibri Light"/>
        </w:rPr>
        <w:t>płynne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przeprowadzenie</w:t>
      </w:r>
      <w:proofErr w:type="spellEnd"/>
      <w:r w:rsidRPr="0033624C">
        <w:rPr>
          <w:rFonts w:ascii="Calibri Light" w:hAnsi="Calibri Light" w:cs="Calibri Light"/>
        </w:rPr>
        <w:t xml:space="preserve"> go do </w:t>
      </w:r>
      <w:proofErr w:type="spellStart"/>
      <w:r w:rsidRPr="0033624C">
        <w:rPr>
          <w:rFonts w:ascii="Calibri Light" w:hAnsi="Calibri Light" w:cs="Calibri Light"/>
        </w:rPr>
        <w:t>rzeczywistości</w:t>
      </w:r>
      <w:proofErr w:type="spellEnd"/>
      <w:r w:rsidRPr="0033624C">
        <w:rPr>
          <w:rFonts w:ascii="Calibri Light" w:hAnsi="Calibri Light" w:cs="Calibri Light"/>
        </w:rPr>
        <w:t xml:space="preserve"> </w:t>
      </w:r>
      <w:proofErr w:type="spellStart"/>
      <w:r w:rsidRPr="0033624C">
        <w:rPr>
          <w:rFonts w:ascii="Calibri Light" w:hAnsi="Calibri Light" w:cs="Calibri Light"/>
        </w:rPr>
        <w:t>realnej</w:t>
      </w:r>
      <w:proofErr w:type="spellEnd"/>
      <w:r w:rsidRPr="0033624C">
        <w:rPr>
          <w:rFonts w:ascii="Calibri Light" w:hAnsi="Calibri Light" w:cs="Calibri Light"/>
        </w:rPr>
        <w:t>.</w:t>
      </w:r>
    </w:p>
    <w:p w14:paraId="35838EB2" w14:textId="77777777" w:rsidR="00517E73" w:rsidRPr="00517E73" w:rsidRDefault="00517E73" w:rsidP="00517E73">
      <w:pPr>
        <w:pStyle w:val="Akapitzlist"/>
        <w:spacing w:line="276" w:lineRule="auto"/>
        <w:ind w:left="1945"/>
        <w:jc w:val="both"/>
        <w:rPr>
          <w:rFonts w:ascii="Calibri Light" w:hAnsi="Calibri Light" w:cs="Calibri Light"/>
        </w:rPr>
      </w:pPr>
    </w:p>
    <w:p w14:paraId="0B938BB7" w14:textId="335293BB" w:rsidR="00517E73" w:rsidRPr="00BD479C" w:rsidRDefault="004A73AF" w:rsidP="004A73AF">
      <w:pPr>
        <w:pStyle w:val="Akapitzlist"/>
        <w:numPr>
          <w:ilvl w:val="0"/>
          <w:numId w:val="30"/>
        </w:numPr>
        <w:spacing w:line="276" w:lineRule="auto"/>
        <w:ind w:left="493" w:hanging="357"/>
        <w:jc w:val="both"/>
        <w:rPr>
          <w:rFonts w:ascii="Calibri Light" w:hAnsi="Calibri Light" w:cs="Calibri Light"/>
        </w:rPr>
      </w:pPr>
      <w:r w:rsidRPr="00BD479C">
        <w:rPr>
          <w:rFonts w:ascii="Calibri Light" w:eastAsiaTheme="minorHAnsi" w:hAnsi="Calibri Light" w:cs="Calibri Light"/>
          <w:b/>
          <w:bCs/>
          <w:color w:val="000000"/>
        </w:rPr>
        <w:t>ETAP</w:t>
      </w:r>
      <w:r w:rsidR="00517E73" w:rsidRPr="00BD479C">
        <w:rPr>
          <w:rFonts w:ascii="Calibri Light" w:eastAsiaTheme="minorHAnsi" w:hAnsi="Calibri Light" w:cs="Calibri Light"/>
          <w:b/>
          <w:bCs/>
          <w:color w:val="000000"/>
        </w:rPr>
        <w:t xml:space="preserve"> / FAZA</w:t>
      </w:r>
      <w:r w:rsidRPr="00BD479C">
        <w:rPr>
          <w:rFonts w:ascii="Calibri Light" w:eastAsiaTheme="minorHAnsi" w:hAnsi="Calibri Light" w:cs="Calibri Light"/>
          <w:b/>
          <w:bCs/>
          <w:color w:val="000000"/>
        </w:rPr>
        <w:t xml:space="preserve"> 1 – </w:t>
      </w:r>
      <w:proofErr w:type="spellStart"/>
      <w:r w:rsidRPr="00BD479C">
        <w:rPr>
          <w:rFonts w:ascii="Calibri Light" w:eastAsiaTheme="minorHAnsi" w:hAnsi="Calibri Light" w:cs="Calibri Light"/>
          <w:b/>
          <w:bCs/>
          <w:color w:val="000000"/>
        </w:rPr>
        <w:t>Szablon</w:t>
      </w:r>
      <w:proofErr w:type="spellEnd"/>
      <w:r w:rsidRPr="00BD479C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BD479C">
        <w:rPr>
          <w:rFonts w:ascii="Calibri Light" w:eastAsiaTheme="minorHAnsi" w:hAnsi="Calibri Light" w:cs="Calibri Light"/>
          <w:b/>
          <w:bCs/>
          <w:color w:val="000000"/>
        </w:rPr>
        <w:t>kursu</w:t>
      </w:r>
      <w:proofErr w:type="spellEnd"/>
      <w:r w:rsidR="00715308">
        <w:rPr>
          <w:rFonts w:ascii="Calibri Light" w:eastAsiaTheme="minorHAnsi" w:hAnsi="Calibri Light" w:cs="Calibri Light"/>
          <w:b/>
          <w:bCs/>
          <w:color w:val="000000"/>
        </w:rPr>
        <w:t>.</w:t>
      </w:r>
    </w:p>
    <w:p w14:paraId="076169CA" w14:textId="7C99A899" w:rsidR="004A73AF" w:rsidRPr="00BD479C" w:rsidRDefault="004A73AF" w:rsidP="00517E7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BD479C">
        <w:rPr>
          <w:rFonts w:ascii="Calibri Light" w:hAnsi="Calibri Light" w:cs="Calibri Light"/>
        </w:rPr>
        <w:lastRenderedPageBreak/>
        <w:t>Celem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tego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etapu</w:t>
      </w:r>
      <w:proofErr w:type="spellEnd"/>
      <w:r w:rsidR="00DF176B">
        <w:rPr>
          <w:rFonts w:ascii="Calibri Light" w:hAnsi="Calibri Light" w:cs="Calibri Light"/>
        </w:rPr>
        <w:t xml:space="preserve"> / </w:t>
      </w:r>
      <w:proofErr w:type="spellStart"/>
      <w:r w:rsidR="00DF176B">
        <w:rPr>
          <w:rFonts w:ascii="Calibri Light" w:hAnsi="Calibri Light" w:cs="Calibri Light"/>
        </w:rPr>
        <w:t>fazy</w:t>
      </w:r>
      <w:proofErr w:type="spellEnd"/>
      <w:r w:rsidRPr="00BD479C">
        <w:rPr>
          <w:rFonts w:ascii="Calibri Light" w:hAnsi="Calibri Light" w:cs="Calibri Light"/>
        </w:rPr>
        <w:t xml:space="preserve"> jest </w:t>
      </w:r>
      <w:proofErr w:type="spellStart"/>
      <w:r w:rsidRPr="00BD479C">
        <w:rPr>
          <w:rFonts w:ascii="Calibri Light" w:hAnsi="Calibri Light" w:cs="Calibri Light"/>
        </w:rPr>
        <w:t>przygotowanie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przez</w:t>
      </w:r>
      <w:proofErr w:type="spellEnd"/>
      <w:r w:rsidRPr="00BD479C">
        <w:rPr>
          <w:rFonts w:ascii="Calibri Light" w:hAnsi="Calibri Light" w:cs="Calibri Light"/>
        </w:rPr>
        <w:t xml:space="preserve"> Wykonawcę w określonym oprogramowaniu (MS PowerPoint </w:t>
      </w:r>
      <w:proofErr w:type="spellStart"/>
      <w:r w:rsidRPr="00BD479C">
        <w:rPr>
          <w:rFonts w:ascii="Calibri Light" w:hAnsi="Calibri Light" w:cs="Calibri Light"/>
        </w:rPr>
        <w:t>oraz</w:t>
      </w:r>
      <w:proofErr w:type="spellEnd"/>
      <w:r w:rsidRPr="00BD479C">
        <w:rPr>
          <w:rFonts w:ascii="Calibri Light" w:hAnsi="Calibri Light" w:cs="Calibri Light"/>
        </w:rPr>
        <w:t xml:space="preserve"> Articulate Storyline) </w:t>
      </w:r>
      <w:proofErr w:type="spellStart"/>
      <w:r w:rsidRPr="00BD479C">
        <w:rPr>
          <w:rFonts w:ascii="Calibri Light" w:hAnsi="Calibri Light" w:cs="Calibri Light"/>
          <w:b/>
          <w:bCs/>
        </w:rPr>
        <w:t>szablonów</w:t>
      </w:r>
      <w:proofErr w:type="spellEnd"/>
      <w:r w:rsidRPr="00BD479C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BD479C">
        <w:rPr>
          <w:rFonts w:ascii="Calibri Light" w:hAnsi="Calibri Light" w:cs="Calibri Light"/>
          <w:b/>
          <w:bCs/>
        </w:rPr>
        <w:t>ekranów</w:t>
      </w:r>
      <w:proofErr w:type="spellEnd"/>
      <w:r w:rsidRPr="00BD479C">
        <w:rPr>
          <w:rFonts w:ascii="Calibri Light" w:hAnsi="Calibri Light" w:cs="Calibri Light"/>
        </w:rPr>
        <w:t xml:space="preserve"> do kursów e-learningowych. Szablon ekranu </w:t>
      </w:r>
      <w:proofErr w:type="spellStart"/>
      <w:r w:rsidRPr="00BD479C">
        <w:rPr>
          <w:rFonts w:ascii="Calibri Light" w:hAnsi="Calibri Light" w:cs="Calibri Light"/>
        </w:rPr>
        <w:t>przygotowanego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dla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oprogramowania</w:t>
      </w:r>
      <w:proofErr w:type="spellEnd"/>
      <w:r w:rsidRPr="00BD479C">
        <w:rPr>
          <w:rFonts w:ascii="Calibri Light" w:hAnsi="Calibri Light" w:cs="Calibri Light"/>
        </w:rPr>
        <w:t xml:space="preserve"> Articulate Storyline jest </w:t>
      </w:r>
      <w:proofErr w:type="spellStart"/>
      <w:r w:rsidRPr="00BD479C">
        <w:rPr>
          <w:rFonts w:ascii="Calibri Light" w:hAnsi="Calibri Light" w:cs="Calibri Light"/>
        </w:rPr>
        <w:t>wzorem</w:t>
      </w:r>
      <w:proofErr w:type="spellEnd"/>
      <w:r w:rsidRPr="00BD479C">
        <w:rPr>
          <w:rFonts w:ascii="Calibri Light" w:hAnsi="Calibri Light" w:cs="Calibri Light"/>
        </w:rPr>
        <w:t xml:space="preserve"> obejmującym układ treści, układ graficzny, wybrane obrazy graficzne oraz elementy multimedialne i animacyjne. Rodzaje szablonów ekranów zostaną przygotowane przez wykonawcę w </w:t>
      </w:r>
      <w:proofErr w:type="spellStart"/>
      <w:r w:rsidRPr="00BD479C">
        <w:rPr>
          <w:rFonts w:ascii="Calibri Light" w:hAnsi="Calibri Light" w:cs="Calibri Light"/>
        </w:rPr>
        <w:t>oparciu</w:t>
      </w:r>
      <w:proofErr w:type="spellEnd"/>
      <w:r w:rsidRPr="00BD479C">
        <w:rPr>
          <w:rFonts w:ascii="Calibri Light" w:hAnsi="Calibri Light" w:cs="Calibri Light"/>
        </w:rPr>
        <w:t xml:space="preserve"> o </w:t>
      </w:r>
      <w:proofErr w:type="spellStart"/>
      <w:r w:rsidRPr="00BD479C">
        <w:rPr>
          <w:rFonts w:ascii="Calibri Light" w:hAnsi="Calibri Light" w:cs="Calibri Light"/>
        </w:rPr>
        <w:t>wymagania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zamawiającego</w:t>
      </w:r>
      <w:proofErr w:type="spellEnd"/>
      <w:r w:rsidRPr="00BD479C">
        <w:rPr>
          <w:rFonts w:ascii="Calibri Light" w:hAnsi="Calibri Light" w:cs="Calibri Light"/>
        </w:rPr>
        <w:t xml:space="preserve"> </w:t>
      </w:r>
      <w:proofErr w:type="spellStart"/>
      <w:r w:rsidRPr="00BD479C">
        <w:rPr>
          <w:rFonts w:ascii="Calibri Light" w:hAnsi="Calibri Light" w:cs="Calibri Light"/>
        </w:rPr>
        <w:t>zawarte</w:t>
      </w:r>
      <w:proofErr w:type="spellEnd"/>
      <w:r w:rsidRPr="00BD479C">
        <w:rPr>
          <w:rFonts w:ascii="Calibri Light" w:hAnsi="Calibri Light" w:cs="Calibri Light"/>
        </w:rPr>
        <w:t xml:space="preserve"> w OPZ. Wykonawca zaproponuje graficzny sposób rozróżniania materiałów. Elementem rozróżniającym, może być tematyka zajęć, np. matematyka, fizyka, przedmioty informatyczne, przedmioty elektroniczne lub forma zajęć: treść ogólna – wykładowa, ćwiczenia czy warsztaty. Szablony ekranów będą udostępnione dla prowadzących zajęcia e-learningowe dzięki, którym będą mogli przygotować zmodyfikowane, efektywne i multimedialne materiały edukacyjne dla studentów. </w:t>
      </w:r>
    </w:p>
    <w:p w14:paraId="3DFC1273" w14:textId="77777777" w:rsidR="006A61F2" w:rsidRDefault="004A73AF" w:rsidP="006A61F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BD479C">
        <w:rPr>
          <w:rFonts w:ascii="Calibri Light" w:hAnsi="Calibri Light" w:cs="Calibri Light"/>
        </w:rPr>
        <w:t>Zadania</w:t>
      </w:r>
      <w:proofErr w:type="spellEnd"/>
      <w:r w:rsidRPr="00BD479C">
        <w:rPr>
          <w:rFonts w:ascii="Calibri Light" w:hAnsi="Calibri Light" w:cs="Calibri Light"/>
        </w:rPr>
        <w:t xml:space="preserve"> do </w:t>
      </w:r>
      <w:proofErr w:type="spellStart"/>
      <w:r w:rsidRPr="00BD479C">
        <w:rPr>
          <w:rFonts w:ascii="Calibri Light" w:hAnsi="Calibri Light" w:cs="Calibri Light"/>
        </w:rPr>
        <w:t>zrealizowania</w:t>
      </w:r>
      <w:proofErr w:type="spellEnd"/>
      <w:r w:rsidRPr="00BD479C">
        <w:rPr>
          <w:rFonts w:ascii="Calibri Light" w:hAnsi="Calibri Light" w:cs="Calibri Light"/>
        </w:rPr>
        <w:t xml:space="preserve"> w </w:t>
      </w:r>
      <w:proofErr w:type="spellStart"/>
      <w:r w:rsidRPr="00BD479C">
        <w:rPr>
          <w:rFonts w:ascii="Calibri Light" w:hAnsi="Calibri Light" w:cs="Calibri Light"/>
        </w:rPr>
        <w:t>etapie</w:t>
      </w:r>
      <w:proofErr w:type="spellEnd"/>
      <w:r w:rsidR="00A51EE6" w:rsidRPr="00BD479C">
        <w:rPr>
          <w:rFonts w:ascii="Calibri Light" w:hAnsi="Calibri Light" w:cs="Calibri Light"/>
        </w:rPr>
        <w:t xml:space="preserve"> / </w:t>
      </w:r>
      <w:proofErr w:type="spellStart"/>
      <w:r w:rsidR="00A51EE6" w:rsidRPr="00BD479C">
        <w:rPr>
          <w:rFonts w:ascii="Calibri Light" w:hAnsi="Calibri Light" w:cs="Calibri Light"/>
        </w:rPr>
        <w:t>fazie</w:t>
      </w:r>
      <w:proofErr w:type="spellEnd"/>
      <w:r w:rsidRPr="00BD479C">
        <w:rPr>
          <w:rFonts w:ascii="Calibri Light" w:hAnsi="Calibri Light" w:cs="Calibri Light"/>
        </w:rPr>
        <w:t xml:space="preserve"> 1:</w:t>
      </w:r>
    </w:p>
    <w:p w14:paraId="1D21E628" w14:textId="77777777" w:rsidR="006A61F2" w:rsidRDefault="004A73AF" w:rsidP="006A61F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6A61F2">
        <w:rPr>
          <w:rFonts w:ascii="Calibri Light" w:hAnsi="Calibri Light" w:cs="Calibri Light"/>
        </w:rPr>
        <w:t>Przygotowanie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harmonogramu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prac</w:t>
      </w:r>
      <w:proofErr w:type="spellEnd"/>
    </w:p>
    <w:p w14:paraId="02D53B2C" w14:textId="77777777" w:rsidR="006A61F2" w:rsidRDefault="004A73AF" w:rsidP="006A61F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6A61F2">
        <w:rPr>
          <w:rFonts w:ascii="Calibri Light" w:hAnsi="Calibri Light" w:cs="Calibri Light"/>
        </w:rPr>
        <w:t>Opracowanie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koncepcji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szablonu</w:t>
      </w:r>
      <w:proofErr w:type="spellEnd"/>
    </w:p>
    <w:p w14:paraId="0BC1172D" w14:textId="77777777" w:rsidR="006A61F2" w:rsidRDefault="004A73AF" w:rsidP="006A61F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6A61F2">
        <w:rPr>
          <w:rFonts w:ascii="Calibri Light" w:hAnsi="Calibri Light" w:cs="Calibri Light"/>
        </w:rPr>
        <w:t>Przetestowanie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szablonu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na</w:t>
      </w:r>
      <w:proofErr w:type="spellEnd"/>
      <w:r w:rsidRPr="006A61F2">
        <w:rPr>
          <w:rFonts w:ascii="Calibri Light" w:hAnsi="Calibri Light" w:cs="Calibri Light"/>
        </w:rPr>
        <w:t xml:space="preserve">  </w:t>
      </w:r>
      <w:proofErr w:type="spellStart"/>
      <w:r w:rsidRPr="006A61F2">
        <w:rPr>
          <w:rFonts w:ascii="Calibri Light" w:hAnsi="Calibri Light" w:cs="Calibri Light"/>
        </w:rPr>
        <w:t>testowym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portalu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Zamawiającego</w:t>
      </w:r>
      <w:proofErr w:type="spellEnd"/>
    </w:p>
    <w:p w14:paraId="51B17D55" w14:textId="7B552032" w:rsidR="004A73AF" w:rsidRPr="006A61F2" w:rsidRDefault="004A73AF" w:rsidP="006A61F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</w:rPr>
      </w:pPr>
      <w:proofErr w:type="spellStart"/>
      <w:r w:rsidRPr="006A61F2">
        <w:rPr>
          <w:rFonts w:ascii="Calibri Light" w:hAnsi="Calibri Light" w:cs="Calibri Light"/>
        </w:rPr>
        <w:t>Przekazanie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plików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edytowalnych</w:t>
      </w:r>
      <w:proofErr w:type="spellEnd"/>
      <w:r w:rsidRPr="006A61F2">
        <w:rPr>
          <w:rFonts w:ascii="Calibri Light" w:hAnsi="Calibri Light" w:cs="Calibri Light"/>
        </w:rPr>
        <w:t xml:space="preserve"> </w:t>
      </w:r>
      <w:proofErr w:type="spellStart"/>
      <w:r w:rsidRPr="006A61F2">
        <w:rPr>
          <w:rFonts w:ascii="Calibri Light" w:hAnsi="Calibri Light" w:cs="Calibri Light"/>
        </w:rPr>
        <w:t>Zamawiającemu</w:t>
      </w:r>
      <w:proofErr w:type="spellEnd"/>
    </w:p>
    <w:p w14:paraId="6EB75530" w14:textId="0A4C09CD" w:rsidR="006A61F2" w:rsidRPr="00CE3DF0" w:rsidRDefault="006A61F2" w:rsidP="00CE3DF0">
      <w:pPr>
        <w:autoSpaceDE w:val="0"/>
        <w:autoSpaceDN w:val="0"/>
        <w:adjustRightInd w:val="0"/>
        <w:spacing w:line="360" w:lineRule="auto"/>
        <w:rPr>
          <w:rFonts w:eastAsiaTheme="minorHAnsi" w:cs="Calibri"/>
          <w:b/>
          <w:bCs/>
          <w:color w:val="000000"/>
        </w:rPr>
      </w:pPr>
    </w:p>
    <w:p w14:paraId="221E4011" w14:textId="01FA4940" w:rsidR="004A73AF" w:rsidRPr="00333B60" w:rsidRDefault="004A73AF" w:rsidP="00CE3DF0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10" w:hanging="357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r w:rsidRPr="00333B60">
        <w:rPr>
          <w:rFonts w:ascii="Calibri Light" w:eastAsiaTheme="minorHAnsi" w:hAnsi="Calibri Light" w:cs="Calibri Light"/>
          <w:b/>
          <w:bCs/>
          <w:color w:val="000000"/>
        </w:rPr>
        <w:t>ETAP</w:t>
      </w:r>
      <w:r w:rsidR="00510A1F" w:rsidRPr="00333B60">
        <w:rPr>
          <w:rFonts w:ascii="Calibri Light" w:eastAsiaTheme="minorHAnsi" w:hAnsi="Calibri Light" w:cs="Calibri Light"/>
          <w:b/>
          <w:bCs/>
          <w:color w:val="000000"/>
        </w:rPr>
        <w:t xml:space="preserve"> / FAZA </w:t>
      </w:r>
      <w:r w:rsidRPr="00333B60">
        <w:rPr>
          <w:rFonts w:ascii="Calibri Light" w:eastAsiaTheme="minorHAnsi" w:hAnsi="Calibri Light" w:cs="Calibri Light"/>
          <w:b/>
          <w:bCs/>
          <w:color w:val="000000"/>
        </w:rPr>
        <w:t xml:space="preserve"> 2 – </w:t>
      </w:r>
      <w:proofErr w:type="spellStart"/>
      <w:r w:rsidRPr="00333B60">
        <w:rPr>
          <w:rFonts w:ascii="Calibri Light" w:eastAsiaTheme="minorHAnsi" w:hAnsi="Calibri Light" w:cs="Calibri Light"/>
          <w:b/>
          <w:bCs/>
          <w:color w:val="000000"/>
        </w:rPr>
        <w:t>Gotowe</w:t>
      </w:r>
      <w:proofErr w:type="spellEnd"/>
      <w:r w:rsidRPr="00333B60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333B60">
        <w:rPr>
          <w:rFonts w:ascii="Calibri Light" w:eastAsiaTheme="minorHAnsi" w:hAnsi="Calibri Light" w:cs="Calibri Light"/>
          <w:b/>
          <w:bCs/>
          <w:color w:val="000000"/>
        </w:rPr>
        <w:t>edukacyjne</w:t>
      </w:r>
      <w:proofErr w:type="spellEnd"/>
      <w:r w:rsidRPr="00333B60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333B60">
        <w:rPr>
          <w:rFonts w:ascii="Calibri Light" w:eastAsiaTheme="minorHAnsi" w:hAnsi="Calibri Light" w:cs="Calibri Light"/>
          <w:b/>
          <w:bCs/>
          <w:color w:val="000000"/>
        </w:rPr>
        <w:t>materiały</w:t>
      </w:r>
      <w:proofErr w:type="spellEnd"/>
      <w:r w:rsidRPr="00333B60">
        <w:rPr>
          <w:rFonts w:ascii="Calibri Light" w:eastAsiaTheme="minorHAnsi" w:hAnsi="Calibri Light" w:cs="Calibri Light"/>
          <w:b/>
          <w:bCs/>
          <w:color w:val="000000"/>
        </w:rPr>
        <w:t xml:space="preserve"> e-</w:t>
      </w:r>
      <w:proofErr w:type="spellStart"/>
      <w:r w:rsidRPr="00333B60">
        <w:rPr>
          <w:rFonts w:ascii="Calibri Light" w:eastAsiaTheme="minorHAnsi" w:hAnsi="Calibri Light" w:cs="Calibri Light"/>
          <w:b/>
          <w:bCs/>
          <w:color w:val="000000"/>
        </w:rPr>
        <w:t>learningowe</w:t>
      </w:r>
      <w:proofErr w:type="spellEnd"/>
      <w:r w:rsidR="00715308" w:rsidRPr="00333B60">
        <w:rPr>
          <w:rFonts w:ascii="Calibri Light" w:eastAsiaTheme="minorHAnsi" w:hAnsi="Calibri Light" w:cs="Calibri Light"/>
          <w:b/>
          <w:bCs/>
          <w:color w:val="000000"/>
        </w:rPr>
        <w:t>.</w:t>
      </w:r>
    </w:p>
    <w:p w14:paraId="0EAE296A" w14:textId="77777777" w:rsidR="00BA04BD" w:rsidRPr="00333B60" w:rsidRDefault="00715308" w:rsidP="00CE3DF0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r w:rsidRPr="00333B60">
        <w:rPr>
          <w:rFonts w:ascii="Calibri Light" w:hAnsi="Calibri Light" w:cs="Calibri Light"/>
        </w:rPr>
        <w:t xml:space="preserve"> </w:t>
      </w:r>
      <w:proofErr w:type="spellStart"/>
      <w:r w:rsidR="004A73AF" w:rsidRPr="00333B60">
        <w:rPr>
          <w:rFonts w:ascii="Calibri Light" w:hAnsi="Calibri Light" w:cs="Calibri Light"/>
        </w:rPr>
        <w:t>Zakup</w:t>
      </w:r>
      <w:proofErr w:type="spellEnd"/>
      <w:r w:rsidR="004A73AF" w:rsidRPr="00333B60">
        <w:rPr>
          <w:rFonts w:ascii="Calibri Light" w:hAnsi="Calibri Light" w:cs="Calibri Light"/>
        </w:rPr>
        <w:t xml:space="preserve"> </w:t>
      </w:r>
      <w:proofErr w:type="spellStart"/>
      <w:r w:rsidR="004A73AF" w:rsidRPr="00333B60">
        <w:rPr>
          <w:rFonts w:ascii="Calibri Light" w:hAnsi="Calibri Light" w:cs="Calibri Light"/>
        </w:rPr>
        <w:t>gotowych</w:t>
      </w:r>
      <w:proofErr w:type="spellEnd"/>
      <w:r w:rsidR="004A73AF" w:rsidRPr="00333B60">
        <w:rPr>
          <w:rFonts w:ascii="Calibri Light" w:hAnsi="Calibri Light" w:cs="Calibri Light"/>
        </w:rPr>
        <w:t xml:space="preserve"> </w:t>
      </w:r>
      <w:proofErr w:type="spellStart"/>
      <w:r w:rsidR="004A73AF" w:rsidRPr="00333B60">
        <w:rPr>
          <w:rFonts w:ascii="Calibri Light" w:hAnsi="Calibri Light" w:cs="Calibri Light"/>
        </w:rPr>
        <w:t>kursów</w:t>
      </w:r>
      <w:proofErr w:type="spellEnd"/>
      <w:r w:rsidR="004A73AF" w:rsidRPr="00333B60">
        <w:rPr>
          <w:rFonts w:ascii="Calibri Light" w:hAnsi="Calibri Light" w:cs="Calibri Light"/>
        </w:rPr>
        <w:t xml:space="preserve"> e-</w:t>
      </w:r>
      <w:proofErr w:type="spellStart"/>
      <w:r w:rsidR="004A73AF" w:rsidRPr="00333B60">
        <w:rPr>
          <w:rFonts w:ascii="Calibri Light" w:hAnsi="Calibri Light" w:cs="Calibri Light"/>
        </w:rPr>
        <w:t>learningowych</w:t>
      </w:r>
      <w:proofErr w:type="spellEnd"/>
      <w:r w:rsidR="004A73AF" w:rsidRPr="00333B60">
        <w:rPr>
          <w:rFonts w:ascii="Calibri Light" w:hAnsi="Calibri Light" w:cs="Calibri Light"/>
        </w:rPr>
        <w:t xml:space="preserve"> (licencja </w:t>
      </w:r>
      <w:proofErr w:type="spellStart"/>
      <w:r w:rsidR="004A73AF" w:rsidRPr="00333B60">
        <w:rPr>
          <w:rFonts w:ascii="Calibri Light" w:hAnsi="Calibri Light" w:cs="Calibri Light"/>
        </w:rPr>
        <w:t>wieczysta</w:t>
      </w:r>
      <w:proofErr w:type="spellEnd"/>
      <w:r w:rsidR="004A73AF" w:rsidRPr="00333B60">
        <w:rPr>
          <w:rFonts w:ascii="Calibri Light" w:hAnsi="Calibri Light" w:cs="Calibri Light"/>
        </w:rPr>
        <w:t xml:space="preserve">) w </w:t>
      </w:r>
      <w:proofErr w:type="spellStart"/>
      <w:r w:rsidR="004A73AF" w:rsidRPr="00333B60">
        <w:rPr>
          <w:rFonts w:ascii="Calibri Light" w:hAnsi="Calibri Light" w:cs="Calibri Light"/>
        </w:rPr>
        <w:t>zakresie</w:t>
      </w:r>
      <w:proofErr w:type="spellEnd"/>
      <w:r w:rsidR="004A73AF" w:rsidRPr="00333B60">
        <w:rPr>
          <w:rFonts w:ascii="Calibri Light" w:hAnsi="Calibri Light" w:cs="Calibri Light"/>
        </w:rPr>
        <w:t xml:space="preserve"> "</w:t>
      </w:r>
      <w:proofErr w:type="spellStart"/>
      <w:r w:rsidR="004A73AF" w:rsidRPr="00333B60">
        <w:rPr>
          <w:rFonts w:ascii="Calibri Light" w:hAnsi="Calibri Light" w:cs="Calibri Light"/>
        </w:rPr>
        <w:t>Cyberbezpieczeństwa</w:t>
      </w:r>
      <w:proofErr w:type="spellEnd"/>
      <w:r w:rsidR="004A73AF" w:rsidRPr="00333B60">
        <w:rPr>
          <w:rFonts w:ascii="Calibri Light" w:hAnsi="Calibri Light" w:cs="Calibri Light"/>
        </w:rPr>
        <w:t xml:space="preserve">" </w:t>
      </w:r>
      <w:proofErr w:type="spellStart"/>
      <w:r w:rsidR="004A73AF" w:rsidRPr="00333B60">
        <w:rPr>
          <w:rFonts w:ascii="Calibri Light" w:hAnsi="Calibri Light" w:cs="Calibri Light"/>
        </w:rPr>
        <w:t>i</w:t>
      </w:r>
      <w:proofErr w:type="spellEnd"/>
      <w:r w:rsidR="004A73AF" w:rsidRPr="00333B60">
        <w:rPr>
          <w:rFonts w:ascii="Calibri Light" w:hAnsi="Calibri Light" w:cs="Calibri Light"/>
        </w:rPr>
        <w:t> "</w:t>
      </w:r>
      <w:proofErr w:type="spellStart"/>
      <w:r w:rsidR="004A73AF" w:rsidRPr="00333B60">
        <w:rPr>
          <w:rFonts w:ascii="Calibri Light" w:hAnsi="Calibri Light" w:cs="Calibri Light"/>
        </w:rPr>
        <w:t>Wystąpień</w:t>
      </w:r>
      <w:proofErr w:type="spellEnd"/>
      <w:r w:rsidR="004A73AF" w:rsidRPr="00333B60">
        <w:rPr>
          <w:rFonts w:ascii="Calibri Light" w:hAnsi="Calibri Light" w:cs="Calibri Light"/>
        </w:rPr>
        <w:t xml:space="preserve"> </w:t>
      </w:r>
      <w:proofErr w:type="spellStart"/>
      <w:r w:rsidR="004A73AF" w:rsidRPr="00333B60">
        <w:rPr>
          <w:rFonts w:ascii="Calibri Light" w:hAnsi="Calibri Light" w:cs="Calibri Light"/>
        </w:rPr>
        <w:t>publicznych</w:t>
      </w:r>
      <w:proofErr w:type="spellEnd"/>
      <w:r w:rsidR="004A73AF" w:rsidRPr="00333B60">
        <w:rPr>
          <w:rFonts w:ascii="Calibri Light" w:hAnsi="Calibri Light" w:cs="Calibri Light"/>
        </w:rPr>
        <w:t xml:space="preserve">". Materiały powinny być zgodne z wymogami Zamawiającego opisanymi w OPZ oraz standardami WCAG. </w:t>
      </w:r>
    </w:p>
    <w:p w14:paraId="158AA99D" w14:textId="77777777" w:rsidR="00BA04BD" w:rsidRPr="00333B60" w:rsidRDefault="004A73AF" w:rsidP="004A73A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Dostarczone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materiały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powinny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być</w:t>
      </w:r>
      <w:proofErr w:type="spellEnd"/>
      <w:r w:rsidRPr="00333B60">
        <w:rPr>
          <w:rFonts w:ascii="Calibri Light" w:hAnsi="Calibri Light" w:cs="Calibri Light"/>
        </w:rPr>
        <w:t xml:space="preserve"> osadzone w przygotowanym wcześniej szablonie i dostosowane do platformy LMS Moodle w wersji 4.0 (format SCORM 1.2).</w:t>
      </w:r>
    </w:p>
    <w:p w14:paraId="3906FBE1" w14:textId="5419057A" w:rsidR="004A73AF" w:rsidRPr="00333B60" w:rsidRDefault="004A73AF" w:rsidP="00BA04B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  <w:u w:val="single"/>
        </w:rPr>
        <w:t>Grupa</w:t>
      </w:r>
      <w:proofErr w:type="spellEnd"/>
      <w:r w:rsidRPr="00333B60">
        <w:rPr>
          <w:rFonts w:ascii="Calibri Light" w:hAnsi="Calibri Light" w:cs="Calibri Light"/>
          <w:u w:val="single"/>
        </w:rPr>
        <w:t xml:space="preserve"> </w:t>
      </w:r>
      <w:proofErr w:type="spellStart"/>
      <w:r w:rsidRPr="00333B60">
        <w:rPr>
          <w:rFonts w:ascii="Calibri Light" w:hAnsi="Calibri Light" w:cs="Calibri Light"/>
          <w:u w:val="single"/>
        </w:rPr>
        <w:t>docelowa</w:t>
      </w:r>
      <w:proofErr w:type="spellEnd"/>
      <w:r w:rsidR="00BA04BD" w:rsidRPr="00333B60">
        <w:rPr>
          <w:rFonts w:ascii="Calibri Light" w:hAnsi="Calibri Light" w:cs="Calibri Light"/>
          <w:u w:val="single"/>
        </w:rPr>
        <w:t xml:space="preserve">. </w:t>
      </w:r>
      <w:proofErr w:type="spellStart"/>
      <w:r w:rsidRPr="00333B60">
        <w:rPr>
          <w:rFonts w:ascii="Calibri Light" w:hAnsi="Calibri Light" w:cs="Calibri Light"/>
        </w:rPr>
        <w:t>Kursy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będą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wykorzystywane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przez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studentów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studiów</w:t>
      </w:r>
      <w:proofErr w:type="spellEnd"/>
      <w:r w:rsidRPr="00333B60">
        <w:rPr>
          <w:rFonts w:ascii="Calibri Light" w:hAnsi="Calibri Light" w:cs="Calibri Light"/>
        </w:rPr>
        <w:t xml:space="preserve"> I </w:t>
      </w:r>
      <w:proofErr w:type="spellStart"/>
      <w:r w:rsidRPr="00333B60">
        <w:rPr>
          <w:rFonts w:ascii="Calibri Light" w:hAnsi="Calibri Light" w:cs="Calibri Light"/>
        </w:rPr>
        <w:t>i</w:t>
      </w:r>
      <w:proofErr w:type="spellEnd"/>
      <w:r w:rsidRPr="00333B60">
        <w:rPr>
          <w:rFonts w:ascii="Calibri Light" w:hAnsi="Calibri Light" w:cs="Calibri Light"/>
        </w:rPr>
        <w:t xml:space="preserve"> II </w:t>
      </w:r>
      <w:proofErr w:type="spellStart"/>
      <w:r w:rsidRPr="00333B60">
        <w:rPr>
          <w:rFonts w:ascii="Calibri Light" w:hAnsi="Calibri Light" w:cs="Calibri Light"/>
        </w:rPr>
        <w:t>stopnia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przez</w:t>
      </w:r>
      <w:proofErr w:type="spellEnd"/>
      <w:r w:rsidRPr="00333B60">
        <w:rPr>
          <w:rFonts w:ascii="Calibri Light" w:hAnsi="Calibri Light" w:cs="Calibri Light"/>
        </w:rPr>
        <w:t xml:space="preserve"> Internet, koordynowanych przez Ośrodek Kształcenia na Odległość PW. Z uwagi na ogólnych charakter materiałów, </w:t>
      </w:r>
      <w:proofErr w:type="spellStart"/>
      <w:r w:rsidRPr="00333B60">
        <w:rPr>
          <w:rFonts w:ascii="Calibri Light" w:hAnsi="Calibri Light" w:cs="Calibri Light"/>
        </w:rPr>
        <w:t>mogą</w:t>
      </w:r>
      <w:proofErr w:type="spellEnd"/>
      <w:r w:rsidRPr="00333B60">
        <w:rPr>
          <w:rFonts w:ascii="Calibri Light" w:hAnsi="Calibri Light" w:cs="Calibri Light"/>
        </w:rPr>
        <w:t xml:space="preserve"> one </w:t>
      </w:r>
      <w:proofErr w:type="spellStart"/>
      <w:r w:rsidRPr="00333B60">
        <w:rPr>
          <w:rFonts w:ascii="Calibri Light" w:hAnsi="Calibri Light" w:cs="Calibri Light"/>
        </w:rPr>
        <w:t>zostać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udostępnione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wszystkim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studentom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uczelni</w:t>
      </w:r>
      <w:proofErr w:type="spellEnd"/>
      <w:r w:rsidRPr="00333B60">
        <w:rPr>
          <w:rFonts w:ascii="Calibri Light" w:hAnsi="Calibri Light" w:cs="Calibri Light"/>
        </w:rPr>
        <w:t>.</w:t>
      </w:r>
    </w:p>
    <w:p w14:paraId="18019812" w14:textId="59235689" w:rsidR="004A73AF" w:rsidRPr="00333B60" w:rsidRDefault="004A73AF" w:rsidP="004A73A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Zadania</w:t>
      </w:r>
      <w:proofErr w:type="spellEnd"/>
      <w:r w:rsidRPr="00333B60">
        <w:rPr>
          <w:rFonts w:ascii="Calibri Light" w:hAnsi="Calibri Light" w:cs="Calibri Light"/>
        </w:rPr>
        <w:t xml:space="preserve"> do </w:t>
      </w:r>
      <w:proofErr w:type="spellStart"/>
      <w:r w:rsidRPr="00333B60">
        <w:rPr>
          <w:rFonts w:ascii="Calibri Light" w:hAnsi="Calibri Light" w:cs="Calibri Light"/>
        </w:rPr>
        <w:t>zrealizowania</w:t>
      </w:r>
      <w:proofErr w:type="spellEnd"/>
      <w:r w:rsidRPr="00333B60">
        <w:rPr>
          <w:rFonts w:ascii="Calibri Light" w:hAnsi="Calibri Light" w:cs="Calibri Light"/>
        </w:rPr>
        <w:t xml:space="preserve"> w </w:t>
      </w:r>
      <w:proofErr w:type="spellStart"/>
      <w:r w:rsidRPr="00333B60">
        <w:rPr>
          <w:rFonts w:ascii="Calibri Light" w:hAnsi="Calibri Light" w:cs="Calibri Light"/>
        </w:rPr>
        <w:t>etapie</w:t>
      </w:r>
      <w:proofErr w:type="spellEnd"/>
      <w:r w:rsidR="00BA04BD" w:rsidRPr="00333B60">
        <w:rPr>
          <w:rFonts w:ascii="Calibri Light" w:hAnsi="Calibri Light" w:cs="Calibri Light"/>
        </w:rPr>
        <w:t xml:space="preserve"> / </w:t>
      </w:r>
      <w:proofErr w:type="spellStart"/>
      <w:r w:rsidR="00BA04BD" w:rsidRPr="00333B60">
        <w:rPr>
          <w:rFonts w:ascii="Calibri Light" w:hAnsi="Calibri Light" w:cs="Calibri Light"/>
        </w:rPr>
        <w:t>fazie</w:t>
      </w:r>
      <w:proofErr w:type="spellEnd"/>
      <w:r w:rsidRPr="00333B60">
        <w:rPr>
          <w:rFonts w:ascii="Calibri Light" w:hAnsi="Calibri Light" w:cs="Calibri Light"/>
        </w:rPr>
        <w:t xml:space="preserve"> 2</w:t>
      </w:r>
      <w:r w:rsidR="00BA04BD" w:rsidRPr="00333B60">
        <w:rPr>
          <w:rFonts w:ascii="Calibri Light" w:hAnsi="Calibri Light" w:cs="Calibri Light"/>
        </w:rPr>
        <w:t xml:space="preserve"> </w:t>
      </w:r>
      <w:r w:rsidRPr="00333B60">
        <w:rPr>
          <w:rFonts w:ascii="Calibri Light" w:hAnsi="Calibri Light" w:cs="Calibri Light"/>
        </w:rPr>
        <w:t>:</w:t>
      </w:r>
    </w:p>
    <w:p w14:paraId="103398D9" w14:textId="2B04D2C8" w:rsidR="004A73AF" w:rsidRPr="00333B60" w:rsidRDefault="004A73AF" w:rsidP="00BA04B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Przygotowanie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harmonogramu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prac</w:t>
      </w:r>
      <w:proofErr w:type="spellEnd"/>
    </w:p>
    <w:p w14:paraId="7930DFFF" w14:textId="77777777" w:rsidR="00444D8F" w:rsidRPr="00333B60" w:rsidRDefault="004A73AF" w:rsidP="00444D8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Opracowanie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koncepcji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kursów</w:t>
      </w:r>
      <w:proofErr w:type="spellEnd"/>
      <w:r w:rsidRPr="00333B60">
        <w:rPr>
          <w:rFonts w:ascii="Calibri Light" w:hAnsi="Calibri Light" w:cs="Calibri Light"/>
        </w:rPr>
        <w:t xml:space="preserve"> online</w:t>
      </w:r>
    </w:p>
    <w:p w14:paraId="6A06078E" w14:textId="354D7DA0" w:rsidR="004A73AF" w:rsidRPr="00333B60" w:rsidRDefault="004A73AF" w:rsidP="00444D8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Opracowanie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techniczne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kursów</w:t>
      </w:r>
      <w:proofErr w:type="spellEnd"/>
      <w:r w:rsidRPr="00333B60">
        <w:rPr>
          <w:rFonts w:ascii="Calibri Light" w:hAnsi="Calibri Light" w:cs="Calibri Light"/>
        </w:rPr>
        <w:t xml:space="preserve"> online</w:t>
      </w:r>
    </w:p>
    <w:p w14:paraId="045CD3B1" w14:textId="2FE21BF8" w:rsidR="004A73AF" w:rsidRPr="00333B60" w:rsidRDefault="004A73AF" w:rsidP="00444D8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Przetestowanie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gotowych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kursów</w:t>
      </w:r>
      <w:proofErr w:type="spellEnd"/>
      <w:r w:rsidRPr="00333B60">
        <w:rPr>
          <w:rFonts w:ascii="Calibri Light" w:hAnsi="Calibri Light" w:cs="Calibri Light"/>
        </w:rPr>
        <w:t xml:space="preserve"> online </w:t>
      </w:r>
      <w:proofErr w:type="spellStart"/>
      <w:r w:rsidRPr="00333B60">
        <w:rPr>
          <w:rFonts w:ascii="Calibri Light" w:hAnsi="Calibri Light" w:cs="Calibri Light"/>
        </w:rPr>
        <w:t>na</w:t>
      </w:r>
      <w:proofErr w:type="spellEnd"/>
      <w:r w:rsidRPr="00333B60">
        <w:rPr>
          <w:rFonts w:ascii="Calibri Light" w:hAnsi="Calibri Light" w:cs="Calibri Light"/>
        </w:rPr>
        <w:t xml:space="preserve">  </w:t>
      </w:r>
      <w:proofErr w:type="spellStart"/>
      <w:r w:rsidRPr="00333B60">
        <w:rPr>
          <w:rFonts w:ascii="Calibri Light" w:hAnsi="Calibri Light" w:cs="Calibri Light"/>
        </w:rPr>
        <w:t>testowym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portalu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Zamawiającego</w:t>
      </w:r>
      <w:proofErr w:type="spellEnd"/>
    </w:p>
    <w:p w14:paraId="06B8A3EA" w14:textId="7AC6E80A" w:rsidR="004A73AF" w:rsidRPr="00DF176B" w:rsidRDefault="004A73AF" w:rsidP="004A73A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333B60">
        <w:rPr>
          <w:rFonts w:ascii="Calibri Light" w:hAnsi="Calibri Light" w:cs="Calibri Light"/>
        </w:rPr>
        <w:t>Przekazanie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plików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edytowalnych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i</w:t>
      </w:r>
      <w:proofErr w:type="spellEnd"/>
      <w:r w:rsidRPr="00333B60">
        <w:rPr>
          <w:rFonts w:ascii="Calibri Light" w:hAnsi="Calibri Light" w:cs="Calibri Light"/>
        </w:rPr>
        <w:t xml:space="preserve"> </w:t>
      </w:r>
      <w:proofErr w:type="spellStart"/>
      <w:r w:rsidRPr="00333B60">
        <w:rPr>
          <w:rFonts w:ascii="Calibri Light" w:hAnsi="Calibri Light" w:cs="Calibri Light"/>
        </w:rPr>
        <w:t>paczek</w:t>
      </w:r>
      <w:proofErr w:type="spellEnd"/>
      <w:r w:rsidRPr="00333B60">
        <w:rPr>
          <w:rFonts w:ascii="Calibri Light" w:hAnsi="Calibri Light" w:cs="Calibri Light"/>
        </w:rPr>
        <w:t xml:space="preserve"> SCORM 1.2 </w:t>
      </w:r>
      <w:proofErr w:type="spellStart"/>
      <w:r w:rsidRPr="00333B60">
        <w:rPr>
          <w:rFonts w:ascii="Calibri Light" w:hAnsi="Calibri Light" w:cs="Calibri Light"/>
        </w:rPr>
        <w:t>zgodnych</w:t>
      </w:r>
      <w:proofErr w:type="spellEnd"/>
      <w:r w:rsidRPr="00333B60">
        <w:rPr>
          <w:rFonts w:ascii="Calibri Light" w:hAnsi="Calibri Light" w:cs="Calibri Light"/>
        </w:rPr>
        <w:t xml:space="preserve"> z Moodle 4.0 </w:t>
      </w:r>
      <w:proofErr w:type="spellStart"/>
      <w:r w:rsidRPr="00333B60">
        <w:rPr>
          <w:rFonts w:ascii="Calibri Light" w:hAnsi="Calibri Light" w:cs="Calibri Light"/>
        </w:rPr>
        <w:t>Zamawiającemu</w:t>
      </w:r>
      <w:proofErr w:type="spellEnd"/>
      <w:r w:rsidR="00DF176B">
        <w:rPr>
          <w:rFonts w:ascii="Calibri Light" w:hAnsi="Calibri Light" w:cs="Calibri Light"/>
        </w:rPr>
        <w:t>.</w:t>
      </w:r>
    </w:p>
    <w:p w14:paraId="3BC0B22E" w14:textId="7B6C5833" w:rsidR="00DF176B" w:rsidRDefault="00DF176B" w:rsidP="00DF176B">
      <w:pPr>
        <w:autoSpaceDE w:val="0"/>
        <w:autoSpaceDN w:val="0"/>
        <w:adjustRightInd w:val="0"/>
        <w:ind w:left="1590"/>
        <w:jc w:val="both"/>
        <w:rPr>
          <w:rFonts w:ascii="Calibri Light" w:eastAsiaTheme="minorHAnsi" w:hAnsi="Calibri Light" w:cs="Calibri Light"/>
          <w:b/>
          <w:bCs/>
          <w:color w:val="000000"/>
        </w:rPr>
      </w:pPr>
    </w:p>
    <w:p w14:paraId="63E0625A" w14:textId="5E362009" w:rsidR="00DF176B" w:rsidRDefault="00DF176B" w:rsidP="00DF176B">
      <w:pPr>
        <w:autoSpaceDE w:val="0"/>
        <w:autoSpaceDN w:val="0"/>
        <w:adjustRightInd w:val="0"/>
        <w:ind w:left="1590"/>
        <w:jc w:val="both"/>
        <w:rPr>
          <w:rFonts w:ascii="Calibri Light" w:eastAsiaTheme="minorHAnsi" w:hAnsi="Calibri Light" w:cs="Calibri Light"/>
          <w:b/>
          <w:bCs/>
          <w:color w:val="000000"/>
        </w:rPr>
      </w:pPr>
    </w:p>
    <w:p w14:paraId="7474FEC7" w14:textId="7AFEFA27" w:rsidR="004A73AF" w:rsidRPr="00A33341" w:rsidRDefault="004A73AF" w:rsidP="00A3334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r w:rsidRPr="00A33341">
        <w:rPr>
          <w:rFonts w:ascii="Calibri Light" w:eastAsiaTheme="minorHAnsi" w:hAnsi="Calibri Light" w:cs="Calibri Light"/>
          <w:b/>
          <w:bCs/>
          <w:color w:val="000000"/>
        </w:rPr>
        <w:lastRenderedPageBreak/>
        <w:t xml:space="preserve">ETAP </w:t>
      </w:r>
      <w:r w:rsidR="00DF176B"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/ </w:t>
      </w:r>
      <w:proofErr w:type="spellStart"/>
      <w:r w:rsidR="00DF176B" w:rsidRPr="00A33341">
        <w:rPr>
          <w:rFonts w:ascii="Calibri Light" w:eastAsiaTheme="minorHAnsi" w:hAnsi="Calibri Light" w:cs="Calibri Light"/>
          <w:b/>
          <w:bCs/>
          <w:color w:val="000000"/>
        </w:rPr>
        <w:t>Faza</w:t>
      </w:r>
      <w:proofErr w:type="spellEnd"/>
      <w:r w:rsidR="00DF176B"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3 –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Opracowanie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merytoryczne i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techniczne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modułów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e-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learningowych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na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podstawie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materiałów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proofErr w:type="spellStart"/>
      <w:r w:rsidRPr="00A33341">
        <w:rPr>
          <w:rFonts w:ascii="Calibri Light" w:eastAsiaTheme="minorHAnsi" w:hAnsi="Calibri Light" w:cs="Calibri Light"/>
          <w:b/>
          <w:bCs/>
          <w:color w:val="000000"/>
        </w:rPr>
        <w:t>merytorycznych</w:t>
      </w:r>
      <w:proofErr w:type="spellEnd"/>
      <w:r w:rsidRPr="00A33341">
        <w:rPr>
          <w:rFonts w:ascii="Calibri Light" w:eastAsiaTheme="minorHAnsi" w:hAnsi="Calibri Light" w:cs="Calibri Light"/>
          <w:b/>
          <w:bCs/>
          <w:color w:val="000000"/>
        </w:rPr>
        <w:t>.</w:t>
      </w:r>
    </w:p>
    <w:p w14:paraId="475F1007" w14:textId="3B491770" w:rsidR="004A73AF" w:rsidRPr="00634D46" w:rsidRDefault="004A73AF" w:rsidP="004A73A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A33341">
        <w:rPr>
          <w:rFonts w:ascii="Calibri Light" w:hAnsi="Calibri Light" w:cs="Calibri Light"/>
        </w:rPr>
        <w:t>Celem</w:t>
      </w:r>
      <w:proofErr w:type="spellEnd"/>
      <w:r w:rsidRPr="00A33341">
        <w:rPr>
          <w:rFonts w:ascii="Calibri Light" w:hAnsi="Calibri Light" w:cs="Calibri Light"/>
        </w:rPr>
        <w:t xml:space="preserve"> </w:t>
      </w:r>
      <w:proofErr w:type="spellStart"/>
      <w:r w:rsidRPr="00A33341">
        <w:rPr>
          <w:rFonts w:ascii="Calibri Light" w:hAnsi="Calibri Light" w:cs="Calibri Light"/>
        </w:rPr>
        <w:t>tego</w:t>
      </w:r>
      <w:proofErr w:type="spellEnd"/>
      <w:r w:rsidRPr="00A33341">
        <w:rPr>
          <w:rFonts w:ascii="Calibri Light" w:hAnsi="Calibri Light" w:cs="Calibri Light"/>
        </w:rPr>
        <w:t xml:space="preserve"> </w:t>
      </w:r>
      <w:proofErr w:type="spellStart"/>
      <w:r w:rsidRPr="00A33341">
        <w:rPr>
          <w:rFonts w:ascii="Calibri Light" w:hAnsi="Calibri Light" w:cs="Calibri Light"/>
        </w:rPr>
        <w:t>etapu</w:t>
      </w:r>
      <w:proofErr w:type="spellEnd"/>
      <w:r w:rsidR="00DF176B" w:rsidRPr="00A33341">
        <w:rPr>
          <w:rFonts w:ascii="Calibri Light" w:hAnsi="Calibri Light" w:cs="Calibri Light"/>
        </w:rPr>
        <w:t xml:space="preserve">/ </w:t>
      </w:r>
      <w:proofErr w:type="spellStart"/>
      <w:r w:rsidR="00DF176B" w:rsidRPr="00A33341">
        <w:rPr>
          <w:rFonts w:ascii="Calibri Light" w:hAnsi="Calibri Light" w:cs="Calibri Light"/>
        </w:rPr>
        <w:t>fazy</w:t>
      </w:r>
      <w:proofErr w:type="spellEnd"/>
      <w:r w:rsidRPr="00A33341">
        <w:rPr>
          <w:rFonts w:ascii="Calibri Light" w:hAnsi="Calibri Light" w:cs="Calibri Light"/>
        </w:rPr>
        <w:t xml:space="preserve"> postępowania jest przygotowanie kursu e-learningowego (scenariusz udostępniania wiedzy studentom, opracowanie ekranów dla materiałów, utworzenie kursu – zestaw kolejnych ekranów - na podstawie przygotowanego scenariusza, opracowanego wzoru wizualnego i dostarczonego wkładu merytorycznego) dla wybranego modułu edukacyjnego. </w:t>
      </w:r>
    </w:p>
    <w:p w14:paraId="3BF16C83" w14:textId="77777777" w:rsidR="00634D46" w:rsidRPr="00634D46" w:rsidRDefault="004A73AF" w:rsidP="004A73A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634D46">
        <w:rPr>
          <w:rFonts w:ascii="Calibri Light" w:hAnsi="Calibri Light" w:cs="Calibri Light"/>
        </w:rPr>
        <w:t>Modułem</w:t>
      </w:r>
      <w:proofErr w:type="spellEnd"/>
      <w:r w:rsidRPr="00634D46">
        <w:rPr>
          <w:rFonts w:ascii="Calibri Light" w:hAnsi="Calibri Light" w:cs="Calibri Light"/>
        </w:rPr>
        <w:t xml:space="preserve"> </w:t>
      </w:r>
      <w:proofErr w:type="spellStart"/>
      <w:r w:rsidRPr="00634D46">
        <w:rPr>
          <w:rFonts w:ascii="Calibri Light" w:hAnsi="Calibri Light" w:cs="Calibri Light"/>
        </w:rPr>
        <w:t>edukacyjnym</w:t>
      </w:r>
      <w:proofErr w:type="spellEnd"/>
      <w:r w:rsidRPr="00634D46">
        <w:rPr>
          <w:rFonts w:ascii="Calibri Light" w:hAnsi="Calibri Light" w:cs="Calibri Light"/>
        </w:rPr>
        <w:t xml:space="preserve"> </w:t>
      </w:r>
      <w:proofErr w:type="spellStart"/>
      <w:r w:rsidRPr="00634D46">
        <w:rPr>
          <w:rFonts w:ascii="Calibri Light" w:hAnsi="Calibri Light" w:cs="Calibri Light"/>
        </w:rPr>
        <w:t>może</w:t>
      </w:r>
      <w:proofErr w:type="spellEnd"/>
      <w:r w:rsidRPr="00634D46">
        <w:rPr>
          <w:rFonts w:ascii="Calibri Light" w:hAnsi="Calibri Light" w:cs="Calibri Light"/>
        </w:rPr>
        <w:t xml:space="preserve"> </w:t>
      </w:r>
      <w:proofErr w:type="spellStart"/>
      <w:r w:rsidRPr="00634D46">
        <w:rPr>
          <w:rFonts w:ascii="Calibri Light" w:hAnsi="Calibri Light" w:cs="Calibri Light"/>
        </w:rPr>
        <w:t>być</w:t>
      </w:r>
      <w:proofErr w:type="spellEnd"/>
      <w:r w:rsidRPr="00634D46">
        <w:rPr>
          <w:rFonts w:ascii="Calibri Light" w:hAnsi="Calibri Light" w:cs="Calibri Light"/>
        </w:rPr>
        <w:t xml:space="preserve"> przedmiot lub fragment przedmiotu, który jest w programie studiów koordynowanych przez Ośrodek. W tym przypadku wykonawca ściśle współpracuje z nauczycielem akademickim, który udostępnia i odpowiada za merytoryczną zawartość przedmiotu.  </w:t>
      </w:r>
    </w:p>
    <w:p w14:paraId="0985F562" w14:textId="77777777" w:rsidR="0093184F" w:rsidRPr="0093184F" w:rsidRDefault="004A73AF" w:rsidP="0093184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r w:rsidRPr="00634D46">
        <w:rPr>
          <w:rFonts w:ascii="Calibri Light" w:hAnsi="Calibri Light" w:cs="Calibri Light"/>
        </w:rPr>
        <w:t xml:space="preserve">Do </w:t>
      </w:r>
      <w:proofErr w:type="spellStart"/>
      <w:r w:rsidRPr="00634D46">
        <w:rPr>
          <w:rFonts w:ascii="Calibri Light" w:hAnsi="Calibri Light" w:cs="Calibri Light"/>
        </w:rPr>
        <w:t>obliczenia</w:t>
      </w:r>
      <w:proofErr w:type="spellEnd"/>
      <w:r w:rsidRPr="00634D46">
        <w:rPr>
          <w:rFonts w:ascii="Calibri Light" w:hAnsi="Calibri Light" w:cs="Calibri Light"/>
        </w:rPr>
        <w:t xml:space="preserve"> </w:t>
      </w:r>
      <w:proofErr w:type="spellStart"/>
      <w:r w:rsidRPr="00634D46">
        <w:rPr>
          <w:rFonts w:ascii="Calibri Light" w:hAnsi="Calibri Light" w:cs="Calibri Light"/>
        </w:rPr>
        <w:t>kryterium</w:t>
      </w:r>
      <w:proofErr w:type="spellEnd"/>
      <w:r w:rsidRPr="00634D46">
        <w:rPr>
          <w:rFonts w:ascii="Calibri Light" w:hAnsi="Calibri Light" w:cs="Calibri Light"/>
        </w:rPr>
        <w:t xml:space="preserve"> </w:t>
      </w:r>
      <w:proofErr w:type="spellStart"/>
      <w:r w:rsidRPr="00634D46">
        <w:rPr>
          <w:rFonts w:ascii="Calibri Light" w:hAnsi="Calibri Light" w:cs="Calibri Light"/>
          <w:b/>
          <w:bCs/>
        </w:rPr>
        <w:t>ceny</w:t>
      </w:r>
      <w:proofErr w:type="spellEnd"/>
      <w:r w:rsidRPr="00634D46">
        <w:rPr>
          <w:rFonts w:ascii="Calibri Light" w:hAnsi="Calibri Light" w:cs="Calibri Light"/>
        </w:rPr>
        <w:t xml:space="preserve"> za ten etap należy podać </w:t>
      </w:r>
      <w:r w:rsidRPr="00634D46">
        <w:rPr>
          <w:rFonts w:ascii="Calibri Light" w:hAnsi="Calibri Light" w:cs="Calibri Light"/>
          <w:b/>
          <w:bCs/>
        </w:rPr>
        <w:t>cenę za 1000 ekranów/slajdów</w:t>
      </w:r>
      <w:r w:rsidRPr="00634D46">
        <w:rPr>
          <w:rFonts w:ascii="Calibri Light" w:hAnsi="Calibri Light" w:cs="Calibri Light"/>
        </w:rPr>
        <w:t xml:space="preserve">, biorąc pod uwagę, że zawartość ekranów może się różnić, </w:t>
      </w:r>
      <w:r w:rsidRPr="00125041">
        <w:rPr>
          <w:rFonts w:ascii="Calibri Light" w:hAnsi="Calibri Light" w:cs="Calibri Light"/>
          <w:color w:val="C00000"/>
        </w:rPr>
        <w:t xml:space="preserve">cena musi być uśredniona </w:t>
      </w:r>
      <w:r w:rsidRPr="00634D46">
        <w:rPr>
          <w:rFonts w:ascii="Calibri Light" w:hAnsi="Calibri Light" w:cs="Calibri Light"/>
        </w:rPr>
        <w:t xml:space="preserve">i zawierać wszystkie koszty związane z przygotowaniem merytorycznym i technicznym. </w:t>
      </w:r>
    </w:p>
    <w:p w14:paraId="12B65AF4" w14:textId="3DD8EE88" w:rsidR="004A73AF" w:rsidRPr="00125041" w:rsidRDefault="004A73AF" w:rsidP="0093184F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93184F">
        <w:rPr>
          <w:rFonts w:ascii="Calibri Light" w:hAnsi="Calibri Light" w:cs="Calibri Light"/>
        </w:rPr>
        <w:t>Zamawiający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zastrzega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sobie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prawo</w:t>
      </w:r>
      <w:proofErr w:type="spellEnd"/>
      <w:r w:rsidRPr="0093184F">
        <w:rPr>
          <w:rFonts w:ascii="Calibri Light" w:hAnsi="Calibri Light" w:cs="Calibri Light"/>
        </w:rPr>
        <w:t xml:space="preserve"> do zmiany zamawianej ilości ekranów w zakresie 900-1100, w zależności od dostarczonego wkładu </w:t>
      </w:r>
      <w:proofErr w:type="spellStart"/>
      <w:r w:rsidRPr="0093184F">
        <w:rPr>
          <w:rFonts w:ascii="Calibri Light" w:hAnsi="Calibri Light" w:cs="Calibri Light"/>
        </w:rPr>
        <w:t>merytorycznego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oraz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końcowego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opracowania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merytorycznego</w:t>
      </w:r>
      <w:proofErr w:type="spellEnd"/>
      <w:r w:rsidRPr="0093184F">
        <w:rPr>
          <w:rFonts w:ascii="Calibri Light" w:hAnsi="Calibri Light" w:cs="Calibri Light"/>
        </w:rPr>
        <w:t xml:space="preserve"> </w:t>
      </w:r>
      <w:proofErr w:type="spellStart"/>
      <w:r w:rsidRPr="0093184F">
        <w:rPr>
          <w:rFonts w:ascii="Calibri Light" w:hAnsi="Calibri Light" w:cs="Calibri Light"/>
        </w:rPr>
        <w:t>i</w:t>
      </w:r>
      <w:proofErr w:type="spellEnd"/>
      <w:r w:rsidRPr="0093184F">
        <w:rPr>
          <w:rFonts w:ascii="Calibri Light" w:hAnsi="Calibri Light" w:cs="Calibri Light"/>
        </w:rPr>
        <w:t> </w:t>
      </w:r>
      <w:proofErr w:type="spellStart"/>
      <w:r w:rsidRPr="0093184F">
        <w:rPr>
          <w:rFonts w:ascii="Calibri Light" w:hAnsi="Calibri Light" w:cs="Calibri Light"/>
        </w:rPr>
        <w:t>technicznego</w:t>
      </w:r>
      <w:proofErr w:type="spellEnd"/>
      <w:r w:rsidRPr="0093184F">
        <w:rPr>
          <w:rFonts w:ascii="Calibri Light" w:hAnsi="Calibri Light" w:cs="Calibri Light"/>
        </w:rPr>
        <w:t>.</w:t>
      </w:r>
    </w:p>
    <w:p w14:paraId="6450DF44" w14:textId="56328596" w:rsidR="00125041" w:rsidRPr="00125041" w:rsidRDefault="004A73AF" w:rsidP="00125041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Zadania</w:t>
      </w:r>
      <w:proofErr w:type="spellEnd"/>
      <w:r w:rsidRPr="00125041">
        <w:rPr>
          <w:rFonts w:ascii="Calibri Light" w:hAnsi="Calibri Light" w:cs="Calibri Light"/>
        </w:rPr>
        <w:t xml:space="preserve"> do </w:t>
      </w:r>
      <w:proofErr w:type="spellStart"/>
      <w:r w:rsidRPr="00125041">
        <w:rPr>
          <w:rFonts w:ascii="Calibri Light" w:hAnsi="Calibri Light" w:cs="Calibri Light"/>
        </w:rPr>
        <w:t>zrealizowania</w:t>
      </w:r>
      <w:proofErr w:type="spellEnd"/>
      <w:r w:rsidRPr="00125041">
        <w:rPr>
          <w:rFonts w:ascii="Calibri Light" w:hAnsi="Calibri Light" w:cs="Calibri Light"/>
        </w:rPr>
        <w:t xml:space="preserve"> w </w:t>
      </w:r>
      <w:proofErr w:type="spellStart"/>
      <w:r w:rsidRPr="00125041">
        <w:rPr>
          <w:rFonts w:ascii="Calibri Light" w:hAnsi="Calibri Light" w:cs="Calibri Light"/>
        </w:rPr>
        <w:t>etapie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r w:rsidR="00125041" w:rsidRPr="00125041">
        <w:rPr>
          <w:rFonts w:ascii="Calibri Light" w:hAnsi="Calibri Light" w:cs="Calibri Light"/>
        </w:rPr>
        <w:t xml:space="preserve">/ </w:t>
      </w:r>
      <w:proofErr w:type="spellStart"/>
      <w:r w:rsidR="00125041" w:rsidRPr="00125041">
        <w:rPr>
          <w:rFonts w:ascii="Calibri Light" w:hAnsi="Calibri Light" w:cs="Calibri Light"/>
        </w:rPr>
        <w:t>fazie</w:t>
      </w:r>
      <w:proofErr w:type="spellEnd"/>
      <w:r w:rsidR="00125041" w:rsidRPr="00125041">
        <w:rPr>
          <w:rFonts w:ascii="Calibri Light" w:hAnsi="Calibri Light" w:cs="Calibri Light"/>
        </w:rPr>
        <w:t xml:space="preserve"> </w:t>
      </w:r>
      <w:r w:rsidRPr="00125041">
        <w:rPr>
          <w:rFonts w:ascii="Calibri Light" w:hAnsi="Calibri Light" w:cs="Calibri Light"/>
        </w:rPr>
        <w:t>3:</w:t>
      </w:r>
    </w:p>
    <w:p w14:paraId="43D30CE4" w14:textId="0C933D67" w:rsidR="004A73AF" w:rsidRPr="00125041" w:rsidRDefault="004A73AF" w:rsidP="0012504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Przygotowanie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harmonogramu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prac</w:t>
      </w:r>
      <w:proofErr w:type="spellEnd"/>
    </w:p>
    <w:p w14:paraId="6E2EAFA6" w14:textId="77777777" w:rsidR="00125041" w:rsidRPr="00125041" w:rsidRDefault="004A73AF" w:rsidP="0012504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Opracowanie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koncepcji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kursów</w:t>
      </w:r>
      <w:proofErr w:type="spellEnd"/>
      <w:r w:rsidRPr="00125041">
        <w:rPr>
          <w:rFonts w:ascii="Calibri Light" w:hAnsi="Calibri Light" w:cs="Calibri Light"/>
        </w:rPr>
        <w:t xml:space="preserve"> online</w:t>
      </w:r>
    </w:p>
    <w:p w14:paraId="780D6CB1" w14:textId="1EA47A84" w:rsidR="004A73AF" w:rsidRPr="00125041" w:rsidRDefault="004A73AF" w:rsidP="0012504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Opracowanie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scenariuszy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technicznych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kursów</w:t>
      </w:r>
      <w:proofErr w:type="spellEnd"/>
      <w:r w:rsidRPr="00125041">
        <w:rPr>
          <w:rFonts w:ascii="Calibri Light" w:hAnsi="Calibri Light" w:cs="Calibri Light"/>
        </w:rPr>
        <w:t xml:space="preserve"> online</w:t>
      </w:r>
    </w:p>
    <w:p w14:paraId="360FA8E1" w14:textId="5ADC78B9" w:rsidR="004A73AF" w:rsidRPr="00125041" w:rsidRDefault="004A73AF" w:rsidP="0012504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Opracowanie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techniczne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kursów</w:t>
      </w:r>
      <w:proofErr w:type="spellEnd"/>
      <w:r w:rsidRPr="00125041">
        <w:rPr>
          <w:rFonts w:ascii="Calibri Light" w:hAnsi="Calibri Light" w:cs="Calibri Light"/>
        </w:rPr>
        <w:t xml:space="preserve"> online</w:t>
      </w:r>
    </w:p>
    <w:p w14:paraId="02743709" w14:textId="77777777" w:rsidR="00125041" w:rsidRPr="00125041" w:rsidRDefault="004A73AF" w:rsidP="0012504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Przetestowanie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kursów</w:t>
      </w:r>
      <w:proofErr w:type="spellEnd"/>
      <w:r w:rsidRPr="00125041">
        <w:rPr>
          <w:rFonts w:ascii="Calibri Light" w:hAnsi="Calibri Light" w:cs="Calibri Light"/>
        </w:rPr>
        <w:t xml:space="preserve"> online </w:t>
      </w:r>
      <w:proofErr w:type="spellStart"/>
      <w:r w:rsidRPr="00125041">
        <w:rPr>
          <w:rFonts w:ascii="Calibri Light" w:hAnsi="Calibri Light" w:cs="Calibri Light"/>
        </w:rPr>
        <w:t>na</w:t>
      </w:r>
      <w:proofErr w:type="spellEnd"/>
      <w:r w:rsidRPr="00125041">
        <w:rPr>
          <w:rFonts w:ascii="Calibri Light" w:hAnsi="Calibri Light" w:cs="Calibri Light"/>
        </w:rPr>
        <w:t xml:space="preserve">  </w:t>
      </w:r>
      <w:proofErr w:type="spellStart"/>
      <w:r w:rsidRPr="00125041">
        <w:rPr>
          <w:rFonts w:ascii="Calibri Light" w:hAnsi="Calibri Light" w:cs="Calibri Light"/>
        </w:rPr>
        <w:t>testowym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portalu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Zamawiającego</w:t>
      </w:r>
      <w:proofErr w:type="spellEnd"/>
    </w:p>
    <w:p w14:paraId="3F7B37CC" w14:textId="26941ACF" w:rsidR="004A73AF" w:rsidRPr="00ED5093" w:rsidRDefault="004A73AF" w:rsidP="00ED5093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000000"/>
        </w:rPr>
      </w:pPr>
      <w:proofErr w:type="spellStart"/>
      <w:r w:rsidRPr="00125041">
        <w:rPr>
          <w:rFonts w:ascii="Calibri Light" w:hAnsi="Calibri Light" w:cs="Calibri Light"/>
        </w:rPr>
        <w:t>Przekazanie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plików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edytowalnych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i</w:t>
      </w:r>
      <w:proofErr w:type="spellEnd"/>
      <w:r w:rsidRPr="00125041">
        <w:rPr>
          <w:rFonts w:ascii="Calibri Light" w:hAnsi="Calibri Light" w:cs="Calibri Light"/>
        </w:rPr>
        <w:t xml:space="preserve"> </w:t>
      </w:r>
      <w:proofErr w:type="spellStart"/>
      <w:r w:rsidRPr="00125041">
        <w:rPr>
          <w:rFonts w:ascii="Calibri Light" w:hAnsi="Calibri Light" w:cs="Calibri Light"/>
        </w:rPr>
        <w:t>paczek</w:t>
      </w:r>
      <w:proofErr w:type="spellEnd"/>
      <w:r w:rsidRPr="00125041">
        <w:rPr>
          <w:rFonts w:ascii="Calibri Light" w:hAnsi="Calibri Light" w:cs="Calibri Light"/>
        </w:rPr>
        <w:t xml:space="preserve"> SCORM 1.2 </w:t>
      </w:r>
      <w:proofErr w:type="spellStart"/>
      <w:r w:rsidRPr="00125041">
        <w:rPr>
          <w:rFonts w:ascii="Calibri Light" w:hAnsi="Calibri Light" w:cs="Calibri Light"/>
        </w:rPr>
        <w:t>zgodnych</w:t>
      </w:r>
      <w:proofErr w:type="spellEnd"/>
      <w:r w:rsidRPr="00125041">
        <w:rPr>
          <w:rFonts w:ascii="Calibri Light" w:hAnsi="Calibri Light" w:cs="Calibri Light"/>
        </w:rPr>
        <w:t xml:space="preserve"> z Moodle 4.0 </w:t>
      </w:r>
      <w:proofErr w:type="spellStart"/>
      <w:r w:rsidRPr="00125041">
        <w:rPr>
          <w:rFonts w:ascii="Calibri Light" w:hAnsi="Calibri Light" w:cs="Calibri Light"/>
        </w:rPr>
        <w:t>Zamawiającemu</w:t>
      </w:r>
      <w:proofErr w:type="spellEnd"/>
      <w:r w:rsidR="00ED5093">
        <w:rPr>
          <w:rFonts w:ascii="Calibri Light" w:hAnsi="Calibri Light" w:cs="Calibri Light"/>
        </w:rPr>
        <w:t>.</w:t>
      </w:r>
    </w:p>
    <w:p w14:paraId="587C66FF" w14:textId="77777777" w:rsidR="005762F8" w:rsidRPr="005762F8" w:rsidRDefault="004A73AF" w:rsidP="005762F8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357" w:hanging="357"/>
        <w:rPr>
          <w:rFonts w:ascii="Calibri Light" w:eastAsiaTheme="minorHAnsi" w:hAnsi="Calibri Light" w:cs="Calibri Light"/>
          <w:color w:val="000000"/>
        </w:rPr>
      </w:pPr>
      <w:proofErr w:type="spellStart"/>
      <w:r w:rsidRPr="005762F8">
        <w:rPr>
          <w:rFonts w:ascii="Calibri Light" w:hAnsi="Calibri Light" w:cs="Calibri Light"/>
        </w:rPr>
        <w:t>Termin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wykonania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zamówienia</w:t>
      </w:r>
      <w:proofErr w:type="spellEnd"/>
      <w:r w:rsidRPr="005762F8">
        <w:rPr>
          <w:rFonts w:ascii="Calibri Light" w:hAnsi="Calibri Light" w:cs="Calibri Light"/>
        </w:rPr>
        <w:t xml:space="preserve">: </w:t>
      </w:r>
    </w:p>
    <w:p w14:paraId="52B999A6" w14:textId="6AEC9CFE" w:rsidR="005762F8" w:rsidRPr="005762F8" w:rsidRDefault="004A73AF" w:rsidP="005762F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</w:rPr>
      </w:pPr>
      <w:proofErr w:type="spellStart"/>
      <w:r w:rsidRPr="005762F8">
        <w:rPr>
          <w:rFonts w:ascii="Calibri Light" w:hAnsi="Calibri Light" w:cs="Calibri Light"/>
        </w:rPr>
        <w:t>Etap</w:t>
      </w:r>
      <w:proofErr w:type="spellEnd"/>
      <w:r w:rsidR="005762F8" w:rsidRPr="005762F8">
        <w:rPr>
          <w:rFonts w:ascii="Calibri Light" w:hAnsi="Calibri Light" w:cs="Calibri Light"/>
        </w:rPr>
        <w:t xml:space="preserve"> / </w:t>
      </w:r>
      <w:proofErr w:type="spellStart"/>
      <w:r w:rsidR="005762F8" w:rsidRPr="005762F8">
        <w:rPr>
          <w:rFonts w:ascii="Calibri Light" w:hAnsi="Calibri Light" w:cs="Calibri Light"/>
        </w:rPr>
        <w:t>Faza</w:t>
      </w:r>
      <w:proofErr w:type="spellEnd"/>
      <w:r w:rsidRPr="005762F8">
        <w:rPr>
          <w:rFonts w:ascii="Calibri Light" w:hAnsi="Calibri Light" w:cs="Calibri Light"/>
        </w:rPr>
        <w:t xml:space="preserve"> 1 </w:t>
      </w:r>
      <w:proofErr w:type="spellStart"/>
      <w:r w:rsidRPr="005762F8">
        <w:rPr>
          <w:rFonts w:ascii="Calibri Light" w:hAnsi="Calibri Light" w:cs="Calibri Light"/>
        </w:rPr>
        <w:t>i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Etap</w:t>
      </w:r>
      <w:proofErr w:type="spellEnd"/>
      <w:r w:rsidR="005762F8" w:rsidRPr="005762F8">
        <w:rPr>
          <w:rFonts w:ascii="Calibri Light" w:hAnsi="Calibri Light" w:cs="Calibri Light"/>
        </w:rPr>
        <w:t xml:space="preserve"> / </w:t>
      </w:r>
      <w:proofErr w:type="spellStart"/>
      <w:r w:rsidR="005762F8" w:rsidRPr="005762F8">
        <w:rPr>
          <w:rFonts w:ascii="Calibri Light" w:hAnsi="Calibri Light" w:cs="Calibri Light"/>
        </w:rPr>
        <w:t>Faza</w:t>
      </w:r>
      <w:proofErr w:type="spellEnd"/>
      <w:r w:rsidRPr="005762F8">
        <w:rPr>
          <w:rFonts w:ascii="Calibri Light" w:hAnsi="Calibri Light" w:cs="Calibri Light"/>
        </w:rPr>
        <w:t xml:space="preserve"> 2 - </w:t>
      </w:r>
      <w:proofErr w:type="spellStart"/>
      <w:r w:rsidRPr="005762F8">
        <w:rPr>
          <w:rFonts w:ascii="Calibri Light" w:hAnsi="Calibri Light" w:cs="Calibri Light"/>
        </w:rPr>
        <w:t>Szablon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i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gotowe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kursy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zostaną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przygotowane</w:t>
      </w:r>
      <w:proofErr w:type="spellEnd"/>
      <w:r w:rsidRPr="005762F8">
        <w:rPr>
          <w:rFonts w:ascii="Calibri Light" w:hAnsi="Calibri Light" w:cs="Calibri Light"/>
        </w:rPr>
        <w:t xml:space="preserve"> do 60 </w:t>
      </w:r>
      <w:proofErr w:type="spellStart"/>
      <w:r w:rsidRPr="005762F8">
        <w:rPr>
          <w:rFonts w:ascii="Calibri Light" w:hAnsi="Calibri Light" w:cs="Calibri Light"/>
        </w:rPr>
        <w:t>dni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od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podpisania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umowy</w:t>
      </w:r>
      <w:proofErr w:type="spellEnd"/>
      <w:r w:rsidRPr="005762F8">
        <w:rPr>
          <w:rFonts w:ascii="Calibri Light" w:hAnsi="Calibri Light" w:cs="Calibri Light"/>
        </w:rPr>
        <w:t>.</w:t>
      </w:r>
      <w:r w:rsidR="005762F8" w:rsidRPr="005762F8">
        <w:rPr>
          <w:rFonts w:ascii="Calibri Light" w:hAnsi="Calibri Light" w:cs="Calibri Light"/>
        </w:rPr>
        <w:t xml:space="preserve"> </w:t>
      </w:r>
    </w:p>
    <w:p w14:paraId="25250783" w14:textId="27BE76C6" w:rsidR="004A73AF" w:rsidRPr="005762F8" w:rsidRDefault="004A73AF" w:rsidP="005762F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</w:rPr>
      </w:pPr>
      <w:proofErr w:type="spellStart"/>
      <w:r w:rsidRPr="005762F8">
        <w:rPr>
          <w:rFonts w:ascii="Calibri Light" w:hAnsi="Calibri Light" w:cs="Calibri Light"/>
        </w:rPr>
        <w:t>Etap</w:t>
      </w:r>
      <w:proofErr w:type="spellEnd"/>
      <w:r w:rsidRPr="005762F8">
        <w:rPr>
          <w:rFonts w:ascii="Calibri Light" w:hAnsi="Calibri Light" w:cs="Calibri Light"/>
        </w:rPr>
        <w:t xml:space="preserve"> </w:t>
      </w:r>
      <w:r w:rsidR="005762F8" w:rsidRPr="005762F8">
        <w:rPr>
          <w:rFonts w:ascii="Calibri Light" w:hAnsi="Calibri Light" w:cs="Calibri Light"/>
        </w:rPr>
        <w:t xml:space="preserve">/ </w:t>
      </w:r>
      <w:proofErr w:type="spellStart"/>
      <w:r w:rsidR="005762F8" w:rsidRPr="005762F8">
        <w:rPr>
          <w:rFonts w:ascii="Calibri Light" w:hAnsi="Calibri Light" w:cs="Calibri Light"/>
        </w:rPr>
        <w:t>Faza</w:t>
      </w:r>
      <w:proofErr w:type="spellEnd"/>
      <w:r w:rsidR="005762F8" w:rsidRPr="005762F8">
        <w:rPr>
          <w:rFonts w:ascii="Calibri Light" w:hAnsi="Calibri Light" w:cs="Calibri Light"/>
        </w:rPr>
        <w:t xml:space="preserve"> </w:t>
      </w:r>
      <w:r w:rsidRPr="005762F8">
        <w:rPr>
          <w:rFonts w:ascii="Calibri Light" w:hAnsi="Calibri Light" w:cs="Calibri Light"/>
        </w:rPr>
        <w:t xml:space="preserve">3 – </w:t>
      </w:r>
      <w:proofErr w:type="spellStart"/>
      <w:r w:rsidRPr="005762F8">
        <w:rPr>
          <w:rFonts w:ascii="Calibri Light" w:hAnsi="Calibri Light" w:cs="Calibri Light"/>
        </w:rPr>
        <w:t>Opracowywane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wspólnie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moduły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będą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rozliczane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indywidualnie</w:t>
      </w:r>
      <w:proofErr w:type="spellEnd"/>
      <w:r w:rsidRPr="005762F8">
        <w:rPr>
          <w:rFonts w:ascii="Calibri Light" w:hAnsi="Calibri Light" w:cs="Calibri Light"/>
        </w:rPr>
        <w:t xml:space="preserve"> po </w:t>
      </w:r>
      <w:proofErr w:type="spellStart"/>
      <w:r w:rsidRPr="005762F8">
        <w:rPr>
          <w:rFonts w:ascii="Calibri Light" w:hAnsi="Calibri Light" w:cs="Calibri Light"/>
        </w:rPr>
        <w:t>przekazaniu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wkładu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merytorycznego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przez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nauczyciela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akademickiego</w:t>
      </w:r>
      <w:proofErr w:type="spellEnd"/>
      <w:r w:rsidRPr="005762F8">
        <w:rPr>
          <w:rFonts w:ascii="Calibri Light" w:hAnsi="Calibri Light" w:cs="Calibri Light"/>
        </w:rPr>
        <w:t xml:space="preserve">, </w:t>
      </w:r>
      <w:proofErr w:type="spellStart"/>
      <w:r w:rsidRPr="005762F8">
        <w:rPr>
          <w:rFonts w:ascii="Calibri Light" w:hAnsi="Calibri Light" w:cs="Calibri Light"/>
        </w:rPr>
        <w:t>przy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założeniu</w:t>
      </w:r>
      <w:proofErr w:type="spellEnd"/>
      <w:r w:rsidRPr="005762F8">
        <w:rPr>
          <w:rFonts w:ascii="Calibri Light" w:hAnsi="Calibri Light" w:cs="Calibri Light"/>
        </w:rPr>
        <w:t xml:space="preserve">, </w:t>
      </w:r>
      <w:proofErr w:type="spellStart"/>
      <w:r w:rsidRPr="005762F8">
        <w:rPr>
          <w:rFonts w:ascii="Calibri Light" w:hAnsi="Calibri Light" w:cs="Calibri Light"/>
        </w:rPr>
        <w:t>że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całość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prac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zostanie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ukończona</w:t>
      </w:r>
      <w:proofErr w:type="spellEnd"/>
      <w:r w:rsidRPr="005762F8">
        <w:rPr>
          <w:rFonts w:ascii="Calibri Light" w:hAnsi="Calibri Light" w:cs="Calibri Light"/>
        </w:rPr>
        <w:t xml:space="preserve"> </w:t>
      </w:r>
      <w:proofErr w:type="spellStart"/>
      <w:r w:rsidRPr="005762F8">
        <w:rPr>
          <w:rFonts w:ascii="Calibri Light" w:hAnsi="Calibri Light" w:cs="Calibri Light"/>
        </w:rPr>
        <w:t>najpóźniej</w:t>
      </w:r>
      <w:proofErr w:type="spellEnd"/>
      <w:r w:rsidRPr="005762F8">
        <w:rPr>
          <w:rFonts w:ascii="Calibri Light" w:hAnsi="Calibri Light" w:cs="Calibri Light"/>
        </w:rPr>
        <w:t xml:space="preserve"> do 28 </w:t>
      </w:r>
      <w:proofErr w:type="spellStart"/>
      <w:r w:rsidRPr="005762F8">
        <w:rPr>
          <w:rFonts w:ascii="Calibri Light" w:hAnsi="Calibri Light" w:cs="Calibri Light"/>
        </w:rPr>
        <w:t>lutego</w:t>
      </w:r>
      <w:proofErr w:type="spellEnd"/>
      <w:r w:rsidRPr="005762F8">
        <w:rPr>
          <w:rFonts w:ascii="Calibri Light" w:hAnsi="Calibri Light" w:cs="Calibri Light"/>
        </w:rPr>
        <w:t xml:space="preserve"> 2023.</w:t>
      </w:r>
    </w:p>
    <w:p w14:paraId="323FF296" w14:textId="77777777" w:rsidR="00ED5093" w:rsidRDefault="00ED5093" w:rsidP="00965B01">
      <w:pPr>
        <w:spacing w:after="0" w:line="240" w:lineRule="auto"/>
        <w:jc w:val="center"/>
        <w:rPr>
          <w:rFonts w:ascii="Calibri Light" w:hAnsi="Calibri Light" w:cs="Calibri Light"/>
          <w:i/>
          <w:sz w:val="24"/>
          <w:szCs w:val="24"/>
          <w:u w:val="single"/>
        </w:rPr>
      </w:pPr>
    </w:p>
    <w:p w14:paraId="5A20A9A9" w14:textId="44BA1838" w:rsidR="00965B01" w:rsidRPr="0085771F" w:rsidRDefault="00965B01" w:rsidP="00965B01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  <w:u w:val="single"/>
        </w:rPr>
        <w:t>Formularz podpisany elektronicznie</w:t>
      </w:r>
    </w:p>
    <w:p w14:paraId="3219A963" w14:textId="77777777" w:rsidR="00965B01" w:rsidRPr="0085771F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</w:rPr>
        <w:t>(kwalifikowany podpis elektroniczny</w:t>
      </w:r>
    </w:p>
    <w:p w14:paraId="1D841182" w14:textId="77777777" w:rsidR="00965B01" w:rsidRPr="0085771F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</w:rPr>
        <w:t>lub podpis zaufany lub podpis osobisty</w:t>
      </w:r>
    </w:p>
    <w:p w14:paraId="6EA07A32" w14:textId="77777777" w:rsidR="00965B01" w:rsidRPr="0085771F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</w:rPr>
        <w:t>Wykonawcy lub upoważnionego</w:t>
      </w:r>
    </w:p>
    <w:p w14:paraId="1D7CC56E" w14:textId="77777777" w:rsidR="00965B01" w:rsidRPr="0085771F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24"/>
          <w:szCs w:val="24"/>
        </w:rPr>
      </w:pPr>
      <w:r w:rsidRPr="0085771F">
        <w:rPr>
          <w:rFonts w:ascii="Calibri Light" w:hAnsi="Calibri Light" w:cs="Calibri Light"/>
          <w:i/>
          <w:sz w:val="24"/>
          <w:szCs w:val="24"/>
        </w:rPr>
        <w:t>przedstawiciela Wykonawcy,</w:t>
      </w:r>
    </w:p>
    <w:p w14:paraId="1C53AC1C" w14:textId="3C120DD2" w:rsidR="004F27D4" w:rsidRPr="0085771F" w:rsidRDefault="00852BD9" w:rsidP="00001F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85771F">
        <w:rPr>
          <w:rFonts w:ascii="Calibri Light" w:hAnsi="Calibri Light" w:cs="Calibri Light"/>
          <w:i/>
          <w:color w:val="FF0000"/>
          <w:sz w:val="24"/>
          <w:szCs w:val="24"/>
        </w:rPr>
        <w:t xml:space="preserve">                        </w:t>
      </w:r>
      <w:r w:rsidR="00965B01" w:rsidRPr="0085771F">
        <w:rPr>
          <w:rFonts w:ascii="Calibri Light" w:hAnsi="Calibri Light" w:cs="Calibri Light"/>
          <w:i/>
          <w:color w:val="FF0000"/>
          <w:sz w:val="24"/>
          <w:szCs w:val="24"/>
        </w:rPr>
        <w:t>należy podpisać pod rygorem nieważności)</w:t>
      </w:r>
    </w:p>
    <w:p w14:paraId="70E2CB03" w14:textId="77777777" w:rsidR="007F6041" w:rsidRPr="0085771F" w:rsidRDefault="007F6041" w:rsidP="000B11BE">
      <w:pPr>
        <w:rPr>
          <w:rFonts w:ascii="Calibri Light" w:hAnsi="Calibri Light" w:cs="Calibri Light"/>
          <w:sz w:val="24"/>
          <w:szCs w:val="24"/>
        </w:rPr>
      </w:pPr>
    </w:p>
    <w:sectPr w:rsidR="007F6041" w:rsidRPr="0085771F" w:rsidSect="00E63F2F">
      <w:headerReference w:type="default" r:id="rId10"/>
      <w:footerReference w:type="default" r:id="rId11"/>
      <w:pgSz w:w="11906" w:h="16838"/>
      <w:pgMar w:top="142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F356" w14:textId="77777777" w:rsidR="00D5048D" w:rsidRDefault="00D5048D" w:rsidP="002B4F12">
      <w:pPr>
        <w:spacing w:after="0" w:line="240" w:lineRule="auto"/>
      </w:pPr>
      <w:r>
        <w:separator/>
      </w:r>
    </w:p>
  </w:endnote>
  <w:endnote w:type="continuationSeparator" w:id="0">
    <w:p w14:paraId="6ADA1439" w14:textId="77777777" w:rsidR="00D5048D" w:rsidRDefault="00D5048D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2436855B" w:rsidR="00F10E51" w:rsidRPr="00F721E6" w:rsidRDefault="00FC4193" w:rsidP="00F10E51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5AA6A6DC" wp14:editId="24E5368F">
              <wp:extent cx="5941060" cy="576632"/>
              <wp:effectExtent l="0" t="0" r="254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576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1F68">
          <w:rPr>
            <w:rFonts w:ascii="Arial" w:hAnsi="Arial" w:cs="Arial"/>
            <w:sz w:val="18"/>
            <w:szCs w:val="18"/>
          </w:rPr>
          <w:t>Politechnika Warszawska</w:t>
        </w:r>
        <w:r w:rsidR="00F10E51" w:rsidRPr="00F721E6">
          <w:rPr>
            <w:rFonts w:ascii="Arial" w:hAnsi="Arial" w:cs="Arial"/>
            <w:sz w:val="18"/>
            <w:szCs w:val="18"/>
          </w:rPr>
          <w:t>, Pl. Politechniki 1, 00-661 W</w:t>
        </w:r>
        <w:r>
          <w:rPr>
            <w:rFonts w:ascii="Arial" w:hAnsi="Arial" w:cs="Arial"/>
            <w:sz w:val="18"/>
            <w:szCs w:val="18"/>
          </w:rPr>
          <w:t>arszawa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1A0681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94D3" w14:textId="77777777" w:rsidR="00D5048D" w:rsidRDefault="00D5048D" w:rsidP="002B4F12">
      <w:pPr>
        <w:spacing w:after="0" w:line="240" w:lineRule="auto"/>
      </w:pPr>
      <w:r>
        <w:separator/>
      </w:r>
    </w:p>
  </w:footnote>
  <w:footnote w:type="continuationSeparator" w:id="0">
    <w:p w14:paraId="731DD99F" w14:textId="77777777" w:rsidR="00D5048D" w:rsidRDefault="00D5048D" w:rsidP="002B4F12">
      <w:pPr>
        <w:spacing w:after="0" w:line="240" w:lineRule="auto"/>
      </w:pPr>
      <w:r>
        <w:continuationSeparator/>
      </w:r>
    </w:p>
  </w:footnote>
  <w:footnote w:id="1">
    <w:p w14:paraId="450120C8" w14:textId="77777777" w:rsidR="00543C8D" w:rsidRPr="00086413" w:rsidRDefault="00543C8D" w:rsidP="00086413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086413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086413">
        <w:rPr>
          <w:rFonts w:ascii="Calibri Light" w:hAnsi="Calibri Light" w:cs="Calibri Light"/>
          <w:sz w:val="12"/>
          <w:szCs w:val="12"/>
        </w:rPr>
        <w:t xml:space="preserve"> Zamawiający wykorzystuje w swojej praktyce takie narzędzia jak: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Articulate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Storyline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 xml:space="preserve"> 3,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Articulate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Storyline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 xml:space="preserve"> 360, Adobe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Captivate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 xml:space="preserve">, </w:t>
      </w:r>
      <w:proofErr w:type="spellStart"/>
      <w:r w:rsidRPr="00086413">
        <w:rPr>
          <w:rFonts w:ascii="Calibri Light" w:hAnsi="Calibri Light" w:cs="Calibri Light"/>
          <w:sz w:val="12"/>
          <w:szCs w:val="12"/>
        </w:rPr>
        <w:t>iSpring</w:t>
      </w:r>
      <w:proofErr w:type="spellEnd"/>
      <w:r w:rsidRPr="00086413">
        <w:rPr>
          <w:rFonts w:ascii="Calibri Light" w:hAnsi="Calibri Light" w:cs="Calibri Light"/>
          <w:sz w:val="12"/>
          <w:szCs w:val="12"/>
        </w:rPr>
        <w:t>.</w:t>
      </w:r>
    </w:p>
  </w:footnote>
  <w:footnote w:id="2">
    <w:p w14:paraId="575369F4" w14:textId="77777777" w:rsidR="00543C8D" w:rsidRPr="00086413" w:rsidRDefault="00543C8D" w:rsidP="00086413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086413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086413">
        <w:rPr>
          <w:rFonts w:ascii="Calibri Light" w:hAnsi="Calibri Light" w:cs="Calibri Light"/>
          <w:sz w:val="12"/>
          <w:szCs w:val="12"/>
        </w:rPr>
        <w:t xml:space="preserve"> W związku z końcem cyklu życia technologii Adobe Flash, Zamawiający nie dopuszcza przygotowania kursu/dostarczenia kursu przygotowanego z wykorzystaniem tej technologii.</w:t>
      </w:r>
    </w:p>
  </w:footnote>
  <w:footnote w:id="3">
    <w:p w14:paraId="16F2F8F8" w14:textId="3FCB9B4A" w:rsidR="00543C8D" w:rsidRPr="00086413" w:rsidRDefault="00543C8D" w:rsidP="00086413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086413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="00332818">
        <w:rPr>
          <w:rFonts w:ascii="Calibri Light" w:hAnsi="Calibri Light" w:cs="Calibri Light"/>
          <w:sz w:val="12"/>
          <w:szCs w:val="12"/>
        </w:rPr>
        <w:t xml:space="preserve"> </w:t>
      </w:r>
      <w:r w:rsidRPr="00086413">
        <w:rPr>
          <w:rFonts w:ascii="Calibri Light" w:hAnsi="Calibri Light" w:cs="Calibri Light"/>
          <w:sz w:val="12"/>
          <w:szCs w:val="12"/>
        </w:rPr>
        <w:t>Zastosowanie tego standardu pozwoli m.in. na śledzenie ukończeń a w przypadku przerwania nauki w trakcie</w:t>
      </w:r>
      <w:r w:rsidR="00332818">
        <w:rPr>
          <w:rFonts w:ascii="Calibri Light" w:hAnsi="Calibri Light" w:cs="Calibri Light"/>
          <w:sz w:val="12"/>
          <w:szCs w:val="12"/>
        </w:rPr>
        <w:t xml:space="preserve"> </w:t>
      </w:r>
      <w:r w:rsidRPr="00086413">
        <w:rPr>
          <w:rFonts w:ascii="Calibri Light" w:hAnsi="Calibri Light" w:cs="Calibri Light"/>
          <w:sz w:val="12"/>
          <w:szCs w:val="12"/>
        </w:rPr>
        <w:t>przechodzenia danej lekcji kursu powinno zapamiętać ekran i umożliwić podjęcie dalszej nauki od tego miejsca</w:t>
      </w:r>
      <w:r w:rsidR="00332818">
        <w:rPr>
          <w:rFonts w:ascii="Calibri Light" w:hAnsi="Calibri Light" w:cs="Calibri Light"/>
          <w:sz w:val="12"/>
          <w:szCs w:val="12"/>
        </w:rPr>
        <w:t xml:space="preserve"> </w:t>
      </w:r>
      <w:r w:rsidRPr="00086413">
        <w:rPr>
          <w:rFonts w:ascii="Calibri Light" w:hAnsi="Calibri Light" w:cs="Calibri Light"/>
          <w:sz w:val="12"/>
          <w:szCs w:val="12"/>
        </w:rPr>
        <w:t xml:space="preserve">bez utraty wyników i konieczności rozpoczynania od początku. </w:t>
      </w:r>
    </w:p>
  </w:footnote>
  <w:footnote w:id="4">
    <w:p w14:paraId="0245F952" w14:textId="77777777" w:rsidR="00543C8D" w:rsidRDefault="00543C8D" w:rsidP="00543C8D">
      <w:pPr>
        <w:pStyle w:val="Tekstprzypisudolnego"/>
      </w:pPr>
      <w:r>
        <w:rPr>
          <w:rStyle w:val="Odwoanieprzypisudolnego"/>
        </w:rPr>
        <w:footnoteRef/>
      </w:r>
      <w:r>
        <w:t xml:space="preserve"> Zgodnie z ustawą z dnia 4 kwietnia 2019 r. o dostępności cyfrowej stron internetowych i aplikacji mobilnych</w:t>
      </w:r>
    </w:p>
    <w:p w14:paraId="517A6D3E" w14:textId="77777777" w:rsidR="00543C8D" w:rsidRDefault="00543C8D" w:rsidP="00543C8D">
      <w:pPr>
        <w:pStyle w:val="Tekstprzypisudolnego"/>
      </w:pPr>
      <w:r>
        <w:t>podmiotów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4227" w14:textId="721C7CD2" w:rsidR="0088293A" w:rsidRDefault="0088293A">
    <w:pPr>
      <w:pStyle w:val="Nagwek"/>
    </w:pPr>
  </w:p>
  <w:p w14:paraId="38DE8C96" w14:textId="77777777" w:rsidR="002E3628" w:rsidRDefault="002E3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E1C"/>
    <w:multiLevelType w:val="hybridMultilevel"/>
    <w:tmpl w:val="67B04566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4B"/>
    <w:multiLevelType w:val="hybridMultilevel"/>
    <w:tmpl w:val="2F3EE88E"/>
    <w:lvl w:ilvl="0" w:tplc="32288EC8">
      <w:start w:val="1"/>
      <w:numFmt w:val="decimal"/>
      <w:lvlText w:val="4.1.%1."/>
      <w:lvlJc w:val="left"/>
      <w:pPr>
        <w:ind w:left="1233" w:hanging="360"/>
      </w:pPr>
      <w:rPr>
        <w:rFonts w:ascii="Calibri Light" w:hAnsi="Calibri Light" w:cs="Calibri Light" w:hint="default"/>
        <w:b w:val="0"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05EC6131"/>
    <w:multiLevelType w:val="hybridMultilevel"/>
    <w:tmpl w:val="E4EA941A"/>
    <w:lvl w:ilvl="0" w:tplc="04150017">
      <w:start w:val="1"/>
      <w:numFmt w:val="lowerLetter"/>
      <w:lvlText w:val="%1)"/>
      <w:lvlJc w:val="left"/>
      <w:pPr>
        <w:ind w:left="2665" w:hanging="360"/>
      </w:pPr>
    </w:lvl>
    <w:lvl w:ilvl="1" w:tplc="04150019" w:tentative="1">
      <w:start w:val="1"/>
      <w:numFmt w:val="lowerLetter"/>
      <w:lvlText w:val="%2."/>
      <w:lvlJc w:val="left"/>
      <w:pPr>
        <w:ind w:left="3385" w:hanging="360"/>
      </w:pPr>
    </w:lvl>
    <w:lvl w:ilvl="2" w:tplc="0415001B" w:tentative="1">
      <w:start w:val="1"/>
      <w:numFmt w:val="lowerRoman"/>
      <w:lvlText w:val="%3."/>
      <w:lvlJc w:val="right"/>
      <w:pPr>
        <w:ind w:left="4105" w:hanging="180"/>
      </w:pPr>
    </w:lvl>
    <w:lvl w:ilvl="3" w:tplc="0415000F" w:tentative="1">
      <w:start w:val="1"/>
      <w:numFmt w:val="decimal"/>
      <w:lvlText w:val="%4."/>
      <w:lvlJc w:val="left"/>
      <w:pPr>
        <w:ind w:left="4825" w:hanging="360"/>
      </w:pPr>
    </w:lvl>
    <w:lvl w:ilvl="4" w:tplc="04150019" w:tentative="1">
      <w:start w:val="1"/>
      <w:numFmt w:val="lowerLetter"/>
      <w:lvlText w:val="%5."/>
      <w:lvlJc w:val="left"/>
      <w:pPr>
        <w:ind w:left="5545" w:hanging="360"/>
      </w:pPr>
    </w:lvl>
    <w:lvl w:ilvl="5" w:tplc="0415001B" w:tentative="1">
      <w:start w:val="1"/>
      <w:numFmt w:val="lowerRoman"/>
      <w:lvlText w:val="%6."/>
      <w:lvlJc w:val="right"/>
      <w:pPr>
        <w:ind w:left="6265" w:hanging="180"/>
      </w:pPr>
    </w:lvl>
    <w:lvl w:ilvl="6" w:tplc="0415000F" w:tentative="1">
      <w:start w:val="1"/>
      <w:numFmt w:val="decimal"/>
      <w:lvlText w:val="%7."/>
      <w:lvlJc w:val="left"/>
      <w:pPr>
        <w:ind w:left="6985" w:hanging="360"/>
      </w:pPr>
    </w:lvl>
    <w:lvl w:ilvl="7" w:tplc="04150019" w:tentative="1">
      <w:start w:val="1"/>
      <w:numFmt w:val="lowerLetter"/>
      <w:lvlText w:val="%8."/>
      <w:lvlJc w:val="left"/>
      <w:pPr>
        <w:ind w:left="7705" w:hanging="360"/>
      </w:pPr>
    </w:lvl>
    <w:lvl w:ilvl="8" w:tplc="0415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3" w15:restartNumberingAfterBreak="0">
    <w:nsid w:val="0789459A"/>
    <w:multiLevelType w:val="hybridMultilevel"/>
    <w:tmpl w:val="F7C6F2C6"/>
    <w:lvl w:ilvl="0" w:tplc="9F5293DE">
      <w:start w:val="1"/>
      <w:numFmt w:val="decimal"/>
      <w:lvlText w:val="4.5.4.%1."/>
      <w:lvlJc w:val="left"/>
      <w:pPr>
        <w:ind w:left="195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0AA6A1C"/>
    <w:multiLevelType w:val="multilevel"/>
    <w:tmpl w:val="BDAAB00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2D07260"/>
    <w:multiLevelType w:val="hybridMultilevel"/>
    <w:tmpl w:val="467C62B2"/>
    <w:lvl w:ilvl="0" w:tplc="EDF0D3A8">
      <w:start w:val="1"/>
      <w:numFmt w:val="decimal"/>
      <w:lvlText w:val="4.4.2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BC3"/>
    <w:multiLevelType w:val="hybridMultilevel"/>
    <w:tmpl w:val="6DAA9904"/>
    <w:lvl w:ilvl="0" w:tplc="D1845D8C">
      <w:start w:val="10"/>
      <w:numFmt w:val="decimal"/>
      <w:lvlText w:val="4.3.%1."/>
      <w:lvlJc w:val="left"/>
      <w:pPr>
        <w:ind w:left="195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61F"/>
    <w:multiLevelType w:val="hybridMultilevel"/>
    <w:tmpl w:val="01A80C04"/>
    <w:lvl w:ilvl="0" w:tplc="F3245D92">
      <w:start w:val="1"/>
      <w:numFmt w:val="decimal"/>
      <w:lvlText w:val="4.3.8.%1."/>
      <w:lvlJc w:val="left"/>
      <w:pPr>
        <w:ind w:left="195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1CA46CAE"/>
    <w:multiLevelType w:val="hybridMultilevel"/>
    <w:tmpl w:val="5F665B7C"/>
    <w:lvl w:ilvl="0" w:tplc="1876C6B2">
      <w:start w:val="3"/>
      <w:numFmt w:val="decimal"/>
      <w:lvlText w:val="4.%1."/>
      <w:lvlJc w:val="left"/>
      <w:pPr>
        <w:ind w:left="195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468"/>
    <w:multiLevelType w:val="hybridMultilevel"/>
    <w:tmpl w:val="0128D6D8"/>
    <w:lvl w:ilvl="0" w:tplc="6CCA04B8">
      <w:start w:val="2"/>
      <w:numFmt w:val="decimal"/>
      <w:lvlText w:val="4.%1."/>
      <w:lvlJc w:val="left"/>
      <w:pPr>
        <w:ind w:left="1233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C02"/>
    <w:multiLevelType w:val="hybridMultilevel"/>
    <w:tmpl w:val="3886F0FE"/>
    <w:lvl w:ilvl="0" w:tplc="17904548">
      <w:start w:val="1"/>
      <w:numFmt w:val="decimal"/>
      <w:lvlText w:val="4.%1."/>
      <w:lvlJc w:val="left"/>
      <w:pPr>
        <w:ind w:left="1933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53" w:hanging="360"/>
      </w:pPr>
    </w:lvl>
    <w:lvl w:ilvl="2" w:tplc="0415001B" w:tentative="1">
      <w:start w:val="1"/>
      <w:numFmt w:val="lowerRoman"/>
      <w:lvlText w:val="%3."/>
      <w:lvlJc w:val="right"/>
      <w:pPr>
        <w:ind w:left="3373" w:hanging="180"/>
      </w:pPr>
    </w:lvl>
    <w:lvl w:ilvl="3" w:tplc="0415000F" w:tentative="1">
      <w:start w:val="1"/>
      <w:numFmt w:val="decimal"/>
      <w:lvlText w:val="%4."/>
      <w:lvlJc w:val="left"/>
      <w:pPr>
        <w:ind w:left="4093" w:hanging="360"/>
      </w:pPr>
    </w:lvl>
    <w:lvl w:ilvl="4" w:tplc="04150019" w:tentative="1">
      <w:start w:val="1"/>
      <w:numFmt w:val="lowerLetter"/>
      <w:lvlText w:val="%5."/>
      <w:lvlJc w:val="left"/>
      <w:pPr>
        <w:ind w:left="4813" w:hanging="360"/>
      </w:pPr>
    </w:lvl>
    <w:lvl w:ilvl="5" w:tplc="0415001B" w:tentative="1">
      <w:start w:val="1"/>
      <w:numFmt w:val="lowerRoman"/>
      <w:lvlText w:val="%6."/>
      <w:lvlJc w:val="right"/>
      <w:pPr>
        <w:ind w:left="5533" w:hanging="180"/>
      </w:pPr>
    </w:lvl>
    <w:lvl w:ilvl="6" w:tplc="0415000F" w:tentative="1">
      <w:start w:val="1"/>
      <w:numFmt w:val="decimal"/>
      <w:lvlText w:val="%7."/>
      <w:lvlJc w:val="left"/>
      <w:pPr>
        <w:ind w:left="6253" w:hanging="360"/>
      </w:pPr>
    </w:lvl>
    <w:lvl w:ilvl="7" w:tplc="04150019" w:tentative="1">
      <w:start w:val="1"/>
      <w:numFmt w:val="lowerLetter"/>
      <w:lvlText w:val="%8."/>
      <w:lvlJc w:val="left"/>
      <w:pPr>
        <w:ind w:left="6973" w:hanging="360"/>
      </w:pPr>
    </w:lvl>
    <w:lvl w:ilvl="8" w:tplc="0415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1" w15:restartNumberingAfterBreak="0">
    <w:nsid w:val="247421C4"/>
    <w:multiLevelType w:val="hybridMultilevel"/>
    <w:tmpl w:val="BA303BD6"/>
    <w:lvl w:ilvl="0" w:tplc="42FC14FE">
      <w:start w:val="1"/>
      <w:numFmt w:val="decimal"/>
      <w:lvlText w:val="4.3.11.%1."/>
      <w:lvlJc w:val="left"/>
      <w:pPr>
        <w:ind w:left="1945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2" w15:restartNumberingAfterBreak="0">
    <w:nsid w:val="257F2DB0"/>
    <w:multiLevelType w:val="hybridMultilevel"/>
    <w:tmpl w:val="043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326D"/>
    <w:multiLevelType w:val="multilevel"/>
    <w:tmpl w:val="F11A35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5C22E1C"/>
    <w:multiLevelType w:val="hybridMultilevel"/>
    <w:tmpl w:val="736ECEAC"/>
    <w:lvl w:ilvl="0" w:tplc="EEB2D17C">
      <w:start w:val="1"/>
      <w:numFmt w:val="decimal"/>
      <w:lvlText w:val="4.2.%1."/>
      <w:lvlJc w:val="left"/>
      <w:pPr>
        <w:ind w:left="123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7070263"/>
    <w:multiLevelType w:val="hybridMultilevel"/>
    <w:tmpl w:val="5906A3A6"/>
    <w:lvl w:ilvl="0" w:tplc="0D3C09EE">
      <w:start w:val="1"/>
      <w:numFmt w:val="decimal"/>
      <w:lvlText w:val="4.%1."/>
      <w:lvlJc w:val="left"/>
      <w:pPr>
        <w:ind w:left="720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1AF8"/>
    <w:multiLevelType w:val="hybridMultilevel"/>
    <w:tmpl w:val="C0448ECC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121"/>
    <w:multiLevelType w:val="hybridMultilevel"/>
    <w:tmpl w:val="18165DD4"/>
    <w:lvl w:ilvl="0" w:tplc="273207F4">
      <w:start w:val="4"/>
      <w:numFmt w:val="decimal"/>
      <w:lvlText w:val="4.%1."/>
      <w:lvlJc w:val="left"/>
      <w:pPr>
        <w:ind w:left="1945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46A"/>
    <w:multiLevelType w:val="hybridMultilevel"/>
    <w:tmpl w:val="9DC2B578"/>
    <w:lvl w:ilvl="0" w:tplc="66A66208">
      <w:start w:val="1"/>
      <w:numFmt w:val="decimal"/>
      <w:lvlText w:val="4.%1."/>
      <w:lvlJc w:val="left"/>
      <w:pPr>
        <w:ind w:left="513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3BB42726"/>
    <w:multiLevelType w:val="hybridMultilevel"/>
    <w:tmpl w:val="0A4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21BB"/>
    <w:multiLevelType w:val="multilevel"/>
    <w:tmpl w:val="BDAAB00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402895"/>
    <w:multiLevelType w:val="hybridMultilevel"/>
    <w:tmpl w:val="FD705A82"/>
    <w:lvl w:ilvl="0" w:tplc="85A45070">
      <w:start w:val="1"/>
      <w:numFmt w:val="decimal"/>
      <w:lvlText w:val="4.2.3.%1."/>
      <w:lvlJc w:val="left"/>
      <w:pPr>
        <w:ind w:left="195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460734EC"/>
    <w:multiLevelType w:val="hybridMultilevel"/>
    <w:tmpl w:val="DF6CB744"/>
    <w:lvl w:ilvl="0" w:tplc="483C7E44">
      <w:start w:val="12"/>
      <w:numFmt w:val="decimal"/>
      <w:lvlText w:val="4.3.%1."/>
      <w:lvlJc w:val="left"/>
      <w:pPr>
        <w:ind w:left="2665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0736"/>
    <w:multiLevelType w:val="hybridMultilevel"/>
    <w:tmpl w:val="8A2A06FA"/>
    <w:lvl w:ilvl="0" w:tplc="67989A66">
      <w:start w:val="1"/>
      <w:numFmt w:val="decimal"/>
      <w:lvlText w:val="4.3.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97882"/>
    <w:multiLevelType w:val="hybridMultilevel"/>
    <w:tmpl w:val="88DE3F9C"/>
    <w:lvl w:ilvl="0" w:tplc="38708D6A">
      <w:start w:val="1"/>
      <w:numFmt w:val="decimal"/>
      <w:lvlText w:val="4.7.%1."/>
      <w:lvlJc w:val="left"/>
      <w:pPr>
        <w:ind w:left="1077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FB232B"/>
    <w:multiLevelType w:val="hybridMultilevel"/>
    <w:tmpl w:val="24646A40"/>
    <w:lvl w:ilvl="0" w:tplc="6688EDCA">
      <w:start w:val="1"/>
      <w:numFmt w:val="decimal"/>
      <w:lvlText w:val="4.6.5.%1."/>
      <w:lvlJc w:val="left"/>
      <w:pPr>
        <w:ind w:left="2007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9F21416"/>
    <w:multiLevelType w:val="hybridMultilevel"/>
    <w:tmpl w:val="A5E49774"/>
    <w:lvl w:ilvl="0" w:tplc="67989A66">
      <w:start w:val="1"/>
      <w:numFmt w:val="decimal"/>
      <w:lvlText w:val="4.3.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3E44"/>
    <w:multiLevelType w:val="hybridMultilevel"/>
    <w:tmpl w:val="BCF6A2D8"/>
    <w:lvl w:ilvl="0" w:tplc="1C625F70">
      <w:start w:val="1"/>
      <w:numFmt w:val="decimal"/>
      <w:lvlText w:val="4.3.12.%1."/>
      <w:lvlJc w:val="left"/>
      <w:pPr>
        <w:ind w:left="1945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28" w15:restartNumberingAfterBreak="0">
    <w:nsid w:val="50080369"/>
    <w:multiLevelType w:val="multilevel"/>
    <w:tmpl w:val="2A88119E"/>
    <w:lvl w:ilvl="0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1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84" w:hanging="51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29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1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5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176" w:firstLine="0"/>
      </w:pPr>
      <w:rPr>
        <w:rFonts w:hint="default"/>
      </w:rPr>
    </w:lvl>
  </w:abstractNum>
  <w:abstractNum w:abstractNumId="29" w15:restartNumberingAfterBreak="0">
    <w:nsid w:val="57C32E45"/>
    <w:multiLevelType w:val="multilevel"/>
    <w:tmpl w:val="2A88119E"/>
    <w:lvl w:ilvl="0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1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84" w:hanging="51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29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1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5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176" w:firstLine="0"/>
      </w:pPr>
      <w:rPr>
        <w:rFonts w:hint="default"/>
      </w:rPr>
    </w:lvl>
  </w:abstractNum>
  <w:abstractNum w:abstractNumId="30" w15:restartNumberingAfterBreak="0">
    <w:nsid w:val="5E2869BF"/>
    <w:multiLevelType w:val="hybridMultilevel"/>
    <w:tmpl w:val="39D0397A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81428"/>
    <w:multiLevelType w:val="hybridMultilevel"/>
    <w:tmpl w:val="A7DE9B52"/>
    <w:lvl w:ilvl="0" w:tplc="4C3E5C84">
      <w:start w:val="1"/>
      <w:numFmt w:val="decimal"/>
      <w:lvlText w:val="4.4.%1."/>
      <w:lvlJc w:val="left"/>
      <w:pPr>
        <w:ind w:left="1213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2" w15:restartNumberingAfterBreak="0">
    <w:nsid w:val="62C73D75"/>
    <w:multiLevelType w:val="hybridMultilevel"/>
    <w:tmpl w:val="D55A92AE"/>
    <w:lvl w:ilvl="0" w:tplc="8E6A258C">
      <w:start w:val="1"/>
      <w:numFmt w:val="decimal"/>
      <w:lvlText w:val="4.3.%1."/>
      <w:lvlJc w:val="left"/>
      <w:pPr>
        <w:ind w:left="123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330794E"/>
    <w:multiLevelType w:val="hybridMultilevel"/>
    <w:tmpl w:val="0DD632DE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66CB9"/>
    <w:multiLevelType w:val="hybridMultilevel"/>
    <w:tmpl w:val="A97809C6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5492"/>
    <w:multiLevelType w:val="hybridMultilevel"/>
    <w:tmpl w:val="7194C4FE"/>
    <w:lvl w:ilvl="0" w:tplc="0D3C09EE">
      <w:start w:val="1"/>
      <w:numFmt w:val="decimal"/>
      <w:lvlText w:val="4.%1."/>
      <w:lvlJc w:val="left"/>
      <w:pPr>
        <w:ind w:left="2653" w:hanging="360"/>
      </w:pPr>
      <w:rPr>
        <w:rFonts w:asciiTheme="majorHAnsi" w:hAnsiTheme="majorHAnsi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373" w:hanging="360"/>
      </w:pPr>
    </w:lvl>
    <w:lvl w:ilvl="2" w:tplc="0415001B" w:tentative="1">
      <w:start w:val="1"/>
      <w:numFmt w:val="lowerRoman"/>
      <w:lvlText w:val="%3."/>
      <w:lvlJc w:val="right"/>
      <w:pPr>
        <w:ind w:left="4093" w:hanging="180"/>
      </w:pPr>
    </w:lvl>
    <w:lvl w:ilvl="3" w:tplc="0415000F" w:tentative="1">
      <w:start w:val="1"/>
      <w:numFmt w:val="decimal"/>
      <w:lvlText w:val="%4."/>
      <w:lvlJc w:val="left"/>
      <w:pPr>
        <w:ind w:left="4813" w:hanging="360"/>
      </w:pPr>
    </w:lvl>
    <w:lvl w:ilvl="4" w:tplc="04150019" w:tentative="1">
      <w:start w:val="1"/>
      <w:numFmt w:val="lowerLetter"/>
      <w:lvlText w:val="%5."/>
      <w:lvlJc w:val="left"/>
      <w:pPr>
        <w:ind w:left="5533" w:hanging="360"/>
      </w:pPr>
    </w:lvl>
    <w:lvl w:ilvl="5" w:tplc="0415001B" w:tentative="1">
      <w:start w:val="1"/>
      <w:numFmt w:val="lowerRoman"/>
      <w:lvlText w:val="%6."/>
      <w:lvlJc w:val="right"/>
      <w:pPr>
        <w:ind w:left="6253" w:hanging="180"/>
      </w:pPr>
    </w:lvl>
    <w:lvl w:ilvl="6" w:tplc="0415000F" w:tentative="1">
      <w:start w:val="1"/>
      <w:numFmt w:val="decimal"/>
      <w:lvlText w:val="%7."/>
      <w:lvlJc w:val="left"/>
      <w:pPr>
        <w:ind w:left="6973" w:hanging="360"/>
      </w:pPr>
    </w:lvl>
    <w:lvl w:ilvl="7" w:tplc="04150019" w:tentative="1">
      <w:start w:val="1"/>
      <w:numFmt w:val="lowerLetter"/>
      <w:lvlText w:val="%8."/>
      <w:lvlJc w:val="left"/>
      <w:pPr>
        <w:ind w:left="7693" w:hanging="360"/>
      </w:pPr>
    </w:lvl>
    <w:lvl w:ilvl="8" w:tplc="0415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36" w15:restartNumberingAfterBreak="0">
    <w:nsid w:val="67C651C5"/>
    <w:multiLevelType w:val="multilevel"/>
    <w:tmpl w:val="F12008D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iCs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37" w15:restartNumberingAfterBreak="0">
    <w:nsid w:val="6E161F33"/>
    <w:multiLevelType w:val="hybridMultilevel"/>
    <w:tmpl w:val="7DF8267E"/>
    <w:lvl w:ilvl="0" w:tplc="7436B252">
      <w:start w:val="1"/>
      <w:numFmt w:val="decimal"/>
      <w:lvlText w:val="4.3.13.%1."/>
      <w:lvlJc w:val="left"/>
      <w:pPr>
        <w:ind w:left="1945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38" w15:restartNumberingAfterBreak="0">
    <w:nsid w:val="6EAC17A6"/>
    <w:multiLevelType w:val="hybridMultilevel"/>
    <w:tmpl w:val="31E20B4C"/>
    <w:lvl w:ilvl="0" w:tplc="EDF0D3A8">
      <w:start w:val="1"/>
      <w:numFmt w:val="decimal"/>
      <w:lvlText w:val="4.4.2.%1."/>
      <w:lvlJc w:val="left"/>
      <w:pPr>
        <w:ind w:left="1933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53" w:hanging="360"/>
      </w:pPr>
    </w:lvl>
    <w:lvl w:ilvl="2" w:tplc="0415001B" w:tentative="1">
      <w:start w:val="1"/>
      <w:numFmt w:val="lowerRoman"/>
      <w:lvlText w:val="%3."/>
      <w:lvlJc w:val="right"/>
      <w:pPr>
        <w:ind w:left="3373" w:hanging="180"/>
      </w:pPr>
    </w:lvl>
    <w:lvl w:ilvl="3" w:tplc="0415000F" w:tentative="1">
      <w:start w:val="1"/>
      <w:numFmt w:val="decimal"/>
      <w:lvlText w:val="%4."/>
      <w:lvlJc w:val="left"/>
      <w:pPr>
        <w:ind w:left="4093" w:hanging="360"/>
      </w:pPr>
    </w:lvl>
    <w:lvl w:ilvl="4" w:tplc="04150019" w:tentative="1">
      <w:start w:val="1"/>
      <w:numFmt w:val="lowerLetter"/>
      <w:lvlText w:val="%5."/>
      <w:lvlJc w:val="left"/>
      <w:pPr>
        <w:ind w:left="4813" w:hanging="360"/>
      </w:pPr>
    </w:lvl>
    <w:lvl w:ilvl="5" w:tplc="0415001B" w:tentative="1">
      <w:start w:val="1"/>
      <w:numFmt w:val="lowerRoman"/>
      <w:lvlText w:val="%6."/>
      <w:lvlJc w:val="right"/>
      <w:pPr>
        <w:ind w:left="5533" w:hanging="180"/>
      </w:pPr>
    </w:lvl>
    <w:lvl w:ilvl="6" w:tplc="0415000F" w:tentative="1">
      <w:start w:val="1"/>
      <w:numFmt w:val="decimal"/>
      <w:lvlText w:val="%7."/>
      <w:lvlJc w:val="left"/>
      <w:pPr>
        <w:ind w:left="6253" w:hanging="360"/>
      </w:pPr>
    </w:lvl>
    <w:lvl w:ilvl="7" w:tplc="04150019" w:tentative="1">
      <w:start w:val="1"/>
      <w:numFmt w:val="lowerLetter"/>
      <w:lvlText w:val="%8."/>
      <w:lvlJc w:val="left"/>
      <w:pPr>
        <w:ind w:left="6973" w:hanging="360"/>
      </w:pPr>
    </w:lvl>
    <w:lvl w:ilvl="8" w:tplc="0415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39" w15:restartNumberingAfterBreak="0">
    <w:nsid w:val="6F780D60"/>
    <w:multiLevelType w:val="multilevel"/>
    <w:tmpl w:val="E6142F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1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14D55AE"/>
    <w:multiLevelType w:val="hybridMultilevel"/>
    <w:tmpl w:val="80C8F332"/>
    <w:lvl w:ilvl="0" w:tplc="04104232">
      <w:start w:val="13"/>
      <w:numFmt w:val="decimal"/>
      <w:lvlText w:val="4.3.%1."/>
      <w:lvlJc w:val="left"/>
      <w:pPr>
        <w:ind w:left="1945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14DC7"/>
    <w:multiLevelType w:val="hybridMultilevel"/>
    <w:tmpl w:val="88FA484E"/>
    <w:lvl w:ilvl="0" w:tplc="4E36EA56">
      <w:start w:val="1"/>
      <w:numFmt w:val="decimal"/>
      <w:lvlText w:val="4.3.9.%1."/>
      <w:lvlJc w:val="left"/>
      <w:pPr>
        <w:ind w:left="195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2" w15:restartNumberingAfterBreak="0">
    <w:nsid w:val="79923128"/>
    <w:multiLevelType w:val="hybridMultilevel"/>
    <w:tmpl w:val="0C9060F2"/>
    <w:lvl w:ilvl="0" w:tplc="A8AC63D4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1D9"/>
    <w:multiLevelType w:val="hybridMultilevel"/>
    <w:tmpl w:val="833E7212"/>
    <w:lvl w:ilvl="0" w:tplc="04A21128">
      <w:start w:val="1"/>
      <w:numFmt w:val="decimal"/>
      <w:lvlText w:val="4.5.%1."/>
      <w:lvlJc w:val="left"/>
      <w:pPr>
        <w:ind w:left="1230" w:hanging="360"/>
      </w:pPr>
      <w:rPr>
        <w:rFonts w:ascii="Calibri Light" w:hAnsi="Calibri Light" w:cs="Calibri Light" w:hint="default"/>
        <w:b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7E374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4"/>
  </w:num>
  <w:num w:numId="3">
    <w:abstractNumId w:val="18"/>
  </w:num>
  <w:num w:numId="4">
    <w:abstractNumId w:val="1"/>
  </w:num>
  <w:num w:numId="5">
    <w:abstractNumId w:val="9"/>
  </w:num>
  <w:num w:numId="6">
    <w:abstractNumId w:val="14"/>
  </w:num>
  <w:num w:numId="7">
    <w:abstractNumId w:val="21"/>
  </w:num>
  <w:num w:numId="8">
    <w:abstractNumId w:val="8"/>
  </w:num>
  <w:num w:numId="9">
    <w:abstractNumId w:val="32"/>
  </w:num>
  <w:num w:numId="10">
    <w:abstractNumId w:val="7"/>
  </w:num>
  <w:num w:numId="11">
    <w:abstractNumId w:val="41"/>
  </w:num>
  <w:num w:numId="12">
    <w:abstractNumId w:val="6"/>
  </w:num>
  <w:num w:numId="13">
    <w:abstractNumId w:val="11"/>
  </w:num>
  <w:num w:numId="14">
    <w:abstractNumId w:val="2"/>
  </w:num>
  <w:num w:numId="15">
    <w:abstractNumId w:val="26"/>
  </w:num>
  <w:num w:numId="16">
    <w:abstractNumId w:val="22"/>
  </w:num>
  <w:num w:numId="17">
    <w:abstractNumId w:val="27"/>
  </w:num>
  <w:num w:numId="18">
    <w:abstractNumId w:val="23"/>
  </w:num>
  <w:num w:numId="19">
    <w:abstractNumId w:val="40"/>
  </w:num>
  <w:num w:numId="20">
    <w:abstractNumId w:val="37"/>
  </w:num>
  <w:num w:numId="21">
    <w:abstractNumId w:val="13"/>
  </w:num>
  <w:num w:numId="22">
    <w:abstractNumId w:val="39"/>
  </w:num>
  <w:num w:numId="23">
    <w:abstractNumId w:val="29"/>
  </w:num>
  <w:num w:numId="24">
    <w:abstractNumId w:val="28"/>
  </w:num>
  <w:num w:numId="25">
    <w:abstractNumId w:val="12"/>
  </w:num>
  <w:num w:numId="26">
    <w:abstractNumId w:val="19"/>
  </w:num>
  <w:num w:numId="27">
    <w:abstractNumId w:val="4"/>
  </w:num>
  <w:num w:numId="28">
    <w:abstractNumId w:val="20"/>
  </w:num>
  <w:num w:numId="29">
    <w:abstractNumId w:val="16"/>
  </w:num>
  <w:num w:numId="30">
    <w:abstractNumId w:val="17"/>
  </w:num>
  <w:num w:numId="31">
    <w:abstractNumId w:val="31"/>
  </w:num>
  <w:num w:numId="32">
    <w:abstractNumId w:val="10"/>
  </w:num>
  <w:num w:numId="33">
    <w:abstractNumId w:val="0"/>
  </w:num>
  <w:num w:numId="34">
    <w:abstractNumId w:val="34"/>
  </w:num>
  <w:num w:numId="35">
    <w:abstractNumId w:val="42"/>
  </w:num>
  <w:num w:numId="36">
    <w:abstractNumId w:val="33"/>
  </w:num>
  <w:num w:numId="37">
    <w:abstractNumId w:val="15"/>
  </w:num>
  <w:num w:numId="38">
    <w:abstractNumId w:val="35"/>
  </w:num>
  <w:num w:numId="39">
    <w:abstractNumId w:val="5"/>
  </w:num>
  <w:num w:numId="40">
    <w:abstractNumId w:val="38"/>
  </w:num>
  <w:num w:numId="41">
    <w:abstractNumId w:val="43"/>
  </w:num>
  <w:num w:numId="42">
    <w:abstractNumId w:val="3"/>
  </w:num>
  <w:num w:numId="43">
    <w:abstractNumId w:val="30"/>
  </w:num>
  <w:num w:numId="44">
    <w:abstractNumId w:val="25"/>
  </w:num>
  <w:num w:numId="4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01F68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86413"/>
    <w:rsid w:val="000A6782"/>
    <w:rsid w:val="000B11BE"/>
    <w:rsid w:val="000D1E8E"/>
    <w:rsid w:val="000E3360"/>
    <w:rsid w:val="000E6FA8"/>
    <w:rsid w:val="000F0151"/>
    <w:rsid w:val="000F115D"/>
    <w:rsid w:val="0011112E"/>
    <w:rsid w:val="00123625"/>
    <w:rsid w:val="00125041"/>
    <w:rsid w:val="00126A31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D696E"/>
    <w:rsid w:val="001E060F"/>
    <w:rsid w:val="001E0AA6"/>
    <w:rsid w:val="00205407"/>
    <w:rsid w:val="0020631A"/>
    <w:rsid w:val="00216A20"/>
    <w:rsid w:val="0023009C"/>
    <w:rsid w:val="00237DD3"/>
    <w:rsid w:val="00240936"/>
    <w:rsid w:val="00266009"/>
    <w:rsid w:val="0027078E"/>
    <w:rsid w:val="002915C2"/>
    <w:rsid w:val="002B117B"/>
    <w:rsid w:val="002B4F12"/>
    <w:rsid w:val="002B6DED"/>
    <w:rsid w:val="002C046F"/>
    <w:rsid w:val="002E3628"/>
    <w:rsid w:val="002E5DEB"/>
    <w:rsid w:val="0030297D"/>
    <w:rsid w:val="00307D70"/>
    <w:rsid w:val="00332818"/>
    <w:rsid w:val="00333B60"/>
    <w:rsid w:val="0033624C"/>
    <w:rsid w:val="0033797A"/>
    <w:rsid w:val="00343CE6"/>
    <w:rsid w:val="00347C55"/>
    <w:rsid w:val="003543C9"/>
    <w:rsid w:val="00362048"/>
    <w:rsid w:val="003663FA"/>
    <w:rsid w:val="00374123"/>
    <w:rsid w:val="00386982"/>
    <w:rsid w:val="00397CA1"/>
    <w:rsid w:val="003A2E2D"/>
    <w:rsid w:val="003B29DA"/>
    <w:rsid w:val="003B5FBC"/>
    <w:rsid w:val="003F358A"/>
    <w:rsid w:val="004124C1"/>
    <w:rsid w:val="00412F8D"/>
    <w:rsid w:val="00420DE4"/>
    <w:rsid w:val="004247E2"/>
    <w:rsid w:val="00435FF0"/>
    <w:rsid w:val="0043741B"/>
    <w:rsid w:val="00444D8F"/>
    <w:rsid w:val="00480146"/>
    <w:rsid w:val="00492E8D"/>
    <w:rsid w:val="004A04EE"/>
    <w:rsid w:val="004A73AF"/>
    <w:rsid w:val="004B0367"/>
    <w:rsid w:val="004B250E"/>
    <w:rsid w:val="004B2D36"/>
    <w:rsid w:val="004B471D"/>
    <w:rsid w:val="004B65F6"/>
    <w:rsid w:val="004C1971"/>
    <w:rsid w:val="004C1A94"/>
    <w:rsid w:val="004F27D4"/>
    <w:rsid w:val="004F6946"/>
    <w:rsid w:val="005025BE"/>
    <w:rsid w:val="00507AE4"/>
    <w:rsid w:val="00510A1F"/>
    <w:rsid w:val="00517E73"/>
    <w:rsid w:val="00542F0D"/>
    <w:rsid w:val="00543C8D"/>
    <w:rsid w:val="0055447A"/>
    <w:rsid w:val="00555913"/>
    <w:rsid w:val="005613A2"/>
    <w:rsid w:val="00564A26"/>
    <w:rsid w:val="005661CB"/>
    <w:rsid w:val="00566DDB"/>
    <w:rsid w:val="005762F8"/>
    <w:rsid w:val="0058161A"/>
    <w:rsid w:val="00582ABF"/>
    <w:rsid w:val="0058491D"/>
    <w:rsid w:val="00593BB9"/>
    <w:rsid w:val="00594920"/>
    <w:rsid w:val="005A4488"/>
    <w:rsid w:val="005A6121"/>
    <w:rsid w:val="005B44C9"/>
    <w:rsid w:val="005D1A49"/>
    <w:rsid w:val="005D1DA8"/>
    <w:rsid w:val="00614550"/>
    <w:rsid w:val="0062562C"/>
    <w:rsid w:val="00627643"/>
    <w:rsid w:val="00634D46"/>
    <w:rsid w:val="0063697B"/>
    <w:rsid w:val="00643E26"/>
    <w:rsid w:val="00661D3E"/>
    <w:rsid w:val="006653B4"/>
    <w:rsid w:val="00666329"/>
    <w:rsid w:val="006A61F2"/>
    <w:rsid w:val="006B16DB"/>
    <w:rsid w:val="006B600C"/>
    <w:rsid w:val="006C1E01"/>
    <w:rsid w:val="006C28E5"/>
    <w:rsid w:val="006C5BFF"/>
    <w:rsid w:val="006D149E"/>
    <w:rsid w:val="006D537B"/>
    <w:rsid w:val="006E0A84"/>
    <w:rsid w:val="006F3F57"/>
    <w:rsid w:val="006F744A"/>
    <w:rsid w:val="007001BF"/>
    <w:rsid w:val="00702992"/>
    <w:rsid w:val="00703120"/>
    <w:rsid w:val="00711AD8"/>
    <w:rsid w:val="00711BE3"/>
    <w:rsid w:val="00715308"/>
    <w:rsid w:val="007253B1"/>
    <w:rsid w:val="00730EE7"/>
    <w:rsid w:val="00731518"/>
    <w:rsid w:val="00731E48"/>
    <w:rsid w:val="007365A6"/>
    <w:rsid w:val="00751455"/>
    <w:rsid w:val="00765716"/>
    <w:rsid w:val="00770699"/>
    <w:rsid w:val="00774650"/>
    <w:rsid w:val="00776295"/>
    <w:rsid w:val="007839E2"/>
    <w:rsid w:val="007879A8"/>
    <w:rsid w:val="007B1AEC"/>
    <w:rsid w:val="007B3FBA"/>
    <w:rsid w:val="007C6AEF"/>
    <w:rsid w:val="007D47A2"/>
    <w:rsid w:val="007D4F3D"/>
    <w:rsid w:val="007D77CB"/>
    <w:rsid w:val="007E24FE"/>
    <w:rsid w:val="007E6B6E"/>
    <w:rsid w:val="007E7901"/>
    <w:rsid w:val="007F6041"/>
    <w:rsid w:val="00800BD9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5771F"/>
    <w:rsid w:val="00860936"/>
    <w:rsid w:val="008631DF"/>
    <w:rsid w:val="00864400"/>
    <w:rsid w:val="0088293A"/>
    <w:rsid w:val="0088347C"/>
    <w:rsid w:val="00883BA0"/>
    <w:rsid w:val="008943E6"/>
    <w:rsid w:val="008A28F3"/>
    <w:rsid w:val="008A7157"/>
    <w:rsid w:val="008C5916"/>
    <w:rsid w:val="008D1539"/>
    <w:rsid w:val="008D5370"/>
    <w:rsid w:val="008E7A2E"/>
    <w:rsid w:val="008F1294"/>
    <w:rsid w:val="00906C4F"/>
    <w:rsid w:val="009228A0"/>
    <w:rsid w:val="00925EC6"/>
    <w:rsid w:val="0093184F"/>
    <w:rsid w:val="0093296C"/>
    <w:rsid w:val="00934B29"/>
    <w:rsid w:val="0095463D"/>
    <w:rsid w:val="00954E5C"/>
    <w:rsid w:val="00965B01"/>
    <w:rsid w:val="00966CAB"/>
    <w:rsid w:val="00975D45"/>
    <w:rsid w:val="00993E37"/>
    <w:rsid w:val="009B10C5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3341"/>
    <w:rsid w:val="00A342AC"/>
    <w:rsid w:val="00A426E5"/>
    <w:rsid w:val="00A46226"/>
    <w:rsid w:val="00A47E95"/>
    <w:rsid w:val="00A502C0"/>
    <w:rsid w:val="00A505DB"/>
    <w:rsid w:val="00A51EE6"/>
    <w:rsid w:val="00A531C9"/>
    <w:rsid w:val="00A61B5B"/>
    <w:rsid w:val="00A6337C"/>
    <w:rsid w:val="00AA3280"/>
    <w:rsid w:val="00AA4B28"/>
    <w:rsid w:val="00AB0F63"/>
    <w:rsid w:val="00AC5529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51613"/>
    <w:rsid w:val="00B61801"/>
    <w:rsid w:val="00B66697"/>
    <w:rsid w:val="00B73622"/>
    <w:rsid w:val="00B913A5"/>
    <w:rsid w:val="00B924ED"/>
    <w:rsid w:val="00BA04BD"/>
    <w:rsid w:val="00BA72FE"/>
    <w:rsid w:val="00BA7A56"/>
    <w:rsid w:val="00BB2850"/>
    <w:rsid w:val="00BC5EA6"/>
    <w:rsid w:val="00BD157D"/>
    <w:rsid w:val="00BD479C"/>
    <w:rsid w:val="00BD4BB6"/>
    <w:rsid w:val="00BE0753"/>
    <w:rsid w:val="00BF24E2"/>
    <w:rsid w:val="00C03609"/>
    <w:rsid w:val="00C1068B"/>
    <w:rsid w:val="00C14A07"/>
    <w:rsid w:val="00C17247"/>
    <w:rsid w:val="00C17AEB"/>
    <w:rsid w:val="00C2104F"/>
    <w:rsid w:val="00C222E3"/>
    <w:rsid w:val="00C27894"/>
    <w:rsid w:val="00C414A1"/>
    <w:rsid w:val="00C41AF3"/>
    <w:rsid w:val="00C52265"/>
    <w:rsid w:val="00C62D5B"/>
    <w:rsid w:val="00C64493"/>
    <w:rsid w:val="00C66A0F"/>
    <w:rsid w:val="00C76D7B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E1B7E"/>
    <w:rsid w:val="00CE2168"/>
    <w:rsid w:val="00CE3DF0"/>
    <w:rsid w:val="00CF0DDA"/>
    <w:rsid w:val="00CF70DF"/>
    <w:rsid w:val="00D12985"/>
    <w:rsid w:val="00D13861"/>
    <w:rsid w:val="00D148AF"/>
    <w:rsid w:val="00D22B3B"/>
    <w:rsid w:val="00D25A74"/>
    <w:rsid w:val="00D346D6"/>
    <w:rsid w:val="00D4585B"/>
    <w:rsid w:val="00D5048D"/>
    <w:rsid w:val="00D713A9"/>
    <w:rsid w:val="00D80BD1"/>
    <w:rsid w:val="00D8508A"/>
    <w:rsid w:val="00D9148B"/>
    <w:rsid w:val="00D932E9"/>
    <w:rsid w:val="00DA1A3F"/>
    <w:rsid w:val="00DC50E5"/>
    <w:rsid w:val="00DD7A72"/>
    <w:rsid w:val="00DF176B"/>
    <w:rsid w:val="00DF4999"/>
    <w:rsid w:val="00DF4F3F"/>
    <w:rsid w:val="00E2168B"/>
    <w:rsid w:val="00E22B47"/>
    <w:rsid w:val="00E27371"/>
    <w:rsid w:val="00E35ED3"/>
    <w:rsid w:val="00E37311"/>
    <w:rsid w:val="00E51214"/>
    <w:rsid w:val="00E63F2F"/>
    <w:rsid w:val="00E73A24"/>
    <w:rsid w:val="00E7642C"/>
    <w:rsid w:val="00E76813"/>
    <w:rsid w:val="00E93989"/>
    <w:rsid w:val="00EA15C3"/>
    <w:rsid w:val="00EB01BC"/>
    <w:rsid w:val="00EB0F3B"/>
    <w:rsid w:val="00EB25E1"/>
    <w:rsid w:val="00EB417F"/>
    <w:rsid w:val="00EB7EDB"/>
    <w:rsid w:val="00EC3F98"/>
    <w:rsid w:val="00EC6A55"/>
    <w:rsid w:val="00ED2D0D"/>
    <w:rsid w:val="00ED5093"/>
    <w:rsid w:val="00ED7DBB"/>
    <w:rsid w:val="00EE147C"/>
    <w:rsid w:val="00EE4B39"/>
    <w:rsid w:val="00EE695C"/>
    <w:rsid w:val="00EF5208"/>
    <w:rsid w:val="00EF56B0"/>
    <w:rsid w:val="00EF64B1"/>
    <w:rsid w:val="00F01641"/>
    <w:rsid w:val="00F10E51"/>
    <w:rsid w:val="00F11916"/>
    <w:rsid w:val="00F119F9"/>
    <w:rsid w:val="00F253F0"/>
    <w:rsid w:val="00F3019F"/>
    <w:rsid w:val="00F370BA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5784"/>
    <w:rsid w:val="00F77D0D"/>
    <w:rsid w:val="00F94738"/>
    <w:rsid w:val="00F9628E"/>
    <w:rsid w:val="00FB67C6"/>
    <w:rsid w:val="00FC21C3"/>
    <w:rsid w:val="00FC4193"/>
    <w:rsid w:val="00FC6089"/>
    <w:rsid w:val="00FC7C6F"/>
    <w:rsid w:val="00FD7D21"/>
    <w:rsid w:val="00FE08AB"/>
    <w:rsid w:val="00FF100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3C8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A73AF"/>
    <w:pPr>
      <w:keepNext/>
      <w:keepLines/>
      <w:spacing w:before="40" w:after="0"/>
      <w:ind w:left="14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4A73AF"/>
    <w:pPr>
      <w:keepNext/>
      <w:keepLines/>
      <w:spacing w:before="40" w:after="0"/>
      <w:ind w:left="216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4A73AF"/>
    <w:pPr>
      <w:keepNext/>
      <w:keepLines/>
      <w:spacing w:before="40" w:after="0"/>
      <w:ind w:left="28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4A73AF"/>
    <w:pPr>
      <w:keepNext/>
      <w:keepLines/>
      <w:spacing w:before="40" w:after="0"/>
      <w:ind w:left="360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4A73AF"/>
    <w:pPr>
      <w:keepNext/>
      <w:keepLines/>
      <w:spacing w:before="40" w:after="0"/>
      <w:ind w:left="43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4A73AF"/>
    <w:pPr>
      <w:keepNext/>
      <w:keepLines/>
      <w:spacing w:before="40" w:after="0"/>
      <w:ind w:left="50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A73AF"/>
    <w:pPr>
      <w:keepNext/>
      <w:keepLines/>
      <w:spacing w:before="40" w:after="0"/>
      <w:ind w:left="576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0">
    <w:name w:val="Nagłówek #1_"/>
    <w:basedOn w:val="Domylnaczcionkaakapitu"/>
    <w:link w:val="Nagwek11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0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3C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C8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C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A7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73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73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7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73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73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73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4A73A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locked/>
    <w:rsid w:val="004A73A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73AF"/>
    <w:pPr>
      <w:keepNext/>
      <w:keepLines/>
      <w:ind w:left="1080" w:hanging="360"/>
      <w:jc w:val="both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BCB5-C282-46CE-95AF-F37DA77B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2861</Words>
  <Characters>18410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117</cp:revision>
  <cp:lastPrinted>2018-04-24T09:54:00Z</cp:lastPrinted>
  <dcterms:created xsi:type="dcterms:W3CDTF">2021-05-03T22:42:00Z</dcterms:created>
  <dcterms:modified xsi:type="dcterms:W3CDTF">2022-07-11T05:50:00Z</dcterms:modified>
</cp:coreProperties>
</file>