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8E088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5AA9302" w14:textId="6D242B08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4BD65FC9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A25745D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9EE0588" w14:textId="1F93CF6A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0B56DBB2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E5FFE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47969070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D54E48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03F26E98" w:rsidR="00D409DE" w:rsidRPr="00D54E48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48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D54E48">
        <w:rPr>
          <w:rFonts w:ascii="Times New Roman" w:hAnsi="Times New Roman" w:cs="Times New Roman"/>
          <w:sz w:val="24"/>
          <w:szCs w:val="24"/>
        </w:rPr>
        <w:t xml:space="preserve"> </w:t>
      </w:r>
      <w:r w:rsidRPr="00D54E48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D54E48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D54E48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54E4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54E48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54E48">
        <w:rPr>
          <w:rFonts w:ascii="Times New Roman" w:hAnsi="Times New Roman" w:cs="Times New Roman"/>
          <w:sz w:val="24"/>
          <w:szCs w:val="24"/>
        </w:rPr>
        <w:t>pn.</w:t>
      </w:r>
      <w:r w:rsidR="004667D6" w:rsidRPr="00D54E48">
        <w:rPr>
          <w:rFonts w:ascii="Times New Roman" w:hAnsi="Times New Roman" w:cs="Times New Roman"/>
          <w:sz w:val="24"/>
          <w:szCs w:val="24"/>
        </w:rPr>
        <w:t xml:space="preserve"> </w:t>
      </w:r>
      <w:r w:rsidR="00D54E48" w:rsidRPr="00D54E48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- Obidowa (budowa chodnika) – etap II</w:t>
      </w:r>
      <w:r w:rsidR="004667D6" w:rsidRPr="00D54E48">
        <w:rPr>
          <w:rFonts w:ascii="Times New Roman" w:hAnsi="Times New Roman" w:cs="Times New Roman"/>
          <w:sz w:val="24"/>
          <w:szCs w:val="24"/>
        </w:rPr>
        <w:t>, znak: P</w:t>
      </w:r>
      <w:r w:rsidR="00C449B9" w:rsidRPr="00D54E48">
        <w:rPr>
          <w:rFonts w:ascii="Times New Roman" w:hAnsi="Times New Roman" w:cs="Times New Roman"/>
          <w:sz w:val="24"/>
          <w:szCs w:val="24"/>
        </w:rPr>
        <w:t>Z</w:t>
      </w:r>
      <w:r w:rsidR="004667D6" w:rsidRPr="00D54E48">
        <w:rPr>
          <w:rFonts w:ascii="Times New Roman" w:hAnsi="Times New Roman" w:cs="Times New Roman"/>
          <w:sz w:val="24"/>
          <w:szCs w:val="24"/>
        </w:rPr>
        <w:t>D-ZP.261.</w:t>
      </w:r>
      <w:r w:rsidR="00D54E48" w:rsidRPr="00D54E48">
        <w:rPr>
          <w:rFonts w:ascii="Times New Roman" w:hAnsi="Times New Roman" w:cs="Times New Roman"/>
          <w:sz w:val="24"/>
          <w:szCs w:val="24"/>
        </w:rPr>
        <w:t>14.2021</w:t>
      </w:r>
      <w:r w:rsidR="00AB39E6" w:rsidRPr="00D54E48">
        <w:rPr>
          <w:rFonts w:ascii="Times New Roman" w:hAnsi="Times New Roman" w:cs="Times New Roman"/>
          <w:sz w:val="24"/>
          <w:szCs w:val="24"/>
        </w:rPr>
        <w:t>,</w:t>
      </w:r>
      <w:r w:rsidR="008D0487" w:rsidRPr="00D54E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D54E48">
        <w:rPr>
          <w:rFonts w:ascii="Times New Roman" w:hAnsi="Times New Roman" w:cs="Times New Roman"/>
          <w:sz w:val="24"/>
          <w:szCs w:val="24"/>
        </w:rPr>
        <w:t>prowadzon</w:t>
      </w:r>
      <w:r w:rsidR="0039753E" w:rsidRPr="00D54E48">
        <w:rPr>
          <w:rFonts w:ascii="Times New Roman" w:hAnsi="Times New Roman" w:cs="Times New Roman"/>
          <w:sz w:val="24"/>
          <w:szCs w:val="24"/>
        </w:rPr>
        <w:t>ym</w:t>
      </w:r>
      <w:r w:rsidR="008D0487" w:rsidRPr="00D54E48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D54E48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D54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D54E48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D54E48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D54E48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0689769E" w:rsidR="007622A5" w:rsidRPr="00D54E48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E4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54E4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54E4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54E48">
        <w:rPr>
          <w:rFonts w:ascii="Times New Roman" w:hAnsi="Times New Roman" w:cs="Times New Roman"/>
          <w:sz w:val="24"/>
          <w:szCs w:val="24"/>
        </w:rPr>
        <w:br/>
      </w:r>
      <w:r w:rsidR="00E21B42" w:rsidRPr="00D54E48">
        <w:rPr>
          <w:rFonts w:ascii="Times New Roman" w:hAnsi="Times New Roman" w:cs="Times New Roman"/>
          <w:sz w:val="24"/>
          <w:szCs w:val="24"/>
        </w:rPr>
        <w:t>art.</w:t>
      </w:r>
      <w:r w:rsidR="00D41176" w:rsidRPr="00D54E48">
        <w:rPr>
          <w:rFonts w:ascii="Times New Roman" w:hAnsi="Times New Roman" w:cs="Times New Roman"/>
          <w:sz w:val="24"/>
          <w:szCs w:val="24"/>
        </w:rPr>
        <w:t>108</w:t>
      </w:r>
      <w:r w:rsidR="00AE6FF2" w:rsidRPr="00D54E48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D54E48">
        <w:rPr>
          <w:rFonts w:ascii="Times New Roman" w:hAnsi="Times New Roman" w:cs="Times New Roman"/>
          <w:sz w:val="24"/>
          <w:szCs w:val="24"/>
        </w:rPr>
        <w:t>.</w:t>
      </w:r>
      <w:r w:rsidR="00AE6FF2" w:rsidRPr="00D54E48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D54E48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D54E48">
        <w:rPr>
          <w:rFonts w:ascii="Times New Roman" w:hAnsi="Times New Roman" w:cs="Times New Roman"/>
          <w:sz w:val="24"/>
          <w:szCs w:val="24"/>
        </w:rPr>
        <w:t>.</w:t>
      </w:r>
      <w:r w:rsidR="00883A0B" w:rsidRPr="00D54E48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D54E48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D54E48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6298441E" w:rsidR="007622A5" w:rsidRPr="00D54E48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4E4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54E4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54E4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54E48">
        <w:rPr>
          <w:rFonts w:ascii="Times New Roman" w:hAnsi="Times New Roman" w:cs="Times New Roman"/>
          <w:sz w:val="24"/>
          <w:szCs w:val="24"/>
        </w:rPr>
        <w:t>powania na podstawie art</w:t>
      </w:r>
      <w:r w:rsidR="00681640" w:rsidRPr="00D54E48">
        <w:rPr>
          <w:rFonts w:ascii="Times New Roman" w:hAnsi="Times New Roman" w:cs="Times New Roman"/>
          <w:sz w:val="24"/>
          <w:szCs w:val="24"/>
        </w:rPr>
        <w:t>….</w:t>
      </w:r>
      <w:r w:rsidR="00AF7EC2" w:rsidRPr="00D54E48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 w:rsidRPr="00D54E48">
        <w:rPr>
          <w:rFonts w:ascii="Times New Roman" w:hAnsi="Times New Roman" w:cs="Times New Roman"/>
          <w:sz w:val="24"/>
          <w:szCs w:val="24"/>
        </w:rPr>
        <w:t>….</w:t>
      </w:r>
      <w:r w:rsidR="00AB0E8C" w:rsidRPr="00D54E48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D54E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D54E48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 w:rsidRPr="00D54E48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D54E48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D54E4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D54E48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D54E4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D54E48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D54E48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D54E48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D54E48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D54E48">
        <w:rPr>
          <w:rFonts w:ascii="Times New Roman" w:hAnsi="Times New Roman" w:cs="Times New Roman"/>
          <w:sz w:val="24"/>
          <w:szCs w:val="24"/>
        </w:rPr>
        <w:t>u</w:t>
      </w:r>
      <w:r w:rsidR="00434CC2" w:rsidRPr="00D54E48">
        <w:rPr>
          <w:rFonts w:ascii="Times New Roman" w:hAnsi="Times New Roman" w:cs="Times New Roman"/>
          <w:sz w:val="24"/>
          <w:szCs w:val="24"/>
        </w:rPr>
        <w:t>stawy</w:t>
      </w:r>
      <w:r w:rsidR="00AF7EC2" w:rsidRPr="00D54E48">
        <w:rPr>
          <w:rFonts w:ascii="Times New Roman" w:hAnsi="Times New Roman" w:cs="Times New Roman"/>
          <w:sz w:val="24"/>
          <w:szCs w:val="24"/>
        </w:rPr>
        <w:t xml:space="preserve"> – Pr</w:t>
      </w:r>
      <w:bookmarkStart w:id="1" w:name="_GoBack"/>
      <w:bookmarkEnd w:id="1"/>
      <w:r w:rsidR="00AF7EC2" w:rsidRPr="00D54E48">
        <w:rPr>
          <w:rFonts w:ascii="Times New Roman" w:hAnsi="Times New Roman" w:cs="Times New Roman"/>
          <w:sz w:val="24"/>
          <w:szCs w:val="24"/>
        </w:rPr>
        <w:t>awo zamówień publicznych</w:t>
      </w:r>
      <w:r w:rsidR="00434CC2" w:rsidRPr="00D54E48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D54E4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 w:rsidRPr="00D54E48">
        <w:rPr>
          <w:rFonts w:ascii="Times New Roman" w:hAnsi="Times New Roman" w:cs="Times New Roman"/>
          <w:sz w:val="24"/>
          <w:szCs w:val="24"/>
        </w:rPr>
        <w:t>110 ust.2</w:t>
      </w:r>
      <w:r w:rsidR="00434CC2" w:rsidRPr="00D54E48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D54E48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D54E48">
        <w:rPr>
          <w:rFonts w:ascii="Times New Roman" w:hAnsi="Times New Roman" w:cs="Times New Roman"/>
          <w:sz w:val="24"/>
          <w:szCs w:val="24"/>
        </w:rPr>
        <w:t>pod</w:t>
      </w:r>
      <w:r w:rsidR="00A56074" w:rsidRPr="00D54E48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D54E48">
        <w:rPr>
          <w:rFonts w:ascii="Times New Roman" w:hAnsi="Times New Roman" w:cs="Times New Roman"/>
          <w:sz w:val="24"/>
          <w:szCs w:val="24"/>
        </w:rPr>
        <w:t>naprawcze:</w:t>
      </w:r>
      <w:r w:rsidR="00883A0B" w:rsidRPr="00D54E48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D54E48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D54E48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D54E48">
        <w:rPr>
          <w:rFonts w:ascii="Times New Roman" w:hAnsi="Times New Roman" w:cs="Times New Roman"/>
          <w:sz w:val="24"/>
          <w:szCs w:val="24"/>
        </w:rPr>
        <w:t>/*</w:t>
      </w:r>
      <w:r w:rsidR="00A56074" w:rsidRPr="00D54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Pr="00D54E48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E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D54E48">
        <w:rPr>
          <w:rFonts w:ascii="Times New Roman" w:hAnsi="Times New Roman" w:cs="Times New Roman"/>
          <w:sz w:val="24"/>
          <w:szCs w:val="24"/>
        </w:rPr>
        <w:t>………</w:t>
      </w:r>
      <w:r w:rsidR="00AC05F2" w:rsidRPr="00D54E48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Pr="00D54E4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BC8C4A" w14:textId="4CD52591" w:rsidR="00A76C8F" w:rsidRPr="00D54E48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E48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D54E48">
        <w:rPr>
          <w:rFonts w:ascii="Times New Roman" w:hAnsi="Times New Roman" w:cs="Times New Roman"/>
          <w:sz w:val="24"/>
          <w:szCs w:val="24"/>
        </w:rPr>
        <w:t>III</w:t>
      </w:r>
      <w:r w:rsidRPr="00D54E48">
        <w:rPr>
          <w:rFonts w:ascii="Times New Roman" w:hAnsi="Times New Roman" w:cs="Times New Roman"/>
          <w:sz w:val="24"/>
          <w:szCs w:val="24"/>
        </w:rPr>
        <w:t xml:space="preserve"> ust.1</w:t>
      </w:r>
      <w:r w:rsidR="00202DB3" w:rsidRPr="00D54E48">
        <w:rPr>
          <w:rFonts w:ascii="Times New Roman" w:hAnsi="Times New Roman" w:cs="Times New Roman"/>
          <w:sz w:val="24"/>
          <w:szCs w:val="24"/>
        </w:rPr>
        <w:t xml:space="preserve"> </w:t>
      </w:r>
      <w:r w:rsidRPr="00D54E48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D54E48" w:rsidRPr="00D54E48">
        <w:rPr>
          <w:b/>
          <w:sz w:val="26"/>
          <w:szCs w:val="26"/>
        </w:rPr>
        <w:t xml:space="preserve"> </w:t>
      </w:r>
      <w:r w:rsidR="00D54E48" w:rsidRPr="00D54E48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- Obidowa (budowa chodnika) – etap II</w:t>
      </w:r>
      <w:r w:rsidR="00D54E48" w:rsidRPr="00D54E48">
        <w:rPr>
          <w:rFonts w:ascii="Times New Roman" w:hAnsi="Times New Roman" w:cs="Times New Roman"/>
          <w:sz w:val="24"/>
          <w:szCs w:val="24"/>
        </w:rPr>
        <w:t xml:space="preserve"> </w:t>
      </w:r>
      <w:r w:rsidRPr="00D54E48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D54E48" w:rsidRPr="00D54E48">
        <w:rPr>
          <w:rFonts w:ascii="Times New Roman" w:hAnsi="Times New Roman" w:cs="Times New Roman"/>
          <w:sz w:val="24"/>
          <w:szCs w:val="24"/>
        </w:rPr>
        <w:t>14.2021</w:t>
      </w:r>
      <w:r w:rsidR="009E398F" w:rsidRPr="00D54E48">
        <w:rPr>
          <w:rFonts w:ascii="Times New Roman" w:hAnsi="Times New Roman" w:cs="Times New Roman"/>
          <w:sz w:val="24"/>
          <w:szCs w:val="24"/>
        </w:rPr>
        <w:t>/*</w:t>
      </w:r>
      <w:r w:rsidRPr="00D54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EBC63" w14:textId="77777777" w:rsidR="00A76C8F" w:rsidRPr="00D54E48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00C3027" w14:textId="77777777" w:rsidR="009D2479" w:rsidRPr="00D54E48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D54E4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50AB774" w14:textId="05B32C57" w:rsidR="00AC05F2" w:rsidRPr="00D54E48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E48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 w:rsidRPr="00D54E48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D54E48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 w:rsidRPr="00D54E48">
        <w:rPr>
          <w:rFonts w:ascii="Times New Roman" w:hAnsi="Times New Roman" w:cs="Times New Roman"/>
          <w:sz w:val="24"/>
          <w:szCs w:val="24"/>
        </w:rPr>
        <w:t>Z</w:t>
      </w:r>
      <w:r w:rsidRPr="00D54E48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8164EA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7809425E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1643F66E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518B30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B55973C" w14:textId="22527B39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1D97E118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6A318C7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19FA79F0" w14:textId="03D618C8" w:rsidR="008B1C31" w:rsidRPr="00595238" w:rsidRDefault="008B1C31" w:rsidP="00D54E48">
      <w:pPr>
        <w:pStyle w:val="Stopka"/>
        <w:ind w:left="357"/>
        <w:jc w:val="both"/>
        <w:rPr>
          <w:rFonts w:ascii="Times New Roman" w:hAnsi="Times New Roman" w:cs="Times New Roman"/>
          <w:color w:val="FF00FF"/>
        </w:rPr>
      </w:pPr>
    </w:p>
    <w:p w14:paraId="3924B864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sectPr w:rsidR="00031421" w:rsidRPr="00031421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ED110F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9B43654" w14:textId="45761AD3" w:rsidR="00A34743" w:rsidRPr="00A34743" w:rsidRDefault="00D54E48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6B766A33" w:rsidR="00EE21DE" w:rsidRPr="00D54E48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54E48">
      <w:rPr>
        <w:rFonts w:ascii="Times New Roman" w:hAnsi="Times New Roman" w:cs="Times New Roman"/>
        <w:sz w:val="24"/>
        <w:szCs w:val="24"/>
      </w:rPr>
      <w:t xml:space="preserve">Załącznik nr </w:t>
    </w:r>
    <w:r w:rsidR="00D54E48" w:rsidRPr="00D54E48">
      <w:rPr>
        <w:rFonts w:ascii="Times New Roman" w:hAnsi="Times New Roman" w:cs="Times New Roman"/>
        <w:sz w:val="24"/>
        <w:szCs w:val="24"/>
      </w:rPr>
      <w:t>5</w:t>
    </w:r>
    <w:r w:rsidRPr="00D54E48">
      <w:rPr>
        <w:rFonts w:ascii="Times New Roman" w:hAnsi="Times New Roman" w:cs="Times New Roman"/>
        <w:sz w:val="24"/>
        <w:szCs w:val="24"/>
      </w:rPr>
      <w:t xml:space="preserve"> do </w:t>
    </w:r>
    <w:r w:rsidR="00191CB4" w:rsidRPr="00D54E48">
      <w:rPr>
        <w:rFonts w:ascii="Times New Roman" w:hAnsi="Times New Roman" w:cs="Times New Roman"/>
        <w:sz w:val="24"/>
        <w:szCs w:val="24"/>
      </w:rPr>
      <w:t>SWZ</w:t>
    </w:r>
    <w:r w:rsidRPr="00D54E48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D54E48">
      <w:rPr>
        <w:rFonts w:ascii="Times New Roman" w:hAnsi="Times New Roman" w:cs="Times New Roman"/>
        <w:sz w:val="24"/>
        <w:szCs w:val="24"/>
      </w:rPr>
      <w:t>PZD-ZP</w:t>
    </w:r>
    <w:r w:rsidR="004667D6" w:rsidRPr="00D54E48">
      <w:rPr>
        <w:rFonts w:ascii="Times New Roman" w:hAnsi="Times New Roman" w:cs="Times New Roman"/>
        <w:sz w:val="24"/>
        <w:szCs w:val="24"/>
      </w:rPr>
      <w:t>.261.</w:t>
    </w:r>
    <w:r w:rsidR="00D54E48" w:rsidRPr="00D54E48">
      <w:rPr>
        <w:rFonts w:ascii="Times New Roman" w:hAnsi="Times New Roman" w:cs="Times New Roman"/>
        <w:sz w:val="24"/>
        <w:szCs w:val="24"/>
      </w:rPr>
      <w:t>14.2021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86A2D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22375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610AB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FC8"/>
    <w:rsid w:val="00B53F23"/>
    <w:rsid w:val="00B80D0E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05F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54E4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0AED-7159-4BE2-86B7-B38E655C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65</cp:revision>
  <cp:lastPrinted>2016-09-08T06:14:00Z</cp:lastPrinted>
  <dcterms:created xsi:type="dcterms:W3CDTF">2018-04-18T07:32:00Z</dcterms:created>
  <dcterms:modified xsi:type="dcterms:W3CDTF">2021-05-20T10:07:00Z</dcterms:modified>
</cp:coreProperties>
</file>