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7A1B" w14:textId="0B873120" w:rsidR="00A55056" w:rsidRPr="00121568" w:rsidRDefault="00A55056" w:rsidP="00A55056">
      <w:pPr>
        <w:pStyle w:val="Bezodstpw"/>
        <w:pageBreakBefore/>
        <w:jc w:val="right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3B4F03">
        <w:rPr>
          <w:rFonts w:ascii="Arial" w:hAnsi="Arial" w:cs="Arial"/>
          <w:b/>
          <w:sz w:val="20"/>
          <w:szCs w:val="20"/>
          <w:lang w:val="pl-PL"/>
        </w:rPr>
        <w:t>13</w:t>
      </w:r>
      <w:r w:rsidRPr="00121568">
        <w:rPr>
          <w:rFonts w:ascii="Arial" w:hAnsi="Arial" w:cs="Arial"/>
          <w:b/>
          <w:sz w:val="20"/>
          <w:szCs w:val="20"/>
          <w:lang w:val="pl-PL"/>
        </w:rPr>
        <w:t xml:space="preserve"> do</w:t>
      </w:r>
      <w:r w:rsidR="003B4F03">
        <w:rPr>
          <w:rFonts w:ascii="Arial" w:hAnsi="Arial" w:cs="Arial"/>
          <w:b/>
          <w:sz w:val="20"/>
          <w:szCs w:val="20"/>
          <w:lang w:val="pl-PL"/>
        </w:rPr>
        <w:t xml:space="preserve"> SWZ</w:t>
      </w:r>
    </w:p>
    <w:p w14:paraId="3580662E" w14:textId="77777777" w:rsidR="00A55056" w:rsidRPr="00121568" w:rsidRDefault="00A55056" w:rsidP="00A55056">
      <w:pPr>
        <w:pStyle w:val="Nagwek1"/>
        <w:spacing w:line="240" w:lineRule="auto"/>
        <w:ind w:left="432" w:hanging="432"/>
        <w:jc w:val="left"/>
        <w:rPr>
          <w:sz w:val="20"/>
          <w:szCs w:val="20"/>
          <w:lang w:val="pl-PL"/>
        </w:rPr>
      </w:pPr>
      <w:bookmarkStart w:id="0" w:name="_Toc48208901"/>
      <w:r w:rsidRPr="00121568">
        <w:rPr>
          <w:sz w:val="20"/>
          <w:szCs w:val="20"/>
          <w:lang w:val="pl-PL"/>
        </w:rPr>
        <w:t>Zasady konkursu środowiskowego</w:t>
      </w:r>
      <w:bookmarkEnd w:id="0"/>
    </w:p>
    <w:p w14:paraId="19DCBCAB" w14:textId="77777777" w:rsidR="00A55056" w:rsidRPr="00121568" w:rsidRDefault="00A55056" w:rsidP="00A55056">
      <w:pPr>
        <w:pStyle w:val="Lista2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Konkurs środowiskowy polegał będzie na zbiórce makulatury oraz zużytych telefonów komórkowych/baterii do telefonów w Publicznych Placówkach </w:t>
      </w:r>
      <w:proofErr w:type="spellStart"/>
      <w:r w:rsidRPr="00121568">
        <w:rPr>
          <w:rFonts w:ascii="Arial" w:hAnsi="Arial" w:cs="Arial"/>
          <w:sz w:val="20"/>
          <w:szCs w:val="20"/>
          <w:lang w:val="pl-PL"/>
        </w:rPr>
        <w:t>szkolno</w:t>
      </w:r>
      <w:proofErr w:type="spellEnd"/>
      <w:r w:rsidRPr="00121568">
        <w:rPr>
          <w:rFonts w:ascii="Arial" w:hAnsi="Arial" w:cs="Arial"/>
          <w:sz w:val="20"/>
          <w:szCs w:val="20"/>
          <w:lang w:val="pl-PL"/>
        </w:rPr>
        <w:t xml:space="preserve"> - przedszkolnych na terenie gminy Stare Babice z podziałem na kategorie, tj.:</w:t>
      </w:r>
    </w:p>
    <w:p w14:paraId="443EAA50" w14:textId="77777777" w:rsidR="00A55056" w:rsidRPr="00121568" w:rsidRDefault="00A55056" w:rsidP="00A55056">
      <w:pPr>
        <w:pStyle w:val="Lista3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 w:eastAsia="pl-PL"/>
        </w:rPr>
        <w:t>Kategoria I – Szkoły Podstawowe:</w:t>
      </w:r>
    </w:p>
    <w:p w14:paraId="33188FC3" w14:textId="77777777" w:rsidR="00A55056" w:rsidRPr="00121568" w:rsidRDefault="00A55056" w:rsidP="00A55056">
      <w:pPr>
        <w:pStyle w:val="Lista4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Szkoła Podstawowa w Koczargach Starych,</w:t>
      </w:r>
    </w:p>
    <w:p w14:paraId="504FF75E" w14:textId="77777777" w:rsidR="00A55056" w:rsidRPr="00121568" w:rsidRDefault="00A55056" w:rsidP="00A55056">
      <w:pPr>
        <w:pStyle w:val="Lista4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Szkoła Podstawowa im. Henryka Sienkiewicza w Starych Babicach,</w:t>
      </w:r>
    </w:p>
    <w:p w14:paraId="26D1AE96" w14:textId="77777777" w:rsidR="00A55056" w:rsidRPr="00121568" w:rsidRDefault="00A55056" w:rsidP="00A55056">
      <w:pPr>
        <w:pStyle w:val="Lista4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Szkoła Podstawowa w Zespole Szkolno-Przedszkolnym w Borzęcinie Dużym,</w:t>
      </w:r>
    </w:p>
    <w:p w14:paraId="55237760" w14:textId="77777777" w:rsidR="00A55056" w:rsidRPr="00121568" w:rsidRDefault="00A55056" w:rsidP="00A55056">
      <w:pPr>
        <w:pStyle w:val="Lista4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Szkoła Podstawowa w Zielonkach Parceli.</w:t>
      </w:r>
    </w:p>
    <w:p w14:paraId="4CA77145" w14:textId="77777777" w:rsidR="00A55056" w:rsidRPr="00121568" w:rsidRDefault="00A55056" w:rsidP="00A55056">
      <w:pPr>
        <w:pStyle w:val="Lista3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Kategoria II – Przedszkola:</w:t>
      </w:r>
    </w:p>
    <w:p w14:paraId="4EB14446" w14:textId="77777777" w:rsidR="00A55056" w:rsidRPr="00121568" w:rsidRDefault="00A55056" w:rsidP="00A55056">
      <w:pPr>
        <w:pStyle w:val="Lista4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Przedszkole w Starych Babicach,</w:t>
      </w:r>
    </w:p>
    <w:p w14:paraId="019513F7" w14:textId="77777777" w:rsidR="00A55056" w:rsidRPr="00121568" w:rsidRDefault="00A55056" w:rsidP="00A55056">
      <w:pPr>
        <w:pStyle w:val="Lista4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Przedszkole w Zespole </w:t>
      </w:r>
      <w:proofErr w:type="spellStart"/>
      <w:r w:rsidRPr="00121568">
        <w:rPr>
          <w:rFonts w:ascii="Arial" w:hAnsi="Arial" w:cs="Arial"/>
          <w:sz w:val="20"/>
          <w:szCs w:val="20"/>
          <w:lang w:val="pl-PL"/>
        </w:rPr>
        <w:t>Szkolno</w:t>
      </w:r>
      <w:proofErr w:type="spellEnd"/>
      <w:r w:rsidRPr="00121568">
        <w:rPr>
          <w:rFonts w:ascii="Arial" w:hAnsi="Arial" w:cs="Arial"/>
          <w:sz w:val="20"/>
          <w:szCs w:val="20"/>
          <w:lang w:val="pl-PL"/>
        </w:rPr>
        <w:t xml:space="preserve"> – Przedszkolnym w Borzęcinie Dużym,</w:t>
      </w:r>
    </w:p>
    <w:p w14:paraId="4F2B98BC" w14:textId="77777777" w:rsidR="00A55056" w:rsidRPr="00121568" w:rsidRDefault="00A55056" w:rsidP="00A55056">
      <w:pPr>
        <w:pStyle w:val="Lista4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Przedszkole w </w:t>
      </w:r>
      <w:proofErr w:type="spellStart"/>
      <w:r w:rsidRPr="00121568">
        <w:rPr>
          <w:rFonts w:ascii="Arial" w:hAnsi="Arial" w:cs="Arial"/>
          <w:sz w:val="20"/>
          <w:szCs w:val="20"/>
          <w:lang w:val="pl-PL"/>
        </w:rPr>
        <w:t>Bliznem</w:t>
      </w:r>
      <w:proofErr w:type="spellEnd"/>
      <w:r w:rsidRPr="00121568">
        <w:rPr>
          <w:rFonts w:ascii="Arial" w:hAnsi="Arial" w:cs="Arial"/>
          <w:sz w:val="20"/>
          <w:szCs w:val="20"/>
          <w:lang w:val="pl-PL"/>
        </w:rPr>
        <w:t xml:space="preserve"> Jasińskiego,</w:t>
      </w:r>
    </w:p>
    <w:p w14:paraId="568F525E" w14:textId="77777777" w:rsidR="00A55056" w:rsidRPr="00121568" w:rsidRDefault="00A55056" w:rsidP="00A55056">
      <w:pPr>
        <w:pStyle w:val="Lista4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Oddział Przedszkolny w Szkole Podstawowej w Koczargach Starych.</w:t>
      </w:r>
    </w:p>
    <w:p w14:paraId="5357BEEF" w14:textId="77777777" w:rsidR="00A55056" w:rsidRPr="00121568" w:rsidRDefault="00A55056" w:rsidP="00A55056">
      <w:pPr>
        <w:pStyle w:val="Tekstpodstawowyzwciciem2"/>
        <w:spacing w:after="0" w:line="240" w:lineRule="auto"/>
        <w:ind w:firstLine="0"/>
        <w:rPr>
          <w:rFonts w:ascii="Arial" w:hAnsi="Arial" w:cs="Arial"/>
          <w:sz w:val="20"/>
          <w:szCs w:val="20"/>
        </w:rPr>
      </w:pPr>
      <w:r w:rsidRPr="00121568">
        <w:rPr>
          <w:rFonts w:ascii="Arial" w:hAnsi="Arial" w:cs="Arial"/>
          <w:sz w:val="20"/>
          <w:szCs w:val="20"/>
        </w:rPr>
        <w:t>Uwaga! Zamawiający dopuszcza zorganizowanie konkursów dla poszczególnych kategorii w odrębnych terminach.</w:t>
      </w:r>
    </w:p>
    <w:p w14:paraId="6844A80B" w14:textId="77777777" w:rsidR="00A55056" w:rsidRPr="00121568" w:rsidRDefault="00A55056" w:rsidP="00A55056">
      <w:pPr>
        <w:pStyle w:val="Lista2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Konkurs środowiskowy oraz zorganizowaną w jego zakresie zbiórkę odpadów należy przeprowadzić w okresie od 1 marca 202</w:t>
      </w:r>
      <w:r>
        <w:rPr>
          <w:rFonts w:ascii="Arial" w:hAnsi="Arial" w:cs="Arial"/>
          <w:sz w:val="20"/>
          <w:szCs w:val="20"/>
          <w:lang w:val="pl-PL"/>
        </w:rPr>
        <w:t>4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r. do 31 maja 202</w:t>
      </w:r>
      <w:r>
        <w:rPr>
          <w:rFonts w:ascii="Arial" w:hAnsi="Arial" w:cs="Arial"/>
          <w:sz w:val="20"/>
          <w:szCs w:val="20"/>
          <w:lang w:val="pl-PL"/>
        </w:rPr>
        <w:t>4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r. (okres oraz czas trwania konkursu zostanie ustalony w uzgodnieniu z Dyr</w:t>
      </w:r>
      <w:r>
        <w:rPr>
          <w:rFonts w:ascii="Arial" w:hAnsi="Arial" w:cs="Arial"/>
          <w:sz w:val="20"/>
          <w:szCs w:val="20"/>
          <w:lang w:val="pl-PL"/>
        </w:rPr>
        <w:t>ektorami Placówek Oświatowych i </w:t>
      </w:r>
      <w:r w:rsidRPr="00121568">
        <w:rPr>
          <w:rFonts w:ascii="Arial" w:hAnsi="Arial" w:cs="Arial"/>
          <w:sz w:val="20"/>
          <w:szCs w:val="20"/>
          <w:lang w:val="pl-PL"/>
        </w:rPr>
        <w:t>Zamawiającym) w tym:</w:t>
      </w:r>
    </w:p>
    <w:p w14:paraId="2CEFAA4E" w14:textId="77777777" w:rsidR="00A55056" w:rsidRPr="00121568" w:rsidRDefault="00A55056" w:rsidP="00A55056">
      <w:pPr>
        <w:pStyle w:val="Lista3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przygotowanie i przeprowadzenie akcji informacyjnej przez okres około 14 dni przed rozpoczęciem konkursu,</w:t>
      </w:r>
    </w:p>
    <w:p w14:paraId="016532EE" w14:textId="77777777" w:rsidR="00A55056" w:rsidRPr="00121568" w:rsidRDefault="00A55056" w:rsidP="00A55056">
      <w:pPr>
        <w:pStyle w:val="Lista3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przeprowadzenie konkursu w placówkach oświatowych przez okres około 14 - 21 dni,</w:t>
      </w:r>
    </w:p>
    <w:p w14:paraId="225F779B" w14:textId="77777777" w:rsidR="00A55056" w:rsidRPr="00121568" w:rsidRDefault="00A55056" w:rsidP="00A55056">
      <w:pPr>
        <w:pStyle w:val="Lista3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podsumowanie i zakończenie konkursu oraz wręczenie nagród w okresie około 14 dni.</w:t>
      </w:r>
    </w:p>
    <w:p w14:paraId="437C300E" w14:textId="77777777" w:rsidR="00A55056" w:rsidRPr="00121568" w:rsidRDefault="00A55056" w:rsidP="00A55056">
      <w:pPr>
        <w:pStyle w:val="Lista2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Wykonawca, który zadeklaruje przeprowadzenie konkursu środowiskowego będzie zobowiązany do:</w:t>
      </w:r>
    </w:p>
    <w:p w14:paraId="0E4C57A7" w14:textId="77777777" w:rsidR="00A55056" w:rsidRPr="00121568" w:rsidRDefault="00A55056" w:rsidP="00A55056">
      <w:pPr>
        <w:pStyle w:val="Lista3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przygotowania akcji informacyjnej w tym regulamin, plakaty oraz informacje:</w:t>
      </w:r>
    </w:p>
    <w:p w14:paraId="21CB5346" w14:textId="77777777" w:rsidR="00A55056" w:rsidRPr="00121568" w:rsidRDefault="00A55056" w:rsidP="00A55056">
      <w:pPr>
        <w:pStyle w:val="Lista4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treść regulaminu (uwzględniającą w szczególności niniejsze zasady) należy uzgodnić z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Dyrektorami Placówek Oświatowych i Zamawiającym oraz zamieścić wraz z informacją, o której mowa literze d) poniżej,</w:t>
      </w:r>
    </w:p>
    <w:p w14:paraId="1046615A" w14:textId="77777777" w:rsidR="00A55056" w:rsidRPr="00121568" w:rsidRDefault="00A55056" w:rsidP="00A55056">
      <w:pPr>
        <w:pStyle w:val="Lista4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treść plakatu należy uzgodnić z Dyrektorami Placówek Oświatowych i Zamawiającym, powinna ona zawierać informację skierowaną zarówno do dzieci jak i rodziców,</w:t>
      </w:r>
    </w:p>
    <w:p w14:paraId="771160A8" w14:textId="77777777" w:rsidR="00A55056" w:rsidRPr="00121568" w:rsidRDefault="00A55056" w:rsidP="00A55056">
      <w:pPr>
        <w:pStyle w:val="Lista4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plakaty należy wykonać w formacie co najmniej A2 na papierze kredowym odpowiedniej jakości, w ilości 2 – 3 egzemplarze na każdą placówkę oświatową oraz siedzibę Zamawiającego,</w:t>
      </w:r>
    </w:p>
    <w:p w14:paraId="70B5F840" w14:textId="77777777" w:rsidR="00A55056" w:rsidRPr="00121568" w:rsidRDefault="00A55056" w:rsidP="00A55056">
      <w:pPr>
        <w:pStyle w:val="Lista4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treść informacji promującej konkurs należy uzgodnić z Dyrektorami Placówek Oświatowych i Zamawiającym oraz przekazać do publikacji na stronach internetowych Placówek Oświatowych i Zamawiającego, a także w prasie lokalnej – Gazeta Babicka.</w:t>
      </w:r>
    </w:p>
    <w:p w14:paraId="1001ACC2" w14:textId="77777777" w:rsidR="00A55056" w:rsidRPr="00121568" w:rsidRDefault="00A55056" w:rsidP="00A55056">
      <w:pPr>
        <w:pStyle w:val="Lista3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zorganizowania zbiórki makulatury oraz zużytych telefonów komórkowych/baterii (lub innych urządzeń elektronicznych po ustaleniach z Zamawiającym) dla ww. Placówek z podziałem na kategorie, w tym:</w:t>
      </w:r>
    </w:p>
    <w:p w14:paraId="2B4D4B8B" w14:textId="77777777" w:rsidR="00A55056" w:rsidRPr="00121568" w:rsidRDefault="00A55056" w:rsidP="00A55056">
      <w:pPr>
        <w:pStyle w:val="Lista4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ustalenie szczegółów akcji z Dyrektorami Placówek Oświatowych i Zamawiającym,</w:t>
      </w:r>
    </w:p>
    <w:p w14:paraId="4F57EEC2" w14:textId="77777777" w:rsidR="00A55056" w:rsidRPr="00121568" w:rsidRDefault="00A55056" w:rsidP="00A55056">
      <w:pPr>
        <w:pStyle w:val="Lista4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zorganizowanie i przekazanie na czas trwania akcji wag do ważenia odpadów dla każdej z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Placówek – w przypadku, gdy Placówki nie będą posiadały takich wag,</w:t>
      </w:r>
    </w:p>
    <w:p w14:paraId="7B6F6B74" w14:textId="77777777" w:rsidR="00A55056" w:rsidRPr="00121568" w:rsidRDefault="00A55056" w:rsidP="00A55056">
      <w:pPr>
        <w:pStyle w:val="Lista4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dostarczenie do każdej placówki i uzgodnienie z jej Dyrektorem miejsca lokalizacji zamykanego (kłódka, klucz itp.) kontenera na makulaturę o odpowiedniej ładowności z możliwością dostawienia kolejnych, a także późniejszy odbiór kontenerów na telefoniczne wezwanie oraz właściwe zagospodarowanie zebranych odpadów,</w:t>
      </w:r>
    </w:p>
    <w:p w14:paraId="7C7A3F51" w14:textId="77777777" w:rsidR="00A55056" w:rsidRPr="00121568" w:rsidRDefault="00A55056" w:rsidP="00A55056">
      <w:pPr>
        <w:pStyle w:val="Lista4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dostarczenie do każdej placówki i uzgodnienie z jej Dyrektorem miejsca lokalizacji specjalnego pojemnika/pojemników na zużyte telefony komórkowe/baterie (lub inne urządzenia elektroniczne po ustaleniach z Zamawiającym), wyposażonych w naklejki informacyjne w jednoznaczny sposób określające jego przeznaczenie o pojemności do 50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l (lub inne po ustaleniach z Zamawiającym odnośnie zbierania innych urządzeń elektronicznych) z możliwością dostawienia kolejnych, a także późniejszy odbiór pojemników na telefoniczne wezwanie oraz właściwe zagospodarowanie zebranych odpadów,</w:t>
      </w:r>
    </w:p>
    <w:p w14:paraId="78DC0221" w14:textId="77777777" w:rsidR="00A55056" w:rsidRPr="00121568" w:rsidRDefault="00A55056" w:rsidP="00A55056">
      <w:pPr>
        <w:pStyle w:val="Lista3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wyłonienia zwycięzców Konkursu w następujących kategoriach:</w:t>
      </w:r>
    </w:p>
    <w:p w14:paraId="2B4AA7FF" w14:textId="77777777" w:rsidR="00A55056" w:rsidRPr="00121568" w:rsidRDefault="00A55056" w:rsidP="00A55056">
      <w:pPr>
        <w:pStyle w:val="Bezodstpw"/>
        <w:numPr>
          <w:ilvl w:val="0"/>
          <w:numId w:val="22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 w:eastAsia="pl-PL"/>
        </w:rPr>
        <w:t>Kategoria I – Szkoły Podstawowe:</w:t>
      </w:r>
    </w:p>
    <w:p w14:paraId="6A1BACCA" w14:textId="77777777" w:rsidR="00A55056" w:rsidRPr="00121568" w:rsidRDefault="00A55056" w:rsidP="00A55056">
      <w:pPr>
        <w:pStyle w:val="Bezodstpw"/>
        <w:numPr>
          <w:ilvl w:val="0"/>
          <w:numId w:val="10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uczeń każdej szkoły podstawowej (każdej placówki określonej w pkt 1.1 niniejszych zasad) z największą ilością makulatury (liczone w kg); 1, 2, 3 miejsce;</w:t>
      </w:r>
    </w:p>
    <w:p w14:paraId="42C0A257" w14:textId="77777777" w:rsidR="00A55056" w:rsidRPr="00121568" w:rsidRDefault="00A55056" w:rsidP="00A55056">
      <w:pPr>
        <w:pStyle w:val="Bezodstpw"/>
        <w:numPr>
          <w:ilvl w:val="0"/>
          <w:numId w:val="10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lastRenderedPageBreak/>
        <w:t>uczeń każdej szkoły podstawowej (każdej placówki określonej w pkt 1.1 niniejszych zasad) z największą ilością zużytych telefonów komórkowych/baterii (lub innych urządzeń elektronicznych po ustaleniach z Zamawiającym) (liczone w kg lub według innej miary ustalonej z Zamawiającym); 1, 2, 3 miejsce;</w:t>
      </w:r>
    </w:p>
    <w:p w14:paraId="7320BF17" w14:textId="77777777" w:rsidR="00A55056" w:rsidRPr="00121568" w:rsidRDefault="00A55056" w:rsidP="00A55056">
      <w:pPr>
        <w:pStyle w:val="Bezodstpw"/>
        <w:numPr>
          <w:ilvl w:val="0"/>
          <w:numId w:val="10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szkoła podstawowa (z pośród wszystkich placówek określonych w pkt 1.1 niniejszych zasad) z największą ilością makulatury (liczone w kg); 1, 2, 3 miejsce, w przeliczeniu na jednego ucznia (wg wzoru: ilość zebranej makulatury/liczba uczniów biorących udział w konkursie lub według innej zależności ustalonej z Zamawiającym);</w:t>
      </w:r>
    </w:p>
    <w:p w14:paraId="4A4FCD3E" w14:textId="77777777" w:rsidR="00A55056" w:rsidRPr="00121568" w:rsidRDefault="00A55056" w:rsidP="00A55056">
      <w:pPr>
        <w:pStyle w:val="Bezodstpw"/>
        <w:numPr>
          <w:ilvl w:val="0"/>
          <w:numId w:val="10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szkoła podstawowa (z pośród wszystkich placówek określonych w pkt 1.1 niniejszych zasad) z największą ilością zużytych telefonów komórkowych/baterii (lub innych urządzeń elektronicznych po ustaleniach z Zamawiającym) (liczone w kg lub według innej miary ustalonej z Zamawiającym); 1, 2, 3 miejsce, w przeliczeniu na jednego ucznia (wg wzoru: ilość zebranych telefonów/liczba uczniów biorących udział w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konkursie lub według innej zależności ustalonej z Zamawiającym).</w:t>
      </w:r>
    </w:p>
    <w:p w14:paraId="72818EF9" w14:textId="77777777" w:rsidR="00A55056" w:rsidRPr="00121568" w:rsidRDefault="00A55056" w:rsidP="00A55056">
      <w:pPr>
        <w:pStyle w:val="Bezodstpw"/>
        <w:numPr>
          <w:ilvl w:val="0"/>
          <w:numId w:val="9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Kategoria II – Przedszkola:</w:t>
      </w:r>
    </w:p>
    <w:p w14:paraId="6F56E349" w14:textId="77777777" w:rsidR="00A55056" w:rsidRPr="00121568" w:rsidRDefault="00A55056" w:rsidP="00A55056">
      <w:pPr>
        <w:pStyle w:val="Bezodstpw"/>
        <w:numPr>
          <w:ilvl w:val="0"/>
          <w:numId w:val="11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przedszkolak z każdego Przedszkola (każdej placówki określonej w pkt 1.2 niniejszych zasad) z największą ilością makulatury (liczone w kg); 1, 2, 3 miejsce;</w:t>
      </w:r>
    </w:p>
    <w:p w14:paraId="735A5908" w14:textId="77777777" w:rsidR="00A55056" w:rsidRPr="00121568" w:rsidRDefault="00A55056" w:rsidP="00A55056">
      <w:pPr>
        <w:pStyle w:val="Bezodstpw"/>
        <w:numPr>
          <w:ilvl w:val="0"/>
          <w:numId w:val="11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przedszkolak z każdego Przedszkola (każdej placówki określonej w pkt. 1.2 niniejszych zasad) z największą ilością zużytych telefonów komórkowych/baterii (lub innych urządzeń elektronicznych po ustaleniach z Zamawiającym) (liczone w kg lub według innej miary ustalonej z Zamawiającym); 1, 2, 3 miejsce;</w:t>
      </w:r>
    </w:p>
    <w:p w14:paraId="6C168F4D" w14:textId="77777777" w:rsidR="00A55056" w:rsidRPr="00121568" w:rsidRDefault="00A55056" w:rsidP="00A55056">
      <w:pPr>
        <w:pStyle w:val="Bezodstpw"/>
        <w:numPr>
          <w:ilvl w:val="0"/>
          <w:numId w:val="11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przedszkole (z pośród wszystkich placówek określonych w pkt 28.1.2 SIWZ) z największą ilością makulatury (liczone w kg); 1, 2, 3 miejsce, w przeliczeniu na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jednego przedszkolaka (wg wzoru: ilość zebranej makulatury/liczba przedszkolaków biorących udział w konkursie lub według innej zależności ustalonej z Zamawiającym);</w:t>
      </w:r>
    </w:p>
    <w:p w14:paraId="38845F81" w14:textId="77777777" w:rsidR="00A55056" w:rsidRPr="00121568" w:rsidRDefault="00A55056" w:rsidP="00A55056">
      <w:pPr>
        <w:pStyle w:val="Bezodstpw"/>
        <w:numPr>
          <w:ilvl w:val="0"/>
          <w:numId w:val="11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przedszkole (z pośród wszystkich placówek określonych w pkt. 1.2 niniejszych zasad) z największą ilością zużytych telefonów komórkowych/baterii (lub innych urządzeń elektronicznych po ustaleniach z Zamawiającym) (liczone w kg lub według innej miary ustalonej z Zamawiającym); 1, 2, 3 miejsce, w przeliczeniu na jednego przedszkolaka (wg wzoru: ilość zebranych telefonów/liczba przedszkolaków biorących udział w konkursie lub według innej zależności ustalonej z Zamawiającym)</w:t>
      </w:r>
    </w:p>
    <w:p w14:paraId="4950AC4F" w14:textId="77777777" w:rsidR="00A55056" w:rsidRPr="00121568" w:rsidRDefault="00A55056" w:rsidP="00A55056">
      <w:pPr>
        <w:pStyle w:val="Lista3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zapewnienia dyplomów oraz nagród rzeczowych dla laureatów Konkursu:</w:t>
      </w:r>
    </w:p>
    <w:p w14:paraId="36EF2160" w14:textId="77777777" w:rsidR="00A55056" w:rsidRPr="00121568" w:rsidRDefault="00A55056" w:rsidP="00A55056">
      <w:pPr>
        <w:pStyle w:val="Tekstpodstawowyzwciciem2"/>
        <w:spacing w:after="0" w:line="240" w:lineRule="auto"/>
        <w:ind w:left="707" w:firstLine="0"/>
        <w:rPr>
          <w:rFonts w:ascii="Arial" w:hAnsi="Arial" w:cs="Arial"/>
          <w:sz w:val="20"/>
          <w:szCs w:val="20"/>
        </w:rPr>
      </w:pPr>
      <w:r w:rsidRPr="00121568">
        <w:rPr>
          <w:rFonts w:ascii="Arial" w:hAnsi="Arial" w:cs="Arial"/>
          <w:sz w:val="20"/>
          <w:szCs w:val="20"/>
        </w:rPr>
        <w:t>Uwaga! Wykonawca ustali z Dyrektorami Placówek Oświatowych i Zamawiającym sposób, miejsce, termin i szczegóły wręczenia nagród dla poszczególnych dzieci i Placówek.</w:t>
      </w:r>
    </w:p>
    <w:p w14:paraId="0EE02F14" w14:textId="77777777" w:rsidR="00A55056" w:rsidRPr="00121568" w:rsidRDefault="00A55056" w:rsidP="00A55056">
      <w:pPr>
        <w:pStyle w:val="Lista4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nagrody rzeczowe związane z tematyką ochrony środowiska, indywidualnie dla dziecka za zajęcie 1,2 i 3 miejsca w każdej kategorii w kwocie pomiędzy </w:t>
      </w:r>
      <w:r w:rsidRPr="00CD1261">
        <w:rPr>
          <w:rFonts w:ascii="Arial" w:hAnsi="Arial" w:cs="Arial"/>
          <w:color w:val="000000" w:themeColor="text1"/>
          <w:sz w:val="20"/>
          <w:szCs w:val="20"/>
          <w:lang w:val="pl-PL"/>
        </w:rPr>
        <w:t>100 - 200 zł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(3 miejsce nie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mniej niż </w:t>
      </w:r>
      <w:r>
        <w:rPr>
          <w:rFonts w:ascii="Arial" w:hAnsi="Arial" w:cs="Arial"/>
          <w:sz w:val="20"/>
          <w:szCs w:val="20"/>
          <w:lang w:val="pl-PL"/>
        </w:rPr>
        <w:t>100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zł, 2 miejsce nie mniej niż 1</w:t>
      </w:r>
      <w:r>
        <w:rPr>
          <w:rFonts w:ascii="Arial" w:hAnsi="Arial" w:cs="Arial"/>
          <w:sz w:val="20"/>
          <w:szCs w:val="20"/>
          <w:lang w:val="pl-PL"/>
        </w:rPr>
        <w:t>5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0 zł, 1 miejsce nie mniej niż </w:t>
      </w:r>
      <w:r>
        <w:rPr>
          <w:rFonts w:ascii="Arial" w:hAnsi="Arial" w:cs="Arial"/>
          <w:sz w:val="20"/>
          <w:szCs w:val="20"/>
          <w:lang w:val="pl-PL"/>
        </w:rPr>
        <w:t>20</w:t>
      </w:r>
      <w:r w:rsidRPr="00121568">
        <w:rPr>
          <w:rFonts w:ascii="Arial" w:hAnsi="Arial" w:cs="Arial"/>
          <w:sz w:val="20"/>
          <w:szCs w:val="20"/>
          <w:lang w:val="pl-PL"/>
        </w:rPr>
        <w:t>0 zł),</w:t>
      </w:r>
    </w:p>
    <w:p w14:paraId="497AC584" w14:textId="77777777" w:rsidR="00A55056" w:rsidRPr="00121568" w:rsidRDefault="00A55056" w:rsidP="00A55056">
      <w:pPr>
        <w:pStyle w:val="Lista4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nagrody finansowe lub rzeczowe związane z tematyką ochrony środowiska, sprzęt elektroniczny dla placówki itp. w każdej kategorii za zajęcie 1 miejsce nie mniej niż 2 500, za zajęcie 2 miejsca nie mniej niż 2000 i za zajęcie 3 miejsca nie mniej niż 1500 zł,</w:t>
      </w:r>
    </w:p>
    <w:p w14:paraId="05F83C16" w14:textId="77777777" w:rsidR="00A55056" w:rsidRPr="00121568" w:rsidRDefault="00A55056" w:rsidP="00A55056">
      <w:pPr>
        <w:pStyle w:val="Lista4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Zamawiający przewiduje również możliwość zorganizowania przez Wykonawcę wycieczki/wycieczek dla jednej klasy z każdej szkoły podstawowej oraz 1 grupy przedszkolnej z każdego przedszkola, które zebrały najwięcej odpadów w ramach przedmiotowego konkursu, tj.:</w:t>
      </w:r>
    </w:p>
    <w:p w14:paraId="1F25D762" w14:textId="77777777" w:rsidR="00A55056" w:rsidRPr="00121568" w:rsidRDefault="00A55056" w:rsidP="00A55056">
      <w:pPr>
        <w:pStyle w:val="Listapunktowana5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Wykonawca uzgodni z co najmniej 10 dniowym wyprzedzeniem z wykonawcą części zamówienia nr 2 oraz uzgodni z nim zasady przebywania na jego terenie lub zapewni ze swojej strony miejsce związane z przetwarzaniem odpadów, gdzie będą panować warunki sprzyjające do przebywania grupy dzieci – Zamawiający dopuszcza miejsce wycieczki w ramach prowadzonej przez Wykonawcę działalności,</w:t>
      </w:r>
    </w:p>
    <w:p w14:paraId="09C497B5" w14:textId="77777777" w:rsidR="00A55056" w:rsidRPr="00121568" w:rsidRDefault="00A55056" w:rsidP="00A55056">
      <w:pPr>
        <w:pStyle w:val="Listapunktowana5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Wykonawca uzgodni z co najmniej 10 dniowym wyprzedzeniem z wykonawcą części zamówienia nr 2 udział osoby/osób lub zapewni ze swojej strony osobę/osoby, które oprowadzą grupy dzieci i opowiedzą o tematyce związanej z obróbką odpadów,</w:t>
      </w:r>
    </w:p>
    <w:p w14:paraId="55FCAAB5" w14:textId="77777777" w:rsidR="00A55056" w:rsidRPr="00121568" w:rsidRDefault="00A55056" w:rsidP="00A55056">
      <w:pPr>
        <w:pStyle w:val="Listapunktowana5"/>
        <w:spacing w:after="0" w:line="240" w:lineRule="auto"/>
        <w:ind w:left="1427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Uwaga! Niedochowanie ww. terminów może spowodować odmowę wstępu na teren instalacji wykonawcy części zamówienia nr 1.</w:t>
      </w:r>
    </w:p>
    <w:p w14:paraId="592DC52F" w14:textId="77777777" w:rsidR="00A55056" w:rsidRPr="00121568" w:rsidRDefault="00A55056" w:rsidP="00A55056">
      <w:pPr>
        <w:pStyle w:val="Listapunktowana5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Dyrektorzy placówek, z których klasy i grupy dzieci zbiorą najwięcej odpadów w ramach przedmiotowego konkursu złożą deklarację chęci uczestnictwa w takiej wycieczce po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zasięgnięciu opinii rodziców tych dzieci oraz zapewnią transport dzieci do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wskazanego przez Wykonawcę miejsca i z powrotem,</w:t>
      </w:r>
    </w:p>
    <w:p w14:paraId="4BF27756" w14:textId="77777777" w:rsidR="00A55056" w:rsidRPr="00121568" w:rsidRDefault="00A55056" w:rsidP="00A55056">
      <w:pPr>
        <w:pStyle w:val="Listapunktowana5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Zamawiający dopuszcza udział w wycieczce/wycieczkach jego pracowników;</w:t>
      </w:r>
    </w:p>
    <w:p w14:paraId="2FD90139" w14:textId="77777777" w:rsidR="00A55056" w:rsidRPr="00121568" w:rsidRDefault="00A55056" w:rsidP="00A55056">
      <w:pPr>
        <w:pStyle w:val="Lista3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Wykonawca zorganizuje w każdej z placówek, o których mowa w pkt 1 niniejszych zasad </w:t>
      </w:r>
      <w:r w:rsidRPr="00121568">
        <w:rPr>
          <w:rFonts w:ascii="Arial" w:hAnsi="Arial" w:cs="Arial"/>
          <w:sz w:val="20"/>
          <w:szCs w:val="20"/>
          <w:lang w:val="pl-PL"/>
        </w:rPr>
        <w:lastRenderedPageBreak/>
        <w:t>prelekcji dotyczącej tematu ochrony środowiska w szczególności zbiórki, utylizacji i właściwej segregacji odpadów. Temat, miejsce i inne szczegóły prelekcji należy ustalić z Dyrektorami Placówek Oświatowych i Zamawiającym. Zamawiający dopuszcza przeprowadzenie prelekcji przez pracownika Wykonawcy posiadającego właściwą wiedzę w przedmiotowym zakresie.</w:t>
      </w:r>
    </w:p>
    <w:p w14:paraId="3310BF86" w14:textId="77777777" w:rsidR="00A55056" w:rsidRPr="00121568" w:rsidRDefault="00A55056" w:rsidP="00A55056">
      <w:pPr>
        <w:pStyle w:val="Lista3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 przypadku deklaracji zorganizowania konkursu środowiskowego Wykonawca wskaże ze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swojej strony osobę odpowiedzialną za realizację przedmiotowego konkursu, z którą będą ustalane wszystkie szczegóły z nim związane.</w:t>
      </w:r>
    </w:p>
    <w:p w14:paraId="24904D06" w14:textId="77777777" w:rsidR="00A55056" w:rsidRPr="00121568" w:rsidRDefault="00A55056" w:rsidP="00A55056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4EE7B4BF" w14:textId="77777777" w:rsidR="00A55056" w:rsidRPr="009F5480" w:rsidRDefault="00A55056" w:rsidP="00A55056">
      <w:pPr>
        <w:rPr>
          <w:rFonts w:ascii="Arial" w:eastAsia="Arial" w:hAnsi="Arial" w:cs="Arial"/>
          <w:sz w:val="20"/>
          <w:szCs w:val="20"/>
          <w:lang w:eastAsia="ar-SA" w:bidi="en-US"/>
        </w:rPr>
      </w:pPr>
    </w:p>
    <w:p w14:paraId="7B55764B" w14:textId="77777777" w:rsidR="00B16B90" w:rsidRDefault="00B16B90"/>
    <w:sectPr w:rsidR="00B16B90" w:rsidSect="00A05A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CF8F5" w14:textId="77777777" w:rsidR="003B4F03" w:rsidRDefault="003B4F03">
      <w:pPr>
        <w:spacing w:after="0" w:line="240" w:lineRule="auto"/>
      </w:pPr>
      <w:r>
        <w:separator/>
      </w:r>
    </w:p>
  </w:endnote>
  <w:endnote w:type="continuationSeparator" w:id="0">
    <w:p w14:paraId="7BB2061A" w14:textId="77777777" w:rsidR="003B4F03" w:rsidRDefault="003B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1A11" w14:textId="77777777" w:rsidR="003B4F03" w:rsidRDefault="003B4F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E523" w14:textId="77777777" w:rsidR="00A55056" w:rsidRPr="00A45DA8" w:rsidRDefault="00A55056">
    <w:pPr>
      <w:pStyle w:val="Stopka"/>
      <w:pBdr>
        <w:top w:val="double" w:sz="12" w:space="1" w:color="622423"/>
      </w:pBdr>
      <w:tabs>
        <w:tab w:val="clear" w:pos="9072"/>
        <w:tab w:val="right" w:pos="9073"/>
      </w:tabs>
      <w:rPr>
        <w:rFonts w:ascii="Arial" w:hAnsi="Arial" w:cs="Arial"/>
        <w:i/>
        <w:iCs/>
        <w:sz w:val="16"/>
        <w:szCs w:val="16"/>
        <w:lang w:val="pl-PL"/>
      </w:rPr>
    </w:pPr>
    <w:r>
      <w:rPr>
        <w:rFonts w:ascii="Arial" w:hAnsi="Arial" w:cs="Arial"/>
        <w:i/>
        <w:iCs/>
        <w:sz w:val="16"/>
        <w:szCs w:val="16"/>
        <w:lang w:val="pl-PL"/>
      </w:rPr>
      <w:t>„</w:t>
    </w:r>
    <w:r w:rsidRPr="00BB2119">
      <w:rPr>
        <w:rFonts w:ascii="Arial" w:hAnsi="Arial" w:cs="Arial"/>
        <w:i/>
        <w:iCs/>
        <w:sz w:val="16"/>
        <w:szCs w:val="16"/>
        <w:lang w:val="pl-PL"/>
      </w:rPr>
      <w:t>Zagospodarowanie odpadów komunalnych z nieruchomości położonych na terenie gminy Stare Babice</w:t>
    </w:r>
    <w:r w:rsidRPr="00A45DA8">
      <w:rPr>
        <w:rFonts w:ascii="Arial" w:hAnsi="Arial" w:cs="Arial"/>
        <w:i/>
        <w:iCs/>
        <w:sz w:val="16"/>
        <w:szCs w:val="16"/>
        <w:lang w:val="pl-PL"/>
      </w:rPr>
      <w:t>”</w:t>
    </w:r>
    <w:r w:rsidRPr="00A45DA8">
      <w:rPr>
        <w:rFonts w:ascii="Arial" w:hAnsi="Arial" w:cs="Arial"/>
        <w:bCs/>
        <w:i/>
        <w:iCs/>
        <w:sz w:val="16"/>
        <w:szCs w:val="16"/>
        <w:lang w:val="pl-PL"/>
      </w:rPr>
      <w:tab/>
      <w:t xml:space="preserve">Strona </w:t>
    </w:r>
    <w:r w:rsidRPr="00A45DA8">
      <w:rPr>
        <w:rFonts w:ascii="Arial" w:hAnsi="Arial" w:cs="Arial"/>
        <w:i/>
        <w:iCs/>
        <w:sz w:val="16"/>
        <w:szCs w:val="16"/>
        <w:lang w:val="pl-PL"/>
      </w:rPr>
      <w:fldChar w:fldCharType="begin"/>
    </w:r>
    <w:r w:rsidRPr="00A45DA8">
      <w:rPr>
        <w:rFonts w:ascii="Arial" w:hAnsi="Arial" w:cs="Arial"/>
        <w:i/>
        <w:iCs/>
        <w:sz w:val="16"/>
        <w:szCs w:val="16"/>
        <w:lang w:val="pl-PL"/>
      </w:rPr>
      <w:instrText xml:space="preserve"> PAGE </w:instrText>
    </w:r>
    <w:r w:rsidRPr="00A45DA8">
      <w:rPr>
        <w:rFonts w:ascii="Arial" w:hAnsi="Arial" w:cs="Arial"/>
        <w:i/>
        <w:iCs/>
        <w:sz w:val="16"/>
        <w:szCs w:val="16"/>
        <w:lang w:val="pl-PL"/>
      </w:rPr>
      <w:fldChar w:fldCharType="separate"/>
    </w:r>
    <w:r>
      <w:rPr>
        <w:rFonts w:ascii="Arial" w:hAnsi="Arial" w:cs="Arial"/>
        <w:i/>
        <w:iCs/>
        <w:noProof/>
        <w:sz w:val="16"/>
        <w:szCs w:val="16"/>
        <w:lang w:val="pl-PL"/>
      </w:rPr>
      <w:t>2</w:t>
    </w:r>
    <w:r w:rsidRPr="00A45DA8">
      <w:rPr>
        <w:rFonts w:ascii="Arial" w:hAnsi="Arial" w:cs="Arial"/>
        <w:i/>
        <w:iCs/>
        <w:sz w:val="16"/>
        <w:szCs w:val="16"/>
        <w:lang w:val="pl-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73FE" w14:textId="77777777" w:rsidR="003B4F03" w:rsidRDefault="003B4F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88827" w14:textId="77777777" w:rsidR="003B4F03" w:rsidRDefault="003B4F03">
      <w:pPr>
        <w:spacing w:after="0" w:line="240" w:lineRule="auto"/>
      </w:pPr>
      <w:r>
        <w:separator/>
      </w:r>
    </w:p>
  </w:footnote>
  <w:footnote w:type="continuationSeparator" w:id="0">
    <w:p w14:paraId="3AC0EE2E" w14:textId="77777777" w:rsidR="003B4F03" w:rsidRDefault="003B4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734D" w14:textId="77777777" w:rsidR="003B4F03" w:rsidRDefault="003B4F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EDDD" w14:textId="1C24209A" w:rsidR="00A55056" w:rsidRPr="00A45DA8" w:rsidRDefault="00A55056" w:rsidP="00121568">
    <w:pPr>
      <w:pStyle w:val="Nagwek"/>
      <w:pBdr>
        <w:bottom w:val="double" w:sz="6" w:space="1" w:color="800000"/>
      </w:pBdr>
      <w:spacing w:after="100" w:line="240" w:lineRule="auto"/>
      <w:jc w:val="center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35F4" w14:textId="77777777" w:rsidR="003B4F03" w:rsidRDefault="003B4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DE3"/>
    <w:multiLevelType w:val="multilevel"/>
    <w:tmpl w:val="AAC03838"/>
    <w:styleLink w:val="WWNum14"/>
    <w:lvl w:ilvl="0">
      <w:numFmt w:val="bullet"/>
      <w:lvlText w:val="-"/>
      <w:lvlJc w:val="left"/>
      <w:pPr>
        <w:ind w:left="1427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21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7" w:hanging="360"/>
      </w:pPr>
      <w:rPr>
        <w:rFonts w:ascii="Wingdings" w:hAnsi="Wingdings"/>
      </w:rPr>
    </w:lvl>
  </w:abstractNum>
  <w:abstractNum w:abstractNumId="1" w15:restartNumberingAfterBreak="0">
    <w:nsid w:val="10610D33"/>
    <w:multiLevelType w:val="multilevel"/>
    <w:tmpl w:val="454E17DE"/>
    <w:styleLink w:val="WWNum13"/>
    <w:lvl w:ilvl="0">
      <w:start w:val="1"/>
      <w:numFmt w:val="lowerLetter"/>
      <w:lvlText w:val="%1)"/>
      <w:lvlJc w:val="left"/>
      <w:pPr>
        <w:ind w:left="1067" w:hanging="360"/>
      </w:pPr>
    </w:lvl>
    <w:lvl w:ilvl="1">
      <w:start w:val="1"/>
      <w:numFmt w:val="lowerLetter"/>
      <w:lvlText w:val="%2."/>
      <w:lvlJc w:val="left"/>
      <w:pPr>
        <w:ind w:left="1787" w:hanging="360"/>
      </w:pPr>
    </w:lvl>
    <w:lvl w:ilvl="2">
      <w:start w:val="1"/>
      <w:numFmt w:val="lowerRoman"/>
      <w:lvlText w:val="%1.%2.%3."/>
      <w:lvlJc w:val="right"/>
      <w:pPr>
        <w:ind w:left="2507" w:hanging="180"/>
      </w:pPr>
    </w:lvl>
    <w:lvl w:ilvl="3">
      <w:start w:val="1"/>
      <w:numFmt w:val="decimal"/>
      <w:lvlText w:val="%1.%2.%3.%4."/>
      <w:lvlJc w:val="left"/>
      <w:pPr>
        <w:ind w:left="3227" w:hanging="360"/>
      </w:pPr>
    </w:lvl>
    <w:lvl w:ilvl="4">
      <w:start w:val="1"/>
      <w:numFmt w:val="lowerLetter"/>
      <w:lvlText w:val="%1.%2.%3.%4.%5."/>
      <w:lvlJc w:val="left"/>
      <w:pPr>
        <w:ind w:left="3947" w:hanging="360"/>
      </w:pPr>
    </w:lvl>
    <w:lvl w:ilvl="5">
      <w:start w:val="1"/>
      <w:numFmt w:val="lowerRoman"/>
      <w:lvlText w:val="%1.%2.%3.%4.%5.%6."/>
      <w:lvlJc w:val="right"/>
      <w:pPr>
        <w:ind w:left="4667" w:hanging="180"/>
      </w:pPr>
    </w:lvl>
    <w:lvl w:ilvl="6">
      <w:start w:val="1"/>
      <w:numFmt w:val="decimal"/>
      <w:lvlText w:val="%1.%2.%3.%4.%5.%6.%7."/>
      <w:lvlJc w:val="left"/>
      <w:pPr>
        <w:ind w:left="5387" w:hanging="360"/>
      </w:pPr>
    </w:lvl>
    <w:lvl w:ilvl="7">
      <w:start w:val="1"/>
      <w:numFmt w:val="lowerLetter"/>
      <w:lvlText w:val="%1.%2.%3.%4.%5.%6.%7.%8."/>
      <w:lvlJc w:val="left"/>
      <w:pPr>
        <w:ind w:left="6107" w:hanging="360"/>
      </w:pPr>
    </w:lvl>
    <w:lvl w:ilvl="8">
      <w:start w:val="1"/>
      <w:numFmt w:val="lowerRoman"/>
      <w:lvlText w:val="%1.%2.%3.%4.%5.%6.%7.%8.%9."/>
      <w:lvlJc w:val="right"/>
      <w:pPr>
        <w:ind w:left="6827" w:hanging="180"/>
      </w:pPr>
    </w:lvl>
  </w:abstractNum>
  <w:abstractNum w:abstractNumId="2" w15:restartNumberingAfterBreak="0">
    <w:nsid w:val="10DC6A11"/>
    <w:multiLevelType w:val="multilevel"/>
    <w:tmpl w:val="ADBED6E2"/>
    <w:styleLink w:val="WWNum5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" w15:restartNumberingAfterBreak="0">
    <w:nsid w:val="16C9506D"/>
    <w:multiLevelType w:val="multilevel"/>
    <w:tmpl w:val="58DC7782"/>
    <w:styleLink w:val="WWNum11"/>
    <w:lvl w:ilvl="0">
      <w:numFmt w:val="bullet"/>
      <w:lvlText w:val="-"/>
      <w:lvlJc w:val="left"/>
      <w:pPr>
        <w:ind w:left="1427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21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7" w:hanging="360"/>
      </w:pPr>
      <w:rPr>
        <w:rFonts w:ascii="Wingdings" w:hAnsi="Wingdings"/>
      </w:rPr>
    </w:lvl>
  </w:abstractNum>
  <w:abstractNum w:abstractNumId="4" w15:restartNumberingAfterBreak="0">
    <w:nsid w:val="1C7F64EA"/>
    <w:multiLevelType w:val="multilevel"/>
    <w:tmpl w:val="62A4A986"/>
    <w:styleLink w:val="WWNum10"/>
    <w:lvl w:ilvl="0">
      <w:start w:val="1"/>
      <w:numFmt w:val="lowerLetter"/>
      <w:lvlText w:val="%1)"/>
      <w:lvlJc w:val="left"/>
      <w:pPr>
        <w:ind w:left="1067" w:hanging="360"/>
      </w:pPr>
    </w:lvl>
    <w:lvl w:ilvl="1">
      <w:start w:val="1"/>
      <w:numFmt w:val="lowerLetter"/>
      <w:lvlText w:val="%2."/>
      <w:lvlJc w:val="left"/>
      <w:pPr>
        <w:ind w:left="1787" w:hanging="360"/>
      </w:pPr>
    </w:lvl>
    <w:lvl w:ilvl="2">
      <w:start w:val="1"/>
      <w:numFmt w:val="lowerRoman"/>
      <w:lvlText w:val="%1.%2.%3."/>
      <w:lvlJc w:val="right"/>
      <w:pPr>
        <w:ind w:left="2507" w:hanging="180"/>
      </w:pPr>
    </w:lvl>
    <w:lvl w:ilvl="3">
      <w:start w:val="1"/>
      <w:numFmt w:val="decimal"/>
      <w:lvlText w:val="%1.%2.%3.%4."/>
      <w:lvlJc w:val="left"/>
      <w:pPr>
        <w:ind w:left="3227" w:hanging="360"/>
      </w:pPr>
    </w:lvl>
    <w:lvl w:ilvl="4">
      <w:start w:val="1"/>
      <w:numFmt w:val="lowerLetter"/>
      <w:lvlText w:val="%1.%2.%3.%4.%5."/>
      <w:lvlJc w:val="left"/>
      <w:pPr>
        <w:ind w:left="3947" w:hanging="360"/>
      </w:pPr>
    </w:lvl>
    <w:lvl w:ilvl="5">
      <w:start w:val="1"/>
      <w:numFmt w:val="lowerRoman"/>
      <w:lvlText w:val="%1.%2.%3.%4.%5.%6."/>
      <w:lvlJc w:val="right"/>
      <w:pPr>
        <w:ind w:left="4667" w:hanging="180"/>
      </w:pPr>
    </w:lvl>
    <w:lvl w:ilvl="6">
      <w:start w:val="1"/>
      <w:numFmt w:val="decimal"/>
      <w:lvlText w:val="%1.%2.%3.%4.%5.%6.%7."/>
      <w:lvlJc w:val="left"/>
      <w:pPr>
        <w:ind w:left="5387" w:hanging="360"/>
      </w:pPr>
    </w:lvl>
    <w:lvl w:ilvl="7">
      <w:start w:val="1"/>
      <w:numFmt w:val="lowerLetter"/>
      <w:lvlText w:val="%1.%2.%3.%4.%5.%6.%7.%8."/>
      <w:lvlJc w:val="left"/>
      <w:pPr>
        <w:ind w:left="6107" w:hanging="360"/>
      </w:pPr>
    </w:lvl>
    <w:lvl w:ilvl="8">
      <w:start w:val="1"/>
      <w:numFmt w:val="lowerRoman"/>
      <w:lvlText w:val="%1.%2.%3.%4.%5.%6.%7.%8.%9."/>
      <w:lvlJc w:val="right"/>
      <w:pPr>
        <w:ind w:left="6827" w:hanging="180"/>
      </w:pPr>
    </w:lvl>
  </w:abstractNum>
  <w:abstractNum w:abstractNumId="5" w15:restartNumberingAfterBreak="0">
    <w:nsid w:val="222E708E"/>
    <w:multiLevelType w:val="multilevel"/>
    <w:tmpl w:val="7AEE891E"/>
    <w:styleLink w:val="WWNum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25945168"/>
    <w:multiLevelType w:val="multilevel"/>
    <w:tmpl w:val="B4AE0212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 w15:restartNumberingAfterBreak="0">
    <w:nsid w:val="25EE52FC"/>
    <w:multiLevelType w:val="multilevel"/>
    <w:tmpl w:val="94EE1C2E"/>
    <w:styleLink w:val="WWNum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8" w15:restartNumberingAfterBreak="0">
    <w:nsid w:val="2DC17C30"/>
    <w:multiLevelType w:val="multilevel"/>
    <w:tmpl w:val="046AD522"/>
    <w:styleLink w:val="WWNum12"/>
    <w:lvl w:ilvl="0">
      <w:numFmt w:val="bullet"/>
      <w:lvlText w:val="-"/>
      <w:lvlJc w:val="left"/>
      <w:pPr>
        <w:ind w:left="1427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21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7" w:hanging="360"/>
      </w:pPr>
      <w:rPr>
        <w:rFonts w:ascii="Wingdings" w:hAnsi="Wingdings"/>
      </w:rPr>
    </w:lvl>
  </w:abstractNum>
  <w:abstractNum w:abstractNumId="9" w15:restartNumberingAfterBreak="0">
    <w:nsid w:val="336C7E77"/>
    <w:multiLevelType w:val="multilevel"/>
    <w:tmpl w:val="E92AA89E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8A2688E"/>
    <w:multiLevelType w:val="multilevel"/>
    <w:tmpl w:val="C226E3A8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4243E6A"/>
    <w:multiLevelType w:val="multilevel"/>
    <w:tmpl w:val="59244B96"/>
    <w:styleLink w:val="WWNum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579953DA"/>
    <w:multiLevelType w:val="multilevel"/>
    <w:tmpl w:val="589A9914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047219439">
    <w:abstractNumId w:val="10"/>
  </w:num>
  <w:num w:numId="2" w16cid:durableId="1150757578">
    <w:abstractNumId w:val="6"/>
  </w:num>
  <w:num w:numId="3" w16cid:durableId="1345671681">
    <w:abstractNumId w:val="12"/>
  </w:num>
  <w:num w:numId="4" w16cid:durableId="904991780">
    <w:abstractNumId w:val="2"/>
  </w:num>
  <w:num w:numId="5" w16cid:durableId="1389307219">
    <w:abstractNumId w:val="7"/>
  </w:num>
  <w:num w:numId="6" w16cid:durableId="766195477">
    <w:abstractNumId w:val="9"/>
  </w:num>
  <w:num w:numId="7" w16cid:durableId="1733918714">
    <w:abstractNumId w:val="5"/>
  </w:num>
  <w:num w:numId="8" w16cid:durableId="1681620631">
    <w:abstractNumId w:val="11"/>
  </w:num>
  <w:num w:numId="9" w16cid:durableId="673218274">
    <w:abstractNumId w:val="4"/>
  </w:num>
  <w:num w:numId="10" w16cid:durableId="1941795273">
    <w:abstractNumId w:val="3"/>
  </w:num>
  <w:num w:numId="11" w16cid:durableId="101345543">
    <w:abstractNumId w:val="8"/>
  </w:num>
  <w:num w:numId="12" w16cid:durableId="175850050">
    <w:abstractNumId w:val="1"/>
  </w:num>
  <w:num w:numId="13" w16cid:durableId="707147689">
    <w:abstractNumId w:val="0"/>
  </w:num>
  <w:num w:numId="14" w16cid:durableId="1828979150">
    <w:abstractNumId w:val="6"/>
    <w:lvlOverride w:ilvl="0">
      <w:startOverride w:val="1"/>
    </w:lvlOverride>
  </w:num>
  <w:num w:numId="15" w16cid:durableId="1117413255">
    <w:abstractNumId w:val="12"/>
    <w:lvlOverride w:ilvl="0">
      <w:startOverride w:val="1"/>
    </w:lvlOverride>
  </w:num>
  <w:num w:numId="16" w16cid:durableId="628978054">
    <w:abstractNumId w:val="7"/>
    <w:lvlOverride w:ilvl="0">
      <w:startOverride w:val="1"/>
    </w:lvlOverride>
  </w:num>
  <w:num w:numId="17" w16cid:durableId="1785419044">
    <w:abstractNumId w:val="2"/>
    <w:lvlOverride w:ilvl="0">
      <w:startOverride w:val="1"/>
    </w:lvlOverride>
  </w:num>
  <w:num w:numId="18" w16cid:durableId="93214027">
    <w:abstractNumId w:val="9"/>
    <w:lvlOverride w:ilvl="0">
      <w:startOverride w:val="1"/>
    </w:lvlOverride>
  </w:num>
  <w:num w:numId="19" w16cid:durableId="1073088756">
    <w:abstractNumId w:val="10"/>
    <w:lvlOverride w:ilvl="0">
      <w:startOverride w:val="1"/>
    </w:lvlOverride>
  </w:num>
  <w:num w:numId="20" w16cid:durableId="966930160">
    <w:abstractNumId w:val="5"/>
    <w:lvlOverride w:ilvl="0">
      <w:startOverride w:val="1"/>
    </w:lvlOverride>
  </w:num>
  <w:num w:numId="21" w16cid:durableId="668022672">
    <w:abstractNumId w:val="11"/>
    <w:lvlOverride w:ilvl="0">
      <w:startOverride w:val="1"/>
    </w:lvlOverride>
  </w:num>
  <w:num w:numId="22" w16cid:durableId="1428498502">
    <w:abstractNumId w:val="4"/>
    <w:lvlOverride w:ilvl="0">
      <w:startOverride w:val="1"/>
    </w:lvlOverride>
  </w:num>
  <w:num w:numId="23" w16cid:durableId="169903877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56"/>
    <w:rsid w:val="003B4F03"/>
    <w:rsid w:val="00A55056"/>
    <w:rsid w:val="00B16B90"/>
    <w:rsid w:val="00B6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F78F"/>
  <w15:chartTrackingRefBased/>
  <w15:docId w15:val="{C3D6341D-3945-4D54-AA23-40D707B9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056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  <w14:ligatures w14:val="none"/>
    </w:rPr>
  </w:style>
  <w:style w:type="paragraph" w:styleId="Nagwek1">
    <w:name w:val="heading 1"/>
    <w:basedOn w:val="Standard"/>
    <w:next w:val="Normalny"/>
    <w:link w:val="Nagwek1Znak"/>
    <w:uiPriority w:val="9"/>
    <w:qFormat/>
    <w:rsid w:val="00A55056"/>
    <w:pPr>
      <w:spacing w:after="0" w:line="264" w:lineRule="auto"/>
      <w:outlineLvl w:val="0"/>
    </w:pPr>
    <w:rPr>
      <w:rFonts w:ascii="Arial" w:hAnsi="Arial" w:cs="Arial"/>
      <w:b/>
      <w:bCs/>
      <w:spacing w:val="5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5056"/>
    <w:rPr>
      <w:rFonts w:ascii="Arial" w:eastAsia="Arial" w:hAnsi="Arial" w:cs="Arial"/>
      <w:b/>
      <w:bCs/>
      <w:spacing w:val="5"/>
      <w:kern w:val="3"/>
      <w:u w:val="single"/>
      <w:lang w:val="en-US" w:eastAsia="ar-SA" w:bidi="en-US"/>
      <w14:ligatures w14:val="none"/>
    </w:rPr>
  </w:style>
  <w:style w:type="paragraph" w:customStyle="1" w:styleId="Standard">
    <w:name w:val="Standard"/>
    <w:rsid w:val="00A55056"/>
    <w:pPr>
      <w:widowControl w:val="0"/>
      <w:tabs>
        <w:tab w:val="left" w:pos="708"/>
      </w:tabs>
      <w:suppressAutoHyphens/>
      <w:autoSpaceDN w:val="0"/>
      <w:spacing w:after="200" w:line="276" w:lineRule="auto"/>
      <w:jc w:val="both"/>
      <w:textAlignment w:val="baseline"/>
    </w:pPr>
    <w:rPr>
      <w:rFonts w:ascii="Cambria" w:eastAsia="Arial" w:hAnsi="Cambria" w:cs="Cambria"/>
      <w:kern w:val="3"/>
      <w:sz w:val="24"/>
      <w:szCs w:val="24"/>
      <w:lang w:val="en-US" w:eastAsia="ar-SA" w:bidi="en-US"/>
      <w14:ligatures w14:val="none"/>
    </w:rPr>
  </w:style>
  <w:style w:type="paragraph" w:styleId="Nagwek">
    <w:name w:val="header"/>
    <w:basedOn w:val="Standard"/>
    <w:link w:val="NagwekZnak"/>
    <w:rsid w:val="00A55056"/>
    <w:pPr>
      <w:suppressLineNumbers/>
      <w:tabs>
        <w:tab w:val="clear" w:pos="708"/>
        <w:tab w:val="center" w:pos="4819"/>
        <w:tab w:val="right" w:pos="9638"/>
      </w:tabs>
    </w:pPr>
    <w:rPr>
      <w:sz w:val="28"/>
    </w:rPr>
  </w:style>
  <w:style w:type="character" w:customStyle="1" w:styleId="NagwekZnak">
    <w:name w:val="Nagłówek Znak"/>
    <w:basedOn w:val="Domylnaczcionkaakapitu"/>
    <w:link w:val="Nagwek"/>
    <w:rsid w:val="00A55056"/>
    <w:rPr>
      <w:rFonts w:ascii="Cambria" w:eastAsia="Arial" w:hAnsi="Cambria" w:cs="Cambria"/>
      <w:kern w:val="3"/>
      <w:sz w:val="28"/>
      <w:szCs w:val="24"/>
      <w:lang w:val="en-US" w:eastAsia="ar-SA" w:bidi="en-US"/>
      <w14:ligatures w14:val="none"/>
    </w:rPr>
  </w:style>
  <w:style w:type="paragraph" w:styleId="Bezodstpw">
    <w:name w:val="No Spacing"/>
    <w:basedOn w:val="Standard"/>
    <w:uiPriority w:val="99"/>
    <w:qFormat/>
    <w:rsid w:val="00A55056"/>
    <w:pPr>
      <w:spacing w:after="0" w:line="240" w:lineRule="auto"/>
    </w:pPr>
  </w:style>
  <w:style w:type="paragraph" w:styleId="Stopka">
    <w:name w:val="footer"/>
    <w:basedOn w:val="Standard"/>
    <w:link w:val="StopkaZnak"/>
    <w:rsid w:val="00A55056"/>
    <w:pPr>
      <w:suppressLineNumbers/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55056"/>
    <w:rPr>
      <w:rFonts w:ascii="Cambria" w:eastAsia="Arial" w:hAnsi="Cambria" w:cs="Cambria"/>
      <w:kern w:val="3"/>
      <w:sz w:val="24"/>
      <w:szCs w:val="24"/>
      <w:lang w:val="en-US" w:eastAsia="ar-SA" w:bidi="en-US"/>
      <w14:ligatures w14:val="none"/>
    </w:rPr>
  </w:style>
  <w:style w:type="paragraph" w:styleId="Lista2">
    <w:name w:val="List 2"/>
    <w:basedOn w:val="Standard"/>
    <w:rsid w:val="00A55056"/>
    <w:pPr>
      <w:spacing w:after="120"/>
      <w:ind w:left="566" w:hanging="283"/>
    </w:pPr>
  </w:style>
  <w:style w:type="paragraph" w:styleId="Lista3">
    <w:name w:val="List 3"/>
    <w:basedOn w:val="Standard"/>
    <w:rsid w:val="00A55056"/>
    <w:pPr>
      <w:spacing w:after="120"/>
      <w:ind w:left="849" w:hanging="283"/>
    </w:pPr>
  </w:style>
  <w:style w:type="paragraph" w:styleId="Lista4">
    <w:name w:val="List 4"/>
    <w:basedOn w:val="Standard"/>
    <w:rsid w:val="00A55056"/>
    <w:pPr>
      <w:spacing w:after="120"/>
      <w:ind w:left="1132" w:hanging="283"/>
    </w:pPr>
  </w:style>
  <w:style w:type="paragraph" w:styleId="Listapunktowana5">
    <w:name w:val="List Bullet 5"/>
    <w:basedOn w:val="Standard"/>
    <w:rsid w:val="00A5505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50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55056"/>
    <w:rPr>
      <w:rFonts w:ascii="Calibri" w:eastAsia="SimSun" w:hAnsi="Calibri" w:cs="F"/>
      <w:kern w:val="3"/>
      <w14:ligatures w14:val="none"/>
    </w:rPr>
  </w:style>
  <w:style w:type="paragraph" w:styleId="Tekstpodstawowyzwciciem2">
    <w:name w:val="Body Text First Indent 2"/>
    <w:basedOn w:val="Normalny"/>
    <w:link w:val="Tekstpodstawowyzwciciem2Znak"/>
    <w:rsid w:val="00A55056"/>
    <w:pPr>
      <w:tabs>
        <w:tab w:val="left" w:pos="708"/>
      </w:tabs>
      <w:spacing w:after="120" w:line="276" w:lineRule="auto"/>
      <w:ind w:left="283" w:firstLine="210"/>
      <w:jc w:val="both"/>
    </w:pPr>
    <w:rPr>
      <w:rFonts w:ascii="Cambria" w:eastAsia="Arial" w:hAnsi="Cambria" w:cs="Cambria"/>
      <w:sz w:val="24"/>
      <w:szCs w:val="24"/>
      <w:lang w:eastAsia="ar-SA" w:bidi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55056"/>
    <w:rPr>
      <w:rFonts w:ascii="Cambria" w:eastAsia="Arial" w:hAnsi="Cambria" w:cs="Cambria"/>
      <w:kern w:val="3"/>
      <w:sz w:val="24"/>
      <w:szCs w:val="24"/>
      <w:lang w:eastAsia="ar-SA" w:bidi="en-US"/>
      <w14:ligatures w14:val="none"/>
    </w:rPr>
  </w:style>
  <w:style w:type="numbering" w:customStyle="1" w:styleId="WWNum2">
    <w:name w:val="WWNum2"/>
    <w:basedOn w:val="Bezlisty"/>
    <w:rsid w:val="00A55056"/>
    <w:pPr>
      <w:numPr>
        <w:numId w:val="1"/>
      </w:numPr>
    </w:pPr>
  </w:style>
  <w:style w:type="numbering" w:customStyle="1" w:styleId="WWNum3">
    <w:name w:val="WWNum3"/>
    <w:basedOn w:val="Bezlisty"/>
    <w:rsid w:val="00A55056"/>
    <w:pPr>
      <w:numPr>
        <w:numId w:val="2"/>
      </w:numPr>
    </w:pPr>
  </w:style>
  <w:style w:type="numbering" w:customStyle="1" w:styleId="WWNum4">
    <w:name w:val="WWNum4"/>
    <w:basedOn w:val="Bezlisty"/>
    <w:rsid w:val="00A55056"/>
    <w:pPr>
      <w:numPr>
        <w:numId w:val="3"/>
      </w:numPr>
    </w:pPr>
  </w:style>
  <w:style w:type="numbering" w:customStyle="1" w:styleId="WWNum5">
    <w:name w:val="WWNum5"/>
    <w:basedOn w:val="Bezlisty"/>
    <w:rsid w:val="00A55056"/>
    <w:pPr>
      <w:numPr>
        <w:numId w:val="4"/>
      </w:numPr>
    </w:pPr>
  </w:style>
  <w:style w:type="numbering" w:customStyle="1" w:styleId="WWNum6">
    <w:name w:val="WWNum6"/>
    <w:basedOn w:val="Bezlisty"/>
    <w:rsid w:val="00A55056"/>
    <w:pPr>
      <w:numPr>
        <w:numId w:val="5"/>
      </w:numPr>
    </w:pPr>
  </w:style>
  <w:style w:type="numbering" w:customStyle="1" w:styleId="WWNum7">
    <w:name w:val="WWNum7"/>
    <w:basedOn w:val="Bezlisty"/>
    <w:rsid w:val="00A55056"/>
    <w:pPr>
      <w:numPr>
        <w:numId w:val="6"/>
      </w:numPr>
    </w:pPr>
  </w:style>
  <w:style w:type="numbering" w:customStyle="1" w:styleId="WWNum8">
    <w:name w:val="WWNum8"/>
    <w:basedOn w:val="Bezlisty"/>
    <w:rsid w:val="00A55056"/>
    <w:pPr>
      <w:numPr>
        <w:numId w:val="7"/>
      </w:numPr>
    </w:pPr>
  </w:style>
  <w:style w:type="numbering" w:customStyle="1" w:styleId="WWNum9">
    <w:name w:val="WWNum9"/>
    <w:basedOn w:val="Bezlisty"/>
    <w:rsid w:val="00A55056"/>
    <w:pPr>
      <w:numPr>
        <w:numId w:val="8"/>
      </w:numPr>
    </w:pPr>
  </w:style>
  <w:style w:type="numbering" w:customStyle="1" w:styleId="WWNum10">
    <w:name w:val="WWNum10"/>
    <w:basedOn w:val="Bezlisty"/>
    <w:rsid w:val="00A55056"/>
    <w:pPr>
      <w:numPr>
        <w:numId w:val="9"/>
      </w:numPr>
    </w:pPr>
  </w:style>
  <w:style w:type="numbering" w:customStyle="1" w:styleId="WWNum11">
    <w:name w:val="WWNum11"/>
    <w:basedOn w:val="Bezlisty"/>
    <w:rsid w:val="00A55056"/>
    <w:pPr>
      <w:numPr>
        <w:numId w:val="10"/>
      </w:numPr>
    </w:pPr>
  </w:style>
  <w:style w:type="numbering" w:customStyle="1" w:styleId="WWNum12">
    <w:name w:val="WWNum12"/>
    <w:basedOn w:val="Bezlisty"/>
    <w:rsid w:val="00A55056"/>
    <w:pPr>
      <w:numPr>
        <w:numId w:val="11"/>
      </w:numPr>
    </w:pPr>
  </w:style>
  <w:style w:type="numbering" w:customStyle="1" w:styleId="WWNum13">
    <w:name w:val="WWNum13"/>
    <w:basedOn w:val="Bezlisty"/>
    <w:rsid w:val="00A55056"/>
    <w:pPr>
      <w:numPr>
        <w:numId w:val="12"/>
      </w:numPr>
    </w:pPr>
  </w:style>
  <w:style w:type="numbering" w:customStyle="1" w:styleId="WWNum14">
    <w:name w:val="WWNum14"/>
    <w:basedOn w:val="Bezlisty"/>
    <w:rsid w:val="00A5505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1288</Words>
  <Characters>7731</Characters>
  <Application>Microsoft Office Word</Application>
  <DocSecurity>0</DocSecurity>
  <Lines>64</Lines>
  <Paragraphs>18</Paragraphs>
  <ScaleCrop>false</ScaleCrop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Kotlińska</dc:creator>
  <cp:keywords/>
  <dc:description/>
  <cp:lastModifiedBy>Marta Kotlińska</cp:lastModifiedBy>
  <cp:revision>2</cp:revision>
  <dcterms:created xsi:type="dcterms:W3CDTF">2023-09-21T13:08:00Z</dcterms:created>
  <dcterms:modified xsi:type="dcterms:W3CDTF">2023-09-21T14:00:00Z</dcterms:modified>
</cp:coreProperties>
</file>