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A97A2" w14:textId="77777777" w:rsidR="00D813AE" w:rsidRPr="00B55611" w:rsidRDefault="00D813AE" w:rsidP="00D813AE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bookmarkStart w:id="0" w:name="_Hlk66272401"/>
      <w:r>
        <w:rPr>
          <w:rFonts w:ascii="Times New Roman" w:hAnsi="Times New Roman" w:cs="Times New Roman"/>
          <w:b/>
          <w:color w:val="auto"/>
          <w:sz w:val="18"/>
          <w:szCs w:val="18"/>
        </w:rPr>
        <w:t>Załącznik nr 7 do SWZ</w:t>
      </w:r>
    </w:p>
    <w:p w14:paraId="60682666" w14:textId="77777777" w:rsidR="00D813AE" w:rsidRDefault="00D813AE" w:rsidP="00D813AE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SZCZEGÓŁOWY </w:t>
      </w: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PRZEDMIOTU ZAMÓWIENIA </w:t>
      </w:r>
    </w:p>
    <w:p w14:paraId="1695FD56" w14:textId="77777777" w:rsidR="00D813AE" w:rsidRPr="000C7900" w:rsidRDefault="00D813AE" w:rsidP="00D813AE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dla zadania pn.: </w:t>
      </w:r>
    </w:p>
    <w:p w14:paraId="13247D66" w14:textId="77777777" w:rsidR="00D813AE" w:rsidRPr="000C7900" w:rsidRDefault="00D813AE" w:rsidP="00D813AE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79EB6B8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pn. „Odbiór i zagospodarowanie odpadów komunalnych z nieruchomości z terenu gminy Złotniki Kujawskie”</w:t>
      </w:r>
    </w:p>
    <w:p w14:paraId="5788D9B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I. Dokumentami regulującymi zasady gospodarowania odpadami komunalnymi w gminie w szczególności są: </w:t>
      </w:r>
    </w:p>
    <w:p w14:paraId="3815C40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60F473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1.Ustawa z dnia 13 września 1996 r. o utrzymaniu czystości i porządku w gminach ( Dz. U. z 202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 </w:t>
      </w:r>
    </w:p>
    <w:p w14:paraId="032C0C0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2519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r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z </w:t>
      </w:r>
      <w:proofErr w:type="spellStart"/>
      <w:r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późn</w:t>
      </w:r>
      <w:proofErr w:type="spellEnd"/>
      <w:r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 z przepisami wykonawczymi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4BD65CD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9B42D9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2.Ustawa z dnia 14 grudnia 2012 r. o odpadach ( Dz. U. z 202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699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późn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zm.) z przepisami wykonawczymi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1047203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3AC2777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3.Ustawa z dnia 27 kwietnia 2001 r. Prawo ochrony środowiska (Dz. U. z 202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2556</w:t>
      </w:r>
      <w:r w:rsidRPr="00A76378">
        <w:t xml:space="preserve"> </w:t>
      </w:r>
      <w:r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z </w:t>
      </w:r>
      <w:proofErr w:type="spellStart"/>
      <w:r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późn</w:t>
      </w:r>
      <w:proofErr w:type="spellEnd"/>
      <w:r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 przepisami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wykonawczymi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4E72C444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3E03BD9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4. Ustawa z dnia 24 kwietnia 2009r. o bateriach i akumulatorach (Dz. U. z 2022r. poz. 1113);</w:t>
      </w:r>
    </w:p>
    <w:p w14:paraId="6C64B0D2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6DE062F2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5. Ustawa o zużytym sprzęcie elektrycznym i elektronicznym (Dz. U. z 2022r. poz. 1622 ze zm.);</w:t>
      </w:r>
    </w:p>
    <w:p w14:paraId="5440C517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53D5E1D7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6. Ustawa z dnia 11 stycznia 2018r. o </w:t>
      </w:r>
      <w:proofErr w:type="spellStart"/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elektromobilności</w:t>
      </w:r>
      <w:proofErr w:type="spellEnd"/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i paliwach alternatywnych (Dz. U. z 2022r. poz. 1083 ze zm.);</w:t>
      </w:r>
    </w:p>
    <w:p w14:paraId="4F45D0D1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468C85A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7. Uchwała Nr XXXII/545/17 Sejmiku Województwa Kujawsko-Pomorskiego z dnia 29 maja 2017r. w sprawie        uchwalenia „Planu gospodarki odpadami województwa kujawsko-pomorskiego na lata 2016-2022 z perspektywą na lata 2023-2028”;</w:t>
      </w:r>
    </w:p>
    <w:p w14:paraId="02DB0A27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8212B66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8. Uchwała Nr III/79/2019 z dnia 18 lutego 2019r. w sprawie uchwalenia aktualizacji „Planu gospodarki odpadami województwa kujawsko-pomorskiego na lata 2016-2022 z perspektywą na lata 2023-2028”  w zakresie wskazania miejsc spełniających warunki magazynowania odpadów, o których mowa w art. 24a ust. 2 ustawy z dnia 14 grudnia 2012r. o odpadach sporządzonej w postaci Załącznika nr 14 do planu;</w:t>
      </w:r>
    </w:p>
    <w:p w14:paraId="1B8AA87F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16EE2B5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9. Uchwała Rady Gminy Złotniki Kujawskie Nr XVII/120/2020 z dnia 17 lutego 2020r. w sprawie Regulaminu utrzymania czystości i porządku na terenie Gminy Złotniki Kujawskie;</w:t>
      </w:r>
    </w:p>
    <w:p w14:paraId="05FC1A0A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37FB4C5" w14:textId="77777777" w:rsidR="00D813AE" w:rsidRPr="00525E2F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</w:pPr>
      <w:r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10. Uchwała Rady Gminy Złotniki Kujawskie Nr XIV/108/2019 z dnia 17 grudnia 2019r. w sprawie szczegółowego sposobu i zakresu świadczenia usług w zakresie odbierania odpadów komunalnych od właścicieli nieruchomości i zagospodarowania tych odpadów w zamian za uiszczoną przez właściciela nieruchomości opłatę za gospodarowanie odpadami komunalnymi oraz uchwała Rady Gminy Złotniki Kujawskie Nr XVII/121/2020 z dnia 17 lutego 2020r. zmieniająca uchwałę w sprawie szczegółowego sposobu i zakresu świadczenia usług w zakresie odbierania odpadów komunalnych od właścicieli nieruchomości i zagospodarowania tych odpadów w zamian za uiszczoną przez właściciela nieruchomości opłatę za gospodarowanie odpadami komunalnymi;</w:t>
      </w:r>
    </w:p>
    <w:p w14:paraId="4546B9D1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5534F02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11. Rozporządzenie Ministra Środowiska z dnia 11 stycznia 2013r. w sprawie szczegółowych wymagań w zakresie odbierania odpadów komunalnych od właścicieli nieruchomości (Dz. U. z 2013r. poz. 122);</w:t>
      </w:r>
    </w:p>
    <w:p w14:paraId="280ACF8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1C832A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12.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Rozporządzenie Ministra Środowiska z dnia 16 czerwca 2009 r. w sprawie bezpieczeństwa i higieny pracy </w:t>
      </w:r>
    </w:p>
    <w:p w14:paraId="384CFF60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przy gospodarowaniu odpadami komunalnymi (Dz. U. 2009 Nr 104, poz. 868)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7CEDC842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92889A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13. Rozporządzenie Ministra Klimatu i Środowiska z dnia 3 sierpnia 2021r. w sprawie sposobu obliczania poziomów przygotowania o ponownego użycia i recyklingu odpadów komunalnych (Dz. U. z 2021r. poz. 1530);</w:t>
      </w:r>
    </w:p>
    <w:p w14:paraId="3334D6D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D23629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.Rozporządzenie Ministra Środowiska z dnia 1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 grudnia 2017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w sprawie poziomów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ograniczenia składowania masy odpadów komunalnych ulegających biodegradacji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201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2412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189AB7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984F7E9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lastRenderedPageBreak/>
        <w:t>15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.Rozporządzenie Ministra Środowiska z dnia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10 maja 2021r. w sprawie sposobu selektywnego zbierania wybranych frakcji odpadów (Dz.U. z 2021r. poz. 906);</w:t>
      </w:r>
    </w:p>
    <w:p w14:paraId="3D277824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E38D665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16. inne obowiązujące przepisy z zakresu gospodarowania odpadami.</w:t>
      </w:r>
    </w:p>
    <w:p w14:paraId="5585A7F2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388E528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Wykonawca na każdym etapie realizacji zamówienia powinien monitorować obowiązujące przepisy i zgodnie z nimi realizować przedmiot zamówienia.</w:t>
      </w:r>
    </w:p>
    <w:p w14:paraId="35CBD4C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67AE6DF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FF0000"/>
          <w:sz w:val="19"/>
          <w:szCs w:val="19"/>
          <w:lang w:eastAsia="en-US"/>
        </w:rPr>
        <w:t xml:space="preserve"> </w:t>
      </w:r>
    </w:p>
    <w:p w14:paraId="29BDAC3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II. Opis przedmiotu zamówienia </w:t>
      </w:r>
    </w:p>
    <w:p w14:paraId="6C84B41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9FE993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1.Przedmiotem zamówienia jest kompleksowe świadczenie usługi odbioru i zagospodarowania  </w:t>
      </w:r>
    </w:p>
    <w:p w14:paraId="7748EDB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komunalnych zmieszanych i zbieranych selektywnie z terenu gminy Złotniki Kujawskie w  </w:t>
      </w:r>
    </w:p>
    <w:p w14:paraId="43D415F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tym: </w:t>
      </w:r>
    </w:p>
    <w:p w14:paraId="3A5B7D1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odbieranie i zagospodarowanie odpadów komunalnych zmieszanych oraz odpadów komunalnych  </w:t>
      </w:r>
    </w:p>
    <w:p w14:paraId="62D9FB4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zbieranych selektywnie z nieruchomości na których zamieszkują mieszkańcy ; </w:t>
      </w:r>
    </w:p>
    <w:p w14:paraId="5F8A71B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odbieranie i zagospodarowanie odpadów komunalnych selektywnie zebranych z Punktu  </w:t>
      </w:r>
    </w:p>
    <w:p w14:paraId="5D38806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Selektywnej Zbiórki Odpadów Komunalnych zlokalizowanego  w Mierzwinie gm.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Złotniki Kujawskie; </w:t>
      </w:r>
    </w:p>
    <w:p w14:paraId="5BA28E83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odbieranie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ze specjalistycznych pojemników przeznaczonych do selektywnej zbiórki  </w:t>
      </w:r>
    </w:p>
    <w:p w14:paraId="0642200B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przeterminowanych leków, usytuowanych w aptekach i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środkach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drowia na terenie Gminy  </w:t>
      </w:r>
    </w:p>
    <w:p w14:paraId="31D4016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Złotniki Kujawskie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;</w:t>
      </w:r>
    </w:p>
    <w:p w14:paraId="2D471AEC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4) odbieranie ze specjalistycznych pojemników przeznaczonych do selektywnej zbiórki zużytych  </w:t>
      </w:r>
    </w:p>
    <w:p w14:paraId="1BE09A4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baterii, usytuowanych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ci publicznej na terenie Gminy Złotniki Kujawskie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.</w:t>
      </w:r>
    </w:p>
    <w:p w14:paraId="128BD876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</w:t>
      </w:r>
    </w:p>
    <w:p w14:paraId="19FBD699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6D647A1B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Oznaczenie CPV</w:t>
      </w:r>
    </w:p>
    <w:p w14:paraId="42AD456F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0C4D954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90500000-2 Usługi związane z odpadami</w:t>
      </w:r>
    </w:p>
    <w:p w14:paraId="1763C7F7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90511000-2 Usługi wywozu odpadów</w:t>
      </w:r>
    </w:p>
    <w:p w14:paraId="69FB110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90512000-9 Usługi transportu odpadów</w:t>
      </w:r>
    </w:p>
    <w:p w14:paraId="5FC9A351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90513100-7 Usługi wywozu odpadów pochodzących z gospodarstw domowych</w:t>
      </w:r>
    </w:p>
    <w:p w14:paraId="558B4FD6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90514000-3 Usługi recyklingu odpadów</w:t>
      </w:r>
    </w:p>
    <w:p w14:paraId="5C82B6C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90533000-2 Usługi gospodarowania odpadami</w:t>
      </w:r>
    </w:p>
    <w:p w14:paraId="1DAB020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4479AB8C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 Wykonawca podczas realizacji zamówienia zobowiązany jest: </w:t>
      </w:r>
    </w:p>
    <w:p w14:paraId="0AB6EE02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6D57588" w14:textId="77777777" w:rsidR="00D813AE" w:rsidRPr="0078276B" w:rsidRDefault="00D813AE" w:rsidP="00D813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Wykonawca podczas realizacji zamówienia zapewni, w stosunku do faktycznie odebranej ilości odpadów osiągnięcie odpowiednich poziomów przygotowania do ponownego użycia i recyklingu odpadów komunalnych zgodnie z przepisami ustawy z dnia 13 września 1996r. o utrzymaniu czystości i porządku w gminach i wydanymi do niej rozporządzeniami</w:t>
      </w: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;</w:t>
      </w:r>
    </w:p>
    <w:p w14:paraId="660A9BB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00506B0" w14:textId="77777777" w:rsidR="00D813AE" w:rsidRPr="0078276B" w:rsidRDefault="00D813AE" w:rsidP="00D813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przekazywać odebrane od właścicieli nieruchomości niesegregowane (zmieszane)  odpady   </w:t>
      </w:r>
    </w:p>
    <w:p w14:paraId="1BDE58CB" w14:textId="77777777" w:rsidR="00D813AE" w:rsidRPr="0078276B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komunalne  bezpośrednio do instalacji komunalnej . Natomiast bioodpady zgodnie z zapisami  </w:t>
      </w:r>
    </w:p>
    <w:p w14:paraId="3C0128D5" w14:textId="77777777" w:rsidR="00D813AE" w:rsidRPr="0078276B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ustawy  odnośnie odpadów zbieranych selektywnie należy przekazać  do instalacji odzysku lub  </w:t>
      </w:r>
    </w:p>
    <w:p w14:paraId="138838FE" w14:textId="77777777" w:rsidR="00D813AE" w:rsidRPr="0078276B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unieszkodliwiania odpadów, zgodnie z hierarchią sposobów postępowania z odpadami, o której  </w:t>
      </w:r>
    </w:p>
    <w:p w14:paraId="6BFF11EE" w14:textId="77777777" w:rsidR="00D813AE" w:rsidRPr="0078276B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mowa w art. 17 ustawy z dnia 14 grudnia 2012 r. o odpadach”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;</w:t>
      </w:r>
    </w:p>
    <w:p w14:paraId="335FD75D" w14:textId="77777777" w:rsidR="00D813AE" w:rsidRPr="00B452B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7ED5E705" w14:textId="77777777" w:rsidR="00D813AE" w:rsidRPr="00CF6F2D" w:rsidRDefault="00D813AE" w:rsidP="00D813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w przypadku frakcji odpadów selektywnie zebranych w ramach zagospodarowania odpadów,  </w:t>
      </w:r>
    </w:p>
    <w:p w14:paraId="6F0C9BA8" w14:textId="77777777" w:rsidR="00D813AE" w:rsidRPr="0078276B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Wykonawca zobowiązany będzie do ich przekazania do instalacji odzysku i unieszkodliwiana,  </w:t>
      </w:r>
    </w:p>
    <w:p w14:paraId="51BC6B26" w14:textId="77777777" w:rsidR="00D813AE" w:rsidRPr="0078276B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zgodnie z hierarchią postępowania z odpadami, o której mowa w art. 17 i 18 ustawy z 14 grudnia  </w:t>
      </w:r>
    </w:p>
    <w:p w14:paraId="44677908" w14:textId="77777777" w:rsidR="00D813AE" w:rsidRPr="0078276B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2012 r. o odpadach. </w:t>
      </w:r>
    </w:p>
    <w:p w14:paraId="509AF4C8" w14:textId="77777777" w:rsidR="00D813AE" w:rsidRPr="00B452B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63AD846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3.Wykonawca, realizując usługę winien posiadać odpowiednią wiedzę oraz uprawnienia, potencjał  </w:t>
      </w:r>
    </w:p>
    <w:p w14:paraId="12BE5FC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techniczny i osobowy oraz bazę magazynowo - transportową niezbędną do należytego,  </w:t>
      </w:r>
    </w:p>
    <w:p w14:paraId="2C6C494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terminowego i zgodnego z przepisami prawa wykonania przedmiotu niniejszej Umowy, z  </w:t>
      </w:r>
    </w:p>
    <w:p w14:paraId="514309CB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zachowaniem profesjonalnego charakteru świadczonych usług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Wykonawca powinien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: </w:t>
      </w:r>
    </w:p>
    <w:p w14:paraId="13DBA00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B96892D" w14:textId="77777777" w:rsidR="00D813AE" w:rsidRPr="00F02E81" w:rsidRDefault="00D813AE" w:rsidP="00D813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posiadać wpis do rejestru działalności regulowanej w zakresie odbierania odpadów komunalnych   </w:t>
      </w:r>
    </w:p>
    <w:p w14:paraId="0919676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od właścicieli nieruchomości z terenu Gminy Złotniki Kujawskie, o którym mowa w art. 9b i  </w:t>
      </w:r>
    </w:p>
    <w:p w14:paraId="2E9FBA9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następnych ustawy z dnia 13 września 1996 r. o utrzymaniu czystości i porządku w gminach (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t.j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 </w:t>
      </w:r>
    </w:p>
    <w:p w14:paraId="40C6489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Dz. U. z 202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 poz.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2519</w:t>
      </w:r>
      <w:r w:rsidRPr="00A76378">
        <w:t xml:space="preserve"> </w:t>
      </w:r>
      <w:r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 </w:t>
      </w:r>
      <w:proofErr w:type="spellStart"/>
      <w:r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), </w:t>
      </w:r>
    </w:p>
    <w:p w14:paraId="11DA9302" w14:textId="77777777" w:rsidR="00D813AE" w:rsidRPr="00F02E81" w:rsidRDefault="00D813AE" w:rsidP="00D813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posiadać zezwolenie na zbieranie odpadów wydane na podstawie art. 41 ustawy z dnia    </w:t>
      </w:r>
    </w:p>
    <w:p w14:paraId="09466D4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ind w:left="45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grudnia 2012 r. o odpadach (Dz. U. z 202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r., poz.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699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zm.), </w:t>
      </w:r>
    </w:p>
    <w:p w14:paraId="6DDADD16" w14:textId="77777777" w:rsidR="00D813AE" w:rsidRPr="00F02E81" w:rsidRDefault="00D813AE" w:rsidP="00D813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posiadać wpis do rejestru podmiotów gospodarujących odpadami, o którym mowa w art. 49 ustawy </w:t>
      </w:r>
    </w:p>
    <w:p w14:paraId="006079D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z dnia 14 grudnia 2012r. o odpadach (Dz. U. 2022, poz. 699 z </w:t>
      </w:r>
      <w:proofErr w:type="spellStart"/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zm.)</w:t>
      </w:r>
    </w:p>
    <w:p w14:paraId="102F403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  zakresie transportu odpadów, </w:t>
      </w:r>
    </w:p>
    <w:p w14:paraId="7FBE60C7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93BDB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4.Zezwolenia, o których mowa w ust.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muszą uprawniać Wykonawcę do działania w zakresie  </w:t>
      </w:r>
    </w:p>
    <w:p w14:paraId="4FE1F87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wszystkich frakcji odpadów objętych niniejszym zamówieniem przez cały okres realizacji  </w:t>
      </w:r>
    </w:p>
    <w:p w14:paraId="2B059EAF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postanowień niniejszej Umowy. </w:t>
      </w:r>
    </w:p>
    <w:p w14:paraId="11A574E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38330F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winien posiadać wymaganą liczbę oraz rodzaj środków transportu niezbędnych do  </w:t>
      </w:r>
    </w:p>
    <w:p w14:paraId="2AF951A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realizacji przedmiotu niniejszej Umowy, a każdy ze środków transportu wyposażony jest w system </w:t>
      </w:r>
    </w:p>
    <w:p w14:paraId="39BE9E8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monitoringu bazujący na systemie pozycjonowania satelitarnego (GPS), umożliwiający trwałe zapisywanie (wraz z historią) przechowywanie  i odczytywanie  danych o położeniu pojazdu i miejscach postojów, rejestrację zdjęć  w przedziale czasowym co 60 sekund i archiwizowania co najmniej 30 dni, umożliwiających weryfikację danych.</w:t>
      </w:r>
    </w:p>
    <w:p w14:paraId="60D39A1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Ponadto:</w:t>
      </w:r>
    </w:p>
    <w:p w14:paraId="30CB85C1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a) pojazdy muszą posiadać konstrukcję zabezpieczającą przed rozwiewaniem i rozpylaniem </w:t>
      </w:r>
    </w:p>
    <w:p w14:paraId="0AD6FA55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przewożonych odpadów oraz minimalizującą oddziaływanie czynników atmosferycznych na </w:t>
      </w:r>
    </w:p>
    <w:p w14:paraId="744E51B6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odpady; </w:t>
      </w:r>
    </w:p>
    <w:p w14:paraId="7BA1B437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b) pojazdy muszą być trwale i czytelnie oznakowane w widocznym miejscu nazwą firmy oraz danymi    </w:t>
      </w:r>
    </w:p>
    <w:p w14:paraId="058BA0FD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nieruchomości, </w:t>
      </w:r>
    </w:p>
    <w:p w14:paraId="58ABB8E4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c) pojazdy muszą być wyposażone w narzędzia lub urządzenia umożliwiające sprzątanie terenu po  </w:t>
      </w:r>
    </w:p>
    <w:p w14:paraId="4EE0D865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22DA852B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 komunalnych</w:t>
      </w: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. </w:t>
      </w:r>
    </w:p>
    <w:p w14:paraId="34337A5E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d) Zamawiający wymaga, aby Wykonawca udzielił Zamawiającemu niewyłącznej, nieodpłatnej licencji na korzystanie z oprogramowania do obsługi systemu rejestracyjnego pracę pojazdów przez okres umowy.</w:t>
      </w:r>
    </w:p>
    <w:p w14:paraId="35EA4762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e) Wykonawca dostarczy i zainstaluje (przeszkoli 1 pracownika) Zamawiającemu oprogramowanie najpóźniej na 3 dni przed rozpoczęciem realizacji usługi odbioru odpadów komunalnych wraz z e-mapą gminy Złotniki Kujawskie z siecią dróg, natomiast GPS powinien funkcjonować od pierwszego dnia odbioru odpadów komunalnych.</w:t>
      </w:r>
    </w:p>
    <w:p w14:paraId="77C14F44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f) Wyposażenie pojazdów w odbiorniki GPS ma służyć Zamawiającemu, jako system kontroli realizacji zamówienia.</w:t>
      </w:r>
    </w:p>
    <w:p w14:paraId="4E0AEDA5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144BBC38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zobowiązany jest prowadzić usługę odbioru odpadów wykorzystując do tego pojazdy,  </w:t>
      </w:r>
    </w:p>
    <w:p w14:paraId="38806BB0" w14:textId="77777777" w:rsidR="00D813AE" w:rsidRPr="00D92BE7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co do których zadeklarował spełnianie norm emisji spalin na poziomie min. EURO 5. W</w:t>
      </w: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</w:p>
    <w:p w14:paraId="31B01362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przypadku awarii pojazdu Wykonawca jest zobowiązany zastąpić ten pojazd innym o co najmniej  </w:t>
      </w:r>
    </w:p>
    <w:p w14:paraId="4AE46547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takiej samej normie. </w:t>
      </w:r>
    </w:p>
    <w:p w14:paraId="370E23FE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(Obowiązek ten dotyczy Wykonawcy, który w formularzu ofertowym zadeklaruje świadczenie   </w:t>
      </w:r>
    </w:p>
    <w:p w14:paraId="3487A0E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usługi odbioru odpadów komunalnych pojazdem lub pojazdami, spełniającymi normę emisji  </w:t>
      </w:r>
    </w:p>
    <w:p w14:paraId="52340798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spalin min. EURO 5, wskazując ilość tych pojazdów). </w:t>
      </w:r>
    </w:p>
    <w:p w14:paraId="311437F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FB4188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8.Wykonawca  zobowiązany jest zapewnić odbiór odpadów od poniedziałku do piątku  ( w   </w:t>
      </w:r>
    </w:p>
    <w:p w14:paraId="6B1EFC44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szczególnych przypadkach w sobotę) w godzinach od 6:00 do 20:00. </w:t>
      </w:r>
    </w:p>
    <w:p w14:paraId="1EC0A02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ECC13B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9.Wykonawca zobowiązany jest odebrać selektywnie zebrane odpady z PSZOK w terminie: </w:t>
      </w:r>
    </w:p>
    <w:p w14:paraId="561C30E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odpady zielone - do 2 dni robocz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ych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 zgłoszenia do odbioru </w:t>
      </w:r>
    </w:p>
    <w:p w14:paraId="128C482A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pozostałe odpady – do 2 dni roboczych od zgłoszenia do odbioru </w:t>
      </w:r>
    </w:p>
    <w:p w14:paraId="2AB9229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B71B31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10.Wykonawca jest zobowiązany na żądanie Zamawiającego i przy jego udziale, do przeprowadzenia  </w:t>
      </w:r>
    </w:p>
    <w:p w14:paraId="73F0027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599CA21E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69044CF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509611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11.Wykonawca jest zobowiązany do naprawy lub ponoszenia kosztów napraw, szkód wyrządzonych   </w:t>
      </w:r>
    </w:p>
    <w:p w14:paraId="33DDB20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5B02884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0B323927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realizacją przedmiotu zamówienia. </w:t>
      </w:r>
    </w:p>
    <w:p w14:paraId="20C7333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50542C4" w14:textId="77777777" w:rsidR="00D813AE" w:rsidRPr="00706D9C" w:rsidRDefault="00D813AE" w:rsidP="00D813AE">
      <w:pPr>
        <w:spacing w:line="276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/>
          <w:color w:val="000000" w:themeColor="text1"/>
          <w:sz w:val="20"/>
          <w:szCs w:val="20"/>
        </w:rPr>
        <w:t>12.</w:t>
      </w:r>
      <w:r w:rsidRPr="00706D9C">
        <w:rPr>
          <w:rFonts w:asciiTheme="minorHAnsi" w:hAnsiTheme="minorHAnsi"/>
          <w:color w:val="000000" w:themeColor="text1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Pojazdy w/w muszą  być wyposażone w system:</w:t>
      </w:r>
    </w:p>
    <w:p w14:paraId="05DF150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monitoringu bazującego na systemie pozycjonowania satelitarnego (GPS) umożliwiający trwałe zapisywanie(wraz z historią), przechowywanie i odczytywanie danych o położeniu pojazdu i miejscach postojów,</w:t>
      </w:r>
    </w:p>
    <w:p w14:paraId="5A35528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rejestrację zdjęć,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umożliwiających weryfikację tych danych </w:t>
      </w:r>
    </w:p>
    <w:p w14:paraId="4AABE15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EF1318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III. Informacje ogólne o systemie zbierania odpadów komunalnych na terenie Gminy </w:t>
      </w:r>
    </w:p>
    <w:p w14:paraId="46050CB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Złotniki Kujawskie</w:t>
      </w:r>
    </w:p>
    <w:p w14:paraId="4AC57CB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</w:p>
    <w:p w14:paraId="154DF663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1.Na terenie Gminy Złotniki Kujawskie  zamieszkuje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7618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mieszkańców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(stan na dzień 17.11.2022r.)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W trakcie realizacji przedmiotu zamówienia liczba ta może ulec zmianie maksymalnie do 3% w ciągu roku. </w:t>
      </w:r>
    </w:p>
    <w:p w14:paraId="6AF1E424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Powierzchnia Gminy Złotniki Kujawskie wynosi 135,6 km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5CCA316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D67E8E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2.W skład Gminy Złotniki Kujawskie  wchodz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ą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sołectw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</w:t>
      </w:r>
    </w:p>
    <w:p w14:paraId="66C1FFA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tym;</w:t>
      </w:r>
    </w:p>
    <w:p w14:paraId="3B78887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A195525" w14:textId="77777777" w:rsidR="00D813AE" w:rsidRPr="00706D9C" w:rsidRDefault="00D813AE" w:rsidP="00D813AE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Wykaz miejscowości:</w:t>
      </w:r>
    </w:p>
    <w:p w14:paraId="58E41A39" w14:textId="77777777" w:rsidR="00D813AE" w:rsidRPr="00706D9C" w:rsidRDefault="00D813AE" w:rsidP="00D813AE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Będzitowo, Będzitówek, Broniewo,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Bronimierz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Dąbrówka Kujawska, Dobrogościce, Dźwierzchno, Gniewkówiec,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Karczówka, Helenowo, Jordanowo,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Kobelniki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, Krążkowo, Krężoły, Leszcze, Lisewo Kościelne, Mierzwin, Niszczewice, Palczyn, Pęchowo, Podgaj,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Popowiczki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Rucewko, Rucewo, Tarkowo Górne, Tuczno, Tupadły, Złotniki Kujawskie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41CED5D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6EFABB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3.Wykonawca zobowiązany jest  wyposażyć nieruchomości zamieszkałe:</w:t>
      </w:r>
    </w:p>
    <w:p w14:paraId="239AA3C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p w14:paraId="7E89FA8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a) w worki do segregacji odpadów w odpowiednim kolorze oznaczonym napisem określającym rodzaj   </w:t>
      </w:r>
    </w:p>
    <w:p w14:paraId="0E5C38AD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   gromadzonego wewnątrz odpadu,</w:t>
      </w:r>
    </w:p>
    <w:p w14:paraId="02F70A9C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b) będących własnością Gminy Złotniki Kujawskie, na których zamieszkuj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 xml:space="preserve">ą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mieszka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>ń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cy w pojemniki do zbierania odpadów komunalnych:</w:t>
      </w:r>
    </w:p>
    <w:p w14:paraId="5A5EBA44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61"/>
        <w:gridCol w:w="1660"/>
        <w:gridCol w:w="1660"/>
        <w:gridCol w:w="1660"/>
        <w:gridCol w:w="1420"/>
      </w:tblGrid>
      <w:tr w:rsidR="00D813AE" w:rsidRPr="00706D9C" w14:paraId="76008A12" w14:textId="77777777" w:rsidTr="009E6F0C">
        <w:tc>
          <w:tcPr>
            <w:tcW w:w="1573" w:type="dxa"/>
          </w:tcPr>
          <w:p w14:paraId="7F1CBA5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ADRES</w:t>
            </w:r>
          </w:p>
        </w:tc>
        <w:tc>
          <w:tcPr>
            <w:tcW w:w="1661" w:type="dxa"/>
          </w:tcPr>
          <w:p w14:paraId="0C2675B4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3A7E2DD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BIO</w:t>
            </w:r>
          </w:p>
          <w:p w14:paraId="15B26F53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brązowy)</w:t>
            </w:r>
          </w:p>
        </w:tc>
        <w:tc>
          <w:tcPr>
            <w:tcW w:w="1660" w:type="dxa"/>
          </w:tcPr>
          <w:p w14:paraId="7965762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447390F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PAPIER (kolor niebieski)</w:t>
            </w:r>
          </w:p>
        </w:tc>
        <w:tc>
          <w:tcPr>
            <w:tcW w:w="1660" w:type="dxa"/>
          </w:tcPr>
          <w:p w14:paraId="208C12F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PLASTIK, METAL</w:t>
            </w:r>
          </w:p>
          <w:p w14:paraId="38BF7387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żółty)</w:t>
            </w:r>
          </w:p>
        </w:tc>
        <w:tc>
          <w:tcPr>
            <w:tcW w:w="1660" w:type="dxa"/>
          </w:tcPr>
          <w:p w14:paraId="23BFE2E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SZKŁO</w:t>
            </w:r>
          </w:p>
          <w:p w14:paraId="1371729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zielony)</w:t>
            </w:r>
          </w:p>
        </w:tc>
        <w:tc>
          <w:tcPr>
            <w:tcW w:w="1420" w:type="dxa"/>
          </w:tcPr>
          <w:p w14:paraId="0246ED0C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ZMIESZANE</w:t>
            </w:r>
          </w:p>
        </w:tc>
      </w:tr>
      <w:tr w:rsidR="00D813AE" w:rsidRPr="00706D9C" w14:paraId="77B8EB62" w14:textId="77777777" w:rsidTr="009E6F0C">
        <w:tc>
          <w:tcPr>
            <w:tcW w:w="1573" w:type="dxa"/>
          </w:tcPr>
          <w:p w14:paraId="0DBDD4E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Mierzwin 33</w:t>
            </w:r>
          </w:p>
        </w:tc>
        <w:tc>
          <w:tcPr>
            <w:tcW w:w="1661" w:type="dxa"/>
            <w:vAlign w:val="center"/>
          </w:tcPr>
          <w:p w14:paraId="469D257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5B2282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EBA702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16D4CC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59283CF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</w:tr>
      <w:tr w:rsidR="00D813AE" w:rsidRPr="00706D9C" w14:paraId="0294AB22" w14:textId="77777777" w:rsidTr="009E6F0C">
        <w:tc>
          <w:tcPr>
            <w:tcW w:w="1573" w:type="dxa"/>
          </w:tcPr>
          <w:p w14:paraId="0C2B17B9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Jordanowo 33</w:t>
            </w:r>
          </w:p>
        </w:tc>
        <w:tc>
          <w:tcPr>
            <w:tcW w:w="1661" w:type="dxa"/>
            <w:vAlign w:val="center"/>
          </w:tcPr>
          <w:p w14:paraId="6C39D744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2043B5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76591A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E92C3F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2F73A52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D813AE" w:rsidRPr="00706D9C" w14:paraId="741A4288" w14:textId="77777777" w:rsidTr="009E6F0C">
        <w:tc>
          <w:tcPr>
            <w:tcW w:w="1573" w:type="dxa"/>
          </w:tcPr>
          <w:p w14:paraId="1C75ED87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Rucewko 50</w:t>
            </w:r>
          </w:p>
        </w:tc>
        <w:tc>
          <w:tcPr>
            <w:tcW w:w="1661" w:type="dxa"/>
            <w:vAlign w:val="center"/>
          </w:tcPr>
          <w:p w14:paraId="7326140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6DB6C6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ADA315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FA3977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61F7A24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D813AE" w:rsidRPr="00706D9C" w14:paraId="726C4087" w14:textId="77777777" w:rsidTr="009E6F0C">
        <w:tc>
          <w:tcPr>
            <w:tcW w:w="1573" w:type="dxa"/>
          </w:tcPr>
          <w:p w14:paraId="2E773E17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5</w:t>
            </w:r>
          </w:p>
        </w:tc>
        <w:tc>
          <w:tcPr>
            <w:tcW w:w="1661" w:type="dxa"/>
            <w:vAlign w:val="center"/>
          </w:tcPr>
          <w:p w14:paraId="2F95B46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D358D4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A7ADFA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6E2B5E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26832A9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D813AE" w:rsidRPr="00706D9C" w14:paraId="60D369E7" w14:textId="77777777" w:rsidTr="009E6F0C">
        <w:tc>
          <w:tcPr>
            <w:tcW w:w="1573" w:type="dxa"/>
          </w:tcPr>
          <w:p w14:paraId="3DF471A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35</w:t>
            </w:r>
          </w:p>
        </w:tc>
        <w:tc>
          <w:tcPr>
            <w:tcW w:w="1661" w:type="dxa"/>
            <w:vAlign w:val="center"/>
          </w:tcPr>
          <w:p w14:paraId="65B9191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9055AA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D72BE5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5FBC527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6C7249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D813AE" w:rsidRPr="00706D9C" w14:paraId="7B8F76F7" w14:textId="77777777" w:rsidTr="009E6F0C">
        <w:tc>
          <w:tcPr>
            <w:tcW w:w="1573" w:type="dxa"/>
          </w:tcPr>
          <w:p w14:paraId="2992B3D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3,4,5</w:t>
            </w:r>
          </w:p>
        </w:tc>
        <w:tc>
          <w:tcPr>
            <w:tcW w:w="1661" w:type="dxa"/>
            <w:vAlign w:val="center"/>
          </w:tcPr>
          <w:p w14:paraId="7C09E85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2322418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743859E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30DE549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420" w:type="dxa"/>
            <w:vAlign w:val="center"/>
          </w:tcPr>
          <w:p w14:paraId="5C6075A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</w:tr>
      <w:tr w:rsidR="00D813AE" w:rsidRPr="00706D9C" w14:paraId="07D9DC3B" w14:textId="77777777" w:rsidTr="009E6F0C">
        <w:trPr>
          <w:trHeight w:val="643"/>
        </w:trPr>
        <w:tc>
          <w:tcPr>
            <w:tcW w:w="1573" w:type="dxa"/>
          </w:tcPr>
          <w:p w14:paraId="49D3CB0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Tarkowo Górne ul. Wiatrakowa 55</w:t>
            </w:r>
          </w:p>
        </w:tc>
        <w:tc>
          <w:tcPr>
            <w:tcW w:w="1661" w:type="dxa"/>
            <w:vAlign w:val="center"/>
          </w:tcPr>
          <w:p w14:paraId="5D1FC72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727B1DB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8DEE91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AA1CD1C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C46814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D813AE" w:rsidRPr="00706D9C" w14:paraId="7F85116B" w14:textId="77777777" w:rsidTr="009E6F0C">
        <w:tc>
          <w:tcPr>
            <w:tcW w:w="1573" w:type="dxa"/>
          </w:tcPr>
          <w:p w14:paraId="4BE284B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lastRenderedPageBreak/>
              <w:t>Tuczno, ul. Boczna 8</w:t>
            </w:r>
          </w:p>
        </w:tc>
        <w:tc>
          <w:tcPr>
            <w:tcW w:w="1661" w:type="dxa"/>
            <w:vAlign w:val="center"/>
          </w:tcPr>
          <w:p w14:paraId="4C09828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3E10AB3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B643B77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F49EDD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72353D7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D813AE" w:rsidRPr="00706D9C" w14:paraId="5FFC546F" w14:textId="77777777" w:rsidTr="009E6F0C">
        <w:tc>
          <w:tcPr>
            <w:tcW w:w="1573" w:type="dxa"/>
          </w:tcPr>
          <w:p w14:paraId="2EFA1F7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Pakoska 29</w:t>
            </w:r>
          </w:p>
        </w:tc>
        <w:tc>
          <w:tcPr>
            <w:tcW w:w="1661" w:type="dxa"/>
            <w:vAlign w:val="center"/>
          </w:tcPr>
          <w:p w14:paraId="4C952FB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253FDA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B37EEA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BCA57F9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C9DE23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D813AE" w:rsidRPr="00706D9C" w14:paraId="14EAFB7A" w14:textId="77777777" w:rsidTr="009E6F0C">
        <w:tc>
          <w:tcPr>
            <w:tcW w:w="1573" w:type="dxa"/>
          </w:tcPr>
          <w:p w14:paraId="6E401B3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Średnia 1</w:t>
            </w:r>
          </w:p>
        </w:tc>
        <w:tc>
          <w:tcPr>
            <w:tcW w:w="1661" w:type="dxa"/>
            <w:vAlign w:val="center"/>
          </w:tcPr>
          <w:p w14:paraId="2C60CE3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1*240</w:t>
            </w:r>
          </w:p>
        </w:tc>
        <w:tc>
          <w:tcPr>
            <w:tcW w:w="1660" w:type="dxa"/>
            <w:vAlign w:val="center"/>
          </w:tcPr>
          <w:p w14:paraId="18D5027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ECC057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3FB751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0C79D5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D813AE" w:rsidRPr="00706D9C" w14:paraId="6555680E" w14:textId="77777777" w:rsidTr="009E6F0C">
        <w:trPr>
          <w:trHeight w:val="725"/>
        </w:trPr>
        <w:tc>
          <w:tcPr>
            <w:tcW w:w="1573" w:type="dxa"/>
          </w:tcPr>
          <w:p w14:paraId="15BE430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Dworcowa 7</w:t>
            </w:r>
          </w:p>
        </w:tc>
        <w:tc>
          <w:tcPr>
            <w:tcW w:w="1661" w:type="dxa"/>
            <w:vAlign w:val="center"/>
          </w:tcPr>
          <w:p w14:paraId="3F1D1C0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AC85DBB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3C0A314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03D0F6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6185CEA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D813AE" w:rsidRPr="00706D9C" w14:paraId="3330E974" w14:textId="77777777" w:rsidTr="009E6F0C">
        <w:trPr>
          <w:trHeight w:val="754"/>
        </w:trPr>
        <w:tc>
          <w:tcPr>
            <w:tcW w:w="1573" w:type="dxa"/>
          </w:tcPr>
          <w:p w14:paraId="1885D24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Parkowa 1</w:t>
            </w:r>
          </w:p>
        </w:tc>
        <w:tc>
          <w:tcPr>
            <w:tcW w:w="1661" w:type="dxa"/>
            <w:vAlign w:val="center"/>
          </w:tcPr>
          <w:p w14:paraId="60E1BF6B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4F7957D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D2BC97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3DDC05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3D27994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D813AE" w:rsidRPr="00706D9C" w14:paraId="462F4D3B" w14:textId="77777777" w:rsidTr="009E6F0C">
        <w:trPr>
          <w:trHeight w:val="823"/>
        </w:trPr>
        <w:tc>
          <w:tcPr>
            <w:tcW w:w="1573" w:type="dxa"/>
          </w:tcPr>
          <w:p w14:paraId="7678CFB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 xml:space="preserve">Złotniki Kujawskie, ul. </w:t>
            </w:r>
            <w:proofErr w:type="spellStart"/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Powst</w:t>
            </w:r>
            <w:proofErr w:type="spellEnd"/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. Wlkp. 5</w:t>
            </w:r>
          </w:p>
        </w:tc>
        <w:tc>
          <w:tcPr>
            <w:tcW w:w="1661" w:type="dxa"/>
            <w:vAlign w:val="center"/>
          </w:tcPr>
          <w:p w14:paraId="13C6AC9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7D85E1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29EA9D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BE779C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6A3674E4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3*240</w:t>
            </w:r>
          </w:p>
        </w:tc>
      </w:tr>
    </w:tbl>
    <w:p w14:paraId="1FB2BAAF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26B094C8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5F4881E3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7BABDB5F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0B0BB9A9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  <w:r w:rsidRPr="003A6666">
        <w:rPr>
          <w:rFonts w:asciiTheme="minorHAnsi" w:eastAsiaTheme="minorHAnsi" w:hAnsiTheme="minorHAnsi"/>
          <w:color w:val="auto"/>
          <w:sz w:val="20"/>
          <w:szCs w:val="20"/>
          <w:lang w:eastAsia="en-US"/>
        </w:rPr>
        <w:t>c) na których znajduje się zabudowa wielorodzinna w pojemniki do zbiórki odpadów, w następujących ilościach</w:t>
      </w:r>
      <w:r w:rsidRPr="00706D9C">
        <w:rPr>
          <w:rFonts w:asciiTheme="minorHAnsi" w:eastAsiaTheme="minorHAnsi" w:hAnsiTheme="minorHAnsi"/>
          <w:color w:val="auto"/>
          <w:lang w:eastAsia="en-US"/>
        </w:rPr>
        <w:t>:</w:t>
      </w:r>
    </w:p>
    <w:p w14:paraId="5BDE3C7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701"/>
        <w:gridCol w:w="1842"/>
        <w:gridCol w:w="1560"/>
        <w:gridCol w:w="1275"/>
      </w:tblGrid>
      <w:tr w:rsidR="00D813AE" w:rsidRPr="00706D9C" w14:paraId="55CB7349" w14:textId="77777777" w:rsidTr="009E6F0C">
        <w:tc>
          <w:tcPr>
            <w:tcW w:w="2127" w:type="dxa"/>
          </w:tcPr>
          <w:p w14:paraId="77C2AAA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ADRES</w:t>
            </w:r>
          </w:p>
        </w:tc>
        <w:tc>
          <w:tcPr>
            <w:tcW w:w="1701" w:type="dxa"/>
          </w:tcPr>
          <w:p w14:paraId="0219811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 xml:space="preserve">ILOŚĆ POJEMNIKÓ BIO </w:t>
            </w:r>
          </w:p>
          <w:p w14:paraId="277A20A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brązowy)</w:t>
            </w:r>
          </w:p>
        </w:tc>
        <w:tc>
          <w:tcPr>
            <w:tcW w:w="1701" w:type="dxa"/>
          </w:tcPr>
          <w:p w14:paraId="1343839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</w:t>
            </w:r>
          </w:p>
          <w:p w14:paraId="201BBE9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PAPIER</w:t>
            </w:r>
          </w:p>
          <w:p w14:paraId="636BDAC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niebieski)</w:t>
            </w:r>
          </w:p>
        </w:tc>
        <w:tc>
          <w:tcPr>
            <w:tcW w:w="1842" w:type="dxa"/>
          </w:tcPr>
          <w:p w14:paraId="3BB422E3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PLASTIK, METAL</w:t>
            </w:r>
          </w:p>
          <w:p w14:paraId="08AB333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żółty)</w:t>
            </w:r>
          </w:p>
        </w:tc>
        <w:tc>
          <w:tcPr>
            <w:tcW w:w="1560" w:type="dxa"/>
          </w:tcPr>
          <w:p w14:paraId="2AD862C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SZKŁO</w:t>
            </w:r>
          </w:p>
          <w:p w14:paraId="4A53378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zielony)</w:t>
            </w:r>
          </w:p>
        </w:tc>
        <w:tc>
          <w:tcPr>
            <w:tcW w:w="1275" w:type="dxa"/>
          </w:tcPr>
          <w:p w14:paraId="7586F75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ZMIESZANE</w:t>
            </w:r>
          </w:p>
        </w:tc>
      </w:tr>
      <w:tr w:rsidR="00D813AE" w:rsidRPr="00706D9C" w14:paraId="599AB5F1" w14:textId="77777777" w:rsidTr="009E6F0C">
        <w:tc>
          <w:tcPr>
            <w:tcW w:w="2127" w:type="dxa"/>
          </w:tcPr>
          <w:p w14:paraId="791297A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Tuczno</w:t>
            </w:r>
          </w:p>
        </w:tc>
        <w:tc>
          <w:tcPr>
            <w:tcW w:w="1701" w:type="dxa"/>
            <w:vAlign w:val="center"/>
          </w:tcPr>
          <w:p w14:paraId="5950BD3B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14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09785914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31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68FE032B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30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73CC7D9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275" w:type="dxa"/>
            <w:vAlign w:val="center"/>
          </w:tcPr>
          <w:p w14:paraId="06FAABB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35*1100</w:t>
            </w:r>
          </w:p>
        </w:tc>
      </w:tr>
      <w:tr w:rsidR="00D813AE" w:rsidRPr="00706D9C" w14:paraId="10080649" w14:textId="77777777" w:rsidTr="009E6F0C">
        <w:tc>
          <w:tcPr>
            <w:tcW w:w="2127" w:type="dxa"/>
          </w:tcPr>
          <w:p w14:paraId="1F42C14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proofErr w:type="spellStart"/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Kobelniki</w:t>
            </w:r>
            <w:proofErr w:type="spellEnd"/>
          </w:p>
        </w:tc>
        <w:tc>
          <w:tcPr>
            <w:tcW w:w="1701" w:type="dxa"/>
            <w:vAlign w:val="center"/>
          </w:tcPr>
          <w:p w14:paraId="5EFEB69C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701" w:type="dxa"/>
            <w:vAlign w:val="center"/>
          </w:tcPr>
          <w:p w14:paraId="6CB06060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456E3DA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14:paraId="31413153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14:paraId="2D0E135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D813AE" w:rsidRPr="00706D9C" w14:paraId="32B2985F" w14:textId="77777777" w:rsidTr="009E6F0C">
        <w:tc>
          <w:tcPr>
            <w:tcW w:w="2127" w:type="dxa"/>
          </w:tcPr>
          <w:p w14:paraId="1EE5DBA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Pęchowo</w:t>
            </w:r>
          </w:p>
        </w:tc>
        <w:tc>
          <w:tcPr>
            <w:tcW w:w="1701" w:type="dxa"/>
            <w:vAlign w:val="center"/>
          </w:tcPr>
          <w:p w14:paraId="7328C49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701" w:type="dxa"/>
            <w:vAlign w:val="center"/>
          </w:tcPr>
          <w:p w14:paraId="7E0C0CFB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2F5AF7E4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7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4FE49F4C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275" w:type="dxa"/>
            <w:vAlign w:val="center"/>
          </w:tcPr>
          <w:p w14:paraId="10C00CA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D813AE" w:rsidRPr="00706D9C" w14:paraId="0F4D65CC" w14:textId="77777777" w:rsidTr="009E6F0C">
        <w:trPr>
          <w:trHeight w:val="186"/>
        </w:trPr>
        <w:tc>
          <w:tcPr>
            <w:tcW w:w="2127" w:type="dxa"/>
          </w:tcPr>
          <w:p w14:paraId="088C3A59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Będzitowo</w:t>
            </w:r>
          </w:p>
        </w:tc>
        <w:tc>
          <w:tcPr>
            <w:tcW w:w="1701" w:type="dxa"/>
            <w:vAlign w:val="center"/>
          </w:tcPr>
          <w:p w14:paraId="06A726E7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701" w:type="dxa"/>
            <w:vAlign w:val="center"/>
          </w:tcPr>
          <w:p w14:paraId="558C12BB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842" w:type="dxa"/>
            <w:vAlign w:val="center"/>
          </w:tcPr>
          <w:p w14:paraId="79B76D37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8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0CE5DCA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  <w:r>
              <w:rPr>
                <w:rFonts w:asciiTheme="minorHAnsi" w:eastAsiaTheme="minorHAnsi" w:hAnsiTheme="minorHAnsi"/>
                <w:color w:val="auto"/>
                <w:lang w:eastAsia="en-US"/>
              </w:rPr>
              <w:t>; 1*660</w:t>
            </w:r>
          </w:p>
        </w:tc>
        <w:tc>
          <w:tcPr>
            <w:tcW w:w="1275" w:type="dxa"/>
            <w:vAlign w:val="center"/>
          </w:tcPr>
          <w:p w14:paraId="694ECE4E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</w:tr>
      <w:tr w:rsidR="00D813AE" w:rsidRPr="00706D9C" w14:paraId="66A3B322" w14:textId="77777777" w:rsidTr="009E6F0C">
        <w:trPr>
          <w:trHeight w:val="711"/>
        </w:trPr>
        <w:tc>
          <w:tcPr>
            <w:tcW w:w="2127" w:type="dxa"/>
          </w:tcPr>
          <w:p w14:paraId="2747065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6ACA4F0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Szkolna 1</w:t>
            </w:r>
          </w:p>
        </w:tc>
        <w:tc>
          <w:tcPr>
            <w:tcW w:w="1701" w:type="dxa"/>
          </w:tcPr>
          <w:p w14:paraId="6E45C3AF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240</w:t>
            </w:r>
          </w:p>
        </w:tc>
        <w:tc>
          <w:tcPr>
            <w:tcW w:w="1701" w:type="dxa"/>
          </w:tcPr>
          <w:p w14:paraId="0571073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</w:tcPr>
          <w:p w14:paraId="5C2D8498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</w:tcPr>
          <w:p w14:paraId="594491FC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</w:tcPr>
          <w:p w14:paraId="36A1576D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D813AE" w:rsidRPr="00706D9C" w14:paraId="05F069BE" w14:textId="77777777" w:rsidTr="009E6F0C">
        <w:tc>
          <w:tcPr>
            <w:tcW w:w="2127" w:type="dxa"/>
          </w:tcPr>
          <w:p w14:paraId="311C0495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1AE88AD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Parkowa 3 i 4</w:t>
            </w:r>
          </w:p>
        </w:tc>
        <w:tc>
          <w:tcPr>
            <w:tcW w:w="1701" w:type="dxa"/>
          </w:tcPr>
          <w:p w14:paraId="662240B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4*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701" w:type="dxa"/>
          </w:tcPr>
          <w:p w14:paraId="4B1A0061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4*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842" w:type="dxa"/>
          </w:tcPr>
          <w:p w14:paraId="3F8D56CA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560" w:type="dxa"/>
          </w:tcPr>
          <w:p w14:paraId="2C475D26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275" w:type="dxa"/>
          </w:tcPr>
          <w:p w14:paraId="48CD4582" w14:textId="77777777" w:rsidR="00D813AE" w:rsidRPr="00706D9C" w:rsidRDefault="00D813AE" w:rsidP="009E6F0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</w:tbl>
    <w:p w14:paraId="7315458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p w14:paraId="121881DE" w14:textId="77777777" w:rsidR="00D813AE" w:rsidRPr="00706D9C" w:rsidRDefault="00D813AE" w:rsidP="00D813AE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w pojemniki przeznaczone do zbierania odpadów niesegregowanych oraz biodegradowalnych wyłącznie pochodzenia roślinnego( odpady zielone oraz obierki po owocach i warzywach), jeżeli właściciele nieruchomości zgłoszą potrzebę wynajmu, dzierżawy lub innej formy dysponowania pojemnikami na podstawie odrębnej umowy (poza przedmiotem zamówienia) a Zamawiający nie będzie ponosił z tego tytułu żadnych kosztów. Wykonawca dostarczy ww. właścicielom nieruchomości urządzenia przed pierwszym dniem obowiązywania niniejszej umowy.</w:t>
      </w:r>
    </w:p>
    <w:p w14:paraId="513ADC0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  <w:t xml:space="preserve">3.Rodzaje odpadów zbieranych selektywnie; odbieranych bezpośrednio z nieruchomości zamieszkałych </w:t>
      </w:r>
    </w:p>
    <w:p w14:paraId="5A17726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508C90F0" w14:textId="77777777" w:rsidR="00D813AE" w:rsidRPr="00706D9C" w:rsidRDefault="00D813AE" w:rsidP="00D813AE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1) Komunalne odpady zmieszane – 20 03 01;</w:t>
      </w:r>
    </w:p>
    <w:p w14:paraId="3BA137E1" w14:textId="77777777" w:rsidR="00D813AE" w:rsidRPr="00706D9C" w:rsidRDefault="00D813AE" w:rsidP="00D813AE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2) Papier i tektura - 15 01 01; </w:t>
      </w:r>
    </w:p>
    <w:p w14:paraId="32E993C6" w14:textId="77777777" w:rsidR="00D813AE" w:rsidRPr="00706D9C" w:rsidRDefault="00D813AE" w:rsidP="00D813AE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3) Metale  i tworzywa sztuczne, opakowania z tworzyw sztucznych, opakowania  wielomateriałowe -  15 01 06; </w:t>
      </w:r>
    </w:p>
    <w:p w14:paraId="45D6CF06" w14:textId="77777777" w:rsidR="00D813AE" w:rsidRPr="00D92BE7" w:rsidRDefault="00D813AE" w:rsidP="00D813AE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4) Szkło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, opakowania ze szkła 15 01 07; </w:t>
      </w:r>
    </w:p>
    <w:p w14:paraId="5CD0E694" w14:textId="77777777" w:rsidR="00D813AE" w:rsidRPr="00D92BE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5) „BIO”- 20 02 01”</w:t>
      </w:r>
    </w:p>
    <w:p w14:paraId="552AADF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616062F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4.Rodzaje odpadów zbieranych selektywnie w PSZOK w  Mierzwinie gm.</w:t>
      </w: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Złotniki Kujawskie, przewidzianych do odbioru i zagospodarowania przez Wykonawcę: </w:t>
      </w:r>
    </w:p>
    <w:p w14:paraId="49C0E10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861188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E45E3C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) przeterminowane leki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chemikalia; </w:t>
      </w:r>
    </w:p>
    <w:p w14:paraId="3D5B3A2A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meble i inne odpady wielkogabarytowe kontener metalowy o poj.30 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; </w:t>
      </w:r>
    </w:p>
    <w:p w14:paraId="6FD33A17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odpady zielone (pojemnik KP-7); </w:t>
      </w:r>
    </w:p>
    <w:p w14:paraId="15688695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sprzęt elektryczny i elektroniczny (pojemnik KP7);</w:t>
      </w:r>
    </w:p>
    <w:p w14:paraId="65FFD047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odpady budowlane i rozbiórkowe stanowiące odpady komunalne (pojemnik KP7); </w:t>
      </w:r>
    </w:p>
    <w:p w14:paraId="21E61EF1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6) opony (pojemnik KP7);</w:t>
      </w:r>
    </w:p>
    <w:p w14:paraId="143DD3A7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7) drewno (pojemnik KP7);</w:t>
      </w:r>
    </w:p>
    <w:p w14:paraId="22ED67D0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8) styropian (pojemnik KP7);</w:t>
      </w:r>
    </w:p>
    <w:p w14:paraId="08B46E9B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9) papier i tektura  (pojemnik KP7);</w:t>
      </w:r>
    </w:p>
    <w:p w14:paraId="0D03F432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10) styropian budowlany  (pojemnik o  poj. 9 m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);</w:t>
      </w:r>
    </w:p>
    <w:p w14:paraId="6BBBEB5E" w14:textId="77777777" w:rsidR="00D813AE" w:rsidRPr="00706D9C" w:rsidRDefault="00D813AE" w:rsidP="00D813AE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szkło, tekstylia, metale, tworzywa sztuczne ( 5 pojemników o poj. 1100 l); </w:t>
      </w:r>
    </w:p>
    <w:p w14:paraId="234160B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odpady niebezpieczne powstałe w gospodarstwach domowych (opakowania po   </w:t>
      </w:r>
    </w:p>
    <w:p w14:paraId="1E2952E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rozpuszczalnikach,  farbach, opakowania po środkach ochrony roślin na potrzeby gospodarstwa </w:t>
      </w:r>
    </w:p>
    <w:p w14:paraId="325F629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domowego). </w:t>
      </w:r>
    </w:p>
    <w:p w14:paraId="1056AE9A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</w:t>
      </w:r>
      <w:r w:rsidRPr="000C543D">
        <w:rPr>
          <w:rFonts w:asciiTheme="minorHAnsi" w:eastAsiaTheme="minorHAnsi" w:hAnsiTheme="minorHAnsi" w:cs="Times New Roman"/>
          <w:color w:val="4472C4" w:themeColor="accent1"/>
          <w:sz w:val="20"/>
          <w:szCs w:val="20"/>
          <w:lang w:eastAsia="en-US"/>
        </w:rPr>
        <w:t xml:space="preserve">) </w:t>
      </w:r>
      <w:r w:rsidRPr="005F4A7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inne nie wymienione frakcje zbierane w sposób selektywny </w:t>
      </w:r>
      <w:r>
        <w:rPr>
          <w:rFonts w:asciiTheme="minorHAnsi" w:eastAsiaTheme="minorHAnsi" w:hAnsiTheme="minorHAnsi" w:cs="Times New Roman"/>
          <w:color w:val="4472C4" w:themeColor="accent1"/>
          <w:sz w:val="20"/>
          <w:szCs w:val="20"/>
          <w:lang w:eastAsia="en-US"/>
        </w:rPr>
        <w:t>(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odpady niekwalifikujące się do odpadów medycznych powstałych w gospodarstwie domowym w wyniku przyjmowania produktów leczniczych w formie iniekcji i prowadzenia monitoringu poziomu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substancji we krwi w szczególności igieł i strzykawek, </w:t>
      </w:r>
    </w:p>
    <w:p w14:paraId="6874F8B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14) gruz budowlany KP-7 - 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Wykonawca zobowiązany jest dla tego odpadu podstawić jeden kontener na PSZOK</w:t>
      </w:r>
      <w:r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.</w:t>
      </w:r>
    </w:p>
    <w:p w14:paraId="6A75D20D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p w14:paraId="4508338F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5.Prognozowane ilości odpadów komunalnych do odbioru i zagospodarowania w okresie od </w:t>
      </w:r>
      <w:r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1 maja 2023 do 31 stycznia 2024</w:t>
      </w: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roku z terenu Gminy Złotniki Kujawskie.</w:t>
      </w:r>
    </w:p>
    <w:p w14:paraId="66AED1EF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 xml:space="preserve">W </w:t>
      </w:r>
      <w:proofErr w:type="spellStart"/>
      <w:r>
        <w:rPr>
          <w:rFonts w:ascii="Calibri" w:hAnsi="Calibri" w:cs="Calibri"/>
          <w:color w:val="000000"/>
          <w:lang w:val="en-US"/>
        </w:rPr>
        <w:t>tym</w:t>
      </w:r>
      <w:proofErr w:type="spellEnd"/>
      <w:r>
        <w:rPr>
          <w:rFonts w:ascii="Calibri" w:hAnsi="Calibri" w:cs="Calibri"/>
          <w:color w:val="000000"/>
          <w:lang w:val="en-US"/>
        </w:rPr>
        <w:t>:</w:t>
      </w:r>
    </w:p>
    <w:p w14:paraId="5BB8A79F" w14:textId="77777777" w:rsidR="00D813AE" w:rsidRPr="00DE3F67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Y="-1527"/>
        <w:tblW w:w="9209" w:type="dxa"/>
        <w:tblLayout w:type="fixed"/>
        <w:tblLook w:val="0000" w:firstRow="0" w:lastRow="0" w:firstColumn="0" w:lastColumn="0" w:noHBand="0" w:noVBand="0"/>
      </w:tblPr>
      <w:tblGrid>
        <w:gridCol w:w="615"/>
        <w:gridCol w:w="4483"/>
        <w:gridCol w:w="2268"/>
        <w:gridCol w:w="1843"/>
      </w:tblGrid>
      <w:tr w:rsidR="00D813AE" w14:paraId="5342E075" w14:textId="77777777" w:rsidTr="009E6F0C">
        <w:trPr>
          <w:trHeight w:val="69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036AE2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C283E0F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Rodzaj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odpadu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E1BD1D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Kod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odpadu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20B816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Prognozowana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masa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odpadów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 [Mg]</w:t>
            </w:r>
          </w:p>
        </w:tc>
      </w:tr>
      <w:tr w:rsidR="00D813AE" w14:paraId="63F8EBF2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A9D8BF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ECF4F9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7EC946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4FC73F3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D813AE" w14:paraId="60895AE9" w14:textId="77777777" w:rsidTr="009E6F0C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80855E" w14:textId="77777777" w:rsidR="00D813AE" w:rsidRPr="004C485A" w:rsidRDefault="00D813AE" w:rsidP="009E6F0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Odpady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komunalne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odebrane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z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terenu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nieruchomości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</w:tr>
      <w:tr w:rsidR="00D813AE" w14:paraId="1D8EACB4" w14:textId="77777777" w:rsidTr="009E6F0C">
        <w:trPr>
          <w:trHeight w:val="673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0718ED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F817AA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komunalne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4C8EB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</w:p>
          <w:p w14:paraId="750B3E1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20 03 01</w:t>
            </w:r>
          </w:p>
          <w:p w14:paraId="4B591899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117A5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1322,1200</w:t>
            </w:r>
          </w:p>
        </w:tc>
      </w:tr>
      <w:tr w:rsidR="00D813AE" w14:paraId="0AA92F4B" w14:textId="77777777" w:rsidTr="009E6F0C">
        <w:trPr>
          <w:trHeight w:val="586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84341C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CFCAEC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A894C8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60765A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191,6400</w:t>
            </w:r>
          </w:p>
        </w:tc>
      </w:tr>
      <w:tr w:rsidR="00D813AE" w14:paraId="30BDE863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88067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6DFD18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papieru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tektury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935C1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406DB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47,2400</w:t>
            </w:r>
          </w:p>
        </w:tc>
      </w:tr>
      <w:tr w:rsidR="00D813AE" w14:paraId="42EEC7BF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88EED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03E7B0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ze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szk</w:t>
            </w:r>
            <w:r w:rsidRPr="004C485A">
              <w:rPr>
                <w:sz w:val="18"/>
                <w:szCs w:val="18"/>
              </w:rPr>
              <w:t>ła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80290BE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7775CB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137,7600</w:t>
            </w:r>
          </w:p>
        </w:tc>
      </w:tr>
      <w:tr w:rsidR="00D813AE" w14:paraId="5EEDE485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71C832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11A0FE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</w:p>
          <w:p w14:paraId="0FE05C9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ulegaj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4DFBA2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BB2E59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452,0000</w:t>
            </w:r>
          </w:p>
        </w:tc>
      </w:tr>
      <w:tr w:rsidR="00D813AE" w14:paraId="59C09BCC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64BA8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53A7D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</w:t>
            </w:r>
            <w:proofErr w:type="spellEnd"/>
            <w:r w:rsidRPr="004C485A">
              <w:rPr>
                <w:sz w:val="18"/>
                <w:szCs w:val="18"/>
              </w:rPr>
              <w:t xml:space="preserve">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A5A360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1D66A8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D813AE" w14:paraId="5D68D0BF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D25BF25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C22C6B5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2DE68C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4F245B5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D813AE" w14:paraId="72509FF3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1D1EBC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30C2A1" w14:textId="77777777" w:rsidR="00D813AE" w:rsidRDefault="00D813AE" w:rsidP="009E6F0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Zu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żyte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A75409" w14:textId="77777777" w:rsidR="00D813AE" w:rsidRPr="004C485A" w:rsidRDefault="00D813AE" w:rsidP="009E6F0C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84FA3EE" w14:textId="77777777" w:rsidR="00D813AE" w:rsidRPr="004C485A" w:rsidRDefault="00D813AE" w:rsidP="009E6F0C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0,0000</w:t>
            </w:r>
          </w:p>
        </w:tc>
      </w:tr>
      <w:tr w:rsidR="00D813AE" w14:paraId="207AD2B8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1519DA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68D7B5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Leki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inne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ni</w:t>
            </w:r>
            <w:proofErr w:type="spellEnd"/>
            <w:r w:rsidRPr="004C485A">
              <w:rPr>
                <w:sz w:val="18"/>
                <w:szCs w:val="18"/>
              </w:rPr>
              <w:t>ż wymienione w 20 01 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C091F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2AC8BC5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D813AE" w14:paraId="1ECF75E2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F2A1A1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12F6D9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wielkogabarytowe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8BF40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1C7C0A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D813AE" w14:paraId="0D1923F0" w14:textId="77777777" w:rsidTr="009E6F0C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EA284F" w14:textId="77777777" w:rsidR="00D813AE" w:rsidRPr="004C485A" w:rsidRDefault="00D813AE" w:rsidP="009E6F0C">
            <w:pPr>
              <w:pStyle w:val="Bezodstpw"/>
              <w:rPr>
                <w:b/>
                <w:bCs/>
                <w:lang w:val="en-US"/>
              </w:rPr>
            </w:pPr>
            <w:r w:rsidRPr="004C485A">
              <w:rPr>
                <w:b/>
                <w:bCs/>
                <w:lang w:val="en-US"/>
              </w:rPr>
              <w:t xml:space="preserve">2.Odpady </w:t>
            </w:r>
            <w:proofErr w:type="spellStart"/>
            <w:r w:rsidRPr="004C485A">
              <w:rPr>
                <w:b/>
                <w:bCs/>
                <w:lang w:val="en-US"/>
              </w:rPr>
              <w:t>selektywnie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C485A">
              <w:rPr>
                <w:b/>
                <w:bCs/>
                <w:lang w:val="en-US"/>
              </w:rPr>
              <w:t>zbierane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na PSZOK w </w:t>
            </w:r>
            <w:proofErr w:type="spellStart"/>
            <w:r w:rsidRPr="004C485A">
              <w:rPr>
                <w:b/>
                <w:bCs/>
                <w:lang w:val="en-US"/>
              </w:rPr>
              <w:t>Mierzwinie</w:t>
            </w:r>
            <w:proofErr w:type="spellEnd"/>
          </w:p>
        </w:tc>
      </w:tr>
      <w:tr w:rsidR="00D813AE" w14:paraId="729DA4DF" w14:textId="77777777" w:rsidTr="009E6F0C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8845B5F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28B2134B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2a</w:t>
            </w:r>
          </w:p>
          <w:p w14:paraId="529AFE89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23A2E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tworzyw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sztucznych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2CC57E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A1434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0,0500</w:t>
            </w:r>
          </w:p>
        </w:tc>
      </w:tr>
      <w:tr w:rsidR="00D813AE" w14:paraId="43424045" w14:textId="77777777" w:rsidTr="009E6F0C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CAE8D0" w14:textId="77777777" w:rsidR="00D813AE" w:rsidRPr="00FB5EFB" w:rsidRDefault="00D813AE" w:rsidP="009E6F0C">
            <w:pP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  <w:t>2b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52395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Opakowania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>
              <w:rPr>
                <w:sz w:val="18"/>
                <w:szCs w:val="18"/>
                <w:lang w:val="en-US"/>
              </w:rPr>
              <w:t>tworzyw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sztucznych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styropian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opakowaniowy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6DDCC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9BA830C" w14:textId="77777777" w:rsidR="00D813AE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0,0500</w:t>
            </w:r>
          </w:p>
        </w:tc>
      </w:tr>
      <w:tr w:rsidR="00D813AE" w14:paraId="6AAAC862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A879E5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59366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papieru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tektury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8A1DE9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AA487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65670F14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D6388F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44A17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8F21735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713E1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23428C4B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BA6AAD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9B44B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ze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szk</w:t>
            </w:r>
            <w:r w:rsidRPr="004C485A">
              <w:rPr>
                <w:sz w:val="18"/>
                <w:szCs w:val="18"/>
              </w:rPr>
              <w:t>ła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A8007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26A2DB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71FC67D3" w14:textId="77777777" w:rsidTr="009E6F0C">
        <w:trPr>
          <w:trHeight w:val="1048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0CDFD4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F3A5E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zawieraj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pozostałości substancji niebezpiecznych lub nimi zanieczyszczone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930593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10*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EDCA6EA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2B643912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27FD90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377D8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3D702B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8F6D6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12,0800</w:t>
            </w:r>
          </w:p>
        </w:tc>
      </w:tr>
      <w:tr w:rsidR="00D813AE" w14:paraId="14CBC171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EEE33AB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40EF9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Elementy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usuni</w:t>
            </w:r>
            <w:r w:rsidRPr="004C485A">
              <w:rPr>
                <w:sz w:val="18"/>
                <w:szCs w:val="18"/>
              </w:rPr>
              <w:t>ęte</w:t>
            </w:r>
            <w:proofErr w:type="spellEnd"/>
            <w:r w:rsidRPr="004C485A">
              <w:rPr>
                <w:sz w:val="18"/>
                <w:szCs w:val="18"/>
              </w:rPr>
              <w:t xml:space="preserve"> ze zużytych urządzeń inne niż wymienione w 16 02 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33CD0A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16 02 16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4DF56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7677F0F1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C8C3CC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0C4859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oraz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gruz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betonowy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rozbiórek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remontów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02CA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FD4CCC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58,0000</w:t>
            </w:r>
          </w:p>
        </w:tc>
      </w:tr>
      <w:tr w:rsidR="00D813AE" w14:paraId="696C42C9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634EA6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CD354E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gruzu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ceglanego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odpadowych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materia</w:t>
            </w:r>
            <w:proofErr w:type="spellEnd"/>
            <w:r w:rsidRPr="004C485A">
              <w:rPr>
                <w:sz w:val="18"/>
                <w:szCs w:val="18"/>
              </w:rPr>
              <w:t>łów ceramicznych i elementów wyposażenia inne niż wymienione w 17 01 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982ED0A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ECC949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D813AE" w14:paraId="1FD17662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94AF720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2k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F78C39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Tworzywa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sztuczne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CB3B7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9B49552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1,0500</w:t>
            </w:r>
          </w:p>
        </w:tc>
      </w:tr>
      <w:tr w:rsidR="00D813AE" w14:paraId="56CB1B4D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1B7505D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2l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92D38E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Materia</w:t>
            </w:r>
            <w:proofErr w:type="spellStart"/>
            <w:r w:rsidRPr="004C485A">
              <w:rPr>
                <w:sz w:val="18"/>
                <w:szCs w:val="18"/>
              </w:rPr>
              <w:t>ły</w:t>
            </w:r>
            <w:proofErr w:type="spellEnd"/>
            <w:r w:rsidRPr="004C485A">
              <w:rPr>
                <w:sz w:val="18"/>
                <w:szCs w:val="18"/>
              </w:rPr>
              <w:t xml:space="preserve"> izolacyjne inne niż wymienione w 17 06 01 i 17 06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CACB4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17 06 04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E50A5A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0,0200</w:t>
            </w:r>
          </w:p>
        </w:tc>
      </w:tr>
      <w:tr w:rsidR="00D813AE" w14:paraId="3BE0C3CB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E33582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2m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88A29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budowy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remontów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demonta</w:t>
            </w:r>
            <w:r w:rsidRPr="004C485A">
              <w:rPr>
                <w:sz w:val="18"/>
                <w:szCs w:val="18"/>
              </w:rPr>
              <w:t>żu</w:t>
            </w:r>
            <w:proofErr w:type="spellEnd"/>
            <w:r w:rsidRPr="004C485A">
              <w:rPr>
                <w:sz w:val="18"/>
                <w:szCs w:val="18"/>
              </w:rPr>
              <w:t xml:space="preserve"> inne niż wymienione w 17 09 01, 17 09 02 i 17 09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D1E64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17 09 04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7B00F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14,0300</w:t>
            </w:r>
          </w:p>
        </w:tc>
      </w:tr>
      <w:tr w:rsidR="00D813AE" w14:paraId="5112655A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C42833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2n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47041E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Odzie</w:t>
            </w:r>
            <w:proofErr w:type="spellEnd"/>
            <w:r w:rsidRPr="004C485A">
              <w:rPr>
                <w:sz w:val="18"/>
                <w:szCs w:val="18"/>
              </w:rPr>
              <w:t>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75D9B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F2D89F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1DE3077B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9C7165F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2o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B20AD5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Lampy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fluorescencyjne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inne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zawieraj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rtęć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5682CB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21*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E4717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0,0500</w:t>
            </w:r>
          </w:p>
        </w:tc>
      </w:tr>
      <w:tr w:rsidR="00D813AE" w14:paraId="1FBFEF99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A2B45B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2p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EDC32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</w:t>
            </w:r>
            <w:proofErr w:type="spellEnd"/>
            <w:r w:rsidRPr="004C485A">
              <w:rPr>
                <w:sz w:val="18"/>
                <w:szCs w:val="18"/>
              </w:rPr>
              <w:t xml:space="preserve">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9647C9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0BB8DE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7C4CE755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15776FB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lastRenderedPageBreak/>
              <w:t>2r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7C5014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318E163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C8B6FCD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3B685ED2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539C3E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2s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9DD3CE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D38B81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E9BD5DC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3726ABE4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0A688B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2t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59768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Tworzywa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sztuczne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26328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20 01 39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6D3212" w14:textId="77777777" w:rsidR="00D813AE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10,0000</w:t>
            </w:r>
          </w:p>
        </w:tc>
      </w:tr>
      <w:tr w:rsidR="00D813AE" w14:paraId="592371E7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9D0B04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2u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BC735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ulegaj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A1B71C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FA733B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9,4100</w:t>
            </w:r>
          </w:p>
        </w:tc>
      </w:tr>
      <w:tr w:rsidR="00D813AE" w14:paraId="6B285EA1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FD59218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2w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52812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wielkogabarytowe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B30A3BC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06278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33,2000</w:t>
            </w:r>
          </w:p>
        </w:tc>
      </w:tr>
      <w:tr w:rsidR="00D813AE" w14:paraId="053E9463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C343D9" w14:textId="77777777" w:rsidR="00D813AE" w:rsidRPr="00D61366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D613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E8AF7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Szkło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F5E2E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80D673F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0,2000</w:t>
            </w:r>
          </w:p>
        </w:tc>
      </w:tr>
      <w:tr w:rsidR="00D813AE" w14:paraId="2A887CD6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CCF4BCB" w14:textId="77777777" w:rsidR="00D813AE" w:rsidRPr="005F4A75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y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9B7C91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Inne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nie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wymienione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frakcje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zbierane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sposób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selektywny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06AE01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20 01 99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4E2259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D813AE" w14:paraId="4209AA78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129E2AD" w14:textId="77777777" w:rsidR="00D813AE" w:rsidRPr="005F4A75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z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E9E4E2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Przeterminowane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leki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FE8A5D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0F10F1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D813AE" w14:paraId="6E9E1AB2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7DD8AEC" w14:textId="77777777" w:rsidR="00D813AE" w:rsidRPr="005F4A75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ź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274498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Baterie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27F5249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98496E7" w14:textId="77777777" w:rsidR="00D813AE" w:rsidRPr="005F4A75" w:rsidRDefault="00D813AE" w:rsidP="009E6F0C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D813AE" w14:paraId="51A2A85E" w14:textId="77777777" w:rsidTr="009E6F0C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730564" w14:textId="77777777" w:rsidR="00D813AE" w:rsidRPr="00257A8C" w:rsidRDefault="00D813AE" w:rsidP="009E6F0C">
            <w:pPr>
              <w:pStyle w:val="Bezodstpw"/>
              <w:ind w:left="720"/>
              <w:jc w:val="both"/>
              <w:rPr>
                <w:b/>
                <w:bCs/>
                <w:lang w:val="en-US"/>
              </w:rPr>
            </w:pPr>
            <w:r w:rsidRPr="00257A8C">
              <w:rPr>
                <w:b/>
                <w:bCs/>
                <w:lang w:val="en-US"/>
              </w:rPr>
              <w:t xml:space="preserve">3.Odpady </w:t>
            </w:r>
            <w:proofErr w:type="spellStart"/>
            <w:r w:rsidRPr="00257A8C">
              <w:rPr>
                <w:b/>
                <w:bCs/>
                <w:lang w:val="en-US"/>
              </w:rPr>
              <w:t>odbierane</w:t>
            </w:r>
            <w:proofErr w:type="spellEnd"/>
            <w:r w:rsidRPr="00257A8C">
              <w:rPr>
                <w:b/>
                <w:bCs/>
                <w:lang w:val="en-US"/>
              </w:rPr>
              <w:t xml:space="preserve"> z </w:t>
            </w:r>
            <w:proofErr w:type="spellStart"/>
            <w:r w:rsidRPr="00257A8C">
              <w:rPr>
                <w:b/>
                <w:bCs/>
                <w:lang w:val="en-US"/>
              </w:rPr>
              <w:t>miejsc</w:t>
            </w:r>
            <w:proofErr w:type="spellEnd"/>
            <w:r w:rsidRPr="00257A8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57A8C">
              <w:rPr>
                <w:b/>
                <w:bCs/>
                <w:lang w:val="en-US"/>
              </w:rPr>
              <w:t>użyteczności</w:t>
            </w:r>
            <w:proofErr w:type="spellEnd"/>
            <w:r w:rsidRPr="00257A8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57A8C">
              <w:rPr>
                <w:b/>
                <w:bCs/>
                <w:lang w:val="en-US"/>
              </w:rPr>
              <w:t>publicznej</w:t>
            </w:r>
            <w:proofErr w:type="spellEnd"/>
          </w:p>
        </w:tc>
      </w:tr>
      <w:tr w:rsidR="00D813AE" w14:paraId="74527A51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821EC39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3a.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8702AE2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Baterie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miejsc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u</w:t>
            </w:r>
            <w:proofErr w:type="spellStart"/>
            <w:r w:rsidRPr="004C485A">
              <w:rPr>
                <w:sz w:val="18"/>
                <w:szCs w:val="18"/>
              </w:rPr>
              <w:t>żyteczności</w:t>
            </w:r>
            <w:proofErr w:type="spellEnd"/>
            <w:r w:rsidRPr="004C485A">
              <w:rPr>
                <w:sz w:val="18"/>
                <w:szCs w:val="18"/>
              </w:rPr>
              <w:t xml:space="preserve"> publicznej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22A1AB0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244E8BB6" w14:textId="77777777" w:rsidR="00D813AE" w:rsidRPr="004C485A" w:rsidRDefault="00D813AE" w:rsidP="009E6F0C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D813AE" w14:paraId="21AD4299" w14:textId="77777777" w:rsidTr="009E6F0C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B2B64EC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3b.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ACB6FFF" w14:textId="77777777" w:rsidR="00D813AE" w:rsidRDefault="00D813AE" w:rsidP="009E6F0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Przeterminowane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leki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99487AB" w14:textId="77777777" w:rsidR="00D813AE" w:rsidRPr="004C485A" w:rsidRDefault="00D813AE" w:rsidP="009E6F0C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22572AD" w14:textId="77777777" w:rsidR="00D813AE" w:rsidRPr="004C485A" w:rsidRDefault="00D813AE" w:rsidP="009E6F0C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128EA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1000</w:t>
            </w:r>
          </w:p>
        </w:tc>
      </w:tr>
    </w:tbl>
    <w:p w14:paraId="0EE0A2D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AD452A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E746348" w14:textId="77777777" w:rsidR="00D813AE" w:rsidRDefault="00D813AE" w:rsidP="00D813AE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14:paraId="72118FFA" w14:textId="77777777" w:rsidR="00D813AE" w:rsidRPr="00706D9C" w:rsidRDefault="00D813AE" w:rsidP="00D813AE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6.Zestawienie odpadów odebranych z nieruchomości zamieszkałych na terenie gminy Złotniki Kujawskie w 20</w:t>
      </w: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21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r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. -  wykaz w załączeniu</w:t>
      </w:r>
    </w:p>
    <w:p w14:paraId="26CD6D52" w14:textId="77777777" w:rsidR="00D813AE" w:rsidRPr="00706D9C" w:rsidRDefault="00D813AE" w:rsidP="00D813AE">
      <w:pPr>
        <w:spacing w:line="276" w:lineRule="auto"/>
        <w:jc w:val="left"/>
        <w:rPr>
          <w:rFonts w:asciiTheme="minorHAnsi" w:hAnsiTheme="minorHAnsi"/>
          <w:color w:val="000000" w:themeColor="text1"/>
        </w:rPr>
      </w:pPr>
      <w:r w:rsidRPr="00706D9C">
        <w:rPr>
          <w:rFonts w:asciiTheme="minorHAnsi" w:hAnsiTheme="minorHAnsi" w:cs="Times New Roman"/>
          <w:color w:val="000000" w:themeColor="text1"/>
          <w:sz w:val="24"/>
          <w:szCs w:val="24"/>
        </w:rPr>
        <w:t>7.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Zestawienie odpadów odebranych z nieruchomości zamieszkałych na terenie gminy Złotniki Kujawskie w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2022 r.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wykaz w załączeniu</w:t>
      </w:r>
    </w:p>
    <w:p w14:paraId="31E7B43D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</w:t>
      </w:r>
    </w:p>
    <w:p w14:paraId="20FA4CA6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sporządzi projekt kolorowego harmonogramu odbioru odpadów komunalnych, który</w:t>
      </w:r>
    </w:p>
    <w:p w14:paraId="3D5B3088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musi zostać zaakceptowany przez Zamawiającego oraz obejmować cały okres obowiązywania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Umowy. </w:t>
      </w:r>
    </w:p>
    <w:p w14:paraId="6E619C08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ykonawca dostarczy harmonogram Zamawiającemu co najmniej 3 dni przed podpisaniem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Umowy;</w:t>
      </w:r>
    </w:p>
    <w:p w14:paraId="31ABDBD0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91C8C9C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przypadku jakichkolwiek zmian w harmonogramie odbioru odpadów komunalnych, w trakcie</w:t>
      </w:r>
    </w:p>
    <w:p w14:paraId="474B128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trwania Umowy, Wykonawca zobowiązany jest przedłożyć Zamawiającemu projekt ze zmianami, co   </w:t>
      </w:r>
    </w:p>
    <w:p w14:paraId="2613181E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najmniej na miesiąc przed planowanym terminem wprowadzenia zmian. Każda zmiana  </w:t>
      </w:r>
    </w:p>
    <w:p w14:paraId="45910486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harmonogramu wymaga akceptacji Zamawiającego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67676969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543CE1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będzie do bezpłatnej dystrybucji kolorowego harmonogramu wśród</w:t>
      </w:r>
    </w:p>
    <w:p w14:paraId="1546263E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właścicieli nieruchomości, najpóźniej do 5 dni przed rozpoczęciem usługi. </w:t>
      </w:r>
    </w:p>
    <w:p w14:paraId="3F35E2D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Wprowadzenie zmian do harmonogramu, skutkować będzie przygotowaniem i dystrybucją   </w:t>
      </w:r>
    </w:p>
    <w:p w14:paraId="114CA63B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aktualnego harmonogramu, przed wejściem zmian w życie.</w:t>
      </w:r>
    </w:p>
    <w:p w14:paraId="4491E187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B85C57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jest odbierać wszystkie odpady komunalne zmieszane od właścicieli</w:t>
      </w:r>
    </w:p>
    <w:p w14:paraId="45F4723E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nieruchomości zamieszkałych nawet te zgromadzone poza pojemnikiem, o ile możliwy jest ich   </w:t>
      </w:r>
    </w:p>
    <w:p w14:paraId="4DCF8778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sprawny załadunek (np. jeśli są zgromadzone w workach bezpośrednio przy pojemniku).</w:t>
      </w:r>
    </w:p>
    <w:p w14:paraId="2D8CE35B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0FAEEF5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zwiększenia liczby nieruchomości oraz liczby pojemników (kontenerów, worków)</w:t>
      </w:r>
    </w:p>
    <w:p w14:paraId="05ADD8C4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będzie zobowiązany w ramach ceny ofertowej, do objęcia systemem odbioru</w:t>
      </w:r>
    </w:p>
    <w:p w14:paraId="79618DAC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odpadów „nowych” nieruchomości. Usługa zostanie rozliczona zgodnie z zasadą, od 1 Mg</w:t>
      </w:r>
    </w:p>
    <w:p w14:paraId="2E8501B6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(cena jednostkowa) odebranych i zagospodarowanych odpadów.</w:t>
      </w:r>
    </w:p>
    <w:p w14:paraId="3F9F7145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2C928D9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.Przed wykonaniem usługi odbioru odpadów z punktu odbioru, Wykonawca będzie</w:t>
      </w:r>
    </w:p>
    <w:p w14:paraId="5A31034B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  zobowiązany do kontroli rodzaju odpadów i ich zgodności z przeznaczeniem pojemnika/worka.</w:t>
      </w:r>
    </w:p>
    <w:p w14:paraId="255834C1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 przypadku stwierdzenia nieprawidłowości, Wykonawca sporządza dokumentację fotograficzną,</w:t>
      </w:r>
    </w:p>
    <w:p w14:paraId="43ECA827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która potwierdza zastrzeżenia. Wykonawca zobowiązany będzie do powiadomienia o tym fakcie    </w:t>
      </w:r>
    </w:p>
    <w:p w14:paraId="68FBCA6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Zamawiającego.</w:t>
      </w:r>
    </w:p>
    <w:p w14:paraId="1E913414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387A880" w14:textId="77777777" w:rsidR="00D813AE" w:rsidRDefault="00D813AE" w:rsidP="00D813AE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</w:p>
    <w:p w14:paraId="46580A0C" w14:textId="77777777" w:rsidR="00D813AE" w:rsidRPr="00706D9C" w:rsidRDefault="00D813AE" w:rsidP="00D813AE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b/>
          <w:color w:val="000000" w:themeColor="text1"/>
          <w:sz w:val="20"/>
          <w:szCs w:val="20"/>
        </w:rPr>
        <w:t xml:space="preserve">Rozdział IV. Sposób i częstotliwość odbioru odpadów komunalnych z nieruchomości: </w:t>
      </w:r>
    </w:p>
    <w:p w14:paraId="3A863624" w14:textId="77777777" w:rsidR="00D813AE" w:rsidRPr="002E03B9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1.Rodzaj i cz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ę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stotliwo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 xml:space="preserve">ść 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odbioru stałych odpadów komunalnych:</w:t>
      </w:r>
    </w:p>
    <w:p w14:paraId="49D7DD5E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1) Wykonawca jest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wykonywa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ć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usług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ę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wg ramowego harmonogramu, nie rzadziej niż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 </w:t>
      </w:r>
    </w:p>
    <w:p w14:paraId="79543444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nast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 sposób:</w:t>
      </w:r>
    </w:p>
    <w:p w14:paraId="2E65FBBB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1977057C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P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okresie od V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do X 202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r. </w:t>
      </w:r>
    </w:p>
    <w:p w14:paraId="061A23A4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a) odpady zmieszane oraz odpady ulegające biodegradacji  z budynków wielolokalowych - raz na  </w:t>
      </w:r>
    </w:p>
    <w:p w14:paraId="33D609E5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tydzień;</w:t>
      </w:r>
    </w:p>
    <w:p w14:paraId="35465C53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b) odpady zmieszane oraz odpady ulegające biodegradacji  z budynków jednorodzinnych - raz na  </w:t>
      </w:r>
    </w:p>
    <w:p w14:paraId="6750B697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dwa tygodnie;</w:t>
      </w:r>
    </w:p>
    <w:p w14:paraId="1E79A1EA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c) odpady z tworzyw sztucznych oraz opakowania z tworzyw sztucznych, metale, opakowania z   </w:t>
      </w:r>
    </w:p>
    <w:p w14:paraId="3B45466E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6BABBB2E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3638D005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d) odpady papier i tektura oraz opakowania z papieru i tektury, szkło oraz opakowania ze szkła: z  </w:t>
      </w:r>
    </w:p>
    <w:p w14:paraId="3C91107B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24320F29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2F7C4E85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Pr="0000628A">
        <w:rPr>
          <w:sz w:val="20"/>
          <w:szCs w:val="20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   w okresie od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XI 2023 do I 2024</w:t>
      </w:r>
    </w:p>
    <w:p w14:paraId="4EDD07C0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a) odpady zmieszane oraz odpady ulegające biodegradacji: z terenów wszystkich nieruchomości  </w:t>
      </w:r>
    </w:p>
    <w:p w14:paraId="107F3CE0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zamieszkałych  – raz na 3 tygodnie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;</w:t>
      </w:r>
    </w:p>
    <w:p w14:paraId="7C4F14F8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b) odpady z tworzyw sztucznych oraz opakowania z tworzyw sztucznych, metale, opakowania z   </w:t>
      </w:r>
    </w:p>
    <w:p w14:paraId="00E465C2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55207A19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59F8FAE1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c) odpady papier i tektura oraz opakowania z papieru i tektury, szkło oraz opakowania ze szkła: z  </w:t>
      </w:r>
    </w:p>
    <w:p w14:paraId="3FBD8153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64172318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6AA36AB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sz w:val="20"/>
          <w:szCs w:val="20"/>
          <w:lang w:eastAsia="en-US"/>
        </w:rPr>
      </w:pPr>
    </w:p>
    <w:p w14:paraId="2B002DFE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sz w:val="20"/>
          <w:szCs w:val="20"/>
          <w:lang w:eastAsia="en-US"/>
        </w:rPr>
      </w:pPr>
    </w:p>
    <w:p w14:paraId="40F12404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Częstotliwość odbierania odpadów zgodnie  z zapisem ar.6r. ust.3b.  ustawy o utrzymaniu czystości i porządku w gminach (Dz.U.202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>2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poz.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2519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z </w:t>
      </w:r>
      <w:proofErr w:type="spellStart"/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późn</w:t>
      </w:r>
      <w:proofErr w:type="spellEnd"/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. zm.)</w:t>
      </w:r>
    </w:p>
    <w:p w14:paraId="7DFF96E0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514BFF04" w14:textId="77777777" w:rsidR="00D813AE" w:rsidRPr="002E03B9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2) Wykonawca w ramach 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ś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wiadczenia usługi na odbiór odpadów komunalnych wyposaża  </w:t>
      </w:r>
    </w:p>
    <w:p w14:paraId="6B832F2A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nieruchomo</w:t>
      </w:r>
      <w:r w:rsidRPr="0000628A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ci w worki do zbierania odpadów selektywnie zbieranych z folii polietylenowej LDPE </w:t>
      </w:r>
    </w:p>
    <w:p w14:paraId="22B561FC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lub HDPE uniemożliwiające ich rozerwanie podczas normalnej eksploatacji o grubości co najmniej </w:t>
      </w:r>
    </w:p>
    <w:p w14:paraId="237CC09D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60 mikronów,</w:t>
      </w:r>
    </w:p>
    <w:p w14:paraId="03F60621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1055D138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Wykonawca zobowiązany będzie także do wyposażania nowych nieruchomości w odpowiednie  worki do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odpadów segregowanych zgodnie ze zgłoszeniem Zamawiającego, w ciągu 7 dni roboczych od dnia zgłoszenia.</w:t>
      </w:r>
    </w:p>
    <w:p w14:paraId="474811C8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2DF0797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Je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li podczas odbierania odpadów dojdzie do uszkodzenia lub zniszczenia pojemników, z winy Wykonawcy, Wykonawca w trakcie realizacji zamówienia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zany b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dzie do wymiany pojemników na swój koszt.</w:t>
      </w:r>
    </w:p>
    <w:p w14:paraId="3132EED8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</w:p>
    <w:p w14:paraId="0A0196C9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trakcie realizacji umowy Wykonawca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b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dzie bez dodatkowej opłaty do bie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żą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cego dostarczania wła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cicielom nieruchomo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nowych worków do selektywnej zbiórki odpadów komunalnych w ilo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oraz rodzaju odpowiadaj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cym liczbie i rodzajowi worków odebranych z terenu danej nieruchomo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ci.</w:t>
      </w:r>
    </w:p>
    <w:p w14:paraId="7A0246FA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4469DA3C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Oprócz odbioru i wywozu odpadów komunalnych z terenu nieruchomości wykonawca będzie realizował wywóz odpadów z Punktu Selektywnego Zbierania Odpadów Komunalnych (PSZOK) w dni robocze, w terminie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lastRenderedPageBreak/>
        <w:t xml:space="preserve">do 48 godz. po otrzymaniu informacji od pracownika obsługującego ten punkt o konieczności zrealizowania wywozu. Wykonawca po podpisaniu umowy w ciągu 24 godzin dostarczy do PSZOK przy oczyszczalni ścieków w Mierzwinie jeden pojemnik na gruz o poj. 7 m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  <w:t xml:space="preserve">3 </w:t>
      </w:r>
    </w:p>
    <w:p w14:paraId="2BE5FB8D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30F01C34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0676B16A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1280DDAB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74C4986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Wymagania do rodzaju worków dostarczanych przez wykonawcę </w:t>
      </w:r>
    </w:p>
    <w:p w14:paraId="3517727F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D813AE" w:rsidRPr="00706D9C" w14:paraId="0D42EF14" w14:textId="77777777" w:rsidTr="009E6F0C">
        <w:tc>
          <w:tcPr>
            <w:tcW w:w="2660" w:type="dxa"/>
          </w:tcPr>
          <w:p w14:paraId="5F904C46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 worka</w:t>
            </w:r>
          </w:p>
        </w:tc>
        <w:tc>
          <w:tcPr>
            <w:tcW w:w="6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39"/>
            </w:tblGrid>
            <w:tr w:rsidR="00D813AE" w:rsidRPr="00706D9C" w14:paraId="5399484B" w14:textId="77777777" w:rsidTr="009E6F0C">
              <w:trPr>
                <w:trHeight w:val="84"/>
              </w:trPr>
              <w:tc>
                <w:tcPr>
                  <w:tcW w:w="0" w:type="auto"/>
                </w:tcPr>
                <w:p w14:paraId="3DCB06FA" w14:textId="77777777" w:rsidR="00D813AE" w:rsidRPr="00706D9C" w:rsidRDefault="00D813AE" w:rsidP="009E6F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30D76DBA" w14:textId="77777777" w:rsidR="00D813AE" w:rsidRPr="00706D9C" w:rsidRDefault="00D813AE" w:rsidP="009E6F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   Parametry techniczne</w:t>
                  </w:r>
                </w:p>
              </w:tc>
            </w:tr>
          </w:tbl>
          <w:p w14:paraId="3A774947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</w:tr>
      <w:tr w:rsidR="00D813AE" w:rsidRPr="00706D9C" w14:paraId="51CA6BCB" w14:textId="77777777" w:rsidTr="009E6F0C">
        <w:tc>
          <w:tcPr>
            <w:tcW w:w="2660" w:type="dxa"/>
          </w:tcPr>
          <w:p w14:paraId="5BDA9447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6B77429B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papieru i tektury</w:t>
            </w:r>
          </w:p>
          <w:p w14:paraId="594313D7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52" w:type="dxa"/>
          </w:tcPr>
          <w:p w14:paraId="7D5D0FB8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76310645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120 l, w kolorze niebieskim z napisem „PAPIER”</w:t>
            </w:r>
          </w:p>
        </w:tc>
      </w:tr>
      <w:tr w:rsidR="00D813AE" w:rsidRPr="00706D9C" w14:paraId="5E86467B" w14:textId="77777777" w:rsidTr="009E6F0C">
        <w:tc>
          <w:tcPr>
            <w:tcW w:w="2660" w:type="dxa"/>
          </w:tcPr>
          <w:p w14:paraId="5D9625C8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64345E18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</w:t>
            </w:r>
          </w:p>
          <w:p w14:paraId="480AA2E6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tworzyw sztucznych,</w:t>
            </w:r>
          </w:p>
          <w:p w14:paraId="5B1825C6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metali i opakowań</w:t>
            </w:r>
          </w:p>
          <w:p w14:paraId="486DFD10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wielomateriałowych</w:t>
            </w:r>
          </w:p>
        </w:tc>
        <w:tc>
          <w:tcPr>
            <w:tcW w:w="6552" w:type="dxa"/>
          </w:tcPr>
          <w:p w14:paraId="3E922A60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08707D5E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rodzaju odpadów, uniemożliwiającej rozerwanie worka , o pojemności 120 </w:t>
            </w:r>
            <w:proofErr w:type="spellStart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l,w</w:t>
            </w:r>
            <w:proofErr w:type="spellEnd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 kolorze żółtym z napisem „TWORZYWA SZTUCZNE</w:t>
            </w:r>
          </w:p>
        </w:tc>
      </w:tr>
      <w:tr w:rsidR="00D813AE" w:rsidRPr="00706D9C" w14:paraId="4AC0F41B" w14:textId="77777777" w:rsidTr="009E6F0C">
        <w:tc>
          <w:tcPr>
            <w:tcW w:w="2660" w:type="dxa"/>
          </w:tcPr>
          <w:p w14:paraId="604AB386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na odpady ulegające biodegradacji</w:t>
            </w:r>
          </w:p>
        </w:tc>
        <w:tc>
          <w:tcPr>
            <w:tcW w:w="6552" w:type="dxa"/>
          </w:tcPr>
          <w:p w14:paraId="2CD60987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2A383E76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min. 80 l, w kolorze brązowym z napisem „BIOODPADY”</w:t>
            </w:r>
          </w:p>
        </w:tc>
      </w:tr>
      <w:tr w:rsidR="00D813AE" w:rsidRPr="00706D9C" w14:paraId="671AB6C8" w14:textId="77777777" w:rsidTr="009E6F0C">
        <w:tc>
          <w:tcPr>
            <w:tcW w:w="2660" w:type="dxa"/>
          </w:tcPr>
          <w:p w14:paraId="67619556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5AAE2CE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szkła</w:t>
            </w:r>
          </w:p>
        </w:tc>
        <w:tc>
          <w:tcPr>
            <w:tcW w:w="6552" w:type="dxa"/>
          </w:tcPr>
          <w:p w14:paraId="27CBB528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4CF17B79" w14:textId="77777777" w:rsidR="00D813AE" w:rsidRPr="00706D9C" w:rsidRDefault="00D813AE" w:rsidP="009E6F0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rodzaju odpadów, uniemożliwiającej rozerwanie worka , o pojemności min.80 </w:t>
            </w:r>
            <w:proofErr w:type="spellStart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l,w</w:t>
            </w:r>
            <w:proofErr w:type="spellEnd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 kolorze zielonym z napisem „SZKŁO”</w:t>
            </w:r>
          </w:p>
        </w:tc>
      </w:tr>
    </w:tbl>
    <w:p w14:paraId="06E31118" w14:textId="77777777" w:rsidR="00D813AE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5013718D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14F81208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.Wykonawca zobowiązany jest dodatkowo dostarczyć i ustawić we wskazanych przez Zamawiającego punktach, specjalne pojemniki do zbierania przeterminowanych lekarstw i zużytych baterii (w terminie 14 dni od daty podpisania umowy):</w:t>
      </w:r>
    </w:p>
    <w:p w14:paraId="0BD86E4A" w14:textId="77777777" w:rsidR="00D813AE" w:rsidRPr="00706D9C" w:rsidRDefault="00D813AE" w:rsidP="00D813AE">
      <w:pPr>
        <w:suppressAutoHyphens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090BB4E6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punkty apteczne </w:t>
      </w:r>
    </w:p>
    <w:p w14:paraId="21278EE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Podgórna 4a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5A137D7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4E7EE60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>ośrodki zdrowia</w:t>
      </w:r>
    </w:p>
    <w:p w14:paraId="20B0A65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EA9D7E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Dworcowa 9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A8B999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E4FFB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Strażacka 11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7D330736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9A8ACDD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Tuczno, ul. Boczna 8/1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6FC52B5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8FDBAF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3)budynki użyteczności publicznej – pojemniki na zużyte baterie:</w:t>
      </w:r>
    </w:p>
    <w:p w14:paraId="18FADEC4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B40C5C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Urząd Gminy Złotniki Kujawskie, 88-180 Złotniki Kujawskie, ul. Powstańców Wielkopolskich 6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;;</w:t>
      </w:r>
    </w:p>
    <w:p w14:paraId="2EF0C641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5F2666E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Złotnikach Kujawskich, 88-180 Złotniki Kujawskie, ul. Powstańców   </w:t>
      </w:r>
    </w:p>
    <w:p w14:paraId="1F507A5B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Wielkopolskich 3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6D72BA37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55EC2EB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Zespół Placówek Oświatowych w Tucznie, 88-180 Złotniki Kujawskie, ul. Pakoska 33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7F68A3C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C603DDE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Gniewkówcu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88-180 Złotniki Kujawskie, Gniewkówiec 25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332648F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48A5FA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Stowarzyszenia Przyjaciół Szkół Katolickich, 88-180 Złotniki Kujawskie, Lisewo </w:t>
      </w:r>
    </w:p>
    <w:p w14:paraId="2114547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Kościelne 33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23F941C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C5C71DD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Przedszkole Publiczne  w Złotnikach Kujawskich, 88-180 Złotniki Kujawskie, ul. Strażacka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71890293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034B2B2" w14:textId="77777777" w:rsidR="00D813AE" w:rsidRPr="00706D9C" w:rsidRDefault="00D813AE" w:rsidP="00D813AE">
      <w:pPr>
        <w:autoSpaceDE w:val="0"/>
        <w:autoSpaceDN w:val="0"/>
        <w:adjustRightInd w:val="0"/>
        <w:spacing w:line="276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Wykonawca b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dzie odbierał przeterminowane leki z pojemników zlokalizowanych w aptekach i 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środk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>ach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drowia oraz baterie z pojemników zlokalizowanych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publicznej w terminie do 48 godz., w dni robocze, po otrzymaniu informacji o konieczno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zrealizowania wywozu od Zamawiaj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ą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cego/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>K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ierownika jednostki.</w:t>
      </w:r>
    </w:p>
    <w:p w14:paraId="70B822B7" w14:textId="77777777" w:rsidR="00D813AE" w:rsidRPr="00706D9C" w:rsidRDefault="00D813AE" w:rsidP="00D813AE">
      <w:pPr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Ilość wytworzonych odpadów na terenie gminy Złotniki Kujawskie nie jest zależna od Zamawiającego. Ustalone ilości są szacunkowe i mogą ulec zmianie stosownie do rzeczywistych potrzeb Zamawiającego uwzględniając ilość odpadów wytworzonych przez gospodarstwa domowe.</w:t>
      </w:r>
    </w:p>
    <w:p w14:paraId="6318AE5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4E4C36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Zakłada się, że bioodpady będą zagospodarowane w miarę możliwości na terenie nieruchomości o zabudowie jednorodzinnej poprzez kompostowanie oraz odpady zielone dostarczane na PSZOK. </w:t>
      </w:r>
    </w:p>
    <w:p w14:paraId="172A108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3C9D6E7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Ceny jednostkowe brutto określone w ofercie wykonawcy winny uwzględniać wszystkie koszty   </w:t>
      </w:r>
    </w:p>
    <w:p w14:paraId="3146220D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związane z realizacją przedmiotu zamówienia, i mają charakter stały i niezmienny w okresie  </w:t>
      </w:r>
    </w:p>
    <w:p w14:paraId="6A952729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realizacji przedmiotu zamówienia. Zmiany umowy mogą nastąpić na zasadach określonych w projekcie  </w:t>
      </w:r>
    </w:p>
    <w:p w14:paraId="770C32F2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umowy.</w:t>
      </w:r>
    </w:p>
    <w:p w14:paraId="2A0B7310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1449FE1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dniu podpisania umowy Wykonawca otrzyma od Zamawiającego szczegółowy wykaz nieruchomości zamieszkałych, z których odbierane będą stałe odpady komunalne wraz z określeniem sposobu zbierania odpadów komunalnych. </w:t>
      </w:r>
    </w:p>
    <w:p w14:paraId="75A65514" w14:textId="77777777" w:rsidR="00D813AE" w:rsidRPr="00706D9C" w:rsidRDefault="00D813AE" w:rsidP="00D813AE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 zobowiązany będzie do przestrzegania poufności, co do informacji pozyskanych 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091AE977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687B1DD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będzie chronił dane osobowe zgodnie z Ustawą z dnia 10 maja 2018 r. o ochronie   </w:t>
      </w:r>
    </w:p>
    <w:p w14:paraId="5633E5D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danych osobowych (Dz. U.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2019r.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poz. 1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781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zm.). </w:t>
      </w:r>
    </w:p>
    <w:p w14:paraId="2005602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9471D2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zamieszkania mieszkańców w nowych nieruchomościach, wykonawca odbierze   </w:t>
      </w:r>
    </w:p>
    <w:p w14:paraId="0836183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odpady komunalne w pierwszym terminie wynikającym z harmonogramu, począwszy od dnia   </w:t>
      </w:r>
    </w:p>
    <w:p w14:paraId="1E4CC96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umieszczenia ich w bazie danych gminy. </w:t>
      </w:r>
    </w:p>
    <w:p w14:paraId="02D76E2E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1DAA948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V. Ogólne zasady realizacji zamówienia: </w:t>
      </w:r>
    </w:p>
    <w:p w14:paraId="3411EE1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EE8E04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do przekazywania odpadów, zgodnie z hierarchią postępowania z  </w:t>
      </w:r>
    </w:p>
    <w:p w14:paraId="36F09C12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odpadami, określoną w ustawie o odpadach, w ustawie o utrzymaniu czystości i porządku w  </w:t>
      </w:r>
    </w:p>
    <w:p w14:paraId="47A032AF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gminach oraz w Planie gospodarki odpadami województwa kujawsko-pomorskiego na lata </w:t>
      </w:r>
    </w:p>
    <w:p w14:paraId="67C53CBD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2016-2022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perspektywą na lata 2023-2028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</w:t>
      </w:r>
    </w:p>
    <w:p w14:paraId="14B7FE59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1A54E15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2.Przedmiot zamówienia będzie realizowany w szczególności przez: </w:t>
      </w:r>
    </w:p>
    <w:p w14:paraId="6DB16CD8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AA985FE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cykliczny odbiór z nieruchomości zamieszkałych, zebranych w pojemnikach lub kontenerach,  </w:t>
      </w:r>
    </w:p>
    <w:p w14:paraId="64862DEC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odpadów komunalnych zmieszanych; </w:t>
      </w:r>
    </w:p>
    <w:p w14:paraId="0A9CAFF9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81792E3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cykliczny odbiór z nieruchomości zamieszkałych, zebranych selektywnie w pojemnikach i workach,  </w:t>
      </w:r>
    </w:p>
    <w:p w14:paraId="7B6AE77A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wymienionych w rozdziale III.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F3F2B6E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71FB65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uporządkowanie terenu zanieczyszczonego odpadami i innymi zanieczyszczeniami wysypanymi z  </w:t>
      </w:r>
    </w:p>
    <w:p w14:paraId="40C622C4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kontenerów, pojemników lub worków w trakcie realizacji usługi odbioru; </w:t>
      </w:r>
    </w:p>
    <w:p w14:paraId="0C308136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BD9BD73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transport odpadów komunalnych zmieszanych oraz bioodpadów do instalacji komunalnej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2B45AD89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B1F228F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transport odpadów zebranych selektywnie, odebranych od właścicieli nieruchomości oraz  </w:t>
      </w:r>
    </w:p>
    <w:p w14:paraId="647D8DDB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zebranych w PSZOK, do instalacji odzysku i unieszkodliwiania, celem ich zagospodarowania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3FB7F675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F76AF90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.Przeterminowane leki z aptek, powinny być odebrane w terminie 48 godzin w dni robocze po   </w:t>
      </w:r>
    </w:p>
    <w:p w14:paraId="5739DE9C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otrzymaniu zgłoszenia od właściciela apteki lub Zamawiającego. </w:t>
      </w:r>
    </w:p>
    <w:p w14:paraId="621DE275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F858FE7" w14:textId="77777777" w:rsidR="00D813AE" w:rsidRPr="002A70B2" w:rsidRDefault="00D813AE" w:rsidP="00D813AE">
      <w:pPr>
        <w:spacing w:line="276" w:lineRule="auto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Pr="002A70B2">
        <w:t xml:space="preserve"> </w:t>
      </w:r>
      <w:r w:rsidRPr="002A70B2">
        <w:rPr>
          <w:rFonts w:asciiTheme="minorHAnsi" w:hAnsiTheme="minorHAnsi" w:cstheme="minorHAnsi"/>
          <w:color w:val="auto"/>
          <w:sz w:val="20"/>
          <w:szCs w:val="20"/>
        </w:rPr>
        <w:t>Wykonawca zobowiązany jest odebrać odpady komunalne zmieszane w każdej ilości, z nieruchomości na których zamieszkują mieszkańcy, umieszczone w pojemnikach spełniających normę PN-EN 840-1 (lub sporadycznie także w dodatkowych workach) i wystawione do ich odbioru oraz każdą ilość odpadów komunalnych zbieranych selektywnie w workach lub pojemnikach spełniających normę PN-EN 840-1</w:t>
      </w:r>
    </w:p>
    <w:p w14:paraId="31EE4BE3" w14:textId="77777777" w:rsidR="00D813AE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DE21B6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 xml:space="preserve">Wykonawca będzie zobowiązany do: </w:t>
      </w:r>
    </w:p>
    <w:p w14:paraId="06432E3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A51CDD9" w14:textId="77777777" w:rsidR="00D813AE" w:rsidRPr="00706D9C" w:rsidRDefault="00D813AE" w:rsidP="00D813AE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wyposażenia nieruchomości w worki do selektywnej zbiórki odpadów i harmonogram odbioru   </w:t>
      </w:r>
    </w:p>
    <w:p w14:paraId="0F52E90F" w14:textId="77777777" w:rsidR="00D813AE" w:rsidRPr="00706D9C" w:rsidRDefault="00D813AE" w:rsidP="00D813AE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dpadów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7AC3952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2) odbioru odpadów komunalnych z nieruchomości, dla których złożono nową deklarację lub dla  których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złożono korektę deklaracji, skutkującą zwiększeniem liczby pojemników, w terminie 7 dni  roboczych od dnia otrzymania zgłoszenia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przy najbliższym wywozie przypadającym zgodnie z harmonogramem</w:t>
      </w:r>
    </w:p>
    <w:p w14:paraId="3C3DD58E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B368114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świadcząc usługi zobowiązany jest zapewnić by nie dochodziło do wysypywania  </w:t>
      </w:r>
    </w:p>
    <w:p w14:paraId="6502A398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podczas przemieszczenia pojemników do samochodu i ich załadunku. Wykonawca  </w:t>
      </w:r>
    </w:p>
    <w:p w14:paraId="314AFB6D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zobowiązany jest uprzątnąć rozsypane odpady. </w:t>
      </w:r>
    </w:p>
    <w:p w14:paraId="249C4C15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B1F800C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.Wykonawca, zobowiązany jest do powiadomienia gminy o niedopełnieniu obowiązku w zakresie    </w:t>
      </w:r>
    </w:p>
    <w:p w14:paraId="22800B9A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selektywnego zbierania odpadów przez właścicieli nieruchomości tj. umieszczania odpadów  </w:t>
      </w:r>
    </w:p>
    <w:p w14:paraId="2549D21D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zmieszanych w pojemnikach lub workach do selektywnej zbiórki odpadów: </w:t>
      </w:r>
    </w:p>
    <w:p w14:paraId="1C0E5ABC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DBB9A9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dokumentowanie nieprawidłowości w zakresie gromadzenia odpadów przez właścicieli  </w:t>
      </w:r>
    </w:p>
    <w:p w14:paraId="51275B5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poprzez wykonywanie zdjęć lub zapisów wideo, w sposób umożliwiający   </w:t>
      </w:r>
    </w:p>
    <w:p w14:paraId="6DE7FE6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jednoznaczne potwierdzenie nieprawidłowości i identyfikację miejsca, daty oraz właściciela  </w:t>
      </w:r>
    </w:p>
    <w:p w14:paraId="7818BC6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6800410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CCBE81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bieżące sporządzanie i przekazywanie Zamawiającemu raportów, (w formie elektronicznej,   </w:t>
      </w:r>
    </w:p>
    <w:p w14:paraId="65936A7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faksem), o stwierdzonych przez Wykonawcę nieprawidłowościach, które powinny zawierać: </w:t>
      </w:r>
    </w:p>
    <w:p w14:paraId="6367FC0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73C2CC7" w14:textId="77777777" w:rsidR="00D813AE" w:rsidRPr="00706D9C" w:rsidRDefault="00D813AE" w:rsidP="00D813AE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dane kontaktowe sporządzającego raport, </w:t>
      </w:r>
    </w:p>
    <w:p w14:paraId="4A8E836B" w14:textId="77777777" w:rsidR="00D813AE" w:rsidRPr="00706D9C" w:rsidRDefault="00D813AE" w:rsidP="00D813AE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b) numer i datę sporządzenia raportu, </w:t>
      </w:r>
    </w:p>
    <w:p w14:paraId="58547164" w14:textId="77777777" w:rsidR="00D813AE" w:rsidRPr="00706D9C" w:rsidRDefault="00D813AE" w:rsidP="00D813AE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adres nieruchomości na której stwierdzono nieprawidłowość, </w:t>
      </w:r>
    </w:p>
    <w:p w14:paraId="3A8EFB25" w14:textId="77777777" w:rsidR="00D813AE" w:rsidRPr="00706D9C" w:rsidRDefault="00D813AE" w:rsidP="00D813AE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datę i godzinę stwierdzenia nieprawidłowości, </w:t>
      </w:r>
    </w:p>
    <w:p w14:paraId="1A4590E9" w14:textId="77777777" w:rsidR="00D813AE" w:rsidRPr="00706D9C" w:rsidRDefault="00D813AE" w:rsidP="00D813AE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opis stwierdzonej nieprawidłowości i dokumentacje fotograficzną, </w:t>
      </w:r>
    </w:p>
    <w:p w14:paraId="79D505A5" w14:textId="77777777" w:rsidR="00D813AE" w:rsidRPr="00706D9C" w:rsidRDefault="00D813AE" w:rsidP="00D813AE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opis sposobu postępowania z odpadami, których gromadzenie zostało zakwestionowane, </w:t>
      </w:r>
    </w:p>
    <w:p w14:paraId="7C46845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liczbę załączników do raportu. </w:t>
      </w:r>
    </w:p>
    <w:p w14:paraId="384F47E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48579F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zmian w wykazie nieruchomości z których będzie realizowany odbiór odpadów   </w:t>
      </w:r>
    </w:p>
    <w:p w14:paraId="1FA438B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komunalnych skutkujących rozszerzeniem listy punktów wywozowych, liczby lub pojemności  </w:t>
      </w:r>
    </w:p>
    <w:p w14:paraId="7A21A637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pojemników i kontenerów nie ujętych w wykazie. </w:t>
      </w:r>
    </w:p>
    <w:p w14:paraId="77F279F9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C3E382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zmian w wykazie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nieruchomości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skutkujących zmniejszeniem liczby  </w:t>
      </w:r>
    </w:p>
    <w:p w14:paraId="69FDCD6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punktów wywozowych lub pojemników, kontenerów ujętych w wykazie, Wykonawca zobowiązany   </w:t>
      </w:r>
    </w:p>
    <w:p w14:paraId="48BE6F1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będzie do zakończenia świadczenia usług odbioru odpadów komunalnych z tych nieruchomości z  </w:t>
      </w:r>
    </w:p>
    <w:p w14:paraId="4CB9A54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dniem zgłoszenia. </w:t>
      </w:r>
    </w:p>
    <w:p w14:paraId="09070E75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EC25AA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</w:p>
    <w:p w14:paraId="311D4CD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C1A356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48004C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do naprawy lub ponoszenia kosztów napraw, szkód wyrządzonych   </w:t>
      </w:r>
    </w:p>
    <w:p w14:paraId="5E43A43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63FF1FE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4D78BA6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podczas lub w związku z realizacją przedmiotu zamówienia. </w:t>
      </w:r>
    </w:p>
    <w:p w14:paraId="2B943CE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0F0BC22" w14:textId="77777777" w:rsidR="00D813AE" w:rsidRPr="00706D9C" w:rsidRDefault="00D813AE" w:rsidP="00D813AE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nie może prowadzić usługi odbioru odpadów samochodem, który posiada uszkodzony   </w:t>
      </w:r>
    </w:p>
    <w:p w14:paraId="5E6E653A" w14:textId="77777777" w:rsidR="00D813AE" w:rsidRPr="00706D9C" w:rsidRDefault="00D813AE" w:rsidP="00D813AE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system  (GPS) lub uszkodzony system monitoringu wizyjnego- 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wideorejestratory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Jeśli do awarii dojdzie w </w:t>
      </w:r>
    </w:p>
    <w:p w14:paraId="4C2E4C18" w14:textId="77777777" w:rsidR="00D813AE" w:rsidRPr="00706D9C" w:rsidRDefault="00D813AE" w:rsidP="00D813AE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momencie prowadzenia zbiórki odpadów, fakt ten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należy niezwłocznie zgłosić Zamawiającemu, a samochód   </w:t>
      </w:r>
    </w:p>
    <w:p w14:paraId="272A0F62" w14:textId="77777777" w:rsidR="00D813AE" w:rsidRPr="00706D9C" w:rsidRDefault="00D813AE" w:rsidP="00D813AE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 uszkodzonym systemem GPS powinien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następnego dnia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zostać zastąpiony przez sprawny pojazd. </w:t>
      </w:r>
    </w:p>
    <w:p w14:paraId="139CF434" w14:textId="77777777" w:rsidR="00D813AE" w:rsidRPr="00706D9C" w:rsidRDefault="00D813AE" w:rsidP="00D813AE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511AF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na żądanie Zamawiającego i przy jego udziale, do przeprowadzenia  </w:t>
      </w:r>
    </w:p>
    <w:p w14:paraId="4D83AE9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4FCEFB8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5293535D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78F1E5E8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VI. Ogólne informacje o zasadach i wymaganiach przy wykonywaniu usługi </w:t>
      </w:r>
    </w:p>
    <w:p w14:paraId="730DEE4A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87B7435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Wykonawca winien zagwarantować taką organizację odbioru odpadów, która pozwoli w sposób jednoznaczny ustalić ilość odebranych odpadów komunalnych zmieszanych i selektywnie zebranych z nieruchomości. </w:t>
      </w:r>
    </w:p>
    <w:p w14:paraId="332601AD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41B1D64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jest zobowiązany do opracowania szczegółowego harmonogramu odbierania odpadów komunalnych , którego projekt musi zostać zatwierdzony przez Zamawiającego. </w:t>
      </w:r>
    </w:p>
    <w:p w14:paraId="2F437379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49B1C33F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Harmonogram powinien zakładać, że odbiór odpadów będzie regularny i powtarzalny, co ułatwi mieszkańcom przygotowanie i wystawianie odpadów do odbioru. </w:t>
      </w:r>
    </w:p>
    <w:p w14:paraId="439C1D01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7119663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6) W przypadku nieprzewidzianych okoliczności (np. siła wyższa), za zgodą Zamawiającego, wykonawca może dokonać okresowej zmiany harmonogramu odbierania odpadów komunalnych, zmieniony harmonogram będzie dostarczony do każdej nieruchomości przez wykonawcę. </w:t>
      </w:r>
    </w:p>
    <w:p w14:paraId="58C34ACD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7197775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7) W przypadku jakichkolwiek zmian w harmonogramie odbioru odpadów komunalnych, w trakcie trwania Umowy, Wykonawca zobowiązany jest przedłożyć Zamawiającemu projekt ze zmianami, co najmniej na miesiąc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przed planowanym terminem wprowadzenia zmian. Każda zmiana harmonogramu wymaga akceptacji Zamawiającego. </w:t>
      </w:r>
    </w:p>
    <w:p w14:paraId="0708AD4E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2ED4F17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8) Harmonogram zatwierdzony przez strony zostanie podany przez zamawiającego do wiadomości mieszkańcom  poprzez umieszczenie go na stronie internetowej, tablicach ogłoszeń na terenie gminy. </w:t>
      </w:r>
    </w:p>
    <w:p w14:paraId="150029AF" w14:textId="77777777" w:rsidR="00D813AE" w:rsidRPr="00706D9C" w:rsidRDefault="00D813AE" w:rsidP="00D813AE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424BC9A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9) Wykonawca, najpóźniej do 5 dni przed rozpoczęciem usługi  zapewni dostarczenie harmonogramu do każdej nieruchomości z których będą odbierane odpady komunalne oraz worki do selektywnej zbiórki odpadów tj. na „tworzywa sztuczne", „szkło”, bioodpady i „papier”. </w:t>
      </w:r>
    </w:p>
    <w:p w14:paraId="70841CE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754BE5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10) Za każdy wystawiony worek z odpadami selektywnie zebranymi należy pozostawić na nieruchomości worek pusty. Faktyczną ilość worków i ich rodzaj, pozostawionych na nieruchomości, wykonawca ustali w trakcie realizacji umowy, w zależności od potrzeb właściciela. </w:t>
      </w:r>
    </w:p>
    <w:p w14:paraId="2916673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B82ACD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Zaleca się, ażeby wykonawca mógł udostępnić pojemniki dla właścicieli nieruchomości , jeżeli właściciel nieruchomości zainteresowany będzie nabyciem lub dzierżawą odpowiedniego pojemnika według odrębnego rozliczenia. </w:t>
      </w:r>
    </w:p>
    <w:p w14:paraId="3F2E1B6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6DE5A6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Nie dopuszcza się zbierania (dopełnianie pojazdu odpadami) z terenu innej gminy. </w:t>
      </w:r>
    </w:p>
    <w:p w14:paraId="7B3F9B7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23B902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13) Zakazuje się mieszania odpadów zmieszanych z odpadami selektywnie zebranymi.   </w:t>
      </w:r>
    </w:p>
    <w:p w14:paraId="5215E7E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D6F856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VII. Wykonawca świadcząc usługę jest zobowiązany do spełnienia następujących wymagań: </w:t>
      </w:r>
    </w:p>
    <w:p w14:paraId="2A5DA87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615CF1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spełniać szczegółowe wymagania określone w rozporządzeniu  </w:t>
      </w:r>
    </w:p>
    <w:p w14:paraId="6DB5FBE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Ministra Środowiska z dnia 11 stycznia 2013r. w sprawie szczegółowych wymagań w zakresie  </w:t>
      </w:r>
    </w:p>
    <w:p w14:paraId="798E556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odbierania odpadów komunalnych od właścicieli nieruchomości (Dz. U. 2013.122); w tym: </w:t>
      </w:r>
    </w:p>
    <w:p w14:paraId="646FA4D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posiadania wyposażenia umożliwiającego odbieranie odpadów komunalnych od właścicieli  </w:t>
      </w:r>
    </w:p>
    <w:p w14:paraId="2A13A42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 oraz zapewnienia jego odpowiedniego stanu technicznego tj. co najmniej: </w:t>
      </w:r>
    </w:p>
    <w:p w14:paraId="4E8D09B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dwoma pojazdami przystosowanymi do odbierania zmieszanych odpadów komunalnych, w tym  </w:t>
      </w:r>
    </w:p>
    <w:p w14:paraId="13B9948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pojazd do odbioru odpadów z pojemników 110/120 l, 240 l, 1100l; </w:t>
      </w:r>
    </w:p>
    <w:p w14:paraId="5183047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jednym pojazdem przystosowanym do odbioru odpadów komunalnych z kontenerów typu KP 7; </w:t>
      </w:r>
    </w:p>
    <w:p w14:paraId="2A4EF66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dwoma pojazdami przystosowanym do odbierania selektywnie zbieranych odpadów komunalnych w   </w:t>
      </w:r>
    </w:p>
    <w:p w14:paraId="3250084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tym jeden z zamontowanym urządzeniem dźwigowym (np. HDS); </w:t>
      </w:r>
    </w:p>
    <w:p w14:paraId="435AD92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pojazdy muszą posiadać konstrukcję zabezpieczającą przed rozwiewaniem i rozpylaniem  </w:t>
      </w:r>
    </w:p>
    <w:p w14:paraId="0F4A421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przewożonych odpadów oraz minimalizującą oddziaływanie czynników atmosferycznych na odpady; </w:t>
      </w:r>
    </w:p>
    <w:p w14:paraId="2ED6C67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pojazdy muszą być trwale i czytelnie oznakowane w widocznym miejscu nazwą firmy oraz danymi  </w:t>
      </w:r>
    </w:p>
    <w:p w14:paraId="0088E06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 </w:t>
      </w:r>
    </w:p>
    <w:p w14:paraId="1E16B8F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68C205B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pojazdy muszą być wyposażone w narzędzia lub urządzenia umożliwiające sprzątanie terenu po  </w:t>
      </w:r>
    </w:p>
    <w:p w14:paraId="76620EB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2ADC554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komunalnych. </w:t>
      </w:r>
    </w:p>
    <w:p w14:paraId="61C179D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pojazdy używane do wykonywania usługi muszą być wyposażone w  system monitoringu wizyjnego  </w:t>
      </w:r>
    </w:p>
    <w:p w14:paraId="566CD5A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GPS : </w:t>
      </w:r>
    </w:p>
    <w:p w14:paraId="284DFEC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urządzenie rejestrujące należy zlokalizować tak, aby nagrywało widok: </w:t>
      </w:r>
    </w:p>
    <w:p w14:paraId="5333E33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za pojazdem, obejmując w szczególności moment załadunku – pojazdy bezpylne odbierające   </w:t>
      </w:r>
    </w:p>
    <w:p w14:paraId="08A0CDC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odpady komunalne zmieszane, </w:t>
      </w:r>
    </w:p>
    <w:p w14:paraId="1C02735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przed pojazdem – pojazdy odbierające odpady komunalne zbierane w sposób selektywny, </w:t>
      </w:r>
    </w:p>
    <w:p w14:paraId="250F2DE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w przypadku awarii kamery rejestrującej widok za pojazdem, dopuszcza się stosowanie kamery   </w:t>
      </w:r>
    </w:p>
    <w:p w14:paraId="52614006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rejestrującej widok przed pojazdem, po wcześniejszym uzgodnieniu tego działania z  </w:t>
      </w:r>
    </w:p>
    <w:p w14:paraId="77E2141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Zamawiającym, </w:t>
      </w:r>
    </w:p>
    <w:p w14:paraId="3729EED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c)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nagrania z monitoringu należy przekazywać Zamawiającemu najpóźniej w ciągu 7 dni od daty ich  </w:t>
      </w:r>
    </w:p>
    <w:p w14:paraId="5EBC1CA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powstania. W przypadku zaistnienia sytuacji konfliktowej wymagającej niezwłocznego wyjaśnienia,  </w:t>
      </w:r>
    </w:p>
    <w:p w14:paraId="71A3D9C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nagranie należy przekazać Zamawiającemu natychmiast po powrocie samochodu do bazy, </w:t>
      </w:r>
    </w:p>
    <w:p w14:paraId="35E6A07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Dopuszczalne będzie przekazywane nagrań na nośnikach cyfrowych  (urządzenia przenośne).</w:t>
      </w:r>
    </w:p>
    <w:p w14:paraId="6BA6510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Zamawiającemu najpóźniej w ciągu 7 dni od daty ich powstania. W przypadku zaistnienia sytuacji   </w:t>
      </w:r>
    </w:p>
    <w:p w14:paraId="667FD0B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konfliktowej wymagającej niezwłocznego wyjaśnienia, nagranie należy przekazać Zamawiającemu  </w:t>
      </w:r>
    </w:p>
    <w:p w14:paraId="5077AFE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natychmiast po powrocie samochodu do bazy, </w:t>
      </w:r>
    </w:p>
    <w:p w14:paraId="1AA461E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dysponuje lub będzie dysponował pojazdami oraz bazą magazynowo – transportową,  </w:t>
      </w:r>
    </w:p>
    <w:p w14:paraId="2F4C8FB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które winny spełniać warunki wynikające z rozporządzenia Ministra Środowiska z dnia 11 stycznia  </w:t>
      </w:r>
    </w:p>
    <w:p w14:paraId="2733480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2013 r. w sprawie szczegółowych wymagań w zakresie odbierania odpadów komunalnych od  </w:t>
      </w:r>
    </w:p>
    <w:p w14:paraId="755F5D3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właścicieli nieruchomości ( Dz. U. 2013.122) w tym: </w:t>
      </w:r>
    </w:p>
    <w:p w14:paraId="66878F3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a) bazę magazynowo -transportową usytuowaną na terenie gminy Złotniki Kujawskie lub w </w:t>
      </w:r>
    </w:p>
    <w:p w14:paraId="798E56F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odległości nie większej niż 60 km od granic gminy, baza powinna być usytuowana na terenie, do  </w:t>
      </w:r>
    </w:p>
    <w:p w14:paraId="64AA689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którego Wykonawca posiada tytuł prawny, </w:t>
      </w:r>
    </w:p>
    <w:p w14:paraId="787A56D1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b) teren bazy musi być zabezpieczony w sposób uniemożliwiający wstęp osobom nieupoważniony, </w:t>
      </w:r>
    </w:p>
    <w:p w14:paraId="08618F7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baza magazynowo – transportowa musi być wyposażona w: </w:t>
      </w:r>
    </w:p>
    <w:p w14:paraId="21C934F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przeznaczone do parkowania pojazdów, które będą zabezpieczone przed emisją   </w:t>
      </w:r>
    </w:p>
    <w:p w14:paraId="3F021A8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zanieczyszczeń do gruntu, </w:t>
      </w:r>
    </w:p>
    <w:p w14:paraId="4EBFD63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pomieszczenie socjalne dla pracowników odpowiadające ilości zatrudnionych osób, </w:t>
      </w:r>
    </w:p>
    <w:p w14:paraId="30894EBA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do magazynowania selektywnie zebranych odpadów z grupy odpadów komunalnych,   </w:t>
      </w:r>
    </w:p>
    <w:p w14:paraId="1E9DF42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 będą zabezpieczone przed emisją zanieczyszczeń do gruntu oraz zabezpieczone przed  </w:t>
      </w:r>
    </w:p>
    <w:p w14:paraId="2CABAFE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działaniem czynników atmosferycznych, </w:t>
      </w:r>
    </w:p>
    <w:p w14:paraId="51879B1D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legalizowaną samochodową wagę najazdową – w przypadku gdy na terenie bazy następuje  </w:t>
      </w:r>
    </w:p>
    <w:p w14:paraId="5A5686D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magazynowanie odpadów; </w:t>
      </w:r>
    </w:p>
    <w:p w14:paraId="447FE81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na terenie bazy powinny znajdować się także: punkt bieżącej konserwacji i naprawy pojazdów, </w:t>
      </w:r>
    </w:p>
    <w:p w14:paraId="79F83344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miejsca do mycia i dezynfekcji pojazdów (o ile czynności te nie będą wykonywane przez </w:t>
      </w:r>
    </w:p>
    <w:p w14:paraId="41D3A14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uprawnione podmioty zewnętrzne poza terenem bazy). </w:t>
      </w:r>
    </w:p>
    <w:p w14:paraId="6EDEF81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teren bazy musi być wyposażony w urządzenia lub systemy zapewniające zagospodarowanie  </w:t>
      </w:r>
    </w:p>
    <w:p w14:paraId="7AE02EEB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wód opadowych i ścieków przemysłowych, pochodzących z terenu bazy zgodnie z wymaganiami </w:t>
      </w:r>
    </w:p>
    <w:p w14:paraId="0574DFCA" w14:textId="77777777" w:rsidR="00D813AE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określonymi w przepisach ustawy Prawo wodne. </w:t>
      </w:r>
    </w:p>
    <w:p w14:paraId="6FBA09F1" w14:textId="77777777" w:rsidR="00D813AE" w:rsidRPr="00D67523" w:rsidRDefault="00D813AE" w:rsidP="00D813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  <w:r w:rsidRPr="00D67523"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  <w:t xml:space="preserve">Wykonawca jest zobowiązany spełnić wymagania dotyczące pojazdów nisko i zeroemisyjnych zgodnie z Ustawą z dnia 11 stycznia 2018r. o </w:t>
      </w:r>
      <w:proofErr w:type="spellStart"/>
      <w:r w:rsidRPr="00D67523"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  <w:t>elektromobilności</w:t>
      </w:r>
      <w:proofErr w:type="spellEnd"/>
      <w:r w:rsidRPr="00D67523"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  <w:t xml:space="preserve"> i paliwach alternatywnych</w:t>
      </w:r>
      <w:r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  <w:t>.</w:t>
      </w:r>
    </w:p>
    <w:p w14:paraId="4F1C604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EA67C3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VIII. Monitoring i komunikacja: </w:t>
      </w:r>
    </w:p>
    <w:p w14:paraId="23F7ACC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FAB6E7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będzie na bieżąco monitorował ilość odebranych odpadów komunalnych zmieszanych i    </w:t>
      </w:r>
    </w:p>
    <w:p w14:paraId="1EB9727F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zbieranych selektywnie z poszczególnych nieruchomości i dokona miesięcznego sprawozdania  </w:t>
      </w:r>
    </w:p>
    <w:p w14:paraId="4B6A2C81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ilości odebranych odpadów i uwzględni to w informacji przekazywanej do Zamawiającego .</w:t>
      </w:r>
    </w:p>
    <w:p w14:paraId="433A3DCF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C620C16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Do każdej wystawionej faktury musi być załączone  sprawozdanie  miesięczne według  wymagań określonych w § 5 ust.18 do 18.4 Umowy.</w:t>
      </w:r>
    </w:p>
    <w:p w14:paraId="48767252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30C94D3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14B61EBF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Rozdział IX. Sprawozdawczość: </w:t>
      </w:r>
    </w:p>
    <w:p w14:paraId="29C652CB" w14:textId="77777777" w:rsidR="00D813AE" w:rsidRPr="0000628A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3862F237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1.Przez cały okres trwania umowy Wykonawca zobowiązany jest do przekazywania Zamawiającemu sprawozdań, sporządzonych zgodnie z ustawą   z dnia 13 września 1996 r.  o utrzymaniu czystości i porządku w gminach (Dz.U. z 202</w:t>
      </w: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 </w:t>
      </w: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1297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) oraz ustawy o odpadach (Dz.U. z 202</w:t>
      </w: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</w:t>
      </w: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699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ze zm.).</w:t>
      </w:r>
    </w:p>
    <w:p w14:paraId="46F2F1DC" w14:textId="77777777" w:rsidR="00D813AE" w:rsidRPr="0000628A" w:rsidRDefault="00D813AE" w:rsidP="00D813AE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lang w:eastAsia="en-US"/>
        </w:rPr>
        <w:t>2.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Wykonawca zobowiązany jest do sporządzania miesięcznego Sprawozdania o ilości odebranych odpadów z podziałem na sprawozdanie  z odebranych odpadów z nieruchomości zamieszkałych oraz sprawozdanie z odebranych odpadów z PSZOK, które będą podstawą do wystawienia faktury za realizację przedmiotu zamówienia.</w:t>
      </w:r>
    </w:p>
    <w:p w14:paraId="71356281" w14:textId="77777777" w:rsidR="00D813AE" w:rsidRPr="0000628A" w:rsidRDefault="00D813AE" w:rsidP="00D813AE">
      <w:pPr>
        <w:autoSpaceDE w:val="0"/>
        <w:autoSpaceDN w:val="0"/>
        <w:adjustRightInd w:val="0"/>
        <w:spacing w:line="228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2.1.Sprawozdanie, o których mowa w ust. 2 powinny zawierać następujące informacje:</w:t>
      </w:r>
    </w:p>
    <w:p w14:paraId="2810EA0C" w14:textId="77777777" w:rsidR="00D813AE" w:rsidRPr="0000628A" w:rsidRDefault="00D813AE" w:rsidP="00D813AE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miesiąc, którego dotyczy sprawozdanie;</w:t>
      </w:r>
    </w:p>
    <w:p w14:paraId="2BEF9984" w14:textId="77777777" w:rsidR="00D813AE" w:rsidRPr="0000628A" w:rsidRDefault="00D813AE" w:rsidP="00D813AE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kod odpadu (zgodnie z obowiązującym katalogiem odpadów),</w:t>
      </w:r>
    </w:p>
    <w:p w14:paraId="21E1178D" w14:textId="77777777" w:rsidR="00D813AE" w:rsidRPr="0000628A" w:rsidRDefault="00D813AE" w:rsidP="00D813AE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rodzaj odpadu,</w:t>
      </w:r>
    </w:p>
    <w:p w14:paraId="53513159" w14:textId="77777777" w:rsidR="00D813AE" w:rsidRPr="0000628A" w:rsidRDefault="00D813AE" w:rsidP="00D813AE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ilość odbieranego odpadu w Mg z dokładnością do trzeciego miejsca po przecinku,</w:t>
      </w:r>
    </w:p>
    <w:p w14:paraId="6CDEF4DA" w14:textId="77777777" w:rsidR="00D813AE" w:rsidRPr="0000628A" w:rsidRDefault="00D813AE" w:rsidP="00D813AE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sposób zagospodarowania odpadu.</w:t>
      </w:r>
    </w:p>
    <w:p w14:paraId="40644103" w14:textId="77777777" w:rsidR="00D813AE" w:rsidRPr="0000628A" w:rsidRDefault="00D813AE" w:rsidP="00D813AE">
      <w:pPr>
        <w:suppressAutoHyphens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2.2.Do Sprawozdania należy dołączyć:</w:t>
      </w:r>
    </w:p>
    <w:p w14:paraId="611EE6A1" w14:textId="77777777" w:rsidR="00D813AE" w:rsidRPr="0000628A" w:rsidRDefault="00D813AE" w:rsidP="00D813AE">
      <w:pPr>
        <w:pStyle w:val="Akapitzlist"/>
        <w:numPr>
          <w:ilvl w:val="0"/>
          <w:numId w:val="3"/>
        </w:numPr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dokumentację z ważenia odpadów w miejscu ich wyładunku.</w:t>
      </w:r>
    </w:p>
    <w:p w14:paraId="7982A6D2" w14:textId="77777777" w:rsidR="00D813AE" w:rsidRPr="0000628A" w:rsidRDefault="00D813AE" w:rsidP="00D813AE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2.3.Sprawozdanie, o którym mowa w ust.2.1. oraz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raport wagowy zawierający wszystkie odpady z gminy i PSZOK-u wraz z numerami KPO  z systemu BDO przy każdym ważeniu należy sporządzić w wersji papierowej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446BB8E" w14:textId="77777777" w:rsidR="00D813AE" w:rsidRPr="0000628A" w:rsidRDefault="00D813AE" w:rsidP="00D813AE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2.4.Sprawozdanie wraz z załącznikami należy dostarczyć Zamawiającemu nie później niż w dniu złożenia faktury za dany miesiąc.</w:t>
      </w:r>
    </w:p>
    <w:p w14:paraId="4895F46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X. Reklamacje: </w:t>
      </w:r>
    </w:p>
    <w:p w14:paraId="3BCDE7A3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53C385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1.Reklamacje od właścicieli nieruchomości, będą zasadniczo kierowane od zamawiającego, a  </w:t>
      </w:r>
    </w:p>
    <w:p w14:paraId="524A89E5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Wykonawca ustosunkuje się do niej w ciągu 12 godzin roboczych. </w:t>
      </w:r>
    </w:p>
    <w:p w14:paraId="1098EEA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2.W przypadku zgłoszenia reklamacji bezpośrednio do Wykonawcy, potraktuje on tę reklamację tak  </w:t>
      </w:r>
    </w:p>
    <w:p w14:paraId="560976E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jakby została zgłoszona przez Zamawiającego. </w:t>
      </w:r>
    </w:p>
    <w:p w14:paraId="44237920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3.Reklamacje niebudzące wątpliwości (np. brak odbioru odpadów zgodnie z harmonogramem) </w:t>
      </w:r>
    </w:p>
    <w:p w14:paraId="1FEA881C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przez Wykonawcę natychmiast uwzględnione, poprzez wykonanie usług, bez wezwania  </w:t>
      </w:r>
    </w:p>
    <w:p w14:paraId="03745897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Zamawiającego. </w:t>
      </w:r>
    </w:p>
    <w:p w14:paraId="21775819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4.Reklamacje budzące wątpliwości zostaną udokumentowane poprzez przedłożenie Zamawiającemu  </w:t>
      </w:r>
    </w:p>
    <w:p w14:paraId="7A7B763E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potwierdzenia z systemu GPS i monitoringu wizyjnego -wideo rejestratora, że usługa została  </w:t>
      </w:r>
    </w:p>
    <w:p w14:paraId="6D742D72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faktycznie wykonana na danej nieruchomości, zgodnie z harmonogramem. </w:t>
      </w:r>
    </w:p>
    <w:p w14:paraId="1D00513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5.Reklamacje budzące wątpliwości ( np. naruszenia regulaminu przez właściciela nieruchomości)  </w:t>
      </w:r>
    </w:p>
    <w:p w14:paraId="3039A7D8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udokumentowane przez wykonawcę i przedłożone zamawiającemu. </w:t>
      </w:r>
    </w:p>
    <w:p w14:paraId="2EE8C7A9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powiadomi Zamawiającego o liczbie i rodzaju reklamacji w informacji miesięcznej a  </w:t>
      </w:r>
    </w:p>
    <w:p w14:paraId="33406F18" w14:textId="77777777" w:rsidR="00D813AE" w:rsidRPr="00706D9C" w:rsidRDefault="00D813AE" w:rsidP="00D813AE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o sposobie i terminie ich załatwienia.</w:t>
      </w:r>
    </w:p>
    <w:p w14:paraId="49F2B73F" w14:textId="77777777" w:rsidR="00D813AE" w:rsidRPr="00706D9C" w:rsidRDefault="00D813AE" w:rsidP="00D813A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D96F417" w14:textId="77777777" w:rsidR="003B6102" w:rsidRDefault="003B6102"/>
    <w:sectPr w:rsidR="003B6102" w:rsidSect="003F6B03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</w:rPr>
      <w:id w:val="-1206246741"/>
      <w:docPartObj>
        <w:docPartGallery w:val="Page Numbers (Bottom of Page)"/>
        <w:docPartUnique/>
      </w:docPartObj>
    </w:sdtPr>
    <w:sdtContent>
      <w:p w14:paraId="238984E1" w14:textId="77777777" w:rsidR="006513DC" w:rsidRPr="00773AD6" w:rsidRDefault="00000000">
        <w:pPr>
          <w:pStyle w:val="Stopka"/>
          <w:jc w:val="right"/>
          <w:rPr>
            <w:color w:val="auto"/>
          </w:rPr>
        </w:pPr>
        <w:r w:rsidRPr="00773AD6">
          <w:rPr>
            <w:color w:val="auto"/>
          </w:rPr>
          <w:fldChar w:fldCharType="begin"/>
        </w:r>
        <w:r w:rsidRPr="00773AD6">
          <w:rPr>
            <w:color w:val="auto"/>
          </w:rPr>
          <w:instrText>PAGE   \* MERGEFORMAT</w:instrText>
        </w:r>
        <w:r w:rsidRPr="00773AD6">
          <w:rPr>
            <w:color w:val="auto"/>
          </w:rPr>
          <w:fldChar w:fldCharType="separate"/>
        </w:r>
        <w:r>
          <w:rPr>
            <w:noProof/>
            <w:color w:val="auto"/>
          </w:rPr>
          <w:t>17</w:t>
        </w:r>
        <w:r w:rsidRPr="00773AD6">
          <w:rPr>
            <w:color w:val="auto"/>
          </w:rPr>
          <w:fldChar w:fldCharType="end"/>
        </w:r>
      </w:p>
    </w:sdtContent>
  </w:sdt>
  <w:p w14:paraId="6DBB6B0D" w14:textId="77777777" w:rsidR="006513DC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560"/>
      <w:gridCol w:w="4482"/>
      <w:gridCol w:w="3021"/>
    </w:tblGrid>
    <w:tr w:rsidR="006513DC" w:rsidRPr="00C6287A" w14:paraId="0AA4C70C" w14:textId="77777777" w:rsidTr="00C6287A">
      <w:tc>
        <w:tcPr>
          <w:tcW w:w="1560" w:type="dxa"/>
          <w:shd w:val="clear" w:color="auto" w:fill="auto"/>
        </w:tcPr>
        <w:p w14:paraId="7F6CC952" w14:textId="77777777" w:rsidR="006513DC" w:rsidRPr="00C6287A" w:rsidRDefault="00000000" w:rsidP="000547F3">
          <w:pPr>
            <w:tabs>
              <w:tab w:val="center" w:pos="4536"/>
              <w:tab w:val="right" w:pos="9072"/>
            </w:tabs>
            <w:spacing w:after="0" w:line="240" w:lineRule="auto"/>
            <w:jc w:val="lef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bookmarkStart w:id="1" w:name="_Hlk63418594"/>
          <w:bookmarkStart w:id="2" w:name="_Hlk63418595"/>
        </w:p>
      </w:tc>
      <w:tc>
        <w:tcPr>
          <w:tcW w:w="4482" w:type="dxa"/>
          <w:shd w:val="clear" w:color="auto" w:fill="auto"/>
        </w:tcPr>
        <w:p w14:paraId="0B743C0A" w14:textId="77777777" w:rsidR="006513DC" w:rsidRPr="00C6287A" w:rsidRDefault="00000000" w:rsidP="000547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 xml:space="preserve">Gmina Złotniki Kujawskie  </w:t>
          </w:r>
          <w:proofErr w:type="spellStart"/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ul.Powstańców</w:t>
          </w:r>
          <w:proofErr w:type="spellEnd"/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 xml:space="preserve"> Wielkopolskich 6</w:t>
          </w:r>
        </w:p>
        <w:p w14:paraId="052FF8D2" w14:textId="77777777" w:rsidR="006513DC" w:rsidRPr="00882169" w:rsidRDefault="00000000" w:rsidP="0088216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0"/>
              <w:szCs w:val="20"/>
              <w:u w:val="single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88-180 Złotniki Kujawskie</w:t>
          </w:r>
        </w:p>
      </w:tc>
      <w:tc>
        <w:tcPr>
          <w:tcW w:w="3021" w:type="dxa"/>
          <w:shd w:val="clear" w:color="auto" w:fill="auto"/>
        </w:tcPr>
        <w:p w14:paraId="1C6931B6" w14:textId="77777777" w:rsidR="006513DC" w:rsidRPr="00C6287A" w:rsidRDefault="00000000" w:rsidP="000547F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</w:p>
      </w:tc>
    </w:tr>
  </w:tbl>
  <w:p w14:paraId="6E74C61D" w14:textId="77777777" w:rsidR="006513DC" w:rsidRPr="00C6287A" w:rsidRDefault="00000000" w:rsidP="000547F3">
    <w:pPr>
      <w:pBdr>
        <w:bottom w:val="single" w:sz="4" w:space="1" w:color="auto"/>
      </w:pBdr>
      <w:tabs>
        <w:tab w:val="left" w:pos="2141"/>
      </w:tabs>
      <w:spacing w:after="0" w:line="240" w:lineRule="auto"/>
      <w:jc w:val="left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C6287A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bookmarkEnd w:id="1"/>
  <w:bookmarkEnd w:id="2"/>
  <w:p w14:paraId="10E12D91" w14:textId="77777777" w:rsidR="006513DC" w:rsidRPr="000547F3" w:rsidRDefault="00000000" w:rsidP="00054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59D"/>
    <w:multiLevelType w:val="hybridMultilevel"/>
    <w:tmpl w:val="E08287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F22168"/>
    <w:multiLevelType w:val="hybridMultilevel"/>
    <w:tmpl w:val="742066DA"/>
    <w:lvl w:ilvl="0" w:tplc="8CA2A82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473F7C44"/>
    <w:multiLevelType w:val="hybridMultilevel"/>
    <w:tmpl w:val="108A01E0"/>
    <w:lvl w:ilvl="0" w:tplc="8252E38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48FE7F65"/>
    <w:multiLevelType w:val="hybridMultilevel"/>
    <w:tmpl w:val="03AE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302DA"/>
    <w:multiLevelType w:val="hybridMultilevel"/>
    <w:tmpl w:val="7BB693C8"/>
    <w:lvl w:ilvl="0" w:tplc="0972A6B0">
      <w:start w:val="1"/>
      <w:numFmt w:val="lowerLetter"/>
      <w:lvlText w:val="%1)"/>
      <w:lvlJc w:val="left"/>
      <w:pPr>
        <w:ind w:left="12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 w16cid:durableId="2142991526">
    <w:abstractNumId w:val="3"/>
  </w:num>
  <w:num w:numId="2" w16cid:durableId="1530948419">
    <w:abstractNumId w:val="0"/>
  </w:num>
  <w:num w:numId="3" w16cid:durableId="1064067003">
    <w:abstractNumId w:val="4"/>
  </w:num>
  <w:num w:numId="4" w16cid:durableId="1715427427">
    <w:abstractNumId w:val="2"/>
  </w:num>
  <w:num w:numId="5" w16cid:durableId="174005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AE"/>
    <w:rsid w:val="003B6102"/>
    <w:rsid w:val="00D8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0CD3"/>
  <w15:chartTrackingRefBased/>
  <w15:docId w15:val="{207CE85B-F69C-41C8-8725-F9499EC9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3AE"/>
    <w:pPr>
      <w:spacing w:after="200" w:line="360" w:lineRule="auto"/>
      <w:jc w:val="both"/>
    </w:pPr>
    <w:rPr>
      <w:rFonts w:ascii="Times" w:eastAsiaTheme="minorEastAsia" w:hAnsi="Times"/>
      <w:color w:val="C45911" w:themeColor="accent2" w:themeShade="BF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813AE"/>
    <w:pPr>
      <w:keepNext/>
      <w:tabs>
        <w:tab w:val="left" w:pos="284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813AE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D813AE"/>
  </w:style>
  <w:style w:type="paragraph" w:styleId="Akapitzlist">
    <w:name w:val="List Paragraph"/>
    <w:basedOn w:val="Normalny"/>
    <w:link w:val="AkapitzlistZnak"/>
    <w:uiPriority w:val="34"/>
    <w:qFormat/>
    <w:rsid w:val="00D813A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13A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81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3AE"/>
    <w:rPr>
      <w:rFonts w:ascii="Times" w:eastAsiaTheme="minorEastAsia" w:hAnsi="Times"/>
      <w:color w:val="C45911" w:themeColor="accent2" w:themeShade="BF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3AE"/>
    <w:rPr>
      <w:rFonts w:ascii="Times" w:eastAsiaTheme="minorEastAsia" w:hAnsi="Times"/>
      <w:color w:val="C45911" w:themeColor="accent2" w:themeShade="BF"/>
      <w:lang w:eastAsia="pl-PL"/>
    </w:rPr>
  </w:style>
  <w:style w:type="paragraph" w:customStyle="1" w:styleId="Akapitzlist1">
    <w:name w:val="Akapit z listą1"/>
    <w:basedOn w:val="Normalny"/>
    <w:rsid w:val="00D813AE"/>
    <w:pPr>
      <w:suppressAutoHyphens/>
      <w:spacing w:line="276" w:lineRule="auto"/>
      <w:ind w:left="720"/>
      <w:jc w:val="left"/>
    </w:pPr>
    <w:rPr>
      <w:rFonts w:ascii="Calibri" w:eastAsia="SimSun" w:hAnsi="Calibri" w:cs="Calibri"/>
      <w:color w:val="auto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3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3AE"/>
    <w:rPr>
      <w:rFonts w:ascii="Times" w:eastAsiaTheme="minorEastAsia" w:hAnsi="Times"/>
      <w:color w:val="C45911" w:themeColor="accent2" w:themeShade="BF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3AE"/>
    <w:rPr>
      <w:vertAlign w:val="superscript"/>
    </w:rPr>
  </w:style>
  <w:style w:type="table" w:styleId="Tabela-Siatka">
    <w:name w:val="Table Grid"/>
    <w:basedOn w:val="Standardowy"/>
    <w:uiPriority w:val="39"/>
    <w:rsid w:val="00D8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3AE"/>
    <w:rPr>
      <w:rFonts w:ascii="Tahoma" w:eastAsiaTheme="minorEastAsia" w:hAnsi="Tahoma" w:cs="Tahoma"/>
      <w:color w:val="C45911" w:themeColor="accent2" w:themeShade="BF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813AE"/>
    <w:rPr>
      <w:rFonts w:ascii="Times" w:eastAsiaTheme="minorEastAsia" w:hAnsi="Times"/>
      <w:color w:val="C45911" w:themeColor="accent2" w:themeShade="BF"/>
      <w:lang w:eastAsia="pl-PL"/>
    </w:rPr>
  </w:style>
  <w:style w:type="paragraph" w:customStyle="1" w:styleId="Default">
    <w:name w:val="Default"/>
    <w:rsid w:val="00D813AE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D813AE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D813AE"/>
  </w:style>
  <w:style w:type="paragraph" w:styleId="Lista">
    <w:name w:val="List"/>
    <w:basedOn w:val="Normalny"/>
    <w:rsid w:val="00D813AE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D813AE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3AE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813AE"/>
    <w:pPr>
      <w:spacing w:after="0" w:line="240" w:lineRule="auto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D813AE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813A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813AE"/>
    <w:pPr>
      <w:spacing w:after="120" w:line="276" w:lineRule="auto"/>
      <w:jc w:val="left"/>
    </w:pPr>
    <w:rPr>
      <w:rFonts w:asciiTheme="minorHAnsi" w:eastAsiaTheme="minorHAnsi" w:hAnsiTheme="minorHAns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813AE"/>
  </w:style>
  <w:style w:type="paragraph" w:styleId="Bezodstpw">
    <w:name w:val="No Spacing"/>
    <w:uiPriority w:val="1"/>
    <w:qFormat/>
    <w:rsid w:val="00D813AE"/>
    <w:pPr>
      <w:spacing w:after="0" w:line="240" w:lineRule="auto"/>
    </w:pPr>
  </w:style>
  <w:style w:type="paragraph" w:customStyle="1" w:styleId="Akapitzlist2">
    <w:name w:val="Akapit z listą2"/>
    <w:basedOn w:val="Normalny"/>
    <w:rsid w:val="00D813AE"/>
    <w:pPr>
      <w:suppressAutoHyphens/>
      <w:spacing w:after="0" w:line="240" w:lineRule="auto"/>
      <w:ind w:left="708"/>
      <w:jc w:val="left"/>
    </w:pPr>
    <w:rPr>
      <w:rFonts w:ascii="Times New Roman" w:eastAsia="Calibri" w:hAnsi="Times New Roman" w:cs="Times New Roman"/>
      <w:color w:val="auto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D813AE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13AE"/>
    <w:rPr>
      <w:i/>
      <w:iCs/>
    </w:rPr>
  </w:style>
  <w:style w:type="character" w:customStyle="1" w:styleId="fn-ref">
    <w:name w:val="fn-ref"/>
    <w:basedOn w:val="Domylnaczcionkaakapitu"/>
    <w:rsid w:val="00D813AE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13AE"/>
    <w:pPr>
      <w:spacing w:after="120" w:line="240" w:lineRule="auto"/>
      <w:ind w:left="283"/>
      <w:jc w:val="left"/>
    </w:pPr>
    <w:rPr>
      <w:rFonts w:ascii="Calibri" w:eastAsia="Calibri" w:hAnsi="Calibri" w:cs="Times New Roman"/>
      <w:color w:val="auto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813AE"/>
    <w:rPr>
      <w:rFonts w:ascii="Calibri" w:eastAsia="Calibri" w:hAnsi="Calibri" w:cs="Times New Roman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locked/>
    <w:rsid w:val="00D813AE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D813AE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D813A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lb">
    <w:name w:val="a_lb"/>
    <w:basedOn w:val="Domylnaczcionkaakapitu"/>
    <w:rsid w:val="00D813AE"/>
  </w:style>
  <w:style w:type="character" w:styleId="Pogrubienie">
    <w:name w:val="Strong"/>
    <w:basedOn w:val="Domylnaczcionkaakapitu"/>
    <w:uiPriority w:val="22"/>
    <w:qFormat/>
    <w:rsid w:val="00D813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6262</Words>
  <Characters>37572</Characters>
  <Application>Microsoft Office Word</Application>
  <DocSecurity>0</DocSecurity>
  <Lines>313</Lines>
  <Paragraphs>87</Paragraphs>
  <ScaleCrop>false</ScaleCrop>
  <Company/>
  <LinksUpToDate>false</LinksUpToDate>
  <CharactersWithSpaces>43747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k.mazur@zlotnikikujawskie.pl</dc:creator>
  <cp:keywords/>
  <dc:description/>
  <cp:lastModifiedBy>k.mazur@zlotnikikujawskie.pl</cp:lastModifiedBy>
  <cp:revision>1</cp:revision>
  <dcterms:created xsi:type="dcterms:W3CDTF">2023-04-03T11:51:00Z</dcterms:created>
  <dcterms:modified xsi:type="dcterms:W3CDTF">2023-04-03T11:51:00Z</dcterms:modified>
</cp:coreProperties>
</file>