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EC16" w14:textId="77777777" w:rsidR="00E82F8E" w:rsidRPr="005E4B0A" w:rsidRDefault="00E82F8E" w:rsidP="00B84473">
      <w:pPr>
        <w:pStyle w:val="Tekstpodstawowy"/>
        <w:spacing w:line="276" w:lineRule="auto"/>
        <w:rPr>
          <w:b w:val="0"/>
          <w:color w:val="000000" w:themeColor="text1"/>
          <w:sz w:val="22"/>
          <w:szCs w:val="22"/>
          <w:u w:val="single"/>
          <w:lang w:val="pl-PL"/>
        </w:rPr>
      </w:pPr>
      <w:r w:rsidRPr="005E4B0A">
        <w:rPr>
          <w:b w:val="0"/>
          <w:color w:val="000000" w:themeColor="text1"/>
          <w:sz w:val="22"/>
          <w:szCs w:val="22"/>
          <w:u w:val="single"/>
          <w:lang w:val="pl-PL"/>
        </w:rPr>
        <w:t>ZAMAWIAJĄCY:</w:t>
      </w:r>
    </w:p>
    <w:p w14:paraId="219ECC41" w14:textId="77777777" w:rsidR="00E82F8E" w:rsidRPr="005E4B0A" w:rsidRDefault="00E82F8E" w:rsidP="00B84473">
      <w:pPr>
        <w:pStyle w:val="Tekstpodstawowy"/>
        <w:tabs>
          <w:tab w:val="left" w:pos="4860"/>
        </w:tabs>
        <w:spacing w:line="276" w:lineRule="auto"/>
        <w:rPr>
          <w:color w:val="000000" w:themeColor="text1"/>
        </w:rPr>
      </w:pPr>
    </w:p>
    <w:p w14:paraId="640E9F4B" w14:textId="77777777" w:rsidR="00E82F8E" w:rsidRPr="005E4B0A" w:rsidRDefault="00E82F8E" w:rsidP="00B84473">
      <w:pPr>
        <w:pStyle w:val="Tekstpodstawowy"/>
        <w:tabs>
          <w:tab w:val="left" w:pos="4860"/>
        </w:tabs>
        <w:spacing w:line="276" w:lineRule="auto"/>
        <w:rPr>
          <w:color w:val="000000" w:themeColor="text1"/>
          <w:sz w:val="22"/>
        </w:rPr>
      </w:pPr>
      <w:r w:rsidRPr="005E4B0A">
        <w:rPr>
          <w:color w:val="000000" w:themeColor="text1"/>
          <w:sz w:val="22"/>
        </w:rPr>
        <w:t>Zakład Usług Komunalnych WODKAN Sp. z o. o.</w:t>
      </w:r>
    </w:p>
    <w:p w14:paraId="2001FD9A" w14:textId="77777777" w:rsidR="00E82F8E" w:rsidRPr="005E4B0A" w:rsidRDefault="00E82F8E" w:rsidP="00B84473">
      <w:pPr>
        <w:pStyle w:val="Tekstpodstawowy"/>
        <w:tabs>
          <w:tab w:val="left" w:pos="4860"/>
        </w:tabs>
        <w:spacing w:line="276" w:lineRule="auto"/>
        <w:rPr>
          <w:color w:val="000000" w:themeColor="text1"/>
          <w:sz w:val="22"/>
        </w:rPr>
      </w:pPr>
      <w:r w:rsidRPr="005E4B0A">
        <w:rPr>
          <w:color w:val="000000" w:themeColor="text1"/>
          <w:sz w:val="22"/>
        </w:rPr>
        <w:t>z siedzibą: Nowa Chełmża 3, 87 – 140 Chełmża</w:t>
      </w:r>
    </w:p>
    <w:p w14:paraId="076AD25E" w14:textId="77777777" w:rsidR="00E82F8E" w:rsidRPr="005E4B0A" w:rsidRDefault="00E82F8E" w:rsidP="00B84473">
      <w:pPr>
        <w:pStyle w:val="Tekstpodstawowy"/>
        <w:tabs>
          <w:tab w:val="left" w:pos="4860"/>
        </w:tabs>
        <w:spacing w:line="276" w:lineRule="auto"/>
        <w:rPr>
          <w:color w:val="000000" w:themeColor="text1"/>
          <w:sz w:val="22"/>
        </w:rPr>
      </w:pPr>
      <w:r w:rsidRPr="005E4B0A">
        <w:rPr>
          <w:color w:val="000000" w:themeColor="text1"/>
          <w:sz w:val="22"/>
        </w:rPr>
        <w:t xml:space="preserve">Biuro Obsługi Klienta: ul. Paderewskiego 11, 87- 140 Chełmża </w:t>
      </w:r>
    </w:p>
    <w:p w14:paraId="28151653" w14:textId="77777777" w:rsidR="00E82F8E" w:rsidRPr="005E4B0A" w:rsidRDefault="00E82F8E" w:rsidP="00B84473">
      <w:pPr>
        <w:pStyle w:val="Tekstpodstawowy"/>
        <w:tabs>
          <w:tab w:val="left" w:pos="4860"/>
        </w:tabs>
        <w:spacing w:line="276" w:lineRule="auto"/>
        <w:rPr>
          <w:color w:val="000000" w:themeColor="text1"/>
          <w:sz w:val="22"/>
          <w:lang w:val="pl-PL"/>
        </w:rPr>
      </w:pPr>
      <w:r w:rsidRPr="005E4B0A">
        <w:rPr>
          <w:color w:val="000000" w:themeColor="text1"/>
          <w:sz w:val="22"/>
        </w:rPr>
        <w:t>fax 056/ 675</w:t>
      </w:r>
      <w:r w:rsidRPr="005E4B0A">
        <w:rPr>
          <w:color w:val="000000" w:themeColor="text1"/>
          <w:sz w:val="22"/>
          <w:lang w:val="pl-PL"/>
        </w:rPr>
        <w:t xml:space="preserve"> </w:t>
      </w:r>
      <w:r w:rsidRPr="005E4B0A">
        <w:rPr>
          <w:color w:val="000000" w:themeColor="text1"/>
          <w:sz w:val="22"/>
        </w:rPr>
        <w:t>66</w:t>
      </w:r>
      <w:r w:rsidRPr="005E4B0A">
        <w:rPr>
          <w:color w:val="000000" w:themeColor="text1"/>
          <w:sz w:val="22"/>
          <w:lang w:val="pl-PL"/>
        </w:rPr>
        <w:t xml:space="preserve"> </w:t>
      </w:r>
      <w:r w:rsidRPr="005E4B0A">
        <w:rPr>
          <w:color w:val="000000" w:themeColor="text1"/>
          <w:sz w:val="22"/>
        </w:rPr>
        <w:t xml:space="preserve">57, e-mail: </w:t>
      </w:r>
      <w:hyperlink r:id="rId8" w:history="1">
        <w:r w:rsidRPr="005E4B0A">
          <w:rPr>
            <w:rStyle w:val="Hipercze"/>
            <w:color w:val="000000" w:themeColor="text1"/>
            <w:sz w:val="22"/>
          </w:rPr>
          <w:t>wodkan@gminachelmza.pl</w:t>
        </w:r>
      </w:hyperlink>
      <w:r w:rsidRPr="005E4B0A">
        <w:rPr>
          <w:color w:val="000000" w:themeColor="text1"/>
          <w:sz w:val="22"/>
          <w:lang w:val="pl-PL"/>
        </w:rPr>
        <w:t xml:space="preserve"> </w:t>
      </w:r>
    </w:p>
    <w:p w14:paraId="4C062E24" w14:textId="77777777" w:rsidR="00E82F8E" w:rsidRPr="005E4B0A" w:rsidRDefault="00E82F8E" w:rsidP="00B84473">
      <w:pPr>
        <w:pStyle w:val="Tekstpodstawowy"/>
        <w:tabs>
          <w:tab w:val="left" w:pos="4860"/>
        </w:tabs>
        <w:spacing w:line="276" w:lineRule="auto"/>
        <w:rPr>
          <w:color w:val="000000" w:themeColor="text1"/>
          <w:sz w:val="22"/>
          <w:lang w:val="pl-PL"/>
        </w:rPr>
      </w:pPr>
      <w:r w:rsidRPr="005E4B0A">
        <w:rPr>
          <w:color w:val="000000" w:themeColor="text1"/>
          <w:sz w:val="22"/>
        </w:rPr>
        <w:t>adres strony internetowej</w:t>
      </w:r>
      <w:r w:rsidRPr="005E4B0A">
        <w:rPr>
          <w:color w:val="000000" w:themeColor="text1"/>
          <w:sz w:val="22"/>
          <w:lang w:val="pl-PL"/>
        </w:rPr>
        <w:t xml:space="preserve"> zamawiającego</w:t>
      </w:r>
      <w:r w:rsidRPr="005E4B0A">
        <w:rPr>
          <w:color w:val="000000" w:themeColor="text1"/>
          <w:sz w:val="22"/>
        </w:rPr>
        <w:t xml:space="preserve"> </w:t>
      </w:r>
      <w:hyperlink r:id="rId9" w:history="1">
        <w:r w:rsidRPr="005E4B0A">
          <w:rPr>
            <w:rStyle w:val="Hipercze"/>
            <w:color w:val="000000" w:themeColor="text1"/>
            <w:sz w:val="22"/>
          </w:rPr>
          <w:t>http://wodkan.gminachelmza.pl</w:t>
        </w:r>
      </w:hyperlink>
      <w:r w:rsidRPr="005E4B0A">
        <w:rPr>
          <w:color w:val="000000" w:themeColor="text1"/>
          <w:sz w:val="22"/>
          <w:lang w:val="pl-PL"/>
        </w:rPr>
        <w:t xml:space="preserve"> </w:t>
      </w:r>
    </w:p>
    <w:p w14:paraId="2424F991" w14:textId="3DA03C91" w:rsidR="00E82F8E" w:rsidRPr="005E4B0A" w:rsidRDefault="00E82F8E" w:rsidP="00B84473">
      <w:pPr>
        <w:pStyle w:val="Tekstpodstawowy"/>
        <w:tabs>
          <w:tab w:val="left" w:pos="4860"/>
        </w:tabs>
        <w:spacing w:line="276" w:lineRule="auto"/>
        <w:rPr>
          <w:color w:val="000000" w:themeColor="text1"/>
          <w:sz w:val="22"/>
          <w:szCs w:val="22"/>
          <w:lang w:val="pl-PL"/>
        </w:rPr>
      </w:pPr>
      <w:r w:rsidRPr="005E4B0A">
        <w:rPr>
          <w:color w:val="000000" w:themeColor="text1"/>
          <w:sz w:val="22"/>
          <w:szCs w:val="22"/>
          <w:lang w:val="pl-PL"/>
        </w:rPr>
        <w:t>adres strony internetowej prowadzonego postępowa</w:t>
      </w:r>
      <w:r w:rsidR="00B02FA1" w:rsidRPr="005E4B0A">
        <w:rPr>
          <w:color w:val="000000" w:themeColor="text1"/>
          <w:sz w:val="22"/>
          <w:szCs w:val="22"/>
          <w:lang w:val="pl-PL"/>
        </w:rPr>
        <w:t>nia</w:t>
      </w:r>
    </w:p>
    <w:p w14:paraId="3986E507" w14:textId="1321EE00" w:rsidR="00E82F8E" w:rsidRPr="005E4B0A" w:rsidRDefault="00655CAC" w:rsidP="00B84473">
      <w:pPr>
        <w:pStyle w:val="Tekstpodstawowy"/>
        <w:tabs>
          <w:tab w:val="left" w:pos="4860"/>
        </w:tabs>
        <w:spacing w:line="276" w:lineRule="auto"/>
        <w:rPr>
          <w:color w:val="000000" w:themeColor="text1"/>
          <w:sz w:val="22"/>
          <w:lang w:val="de-DE"/>
        </w:rPr>
      </w:pPr>
      <w:hyperlink r:id="rId10" w:history="1">
        <w:r w:rsidRPr="004231A1">
          <w:rPr>
            <w:rStyle w:val="Hipercze"/>
            <w:sz w:val="22"/>
            <w:szCs w:val="22"/>
            <w:lang w:val="pl-PL"/>
          </w:rPr>
          <w:t>https://platformazakupowa.pl/transakcja/848575</w:t>
        </w:r>
      </w:hyperlink>
      <w:r>
        <w:rPr>
          <w:color w:val="000000" w:themeColor="text1"/>
          <w:sz w:val="22"/>
          <w:szCs w:val="22"/>
          <w:lang w:val="pl-PL"/>
        </w:rPr>
        <w:t xml:space="preserve"> </w:t>
      </w:r>
    </w:p>
    <w:p w14:paraId="070CFD9C" w14:textId="77777777" w:rsidR="00E82F8E" w:rsidRPr="005E4B0A" w:rsidRDefault="00E82F8E" w:rsidP="00B84473">
      <w:pPr>
        <w:spacing w:line="276" w:lineRule="auto"/>
        <w:jc w:val="center"/>
        <w:rPr>
          <w:color w:val="000000" w:themeColor="text1"/>
          <w:sz w:val="22"/>
          <w:szCs w:val="22"/>
        </w:rPr>
      </w:pPr>
      <w:r w:rsidRPr="005E4B0A">
        <w:rPr>
          <w:color w:val="000000" w:themeColor="text1"/>
          <w:sz w:val="22"/>
          <w:szCs w:val="22"/>
        </w:rPr>
        <w:t>________________________________________________________________________</w:t>
      </w:r>
    </w:p>
    <w:p w14:paraId="186A08C4" w14:textId="77777777" w:rsidR="00E82F8E" w:rsidRPr="005E4B0A" w:rsidRDefault="00E82F8E" w:rsidP="00B84473">
      <w:pPr>
        <w:spacing w:line="276" w:lineRule="auto"/>
        <w:jc w:val="center"/>
        <w:rPr>
          <w:b/>
          <w:color w:val="000000" w:themeColor="text1"/>
        </w:rPr>
      </w:pPr>
      <w:r w:rsidRPr="005E4B0A">
        <w:rPr>
          <w:b/>
          <w:color w:val="000000" w:themeColor="text1"/>
        </w:rPr>
        <w:t>SPECYFIKACJA WARUNKÓW ZAMÓWIENIA</w:t>
      </w:r>
    </w:p>
    <w:p w14:paraId="36DEF86F" w14:textId="77777777" w:rsidR="00E82F8E" w:rsidRPr="005E4B0A" w:rsidRDefault="00E82F8E" w:rsidP="00B84473">
      <w:pPr>
        <w:spacing w:line="276" w:lineRule="auto"/>
        <w:jc w:val="center"/>
        <w:rPr>
          <w:color w:val="000000" w:themeColor="text1"/>
          <w:sz w:val="22"/>
          <w:szCs w:val="22"/>
          <w:u w:val="single"/>
        </w:rPr>
      </w:pPr>
    </w:p>
    <w:p w14:paraId="22ED7AC4" w14:textId="77777777" w:rsidR="00E82F8E" w:rsidRPr="005E4B0A" w:rsidRDefault="00E82F8E" w:rsidP="00B84473">
      <w:pPr>
        <w:spacing w:line="276" w:lineRule="auto"/>
        <w:jc w:val="center"/>
        <w:rPr>
          <w:color w:val="000000" w:themeColor="text1"/>
          <w:sz w:val="22"/>
          <w:szCs w:val="22"/>
          <w:u w:val="single"/>
        </w:rPr>
      </w:pPr>
      <w:r w:rsidRPr="005E4B0A">
        <w:rPr>
          <w:color w:val="000000" w:themeColor="text1"/>
          <w:sz w:val="22"/>
          <w:szCs w:val="22"/>
          <w:u w:val="single"/>
        </w:rPr>
        <w:t>PRZEDMIOT ZAMÓWIENIA:</w:t>
      </w:r>
    </w:p>
    <w:p w14:paraId="20519F1F" w14:textId="77777777" w:rsidR="00B02FA1" w:rsidRPr="005E4B0A" w:rsidRDefault="00B02FA1" w:rsidP="00B84473">
      <w:pPr>
        <w:spacing w:line="276" w:lineRule="auto"/>
        <w:jc w:val="center"/>
        <w:rPr>
          <w:color w:val="000000" w:themeColor="text1"/>
          <w:sz w:val="22"/>
          <w:szCs w:val="22"/>
          <w:u w:val="single"/>
        </w:rPr>
      </w:pPr>
    </w:p>
    <w:p w14:paraId="0B8B6CC6" w14:textId="77777777" w:rsidR="00E82F8E" w:rsidRPr="005E4B0A" w:rsidRDefault="00E82F8E" w:rsidP="00B02FA1">
      <w:pPr>
        <w:spacing w:line="480" w:lineRule="auto"/>
        <w:jc w:val="center"/>
        <w:rPr>
          <w:b/>
          <w:bCs/>
          <w:color w:val="000000" w:themeColor="text1"/>
          <w:sz w:val="28"/>
          <w:szCs w:val="28"/>
        </w:rPr>
      </w:pPr>
      <w:r w:rsidRPr="005E4B0A">
        <w:rPr>
          <w:b/>
          <w:bCs/>
          <w:color w:val="000000" w:themeColor="text1"/>
          <w:sz w:val="28"/>
          <w:szCs w:val="28"/>
        </w:rPr>
        <w:t xml:space="preserve">„Sukcesywne dostawy oleju napędowego do zbiornika </w:t>
      </w:r>
    </w:p>
    <w:p w14:paraId="7ED8AAE9" w14:textId="77777777" w:rsidR="00E82F8E" w:rsidRPr="005E4B0A" w:rsidRDefault="00E82F8E" w:rsidP="00B02FA1">
      <w:pPr>
        <w:spacing w:line="480" w:lineRule="auto"/>
        <w:jc w:val="center"/>
        <w:rPr>
          <w:b/>
          <w:bCs/>
          <w:iCs/>
          <w:color w:val="000000" w:themeColor="text1"/>
          <w:sz w:val="28"/>
          <w:szCs w:val="28"/>
        </w:rPr>
      </w:pPr>
      <w:r w:rsidRPr="005E4B0A">
        <w:rPr>
          <w:b/>
          <w:bCs/>
          <w:color w:val="000000" w:themeColor="text1"/>
          <w:sz w:val="28"/>
          <w:szCs w:val="28"/>
        </w:rPr>
        <w:t xml:space="preserve"> zlokalizowanego w siedzibie spółki w Nowej Chełmży 3” </w:t>
      </w:r>
    </w:p>
    <w:p w14:paraId="010695E2" w14:textId="77777777" w:rsidR="00E82F8E" w:rsidRPr="005E4B0A" w:rsidRDefault="00E82F8E" w:rsidP="00DE0934">
      <w:pPr>
        <w:tabs>
          <w:tab w:val="right" w:leader="underscore" w:pos="9072"/>
        </w:tabs>
        <w:spacing w:line="276" w:lineRule="auto"/>
        <w:rPr>
          <w:b/>
          <w:color w:val="000000" w:themeColor="text1"/>
          <w:sz w:val="22"/>
          <w:szCs w:val="22"/>
        </w:rPr>
      </w:pPr>
    </w:p>
    <w:p w14:paraId="74B09E1E" w14:textId="77777777" w:rsidR="00E82F8E" w:rsidRPr="005E4B0A" w:rsidRDefault="00E82F8E" w:rsidP="00B84473">
      <w:pPr>
        <w:pStyle w:val="Tekstpodstawowy"/>
        <w:spacing w:line="276" w:lineRule="auto"/>
        <w:jc w:val="center"/>
        <w:rPr>
          <w:b w:val="0"/>
          <w:color w:val="000000" w:themeColor="text1"/>
          <w:sz w:val="22"/>
          <w:szCs w:val="22"/>
          <w:u w:val="single"/>
          <w:lang w:val="pl-PL"/>
        </w:rPr>
      </w:pPr>
      <w:r w:rsidRPr="005E4B0A">
        <w:rPr>
          <w:b w:val="0"/>
          <w:color w:val="000000" w:themeColor="text1"/>
          <w:sz w:val="22"/>
          <w:szCs w:val="22"/>
          <w:u w:val="single"/>
          <w:lang w:val="pl-PL"/>
        </w:rPr>
        <w:t>TRYB POSTĘPOWANIA:</w:t>
      </w:r>
    </w:p>
    <w:p w14:paraId="36AEECBF" w14:textId="77777777" w:rsidR="00E82F8E" w:rsidRPr="005E4B0A" w:rsidRDefault="00E82F8E" w:rsidP="00B84473">
      <w:pPr>
        <w:pStyle w:val="Tekstpodstawowy"/>
        <w:spacing w:line="276" w:lineRule="auto"/>
        <w:jc w:val="center"/>
        <w:rPr>
          <w:b w:val="0"/>
          <w:color w:val="000000" w:themeColor="text1"/>
          <w:sz w:val="22"/>
          <w:szCs w:val="22"/>
          <w:u w:val="single"/>
          <w:lang w:val="pl-PL"/>
        </w:rPr>
      </w:pPr>
    </w:p>
    <w:p w14:paraId="6FBD268A" w14:textId="3D416275" w:rsidR="00E82F8E" w:rsidRPr="005E4B0A" w:rsidRDefault="00E82F8E" w:rsidP="00B84473">
      <w:pPr>
        <w:pStyle w:val="Tekstpodstawowy"/>
        <w:spacing w:line="276" w:lineRule="auto"/>
        <w:jc w:val="center"/>
        <w:rPr>
          <w:color w:val="000000" w:themeColor="text1"/>
          <w:sz w:val="22"/>
          <w:szCs w:val="22"/>
        </w:rPr>
      </w:pPr>
      <w:r w:rsidRPr="004C7BA2">
        <w:rPr>
          <w:color w:val="000000" w:themeColor="text1"/>
        </w:rPr>
        <w:t>Postępowanie prowadzone jest w trybie podstawowym</w:t>
      </w:r>
      <w:r w:rsidRPr="004C7BA2">
        <w:rPr>
          <w:color w:val="000000" w:themeColor="text1"/>
          <w:lang w:val="pl-PL"/>
        </w:rPr>
        <w:t xml:space="preserve"> bez przeprowadzenia negocjacji </w:t>
      </w:r>
      <w:r w:rsidR="00B02FA1" w:rsidRPr="004C7BA2">
        <w:rPr>
          <w:color w:val="000000" w:themeColor="text1"/>
          <w:lang w:val="pl-PL"/>
        </w:rPr>
        <w:br/>
      </w:r>
      <w:r w:rsidRPr="004C7BA2">
        <w:rPr>
          <w:color w:val="000000" w:themeColor="text1"/>
          <w:lang w:val="pl-PL"/>
        </w:rPr>
        <w:t xml:space="preserve">(art. 275 pkt 1) </w:t>
      </w:r>
      <w:r w:rsidRPr="004C7BA2">
        <w:rPr>
          <w:color w:val="000000" w:themeColor="text1"/>
          <w:shd w:val="clear" w:color="auto" w:fill="FFFFFF"/>
        </w:rPr>
        <w:t xml:space="preserve">o wartości zamówienia nieprzekraczającej progów unijnych </w:t>
      </w:r>
      <w:r w:rsidR="00B02FA1" w:rsidRPr="004C7BA2">
        <w:rPr>
          <w:color w:val="000000" w:themeColor="text1"/>
          <w:shd w:val="clear" w:color="auto" w:fill="FFFFFF"/>
        </w:rPr>
        <w:br/>
      </w:r>
      <w:r w:rsidRPr="004C7BA2">
        <w:rPr>
          <w:color w:val="000000" w:themeColor="text1"/>
          <w:shd w:val="clear" w:color="auto" w:fill="FFFFFF"/>
        </w:rPr>
        <w:t>o jakich stanowi art. 3 ustawy</w:t>
      </w:r>
      <w:r w:rsidRPr="004C7BA2">
        <w:rPr>
          <w:color w:val="000000" w:themeColor="text1"/>
          <w:shd w:val="clear" w:color="auto" w:fill="FFFFFF"/>
          <w:lang w:val="pl-PL"/>
        </w:rPr>
        <w:t xml:space="preserve"> z</w:t>
      </w:r>
      <w:r w:rsidRPr="004C7BA2">
        <w:rPr>
          <w:color w:val="000000" w:themeColor="text1"/>
          <w:shd w:val="clear" w:color="auto" w:fill="FFFFFF"/>
        </w:rPr>
        <w:t xml:space="preserve"> </w:t>
      </w:r>
      <w:r w:rsidRPr="004C7BA2">
        <w:rPr>
          <w:color w:val="000000" w:themeColor="text1"/>
          <w:shd w:val="clear" w:color="auto" w:fill="FFFFFF"/>
          <w:lang w:val="pl-PL"/>
        </w:rPr>
        <w:t xml:space="preserve">dnia </w:t>
      </w:r>
      <w:r w:rsidRPr="004C7BA2">
        <w:rPr>
          <w:color w:val="000000" w:themeColor="text1"/>
          <w:shd w:val="clear" w:color="auto" w:fill="FFFFFF"/>
          <w:lang w:val="pl-PL"/>
        </w:rPr>
        <w:br/>
      </w:r>
      <w:r w:rsidRPr="004C7BA2">
        <w:rPr>
          <w:color w:val="000000" w:themeColor="text1"/>
          <w:shd w:val="clear" w:color="auto" w:fill="FFFFFF"/>
        </w:rPr>
        <w:t>11 września 2019 r. -</w:t>
      </w:r>
      <w:r w:rsidRPr="004C7BA2">
        <w:rPr>
          <w:color w:val="000000" w:themeColor="text1"/>
          <w:shd w:val="clear" w:color="auto" w:fill="FFFFFF"/>
          <w:lang w:val="pl-PL"/>
        </w:rPr>
        <w:t xml:space="preserve"> </w:t>
      </w:r>
      <w:r w:rsidRPr="004C7BA2">
        <w:rPr>
          <w:color w:val="000000" w:themeColor="text1"/>
          <w:shd w:val="clear" w:color="auto" w:fill="FFFFFF"/>
        </w:rPr>
        <w:t>Prawo zamówień publicznych</w:t>
      </w:r>
      <w:r w:rsidRPr="004C7BA2">
        <w:rPr>
          <w:color w:val="000000" w:themeColor="text1"/>
          <w:shd w:val="clear" w:color="auto" w:fill="FFFFFF"/>
          <w:lang w:val="pl-PL"/>
        </w:rPr>
        <w:t xml:space="preserve">  </w:t>
      </w:r>
      <w:r w:rsidRPr="004C7BA2">
        <w:rPr>
          <w:color w:val="000000" w:themeColor="text1"/>
          <w:shd w:val="clear" w:color="auto" w:fill="FFFFFF"/>
        </w:rPr>
        <w:t>(Dz. U. 20</w:t>
      </w:r>
      <w:r w:rsidRPr="004C7BA2">
        <w:rPr>
          <w:color w:val="000000" w:themeColor="text1"/>
          <w:shd w:val="clear" w:color="auto" w:fill="FFFFFF"/>
          <w:lang w:val="pl-PL"/>
        </w:rPr>
        <w:t>2</w:t>
      </w:r>
      <w:r w:rsidR="00DE0934" w:rsidRPr="004C7BA2">
        <w:rPr>
          <w:color w:val="000000" w:themeColor="text1"/>
          <w:shd w:val="clear" w:color="auto" w:fill="FFFFFF"/>
          <w:lang w:val="pl-PL"/>
        </w:rPr>
        <w:t>3</w:t>
      </w:r>
      <w:r w:rsidRPr="004C7BA2">
        <w:rPr>
          <w:color w:val="000000" w:themeColor="text1"/>
          <w:shd w:val="clear" w:color="auto" w:fill="FFFFFF"/>
          <w:lang w:val="pl-PL"/>
        </w:rPr>
        <w:t xml:space="preserve">, </w:t>
      </w:r>
      <w:r w:rsidRPr="004C7BA2">
        <w:rPr>
          <w:color w:val="000000" w:themeColor="text1"/>
          <w:shd w:val="clear" w:color="auto" w:fill="FFFFFF"/>
        </w:rPr>
        <w:t xml:space="preserve">poz. </w:t>
      </w:r>
      <w:r w:rsidRPr="004C7BA2">
        <w:rPr>
          <w:color w:val="000000" w:themeColor="text1"/>
          <w:shd w:val="clear" w:color="auto" w:fill="FFFFFF"/>
          <w:lang w:val="pl-PL"/>
        </w:rPr>
        <w:t>1</w:t>
      </w:r>
      <w:r w:rsidR="00DE0934" w:rsidRPr="004C7BA2">
        <w:rPr>
          <w:color w:val="000000" w:themeColor="text1"/>
          <w:shd w:val="clear" w:color="auto" w:fill="FFFFFF"/>
          <w:lang w:val="pl-PL"/>
        </w:rPr>
        <w:t>605</w:t>
      </w:r>
      <w:r w:rsidRPr="004C7BA2">
        <w:rPr>
          <w:color w:val="000000" w:themeColor="text1"/>
          <w:shd w:val="clear" w:color="auto" w:fill="FFFFFF"/>
          <w:lang w:val="pl-PL"/>
        </w:rPr>
        <w:t xml:space="preserve"> z późn. zm. </w:t>
      </w:r>
      <w:r w:rsidRPr="005E4B0A">
        <w:rPr>
          <w:color w:val="000000" w:themeColor="text1"/>
          <w:sz w:val="22"/>
          <w:szCs w:val="22"/>
          <w:shd w:val="clear" w:color="auto" w:fill="FFFFFF"/>
        </w:rPr>
        <w:t xml:space="preserve">) </w:t>
      </w:r>
    </w:p>
    <w:p w14:paraId="467C5D17" w14:textId="77777777" w:rsidR="00E82F8E" w:rsidRPr="005E4B0A" w:rsidRDefault="00E82F8E" w:rsidP="00B84473">
      <w:pPr>
        <w:pStyle w:val="Tekstpodstawowy"/>
        <w:spacing w:line="276" w:lineRule="auto"/>
        <w:jc w:val="both"/>
        <w:rPr>
          <w:b w:val="0"/>
          <w:color w:val="000000" w:themeColor="text1"/>
          <w:sz w:val="22"/>
          <w:szCs w:val="22"/>
          <w:lang w:val="pl-PL"/>
        </w:rPr>
      </w:pPr>
    </w:p>
    <w:p w14:paraId="26DA4C07" w14:textId="2DD50EA9" w:rsidR="00DE0934" w:rsidRPr="005E4B0A" w:rsidRDefault="00DE0934" w:rsidP="00DE0934">
      <w:pPr>
        <w:spacing w:after="2" w:line="236" w:lineRule="auto"/>
        <w:jc w:val="center"/>
        <w:rPr>
          <w:bCs/>
        </w:rPr>
      </w:pPr>
      <w:r w:rsidRPr="005E4B0A">
        <w:rPr>
          <w:bCs/>
        </w:rPr>
        <w:t>Uwaga: Zgodnie z art. 61. ust. 1 oraz art. 63 ust. 1 ustawy PZP komunikacja w niniejszym postępowaniu odbywa się wyłącznie przy użyciu środków komunikacji elektronicznej, pliki należy opatrzyć:</w:t>
      </w:r>
    </w:p>
    <w:p w14:paraId="45616413" w14:textId="77777777" w:rsidR="00DE0934" w:rsidRPr="005E4B0A" w:rsidRDefault="00DE0934" w:rsidP="00DE0934">
      <w:pPr>
        <w:numPr>
          <w:ilvl w:val="0"/>
          <w:numId w:val="34"/>
        </w:numPr>
        <w:tabs>
          <w:tab w:val="left" w:pos="387"/>
        </w:tabs>
        <w:spacing w:after="2" w:line="236" w:lineRule="auto"/>
        <w:ind w:left="1701" w:hanging="567"/>
        <w:rPr>
          <w:bCs/>
        </w:rPr>
      </w:pPr>
      <w:r w:rsidRPr="005E4B0A">
        <w:rPr>
          <w:bCs/>
        </w:rPr>
        <w:t xml:space="preserve">kwalifikowanym podpisem elektronicznym, </w:t>
      </w:r>
    </w:p>
    <w:p w14:paraId="1FA36ED4" w14:textId="7B41B9F6" w:rsidR="00DE0934" w:rsidRPr="005E4B0A" w:rsidRDefault="00DE0934" w:rsidP="00DE0934">
      <w:pPr>
        <w:numPr>
          <w:ilvl w:val="0"/>
          <w:numId w:val="34"/>
        </w:numPr>
        <w:tabs>
          <w:tab w:val="left" w:pos="387"/>
        </w:tabs>
        <w:spacing w:after="2" w:line="236" w:lineRule="auto"/>
        <w:ind w:left="1701" w:hanging="567"/>
        <w:rPr>
          <w:bCs/>
        </w:rPr>
      </w:pPr>
      <w:r w:rsidRPr="005E4B0A">
        <w:rPr>
          <w:bCs/>
        </w:rPr>
        <w:t xml:space="preserve">podpisem zaufanym, </w:t>
      </w:r>
    </w:p>
    <w:p w14:paraId="2C0C16FF" w14:textId="1577B1CE" w:rsidR="00E82F8E" w:rsidRPr="005E4B0A" w:rsidRDefault="00DE0934" w:rsidP="00DE0934">
      <w:pPr>
        <w:numPr>
          <w:ilvl w:val="0"/>
          <w:numId w:val="34"/>
        </w:numPr>
        <w:tabs>
          <w:tab w:val="left" w:pos="387"/>
        </w:tabs>
        <w:spacing w:after="2" w:line="236" w:lineRule="auto"/>
        <w:ind w:left="1701" w:hanging="567"/>
        <w:rPr>
          <w:bCs/>
        </w:rPr>
      </w:pPr>
      <w:r w:rsidRPr="005E4B0A">
        <w:rPr>
          <w:bCs/>
        </w:rPr>
        <w:t>lub podpisem osobistym.</w:t>
      </w:r>
    </w:p>
    <w:p w14:paraId="66DAEDBB" w14:textId="77777777" w:rsidR="00E82F8E" w:rsidRPr="005E4B0A" w:rsidRDefault="00E82F8E" w:rsidP="00B84473">
      <w:pPr>
        <w:spacing w:line="276" w:lineRule="auto"/>
        <w:rPr>
          <w:color w:val="000000" w:themeColor="text1"/>
          <w:sz w:val="22"/>
          <w:szCs w:val="22"/>
          <w:u w:val="single"/>
        </w:rPr>
      </w:pPr>
    </w:p>
    <w:p w14:paraId="77DF0881" w14:textId="77777777" w:rsidR="00E82F8E" w:rsidRPr="005E4B0A" w:rsidRDefault="00E82F8E" w:rsidP="00B84473">
      <w:pPr>
        <w:spacing w:line="276" w:lineRule="auto"/>
        <w:rPr>
          <w:color w:val="000000" w:themeColor="text1"/>
          <w:sz w:val="22"/>
          <w:szCs w:val="22"/>
          <w:u w:val="single"/>
        </w:rPr>
      </w:pPr>
    </w:p>
    <w:p w14:paraId="42563A71" w14:textId="77777777" w:rsidR="00E82F8E" w:rsidRPr="005E4B0A" w:rsidRDefault="00E82F8E" w:rsidP="00B84473">
      <w:pPr>
        <w:spacing w:line="276" w:lineRule="auto"/>
        <w:rPr>
          <w:color w:val="000000" w:themeColor="text1"/>
        </w:rPr>
      </w:pPr>
    </w:p>
    <w:p w14:paraId="010CEB61" w14:textId="77777777" w:rsidR="00E82F8E" w:rsidRPr="005E4B0A" w:rsidRDefault="00E82F8E" w:rsidP="00B84473">
      <w:pPr>
        <w:spacing w:line="276" w:lineRule="auto"/>
        <w:ind w:left="5672" w:firstLine="709"/>
        <w:jc w:val="center"/>
        <w:rPr>
          <w:color w:val="000000" w:themeColor="text1"/>
          <w:sz w:val="22"/>
          <w:szCs w:val="22"/>
          <w:u w:val="single"/>
        </w:rPr>
      </w:pPr>
      <w:r w:rsidRPr="005E4B0A">
        <w:rPr>
          <w:color w:val="000000" w:themeColor="text1"/>
          <w:sz w:val="22"/>
          <w:szCs w:val="22"/>
          <w:u w:val="single"/>
        </w:rPr>
        <w:t>ZATWIERDZIŁ:</w:t>
      </w:r>
    </w:p>
    <w:p w14:paraId="67AE920C" w14:textId="77777777" w:rsidR="00E82F8E" w:rsidRPr="005E4B0A" w:rsidRDefault="00E82F8E" w:rsidP="00B84473">
      <w:pPr>
        <w:spacing w:line="276" w:lineRule="auto"/>
        <w:rPr>
          <w:b/>
          <w:i/>
          <w:color w:val="000000" w:themeColor="text1"/>
          <w:sz w:val="22"/>
          <w:szCs w:val="22"/>
        </w:rPr>
      </w:pPr>
    </w:p>
    <w:p w14:paraId="2F25BDD6" w14:textId="6E32DFEF" w:rsidR="00E82F8E" w:rsidRPr="005E4B0A" w:rsidRDefault="00E82F8E" w:rsidP="00B84473">
      <w:pPr>
        <w:spacing w:line="276" w:lineRule="auto"/>
        <w:rPr>
          <w:b/>
          <w:i/>
          <w:color w:val="000000" w:themeColor="text1"/>
          <w:sz w:val="22"/>
          <w:szCs w:val="22"/>
        </w:rPr>
      </w:pPr>
      <w:r w:rsidRPr="005E4B0A">
        <w:rPr>
          <w:b/>
          <w:i/>
          <w:color w:val="000000" w:themeColor="text1"/>
          <w:sz w:val="22"/>
          <w:szCs w:val="22"/>
        </w:rPr>
        <w:tab/>
      </w:r>
      <w:r w:rsidRPr="005E4B0A">
        <w:rPr>
          <w:b/>
          <w:i/>
          <w:color w:val="000000" w:themeColor="text1"/>
          <w:sz w:val="22"/>
          <w:szCs w:val="22"/>
        </w:rPr>
        <w:tab/>
      </w:r>
      <w:r w:rsidRPr="005E4B0A">
        <w:rPr>
          <w:b/>
          <w:i/>
          <w:color w:val="000000" w:themeColor="text1"/>
          <w:sz w:val="22"/>
          <w:szCs w:val="22"/>
        </w:rPr>
        <w:tab/>
      </w:r>
      <w:r w:rsidRPr="005E4B0A">
        <w:rPr>
          <w:b/>
          <w:i/>
          <w:color w:val="000000" w:themeColor="text1"/>
          <w:sz w:val="22"/>
          <w:szCs w:val="22"/>
        </w:rPr>
        <w:tab/>
      </w:r>
      <w:r w:rsidRPr="005E4B0A">
        <w:rPr>
          <w:b/>
          <w:i/>
          <w:color w:val="000000" w:themeColor="text1"/>
          <w:sz w:val="22"/>
          <w:szCs w:val="22"/>
        </w:rPr>
        <w:tab/>
      </w:r>
      <w:r w:rsidRPr="005E4B0A">
        <w:rPr>
          <w:b/>
          <w:i/>
          <w:color w:val="000000" w:themeColor="text1"/>
          <w:sz w:val="22"/>
          <w:szCs w:val="22"/>
        </w:rPr>
        <w:tab/>
      </w:r>
      <w:r w:rsidRPr="005E4B0A">
        <w:rPr>
          <w:b/>
          <w:i/>
          <w:color w:val="000000" w:themeColor="text1"/>
          <w:sz w:val="22"/>
          <w:szCs w:val="22"/>
        </w:rPr>
        <w:tab/>
      </w:r>
      <w:r w:rsidRPr="005E4B0A">
        <w:rPr>
          <w:b/>
          <w:i/>
          <w:color w:val="000000" w:themeColor="text1"/>
          <w:sz w:val="22"/>
          <w:szCs w:val="22"/>
        </w:rPr>
        <w:tab/>
        <w:t>Prezes Spółki Mariusz Gumiński</w:t>
      </w:r>
    </w:p>
    <w:p w14:paraId="55F09A20" w14:textId="77777777" w:rsidR="00E82F8E" w:rsidRPr="005E4B0A" w:rsidRDefault="00E82F8E" w:rsidP="00B84473">
      <w:pPr>
        <w:spacing w:line="276" w:lineRule="auto"/>
        <w:rPr>
          <w:b/>
          <w:i/>
          <w:color w:val="000000" w:themeColor="text1"/>
          <w:sz w:val="22"/>
          <w:szCs w:val="22"/>
        </w:rPr>
      </w:pPr>
    </w:p>
    <w:p w14:paraId="0A55A03C" w14:textId="77777777" w:rsidR="00E82F8E" w:rsidRPr="005E4B0A" w:rsidRDefault="00E82F8E" w:rsidP="00B84473">
      <w:pPr>
        <w:spacing w:line="276" w:lineRule="auto"/>
        <w:rPr>
          <w:b/>
          <w:i/>
          <w:color w:val="000000" w:themeColor="text1"/>
          <w:sz w:val="22"/>
          <w:szCs w:val="22"/>
        </w:rPr>
      </w:pPr>
    </w:p>
    <w:p w14:paraId="11F0D2C6" w14:textId="77777777" w:rsidR="00E82F8E" w:rsidRPr="005E4B0A" w:rsidRDefault="00E82F8E" w:rsidP="00B84473">
      <w:pPr>
        <w:spacing w:line="276" w:lineRule="auto"/>
        <w:rPr>
          <w:color w:val="000000" w:themeColor="text1"/>
          <w:sz w:val="22"/>
          <w:szCs w:val="22"/>
        </w:rPr>
      </w:pPr>
    </w:p>
    <w:p w14:paraId="5ED2B983" w14:textId="77777777" w:rsidR="00E82F8E" w:rsidRPr="005E4B0A" w:rsidRDefault="00E82F8E" w:rsidP="00B84473">
      <w:pPr>
        <w:spacing w:line="276" w:lineRule="auto"/>
        <w:rPr>
          <w:color w:val="000000" w:themeColor="text1"/>
          <w:sz w:val="22"/>
          <w:szCs w:val="22"/>
        </w:rPr>
      </w:pPr>
    </w:p>
    <w:p w14:paraId="5523D0A6" w14:textId="77777777" w:rsidR="00E82F8E" w:rsidRPr="005E4B0A" w:rsidRDefault="00E82F8E" w:rsidP="00B84473">
      <w:pPr>
        <w:spacing w:line="276" w:lineRule="auto"/>
        <w:rPr>
          <w:color w:val="000000" w:themeColor="text1"/>
          <w:sz w:val="22"/>
          <w:szCs w:val="22"/>
        </w:rPr>
      </w:pPr>
    </w:p>
    <w:p w14:paraId="5A084605" w14:textId="77777777" w:rsidR="00E82F8E" w:rsidRPr="005E4B0A" w:rsidRDefault="00E82F8E" w:rsidP="00B84473">
      <w:pPr>
        <w:spacing w:line="276" w:lineRule="auto"/>
        <w:rPr>
          <w:color w:val="000000" w:themeColor="text1"/>
          <w:sz w:val="22"/>
          <w:szCs w:val="22"/>
        </w:rPr>
      </w:pPr>
    </w:p>
    <w:p w14:paraId="7FC39693" w14:textId="77777777" w:rsidR="004C7BA2" w:rsidRPr="005E4B0A" w:rsidRDefault="004C7BA2" w:rsidP="00B84473">
      <w:pPr>
        <w:autoSpaceDE w:val="0"/>
        <w:autoSpaceDN w:val="0"/>
        <w:adjustRightInd w:val="0"/>
        <w:snapToGrid w:val="0"/>
        <w:spacing w:line="276" w:lineRule="auto"/>
        <w:rPr>
          <w:color w:val="000000" w:themeColor="text1"/>
          <w:sz w:val="22"/>
          <w:szCs w:val="22"/>
        </w:rPr>
      </w:pPr>
    </w:p>
    <w:p w14:paraId="1859162F" w14:textId="77777777" w:rsidR="00E82F8E" w:rsidRPr="005E4B0A" w:rsidRDefault="00E82F8E" w:rsidP="00B84473">
      <w:pPr>
        <w:pStyle w:val="Nagwek1"/>
        <w:numPr>
          <w:ilvl w:val="0"/>
          <w:numId w:val="1"/>
        </w:numPr>
        <w:pBdr>
          <w:top w:val="single" w:sz="4" w:space="11" w:color="auto"/>
          <w:left w:val="single" w:sz="4" w:space="4" w:color="auto"/>
          <w:bottom w:val="single" w:sz="4" w:space="7" w:color="auto"/>
          <w:right w:val="single" w:sz="4" w:space="4" w:color="auto"/>
        </w:pBdr>
        <w:tabs>
          <w:tab w:val="clear" w:pos="360"/>
          <w:tab w:val="num" w:pos="567"/>
        </w:tabs>
        <w:spacing w:line="276" w:lineRule="auto"/>
        <w:ind w:left="567" w:hanging="567"/>
        <w:jc w:val="both"/>
        <w:rPr>
          <w:color w:val="000000" w:themeColor="text1"/>
          <w:sz w:val="22"/>
          <w:szCs w:val="22"/>
        </w:rPr>
      </w:pPr>
      <w:r w:rsidRPr="005E4B0A">
        <w:rPr>
          <w:color w:val="000000" w:themeColor="text1"/>
          <w:sz w:val="22"/>
          <w:szCs w:val="22"/>
          <w:shd w:val="clear" w:color="auto" w:fill="FFFFFF"/>
        </w:rPr>
        <w:lastRenderedPageBreak/>
        <w:t>NAZWA ORAZ ADRES ZAMAWIAJĄCEGO, NUMER TELEFONU, ADRES POCZTY ELEKTORNICZNEJ ORAZ STRONY INTERNETOWEJ PROWADZONEGO POSTĘPOWANIA</w:t>
      </w:r>
    </w:p>
    <w:p w14:paraId="2CB4D581" w14:textId="77777777" w:rsidR="00E82F8E" w:rsidRPr="005E4B0A" w:rsidRDefault="00E82F8E" w:rsidP="00B84473">
      <w:pPr>
        <w:pStyle w:val="Tekstpodstawowy"/>
        <w:tabs>
          <w:tab w:val="left" w:pos="4860"/>
        </w:tabs>
        <w:spacing w:line="276" w:lineRule="auto"/>
        <w:rPr>
          <w:b w:val="0"/>
          <w:bCs w:val="0"/>
          <w:iCs/>
          <w:color w:val="000000" w:themeColor="text1"/>
          <w:sz w:val="22"/>
          <w:lang w:val="pl-PL" w:eastAsia="pl-PL"/>
        </w:rPr>
      </w:pPr>
    </w:p>
    <w:p w14:paraId="306F73D5" w14:textId="77777777" w:rsidR="00E82F8E" w:rsidRPr="005E4B0A" w:rsidRDefault="00E82F8E" w:rsidP="00B84473">
      <w:pPr>
        <w:pStyle w:val="Tekstpodstawowy"/>
        <w:spacing w:line="276" w:lineRule="auto"/>
        <w:rPr>
          <w:color w:val="000000" w:themeColor="text1"/>
          <w:sz w:val="22"/>
        </w:rPr>
      </w:pPr>
      <w:r w:rsidRPr="005E4B0A">
        <w:rPr>
          <w:color w:val="000000" w:themeColor="text1"/>
          <w:sz w:val="22"/>
        </w:rPr>
        <w:t>Zakład Usług Komunalnych WODKAN Sp. z o. o.</w:t>
      </w:r>
    </w:p>
    <w:p w14:paraId="3EBB6E2C" w14:textId="77777777" w:rsidR="00E82F8E" w:rsidRPr="005E4B0A" w:rsidRDefault="00E82F8E" w:rsidP="00B84473">
      <w:pPr>
        <w:pStyle w:val="Tekstpodstawowy"/>
        <w:spacing w:line="276" w:lineRule="auto"/>
        <w:rPr>
          <w:color w:val="000000" w:themeColor="text1"/>
          <w:sz w:val="22"/>
        </w:rPr>
      </w:pPr>
      <w:r w:rsidRPr="005E4B0A">
        <w:rPr>
          <w:color w:val="000000" w:themeColor="text1"/>
          <w:sz w:val="22"/>
        </w:rPr>
        <w:t>z siedzibą: Nowa Chełmża 3, 87 – 140 Chełmża</w:t>
      </w:r>
    </w:p>
    <w:p w14:paraId="377E65E0" w14:textId="77777777" w:rsidR="00E82F8E" w:rsidRPr="005E4B0A" w:rsidRDefault="00E82F8E" w:rsidP="00B84473">
      <w:pPr>
        <w:pStyle w:val="Tekstpodstawowy"/>
        <w:spacing w:line="276" w:lineRule="auto"/>
        <w:rPr>
          <w:color w:val="000000" w:themeColor="text1"/>
          <w:sz w:val="22"/>
        </w:rPr>
      </w:pPr>
      <w:r w:rsidRPr="005E4B0A">
        <w:rPr>
          <w:color w:val="000000" w:themeColor="text1"/>
          <w:sz w:val="22"/>
        </w:rPr>
        <w:t>Biuro Obsługi Klienta: ul. Paderewskiego 11, 87</w:t>
      </w:r>
      <w:r w:rsidRPr="005E4B0A">
        <w:rPr>
          <w:color w:val="000000" w:themeColor="text1"/>
          <w:sz w:val="22"/>
          <w:lang w:val="pl-PL"/>
        </w:rPr>
        <w:t xml:space="preserve"> </w:t>
      </w:r>
      <w:r w:rsidRPr="005E4B0A">
        <w:rPr>
          <w:color w:val="000000" w:themeColor="text1"/>
          <w:sz w:val="22"/>
        </w:rPr>
        <w:t xml:space="preserve">- 140 Chełmża </w:t>
      </w:r>
    </w:p>
    <w:p w14:paraId="07171EB1" w14:textId="77777777" w:rsidR="00E82F8E" w:rsidRPr="005E4B0A" w:rsidRDefault="00E82F8E" w:rsidP="00B84473">
      <w:pPr>
        <w:pStyle w:val="Tekstpodstawowy"/>
        <w:spacing w:line="276" w:lineRule="auto"/>
        <w:rPr>
          <w:color w:val="000000" w:themeColor="text1"/>
          <w:sz w:val="22"/>
        </w:rPr>
      </w:pPr>
      <w:r w:rsidRPr="005E4B0A">
        <w:rPr>
          <w:color w:val="000000" w:themeColor="text1"/>
          <w:sz w:val="22"/>
        </w:rPr>
        <w:t xml:space="preserve">fax 056/ 675 66 57, e-mail: wodkan@gminachelmza.pl </w:t>
      </w:r>
    </w:p>
    <w:p w14:paraId="1D011763" w14:textId="77777777" w:rsidR="00E82F8E" w:rsidRPr="005E4B0A" w:rsidRDefault="00E82F8E" w:rsidP="00B84473">
      <w:pPr>
        <w:pStyle w:val="Tekstpodstawowy"/>
        <w:spacing w:line="276" w:lineRule="auto"/>
        <w:rPr>
          <w:color w:val="000000" w:themeColor="text1"/>
          <w:sz w:val="22"/>
        </w:rPr>
      </w:pPr>
      <w:r w:rsidRPr="005E4B0A">
        <w:rPr>
          <w:color w:val="000000" w:themeColor="text1"/>
          <w:sz w:val="22"/>
        </w:rPr>
        <w:t xml:space="preserve">adres strony internetowej http://wodkan.gminachelmza.pl </w:t>
      </w:r>
    </w:p>
    <w:p w14:paraId="4DEAF573" w14:textId="2EB00F32" w:rsidR="00E82F8E" w:rsidRPr="00655CAC" w:rsidRDefault="00E82F8E" w:rsidP="00D509DF">
      <w:pPr>
        <w:pStyle w:val="Tekstpodstawowy"/>
        <w:tabs>
          <w:tab w:val="left" w:pos="4860"/>
        </w:tabs>
        <w:spacing w:line="276" w:lineRule="auto"/>
        <w:rPr>
          <w:color w:val="000000" w:themeColor="text1"/>
          <w:sz w:val="20"/>
          <w:szCs w:val="20"/>
          <w:lang w:val="pl-PL"/>
        </w:rPr>
      </w:pPr>
      <w:r w:rsidRPr="005E4B0A">
        <w:rPr>
          <w:color w:val="000000" w:themeColor="text1"/>
          <w:sz w:val="22"/>
          <w:szCs w:val="22"/>
        </w:rPr>
        <w:t>strona internetowa</w:t>
      </w:r>
      <w:r w:rsidRPr="005E4B0A">
        <w:rPr>
          <w:color w:val="000000" w:themeColor="text1"/>
          <w:sz w:val="22"/>
          <w:szCs w:val="22"/>
          <w:lang w:val="pl-PL"/>
        </w:rPr>
        <w:t xml:space="preserve"> prowadzonego postępowania</w:t>
      </w:r>
      <w:r w:rsidRPr="005E4B0A">
        <w:rPr>
          <w:color w:val="000000" w:themeColor="text1"/>
          <w:sz w:val="22"/>
          <w:szCs w:val="22"/>
        </w:rPr>
        <w:t xml:space="preserve">: </w:t>
      </w:r>
      <w:hyperlink r:id="rId11" w:history="1">
        <w:r w:rsidR="00655CAC" w:rsidRPr="004231A1">
          <w:rPr>
            <w:rStyle w:val="Hipercze"/>
          </w:rPr>
          <w:t>https://platformazakupowa.pl/transakcja/848575</w:t>
        </w:r>
      </w:hyperlink>
      <w:r w:rsidR="00655CAC">
        <w:rPr>
          <w:lang w:val="pl-PL"/>
        </w:rPr>
        <w:t xml:space="preserve"> </w:t>
      </w:r>
    </w:p>
    <w:p w14:paraId="49D7175E" w14:textId="77777777" w:rsidR="00E82F8E" w:rsidRPr="005E4B0A" w:rsidRDefault="00E82F8E" w:rsidP="00B84473">
      <w:pPr>
        <w:pStyle w:val="Tekstpodstawowy"/>
        <w:spacing w:line="276" w:lineRule="auto"/>
        <w:rPr>
          <w:color w:val="000000" w:themeColor="text1"/>
          <w:sz w:val="22"/>
          <w:szCs w:val="22"/>
          <w:lang w:val="pl-PL"/>
        </w:rPr>
      </w:pPr>
    </w:p>
    <w:p w14:paraId="5BA83BC7" w14:textId="77777777" w:rsidR="00E82F8E" w:rsidRPr="005E4B0A" w:rsidRDefault="00E82F8E" w:rsidP="00B84473">
      <w:pPr>
        <w:spacing w:line="276" w:lineRule="auto"/>
        <w:jc w:val="both"/>
        <w:rPr>
          <w:color w:val="000000" w:themeColor="text1"/>
          <w:sz w:val="22"/>
          <w:szCs w:val="22"/>
        </w:rPr>
      </w:pPr>
      <w:r w:rsidRPr="005E4B0A">
        <w:rPr>
          <w:color w:val="000000" w:themeColor="text1"/>
          <w:sz w:val="22"/>
          <w:szCs w:val="22"/>
        </w:rPr>
        <w:t xml:space="preserve">zwana dalej „Zamawiającym” zaprasza do udziału w postępowaniu o udzielenie zamówienia </w:t>
      </w:r>
      <w:r w:rsidRPr="005E4B0A">
        <w:rPr>
          <w:color w:val="000000" w:themeColor="text1"/>
          <w:sz w:val="22"/>
          <w:szCs w:val="22"/>
          <w:u w:val="single"/>
        </w:rPr>
        <w:t>w trybie podstawowym bez przeprowadzenia negocjacji</w:t>
      </w:r>
      <w:r w:rsidRPr="005E4B0A">
        <w:rPr>
          <w:color w:val="000000" w:themeColor="text1"/>
          <w:sz w:val="22"/>
          <w:szCs w:val="22"/>
        </w:rPr>
        <w:t xml:space="preserve"> zgodnie z wymaganiami określonymi w niniejszej Specyfikacji Warunków Zamówienia, zwanej dalej „SWZ”. </w:t>
      </w:r>
    </w:p>
    <w:p w14:paraId="600A17D5" w14:textId="77777777" w:rsidR="00E82F8E" w:rsidRPr="005E4B0A" w:rsidRDefault="00E82F8E" w:rsidP="00B84473">
      <w:pPr>
        <w:spacing w:line="276" w:lineRule="auto"/>
        <w:jc w:val="both"/>
        <w:rPr>
          <w:color w:val="000000" w:themeColor="text1"/>
          <w:sz w:val="22"/>
          <w:szCs w:val="22"/>
        </w:rPr>
      </w:pPr>
    </w:p>
    <w:p w14:paraId="7E413EB6" w14:textId="77777777" w:rsidR="00E82F8E" w:rsidRPr="005E4B0A" w:rsidRDefault="00E82F8E" w:rsidP="00B84473">
      <w:pPr>
        <w:pStyle w:val="Akapitzlist"/>
        <w:numPr>
          <w:ilvl w:val="0"/>
          <w:numId w:val="1"/>
        </w:numPr>
        <w:pBdr>
          <w:top w:val="single" w:sz="4" w:space="1" w:color="auto"/>
          <w:left w:val="single" w:sz="4" w:space="4" w:color="auto"/>
          <w:bottom w:val="single" w:sz="4" w:space="1" w:color="auto"/>
          <w:right w:val="single" w:sz="4" w:space="4" w:color="auto"/>
        </w:pBdr>
        <w:tabs>
          <w:tab w:val="clear" w:pos="360"/>
          <w:tab w:val="num" w:pos="567"/>
        </w:tabs>
        <w:spacing w:after="0"/>
        <w:ind w:left="567" w:hanging="567"/>
        <w:jc w:val="both"/>
        <w:rPr>
          <w:rFonts w:ascii="Times New Roman" w:hAnsi="Times New Roman"/>
          <w:b/>
          <w:color w:val="000000" w:themeColor="text1"/>
        </w:rPr>
      </w:pPr>
      <w:r w:rsidRPr="005E4B0A">
        <w:rPr>
          <w:rFonts w:ascii="Times New Roman" w:hAnsi="Times New Roman"/>
          <w:b/>
          <w:color w:val="000000" w:themeColor="text1"/>
          <w:shd w:val="clear" w:color="auto" w:fill="FFFFFF"/>
        </w:rPr>
        <w:t>ADRES STRONY INTERNETOWEJ, NA KTÓREJ UDOSTĘPNIANE BĘDĄ ZMIANY I WYJAŚNIENIA TREŚCI SWZ ORAZ INNE DOKUMENTY ZAMÓWIENIA BEZPOŚREDNIO ZWIĄZANE Z POSTĘPOWANIEM O UDZIELENIE ZAMÓWIENIA</w:t>
      </w:r>
    </w:p>
    <w:p w14:paraId="280FC162" w14:textId="77777777" w:rsidR="00E82F8E" w:rsidRPr="005E4B0A" w:rsidRDefault="00E82F8E" w:rsidP="00B84473">
      <w:pPr>
        <w:spacing w:line="276" w:lineRule="auto"/>
        <w:jc w:val="both"/>
        <w:rPr>
          <w:color w:val="000000" w:themeColor="text1"/>
          <w:sz w:val="22"/>
          <w:szCs w:val="22"/>
        </w:rPr>
      </w:pPr>
    </w:p>
    <w:p w14:paraId="7F7A8A6A" w14:textId="19A005C5" w:rsidR="00E82F8E" w:rsidRPr="005E4B0A" w:rsidRDefault="00E82F8E" w:rsidP="00D509DF">
      <w:pPr>
        <w:pStyle w:val="Tekstpodstawowy"/>
        <w:tabs>
          <w:tab w:val="left" w:pos="4860"/>
        </w:tabs>
        <w:spacing w:line="276" w:lineRule="auto"/>
        <w:rPr>
          <w:color w:val="000000" w:themeColor="text1"/>
          <w:sz w:val="22"/>
          <w:szCs w:val="22"/>
          <w:lang w:val="pl-PL"/>
        </w:rPr>
      </w:pPr>
      <w:r w:rsidRPr="005E4B0A">
        <w:rPr>
          <w:color w:val="000000" w:themeColor="text1"/>
          <w:sz w:val="22"/>
          <w:szCs w:val="22"/>
        </w:rPr>
        <w:t xml:space="preserve">2.1. Adres strony internetowej: </w:t>
      </w:r>
      <w:hyperlink r:id="rId12" w:history="1">
        <w:r w:rsidR="00655CAC" w:rsidRPr="004231A1">
          <w:rPr>
            <w:rStyle w:val="Hipercze"/>
            <w:lang w:val="pl-PL"/>
          </w:rPr>
          <w:t>https://platformazakupowa.pl/transakcja/848575</w:t>
        </w:r>
      </w:hyperlink>
      <w:r w:rsidR="00655CAC">
        <w:rPr>
          <w:lang w:val="pl-PL"/>
        </w:rPr>
        <w:t xml:space="preserve"> </w:t>
      </w:r>
    </w:p>
    <w:p w14:paraId="1B1CFF18" w14:textId="77777777" w:rsidR="00E82F8E" w:rsidRPr="005E4B0A" w:rsidRDefault="00E82F8E" w:rsidP="00B84473">
      <w:pPr>
        <w:spacing w:line="276" w:lineRule="auto"/>
        <w:jc w:val="both"/>
        <w:rPr>
          <w:b/>
          <w:color w:val="000000" w:themeColor="text1"/>
          <w:sz w:val="22"/>
        </w:rPr>
      </w:pPr>
    </w:p>
    <w:p w14:paraId="4272F57D"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tabs>
          <w:tab w:val="left" w:pos="567"/>
        </w:tabs>
        <w:spacing w:line="276" w:lineRule="auto"/>
        <w:ind w:left="567" w:hanging="567"/>
        <w:jc w:val="both"/>
        <w:rPr>
          <w:color w:val="000000" w:themeColor="text1"/>
          <w:sz w:val="22"/>
        </w:rPr>
      </w:pPr>
      <w:r w:rsidRPr="005E4B0A">
        <w:rPr>
          <w:color w:val="000000" w:themeColor="text1"/>
          <w:sz w:val="22"/>
        </w:rPr>
        <w:t xml:space="preserve">3. </w:t>
      </w:r>
      <w:r w:rsidRPr="005E4B0A">
        <w:rPr>
          <w:color w:val="000000" w:themeColor="text1"/>
          <w:sz w:val="22"/>
        </w:rPr>
        <w:tab/>
        <w:t>TRYB UDZIELENIA ZAMÓWIENIA</w:t>
      </w:r>
    </w:p>
    <w:p w14:paraId="4F4097F9" w14:textId="77777777" w:rsidR="00E82F8E" w:rsidRPr="005E4B0A" w:rsidRDefault="00E82F8E" w:rsidP="00B84473">
      <w:pPr>
        <w:spacing w:line="276" w:lineRule="auto"/>
        <w:jc w:val="both"/>
        <w:rPr>
          <w:color w:val="000000" w:themeColor="text1"/>
          <w:sz w:val="22"/>
        </w:rPr>
      </w:pPr>
    </w:p>
    <w:p w14:paraId="7C1303F2" w14:textId="505D21B7" w:rsidR="00E82F8E" w:rsidRPr="005E4B0A" w:rsidRDefault="00E82F8E" w:rsidP="001A6BC9">
      <w:pPr>
        <w:tabs>
          <w:tab w:val="left" w:pos="567"/>
          <w:tab w:val="left" w:pos="709"/>
        </w:tabs>
        <w:spacing w:line="276" w:lineRule="auto"/>
        <w:ind w:left="567" w:hanging="567"/>
        <w:jc w:val="both"/>
        <w:rPr>
          <w:color w:val="000000" w:themeColor="text1"/>
          <w:sz w:val="22"/>
        </w:rPr>
      </w:pPr>
      <w:r w:rsidRPr="005E4B0A">
        <w:rPr>
          <w:color w:val="000000" w:themeColor="text1"/>
          <w:sz w:val="22"/>
        </w:rPr>
        <w:t xml:space="preserve">3.1. </w:t>
      </w:r>
      <w:r w:rsidR="001A6BC9" w:rsidRPr="005E4B0A">
        <w:rPr>
          <w:color w:val="000000" w:themeColor="text1"/>
          <w:sz w:val="22"/>
        </w:rPr>
        <w:tab/>
      </w:r>
      <w:r w:rsidRPr="005E4B0A">
        <w:rPr>
          <w:color w:val="000000" w:themeColor="text1"/>
          <w:sz w:val="22"/>
        </w:rPr>
        <w:t xml:space="preserve">Postępowanie o udzielenie zamówienia prowadzone jest w </w:t>
      </w:r>
      <w:r w:rsidRPr="005E4B0A">
        <w:rPr>
          <w:b/>
          <w:color w:val="000000" w:themeColor="text1"/>
          <w:sz w:val="22"/>
          <w:lang w:eastAsia="ar-SA"/>
        </w:rPr>
        <w:t>trybie podstawowym</w:t>
      </w:r>
      <w:r w:rsidRPr="005E4B0A">
        <w:rPr>
          <w:color w:val="000000" w:themeColor="text1"/>
          <w:sz w:val="22"/>
          <w:lang w:eastAsia="ar-SA"/>
        </w:rPr>
        <w:t xml:space="preserve"> </w:t>
      </w:r>
      <w:r w:rsidRPr="005E4B0A">
        <w:rPr>
          <w:b/>
          <w:color w:val="000000" w:themeColor="text1"/>
          <w:sz w:val="22"/>
          <w:lang w:eastAsia="ar-SA"/>
        </w:rPr>
        <w:t>bez przeprowadzenia negocjacji</w:t>
      </w:r>
      <w:r w:rsidRPr="005E4B0A">
        <w:rPr>
          <w:color w:val="000000" w:themeColor="text1"/>
          <w:sz w:val="22"/>
          <w:lang w:eastAsia="ar-SA"/>
        </w:rPr>
        <w:t xml:space="preserve"> na podstawie art. 275 pkt 1 ustawy</w:t>
      </w:r>
      <w:r w:rsidRPr="005E4B0A">
        <w:rPr>
          <w:rStyle w:val="Pogrubienie"/>
          <w:b w:val="0"/>
          <w:color w:val="000000" w:themeColor="text1"/>
          <w:sz w:val="22"/>
        </w:rPr>
        <w:t xml:space="preserve"> z dnia 11 września 2019 r. Prawo zamówień publicznych (</w:t>
      </w:r>
      <w:r w:rsidRPr="005E4B0A">
        <w:rPr>
          <w:color w:val="000000" w:themeColor="text1"/>
          <w:sz w:val="22"/>
        </w:rPr>
        <w:t>Dz. U.</w:t>
      </w:r>
      <w:r w:rsidRPr="005E4B0A">
        <w:rPr>
          <w:rStyle w:val="Pogrubienie"/>
          <w:b w:val="0"/>
          <w:color w:val="000000" w:themeColor="text1"/>
          <w:sz w:val="22"/>
        </w:rPr>
        <w:t xml:space="preserve"> 202</w:t>
      </w:r>
      <w:r w:rsidR="00DE0934" w:rsidRPr="005E4B0A">
        <w:rPr>
          <w:rStyle w:val="Pogrubienie"/>
          <w:b w:val="0"/>
          <w:color w:val="000000" w:themeColor="text1"/>
          <w:sz w:val="22"/>
        </w:rPr>
        <w:t>3</w:t>
      </w:r>
      <w:r w:rsidRPr="005E4B0A">
        <w:rPr>
          <w:rStyle w:val="Pogrubienie"/>
          <w:b w:val="0"/>
          <w:color w:val="000000" w:themeColor="text1"/>
          <w:sz w:val="22"/>
        </w:rPr>
        <w:t>, poz. 1</w:t>
      </w:r>
      <w:r w:rsidR="00DE0934" w:rsidRPr="005E4B0A">
        <w:rPr>
          <w:rStyle w:val="Pogrubienie"/>
          <w:b w:val="0"/>
          <w:color w:val="000000" w:themeColor="text1"/>
          <w:sz w:val="22"/>
        </w:rPr>
        <w:t>605</w:t>
      </w:r>
      <w:r w:rsidRPr="005E4B0A">
        <w:rPr>
          <w:rStyle w:val="Pogrubienie"/>
          <w:b w:val="0"/>
          <w:color w:val="000000" w:themeColor="text1"/>
          <w:sz w:val="22"/>
        </w:rPr>
        <w:t xml:space="preserve"> z późn. zm.) zwanej dalej „</w:t>
      </w:r>
      <w:proofErr w:type="spellStart"/>
      <w:r w:rsidRPr="005E4B0A">
        <w:rPr>
          <w:rStyle w:val="Pogrubienie"/>
          <w:b w:val="0"/>
          <w:color w:val="000000" w:themeColor="text1"/>
          <w:sz w:val="22"/>
        </w:rPr>
        <w:t>Pzp</w:t>
      </w:r>
      <w:proofErr w:type="spellEnd"/>
      <w:r w:rsidRPr="005E4B0A">
        <w:rPr>
          <w:rStyle w:val="Pogrubienie"/>
          <w:b w:val="0"/>
          <w:color w:val="000000" w:themeColor="text1"/>
          <w:sz w:val="22"/>
        </w:rPr>
        <w:t>” oraz niniejszej Specyfikacji Warunków Zamówienia, zwaną dalej „SWZ”.</w:t>
      </w:r>
    </w:p>
    <w:p w14:paraId="008B489D" w14:textId="77777777" w:rsidR="00E82F8E" w:rsidRPr="005E4B0A" w:rsidRDefault="00E82F8E" w:rsidP="00B84473">
      <w:pPr>
        <w:spacing w:line="276" w:lineRule="auto"/>
        <w:jc w:val="both"/>
        <w:rPr>
          <w:color w:val="000000" w:themeColor="text1"/>
          <w:sz w:val="22"/>
        </w:rPr>
      </w:pPr>
    </w:p>
    <w:p w14:paraId="7A6D5F83" w14:textId="1FE34771" w:rsidR="00E82F8E" w:rsidRPr="005E4B0A" w:rsidRDefault="00E82F8E" w:rsidP="00B84473">
      <w:pPr>
        <w:pStyle w:val="Nagwek1"/>
        <w:pBdr>
          <w:top w:val="single" w:sz="4" w:space="11" w:color="auto"/>
          <w:left w:val="single" w:sz="4" w:space="4" w:color="auto"/>
          <w:bottom w:val="single" w:sz="4" w:space="7" w:color="auto"/>
          <w:right w:val="single" w:sz="4" w:space="4" w:color="auto"/>
        </w:pBdr>
        <w:tabs>
          <w:tab w:val="left" w:pos="567"/>
        </w:tabs>
        <w:spacing w:line="276" w:lineRule="auto"/>
        <w:ind w:left="567" w:hanging="567"/>
        <w:jc w:val="both"/>
        <w:rPr>
          <w:b w:val="0"/>
          <w:bCs/>
          <w:color w:val="000000" w:themeColor="text1"/>
          <w:sz w:val="22"/>
          <w:szCs w:val="22"/>
        </w:rPr>
      </w:pPr>
      <w:r w:rsidRPr="005E4B0A">
        <w:rPr>
          <w:color w:val="000000" w:themeColor="text1"/>
          <w:sz w:val="22"/>
          <w:szCs w:val="22"/>
        </w:rPr>
        <w:t xml:space="preserve">4. </w:t>
      </w:r>
      <w:r w:rsidRPr="005E4B0A">
        <w:rPr>
          <w:color w:val="000000" w:themeColor="text1"/>
          <w:sz w:val="22"/>
          <w:szCs w:val="22"/>
        </w:rPr>
        <w:tab/>
        <w:t>INFORMACJA CZY ZAMAWIAJĄCY PRZEWIDUJE WYBÓR NAJKORZYSTNIEJSZEJ OFERTY Z MOŻLIWOŚCIĄ PROWADZENIA NEGOCJACJI</w:t>
      </w:r>
    </w:p>
    <w:p w14:paraId="50F6126F" w14:textId="77777777" w:rsidR="00E82F8E" w:rsidRPr="005E4B0A" w:rsidRDefault="00E82F8E" w:rsidP="00B84473">
      <w:pPr>
        <w:spacing w:line="276" w:lineRule="auto"/>
        <w:jc w:val="both"/>
        <w:rPr>
          <w:color w:val="000000" w:themeColor="text1"/>
          <w:sz w:val="22"/>
        </w:rPr>
      </w:pPr>
    </w:p>
    <w:p w14:paraId="0B2E1CA5" w14:textId="77777777" w:rsidR="00E82F8E" w:rsidRPr="005E4B0A" w:rsidRDefault="00E82F8E" w:rsidP="00B84473">
      <w:pPr>
        <w:tabs>
          <w:tab w:val="left" w:pos="567"/>
        </w:tabs>
        <w:spacing w:line="276" w:lineRule="auto"/>
        <w:ind w:left="567" w:hanging="567"/>
        <w:jc w:val="both"/>
        <w:rPr>
          <w:color w:val="000000" w:themeColor="text1"/>
          <w:sz w:val="22"/>
        </w:rPr>
      </w:pPr>
      <w:r w:rsidRPr="005E4B0A">
        <w:rPr>
          <w:color w:val="000000" w:themeColor="text1"/>
          <w:sz w:val="22"/>
        </w:rPr>
        <w:t xml:space="preserve">4.1. </w:t>
      </w:r>
      <w:r w:rsidRPr="005E4B0A">
        <w:rPr>
          <w:color w:val="000000" w:themeColor="text1"/>
          <w:sz w:val="22"/>
        </w:rPr>
        <w:tab/>
        <w:t xml:space="preserve">Zamawiający nie przewiduje wyboru najkorzystniejszej oferty z możliwością prowadzenia negocjacji. </w:t>
      </w:r>
    </w:p>
    <w:p w14:paraId="030DA423" w14:textId="77777777" w:rsidR="00E82F8E" w:rsidRPr="005E4B0A" w:rsidRDefault="00E82F8E" w:rsidP="00B84473">
      <w:pPr>
        <w:spacing w:line="276" w:lineRule="auto"/>
        <w:jc w:val="both"/>
        <w:rPr>
          <w:color w:val="000000" w:themeColor="text1"/>
          <w:sz w:val="22"/>
        </w:rPr>
      </w:pPr>
    </w:p>
    <w:p w14:paraId="3D5E7D0D"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spacing w:line="276" w:lineRule="auto"/>
        <w:ind w:left="567" w:hanging="567"/>
        <w:jc w:val="both"/>
        <w:rPr>
          <w:b w:val="0"/>
          <w:bCs/>
          <w:color w:val="000000" w:themeColor="text1"/>
          <w:sz w:val="22"/>
        </w:rPr>
      </w:pPr>
      <w:r w:rsidRPr="005E4B0A">
        <w:rPr>
          <w:color w:val="000000" w:themeColor="text1"/>
          <w:sz w:val="22"/>
        </w:rPr>
        <w:t xml:space="preserve">5.  </w:t>
      </w:r>
      <w:r w:rsidRPr="005E4B0A">
        <w:rPr>
          <w:color w:val="000000" w:themeColor="text1"/>
          <w:sz w:val="22"/>
        </w:rPr>
        <w:tab/>
        <w:t>OPIS PRZEDMIOTU ZAMÓWIENIA</w:t>
      </w:r>
    </w:p>
    <w:p w14:paraId="6CF02740" w14:textId="77777777" w:rsidR="00E82F8E" w:rsidRPr="005E4B0A" w:rsidRDefault="00E82F8E" w:rsidP="00B84473">
      <w:pPr>
        <w:widowControl w:val="0"/>
        <w:suppressAutoHyphens/>
        <w:autoSpaceDN w:val="0"/>
        <w:spacing w:line="276" w:lineRule="auto"/>
        <w:jc w:val="both"/>
        <w:textAlignment w:val="baseline"/>
        <w:rPr>
          <w:rFonts w:eastAsia="Lucida Sans Unicode"/>
          <w:color w:val="000000" w:themeColor="text1"/>
          <w:kern w:val="3"/>
          <w:sz w:val="22"/>
          <w:szCs w:val="22"/>
        </w:rPr>
      </w:pPr>
    </w:p>
    <w:p w14:paraId="39536244" w14:textId="0767F91D" w:rsidR="00E82F8E" w:rsidRPr="005E4B0A" w:rsidRDefault="00E82F8E" w:rsidP="00B84473">
      <w:pPr>
        <w:pStyle w:val="Stopka"/>
        <w:numPr>
          <w:ilvl w:val="0"/>
          <w:numId w:val="21"/>
        </w:numPr>
        <w:tabs>
          <w:tab w:val="left" w:pos="567"/>
        </w:tabs>
        <w:spacing w:line="276" w:lineRule="auto"/>
        <w:ind w:left="567" w:hanging="567"/>
        <w:jc w:val="both"/>
        <w:rPr>
          <w:b/>
          <w:bCs/>
          <w:color w:val="000000" w:themeColor="text1"/>
          <w:sz w:val="22"/>
          <w:szCs w:val="22"/>
        </w:rPr>
      </w:pPr>
      <w:r w:rsidRPr="005E4B0A">
        <w:rPr>
          <w:bCs/>
          <w:color w:val="000000" w:themeColor="text1"/>
          <w:sz w:val="22"/>
          <w:szCs w:val="22"/>
        </w:rPr>
        <w:t xml:space="preserve">Przedmiotem zamówienia jest zadanie pod nazwą: </w:t>
      </w:r>
      <w:r w:rsidRPr="005E4B0A">
        <w:rPr>
          <w:b/>
          <w:bCs/>
          <w:color w:val="000000" w:themeColor="text1"/>
          <w:sz w:val="22"/>
          <w:szCs w:val="22"/>
        </w:rPr>
        <w:t>„Sukcesywne dostawy oleju napędowego do zbiornika zlokalizowanego w siedzibie spółki w Nowej Chełmży 3</w:t>
      </w:r>
      <w:r w:rsidRPr="005E4B0A">
        <w:rPr>
          <w:b/>
          <w:bCs/>
          <w:color w:val="000000" w:themeColor="text1"/>
          <w:sz w:val="22"/>
          <w:szCs w:val="22"/>
          <w:lang w:val="pl-PL"/>
        </w:rPr>
        <w:t>”</w:t>
      </w:r>
      <w:r w:rsidRPr="005E4B0A">
        <w:rPr>
          <w:color w:val="000000" w:themeColor="text1"/>
          <w:sz w:val="22"/>
          <w:szCs w:val="22"/>
        </w:rPr>
        <w:t xml:space="preserve">                 </w:t>
      </w:r>
    </w:p>
    <w:p w14:paraId="57693E35" w14:textId="77777777" w:rsidR="00F71704" w:rsidRPr="005E4B0A" w:rsidRDefault="00F71704" w:rsidP="00B84473">
      <w:pPr>
        <w:pStyle w:val="Tekstpodstawowy"/>
        <w:spacing w:line="276" w:lineRule="auto"/>
        <w:ind w:firstLine="567"/>
        <w:rPr>
          <w:b w:val="0"/>
          <w:bCs w:val="0"/>
          <w:color w:val="000000" w:themeColor="text1"/>
          <w:sz w:val="22"/>
          <w:szCs w:val="22"/>
        </w:rPr>
      </w:pPr>
    </w:p>
    <w:p w14:paraId="4EEDACDC" w14:textId="61A022F0" w:rsidR="00E82F8E" w:rsidRPr="005E4B0A" w:rsidRDefault="00E82F8E" w:rsidP="00B84473">
      <w:pPr>
        <w:pStyle w:val="Tekstpodstawowy"/>
        <w:spacing w:line="276" w:lineRule="auto"/>
        <w:ind w:firstLine="567"/>
        <w:rPr>
          <w:b w:val="0"/>
          <w:bCs w:val="0"/>
          <w:color w:val="000000" w:themeColor="text1"/>
          <w:sz w:val="22"/>
          <w:szCs w:val="22"/>
          <w:lang w:val="pl-PL"/>
        </w:rPr>
      </w:pPr>
      <w:r w:rsidRPr="005E4B0A">
        <w:rPr>
          <w:b w:val="0"/>
          <w:bCs w:val="0"/>
          <w:color w:val="000000" w:themeColor="text1"/>
          <w:sz w:val="22"/>
          <w:szCs w:val="22"/>
        </w:rPr>
        <w:t>Wspólny Słownik Zamówień (CPV):</w:t>
      </w:r>
      <w:r w:rsidRPr="005E4B0A">
        <w:rPr>
          <w:b w:val="0"/>
          <w:bCs w:val="0"/>
          <w:color w:val="000000" w:themeColor="text1"/>
          <w:sz w:val="22"/>
          <w:szCs w:val="22"/>
          <w:lang w:val="pl-PL"/>
        </w:rPr>
        <w:t xml:space="preserve"> </w:t>
      </w:r>
      <w:r w:rsidRPr="005E4B0A">
        <w:rPr>
          <w:color w:val="000000" w:themeColor="text1"/>
          <w:sz w:val="22"/>
          <w:szCs w:val="22"/>
          <w:lang w:val="pl-PL"/>
        </w:rPr>
        <w:t>09 13 41 00 – 8 olej napędowy</w:t>
      </w:r>
    </w:p>
    <w:p w14:paraId="0F0D4BD1" w14:textId="77777777" w:rsidR="00E82F8E" w:rsidRPr="005E4B0A" w:rsidRDefault="00E82F8E" w:rsidP="00B84473">
      <w:pPr>
        <w:spacing w:line="276" w:lineRule="auto"/>
        <w:jc w:val="both"/>
        <w:rPr>
          <w:color w:val="000000" w:themeColor="text1"/>
          <w:sz w:val="22"/>
          <w:szCs w:val="22"/>
          <w:lang w:eastAsia="en-US" w:bidi="en-US"/>
        </w:rPr>
      </w:pPr>
    </w:p>
    <w:p w14:paraId="0C2246E1" w14:textId="77777777" w:rsidR="00E82F8E" w:rsidRPr="005E4B0A" w:rsidRDefault="00E82F8E" w:rsidP="00B37961">
      <w:pPr>
        <w:numPr>
          <w:ilvl w:val="0"/>
          <w:numId w:val="21"/>
        </w:numPr>
        <w:spacing w:line="276" w:lineRule="auto"/>
        <w:ind w:left="426" w:hanging="426"/>
        <w:jc w:val="both"/>
        <w:rPr>
          <w:color w:val="000000" w:themeColor="text1"/>
          <w:sz w:val="22"/>
          <w:szCs w:val="22"/>
        </w:rPr>
      </w:pPr>
      <w:r w:rsidRPr="005E4B0A">
        <w:rPr>
          <w:color w:val="000000" w:themeColor="text1"/>
          <w:sz w:val="22"/>
          <w:szCs w:val="22"/>
          <w:lang w:eastAsia="en-US" w:bidi="en-US"/>
        </w:rPr>
        <w:t xml:space="preserve"> </w:t>
      </w:r>
      <w:r w:rsidRPr="005E4B0A">
        <w:rPr>
          <w:color w:val="000000" w:themeColor="text1"/>
          <w:sz w:val="22"/>
          <w:szCs w:val="22"/>
        </w:rPr>
        <w:t>Zakres przedmiotu zamówienia:</w:t>
      </w:r>
    </w:p>
    <w:p w14:paraId="1A05D0D3" w14:textId="0ECFD705" w:rsidR="00E82F8E" w:rsidRPr="005E4B0A" w:rsidRDefault="00E82F8E" w:rsidP="00B84473">
      <w:pPr>
        <w:pStyle w:val="Akapitzlist"/>
        <w:spacing w:after="0"/>
        <w:ind w:left="0"/>
        <w:jc w:val="both"/>
        <w:rPr>
          <w:rFonts w:ascii="Times New Roman" w:hAnsi="Times New Roman"/>
          <w:color w:val="000000" w:themeColor="text1"/>
          <w:lang w:bidi="en-US"/>
        </w:rPr>
      </w:pPr>
      <w:r w:rsidRPr="005E4B0A">
        <w:rPr>
          <w:rFonts w:ascii="Times New Roman" w:hAnsi="Times New Roman"/>
          <w:color w:val="000000" w:themeColor="text1"/>
          <w:lang w:bidi="en-US"/>
        </w:rPr>
        <w:t xml:space="preserve">Zakres rzeczowy obejmuje sukcesywne dostawy oleju napędowego (letni i zimowy), spełniającego wymagania normy </w:t>
      </w:r>
      <w:proofErr w:type="spellStart"/>
      <w:r w:rsidRPr="005E4B0A">
        <w:rPr>
          <w:rFonts w:ascii="Times New Roman" w:hAnsi="Times New Roman"/>
          <w:color w:val="000000" w:themeColor="text1"/>
          <w:lang w:bidi="en-US"/>
        </w:rPr>
        <w:t>PN</w:t>
      </w:r>
      <w:proofErr w:type="spellEnd"/>
      <w:r w:rsidRPr="005E4B0A">
        <w:rPr>
          <w:rFonts w:ascii="Times New Roman" w:hAnsi="Times New Roman"/>
          <w:color w:val="000000" w:themeColor="text1"/>
          <w:lang w:bidi="en-US"/>
        </w:rPr>
        <w:t>-EN 590</w:t>
      </w:r>
      <w:r w:rsidR="00194B81" w:rsidRPr="005E4B0A">
        <w:rPr>
          <w:rFonts w:ascii="Times New Roman" w:hAnsi="Times New Roman"/>
          <w:color w:val="000000" w:themeColor="text1"/>
          <w:lang w:bidi="en-US"/>
        </w:rPr>
        <w:t xml:space="preserve"> </w:t>
      </w:r>
      <w:r w:rsidRPr="005E4B0A">
        <w:rPr>
          <w:rFonts w:ascii="Times New Roman" w:hAnsi="Times New Roman"/>
          <w:color w:val="000000" w:themeColor="text1"/>
          <w:lang w:bidi="en-US"/>
        </w:rPr>
        <w:t xml:space="preserve">oraz musi odpowiadać wymaganiom zawartym w regulacjach prawnych obowiązujących w dniu dostawy, w tym w szczególności w Rozporządzeniu Ministra Gospodarki z dnia </w:t>
      </w:r>
      <w:r w:rsidR="00D4151C">
        <w:rPr>
          <w:rFonts w:ascii="Times New Roman" w:hAnsi="Times New Roman"/>
          <w:color w:val="000000" w:themeColor="text1"/>
          <w:lang w:bidi="en-US"/>
        </w:rPr>
        <w:br/>
      </w:r>
      <w:r w:rsidRPr="005E4B0A">
        <w:rPr>
          <w:rFonts w:ascii="Times New Roman" w:hAnsi="Times New Roman"/>
          <w:color w:val="000000" w:themeColor="text1"/>
          <w:lang w:bidi="en-US"/>
        </w:rPr>
        <w:t>09 października 2015 r. w sprawie wymagań jakościowych dla paliw ciekłych (</w:t>
      </w:r>
      <w:r w:rsidR="00A8057E" w:rsidRPr="005E4B0A">
        <w:rPr>
          <w:rFonts w:ascii="Times New Roman" w:hAnsi="Times New Roman"/>
          <w:color w:val="000000" w:themeColor="text1"/>
          <w:lang w:bidi="en-US"/>
        </w:rPr>
        <w:t xml:space="preserve">t. j. </w:t>
      </w:r>
      <w:r w:rsidRPr="005E4B0A">
        <w:rPr>
          <w:rFonts w:ascii="Times New Roman" w:hAnsi="Times New Roman"/>
          <w:color w:val="000000" w:themeColor="text1"/>
          <w:lang w:bidi="en-US"/>
        </w:rPr>
        <w:t xml:space="preserve">Dz. U. </w:t>
      </w:r>
      <w:r w:rsidR="00A8057E" w:rsidRPr="005E4B0A">
        <w:rPr>
          <w:rFonts w:ascii="Times New Roman" w:hAnsi="Times New Roman"/>
          <w:color w:val="000000" w:themeColor="text1"/>
          <w:lang w:bidi="en-US"/>
        </w:rPr>
        <w:t xml:space="preserve">2023, </w:t>
      </w:r>
      <w:r w:rsidRPr="005E4B0A">
        <w:rPr>
          <w:rFonts w:ascii="Times New Roman" w:hAnsi="Times New Roman"/>
          <w:color w:val="000000" w:themeColor="text1"/>
          <w:lang w:bidi="en-US"/>
        </w:rPr>
        <w:t>poz. 1</w:t>
      </w:r>
      <w:r w:rsidR="00A8057E" w:rsidRPr="005E4B0A">
        <w:rPr>
          <w:rFonts w:ascii="Times New Roman" w:hAnsi="Times New Roman"/>
          <w:color w:val="000000" w:themeColor="text1"/>
          <w:lang w:bidi="en-US"/>
        </w:rPr>
        <w:t>314</w:t>
      </w:r>
      <w:r w:rsidRPr="005E4B0A">
        <w:rPr>
          <w:rFonts w:ascii="Times New Roman" w:hAnsi="Times New Roman"/>
          <w:color w:val="000000" w:themeColor="text1"/>
          <w:lang w:bidi="en-US"/>
        </w:rPr>
        <w:t xml:space="preserve">), Rozporządzeniu Ministra Gospodarki z dnia 25 marca 2010 r. w sprawie metod badania jakości paliw ciekłych (t. j. Dz. U. 2017, poz. 247) bezpośrednio do zbiornika zlokalizowanego w siedzibie spółki w Nowej Chełmży 3, po uprzednim zgłoszeniu zapotrzebowania przez uprawnionych pracowników. </w:t>
      </w:r>
    </w:p>
    <w:p w14:paraId="6C28F322" w14:textId="77777777" w:rsidR="00E82F8E" w:rsidRPr="005E4B0A" w:rsidRDefault="00E82F8E" w:rsidP="00B84473">
      <w:pPr>
        <w:pStyle w:val="Akapitzlist"/>
        <w:spacing w:after="0"/>
        <w:jc w:val="both"/>
        <w:rPr>
          <w:rFonts w:ascii="Times New Roman" w:hAnsi="Times New Roman"/>
          <w:color w:val="000000" w:themeColor="text1"/>
          <w:lang w:bidi="en-US"/>
        </w:rPr>
      </w:pPr>
    </w:p>
    <w:p w14:paraId="7A04604D" w14:textId="1A8052C3" w:rsidR="00E82F8E" w:rsidRPr="005E4B0A" w:rsidRDefault="00E82F8E" w:rsidP="00B84473">
      <w:pPr>
        <w:pStyle w:val="Akapitzlist"/>
        <w:spacing w:after="0"/>
        <w:ind w:left="0"/>
        <w:jc w:val="both"/>
        <w:rPr>
          <w:rFonts w:ascii="Times New Roman" w:hAnsi="Times New Roman"/>
          <w:color w:val="000000" w:themeColor="text1"/>
          <w:lang w:bidi="en-US"/>
        </w:rPr>
      </w:pPr>
      <w:r w:rsidRPr="005E4B0A">
        <w:rPr>
          <w:rFonts w:ascii="Times New Roman" w:hAnsi="Times New Roman"/>
          <w:color w:val="000000" w:themeColor="text1"/>
          <w:lang w:bidi="en-US"/>
        </w:rPr>
        <w:t xml:space="preserve">Przedmiotem zamówienia jest dostawa oleju napędowego w ilości do </w:t>
      </w:r>
      <w:r w:rsidR="008A14A7" w:rsidRPr="005E4B0A">
        <w:rPr>
          <w:rFonts w:ascii="Times New Roman" w:hAnsi="Times New Roman"/>
          <w:color w:val="000000" w:themeColor="text1"/>
          <w:lang w:bidi="en-US"/>
        </w:rPr>
        <w:t>65</w:t>
      </w:r>
      <w:r w:rsidRPr="005E4B0A">
        <w:rPr>
          <w:rFonts w:ascii="Times New Roman" w:hAnsi="Times New Roman"/>
          <w:color w:val="000000" w:themeColor="text1"/>
          <w:lang w:bidi="en-US"/>
        </w:rPr>
        <w:t xml:space="preserve"> 000 litrów przez okres </w:t>
      </w:r>
      <w:r w:rsidRPr="005E4B0A">
        <w:rPr>
          <w:rFonts w:ascii="Times New Roman" w:hAnsi="Times New Roman"/>
          <w:color w:val="000000" w:themeColor="text1"/>
          <w:lang w:bidi="en-US"/>
        </w:rPr>
        <w:br/>
        <w:t>12 miesięcy, licząc od 1 stycznia do 31 grudnia 202</w:t>
      </w:r>
      <w:r w:rsidR="00F71704" w:rsidRPr="005E4B0A">
        <w:rPr>
          <w:rFonts w:ascii="Times New Roman" w:hAnsi="Times New Roman"/>
          <w:color w:val="000000" w:themeColor="text1"/>
          <w:lang w:bidi="en-US"/>
        </w:rPr>
        <w:t>4</w:t>
      </w:r>
      <w:r w:rsidRPr="005E4B0A">
        <w:rPr>
          <w:rFonts w:ascii="Times New Roman" w:hAnsi="Times New Roman"/>
          <w:color w:val="000000" w:themeColor="text1"/>
          <w:lang w:bidi="en-US"/>
        </w:rPr>
        <w:t xml:space="preserve"> roku. Przedstawiona ilość jest wielkością szacowaną na podstawie zużycia z lat ubiegłych. Ilość ta może ulec zmianie w trakcie obowiązywania umowy, z tego tytułu wykonawcy nie przysługuje żadne prawo roszczeniowe. Ostateczna ilość będzie wynikała </w:t>
      </w:r>
      <w:r w:rsidR="00E56979">
        <w:rPr>
          <w:rFonts w:ascii="Times New Roman" w:hAnsi="Times New Roman"/>
          <w:color w:val="000000" w:themeColor="text1"/>
          <w:lang w:bidi="en-US"/>
        </w:rPr>
        <w:br/>
      </w:r>
      <w:r w:rsidRPr="005E4B0A">
        <w:rPr>
          <w:rFonts w:ascii="Times New Roman" w:hAnsi="Times New Roman"/>
          <w:color w:val="000000" w:themeColor="text1"/>
          <w:lang w:bidi="en-US"/>
        </w:rPr>
        <w:t xml:space="preserve">z faktycznych potrzeb zamawiającego w okresie obowiązywania umowy. </w:t>
      </w:r>
    </w:p>
    <w:p w14:paraId="14EF5B0B" w14:textId="77777777" w:rsidR="00E82F8E" w:rsidRPr="005E4B0A" w:rsidRDefault="00E82F8E" w:rsidP="00B84473">
      <w:pPr>
        <w:pStyle w:val="Akapitzlist"/>
        <w:spacing w:after="0"/>
        <w:jc w:val="both"/>
        <w:rPr>
          <w:rFonts w:ascii="Times New Roman" w:hAnsi="Times New Roman"/>
          <w:color w:val="000000" w:themeColor="text1"/>
          <w:lang w:bidi="en-US"/>
        </w:rPr>
      </w:pPr>
    </w:p>
    <w:p w14:paraId="3D846C38" w14:textId="2062C070" w:rsidR="00E82F8E" w:rsidRPr="005E4B0A" w:rsidRDefault="00E82F8E" w:rsidP="00B84473">
      <w:pPr>
        <w:pStyle w:val="Akapitzlist"/>
        <w:spacing w:after="0"/>
        <w:ind w:left="0"/>
        <w:jc w:val="both"/>
        <w:rPr>
          <w:rFonts w:ascii="Times New Roman" w:hAnsi="Times New Roman"/>
          <w:color w:val="000000" w:themeColor="text1"/>
          <w:lang w:bidi="en-US"/>
        </w:rPr>
      </w:pPr>
      <w:r w:rsidRPr="005E4B0A">
        <w:rPr>
          <w:rFonts w:ascii="Times New Roman" w:hAnsi="Times New Roman"/>
          <w:color w:val="000000" w:themeColor="text1"/>
          <w:lang w:bidi="en-US"/>
        </w:rPr>
        <w:t xml:space="preserve">Wykonawca zobowiązany będzie dostarczać na żądanie zamawiającego olej napędowy własnym transportem, na własny koszt, bezpośrednio do wskazanego przez zamawiającego zbiornika o pojemności </w:t>
      </w:r>
      <w:r w:rsidR="00E56979">
        <w:rPr>
          <w:rFonts w:ascii="Times New Roman" w:hAnsi="Times New Roman"/>
          <w:color w:val="000000" w:themeColor="text1"/>
          <w:lang w:bidi="en-US"/>
        </w:rPr>
        <w:br/>
      </w:r>
      <w:r w:rsidRPr="005E4B0A">
        <w:rPr>
          <w:rFonts w:ascii="Times New Roman" w:hAnsi="Times New Roman"/>
          <w:color w:val="000000" w:themeColor="text1"/>
          <w:lang w:bidi="en-US"/>
        </w:rPr>
        <w:t xml:space="preserve">5 000 litrów. Wykonawca zobowiązany jest do dostarczenia oleju napędowego na każdorazowe zgłoszenie zapotrzebowania przez uprawnione osoby. Dostawa winna odbywać się samochodami przeznaczonymi do przewozu oleju napędowego, wyposażonymi w urządzenie wydawcze - pompę oraz drukarkę, zgodnie </w:t>
      </w:r>
      <w:r w:rsidR="00ED136E">
        <w:rPr>
          <w:rFonts w:ascii="Times New Roman" w:hAnsi="Times New Roman"/>
          <w:color w:val="000000" w:themeColor="text1"/>
          <w:lang w:bidi="en-US"/>
        </w:rPr>
        <w:br/>
      </w:r>
      <w:r w:rsidRPr="005E4B0A">
        <w:rPr>
          <w:rFonts w:ascii="Times New Roman" w:hAnsi="Times New Roman"/>
          <w:color w:val="000000" w:themeColor="text1"/>
          <w:lang w:bidi="en-US"/>
        </w:rPr>
        <w:t>z wymogami ustawy z dnia 11 maja 2001 r. Prawo o miarach (</w:t>
      </w:r>
      <w:r w:rsidR="00005C34" w:rsidRPr="005E4B0A">
        <w:rPr>
          <w:rFonts w:ascii="Times New Roman" w:hAnsi="Times New Roman"/>
          <w:color w:val="000000" w:themeColor="text1"/>
          <w:lang w:bidi="en-US"/>
        </w:rPr>
        <w:t xml:space="preserve">t. j. </w:t>
      </w:r>
      <w:r w:rsidRPr="005E4B0A">
        <w:rPr>
          <w:rFonts w:ascii="Times New Roman" w:hAnsi="Times New Roman"/>
          <w:color w:val="000000" w:themeColor="text1"/>
          <w:lang w:bidi="en-US"/>
        </w:rPr>
        <w:t>Dz. U. 202</w:t>
      </w:r>
      <w:r w:rsidR="00005C34" w:rsidRPr="005E4B0A">
        <w:rPr>
          <w:rFonts w:ascii="Times New Roman" w:hAnsi="Times New Roman"/>
          <w:color w:val="000000" w:themeColor="text1"/>
          <w:lang w:bidi="en-US"/>
        </w:rPr>
        <w:t>2</w:t>
      </w:r>
      <w:r w:rsidRPr="005E4B0A">
        <w:rPr>
          <w:rFonts w:ascii="Times New Roman" w:hAnsi="Times New Roman"/>
          <w:color w:val="000000" w:themeColor="text1"/>
          <w:lang w:bidi="en-US"/>
        </w:rPr>
        <w:t>, poz. 2</w:t>
      </w:r>
      <w:r w:rsidR="00005C34" w:rsidRPr="005E4B0A">
        <w:rPr>
          <w:rFonts w:ascii="Times New Roman" w:hAnsi="Times New Roman"/>
          <w:color w:val="000000" w:themeColor="text1"/>
          <w:lang w:bidi="en-US"/>
        </w:rPr>
        <w:t>063</w:t>
      </w:r>
      <w:r w:rsidRPr="005E4B0A">
        <w:rPr>
          <w:rFonts w:ascii="Times New Roman" w:hAnsi="Times New Roman"/>
          <w:color w:val="000000" w:themeColor="text1"/>
          <w:lang w:bidi="en-US"/>
        </w:rPr>
        <w:t>) – wskazującą dokładną ilość wydanego oleju w temperaturze referencyjnej +15 stopni (zamawiający zastrzega sobie prawo do pomiaru temperatury dostarczanego ON). Przy realizacji każdej dostawy wykonawca zobowiązany jest dostarczyć dokumenty stwierdzające własności oferowanego produktu (jak np. atesty, certyfikaty, świadectwa jakości, orzeczenia laboratoryjne).</w:t>
      </w:r>
    </w:p>
    <w:p w14:paraId="1C38752A" w14:textId="46662A55" w:rsidR="00E82F8E" w:rsidRPr="005E4B0A" w:rsidRDefault="00E82F8E" w:rsidP="00B84473">
      <w:pPr>
        <w:pStyle w:val="Akapitzlist"/>
        <w:spacing w:after="0"/>
        <w:ind w:left="0"/>
        <w:jc w:val="both"/>
        <w:rPr>
          <w:rFonts w:ascii="Times New Roman" w:hAnsi="Times New Roman"/>
          <w:color w:val="000000" w:themeColor="text1"/>
          <w:lang w:bidi="en-US"/>
        </w:rPr>
      </w:pPr>
      <w:r w:rsidRPr="005E4B0A">
        <w:rPr>
          <w:rFonts w:ascii="Times New Roman" w:hAnsi="Times New Roman"/>
          <w:color w:val="000000" w:themeColor="text1"/>
          <w:lang w:bidi="en-US"/>
        </w:rPr>
        <w:t xml:space="preserve">W okresie zimowym wykonawca na wezwanie zamawiającego jest zobowiązany dostarczyć olej napędowy o polepszonych właściwościach niskotemperaturowych. Zamawiający w zależności od panujących warunków określa ilość i długość okresu dostaw oleju o podwyższonych właściwościach niskotemperaturowych. Do obliczenia ceny oleju napędowego o właściwościach niskotemperaturowych wykonawca stosuje </w:t>
      </w:r>
      <w:r w:rsidR="001A6BC9" w:rsidRPr="005E4B0A">
        <w:rPr>
          <w:rFonts w:ascii="Times New Roman" w:hAnsi="Times New Roman"/>
          <w:color w:val="000000" w:themeColor="text1"/>
          <w:lang w:bidi="en-US"/>
        </w:rPr>
        <w:t>współczynnik ofertowy</w:t>
      </w:r>
      <w:r w:rsidRPr="005E4B0A">
        <w:rPr>
          <w:rFonts w:ascii="Times New Roman" w:hAnsi="Times New Roman"/>
          <w:color w:val="000000" w:themeColor="text1"/>
          <w:lang w:bidi="en-US"/>
        </w:rPr>
        <w:t xml:space="preserve"> zgodnie z ofertą.  </w:t>
      </w:r>
    </w:p>
    <w:p w14:paraId="3CF39769" w14:textId="77777777" w:rsidR="00E82F8E" w:rsidRPr="005E4B0A" w:rsidRDefault="00E82F8E" w:rsidP="00B84473">
      <w:pPr>
        <w:pStyle w:val="Akapitzlist"/>
        <w:spacing w:after="0"/>
        <w:jc w:val="both"/>
        <w:rPr>
          <w:rFonts w:ascii="Times New Roman" w:hAnsi="Times New Roman"/>
          <w:color w:val="000000" w:themeColor="text1"/>
          <w:lang w:bidi="en-US"/>
        </w:rPr>
      </w:pPr>
    </w:p>
    <w:p w14:paraId="6804781A" w14:textId="7EE530A8" w:rsidR="00E82F8E" w:rsidRPr="005E4B0A" w:rsidRDefault="00E82F8E" w:rsidP="00B84473">
      <w:pPr>
        <w:pStyle w:val="Akapitzlist"/>
        <w:spacing w:after="0"/>
        <w:ind w:left="0"/>
        <w:jc w:val="both"/>
        <w:rPr>
          <w:rFonts w:ascii="Times New Roman" w:hAnsi="Times New Roman"/>
          <w:color w:val="000000" w:themeColor="text1"/>
          <w:lang w:bidi="en-US"/>
        </w:rPr>
      </w:pPr>
      <w:r w:rsidRPr="005E4B0A">
        <w:rPr>
          <w:rFonts w:ascii="Times New Roman" w:hAnsi="Times New Roman"/>
          <w:color w:val="000000" w:themeColor="text1"/>
          <w:lang w:bidi="en-US"/>
        </w:rPr>
        <w:t xml:space="preserve">Zgłoszenia będą przekazywane Wykonawcy od poniedziałku do piątku w godzinach od 8:00 do 15:00 telefonicznie lub za pośrednictwem poczty elektronicznej, za potwierdzeniem ich otrzymania przez Wykonawcę. Wykonawca będzie zobowiązany zrealizować dostawę objętą zgłoszeniem Zamawiającego </w:t>
      </w:r>
      <w:r w:rsidR="000E0FEE" w:rsidRPr="005E4B0A">
        <w:rPr>
          <w:rFonts w:ascii="Times New Roman" w:hAnsi="Times New Roman"/>
          <w:color w:val="000000" w:themeColor="text1"/>
          <w:lang w:bidi="en-US"/>
        </w:rPr>
        <w:br/>
      </w:r>
      <w:r w:rsidRPr="005E4B0A">
        <w:rPr>
          <w:rFonts w:ascii="Times New Roman" w:hAnsi="Times New Roman"/>
          <w:color w:val="000000" w:themeColor="text1"/>
          <w:lang w:bidi="en-US"/>
        </w:rPr>
        <w:t>w terminie do 48 godzin od chwili otrzymania zgłoszenia od poniedziałku do piątku, w godzinach od 7:00 do 15:00.</w:t>
      </w:r>
    </w:p>
    <w:p w14:paraId="0E8058F0" w14:textId="77777777" w:rsidR="00E82F8E" w:rsidRPr="005E4B0A" w:rsidRDefault="00E82F8E" w:rsidP="00B84473">
      <w:pPr>
        <w:pStyle w:val="Akapitzlist"/>
        <w:spacing w:after="0"/>
        <w:jc w:val="both"/>
        <w:rPr>
          <w:rFonts w:ascii="Times New Roman" w:hAnsi="Times New Roman"/>
          <w:color w:val="000000" w:themeColor="text1"/>
          <w:lang w:bidi="en-US"/>
        </w:rPr>
      </w:pPr>
    </w:p>
    <w:p w14:paraId="6CE09A58" w14:textId="77777777" w:rsidR="00E82F8E" w:rsidRPr="005E4B0A" w:rsidRDefault="00E82F8E" w:rsidP="00B84473">
      <w:pPr>
        <w:pStyle w:val="Akapitzlist"/>
        <w:spacing w:after="0"/>
        <w:ind w:left="0"/>
        <w:jc w:val="both"/>
        <w:rPr>
          <w:rFonts w:ascii="Times New Roman" w:hAnsi="Times New Roman"/>
          <w:color w:val="000000" w:themeColor="text1"/>
          <w:lang w:bidi="en-US"/>
        </w:rPr>
      </w:pPr>
      <w:r w:rsidRPr="005E4B0A">
        <w:rPr>
          <w:rFonts w:ascii="Times New Roman" w:hAnsi="Times New Roman"/>
          <w:color w:val="000000" w:themeColor="text1"/>
          <w:lang w:bidi="en-US"/>
        </w:rPr>
        <w:t xml:space="preserve">Warunki rozliczenia dostawy: </w:t>
      </w:r>
    </w:p>
    <w:p w14:paraId="7F8E13C8" w14:textId="77777777" w:rsidR="00E82F8E" w:rsidRPr="005E4B0A" w:rsidRDefault="00E82F8E" w:rsidP="00B84473">
      <w:pPr>
        <w:pStyle w:val="Akapitzlist"/>
        <w:spacing w:after="0"/>
        <w:ind w:left="0"/>
        <w:jc w:val="both"/>
        <w:rPr>
          <w:rFonts w:ascii="Times New Roman" w:hAnsi="Times New Roman"/>
          <w:color w:val="000000" w:themeColor="text1"/>
          <w:lang w:bidi="en-US"/>
        </w:rPr>
      </w:pPr>
      <w:r w:rsidRPr="005E4B0A">
        <w:rPr>
          <w:rFonts w:ascii="Times New Roman" w:hAnsi="Times New Roman"/>
          <w:color w:val="000000" w:themeColor="text1"/>
          <w:lang w:bidi="en-US"/>
        </w:rPr>
        <w:t>Z wybranym wykonawcą zostanie zawarta umowa na dostawy wg ceny ustalanej w sposób określony w niniejszej specyfikacji i najkorzystniejszej ofercie.</w:t>
      </w:r>
    </w:p>
    <w:p w14:paraId="0899DC91" w14:textId="77777777" w:rsidR="00E82F8E" w:rsidRPr="005E4B0A" w:rsidRDefault="00E82F8E" w:rsidP="00B84473">
      <w:pPr>
        <w:pStyle w:val="Akapitzlist"/>
        <w:spacing w:after="0"/>
        <w:ind w:left="0"/>
        <w:jc w:val="both"/>
        <w:rPr>
          <w:rFonts w:ascii="Times New Roman" w:hAnsi="Times New Roman"/>
          <w:color w:val="000000" w:themeColor="text1"/>
          <w:lang w:bidi="en-US"/>
        </w:rPr>
      </w:pPr>
      <w:r w:rsidRPr="005E4B0A">
        <w:rPr>
          <w:rFonts w:ascii="Times New Roman" w:hAnsi="Times New Roman"/>
          <w:color w:val="000000" w:themeColor="text1"/>
          <w:lang w:bidi="en-US"/>
        </w:rPr>
        <w:t xml:space="preserve">Zapłata za wystawioną fakturę następować będzie w terminie do 30 dni licząc od otrzymania prawidłowo wystawionej faktury. Faktura podlega sprawdzeniu i zatwierdzeniu przez odbiorcę oleju. </w:t>
      </w:r>
    </w:p>
    <w:p w14:paraId="11AF525D" w14:textId="77777777" w:rsidR="00E82F8E" w:rsidRPr="005E4B0A" w:rsidRDefault="00E82F8E" w:rsidP="00B84473">
      <w:pPr>
        <w:pStyle w:val="Akapitzlist"/>
        <w:spacing w:after="0"/>
        <w:ind w:left="0"/>
        <w:jc w:val="both"/>
        <w:rPr>
          <w:rFonts w:ascii="Times New Roman" w:hAnsi="Times New Roman"/>
          <w:color w:val="000000" w:themeColor="text1"/>
          <w:lang w:bidi="en-US"/>
        </w:rPr>
      </w:pPr>
      <w:r w:rsidRPr="005E4B0A">
        <w:rPr>
          <w:rFonts w:ascii="Times New Roman" w:hAnsi="Times New Roman"/>
          <w:color w:val="000000" w:themeColor="text1"/>
          <w:lang w:bidi="en-US"/>
        </w:rPr>
        <w:t>Dostarczona ilość oleju napędowego winna być fakturowana zgodnie ze wskazaniem zalegalizowanego układu pomiarowego w samochodzie dostawczym za cenę ustaloną zgodnie z SWZ oraz umową, w oparciu o cenę obowiązującą w rafinerii na dzień poprzedzający dostawę.</w:t>
      </w:r>
    </w:p>
    <w:p w14:paraId="0DF7694B" w14:textId="77777777" w:rsidR="00E82F8E" w:rsidRPr="005E4B0A" w:rsidRDefault="00E82F8E" w:rsidP="00B84473">
      <w:pPr>
        <w:tabs>
          <w:tab w:val="left" w:pos="426"/>
        </w:tabs>
        <w:spacing w:line="276" w:lineRule="auto"/>
        <w:jc w:val="both"/>
        <w:rPr>
          <w:color w:val="000000" w:themeColor="text1"/>
          <w:sz w:val="22"/>
          <w:szCs w:val="22"/>
          <w:lang w:eastAsia="en-US" w:bidi="en-US"/>
        </w:rPr>
      </w:pPr>
    </w:p>
    <w:p w14:paraId="678F1BDD" w14:textId="5872C7DC" w:rsidR="00E82F8E" w:rsidRPr="005E4B0A" w:rsidRDefault="00E82F8E" w:rsidP="00B84473">
      <w:pPr>
        <w:tabs>
          <w:tab w:val="left" w:pos="426"/>
        </w:tabs>
        <w:spacing w:line="276" w:lineRule="auto"/>
        <w:jc w:val="both"/>
        <w:rPr>
          <w:color w:val="000000" w:themeColor="text1"/>
          <w:sz w:val="22"/>
          <w:szCs w:val="22"/>
          <w:lang w:eastAsia="en-US" w:bidi="en-US"/>
        </w:rPr>
      </w:pPr>
      <w:r w:rsidRPr="005E4B0A">
        <w:rPr>
          <w:color w:val="000000" w:themeColor="text1"/>
          <w:sz w:val="22"/>
          <w:szCs w:val="22"/>
          <w:lang w:eastAsia="en-US" w:bidi="en-US"/>
        </w:rPr>
        <w:t>Jeżeli w opisie przedmiotu zamówienia wskazano jakikolwiek znak towarowy, patent czy pochodzenie – należy przyjąć, że wskazane patenty, znaki towarowe, pochodzenie określają parametry techniczne, eksploatacyjne, użytkowe co oznacza, że zamawiający dopuszcza złożenie oferty o równoważnych parametrach technicznych, eksploatacyjnych i użytkowych.</w:t>
      </w:r>
    </w:p>
    <w:p w14:paraId="782CE145" w14:textId="77777777" w:rsidR="00E82F8E" w:rsidRPr="005E4B0A" w:rsidRDefault="00E82F8E" w:rsidP="00B84473">
      <w:pPr>
        <w:pStyle w:val="tekst"/>
        <w:suppressLineNumbers w:val="0"/>
        <w:autoSpaceDE w:val="0"/>
        <w:spacing w:before="0" w:after="0" w:line="276" w:lineRule="auto"/>
        <w:rPr>
          <w:color w:val="000000" w:themeColor="text1"/>
          <w:sz w:val="22"/>
          <w:szCs w:val="22"/>
        </w:rPr>
      </w:pPr>
    </w:p>
    <w:p w14:paraId="6CCB1B29"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spacing w:line="276" w:lineRule="auto"/>
        <w:ind w:left="567" w:hanging="567"/>
        <w:jc w:val="both"/>
        <w:rPr>
          <w:color w:val="000000" w:themeColor="text1"/>
          <w:sz w:val="22"/>
          <w:szCs w:val="22"/>
        </w:rPr>
      </w:pPr>
      <w:r w:rsidRPr="005E4B0A">
        <w:rPr>
          <w:color w:val="000000" w:themeColor="text1"/>
          <w:sz w:val="22"/>
          <w:szCs w:val="22"/>
        </w:rPr>
        <w:t>6.</w:t>
      </w:r>
      <w:r w:rsidRPr="005E4B0A">
        <w:rPr>
          <w:color w:val="000000" w:themeColor="text1"/>
          <w:sz w:val="22"/>
          <w:szCs w:val="22"/>
        </w:rPr>
        <w:tab/>
        <w:t xml:space="preserve">TERMIN WYKONANIA ZAMÓWIENIA </w:t>
      </w:r>
    </w:p>
    <w:p w14:paraId="46DDE0EA" w14:textId="77777777" w:rsidR="00E82F8E" w:rsidRPr="005E4B0A" w:rsidRDefault="00E82F8E" w:rsidP="00B84473">
      <w:pPr>
        <w:spacing w:line="276" w:lineRule="auto"/>
        <w:jc w:val="both"/>
        <w:rPr>
          <w:color w:val="000000" w:themeColor="text1"/>
          <w:sz w:val="22"/>
        </w:rPr>
      </w:pPr>
    </w:p>
    <w:p w14:paraId="490A55F0" w14:textId="4C5F3860" w:rsidR="00E82F8E" w:rsidRPr="005E4B0A" w:rsidRDefault="00E82F8E" w:rsidP="00B84473">
      <w:pPr>
        <w:spacing w:line="276" w:lineRule="auto"/>
        <w:ind w:left="567" w:hanging="567"/>
        <w:jc w:val="both"/>
        <w:rPr>
          <w:color w:val="000000" w:themeColor="text1"/>
          <w:sz w:val="22"/>
        </w:rPr>
      </w:pPr>
      <w:r w:rsidRPr="005E4B0A">
        <w:rPr>
          <w:color w:val="000000" w:themeColor="text1"/>
          <w:sz w:val="22"/>
        </w:rPr>
        <w:t xml:space="preserve">6.1. </w:t>
      </w:r>
      <w:r w:rsidRPr="005E4B0A">
        <w:rPr>
          <w:color w:val="000000" w:themeColor="text1"/>
          <w:sz w:val="22"/>
        </w:rPr>
        <w:tab/>
        <w:t xml:space="preserve">Termin wykonania zamówienia </w:t>
      </w:r>
      <w:r w:rsidRPr="005E4B0A">
        <w:rPr>
          <w:color w:val="000000" w:themeColor="text1"/>
          <w:sz w:val="22"/>
          <w:szCs w:val="22"/>
        </w:rPr>
        <w:t>od 1 stycznia do 31 grudnia 202</w:t>
      </w:r>
      <w:r w:rsidR="00194B81" w:rsidRPr="005E4B0A">
        <w:rPr>
          <w:color w:val="000000" w:themeColor="text1"/>
          <w:sz w:val="22"/>
          <w:szCs w:val="22"/>
        </w:rPr>
        <w:t xml:space="preserve">4 </w:t>
      </w:r>
      <w:r w:rsidRPr="005E4B0A">
        <w:rPr>
          <w:color w:val="000000" w:themeColor="text1"/>
          <w:sz w:val="22"/>
          <w:szCs w:val="22"/>
        </w:rPr>
        <w:t>roku</w:t>
      </w:r>
      <w:r w:rsidRPr="005E4B0A">
        <w:rPr>
          <w:color w:val="000000" w:themeColor="text1"/>
          <w:sz w:val="22"/>
        </w:rPr>
        <w:t>.</w:t>
      </w:r>
    </w:p>
    <w:p w14:paraId="2C8FA55D" w14:textId="77777777" w:rsidR="00E82F8E" w:rsidRPr="005E4B0A" w:rsidRDefault="00E82F8E" w:rsidP="00B84473">
      <w:pPr>
        <w:spacing w:line="276" w:lineRule="auto"/>
        <w:jc w:val="both"/>
        <w:rPr>
          <w:color w:val="000000" w:themeColor="text1"/>
          <w:sz w:val="22"/>
          <w:szCs w:val="22"/>
        </w:rPr>
      </w:pPr>
    </w:p>
    <w:p w14:paraId="1DC7BE13" w14:textId="77777777" w:rsidR="00E82F8E" w:rsidRPr="005E4B0A" w:rsidRDefault="00E82F8E" w:rsidP="00B84473">
      <w:pPr>
        <w:pStyle w:val="Nagwek1"/>
        <w:pBdr>
          <w:top w:val="single" w:sz="4" w:space="8" w:color="auto"/>
          <w:left w:val="single" w:sz="4" w:space="4" w:color="auto"/>
          <w:bottom w:val="single" w:sz="4" w:space="5" w:color="auto"/>
          <w:right w:val="single" w:sz="4" w:space="4" w:color="auto"/>
        </w:pBdr>
        <w:spacing w:line="276" w:lineRule="auto"/>
        <w:ind w:left="567" w:hanging="567"/>
        <w:jc w:val="both"/>
        <w:rPr>
          <w:bCs/>
          <w:color w:val="000000" w:themeColor="text1"/>
          <w:sz w:val="22"/>
        </w:rPr>
      </w:pPr>
      <w:r w:rsidRPr="005E4B0A">
        <w:rPr>
          <w:color w:val="000000" w:themeColor="text1"/>
          <w:sz w:val="22"/>
          <w:szCs w:val="22"/>
          <w:shd w:val="clear" w:color="auto" w:fill="FFFFFF"/>
        </w:rPr>
        <w:t xml:space="preserve">7. </w:t>
      </w:r>
      <w:r w:rsidRPr="005E4B0A">
        <w:rPr>
          <w:color w:val="000000" w:themeColor="text1"/>
          <w:sz w:val="22"/>
          <w:szCs w:val="22"/>
          <w:shd w:val="clear" w:color="auto" w:fill="FFFFFF"/>
        </w:rPr>
        <w:tab/>
        <w:t xml:space="preserve">PROJEKTOWANE POSTANOWIENIA UMOWY W SPRAWIE ZAMÓWIENIA PUBLICZNEGO, KTÓRE ZOSTANĄ WPROWADZONE DO TREŚCI TEJ UMOWY </w:t>
      </w:r>
    </w:p>
    <w:p w14:paraId="12D397DA" w14:textId="77777777" w:rsidR="00E82F8E" w:rsidRPr="005E4B0A" w:rsidRDefault="00E82F8E" w:rsidP="00B84473">
      <w:pPr>
        <w:spacing w:line="276" w:lineRule="auto"/>
        <w:jc w:val="both"/>
        <w:rPr>
          <w:color w:val="000000" w:themeColor="text1"/>
          <w:sz w:val="22"/>
        </w:rPr>
      </w:pPr>
    </w:p>
    <w:p w14:paraId="5A753B78" w14:textId="77777777" w:rsidR="00E82F8E" w:rsidRPr="005E4B0A" w:rsidRDefault="00E82F8E" w:rsidP="00B84473">
      <w:pPr>
        <w:spacing w:line="276" w:lineRule="auto"/>
        <w:ind w:left="567" w:hanging="567"/>
        <w:jc w:val="both"/>
        <w:rPr>
          <w:b/>
          <w:color w:val="000000" w:themeColor="text1"/>
          <w:sz w:val="22"/>
        </w:rPr>
      </w:pPr>
      <w:r w:rsidRPr="005E4B0A">
        <w:rPr>
          <w:color w:val="000000" w:themeColor="text1"/>
          <w:sz w:val="22"/>
        </w:rPr>
        <w:t xml:space="preserve">7.1. </w:t>
      </w:r>
      <w:r w:rsidRPr="005E4B0A">
        <w:rPr>
          <w:color w:val="000000" w:themeColor="text1"/>
          <w:sz w:val="22"/>
        </w:rPr>
        <w:tab/>
        <w:t xml:space="preserve">Projektowane postanowienia umowy w sprawie zamówienia, które zostaną wprowadzone do treści umowy stanowią </w:t>
      </w:r>
      <w:r w:rsidRPr="005E4B0A">
        <w:rPr>
          <w:b/>
          <w:color w:val="000000" w:themeColor="text1"/>
          <w:sz w:val="22"/>
        </w:rPr>
        <w:t>załącznik nr 6</w:t>
      </w:r>
      <w:r w:rsidRPr="005E4B0A">
        <w:rPr>
          <w:b/>
          <w:color w:val="000000" w:themeColor="text1"/>
          <w:sz w:val="22"/>
          <w:shd w:val="clear" w:color="auto" w:fill="FFFFFF"/>
        </w:rPr>
        <w:t xml:space="preserve"> </w:t>
      </w:r>
      <w:r w:rsidRPr="005E4B0A">
        <w:rPr>
          <w:b/>
          <w:color w:val="000000" w:themeColor="text1"/>
          <w:sz w:val="22"/>
        </w:rPr>
        <w:t>SWZ.</w:t>
      </w:r>
    </w:p>
    <w:p w14:paraId="5E774A0D" w14:textId="77777777" w:rsidR="00E82F8E" w:rsidRPr="005E4B0A" w:rsidRDefault="00E82F8E" w:rsidP="00B84473">
      <w:pPr>
        <w:spacing w:line="276" w:lineRule="auto"/>
        <w:jc w:val="both"/>
        <w:rPr>
          <w:color w:val="000000" w:themeColor="text1"/>
          <w:sz w:val="22"/>
        </w:rPr>
      </w:pPr>
    </w:p>
    <w:p w14:paraId="2160BE4C"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tabs>
          <w:tab w:val="left" w:pos="284"/>
        </w:tabs>
        <w:spacing w:line="276" w:lineRule="auto"/>
        <w:ind w:left="426" w:hanging="426"/>
        <w:jc w:val="both"/>
        <w:rPr>
          <w:color w:val="000000" w:themeColor="text1"/>
          <w:sz w:val="22"/>
        </w:rPr>
      </w:pPr>
      <w:r w:rsidRPr="005E4B0A">
        <w:rPr>
          <w:color w:val="000000" w:themeColor="text1"/>
          <w:sz w:val="22"/>
          <w:szCs w:val="22"/>
          <w:shd w:val="clear" w:color="auto" w:fill="FFFFFF"/>
        </w:rPr>
        <w:t xml:space="preserve">8. </w:t>
      </w:r>
      <w:r w:rsidRPr="005E4B0A">
        <w:rPr>
          <w:color w:val="000000" w:themeColor="text1"/>
          <w:sz w:val="22"/>
          <w:szCs w:val="22"/>
          <w:shd w:val="clear" w:color="auto" w:fill="FFFFFF"/>
        </w:rPr>
        <w:tab/>
      </w:r>
      <w:r w:rsidRPr="005E4B0A">
        <w:rPr>
          <w:color w:val="000000" w:themeColor="text1"/>
          <w:sz w:val="22"/>
          <w:szCs w:val="22"/>
          <w:shd w:val="clear" w:color="auto" w:fill="FFFFFF"/>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177140D4" w14:textId="77777777" w:rsidR="00E82F8E" w:rsidRPr="005E4B0A" w:rsidRDefault="00E82F8E" w:rsidP="00B84473">
      <w:pPr>
        <w:pStyle w:val="Akapitzlist"/>
        <w:spacing w:after="0"/>
        <w:ind w:left="-142"/>
        <w:jc w:val="both"/>
        <w:rPr>
          <w:rFonts w:ascii="Times New Roman" w:hAnsi="Times New Roman"/>
          <w:color w:val="000000" w:themeColor="text1"/>
        </w:rPr>
      </w:pPr>
    </w:p>
    <w:p w14:paraId="6ED0C8F9" w14:textId="77777777" w:rsidR="00E82F8E" w:rsidRPr="005E4B0A" w:rsidRDefault="00E82F8E" w:rsidP="00B84473">
      <w:pPr>
        <w:shd w:val="clear" w:color="auto" w:fill="FFFFFF"/>
        <w:tabs>
          <w:tab w:val="left" w:pos="2694"/>
        </w:tabs>
        <w:spacing w:line="276" w:lineRule="auto"/>
        <w:ind w:left="567" w:hanging="567"/>
        <w:jc w:val="both"/>
        <w:rPr>
          <w:color w:val="000000" w:themeColor="text1"/>
          <w:sz w:val="22"/>
          <w:szCs w:val="22"/>
        </w:rPr>
      </w:pPr>
      <w:r w:rsidRPr="005E4B0A">
        <w:rPr>
          <w:color w:val="000000" w:themeColor="text1"/>
          <w:sz w:val="22"/>
          <w:szCs w:val="22"/>
        </w:rPr>
        <w:t xml:space="preserve">8.1. </w:t>
      </w:r>
      <w:r w:rsidRPr="005E4B0A">
        <w:rPr>
          <w:color w:val="000000" w:themeColor="text1"/>
          <w:sz w:val="22"/>
          <w:szCs w:val="22"/>
        </w:rPr>
        <w:tab/>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(t. j. Dz. U. 2020, poz. 344).</w:t>
      </w:r>
    </w:p>
    <w:p w14:paraId="5ABAEEFE" w14:textId="77777777" w:rsidR="00E82F8E" w:rsidRPr="005E4B0A" w:rsidRDefault="00E82F8E" w:rsidP="00B84473">
      <w:pPr>
        <w:shd w:val="clear" w:color="auto" w:fill="FFFFFF"/>
        <w:tabs>
          <w:tab w:val="left" w:pos="2694"/>
        </w:tabs>
        <w:spacing w:line="276" w:lineRule="auto"/>
        <w:ind w:left="426" w:hanging="426"/>
        <w:rPr>
          <w:color w:val="000000" w:themeColor="text1"/>
          <w:sz w:val="22"/>
          <w:szCs w:val="22"/>
        </w:rPr>
      </w:pPr>
    </w:p>
    <w:p w14:paraId="506F6DE6" w14:textId="77777777" w:rsidR="00E82F8E" w:rsidRPr="005E4B0A" w:rsidRDefault="00E82F8E" w:rsidP="00B84473">
      <w:pPr>
        <w:shd w:val="clear" w:color="auto" w:fill="FFFFFF"/>
        <w:spacing w:line="276" w:lineRule="auto"/>
        <w:ind w:left="567" w:hanging="567"/>
        <w:jc w:val="both"/>
        <w:rPr>
          <w:color w:val="000000" w:themeColor="text1"/>
          <w:sz w:val="22"/>
          <w:szCs w:val="22"/>
          <w:shd w:val="clear" w:color="auto" w:fill="FFFFFF"/>
        </w:rPr>
      </w:pPr>
      <w:r w:rsidRPr="005E4B0A">
        <w:rPr>
          <w:color w:val="000000" w:themeColor="text1"/>
          <w:sz w:val="22"/>
          <w:szCs w:val="22"/>
          <w:shd w:val="clear" w:color="auto" w:fill="FFFFFF"/>
        </w:rPr>
        <w:t xml:space="preserve">8.2. </w:t>
      </w:r>
      <w:r w:rsidRPr="005E4B0A">
        <w:rPr>
          <w:color w:val="000000" w:themeColor="text1"/>
          <w:sz w:val="22"/>
          <w:szCs w:val="22"/>
          <w:shd w:val="clear" w:color="auto" w:fill="FFFFFF"/>
        </w:rPr>
        <w:tab/>
        <w:t xml:space="preserve">W postępowaniu o udzielenie zamówienia ofertę, oświadczenia, o którym mowa w art. 125 ust. 1 ustawy </w:t>
      </w:r>
      <w:proofErr w:type="spellStart"/>
      <w:r w:rsidRPr="005E4B0A">
        <w:rPr>
          <w:color w:val="000000" w:themeColor="text1"/>
          <w:sz w:val="22"/>
          <w:szCs w:val="22"/>
          <w:shd w:val="clear" w:color="auto" w:fill="FFFFFF"/>
        </w:rPr>
        <w:t>Pzp</w:t>
      </w:r>
      <w:proofErr w:type="spellEnd"/>
      <w:r w:rsidRPr="005E4B0A">
        <w:rPr>
          <w:color w:val="000000" w:themeColor="text1"/>
          <w:sz w:val="22"/>
          <w:szCs w:val="22"/>
          <w:shd w:val="clear" w:color="auto" w:fill="FFFFFF"/>
        </w:rPr>
        <w:t>, podmiotowe środki dowodowe, pełnomocnictwa, zobowiązanie podmiotu udostępniającego zasoby składa się, pod rygorem nieważności, w formie elektronicznej lub w postaci elektronicznej opatrzonej podpisem zaufanym lub podpisem osobistym bądź kwalifikowalnym podpisem elektronicznym.</w:t>
      </w:r>
    </w:p>
    <w:p w14:paraId="5DD7F269" w14:textId="77777777" w:rsidR="00E82F8E" w:rsidRPr="005E4B0A" w:rsidRDefault="00E82F8E" w:rsidP="00B84473">
      <w:pPr>
        <w:shd w:val="clear" w:color="auto" w:fill="FFFFFF"/>
        <w:spacing w:line="276" w:lineRule="auto"/>
        <w:ind w:left="426" w:hanging="426"/>
        <w:jc w:val="both"/>
        <w:rPr>
          <w:color w:val="000000" w:themeColor="text1"/>
          <w:sz w:val="22"/>
          <w:szCs w:val="22"/>
          <w:shd w:val="clear" w:color="auto" w:fill="FFFFFF"/>
        </w:rPr>
      </w:pPr>
    </w:p>
    <w:p w14:paraId="407B8887" w14:textId="77777777" w:rsidR="00E82F8E" w:rsidRPr="005E4B0A" w:rsidRDefault="00E82F8E" w:rsidP="00B84473">
      <w:pPr>
        <w:spacing w:line="276" w:lineRule="auto"/>
        <w:ind w:left="567" w:hanging="567"/>
        <w:jc w:val="both"/>
        <w:rPr>
          <w:rFonts w:eastAsia="Calibri"/>
          <w:color w:val="000000" w:themeColor="text1"/>
          <w:sz w:val="22"/>
          <w:szCs w:val="22"/>
          <w:u w:val="single"/>
          <w:lang w:eastAsia="en-US"/>
        </w:rPr>
      </w:pPr>
      <w:r w:rsidRPr="005E4B0A">
        <w:rPr>
          <w:color w:val="000000" w:themeColor="text1"/>
          <w:sz w:val="22"/>
          <w:szCs w:val="22"/>
        </w:rPr>
        <w:t xml:space="preserve">8.3. </w:t>
      </w:r>
      <w:r w:rsidRPr="005E4B0A">
        <w:rPr>
          <w:color w:val="000000" w:themeColor="text1"/>
          <w:sz w:val="22"/>
          <w:szCs w:val="22"/>
        </w:rPr>
        <w:tab/>
        <w:t xml:space="preserve">Komunikacja między zamawiającym a wykonawcami odbywa się w języku polskim przy użyciu platformazakupowa.pl. </w:t>
      </w:r>
      <w:r w:rsidRPr="005E4B0A">
        <w:rPr>
          <w:rFonts w:eastAsia="Calibri"/>
          <w:color w:val="000000" w:themeColor="text1"/>
          <w:sz w:val="22"/>
          <w:szCs w:val="22"/>
          <w:lang w:eastAsia="en-US"/>
        </w:rPr>
        <w:t xml:space="preserve">W korespondencji kierowanej do Zamawiającego, jak i przy składaniu oferty, Wykonawca winien posługiwać się nazwą i numerem sprawy. </w:t>
      </w:r>
    </w:p>
    <w:p w14:paraId="5E316979" w14:textId="77777777" w:rsidR="00E82F8E" w:rsidRPr="005E4B0A" w:rsidRDefault="00E82F8E" w:rsidP="00B84473">
      <w:pPr>
        <w:spacing w:line="276" w:lineRule="auto"/>
        <w:ind w:left="426" w:hanging="426"/>
        <w:jc w:val="both"/>
        <w:rPr>
          <w:rFonts w:eastAsia="Calibri"/>
          <w:color w:val="000000" w:themeColor="text1"/>
          <w:sz w:val="22"/>
          <w:szCs w:val="22"/>
          <w:u w:val="single"/>
          <w:lang w:eastAsia="en-US"/>
        </w:rPr>
      </w:pPr>
    </w:p>
    <w:p w14:paraId="28A83D45" w14:textId="77777777" w:rsidR="00E82F8E" w:rsidRPr="005E4B0A" w:rsidRDefault="00E82F8E" w:rsidP="00B84473">
      <w:pPr>
        <w:spacing w:line="276" w:lineRule="auto"/>
        <w:ind w:left="567" w:hanging="567"/>
        <w:jc w:val="both"/>
        <w:rPr>
          <w:color w:val="000000" w:themeColor="text1"/>
          <w:sz w:val="22"/>
        </w:rPr>
      </w:pPr>
      <w:r w:rsidRPr="005E4B0A">
        <w:rPr>
          <w:color w:val="000000" w:themeColor="text1"/>
          <w:sz w:val="22"/>
        </w:rPr>
        <w:t xml:space="preserve">8.4. </w:t>
      </w:r>
      <w:r w:rsidRPr="005E4B0A">
        <w:rPr>
          <w:color w:val="000000" w:themeColor="text1"/>
          <w:sz w:val="22"/>
        </w:rPr>
        <w:tab/>
        <w:t>Zamawiający nie przewiduje sposobu komunikowania się z Wykonawcami w inny sposób niż określony w SWZ.</w:t>
      </w:r>
    </w:p>
    <w:p w14:paraId="594352A3" w14:textId="77777777" w:rsidR="00E82F8E" w:rsidRPr="005E4B0A" w:rsidRDefault="00E82F8E" w:rsidP="00B84473">
      <w:pPr>
        <w:spacing w:line="276" w:lineRule="auto"/>
        <w:ind w:left="426" w:hanging="426"/>
        <w:jc w:val="both"/>
        <w:rPr>
          <w:rFonts w:eastAsia="Calibri"/>
          <w:color w:val="000000" w:themeColor="text1"/>
          <w:sz w:val="22"/>
          <w:szCs w:val="22"/>
          <w:u w:val="single"/>
          <w:lang w:eastAsia="en-US"/>
        </w:rPr>
      </w:pPr>
    </w:p>
    <w:p w14:paraId="06C61780" w14:textId="6F657BF1" w:rsidR="00E82F8E" w:rsidRPr="005E4B0A" w:rsidRDefault="00E82F8E" w:rsidP="00B84473">
      <w:pPr>
        <w:spacing w:line="276" w:lineRule="auto"/>
        <w:ind w:left="567" w:hanging="567"/>
        <w:jc w:val="both"/>
        <w:rPr>
          <w:rStyle w:val="Hipercze"/>
          <w:color w:val="000000" w:themeColor="text1"/>
          <w:sz w:val="22"/>
          <w:szCs w:val="22"/>
        </w:rPr>
      </w:pPr>
      <w:r w:rsidRPr="005E4B0A">
        <w:rPr>
          <w:color w:val="000000" w:themeColor="text1"/>
          <w:sz w:val="22"/>
          <w:szCs w:val="22"/>
        </w:rPr>
        <w:t xml:space="preserve">8.5. </w:t>
      </w:r>
      <w:r w:rsidRPr="005E4B0A">
        <w:rPr>
          <w:color w:val="000000" w:themeColor="text1"/>
          <w:sz w:val="22"/>
          <w:szCs w:val="22"/>
        </w:rPr>
        <w:tab/>
      </w:r>
      <w:r w:rsidRPr="005E4B0A">
        <w:rPr>
          <w:rStyle w:val="Hipercze"/>
          <w:color w:val="000000" w:themeColor="text1"/>
          <w:sz w:val="22"/>
          <w:szCs w:val="22"/>
          <w:u w:val="none"/>
        </w:rPr>
        <w:t xml:space="preserve">Zamawiający nie ponosi odpowiedzialności za złożenie przez Wykonawcę oferty w sposób niezgodny z instrukcją korzystania z </w:t>
      </w:r>
      <w:r w:rsidRPr="005E4B0A">
        <w:rPr>
          <w:rStyle w:val="Hipercze"/>
          <w:color w:val="000000" w:themeColor="text1"/>
          <w:sz w:val="22"/>
          <w:szCs w:val="22"/>
          <w:u w:val="none"/>
          <w:shd w:val="clear" w:color="auto" w:fill="FFFFFF"/>
        </w:rPr>
        <w:t>platformazakupowa.pl</w:t>
      </w:r>
      <w:r w:rsidRPr="005E4B0A">
        <w:rPr>
          <w:color w:val="000000" w:themeColor="text1"/>
          <w:sz w:val="22"/>
          <w:szCs w:val="22"/>
          <w:shd w:val="clear" w:color="auto" w:fill="FFFFFF"/>
        </w:rPr>
        <w:t xml:space="preserve"> w szczególności za sytuację, gdy oferta nie zostanie złożona w miejscu wskazanym przez platformę określoną w punkcie 8.3 SWZ. Nieprawidłowe złożenie oferty skutkować będzie nieuwzględnieniem jej w prowadzonym post</w:t>
      </w:r>
      <w:r w:rsidR="001A6BC9" w:rsidRPr="005E4B0A">
        <w:rPr>
          <w:color w:val="000000" w:themeColor="text1"/>
          <w:sz w:val="22"/>
          <w:szCs w:val="22"/>
          <w:shd w:val="clear" w:color="auto" w:fill="FFFFFF"/>
        </w:rPr>
        <w:t>ę</w:t>
      </w:r>
      <w:r w:rsidRPr="005E4B0A">
        <w:rPr>
          <w:color w:val="000000" w:themeColor="text1"/>
          <w:sz w:val="22"/>
          <w:szCs w:val="22"/>
          <w:shd w:val="clear" w:color="auto" w:fill="FFFFFF"/>
        </w:rPr>
        <w:t>powaniu.</w:t>
      </w:r>
    </w:p>
    <w:p w14:paraId="78804CA2" w14:textId="77777777" w:rsidR="00E82F8E" w:rsidRPr="005E4B0A" w:rsidRDefault="00E82F8E" w:rsidP="00B84473">
      <w:pPr>
        <w:spacing w:line="276" w:lineRule="auto"/>
        <w:ind w:left="426" w:hanging="426"/>
        <w:jc w:val="both"/>
        <w:rPr>
          <w:rStyle w:val="Hipercze"/>
          <w:color w:val="000000" w:themeColor="text1"/>
          <w:sz w:val="22"/>
          <w:szCs w:val="22"/>
        </w:rPr>
      </w:pPr>
    </w:p>
    <w:p w14:paraId="6D08D976" w14:textId="77777777" w:rsidR="00E82F8E" w:rsidRPr="005E4B0A" w:rsidRDefault="00E82F8E" w:rsidP="00B84473">
      <w:pPr>
        <w:spacing w:line="276" w:lineRule="auto"/>
        <w:ind w:left="567" w:hanging="567"/>
        <w:jc w:val="both"/>
        <w:rPr>
          <w:color w:val="000000" w:themeColor="text1"/>
          <w:sz w:val="22"/>
          <w:szCs w:val="22"/>
          <w:shd w:val="clear" w:color="auto" w:fill="FFFFFF"/>
        </w:rPr>
      </w:pPr>
      <w:r w:rsidRPr="005E4B0A">
        <w:rPr>
          <w:rStyle w:val="Hipercze"/>
          <w:color w:val="000000" w:themeColor="text1"/>
          <w:sz w:val="22"/>
          <w:szCs w:val="22"/>
          <w:u w:val="none"/>
        </w:rPr>
        <w:t xml:space="preserve">8.6. </w:t>
      </w:r>
      <w:r w:rsidRPr="005E4B0A">
        <w:rPr>
          <w:rStyle w:val="Hipercze"/>
          <w:color w:val="000000" w:themeColor="text1"/>
          <w:sz w:val="22"/>
          <w:szCs w:val="22"/>
          <w:u w:val="none"/>
        </w:rPr>
        <w:tab/>
      </w:r>
      <w:r w:rsidRPr="005E4B0A">
        <w:rPr>
          <w:color w:val="000000" w:themeColor="text1"/>
          <w:sz w:val="22"/>
          <w:szCs w:val="22"/>
          <w:shd w:val="clear" w:color="auto" w:fill="FFFFFF"/>
        </w:rPr>
        <w:t xml:space="preserve">Zamawiający informuje, iż w zakresie pytań dotyczących funkcjonowania platformy zakupowej należy kontaktować się z Centrum Wsparcia Klienta platformazakupowa.pl pod numerem 22/ 101 02 02, </w:t>
      </w:r>
      <w:hyperlink r:id="rId13" w:history="1">
        <w:r w:rsidRPr="005E4B0A">
          <w:rPr>
            <w:rStyle w:val="Hipercze"/>
            <w:color w:val="000000" w:themeColor="text1"/>
            <w:sz w:val="22"/>
            <w:szCs w:val="22"/>
            <w:shd w:val="clear" w:color="auto" w:fill="FFFFFF"/>
          </w:rPr>
          <w:t>cwk@platformazakupowa.pl</w:t>
        </w:r>
      </w:hyperlink>
      <w:r w:rsidRPr="005E4B0A">
        <w:rPr>
          <w:color w:val="000000" w:themeColor="text1"/>
          <w:sz w:val="22"/>
          <w:szCs w:val="22"/>
          <w:shd w:val="clear" w:color="auto" w:fill="FFFFFF"/>
        </w:rPr>
        <w:t xml:space="preserve">. Zamawiający informuje, że szczegółowa instrukcja dla Wykonawców dotycząca złożenia, zmiany i wycofania oferty znajduje się na stronie internetowej pod adresem: </w:t>
      </w:r>
      <w:hyperlink r:id="rId14" w:history="1">
        <w:r w:rsidRPr="005E4B0A">
          <w:rPr>
            <w:rStyle w:val="Hipercze"/>
            <w:color w:val="000000" w:themeColor="text1"/>
            <w:sz w:val="22"/>
            <w:szCs w:val="22"/>
            <w:shd w:val="clear" w:color="auto" w:fill="FFFFFF"/>
          </w:rPr>
          <w:t>https://platformazakupowa.pl/strona/45-instrukcje</w:t>
        </w:r>
      </w:hyperlink>
      <w:r w:rsidRPr="005E4B0A">
        <w:rPr>
          <w:color w:val="000000" w:themeColor="text1"/>
          <w:sz w:val="22"/>
          <w:szCs w:val="22"/>
          <w:shd w:val="clear" w:color="auto" w:fill="FFFFFF"/>
        </w:rPr>
        <w:t xml:space="preserve"> </w:t>
      </w:r>
    </w:p>
    <w:p w14:paraId="078B7264" w14:textId="77777777" w:rsidR="00E82F8E" w:rsidRPr="005E4B0A" w:rsidRDefault="00E82F8E" w:rsidP="00B84473">
      <w:pPr>
        <w:spacing w:line="276" w:lineRule="auto"/>
        <w:rPr>
          <w:rFonts w:eastAsia="Calibri"/>
          <w:strike/>
          <w:color w:val="000000" w:themeColor="text1"/>
          <w:sz w:val="22"/>
          <w:szCs w:val="22"/>
          <w:lang w:eastAsia="en-US"/>
        </w:rPr>
      </w:pPr>
    </w:p>
    <w:p w14:paraId="0BB016CF" w14:textId="77777777" w:rsidR="00E82F8E" w:rsidRPr="005E4B0A" w:rsidRDefault="00E82F8E" w:rsidP="00B84473">
      <w:p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Zamawiający określa minimalne wymagania sprzętowo – aplikacyjne umożliwiające pracę na platformie zakupowej:</w:t>
      </w:r>
    </w:p>
    <w:p w14:paraId="7D67CAAD" w14:textId="77777777" w:rsidR="00E82F8E" w:rsidRPr="005E4B0A" w:rsidRDefault="00E82F8E" w:rsidP="00B37961">
      <w:pPr>
        <w:numPr>
          <w:ilvl w:val="0"/>
          <w:numId w:val="29"/>
        </w:num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 xml:space="preserve">stały dostęp do sieci Internet o gwarantowanej przepustowości nie mniejszej niż 512 </w:t>
      </w:r>
      <w:proofErr w:type="spellStart"/>
      <w:r w:rsidRPr="005E4B0A">
        <w:rPr>
          <w:rFonts w:eastAsia="Calibri"/>
          <w:color w:val="000000" w:themeColor="text1"/>
          <w:sz w:val="22"/>
          <w:szCs w:val="22"/>
          <w:lang w:eastAsia="en-US"/>
        </w:rPr>
        <w:t>kb</w:t>
      </w:r>
      <w:proofErr w:type="spellEnd"/>
      <w:r w:rsidRPr="005E4B0A">
        <w:rPr>
          <w:rFonts w:eastAsia="Calibri"/>
          <w:color w:val="000000" w:themeColor="text1"/>
          <w:sz w:val="22"/>
          <w:szCs w:val="22"/>
          <w:lang w:eastAsia="en-US"/>
        </w:rPr>
        <w:t>/s,</w:t>
      </w:r>
    </w:p>
    <w:p w14:paraId="11D759FE" w14:textId="77777777" w:rsidR="00E82F8E" w:rsidRPr="005E4B0A" w:rsidRDefault="00E82F8E" w:rsidP="00B37961">
      <w:pPr>
        <w:numPr>
          <w:ilvl w:val="0"/>
          <w:numId w:val="29"/>
        </w:num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0DA42497" w14:textId="77777777" w:rsidR="00E82F8E" w:rsidRPr="005E4B0A" w:rsidRDefault="00E82F8E" w:rsidP="00B37961">
      <w:pPr>
        <w:numPr>
          <w:ilvl w:val="0"/>
          <w:numId w:val="29"/>
        </w:num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zainstalowana dowolna przeglądarka internetowa, w przypadku Internet Explorer minimalnie wersja 10 0.,</w:t>
      </w:r>
    </w:p>
    <w:p w14:paraId="6D1C7AFC" w14:textId="77777777" w:rsidR="00E82F8E" w:rsidRPr="005E4B0A" w:rsidRDefault="00E82F8E" w:rsidP="00B37961">
      <w:pPr>
        <w:numPr>
          <w:ilvl w:val="0"/>
          <w:numId w:val="29"/>
        </w:num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włączona obsługa JavaScript,</w:t>
      </w:r>
    </w:p>
    <w:p w14:paraId="78A71658" w14:textId="77777777" w:rsidR="00E82F8E" w:rsidRPr="005E4B0A" w:rsidRDefault="00E82F8E" w:rsidP="00B37961">
      <w:pPr>
        <w:numPr>
          <w:ilvl w:val="0"/>
          <w:numId w:val="29"/>
        </w:num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 xml:space="preserve">zainstalowany program Adobe </w:t>
      </w:r>
      <w:proofErr w:type="spellStart"/>
      <w:r w:rsidRPr="005E4B0A">
        <w:rPr>
          <w:rFonts w:eastAsia="Calibri"/>
          <w:color w:val="000000" w:themeColor="text1"/>
          <w:sz w:val="22"/>
          <w:szCs w:val="22"/>
          <w:lang w:eastAsia="en-US"/>
        </w:rPr>
        <w:t>Acrobat</w:t>
      </w:r>
      <w:proofErr w:type="spellEnd"/>
      <w:r w:rsidRPr="005E4B0A">
        <w:rPr>
          <w:rFonts w:eastAsia="Calibri"/>
          <w:color w:val="000000" w:themeColor="text1"/>
          <w:sz w:val="22"/>
          <w:szCs w:val="22"/>
          <w:lang w:eastAsia="en-US"/>
        </w:rPr>
        <w:t xml:space="preserve"> Reader lub inny obsługujący format plików .pdf</w:t>
      </w:r>
    </w:p>
    <w:p w14:paraId="3D113776" w14:textId="77777777" w:rsidR="00E82F8E" w:rsidRPr="005E4B0A" w:rsidRDefault="00E82F8E" w:rsidP="00B37961">
      <w:pPr>
        <w:numPr>
          <w:ilvl w:val="0"/>
          <w:numId w:val="29"/>
        </w:num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 xml:space="preserve">platforma działa według standardu przyjętego w komunikacji sieciowej – kodowanie UTF8, </w:t>
      </w:r>
    </w:p>
    <w:p w14:paraId="58898FB2" w14:textId="77777777" w:rsidR="00E82F8E" w:rsidRPr="005E4B0A" w:rsidRDefault="00E82F8E" w:rsidP="00B37961">
      <w:pPr>
        <w:numPr>
          <w:ilvl w:val="0"/>
          <w:numId w:val="29"/>
        </w:num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oznaczenie czasu odbioru danych przez platformę zakupową stanowi datę oraz dokładny czas (</w:t>
      </w:r>
      <w:proofErr w:type="spellStart"/>
      <w:r w:rsidRPr="005E4B0A">
        <w:rPr>
          <w:rFonts w:eastAsia="Calibri"/>
          <w:color w:val="000000" w:themeColor="text1"/>
          <w:sz w:val="22"/>
          <w:szCs w:val="22"/>
          <w:lang w:eastAsia="en-US"/>
        </w:rPr>
        <w:t>hh:mm:ss</w:t>
      </w:r>
      <w:proofErr w:type="spellEnd"/>
      <w:r w:rsidRPr="005E4B0A">
        <w:rPr>
          <w:rFonts w:eastAsia="Calibri"/>
          <w:color w:val="000000" w:themeColor="text1"/>
          <w:sz w:val="22"/>
          <w:szCs w:val="22"/>
          <w:lang w:eastAsia="en-US"/>
        </w:rPr>
        <w:t>) generowany wg. czasu lokalnego serwera synchronizowanego z zegarem Głównego Urzędu Miar,</w:t>
      </w:r>
    </w:p>
    <w:p w14:paraId="305A73BC" w14:textId="77777777" w:rsidR="00E82F8E" w:rsidRPr="005E4B0A" w:rsidRDefault="00E82F8E" w:rsidP="00B37961">
      <w:pPr>
        <w:numPr>
          <w:ilvl w:val="0"/>
          <w:numId w:val="29"/>
        </w:num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maksymalny rozmiar jednego pliku przesyłanego za pośrednictwem dedykowanych formularzy do: złożenia, zmiany, wycofania oferty wynosi 150 MB natomiast przy komunikacji wielkość pliku to maksymalnie 500 MB.</w:t>
      </w:r>
    </w:p>
    <w:p w14:paraId="1916C57F" w14:textId="77777777" w:rsidR="00E82F8E" w:rsidRPr="005E4B0A" w:rsidRDefault="00E82F8E" w:rsidP="00B84473">
      <w:p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7. Wykonawca, przystępując do niniejszego postępowania:</w:t>
      </w:r>
    </w:p>
    <w:p w14:paraId="19A35695" w14:textId="77777777" w:rsidR="00E82F8E" w:rsidRPr="005E4B0A" w:rsidRDefault="00E82F8E" w:rsidP="00B37961">
      <w:pPr>
        <w:numPr>
          <w:ilvl w:val="0"/>
          <w:numId w:val="30"/>
        </w:num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akceptuje warunki korzystania z platformazakupowa.pl określone w regulaminie zamieszczonym na stronie internetowej pod linkiem w zakładce „Regulamin" oraz uznaje go za wiążący,</w:t>
      </w:r>
    </w:p>
    <w:p w14:paraId="2A3D4382" w14:textId="77777777" w:rsidR="00E82F8E" w:rsidRPr="005E4B0A" w:rsidRDefault="00E82F8E" w:rsidP="00B37961">
      <w:pPr>
        <w:numPr>
          <w:ilvl w:val="0"/>
          <w:numId w:val="30"/>
        </w:num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zapoznał i stosuje się do instrukcji składania ofert/wniosków dostępne pod linkiem:</w:t>
      </w:r>
    </w:p>
    <w:p w14:paraId="0B53A09B" w14:textId="77777777" w:rsidR="00E82F8E" w:rsidRPr="005E4B0A" w:rsidRDefault="00E82F8E" w:rsidP="00B84473">
      <w:p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 xml:space="preserve">              https://drive.google.com/file/d/1Kd1DttbBeiNWt4q4slS4t76lZVKPbkyD/view</w:t>
      </w:r>
    </w:p>
    <w:p w14:paraId="22450DA3" w14:textId="77777777" w:rsidR="00E82F8E" w:rsidRPr="005E4B0A" w:rsidRDefault="00E82F8E" w:rsidP="00B84473">
      <w:pPr>
        <w:spacing w:line="276" w:lineRule="auto"/>
        <w:rPr>
          <w:rFonts w:eastAsia="Calibri"/>
          <w:strike/>
          <w:color w:val="000000" w:themeColor="text1"/>
          <w:sz w:val="22"/>
          <w:szCs w:val="22"/>
          <w:lang w:eastAsia="en-US"/>
        </w:rPr>
      </w:pPr>
    </w:p>
    <w:p w14:paraId="4E28E9F3" w14:textId="2B841A54" w:rsidR="00E82F8E" w:rsidRPr="005E4B0A" w:rsidRDefault="00E82F8E" w:rsidP="00A2291A">
      <w:pPr>
        <w:pStyle w:val="Akapitzlist"/>
        <w:spacing w:after="0"/>
        <w:ind w:left="567"/>
        <w:jc w:val="both"/>
        <w:rPr>
          <w:rFonts w:ascii="Times New Roman" w:hAnsi="Times New Roman"/>
          <w:color w:val="000000" w:themeColor="text1"/>
        </w:rPr>
      </w:pPr>
      <w:r w:rsidRPr="005E4B0A">
        <w:rPr>
          <w:rFonts w:ascii="Times New Roman" w:hAnsi="Times New Roman"/>
          <w:color w:val="000000" w:themeColor="text1"/>
        </w:rPr>
        <w:t>Oświadczenia lub dokumenty przekazywane za pośrednictwem środka komunikacji elektronicznej przesyła się w formatach danych określonych w przepisach wydanych na podstawie §2 ust. 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00005C34" w:rsidRPr="005E4B0A">
        <w:rPr>
          <w:rFonts w:ascii="Times New Roman" w:hAnsi="Times New Roman"/>
          <w:color w:val="000000" w:themeColor="text1"/>
        </w:rPr>
        <w:t xml:space="preserve"> </w:t>
      </w:r>
      <w:r w:rsidRPr="005E4B0A">
        <w:rPr>
          <w:rFonts w:ascii="Times New Roman" w:hAnsi="Times New Roman"/>
          <w:color w:val="000000" w:themeColor="text1"/>
        </w:rPr>
        <w:t>U. 2020</w:t>
      </w:r>
      <w:r w:rsidR="00005C34" w:rsidRPr="005E4B0A">
        <w:rPr>
          <w:rFonts w:ascii="Times New Roman" w:hAnsi="Times New Roman"/>
          <w:color w:val="000000" w:themeColor="text1"/>
        </w:rPr>
        <w:t>,</w:t>
      </w:r>
      <w:r w:rsidRPr="005E4B0A">
        <w:rPr>
          <w:rFonts w:ascii="Times New Roman" w:hAnsi="Times New Roman"/>
          <w:color w:val="000000" w:themeColor="text1"/>
        </w:rPr>
        <w:t xml:space="preserve"> poz. 2452). Równocześnie Zamawiający rekomenduje na format danych przesyłanych plików: pdf.</w:t>
      </w:r>
    </w:p>
    <w:p w14:paraId="12A3F0E9" w14:textId="77777777" w:rsidR="00E82F8E" w:rsidRPr="005E4B0A" w:rsidRDefault="00E82F8E" w:rsidP="00B84473">
      <w:pPr>
        <w:spacing w:line="276" w:lineRule="auto"/>
        <w:jc w:val="both"/>
        <w:rPr>
          <w:color w:val="000000" w:themeColor="text1"/>
          <w:sz w:val="22"/>
          <w:szCs w:val="22"/>
        </w:rPr>
      </w:pPr>
    </w:p>
    <w:p w14:paraId="365DE81F"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spacing w:line="276" w:lineRule="auto"/>
        <w:ind w:left="567" w:hanging="567"/>
        <w:jc w:val="both"/>
        <w:rPr>
          <w:color w:val="000000" w:themeColor="text1"/>
          <w:sz w:val="22"/>
        </w:rPr>
      </w:pPr>
      <w:r w:rsidRPr="005E4B0A">
        <w:rPr>
          <w:color w:val="000000" w:themeColor="text1"/>
          <w:sz w:val="22"/>
          <w:szCs w:val="22"/>
        </w:rPr>
        <w:t>9.</w:t>
      </w:r>
      <w:r w:rsidRPr="005E4B0A">
        <w:rPr>
          <w:color w:val="000000" w:themeColor="text1"/>
        </w:rPr>
        <w:t xml:space="preserve"> </w:t>
      </w:r>
      <w:r w:rsidRPr="005E4B0A">
        <w:rPr>
          <w:color w:val="000000" w:themeColor="text1"/>
        </w:rPr>
        <w:tab/>
      </w:r>
      <w:r w:rsidRPr="005E4B0A">
        <w:rPr>
          <w:color w:val="000000" w:themeColor="text1"/>
          <w:sz w:val="22"/>
          <w:szCs w:val="22"/>
          <w:shd w:val="clear" w:color="auto" w:fill="FFFFFF"/>
        </w:rPr>
        <w:t>INFORMACJE O SPOSOBIE KOMUNIKOWANIA SIĘ ZAMAWIAJĄCEGO Z WYKONAWCAMI W INNY SPOSÓB NIŻ PRZY UŻYCIU ŚRODKÓW KOMUNIKACJI ELEKTRONICZNEJ W PRZYPADKU ZAISTNIENIA JEDNEJ Z SYTUACJI OKREŚLONYCH W ART. 65 UST. 1, ART. 66 I ART. 69</w:t>
      </w:r>
    </w:p>
    <w:p w14:paraId="4B9EC00F" w14:textId="77777777" w:rsidR="00E82F8E" w:rsidRPr="005E4B0A" w:rsidRDefault="00E82F8E" w:rsidP="00B84473">
      <w:pPr>
        <w:spacing w:line="276" w:lineRule="auto"/>
        <w:jc w:val="both"/>
        <w:rPr>
          <w:color w:val="000000" w:themeColor="text1"/>
          <w:sz w:val="22"/>
        </w:rPr>
      </w:pPr>
    </w:p>
    <w:p w14:paraId="243ACE47" w14:textId="77777777" w:rsidR="00E82F8E" w:rsidRPr="005E4B0A" w:rsidRDefault="00E82F8E" w:rsidP="00B84473">
      <w:pPr>
        <w:spacing w:line="276" w:lineRule="auto"/>
        <w:jc w:val="both"/>
        <w:rPr>
          <w:color w:val="000000" w:themeColor="text1"/>
          <w:sz w:val="22"/>
        </w:rPr>
      </w:pPr>
      <w:r w:rsidRPr="005E4B0A">
        <w:rPr>
          <w:color w:val="000000" w:themeColor="text1"/>
          <w:sz w:val="22"/>
        </w:rPr>
        <w:t xml:space="preserve">9.1. Nie dotyczy </w:t>
      </w:r>
    </w:p>
    <w:p w14:paraId="7F083090" w14:textId="77777777" w:rsidR="00E82F8E" w:rsidRPr="005E4B0A" w:rsidRDefault="00E82F8E" w:rsidP="00B84473">
      <w:pPr>
        <w:spacing w:line="276" w:lineRule="auto"/>
        <w:jc w:val="both"/>
        <w:rPr>
          <w:color w:val="000000" w:themeColor="text1"/>
          <w:sz w:val="22"/>
        </w:rPr>
      </w:pPr>
    </w:p>
    <w:p w14:paraId="783BFC0B"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spacing w:line="276" w:lineRule="auto"/>
        <w:ind w:left="567" w:hanging="567"/>
        <w:jc w:val="both"/>
        <w:rPr>
          <w:bCs/>
          <w:color w:val="000000" w:themeColor="text1"/>
          <w:sz w:val="22"/>
          <w:szCs w:val="22"/>
        </w:rPr>
      </w:pPr>
      <w:r w:rsidRPr="005E4B0A">
        <w:rPr>
          <w:color w:val="000000" w:themeColor="text1"/>
          <w:sz w:val="22"/>
          <w:szCs w:val="22"/>
          <w:shd w:val="clear" w:color="auto" w:fill="FFFFFF"/>
        </w:rPr>
        <w:t xml:space="preserve">10. </w:t>
      </w:r>
      <w:r w:rsidRPr="005E4B0A">
        <w:rPr>
          <w:color w:val="000000" w:themeColor="text1"/>
          <w:sz w:val="22"/>
          <w:szCs w:val="22"/>
          <w:shd w:val="clear" w:color="auto" w:fill="FFFFFF"/>
        </w:rPr>
        <w:tab/>
        <w:t>WSKAZANIE OSÓB UPRAWNIONYCH DO KOMUNIKOWANIA SIĘ Z WYKONAWCAMI</w:t>
      </w:r>
    </w:p>
    <w:p w14:paraId="30413C64" w14:textId="77777777" w:rsidR="00E82F8E" w:rsidRPr="005E4B0A" w:rsidRDefault="00E82F8E" w:rsidP="00B84473">
      <w:pPr>
        <w:spacing w:line="276" w:lineRule="auto"/>
        <w:jc w:val="both"/>
        <w:rPr>
          <w:color w:val="000000" w:themeColor="text1"/>
        </w:rPr>
      </w:pPr>
    </w:p>
    <w:p w14:paraId="51B68EAF" w14:textId="77777777" w:rsidR="00E82F8E" w:rsidRPr="005E4B0A" w:rsidRDefault="00E82F8E" w:rsidP="00B84473">
      <w:pPr>
        <w:pStyle w:val="Akapitzlist"/>
        <w:numPr>
          <w:ilvl w:val="1"/>
          <w:numId w:val="6"/>
        </w:numPr>
        <w:spacing w:after="0"/>
        <w:ind w:left="567" w:hanging="567"/>
        <w:jc w:val="both"/>
        <w:rPr>
          <w:rFonts w:ascii="Times New Roman" w:hAnsi="Times New Roman"/>
          <w:color w:val="000000" w:themeColor="text1"/>
        </w:rPr>
      </w:pPr>
      <w:r w:rsidRPr="005E4B0A">
        <w:rPr>
          <w:rFonts w:ascii="Times New Roman" w:hAnsi="Times New Roman"/>
          <w:color w:val="000000" w:themeColor="text1"/>
        </w:rPr>
        <w:t>Osobą uprawnioną przez Zamawiającego do komunikowania się z Wykonawcami jest p. Mariusz Gumiński.</w:t>
      </w:r>
    </w:p>
    <w:p w14:paraId="638CBEEA" w14:textId="77777777" w:rsidR="00E82F8E" w:rsidRPr="005E4B0A" w:rsidRDefault="00E82F8E" w:rsidP="00B84473">
      <w:pPr>
        <w:pStyle w:val="Akapitzlist"/>
        <w:spacing w:after="0"/>
        <w:ind w:left="0"/>
        <w:jc w:val="both"/>
        <w:rPr>
          <w:rFonts w:ascii="Times New Roman" w:hAnsi="Times New Roman"/>
          <w:color w:val="000000" w:themeColor="text1"/>
        </w:rPr>
      </w:pPr>
    </w:p>
    <w:p w14:paraId="29851411"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spacing w:line="276" w:lineRule="auto"/>
        <w:ind w:left="567" w:hanging="567"/>
        <w:jc w:val="both"/>
        <w:rPr>
          <w:color w:val="000000" w:themeColor="text1"/>
          <w:sz w:val="22"/>
        </w:rPr>
      </w:pPr>
      <w:r w:rsidRPr="005E4B0A">
        <w:rPr>
          <w:color w:val="000000" w:themeColor="text1"/>
          <w:sz w:val="22"/>
        </w:rPr>
        <w:t xml:space="preserve">11. </w:t>
      </w:r>
      <w:r w:rsidRPr="005E4B0A">
        <w:rPr>
          <w:color w:val="000000" w:themeColor="text1"/>
          <w:sz w:val="22"/>
        </w:rPr>
        <w:tab/>
        <w:t xml:space="preserve">TERMIN ZWIĄZANIA OFERTĄ </w:t>
      </w:r>
    </w:p>
    <w:p w14:paraId="715F89B8" w14:textId="77777777" w:rsidR="00E82F8E" w:rsidRPr="005E4B0A" w:rsidRDefault="00E82F8E" w:rsidP="00B84473">
      <w:pPr>
        <w:tabs>
          <w:tab w:val="left" w:pos="0"/>
          <w:tab w:val="left" w:pos="240"/>
        </w:tabs>
        <w:spacing w:line="276" w:lineRule="auto"/>
        <w:jc w:val="both"/>
        <w:rPr>
          <w:color w:val="000000" w:themeColor="text1"/>
          <w:sz w:val="22"/>
        </w:rPr>
      </w:pPr>
    </w:p>
    <w:p w14:paraId="793344DC" w14:textId="044349D2" w:rsidR="00E82F8E" w:rsidRPr="005E4B0A" w:rsidRDefault="00E82F8E" w:rsidP="00B37961">
      <w:pPr>
        <w:numPr>
          <w:ilvl w:val="0"/>
          <w:numId w:val="20"/>
        </w:numPr>
        <w:spacing w:line="276" w:lineRule="auto"/>
        <w:ind w:left="567" w:hanging="567"/>
        <w:jc w:val="both"/>
        <w:rPr>
          <w:color w:val="000000" w:themeColor="text1"/>
          <w:sz w:val="22"/>
          <w:szCs w:val="22"/>
        </w:rPr>
      </w:pPr>
      <w:r w:rsidRPr="005E4B0A">
        <w:rPr>
          <w:color w:val="000000" w:themeColor="text1"/>
          <w:sz w:val="22"/>
          <w:szCs w:val="22"/>
        </w:rPr>
        <w:t>Wykonawca będzie związany</w:t>
      </w:r>
      <w:r w:rsidRPr="005E4B0A">
        <w:rPr>
          <w:rStyle w:val="Uwydatnienie"/>
          <w:i w:val="0"/>
          <w:iCs w:val="0"/>
          <w:color w:val="000000" w:themeColor="text1"/>
          <w:sz w:val="22"/>
          <w:szCs w:val="22"/>
        </w:rPr>
        <w:t xml:space="preserve"> ofertą</w:t>
      </w:r>
      <w:r w:rsidRPr="005E4B0A">
        <w:rPr>
          <w:color w:val="000000" w:themeColor="text1"/>
          <w:sz w:val="22"/>
          <w:szCs w:val="22"/>
        </w:rPr>
        <w:t xml:space="preserve"> </w:t>
      </w:r>
      <w:r w:rsidRPr="005E4B0A">
        <w:rPr>
          <w:b/>
          <w:color w:val="000000" w:themeColor="text1"/>
          <w:sz w:val="22"/>
          <w:szCs w:val="22"/>
        </w:rPr>
        <w:t>do dnia</w:t>
      </w:r>
      <w:r w:rsidR="00C60EA2" w:rsidRPr="005E4B0A">
        <w:rPr>
          <w:b/>
          <w:color w:val="000000" w:themeColor="text1"/>
          <w:sz w:val="22"/>
          <w:szCs w:val="22"/>
        </w:rPr>
        <w:t xml:space="preserve"> </w:t>
      </w:r>
      <w:r w:rsidR="007E4C72">
        <w:rPr>
          <w:b/>
          <w:color w:val="000000" w:themeColor="text1"/>
          <w:sz w:val="22"/>
          <w:szCs w:val="22"/>
        </w:rPr>
        <w:t>26.12.2023</w:t>
      </w:r>
      <w:r w:rsidRPr="005E4B0A">
        <w:rPr>
          <w:b/>
          <w:color w:val="000000" w:themeColor="text1"/>
          <w:sz w:val="22"/>
          <w:szCs w:val="22"/>
        </w:rPr>
        <w:t xml:space="preserve"> r.,</w:t>
      </w:r>
      <w:r w:rsidRPr="005E4B0A">
        <w:rPr>
          <w:color w:val="000000" w:themeColor="text1"/>
          <w:sz w:val="22"/>
          <w:szCs w:val="22"/>
        </w:rPr>
        <w:t xml:space="preserve"> przy czym pierwszym dniem terminu związania oferta jest dzień w którym upływa termin składania ofert.</w:t>
      </w:r>
      <w:r w:rsidRPr="005E4B0A">
        <w:rPr>
          <w:color w:val="000000" w:themeColor="text1"/>
          <w:sz w:val="22"/>
        </w:rPr>
        <w:t xml:space="preserve"> </w:t>
      </w:r>
    </w:p>
    <w:p w14:paraId="3EE5B737" w14:textId="77777777" w:rsidR="00E82F8E" w:rsidRPr="005E4B0A" w:rsidRDefault="00E82F8E" w:rsidP="00B84473">
      <w:pPr>
        <w:spacing w:line="276" w:lineRule="auto"/>
        <w:ind w:left="567"/>
        <w:jc w:val="both"/>
        <w:rPr>
          <w:color w:val="000000" w:themeColor="text1"/>
          <w:sz w:val="22"/>
          <w:szCs w:val="22"/>
        </w:rPr>
      </w:pPr>
    </w:p>
    <w:p w14:paraId="0DB2863C" w14:textId="77777777" w:rsidR="00E82F8E" w:rsidRPr="005E4B0A" w:rsidRDefault="00E82F8E" w:rsidP="00B37961">
      <w:pPr>
        <w:numPr>
          <w:ilvl w:val="0"/>
          <w:numId w:val="20"/>
        </w:numPr>
        <w:spacing w:line="276" w:lineRule="auto"/>
        <w:ind w:left="567" w:hanging="567"/>
        <w:jc w:val="both"/>
        <w:rPr>
          <w:color w:val="000000" w:themeColor="text1"/>
          <w:sz w:val="22"/>
          <w:szCs w:val="22"/>
        </w:rPr>
      </w:pPr>
      <w:r w:rsidRPr="005E4B0A">
        <w:rPr>
          <w:color w:val="000000" w:themeColor="text1"/>
          <w:sz w:val="22"/>
          <w:szCs w:val="22"/>
        </w:rPr>
        <w:t xml:space="preserve">W przypadku, gdy wybór najkorzystniejszej oferty nie nastąpi przed upływem terminu </w:t>
      </w:r>
      <w:r w:rsidRPr="005E4B0A">
        <w:rPr>
          <w:rStyle w:val="Uwydatnienie"/>
          <w:i w:val="0"/>
          <w:iCs w:val="0"/>
          <w:color w:val="000000" w:themeColor="text1"/>
          <w:sz w:val="22"/>
          <w:szCs w:val="22"/>
        </w:rPr>
        <w:t xml:space="preserve">związania ofertą, określonego w </w:t>
      </w:r>
      <w:r w:rsidRPr="005E4B0A">
        <w:rPr>
          <w:rStyle w:val="Uwydatnienie"/>
          <w:b/>
          <w:i w:val="0"/>
          <w:iCs w:val="0"/>
          <w:color w:val="000000" w:themeColor="text1"/>
          <w:sz w:val="22"/>
          <w:szCs w:val="22"/>
        </w:rPr>
        <w:t>pkt 11.1.</w:t>
      </w:r>
      <w:r w:rsidRPr="005E4B0A">
        <w:rPr>
          <w:rStyle w:val="Uwydatnienie"/>
          <w:i w:val="0"/>
          <w:iCs w:val="0"/>
          <w:color w:val="000000" w:themeColor="text1"/>
          <w:sz w:val="22"/>
          <w:szCs w:val="22"/>
        </w:rPr>
        <w:t xml:space="preserve"> SWZ</w:t>
      </w:r>
      <w:r w:rsidRPr="005E4B0A">
        <w:rPr>
          <w:color w:val="000000" w:themeColor="text1"/>
          <w:sz w:val="22"/>
          <w:szCs w:val="22"/>
        </w:rPr>
        <w:t xml:space="preserve"> zamawiający przed upływem tego terminu zwraca się jednokrotnie do wykonawców o wyrażenie zgody na przedłużenie tego terminu o wskazywany przez niego okres, nie dłuższy niż 30 dni.</w:t>
      </w:r>
    </w:p>
    <w:p w14:paraId="14D469B1" w14:textId="77777777" w:rsidR="00E82F8E" w:rsidRPr="005E4B0A" w:rsidRDefault="00E82F8E" w:rsidP="00B84473">
      <w:pPr>
        <w:spacing w:line="276" w:lineRule="auto"/>
        <w:ind w:left="567"/>
        <w:jc w:val="both"/>
        <w:rPr>
          <w:color w:val="000000" w:themeColor="text1"/>
          <w:sz w:val="22"/>
          <w:szCs w:val="22"/>
        </w:rPr>
      </w:pPr>
    </w:p>
    <w:p w14:paraId="33E76020" w14:textId="77777777" w:rsidR="00E82F8E" w:rsidRPr="005E4B0A" w:rsidRDefault="00E82F8E" w:rsidP="00B37961">
      <w:pPr>
        <w:numPr>
          <w:ilvl w:val="0"/>
          <w:numId w:val="20"/>
        </w:numPr>
        <w:spacing w:line="276" w:lineRule="auto"/>
        <w:ind w:left="567" w:hanging="567"/>
        <w:jc w:val="both"/>
        <w:rPr>
          <w:color w:val="000000" w:themeColor="text1"/>
          <w:sz w:val="22"/>
          <w:szCs w:val="22"/>
        </w:rPr>
      </w:pPr>
      <w:r w:rsidRPr="005E4B0A">
        <w:rPr>
          <w:color w:val="000000" w:themeColor="text1"/>
          <w:sz w:val="22"/>
          <w:szCs w:val="22"/>
        </w:rPr>
        <w:t xml:space="preserve">Przedłużenie terminu </w:t>
      </w:r>
      <w:r w:rsidRPr="005E4B0A">
        <w:rPr>
          <w:rStyle w:val="Uwydatnienie"/>
          <w:i w:val="0"/>
          <w:iCs w:val="0"/>
          <w:color w:val="000000" w:themeColor="text1"/>
          <w:sz w:val="22"/>
          <w:szCs w:val="22"/>
        </w:rPr>
        <w:t>związania ofertą</w:t>
      </w:r>
      <w:r w:rsidRPr="005E4B0A">
        <w:rPr>
          <w:color w:val="000000" w:themeColor="text1"/>
          <w:sz w:val="22"/>
          <w:szCs w:val="22"/>
        </w:rPr>
        <w:t xml:space="preserve">, o którym mowa w pkt </w:t>
      </w:r>
      <w:r w:rsidRPr="005E4B0A">
        <w:rPr>
          <w:b/>
          <w:color w:val="000000" w:themeColor="text1"/>
          <w:sz w:val="22"/>
          <w:szCs w:val="22"/>
        </w:rPr>
        <w:t>11.1 SWZ,</w:t>
      </w:r>
      <w:r w:rsidRPr="005E4B0A">
        <w:rPr>
          <w:color w:val="000000" w:themeColor="text1"/>
          <w:sz w:val="22"/>
          <w:szCs w:val="22"/>
        </w:rPr>
        <w:t xml:space="preserve"> wymaga złożenia przez wykonawcę pisemnego oświadczenia o wyrażeniu zgody na przedłużenie terminu związania ofertą.</w:t>
      </w:r>
    </w:p>
    <w:p w14:paraId="4E5F87A3" w14:textId="77777777" w:rsidR="00E82F8E" w:rsidRPr="005E4B0A" w:rsidRDefault="00E82F8E" w:rsidP="00B84473">
      <w:pPr>
        <w:pStyle w:val="Tekstpodstawowy2"/>
        <w:spacing w:line="276" w:lineRule="auto"/>
        <w:rPr>
          <w:color w:val="000000" w:themeColor="text1"/>
          <w:sz w:val="22"/>
          <w:lang w:val="pl-PL"/>
        </w:rPr>
      </w:pPr>
    </w:p>
    <w:p w14:paraId="41E35427"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spacing w:line="276" w:lineRule="auto"/>
        <w:ind w:left="567" w:hanging="567"/>
        <w:jc w:val="both"/>
        <w:rPr>
          <w:color w:val="000000" w:themeColor="text1"/>
          <w:sz w:val="22"/>
        </w:rPr>
      </w:pPr>
      <w:r w:rsidRPr="005E4B0A">
        <w:rPr>
          <w:color w:val="000000" w:themeColor="text1"/>
          <w:sz w:val="22"/>
        </w:rPr>
        <w:t xml:space="preserve">12. </w:t>
      </w:r>
      <w:r w:rsidRPr="005E4B0A">
        <w:rPr>
          <w:color w:val="000000" w:themeColor="text1"/>
          <w:sz w:val="22"/>
        </w:rPr>
        <w:tab/>
        <w:t>PODSTAWY WYKLUCZENIA Z POSTĘPOWANIA</w:t>
      </w:r>
    </w:p>
    <w:p w14:paraId="49203123" w14:textId="77777777" w:rsidR="00E82F8E" w:rsidRPr="005E4B0A" w:rsidRDefault="00E82F8E" w:rsidP="00B84473">
      <w:pPr>
        <w:pStyle w:val="Tekstpodstawowy"/>
        <w:spacing w:line="276" w:lineRule="auto"/>
        <w:jc w:val="both"/>
        <w:rPr>
          <w:b w:val="0"/>
          <w:bCs w:val="0"/>
          <w:color w:val="000000" w:themeColor="text1"/>
          <w:sz w:val="22"/>
          <w:szCs w:val="22"/>
          <w:lang w:val="pl-PL"/>
        </w:rPr>
      </w:pPr>
    </w:p>
    <w:p w14:paraId="405EED1B" w14:textId="77777777" w:rsidR="00194B81" w:rsidRPr="005E4B0A" w:rsidRDefault="00E82F8E" w:rsidP="00443F87">
      <w:pPr>
        <w:spacing w:before="120" w:line="288" w:lineRule="auto"/>
        <w:ind w:left="567" w:right="12" w:hanging="567"/>
        <w:jc w:val="both"/>
        <w:rPr>
          <w:rFonts w:eastAsia="Cambria"/>
          <w:color w:val="000000"/>
          <w:sz w:val="22"/>
          <w:szCs w:val="22"/>
          <w:lang w:eastAsia="en-US"/>
        </w:rPr>
      </w:pPr>
      <w:r w:rsidRPr="005E4B0A">
        <w:rPr>
          <w:bCs/>
          <w:color w:val="000000" w:themeColor="text1"/>
          <w:sz w:val="22"/>
          <w:szCs w:val="22"/>
        </w:rPr>
        <w:t>12.1.</w:t>
      </w:r>
      <w:r w:rsidRPr="005E4B0A">
        <w:rPr>
          <w:color w:val="000000" w:themeColor="text1"/>
          <w:sz w:val="22"/>
          <w:szCs w:val="22"/>
        </w:rPr>
        <w:t xml:space="preserve"> </w:t>
      </w:r>
      <w:r w:rsidR="00194B81" w:rsidRPr="005E4B0A">
        <w:rPr>
          <w:rFonts w:eastAsia="Cambria"/>
          <w:color w:val="000000"/>
          <w:sz w:val="22"/>
          <w:szCs w:val="22"/>
          <w:lang w:eastAsia="en-US"/>
        </w:rPr>
        <w:t xml:space="preserve">Z postępowania o udzielenie zamówienia wyklucza się Wykonawców, w stosunku do których zachodzi którakolwiek z okoliczności wskazanych: </w:t>
      </w:r>
    </w:p>
    <w:p w14:paraId="14BB0A7D" w14:textId="77777777" w:rsidR="00194B81" w:rsidRPr="00194B81" w:rsidRDefault="00194B81" w:rsidP="00194B81">
      <w:pPr>
        <w:numPr>
          <w:ilvl w:val="1"/>
          <w:numId w:val="35"/>
        </w:numPr>
        <w:spacing w:before="120" w:after="15" w:line="288" w:lineRule="auto"/>
        <w:ind w:left="851" w:right="12" w:hanging="425"/>
        <w:jc w:val="both"/>
        <w:rPr>
          <w:rFonts w:eastAsia="Cambria"/>
          <w:color w:val="000000"/>
          <w:sz w:val="22"/>
          <w:szCs w:val="22"/>
          <w:lang w:eastAsia="en-US"/>
        </w:rPr>
      </w:pPr>
      <w:r w:rsidRPr="00194B81">
        <w:rPr>
          <w:rFonts w:eastAsia="Cambria"/>
          <w:color w:val="000000"/>
          <w:sz w:val="22"/>
          <w:szCs w:val="22"/>
          <w:lang w:eastAsia="en-US"/>
        </w:rPr>
        <w:t xml:space="preserve">w art. 108 ust. 1 PZP; </w:t>
      </w:r>
    </w:p>
    <w:p w14:paraId="668E238A" w14:textId="77777777" w:rsidR="00194B81" w:rsidRPr="00194B81" w:rsidRDefault="00194B81" w:rsidP="00A2291A">
      <w:pPr>
        <w:spacing w:line="288" w:lineRule="auto"/>
        <w:ind w:left="426" w:right="11"/>
        <w:jc w:val="both"/>
        <w:rPr>
          <w:rFonts w:eastAsia="Arial"/>
          <w:sz w:val="22"/>
          <w:szCs w:val="22"/>
          <w:shd w:val="clear" w:color="auto" w:fill="FFFFFF"/>
          <w:lang w:eastAsia="en-US"/>
        </w:rPr>
      </w:pPr>
      <w:r w:rsidRPr="00194B81">
        <w:rPr>
          <w:rFonts w:eastAsia="Arial"/>
          <w:sz w:val="22"/>
          <w:szCs w:val="22"/>
          <w:shd w:val="clear" w:color="auto" w:fill="FFFFFF"/>
          <w:lang w:eastAsia="en-US"/>
        </w:rPr>
        <w:t xml:space="preserve">1. </w:t>
      </w:r>
      <w:r w:rsidRPr="00194B81">
        <w:rPr>
          <w:rFonts w:eastAsia="Arial"/>
          <w:sz w:val="22"/>
          <w:szCs w:val="22"/>
          <w:shd w:val="clear" w:color="auto" w:fill="FFFFFF"/>
          <w:lang w:eastAsia="en-US"/>
        </w:rPr>
        <w:tab/>
        <w:t>Z postępowania o udzielenie zamówienia wyklucza się wykonawcę:</w:t>
      </w:r>
    </w:p>
    <w:p w14:paraId="75F665EE"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z w:val="22"/>
          <w:szCs w:val="22"/>
          <w:shd w:val="clear" w:color="auto" w:fill="FFFFFF"/>
          <w:lang w:eastAsia="en-US"/>
        </w:rPr>
        <w:t>1)</w:t>
      </w:r>
      <w:r w:rsidRPr="00194B81">
        <w:rPr>
          <w:rFonts w:eastAsia="Arial"/>
          <w:i/>
          <w:iCs/>
          <w:sz w:val="22"/>
          <w:szCs w:val="22"/>
          <w:shd w:val="clear" w:color="auto" w:fill="FFFFFF"/>
          <w:lang w:eastAsia="en-US"/>
        </w:rPr>
        <w:tab/>
        <w:t>będącego osobą fizyczną, którego prawomocnie skazano za przestępstwo:</w:t>
      </w:r>
    </w:p>
    <w:p w14:paraId="08B164E2"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z w:val="22"/>
          <w:szCs w:val="22"/>
          <w:shd w:val="clear" w:color="auto" w:fill="FFFFFF"/>
          <w:lang w:eastAsia="en-US"/>
        </w:rPr>
        <w:t>a)</w:t>
      </w:r>
      <w:r w:rsidRPr="00194B81">
        <w:rPr>
          <w:rFonts w:eastAsia="Arial"/>
          <w:i/>
          <w:iCs/>
          <w:sz w:val="22"/>
          <w:szCs w:val="22"/>
          <w:shd w:val="clear" w:color="auto" w:fill="FFFFFF"/>
          <w:lang w:eastAsia="en-US"/>
        </w:rPr>
        <w:tab/>
        <w:t>udziału w zorganizowanej grupie przestępczej albo związku mającym na celu popełnienie przestępstwa lub przestępstwa skarbowego, o którym mowa w art. 258 Kodeksu karnego,</w:t>
      </w:r>
    </w:p>
    <w:p w14:paraId="1877EAAD"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z w:val="22"/>
          <w:szCs w:val="22"/>
          <w:shd w:val="clear" w:color="auto" w:fill="FFFFFF"/>
          <w:lang w:eastAsia="en-US"/>
        </w:rPr>
        <w:t>b)</w:t>
      </w:r>
      <w:r w:rsidRPr="00194B81">
        <w:rPr>
          <w:rFonts w:eastAsia="Arial"/>
          <w:i/>
          <w:iCs/>
          <w:sz w:val="22"/>
          <w:szCs w:val="22"/>
          <w:shd w:val="clear" w:color="auto" w:fill="FFFFFF"/>
          <w:lang w:eastAsia="en-US"/>
        </w:rPr>
        <w:tab/>
        <w:t>handlu ludźmi, o którym mowa w art. 189a Kodeksu karnego,</w:t>
      </w:r>
    </w:p>
    <w:p w14:paraId="4B72A7A5"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z w:val="22"/>
          <w:szCs w:val="22"/>
          <w:shd w:val="clear" w:color="auto" w:fill="FFFFFF"/>
          <w:lang w:eastAsia="en-US"/>
        </w:rPr>
        <w:t>c)</w:t>
      </w:r>
      <w:r w:rsidRPr="00194B81">
        <w:rPr>
          <w:rFonts w:eastAsia="Arial"/>
          <w:i/>
          <w:iCs/>
          <w:sz w:val="22"/>
          <w:szCs w:val="22"/>
          <w:shd w:val="clear" w:color="auto" w:fill="FFFFFF"/>
          <w:lang w:eastAsia="en-US"/>
        </w:rPr>
        <w:tab/>
        <w:t xml:space="preserve">o którym mowa w art. 228-230a, art. 250a Kodeksu karnego, w art. 46-48 ustawy z dnia </w:t>
      </w:r>
      <w:r w:rsidRPr="00194B81">
        <w:rPr>
          <w:rFonts w:eastAsia="Arial"/>
          <w:i/>
          <w:iCs/>
          <w:sz w:val="22"/>
          <w:szCs w:val="22"/>
          <w:shd w:val="clear" w:color="auto" w:fill="FFFFFF"/>
          <w:lang w:eastAsia="en-US"/>
        </w:rPr>
        <w:br/>
        <w:t>25 czerwca 2010 r. o sporcie (Dz. U. z 2022 r. poz. 1599 i 2185) lub w art. 54 ust. 1-4 ustawy z dnia 12 maja 2011 r. o refundacji leków, środków spożywczych specjalnego przeznaczenia żywieniowego oraz wyrobów medycznych (Dz. U. z 2023 r. poz. 826),</w:t>
      </w:r>
    </w:p>
    <w:p w14:paraId="089632A5"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z w:val="22"/>
          <w:szCs w:val="22"/>
          <w:shd w:val="clear" w:color="auto" w:fill="FFFFFF"/>
          <w:lang w:eastAsia="en-US"/>
        </w:rPr>
        <w:t>d)</w:t>
      </w:r>
      <w:r w:rsidRPr="00194B81">
        <w:rPr>
          <w:rFonts w:eastAsia="Arial"/>
          <w:i/>
          <w:iCs/>
          <w:sz w:val="22"/>
          <w:szCs w:val="22"/>
          <w:shd w:val="clear" w:color="auto" w:fill="FFFFFF"/>
          <w:lang w:eastAsia="en-U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21A548"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z w:val="22"/>
          <w:szCs w:val="22"/>
          <w:shd w:val="clear" w:color="auto" w:fill="FFFFFF"/>
          <w:lang w:eastAsia="en-US"/>
        </w:rPr>
        <w:t>e)</w:t>
      </w:r>
      <w:r w:rsidRPr="00194B81">
        <w:rPr>
          <w:rFonts w:eastAsia="Arial"/>
          <w:i/>
          <w:iCs/>
          <w:sz w:val="22"/>
          <w:szCs w:val="22"/>
          <w:shd w:val="clear" w:color="auto" w:fill="FFFFFF"/>
          <w:lang w:eastAsia="en-US"/>
        </w:rPr>
        <w:tab/>
        <w:t>o charakterze terrorystycznym, o którym mowa w art. 115 § 20 Kodeksu karnego, lub mające na celu popełnienie tego przestępstwa,</w:t>
      </w:r>
    </w:p>
    <w:p w14:paraId="76CE7D9D"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z w:val="22"/>
          <w:szCs w:val="22"/>
          <w:shd w:val="clear" w:color="auto" w:fill="FFFFFF"/>
          <w:lang w:eastAsia="en-US"/>
        </w:rPr>
        <w:t>f)</w:t>
      </w:r>
      <w:r w:rsidRPr="00194B81">
        <w:rPr>
          <w:rFonts w:eastAsia="Arial"/>
          <w:i/>
          <w:iCs/>
          <w:sz w:val="22"/>
          <w:szCs w:val="22"/>
          <w:shd w:val="clear" w:color="auto" w:fill="FFFFFF"/>
          <w:lang w:eastAsia="en-US"/>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AB5F4A8"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z w:val="22"/>
          <w:szCs w:val="22"/>
          <w:shd w:val="clear" w:color="auto" w:fill="FFFFFF"/>
          <w:lang w:eastAsia="en-US"/>
        </w:rPr>
        <w:t>g)</w:t>
      </w:r>
      <w:r w:rsidRPr="00194B81">
        <w:rPr>
          <w:rFonts w:eastAsia="Arial"/>
          <w:i/>
          <w:iCs/>
          <w:sz w:val="22"/>
          <w:szCs w:val="22"/>
          <w:shd w:val="clear" w:color="auto" w:fill="FFFFFF"/>
          <w:lang w:eastAsia="en-U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177BE5A"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z w:val="22"/>
          <w:szCs w:val="22"/>
          <w:shd w:val="clear" w:color="auto" w:fill="FFFFFF"/>
          <w:lang w:eastAsia="en-US"/>
        </w:rPr>
        <w:t>h)</w:t>
      </w:r>
      <w:r w:rsidRPr="00194B81">
        <w:rPr>
          <w:rFonts w:eastAsia="Arial"/>
          <w:i/>
          <w:iCs/>
          <w:sz w:val="22"/>
          <w:szCs w:val="22"/>
          <w:shd w:val="clear" w:color="auto" w:fill="FFFFFF"/>
          <w:lang w:eastAsia="en-US"/>
        </w:rPr>
        <w:tab/>
        <w:t>o którym mowa w art. 9 ust. 1 i 3 lub art. 10 ustawy z dnia 15 czerwca 2012 r. o skutkach powierzania wykonywania pracy cudzoziemcom przebywającym wbrew przepisom na terytorium Rzeczypospolitej Polskiej</w:t>
      </w:r>
    </w:p>
    <w:p w14:paraId="49CE5D0F"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z w:val="22"/>
          <w:szCs w:val="22"/>
          <w:shd w:val="clear" w:color="auto" w:fill="FFFFFF"/>
          <w:lang w:eastAsia="en-US"/>
        </w:rPr>
        <w:t>- lub za odpowiedni czyn zabroniony określony w przepisach prawa obcego;</w:t>
      </w:r>
    </w:p>
    <w:p w14:paraId="0CD4E48A"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z w:val="22"/>
          <w:szCs w:val="22"/>
          <w:shd w:val="clear" w:color="auto" w:fill="FFFFFF"/>
          <w:lang w:eastAsia="en-US"/>
        </w:rPr>
        <w:t>2)</w:t>
      </w:r>
      <w:r w:rsidRPr="00194B81">
        <w:rPr>
          <w:rFonts w:eastAsia="Arial"/>
          <w:i/>
          <w:iCs/>
          <w:sz w:val="22"/>
          <w:szCs w:val="22"/>
          <w:shd w:val="clear" w:color="auto" w:fill="FFFFFF"/>
          <w:lang w:eastAsia="en-US"/>
        </w:rPr>
        <w:tab/>
        <w:t xml:space="preserve">jeżeli urzędującego członka jego organu zarządzającego lub nadzorczego, wspólnika spółki </w:t>
      </w:r>
      <w:r w:rsidRPr="00194B81">
        <w:rPr>
          <w:rFonts w:eastAsia="Arial"/>
          <w:i/>
          <w:iCs/>
          <w:sz w:val="22"/>
          <w:szCs w:val="22"/>
          <w:shd w:val="clear" w:color="auto" w:fill="FFFFFF"/>
          <w:lang w:eastAsia="en-US"/>
        </w:rPr>
        <w:br/>
        <w:t>w spółce jawnej lub partnerskiej albo komplementariusza w spółce komandytowej lub komandytowo-akcyjnej lub prokurenta prawomocnie skazano za przestępstwo, o którym mowa w pkt 1;</w:t>
      </w:r>
    </w:p>
    <w:p w14:paraId="5E503EAC"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pacing w:val="-4"/>
          <w:sz w:val="22"/>
          <w:szCs w:val="22"/>
          <w:shd w:val="clear" w:color="auto" w:fill="FFFFFF"/>
          <w:lang w:eastAsia="en-US"/>
        </w:rPr>
        <w:t>3)</w:t>
      </w:r>
      <w:r w:rsidRPr="00194B81">
        <w:rPr>
          <w:rFonts w:eastAsia="Arial"/>
          <w:i/>
          <w:iCs/>
          <w:spacing w:val="-4"/>
          <w:sz w:val="22"/>
          <w:szCs w:val="22"/>
          <w:shd w:val="clear" w:color="auto" w:fill="FFFFFF"/>
          <w:lang w:eastAsia="en-US"/>
        </w:rPr>
        <w:tab/>
        <w:t>wobec którego wydano prawomocny wyrok sądu lub ostateczną decyzję administracyjną o zaleganiu</w:t>
      </w:r>
      <w:r w:rsidRPr="00194B81">
        <w:rPr>
          <w:rFonts w:eastAsia="Arial"/>
          <w:i/>
          <w:iCs/>
          <w:sz w:val="22"/>
          <w:szCs w:val="22"/>
          <w:shd w:val="clear" w:color="auto" w:fill="FFFFFF"/>
          <w:lang w:eastAsia="en-US"/>
        </w:rPr>
        <w:t xml:space="preserve"> </w:t>
      </w:r>
      <w:r w:rsidRPr="00194B81">
        <w:rPr>
          <w:rFonts w:eastAsia="Arial"/>
          <w:i/>
          <w:iCs/>
          <w:spacing w:val="-6"/>
          <w:sz w:val="22"/>
          <w:szCs w:val="22"/>
          <w:shd w:val="clear" w:color="auto" w:fill="FFFFFF"/>
          <w:lang w:eastAsia="en-US"/>
        </w:rPr>
        <w:t>z uiszczeniem podatków, opłat lub składek na ubezpieczenie społeczne lub zdrowotne, chyba że wykonawca</w:t>
      </w:r>
      <w:r w:rsidRPr="00194B81">
        <w:rPr>
          <w:rFonts w:eastAsia="Arial"/>
          <w:i/>
          <w:iCs/>
          <w:sz w:val="22"/>
          <w:szCs w:val="22"/>
          <w:shd w:val="clear" w:color="auto" w:fill="FFFFFF"/>
          <w:lang w:eastAsia="en-US"/>
        </w:rPr>
        <w:t xml:space="preserve"> </w:t>
      </w:r>
      <w:r w:rsidRPr="00194B81">
        <w:rPr>
          <w:rFonts w:eastAsia="Arial"/>
          <w:i/>
          <w:iCs/>
          <w:spacing w:val="-4"/>
          <w:sz w:val="22"/>
          <w:szCs w:val="22"/>
          <w:shd w:val="clear" w:color="auto" w:fill="FFFFFF"/>
          <w:lang w:eastAsia="en-US"/>
        </w:rPr>
        <w:t>odpowiednio przed upływem terminu do składania wniosków o dopuszczenie do udziału w postępowaniu</w:t>
      </w:r>
      <w:r w:rsidRPr="00194B81">
        <w:rPr>
          <w:rFonts w:eastAsia="Arial"/>
          <w:i/>
          <w:iCs/>
          <w:sz w:val="22"/>
          <w:szCs w:val="22"/>
          <w:shd w:val="clear" w:color="auto" w:fill="FFFFFF"/>
          <w:lang w:eastAsia="en-US"/>
        </w:rPr>
        <w:t xml:space="preserve"> </w:t>
      </w:r>
      <w:r w:rsidRPr="00194B81">
        <w:rPr>
          <w:rFonts w:eastAsia="Arial"/>
          <w:i/>
          <w:iCs/>
          <w:spacing w:val="-4"/>
          <w:sz w:val="22"/>
          <w:szCs w:val="22"/>
          <w:shd w:val="clear" w:color="auto" w:fill="FFFFFF"/>
          <w:lang w:eastAsia="en-US"/>
        </w:rPr>
        <w:t>albo przed upływem terminu składania ofert dokonał płatności należnych podatków, opłat lub składek</w:t>
      </w:r>
      <w:r w:rsidRPr="00194B81">
        <w:rPr>
          <w:rFonts w:eastAsia="Arial"/>
          <w:i/>
          <w:iCs/>
          <w:sz w:val="22"/>
          <w:szCs w:val="22"/>
          <w:shd w:val="clear" w:color="auto" w:fill="FFFFFF"/>
          <w:lang w:eastAsia="en-US"/>
        </w:rPr>
        <w:t xml:space="preserve"> na ubezpieczenie społeczne lub zdrowotne wraz z odsetkami lub grzywnami lub zawarł wiążące porozumienie w sprawie spłaty tych należności;</w:t>
      </w:r>
    </w:p>
    <w:p w14:paraId="478143B2"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z w:val="22"/>
          <w:szCs w:val="22"/>
          <w:shd w:val="clear" w:color="auto" w:fill="FFFFFF"/>
          <w:lang w:eastAsia="en-US"/>
        </w:rPr>
        <w:t>4)</w:t>
      </w:r>
      <w:r w:rsidRPr="00194B81">
        <w:rPr>
          <w:rFonts w:eastAsia="Arial"/>
          <w:i/>
          <w:iCs/>
          <w:sz w:val="22"/>
          <w:szCs w:val="22"/>
          <w:shd w:val="clear" w:color="auto" w:fill="FFFFFF"/>
          <w:lang w:eastAsia="en-US"/>
        </w:rPr>
        <w:tab/>
        <w:t>wobec którego prawomocnie orzeczono zakaz ubiegania się o zamówienia publiczne;</w:t>
      </w:r>
    </w:p>
    <w:p w14:paraId="450EDD21" w14:textId="77777777" w:rsidR="00194B81" w:rsidRPr="00194B81" w:rsidRDefault="00194B81" w:rsidP="00A2291A">
      <w:pPr>
        <w:spacing w:line="288" w:lineRule="auto"/>
        <w:ind w:left="426" w:right="11"/>
        <w:jc w:val="both"/>
        <w:rPr>
          <w:rFonts w:eastAsia="Arial"/>
          <w:i/>
          <w:iCs/>
          <w:sz w:val="22"/>
          <w:szCs w:val="22"/>
          <w:shd w:val="clear" w:color="auto" w:fill="FFFFFF"/>
          <w:lang w:eastAsia="en-US"/>
        </w:rPr>
      </w:pPr>
      <w:r w:rsidRPr="00194B81">
        <w:rPr>
          <w:rFonts w:eastAsia="Arial"/>
          <w:i/>
          <w:iCs/>
          <w:spacing w:val="-4"/>
          <w:sz w:val="22"/>
          <w:szCs w:val="22"/>
          <w:shd w:val="clear" w:color="auto" w:fill="FFFFFF"/>
          <w:lang w:eastAsia="en-US"/>
        </w:rPr>
        <w:t>5)</w:t>
      </w:r>
      <w:r w:rsidRPr="00194B81">
        <w:rPr>
          <w:rFonts w:eastAsia="Arial"/>
          <w:i/>
          <w:iCs/>
          <w:spacing w:val="-4"/>
          <w:sz w:val="22"/>
          <w:szCs w:val="22"/>
          <w:shd w:val="clear" w:color="auto" w:fill="FFFFFF"/>
          <w:lang w:eastAsia="en-US"/>
        </w:rPr>
        <w:tab/>
        <w:t>jeżeli zamawiający może stwierdzić, na podstawie wiarygodnych przesłanek, że wykonawca zawarł z innymi wykonawcami porozumienie mające na celu zakłócenie konkurencji, w szczególności</w:t>
      </w:r>
      <w:r w:rsidRPr="00194B81">
        <w:rPr>
          <w:rFonts w:eastAsia="Arial"/>
          <w:i/>
          <w:iCs/>
          <w:sz w:val="22"/>
          <w:szCs w:val="22"/>
          <w:shd w:val="clear" w:color="auto" w:fill="FFFFFF"/>
          <w:lang w:eastAsia="en-US"/>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646102E" w14:textId="77777777" w:rsidR="00194B81" w:rsidRPr="00194B81" w:rsidRDefault="00194B81" w:rsidP="00A2291A">
      <w:pPr>
        <w:spacing w:line="288" w:lineRule="auto"/>
        <w:ind w:left="426" w:right="11"/>
        <w:jc w:val="both"/>
        <w:rPr>
          <w:rFonts w:eastAsia="Cambria"/>
          <w:i/>
          <w:iCs/>
          <w:sz w:val="22"/>
          <w:szCs w:val="22"/>
          <w:lang w:eastAsia="en-US"/>
        </w:rPr>
      </w:pPr>
      <w:r w:rsidRPr="00194B81">
        <w:rPr>
          <w:rFonts w:eastAsia="Arial"/>
          <w:i/>
          <w:iCs/>
          <w:sz w:val="22"/>
          <w:szCs w:val="22"/>
          <w:shd w:val="clear" w:color="auto" w:fill="FFFFFF"/>
          <w:lang w:eastAsia="en-US"/>
        </w:rPr>
        <w:t>6)</w:t>
      </w:r>
      <w:r w:rsidRPr="00194B81">
        <w:rPr>
          <w:rFonts w:eastAsia="Arial"/>
          <w:i/>
          <w:iCs/>
          <w:sz w:val="22"/>
          <w:szCs w:val="22"/>
          <w:shd w:val="clear" w:color="auto" w:fill="FFFFFF"/>
          <w:lang w:eastAsia="en-US"/>
        </w:rPr>
        <w:tab/>
        <w:t xml:space="preserve">jeżeli, w przypadkach, o których mowa w art. 85 ust. 1, doszło do zakłócenia konkurencji </w:t>
      </w:r>
      <w:r w:rsidRPr="00194B81">
        <w:rPr>
          <w:rFonts w:eastAsia="Arial"/>
          <w:i/>
          <w:iCs/>
          <w:spacing w:val="-4"/>
          <w:sz w:val="22"/>
          <w:szCs w:val="22"/>
          <w:shd w:val="clear" w:color="auto" w:fill="FFFFFF"/>
          <w:lang w:eastAsia="en-US"/>
        </w:rPr>
        <w:t>wynikającego z wcześniejszego zaangażowania tego wykonawcy lub podmiotu, który należy z wykonawcą</w:t>
      </w:r>
      <w:r w:rsidRPr="00194B81">
        <w:rPr>
          <w:rFonts w:eastAsia="Arial"/>
          <w:i/>
          <w:iCs/>
          <w:sz w:val="22"/>
          <w:szCs w:val="22"/>
          <w:shd w:val="clear" w:color="auto" w:fill="FFFFFF"/>
          <w:lang w:eastAsia="en-US"/>
        </w:rPr>
        <w:t xml:space="preserve">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8E7A2B5" w14:textId="4F99C2CB" w:rsidR="00194B81" w:rsidRPr="005E4B0A" w:rsidRDefault="00194B81" w:rsidP="00A2291A">
      <w:pPr>
        <w:pStyle w:val="Akapitzlist"/>
        <w:numPr>
          <w:ilvl w:val="1"/>
          <w:numId w:val="36"/>
        </w:numPr>
        <w:spacing w:after="0" w:line="288" w:lineRule="auto"/>
        <w:ind w:left="567" w:right="11" w:hanging="567"/>
        <w:jc w:val="both"/>
        <w:rPr>
          <w:rFonts w:ascii="Times New Roman" w:eastAsia="Cambria" w:hAnsi="Times New Roman"/>
        </w:rPr>
      </w:pPr>
      <w:r w:rsidRPr="005E4B0A">
        <w:rPr>
          <w:rFonts w:ascii="Times New Roman" w:eastAsia="Cambria" w:hAnsi="Times New Roman"/>
        </w:rPr>
        <w:t xml:space="preserve">Wykluczenie Wykonawcy następuje zgodnie z art. 111 PZP; </w:t>
      </w:r>
    </w:p>
    <w:p w14:paraId="5959C61B" w14:textId="77777777" w:rsidR="00194B81" w:rsidRPr="00194B81" w:rsidRDefault="00194B81" w:rsidP="00A2291A">
      <w:pPr>
        <w:spacing w:line="288" w:lineRule="auto"/>
        <w:ind w:left="426" w:right="11"/>
        <w:jc w:val="both"/>
        <w:rPr>
          <w:rFonts w:eastAsia="Cambria"/>
          <w:i/>
          <w:iCs/>
          <w:sz w:val="22"/>
          <w:szCs w:val="22"/>
          <w:lang w:eastAsia="en-US"/>
        </w:rPr>
      </w:pPr>
      <w:r w:rsidRPr="00194B81">
        <w:rPr>
          <w:rFonts w:eastAsia="Cambria"/>
          <w:i/>
          <w:iCs/>
          <w:sz w:val="22"/>
          <w:szCs w:val="22"/>
          <w:lang w:eastAsia="en-US"/>
        </w:rPr>
        <w:t>Wykluczenie wykonawcy następuje:</w:t>
      </w:r>
    </w:p>
    <w:p w14:paraId="6411D72B" w14:textId="77777777" w:rsidR="00194B81" w:rsidRPr="00194B81" w:rsidRDefault="00194B81" w:rsidP="00A2291A">
      <w:pPr>
        <w:spacing w:line="288" w:lineRule="auto"/>
        <w:ind w:left="426" w:right="11"/>
        <w:jc w:val="both"/>
        <w:rPr>
          <w:rFonts w:eastAsia="Cambria"/>
          <w:i/>
          <w:iCs/>
          <w:sz w:val="22"/>
          <w:szCs w:val="22"/>
          <w:lang w:eastAsia="en-US"/>
        </w:rPr>
      </w:pPr>
      <w:r w:rsidRPr="00194B81">
        <w:rPr>
          <w:rFonts w:eastAsia="Cambria"/>
          <w:i/>
          <w:iCs/>
          <w:sz w:val="22"/>
          <w:szCs w:val="22"/>
          <w:lang w:eastAsia="en-US"/>
        </w:rPr>
        <w:t>1)</w:t>
      </w:r>
      <w:r w:rsidRPr="00194B81">
        <w:rPr>
          <w:rFonts w:eastAsia="Cambria"/>
          <w:i/>
          <w:iCs/>
          <w:sz w:val="22"/>
          <w:szCs w:val="22"/>
          <w:lang w:eastAsia="en-US"/>
        </w:rPr>
        <w:tab/>
        <w:t>w przypadkach, o których mowa w art. 108 ust. 1 pkt 1 lit. a-g i pkt 2, na okres 5 lat od dnia uprawomocnienia się wyroku potwierdzającego zaistnienie jednej z podstaw wykluczenia, chyba że w tym wyroku został określony inny okres wykluczenia;</w:t>
      </w:r>
    </w:p>
    <w:p w14:paraId="1B7872E7" w14:textId="77777777" w:rsidR="00194B81" w:rsidRPr="00194B81" w:rsidRDefault="00194B81" w:rsidP="00A2291A">
      <w:pPr>
        <w:spacing w:line="288" w:lineRule="auto"/>
        <w:ind w:left="426" w:right="11"/>
        <w:jc w:val="both"/>
        <w:rPr>
          <w:rFonts w:eastAsia="Cambria"/>
          <w:i/>
          <w:iCs/>
          <w:sz w:val="22"/>
          <w:szCs w:val="22"/>
          <w:lang w:eastAsia="en-US"/>
        </w:rPr>
      </w:pPr>
      <w:r w:rsidRPr="00194B81">
        <w:rPr>
          <w:rFonts w:eastAsia="Cambria"/>
          <w:i/>
          <w:iCs/>
          <w:sz w:val="22"/>
          <w:szCs w:val="22"/>
          <w:lang w:eastAsia="en-US"/>
        </w:rPr>
        <w:t>2)</w:t>
      </w:r>
      <w:r w:rsidRPr="00194B81">
        <w:rPr>
          <w:rFonts w:eastAsia="Cambria"/>
          <w:i/>
          <w:iCs/>
          <w:sz w:val="22"/>
          <w:szCs w:val="22"/>
          <w:lang w:eastAsia="en-US"/>
        </w:rPr>
        <w:tab/>
        <w:t>w przypadkach, o których mowa w:</w:t>
      </w:r>
    </w:p>
    <w:p w14:paraId="76DCB911" w14:textId="77777777" w:rsidR="00194B81" w:rsidRPr="00194B81" w:rsidRDefault="00194B81" w:rsidP="00A2291A">
      <w:pPr>
        <w:spacing w:line="288" w:lineRule="auto"/>
        <w:ind w:left="426" w:right="11"/>
        <w:jc w:val="both"/>
        <w:rPr>
          <w:rFonts w:eastAsia="Cambria"/>
          <w:i/>
          <w:iCs/>
          <w:sz w:val="22"/>
          <w:szCs w:val="22"/>
          <w:lang w:eastAsia="en-US"/>
        </w:rPr>
      </w:pPr>
      <w:r w:rsidRPr="00194B81">
        <w:rPr>
          <w:rFonts w:eastAsia="Cambria"/>
          <w:i/>
          <w:iCs/>
          <w:sz w:val="22"/>
          <w:szCs w:val="22"/>
          <w:lang w:eastAsia="en-US"/>
        </w:rPr>
        <w:t>a)</w:t>
      </w:r>
      <w:r w:rsidRPr="00194B81">
        <w:rPr>
          <w:rFonts w:eastAsia="Cambria"/>
          <w:i/>
          <w:iCs/>
          <w:sz w:val="22"/>
          <w:szCs w:val="22"/>
          <w:lang w:eastAsia="en-US"/>
        </w:rPr>
        <w:tab/>
        <w:t>art. 108 ust. 1 pkt 1 lit. h i pkt 2, gdy osoba, o której mowa w tych przepisach, została skazana za przestępstwo wymienione w art. 108 ust. 1 pkt 1 lit. h,</w:t>
      </w:r>
    </w:p>
    <w:p w14:paraId="0CB4C760" w14:textId="77777777" w:rsidR="00194B81" w:rsidRPr="00194B81" w:rsidRDefault="00194B81" w:rsidP="00A2291A">
      <w:pPr>
        <w:spacing w:line="288" w:lineRule="auto"/>
        <w:ind w:left="426" w:right="11"/>
        <w:jc w:val="both"/>
        <w:rPr>
          <w:rFonts w:eastAsia="Cambria"/>
          <w:i/>
          <w:iCs/>
          <w:sz w:val="22"/>
          <w:szCs w:val="22"/>
          <w:lang w:eastAsia="en-US"/>
        </w:rPr>
      </w:pPr>
      <w:r w:rsidRPr="00194B81">
        <w:rPr>
          <w:rFonts w:eastAsia="Cambria"/>
          <w:i/>
          <w:iCs/>
          <w:sz w:val="22"/>
          <w:szCs w:val="22"/>
          <w:lang w:eastAsia="en-US"/>
        </w:rPr>
        <w:t>b)</w:t>
      </w:r>
      <w:r w:rsidRPr="00194B81">
        <w:rPr>
          <w:rFonts w:eastAsia="Cambria"/>
          <w:i/>
          <w:iCs/>
          <w:sz w:val="22"/>
          <w:szCs w:val="22"/>
          <w:lang w:eastAsia="en-US"/>
        </w:rPr>
        <w:tab/>
        <w:t>art. 109 ust. 1 pkt 2 i 3</w:t>
      </w:r>
    </w:p>
    <w:p w14:paraId="0E516DA4" w14:textId="77777777" w:rsidR="00194B81" w:rsidRPr="00194B81" w:rsidRDefault="00194B81" w:rsidP="00A2291A">
      <w:pPr>
        <w:spacing w:line="288" w:lineRule="auto"/>
        <w:ind w:left="426" w:right="11"/>
        <w:jc w:val="both"/>
        <w:rPr>
          <w:rFonts w:eastAsia="Cambria"/>
          <w:i/>
          <w:iCs/>
          <w:sz w:val="22"/>
          <w:szCs w:val="22"/>
          <w:lang w:eastAsia="en-US"/>
        </w:rPr>
      </w:pPr>
      <w:r w:rsidRPr="00194B81">
        <w:rPr>
          <w:rFonts w:eastAsia="Cambria"/>
          <w:i/>
          <w:iCs/>
          <w:sz w:val="22"/>
          <w:szCs w:val="22"/>
          <w:lang w:eastAsia="en-US"/>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4E7F628" w14:textId="77777777" w:rsidR="00194B81" w:rsidRPr="00194B81" w:rsidRDefault="00194B81" w:rsidP="00A2291A">
      <w:pPr>
        <w:spacing w:line="288" w:lineRule="auto"/>
        <w:ind w:left="426" w:right="11"/>
        <w:jc w:val="both"/>
        <w:rPr>
          <w:rFonts w:eastAsia="Cambria"/>
          <w:i/>
          <w:iCs/>
          <w:sz w:val="22"/>
          <w:szCs w:val="22"/>
          <w:lang w:eastAsia="en-US"/>
        </w:rPr>
      </w:pPr>
      <w:r w:rsidRPr="00194B81">
        <w:rPr>
          <w:rFonts w:eastAsia="Cambria"/>
          <w:i/>
          <w:iCs/>
          <w:sz w:val="22"/>
          <w:szCs w:val="22"/>
          <w:lang w:eastAsia="en-US"/>
        </w:rPr>
        <w:t>3)</w:t>
      </w:r>
      <w:r w:rsidRPr="00194B81">
        <w:rPr>
          <w:rFonts w:eastAsia="Cambria"/>
          <w:i/>
          <w:iCs/>
          <w:sz w:val="22"/>
          <w:szCs w:val="22"/>
          <w:lang w:eastAsia="en-US"/>
        </w:rPr>
        <w:tab/>
        <w:t>w przypadku, o którym mowa w art. 108 ust. 1 pkt 4, na okres, na jaki został prawomocnie orzeczony zakaz ubiegania się o zamówienia publiczne;</w:t>
      </w:r>
    </w:p>
    <w:p w14:paraId="31DB449C" w14:textId="77777777" w:rsidR="00194B81" w:rsidRPr="00194B81" w:rsidRDefault="00194B81" w:rsidP="00A2291A">
      <w:pPr>
        <w:spacing w:line="288" w:lineRule="auto"/>
        <w:ind w:left="426" w:right="11"/>
        <w:jc w:val="both"/>
        <w:rPr>
          <w:rFonts w:eastAsia="Cambria"/>
          <w:i/>
          <w:iCs/>
          <w:sz w:val="22"/>
          <w:szCs w:val="22"/>
          <w:lang w:eastAsia="en-US"/>
        </w:rPr>
      </w:pPr>
      <w:r w:rsidRPr="00194B81">
        <w:rPr>
          <w:rFonts w:eastAsia="Cambria"/>
          <w:i/>
          <w:iCs/>
          <w:sz w:val="22"/>
          <w:szCs w:val="22"/>
          <w:lang w:eastAsia="en-US"/>
        </w:rPr>
        <w:t>4)</w:t>
      </w:r>
      <w:r w:rsidRPr="00194B81">
        <w:rPr>
          <w:rFonts w:eastAsia="Cambria"/>
          <w:i/>
          <w:iCs/>
          <w:sz w:val="22"/>
          <w:szCs w:val="22"/>
          <w:lang w:eastAsia="en-US"/>
        </w:rPr>
        <w:tab/>
        <w:t>w przypadkach, o których mowa w art. 108 ust. 1 pkt 5, art. 109 ust. 1 pkt 4, 5, 7 i 9, na okres 3 lat od zaistnienia zdarzenia będącego podstawą wykluczenia;</w:t>
      </w:r>
    </w:p>
    <w:p w14:paraId="43E3D39D" w14:textId="77777777" w:rsidR="00194B81" w:rsidRPr="00194B81" w:rsidRDefault="00194B81" w:rsidP="00A2291A">
      <w:pPr>
        <w:spacing w:line="288" w:lineRule="auto"/>
        <w:ind w:left="426" w:right="11"/>
        <w:jc w:val="both"/>
        <w:rPr>
          <w:rFonts w:eastAsia="Cambria"/>
          <w:i/>
          <w:iCs/>
          <w:sz w:val="22"/>
          <w:szCs w:val="22"/>
          <w:lang w:eastAsia="en-US"/>
        </w:rPr>
      </w:pPr>
      <w:r w:rsidRPr="00194B81">
        <w:rPr>
          <w:rFonts w:eastAsia="Cambria"/>
          <w:i/>
          <w:iCs/>
          <w:sz w:val="22"/>
          <w:szCs w:val="22"/>
          <w:lang w:eastAsia="en-US"/>
        </w:rPr>
        <w:t>5)</w:t>
      </w:r>
      <w:r w:rsidRPr="00194B81">
        <w:rPr>
          <w:rFonts w:eastAsia="Cambria"/>
          <w:i/>
          <w:iCs/>
          <w:sz w:val="22"/>
          <w:szCs w:val="22"/>
          <w:lang w:eastAsia="en-US"/>
        </w:rPr>
        <w:tab/>
        <w:t>w przypadku, o którym mowa w art. 109 ust. 1 pkt 8, na okres 2 lat od zaistnienia zdarzenia będącego podstawą wykluczenia;</w:t>
      </w:r>
    </w:p>
    <w:p w14:paraId="1639F7B1" w14:textId="77777777" w:rsidR="00194B81" w:rsidRPr="00194B81" w:rsidRDefault="00194B81" w:rsidP="00A2291A">
      <w:pPr>
        <w:spacing w:line="288" w:lineRule="auto"/>
        <w:ind w:left="426" w:right="11"/>
        <w:jc w:val="both"/>
        <w:rPr>
          <w:rFonts w:eastAsia="Cambria"/>
          <w:i/>
          <w:iCs/>
          <w:sz w:val="22"/>
          <w:szCs w:val="22"/>
          <w:lang w:eastAsia="en-US"/>
        </w:rPr>
      </w:pPr>
      <w:r w:rsidRPr="00194B81">
        <w:rPr>
          <w:rFonts w:eastAsia="Cambria"/>
          <w:i/>
          <w:iCs/>
          <w:sz w:val="22"/>
          <w:szCs w:val="22"/>
          <w:lang w:eastAsia="en-US"/>
        </w:rPr>
        <w:t>6)</w:t>
      </w:r>
      <w:r w:rsidRPr="00194B81">
        <w:rPr>
          <w:rFonts w:eastAsia="Cambria"/>
          <w:i/>
          <w:iCs/>
          <w:sz w:val="22"/>
          <w:szCs w:val="22"/>
          <w:lang w:eastAsia="en-US"/>
        </w:rPr>
        <w:tab/>
        <w:t>w przypadku, o którym mowa w art. 109 ust. 1 pkt 10, na okres roku od zaistnienia zdarzenia będącego podstawą wykluczenia;</w:t>
      </w:r>
    </w:p>
    <w:p w14:paraId="48E009FB" w14:textId="77777777" w:rsidR="00194B81" w:rsidRPr="00194B81" w:rsidRDefault="00194B81" w:rsidP="00A2291A">
      <w:pPr>
        <w:spacing w:line="288" w:lineRule="auto"/>
        <w:ind w:left="426" w:right="11"/>
        <w:jc w:val="both"/>
        <w:rPr>
          <w:rFonts w:eastAsia="Cambria"/>
          <w:i/>
          <w:iCs/>
          <w:sz w:val="22"/>
          <w:szCs w:val="22"/>
          <w:lang w:eastAsia="en-US"/>
        </w:rPr>
      </w:pPr>
      <w:r w:rsidRPr="00194B81">
        <w:rPr>
          <w:rFonts w:eastAsia="Cambria"/>
          <w:i/>
          <w:iCs/>
          <w:sz w:val="22"/>
          <w:szCs w:val="22"/>
          <w:lang w:eastAsia="en-US"/>
        </w:rPr>
        <w:t>7)</w:t>
      </w:r>
      <w:r w:rsidRPr="00194B81">
        <w:rPr>
          <w:rFonts w:eastAsia="Cambria"/>
          <w:i/>
          <w:iCs/>
          <w:sz w:val="22"/>
          <w:szCs w:val="22"/>
          <w:lang w:eastAsia="en-US"/>
        </w:rPr>
        <w:tab/>
        <w:t xml:space="preserve">w przypadkach, o których mowa w art. 108 ust. 1 pkt 6 i art. 109 ust. 1 pkt 6, w postępowaniu </w:t>
      </w:r>
      <w:r w:rsidRPr="00194B81">
        <w:rPr>
          <w:rFonts w:eastAsia="Cambria"/>
          <w:i/>
          <w:iCs/>
          <w:sz w:val="22"/>
          <w:szCs w:val="22"/>
          <w:lang w:eastAsia="en-US"/>
        </w:rPr>
        <w:br/>
        <w:t>o udzielenie zamówienia, w którym zaistniało zdarzenie będące podstawą wykluczenia.</w:t>
      </w:r>
    </w:p>
    <w:p w14:paraId="55EBC35D" w14:textId="657586DC" w:rsidR="00194B81" w:rsidRPr="005E4B0A" w:rsidRDefault="00194B81" w:rsidP="00443F87">
      <w:pPr>
        <w:pStyle w:val="Akapitzlist"/>
        <w:numPr>
          <w:ilvl w:val="1"/>
          <w:numId w:val="36"/>
        </w:numPr>
        <w:spacing w:before="120" w:after="15" w:line="288" w:lineRule="auto"/>
        <w:ind w:left="567" w:right="12" w:hanging="567"/>
        <w:jc w:val="both"/>
        <w:rPr>
          <w:rFonts w:ascii="Times New Roman" w:eastAsia="Cambria" w:hAnsi="Times New Roman"/>
        </w:rPr>
      </w:pPr>
      <w:r w:rsidRPr="005E4B0A">
        <w:rPr>
          <w:rFonts w:ascii="Times New Roman" w:eastAsia="Cambria" w:hAnsi="Times New Roman"/>
          <w:b/>
          <w:spacing w:val="-8"/>
        </w:rPr>
        <w:t>Zgodnie z ustawą z dnia 13 kwietnia 2022 r. o szczególnych rozwiązaniach w zakresie przeciwdziałania</w:t>
      </w:r>
      <w:r w:rsidRPr="005E4B0A">
        <w:rPr>
          <w:rFonts w:ascii="Times New Roman" w:eastAsia="Cambria" w:hAnsi="Times New Roman"/>
          <w:b/>
        </w:rPr>
        <w:t xml:space="preserve"> wspieraniu agresji na Ukrainę oraz służących ochronie bezpieczeństwa narodowego (Dz.U. </w:t>
      </w:r>
      <w:r w:rsidRPr="005E4B0A">
        <w:rPr>
          <w:rFonts w:ascii="Times New Roman" w:eastAsia="Cambria" w:hAnsi="Times New Roman"/>
          <w:b/>
        </w:rPr>
        <w:br/>
        <w:t xml:space="preserve">z 2023 r., poz. 1497 ze zm.) z postępowania o udzielenie zamówienia publicznego prowadzonego na podstawie ustawy z dnia 11 września 2019 r. - Prawo zamówień publicznych wyklucza się (art. 7 ust. 1): </w:t>
      </w:r>
      <w:r w:rsidRPr="005E4B0A">
        <w:rPr>
          <w:rFonts w:ascii="Times New Roman" w:eastAsia="Cambria" w:hAnsi="Times New Roman"/>
        </w:rPr>
        <w:t xml:space="preserve"> </w:t>
      </w:r>
    </w:p>
    <w:p w14:paraId="50B2B72D" w14:textId="77777777" w:rsidR="00194B81" w:rsidRPr="00194B81" w:rsidRDefault="00194B81" w:rsidP="00443F87">
      <w:pPr>
        <w:numPr>
          <w:ilvl w:val="1"/>
          <w:numId w:val="37"/>
        </w:numPr>
        <w:spacing w:before="120" w:after="15" w:line="288" w:lineRule="auto"/>
        <w:ind w:right="12"/>
        <w:jc w:val="both"/>
        <w:rPr>
          <w:rFonts w:eastAsia="Cambria"/>
          <w:sz w:val="22"/>
          <w:szCs w:val="22"/>
          <w:lang w:eastAsia="en-US"/>
        </w:rPr>
      </w:pPr>
      <w:r w:rsidRPr="00194B81">
        <w:rPr>
          <w:rFonts w:eastAsia="Cambria"/>
          <w:spacing w:val="-4"/>
          <w:sz w:val="22"/>
          <w:szCs w:val="22"/>
          <w:lang w:eastAsia="en-US"/>
        </w:rPr>
        <w:t>Wykonawcę wymienionego w wykazach określonych w rozporządzeniu 765/2006 i rozporządzeniu</w:t>
      </w:r>
      <w:r w:rsidRPr="00194B81">
        <w:rPr>
          <w:rFonts w:eastAsia="Cambria"/>
          <w:sz w:val="22"/>
          <w:szCs w:val="22"/>
          <w:lang w:eastAsia="en-US"/>
        </w:rPr>
        <w:t xml:space="preserve"> 269/2014 albo wpisanego na listę na podstawie decyzji w sprawie wpisu na listę rozstrzygającej o zastosowaniu środka, o którym mowa w art. 1 pkt 3 ustawy;  </w:t>
      </w:r>
    </w:p>
    <w:p w14:paraId="732A24DE" w14:textId="629C6263" w:rsidR="00194B81" w:rsidRPr="00194B81" w:rsidRDefault="00194B81" w:rsidP="00443F87">
      <w:pPr>
        <w:numPr>
          <w:ilvl w:val="1"/>
          <w:numId w:val="37"/>
        </w:numPr>
        <w:spacing w:before="120" w:after="15" w:line="288" w:lineRule="auto"/>
        <w:ind w:right="12"/>
        <w:jc w:val="both"/>
        <w:rPr>
          <w:rFonts w:eastAsia="Cambria"/>
          <w:sz w:val="22"/>
          <w:szCs w:val="22"/>
          <w:lang w:eastAsia="en-US"/>
        </w:rPr>
      </w:pPr>
      <w:r w:rsidRPr="00194B81">
        <w:rPr>
          <w:rFonts w:eastAsia="Cambria"/>
          <w:spacing w:val="-2"/>
          <w:sz w:val="22"/>
          <w:szCs w:val="22"/>
          <w:lang w:eastAsia="en-US"/>
        </w:rPr>
        <w:t>Wykonawcę, którego beneficjentem rzeczywistym w rozumieniu ustawy z dnia 1 marca 2018 r.</w:t>
      </w:r>
      <w:r w:rsidRPr="00194B81">
        <w:rPr>
          <w:rFonts w:eastAsia="Cambria"/>
          <w:sz w:val="22"/>
          <w:szCs w:val="22"/>
          <w:lang w:eastAsia="en-US"/>
        </w:rPr>
        <w:t xml:space="preserve"> o przeciwdziałaniu praniu pieniędzy oraz finansowaniu terroryzmu (Dz. U. z 2022 r. poz. 593 </w:t>
      </w:r>
      <w:r w:rsidRPr="00194B81">
        <w:rPr>
          <w:rFonts w:eastAsia="Cambria"/>
          <w:sz w:val="22"/>
          <w:szCs w:val="22"/>
          <w:lang w:eastAsia="en-US"/>
        </w:rPr>
        <w:br/>
        <w:t xml:space="preserve">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2D54B97" w14:textId="77777777" w:rsidR="00194B81" w:rsidRPr="00194B81" w:rsidRDefault="00194B81" w:rsidP="00443F87">
      <w:pPr>
        <w:numPr>
          <w:ilvl w:val="1"/>
          <w:numId w:val="37"/>
        </w:numPr>
        <w:spacing w:before="120" w:after="15" w:line="288" w:lineRule="auto"/>
        <w:ind w:right="12"/>
        <w:jc w:val="both"/>
        <w:rPr>
          <w:rFonts w:eastAsia="Cambria"/>
          <w:sz w:val="22"/>
          <w:szCs w:val="22"/>
          <w:lang w:eastAsia="en-US"/>
        </w:rPr>
      </w:pPr>
      <w:r w:rsidRPr="00194B81">
        <w:rPr>
          <w:rFonts w:eastAsia="Cambria"/>
          <w:sz w:val="22"/>
          <w:szCs w:val="22"/>
          <w:lang w:eastAsia="en-US"/>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3BC1ABE9" w14:textId="6A0B6ED0" w:rsidR="00194B81" w:rsidRPr="00194B81" w:rsidRDefault="00194B81" w:rsidP="00443F87">
      <w:pPr>
        <w:numPr>
          <w:ilvl w:val="1"/>
          <w:numId w:val="37"/>
        </w:numPr>
        <w:spacing w:before="120" w:after="15" w:line="288" w:lineRule="auto"/>
        <w:ind w:right="12"/>
        <w:jc w:val="both"/>
        <w:rPr>
          <w:rFonts w:eastAsia="Cambria"/>
          <w:sz w:val="22"/>
          <w:szCs w:val="22"/>
          <w:lang w:eastAsia="en-US"/>
        </w:rPr>
      </w:pPr>
      <w:r w:rsidRPr="00194B81">
        <w:rPr>
          <w:rFonts w:eastAsia="Cambria"/>
          <w:sz w:val="22"/>
          <w:szCs w:val="22"/>
          <w:lang w:eastAsia="en-US"/>
        </w:rPr>
        <w:t xml:space="preserve">Wykluczenie następuje na okres trwania tych okoliczności. </w:t>
      </w:r>
    </w:p>
    <w:p w14:paraId="2DB0F8C1" w14:textId="0FECCB23" w:rsidR="00E82F8E" w:rsidRPr="005E4B0A" w:rsidRDefault="00E82F8E" w:rsidP="00194B81">
      <w:pPr>
        <w:shd w:val="clear" w:color="auto" w:fill="FFFFFF"/>
        <w:spacing w:line="276" w:lineRule="auto"/>
        <w:ind w:left="567" w:hanging="567"/>
        <w:jc w:val="both"/>
        <w:rPr>
          <w:color w:val="000000" w:themeColor="text1"/>
          <w:sz w:val="22"/>
          <w:szCs w:val="22"/>
        </w:rPr>
      </w:pPr>
    </w:p>
    <w:p w14:paraId="7943BE54" w14:textId="77777777" w:rsidR="00E82F8E" w:rsidRPr="005E4B0A" w:rsidRDefault="00E82F8E" w:rsidP="00B84473">
      <w:pPr>
        <w:pStyle w:val="Nagwek1"/>
        <w:pBdr>
          <w:top w:val="single" w:sz="4" w:space="11" w:color="auto"/>
          <w:left w:val="single" w:sz="4" w:space="4" w:color="auto"/>
          <w:bottom w:val="single" w:sz="4" w:space="2" w:color="auto"/>
          <w:right w:val="single" w:sz="4" w:space="4" w:color="auto"/>
        </w:pBdr>
        <w:spacing w:line="276" w:lineRule="auto"/>
        <w:ind w:left="567" w:hanging="567"/>
        <w:jc w:val="both"/>
        <w:rPr>
          <w:b w:val="0"/>
          <w:color w:val="000000" w:themeColor="text1"/>
          <w:sz w:val="22"/>
        </w:rPr>
      </w:pPr>
      <w:r w:rsidRPr="005E4B0A">
        <w:rPr>
          <w:color w:val="000000" w:themeColor="text1"/>
          <w:sz w:val="22"/>
        </w:rPr>
        <w:t xml:space="preserve">13. </w:t>
      </w:r>
      <w:r w:rsidRPr="005E4B0A">
        <w:rPr>
          <w:color w:val="000000" w:themeColor="text1"/>
          <w:sz w:val="22"/>
        </w:rPr>
        <w:tab/>
        <w:t xml:space="preserve">INFORMACJE O WARUNKACH UDZIAŁU W POSTĘPOWANIU </w:t>
      </w:r>
    </w:p>
    <w:p w14:paraId="36E9A1E4" w14:textId="77777777" w:rsidR="00E82F8E" w:rsidRPr="005E4B0A" w:rsidRDefault="00E82F8E" w:rsidP="00B84473">
      <w:pPr>
        <w:spacing w:line="276" w:lineRule="auto"/>
        <w:jc w:val="both"/>
        <w:rPr>
          <w:color w:val="000000" w:themeColor="text1"/>
          <w:sz w:val="22"/>
          <w:szCs w:val="22"/>
        </w:rPr>
      </w:pPr>
    </w:p>
    <w:p w14:paraId="3BF46798" w14:textId="77777777" w:rsidR="00E82F8E" w:rsidRPr="005E4B0A" w:rsidRDefault="00E82F8E" w:rsidP="00B84473">
      <w:pPr>
        <w:spacing w:line="276" w:lineRule="auto"/>
        <w:ind w:left="567" w:hanging="567"/>
        <w:jc w:val="both"/>
        <w:rPr>
          <w:color w:val="000000" w:themeColor="text1"/>
          <w:sz w:val="22"/>
          <w:szCs w:val="22"/>
        </w:rPr>
      </w:pPr>
      <w:r w:rsidRPr="005E4B0A">
        <w:rPr>
          <w:color w:val="000000" w:themeColor="text1"/>
          <w:sz w:val="22"/>
          <w:szCs w:val="22"/>
        </w:rPr>
        <w:t xml:space="preserve">13.1. O udzielenie zamówienia publicznego mogą ubiegać się wykonawcy, którzy nie podlegają wykluczeniu na zasadach określonych w rozdziale </w:t>
      </w:r>
      <w:r w:rsidRPr="005E4B0A">
        <w:rPr>
          <w:b/>
          <w:color w:val="000000" w:themeColor="text1"/>
          <w:sz w:val="22"/>
          <w:szCs w:val="22"/>
        </w:rPr>
        <w:t xml:space="preserve">12 SWZ </w:t>
      </w:r>
      <w:r w:rsidRPr="005E4B0A">
        <w:rPr>
          <w:color w:val="000000" w:themeColor="text1"/>
          <w:sz w:val="22"/>
          <w:szCs w:val="22"/>
        </w:rPr>
        <w:t>oraz spełniają określone przez Zamawiającego warunki udziału w postępowaniu:</w:t>
      </w:r>
    </w:p>
    <w:p w14:paraId="2A36FBCD" w14:textId="77777777" w:rsidR="00E82F8E" w:rsidRPr="005E4B0A" w:rsidRDefault="00E82F8E" w:rsidP="00B84473">
      <w:pPr>
        <w:spacing w:line="276" w:lineRule="auto"/>
        <w:ind w:left="567" w:hanging="567"/>
        <w:jc w:val="both"/>
        <w:rPr>
          <w:color w:val="000000" w:themeColor="text1"/>
          <w:sz w:val="22"/>
          <w:szCs w:val="22"/>
        </w:rPr>
      </w:pPr>
    </w:p>
    <w:p w14:paraId="1A66A930" w14:textId="77777777" w:rsidR="00E82F8E" w:rsidRPr="005E4B0A" w:rsidRDefault="00E82F8E" w:rsidP="00B84473">
      <w:pPr>
        <w:shd w:val="clear" w:color="auto" w:fill="FFFFFF"/>
        <w:spacing w:line="276" w:lineRule="auto"/>
        <w:ind w:left="567" w:hanging="567"/>
        <w:jc w:val="both"/>
        <w:rPr>
          <w:color w:val="000000" w:themeColor="text1"/>
          <w:sz w:val="22"/>
          <w:szCs w:val="22"/>
        </w:rPr>
      </w:pPr>
      <w:r w:rsidRPr="005E4B0A">
        <w:rPr>
          <w:color w:val="000000" w:themeColor="text1"/>
          <w:sz w:val="22"/>
          <w:szCs w:val="22"/>
        </w:rPr>
        <w:t>13.2. O udzielenie zamówienia mogą ubiegać się Wykonawcy, którzy spełniają warunki dotyczące:</w:t>
      </w:r>
    </w:p>
    <w:p w14:paraId="6F755560" w14:textId="77777777" w:rsidR="00E82F8E" w:rsidRPr="005E4B0A" w:rsidRDefault="00E82F8E" w:rsidP="00B84473">
      <w:pPr>
        <w:shd w:val="clear" w:color="auto" w:fill="FFFFFF"/>
        <w:spacing w:line="276" w:lineRule="auto"/>
        <w:jc w:val="both"/>
        <w:rPr>
          <w:color w:val="000000" w:themeColor="text1"/>
          <w:sz w:val="22"/>
          <w:szCs w:val="22"/>
        </w:rPr>
      </w:pPr>
    </w:p>
    <w:p w14:paraId="035933E6" w14:textId="77777777" w:rsidR="00E82F8E" w:rsidRPr="005E4B0A" w:rsidRDefault="00E82F8E" w:rsidP="00B84473">
      <w:pPr>
        <w:shd w:val="clear" w:color="auto" w:fill="FFFFFF"/>
        <w:spacing w:line="276" w:lineRule="auto"/>
        <w:jc w:val="both"/>
        <w:rPr>
          <w:b/>
          <w:color w:val="000000" w:themeColor="text1"/>
          <w:sz w:val="22"/>
          <w:szCs w:val="22"/>
        </w:rPr>
      </w:pPr>
      <w:r w:rsidRPr="005E4B0A">
        <w:rPr>
          <w:b/>
          <w:color w:val="000000" w:themeColor="text1"/>
          <w:sz w:val="22"/>
          <w:szCs w:val="22"/>
        </w:rPr>
        <w:t>13.2.1.</w:t>
      </w:r>
      <w:r w:rsidRPr="005E4B0A">
        <w:rPr>
          <w:color w:val="000000" w:themeColor="text1"/>
          <w:sz w:val="22"/>
          <w:szCs w:val="22"/>
        </w:rPr>
        <w:t xml:space="preserve"> </w:t>
      </w:r>
      <w:r w:rsidRPr="005E4B0A">
        <w:rPr>
          <w:b/>
          <w:color w:val="000000" w:themeColor="text1"/>
          <w:sz w:val="22"/>
          <w:szCs w:val="22"/>
          <w:u w:val="single"/>
        </w:rPr>
        <w:t>zdolności do występowania w obrocie gospodarczym</w:t>
      </w:r>
    </w:p>
    <w:p w14:paraId="1028A0F3" w14:textId="77777777" w:rsidR="00E82F8E" w:rsidRPr="005E4B0A" w:rsidRDefault="00E82F8E" w:rsidP="00B84473">
      <w:pPr>
        <w:spacing w:line="276" w:lineRule="auto"/>
        <w:ind w:left="709"/>
        <w:jc w:val="both"/>
        <w:rPr>
          <w:b/>
          <w:color w:val="000000" w:themeColor="text1"/>
          <w:sz w:val="22"/>
          <w:szCs w:val="22"/>
        </w:rPr>
      </w:pPr>
      <w:r w:rsidRPr="005E4B0A">
        <w:rPr>
          <w:color w:val="000000" w:themeColor="text1"/>
          <w:sz w:val="22"/>
          <w:szCs w:val="22"/>
        </w:rPr>
        <w:t xml:space="preserve">Zamawiający nie stawia szczegółowych wymagań w zakresie spełniania tego warunku. Wykonawca potwierdza spełnienie warunku poprzez złożenie oświadczenia własnego, o którym mowa w </w:t>
      </w:r>
      <w:r w:rsidRPr="005E4B0A">
        <w:rPr>
          <w:b/>
          <w:color w:val="000000" w:themeColor="text1"/>
          <w:sz w:val="22"/>
          <w:szCs w:val="22"/>
        </w:rPr>
        <w:t>rozdziale 14</w:t>
      </w:r>
      <w:r w:rsidRPr="005E4B0A">
        <w:rPr>
          <w:color w:val="000000" w:themeColor="text1"/>
          <w:sz w:val="22"/>
          <w:szCs w:val="22"/>
        </w:rPr>
        <w:t xml:space="preserve"> </w:t>
      </w:r>
      <w:r w:rsidRPr="005E4B0A">
        <w:rPr>
          <w:b/>
          <w:color w:val="000000" w:themeColor="text1"/>
          <w:sz w:val="22"/>
          <w:szCs w:val="22"/>
        </w:rPr>
        <w:t>SWZ.</w:t>
      </w:r>
    </w:p>
    <w:p w14:paraId="01B34C12" w14:textId="77777777" w:rsidR="00E82F8E" w:rsidRPr="005E4B0A" w:rsidRDefault="00E82F8E" w:rsidP="00B84473">
      <w:pPr>
        <w:spacing w:line="276" w:lineRule="auto"/>
        <w:jc w:val="both"/>
        <w:rPr>
          <w:b/>
          <w:color w:val="000000" w:themeColor="text1"/>
          <w:sz w:val="22"/>
          <w:szCs w:val="22"/>
        </w:rPr>
      </w:pPr>
    </w:p>
    <w:p w14:paraId="5679EE15" w14:textId="77777777" w:rsidR="00E82F8E" w:rsidRPr="005E4B0A" w:rsidRDefault="00E82F8E" w:rsidP="00B84473">
      <w:pPr>
        <w:shd w:val="clear" w:color="auto" w:fill="FFFFFF"/>
        <w:spacing w:line="276" w:lineRule="auto"/>
        <w:ind w:left="709" w:hanging="709"/>
        <w:jc w:val="both"/>
        <w:rPr>
          <w:b/>
          <w:color w:val="000000" w:themeColor="text1"/>
          <w:sz w:val="22"/>
          <w:szCs w:val="22"/>
        </w:rPr>
      </w:pPr>
      <w:r w:rsidRPr="005E4B0A">
        <w:rPr>
          <w:b/>
          <w:color w:val="000000" w:themeColor="text1"/>
          <w:sz w:val="22"/>
          <w:szCs w:val="22"/>
        </w:rPr>
        <w:t>13.2.2.</w:t>
      </w:r>
      <w:r w:rsidRPr="005E4B0A">
        <w:rPr>
          <w:color w:val="000000" w:themeColor="text1"/>
          <w:sz w:val="22"/>
          <w:szCs w:val="22"/>
        </w:rPr>
        <w:t xml:space="preserve"> </w:t>
      </w:r>
      <w:r w:rsidRPr="005E4B0A">
        <w:rPr>
          <w:b/>
          <w:color w:val="000000" w:themeColor="text1"/>
          <w:sz w:val="22"/>
          <w:szCs w:val="22"/>
          <w:u w:val="single"/>
        </w:rPr>
        <w:t>uprawnień do prowadzenia określonej działalności gospodarczej lub zawodowej,  o ile wynika to z odrębnych przepisów</w:t>
      </w:r>
    </w:p>
    <w:p w14:paraId="1EAF8788" w14:textId="47377EBE" w:rsidR="00E82F8E" w:rsidRPr="005E4B0A" w:rsidRDefault="00E82F8E" w:rsidP="00B84473">
      <w:pPr>
        <w:shd w:val="clear" w:color="auto" w:fill="FFFFFF"/>
        <w:spacing w:line="276" w:lineRule="auto"/>
        <w:ind w:left="709"/>
        <w:jc w:val="both"/>
        <w:rPr>
          <w:color w:val="000000" w:themeColor="text1"/>
          <w:sz w:val="22"/>
          <w:szCs w:val="22"/>
        </w:rPr>
      </w:pPr>
      <w:r w:rsidRPr="005E4B0A">
        <w:rPr>
          <w:color w:val="000000" w:themeColor="text1"/>
          <w:sz w:val="22"/>
          <w:szCs w:val="22"/>
        </w:rPr>
        <w:t>Warunek ten zostanie spełniony, jeżeli wykonawca wykaże, iż posiada ważną koncesję na obrót paliwami ciekłymi wydaną stosownie do przepisów ustawy z dnia 10 kwietnia 1997 r. Prawo energetyczne (Dz. U. 202</w:t>
      </w:r>
      <w:r w:rsidR="00720406" w:rsidRPr="005E4B0A">
        <w:rPr>
          <w:color w:val="000000" w:themeColor="text1"/>
          <w:sz w:val="22"/>
          <w:szCs w:val="22"/>
        </w:rPr>
        <w:t>2</w:t>
      </w:r>
      <w:r w:rsidR="00005C34" w:rsidRPr="005E4B0A">
        <w:rPr>
          <w:color w:val="000000" w:themeColor="text1"/>
          <w:sz w:val="22"/>
          <w:szCs w:val="22"/>
        </w:rPr>
        <w:t>,</w:t>
      </w:r>
      <w:r w:rsidRPr="005E4B0A">
        <w:rPr>
          <w:color w:val="000000" w:themeColor="text1"/>
          <w:sz w:val="22"/>
          <w:szCs w:val="22"/>
        </w:rPr>
        <w:t xml:space="preserve"> poz. </w:t>
      </w:r>
      <w:r w:rsidR="00720406" w:rsidRPr="005E4B0A">
        <w:rPr>
          <w:color w:val="000000" w:themeColor="text1"/>
          <w:sz w:val="22"/>
          <w:szCs w:val="22"/>
        </w:rPr>
        <w:t>1385</w:t>
      </w:r>
      <w:r w:rsidRPr="005E4B0A">
        <w:rPr>
          <w:color w:val="000000" w:themeColor="text1"/>
          <w:sz w:val="22"/>
          <w:szCs w:val="22"/>
        </w:rPr>
        <w:t xml:space="preserve"> z późn. zm.) wydaną przez Prezesa Urzędu Regulacji Energetyki</w:t>
      </w:r>
    </w:p>
    <w:p w14:paraId="4EEF261A" w14:textId="77777777" w:rsidR="00E82F8E" w:rsidRPr="005E4B0A" w:rsidRDefault="00E82F8E" w:rsidP="00B84473">
      <w:pPr>
        <w:shd w:val="clear" w:color="auto" w:fill="FFFFFF"/>
        <w:spacing w:line="276" w:lineRule="auto"/>
        <w:jc w:val="both"/>
        <w:rPr>
          <w:color w:val="000000" w:themeColor="text1"/>
          <w:sz w:val="22"/>
          <w:szCs w:val="22"/>
        </w:rPr>
      </w:pPr>
    </w:p>
    <w:p w14:paraId="4795880A" w14:textId="77777777" w:rsidR="00E82F8E" w:rsidRPr="005E4B0A" w:rsidRDefault="00E82F8E" w:rsidP="00B84473">
      <w:pPr>
        <w:shd w:val="clear" w:color="auto" w:fill="FFFFFF"/>
        <w:spacing w:line="276" w:lineRule="auto"/>
        <w:jc w:val="both"/>
        <w:rPr>
          <w:b/>
          <w:color w:val="000000" w:themeColor="text1"/>
          <w:sz w:val="22"/>
          <w:szCs w:val="22"/>
          <w:u w:val="single"/>
        </w:rPr>
      </w:pPr>
      <w:r w:rsidRPr="005E4B0A">
        <w:rPr>
          <w:b/>
          <w:color w:val="000000" w:themeColor="text1"/>
          <w:sz w:val="22"/>
          <w:szCs w:val="22"/>
        </w:rPr>
        <w:t xml:space="preserve">13.2.3. </w:t>
      </w:r>
      <w:r w:rsidRPr="005E4B0A">
        <w:rPr>
          <w:b/>
          <w:color w:val="000000" w:themeColor="text1"/>
          <w:sz w:val="22"/>
          <w:szCs w:val="22"/>
          <w:u w:val="single"/>
        </w:rPr>
        <w:t>sytuacji ekonomicznej lub finansowej</w:t>
      </w:r>
    </w:p>
    <w:p w14:paraId="4E90C43E" w14:textId="77777777" w:rsidR="00E82F8E" w:rsidRPr="005E4B0A" w:rsidRDefault="00E82F8E" w:rsidP="00B84473">
      <w:pPr>
        <w:spacing w:line="276" w:lineRule="auto"/>
        <w:ind w:left="709"/>
        <w:jc w:val="both"/>
        <w:rPr>
          <w:b/>
          <w:color w:val="000000" w:themeColor="text1"/>
          <w:sz w:val="22"/>
          <w:szCs w:val="22"/>
        </w:rPr>
      </w:pPr>
      <w:r w:rsidRPr="005E4B0A">
        <w:rPr>
          <w:color w:val="000000" w:themeColor="text1"/>
          <w:sz w:val="22"/>
          <w:szCs w:val="22"/>
        </w:rPr>
        <w:t xml:space="preserve">Zamawiający nie stawia szczegółowych wymagań w zakresie spełniania tego warunku. Wykonawca potwierdza spełnienie warunku poprzez złożenie oświadczenia własnego, o którym mowa w </w:t>
      </w:r>
      <w:r w:rsidRPr="005E4B0A">
        <w:rPr>
          <w:b/>
          <w:color w:val="000000" w:themeColor="text1"/>
          <w:sz w:val="22"/>
          <w:szCs w:val="22"/>
        </w:rPr>
        <w:t>rozdziale 14 SWZ.</w:t>
      </w:r>
    </w:p>
    <w:p w14:paraId="22C56BD9" w14:textId="77777777" w:rsidR="00E82F8E" w:rsidRPr="005E4B0A" w:rsidRDefault="00E82F8E" w:rsidP="00B84473">
      <w:pPr>
        <w:spacing w:line="276" w:lineRule="auto"/>
        <w:jc w:val="both"/>
        <w:rPr>
          <w:b/>
          <w:color w:val="000000" w:themeColor="text1"/>
          <w:sz w:val="22"/>
          <w:szCs w:val="22"/>
        </w:rPr>
      </w:pPr>
    </w:p>
    <w:p w14:paraId="0AC717D6" w14:textId="77777777" w:rsidR="00E82F8E" w:rsidRPr="005E4B0A" w:rsidRDefault="00E82F8E" w:rsidP="00B84473">
      <w:pPr>
        <w:shd w:val="clear" w:color="auto" w:fill="FFFFFF"/>
        <w:spacing w:line="276" w:lineRule="auto"/>
        <w:jc w:val="both"/>
        <w:rPr>
          <w:b/>
          <w:color w:val="000000" w:themeColor="text1"/>
          <w:sz w:val="22"/>
          <w:szCs w:val="22"/>
        </w:rPr>
      </w:pPr>
      <w:r w:rsidRPr="005E4B0A">
        <w:rPr>
          <w:b/>
          <w:color w:val="000000" w:themeColor="text1"/>
          <w:sz w:val="22"/>
          <w:szCs w:val="22"/>
        </w:rPr>
        <w:t xml:space="preserve">13.2.4. </w:t>
      </w:r>
      <w:r w:rsidRPr="005E4B0A">
        <w:rPr>
          <w:b/>
          <w:color w:val="000000" w:themeColor="text1"/>
          <w:sz w:val="22"/>
          <w:szCs w:val="22"/>
          <w:u w:val="single"/>
        </w:rPr>
        <w:t>zdolności technicznej lub zawodowej</w:t>
      </w:r>
    </w:p>
    <w:p w14:paraId="12EA2278" w14:textId="77777777" w:rsidR="00E82F8E" w:rsidRPr="005E4B0A" w:rsidRDefault="00E82F8E" w:rsidP="00B84473">
      <w:pPr>
        <w:tabs>
          <w:tab w:val="left" w:pos="709"/>
        </w:tabs>
        <w:spacing w:line="276" w:lineRule="auto"/>
        <w:ind w:left="709" w:hanging="284"/>
        <w:jc w:val="both"/>
        <w:rPr>
          <w:color w:val="000000" w:themeColor="text1"/>
          <w:sz w:val="22"/>
          <w:szCs w:val="22"/>
        </w:rPr>
      </w:pPr>
      <w:r w:rsidRPr="005E4B0A">
        <w:rPr>
          <w:color w:val="000000" w:themeColor="text1"/>
          <w:sz w:val="22"/>
          <w:szCs w:val="22"/>
        </w:rPr>
        <w:tab/>
        <w:t xml:space="preserve">Zamawiający nie stawia szczegółowych wymagań w zakresie spełniania tego warunku. Wykonawca potwierdza spełnienie warunku poprzez złożenie oświadczenia własnego, o którym mowa w </w:t>
      </w:r>
      <w:r w:rsidRPr="005E4B0A">
        <w:rPr>
          <w:b/>
          <w:bCs/>
          <w:color w:val="000000" w:themeColor="text1"/>
          <w:sz w:val="22"/>
          <w:szCs w:val="22"/>
        </w:rPr>
        <w:t>rozdziale 14 SWZ</w:t>
      </w:r>
      <w:r w:rsidRPr="005E4B0A">
        <w:rPr>
          <w:color w:val="000000" w:themeColor="text1"/>
          <w:sz w:val="22"/>
          <w:szCs w:val="22"/>
        </w:rPr>
        <w:t>.</w:t>
      </w:r>
    </w:p>
    <w:p w14:paraId="3B391223" w14:textId="77777777" w:rsidR="00E82F8E" w:rsidRPr="005E4B0A" w:rsidRDefault="00E82F8E" w:rsidP="00B84473">
      <w:pPr>
        <w:tabs>
          <w:tab w:val="left" w:pos="709"/>
        </w:tabs>
        <w:spacing w:line="276" w:lineRule="auto"/>
        <w:ind w:left="851" w:hanging="284"/>
        <w:jc w:val="both"/>
        <w:rPr>
          <w:rFonts w:eastAsia="Calibri"/>
          <w:color w:val="000000" w:themeColor="text1"/>
          <w:sz w:val="22"/>
          <w:szCs w:val="22"/>
          <w:lang w:eastAsia="en-US"/>
        </w:rPr>
      </w:pPr>
    </w:p>
    <w:p w14:paraId="17799991" w14:textId="77777777" w:rsidR="00E82F8E" w:rsidRPr="005E4B0A" w:rsidRDefault="00E82F8E" w:rsidP="00B84473">
      <w:pPr>
        <w:shd w:val="clear" w:color="auto" w:fill="FFFFFF"/>
        <w:spacing w:line="276" w:lineRule="auto"/>
        <w:ind w:left="567" w:hanging="567"/>
        <w:jc w:val="both"/>
        <w:rPr>
          <w:rStyle w:val="Domylnaczcionkaakapitu1"/>
          <w:rFonts w:eastAsia="Arial"/>
          <w:b/>
          <w:color w:val="000000" w:themeColor="text1"/>
        </w:rPr>
      </w:pPr>
      <w:r w:rsidRPr="005E4B0A">
        <w:rPr>
          <w:color w:val="000000" w:themeColor="text1"/>
          <w:sz w:val="22"/>
          <w:szCs w:val="22"/>
        </w:rPr>
        <w:t xml:space="preserve">13.3.  </w:t>
      </w:r>
      <w:r w:rsidRPr="005E4B0A">
        <w:rPr>
          <w:rStyle w:val="Domylnaczcionkaakapitu1"/>
          <w:rFonts w:eastAsia="Arial"/>
          <w:color w:val="000000" w:themeColor="text1"/>
        </w:rPr>
        <w:t xml:space="preserve">Ocena spełniania w/w warunków dokonana zostanie zgodnie z formułą „spełnia / nie spełnia”, w oparciu o informacje zawarte w oświadczeniach i dokumentach złożonych przez Wykonawców, o których mowa w </w:t>
      </w:r>
      <w:r w:rsidRPr="005E4B0A">
        <w:rPr>
          <w:rStyle w:val="Domylnaczcionkaakapitu1"/>
          <w:rFonts w:eastAsia="Arial"/>
          <w:b/>
          <w:color w:val="000000" w:themeColor="text1"/>
        </w:rPr>
        <w:t>rozdziale 14 SWZ.</w:t>
      </w:r>
    </w:p>
    <w:p w14:paraId="2F0502C7" w14:textId="77777777" w:rsidR="00E82F8E" w:rsidRPr="005E4B0A" w:rsidRDefault="00E82F8E" w:rsidP="00B84473">
      <w:pPr>
        <w:shd w:val="clear" w:color="auto" w:fill="FFFFFF"/>
        <w:spacing w:line="276" w:lineRule="auto"/>
        <w:ind w:left="567" w:hanging="567"/>
        <w:jc w:val="both"/>
        <w:rPr>
          <w:rStyle w:val="Domylnaczcionkaakapitu1"/>
          <w:rFonts w:eastAsia="Arial"/>
          <w:b/>
          <w:color w:val="000000" w:themeColor="text1"/>
        </w:rPr>
      </w:pPr>
    </w:p>
    <w:p w14:paraId="6E48617C" w14:textId="77777777" w:rsidR="00E82F8E" w:rsidRPr="005E4B0A" w:rsidRDefault="00E82F8E" w:rsidP="00B84473">
      <w:pPr>
        <w:shd w:val="clear" w:color="auto" w:fill="FFFFFF"/>
        <w:spacing w:line="276" w:lineRule="auto"/>
        <w:ind w:left="567" w:hanging="567"/>
        <w:jc w:val="both"/>
        <w:rPr>
          <w:color w:val="000000" w:themeColor="text1"/>
          <w:sz w:val="22"/>
          <w:szCs w:val="22"/>
        </w:rPr>
      </w:pPr>
      <w:r w:rsidRPr="005E4B0A">
        <w:rPr>
          <w:color w:val="000000" w:themeColor="text1"/>
          <w:sz w:val="22"/>
          <w:szCs w:val="22"/>
        </w:rPr>
        <w:t>13.4. Wykonawca może w celu potwierdzenia spełnienia warunków udziału w postępowaniu,</w:t>
      </w:r>
      <w:r w:rsidRPr="005E4B0A">
        <w:rPr>
          <w:color w:val="000000" w:themeColor="text1"/>
          <w:sz w:val="22"/>
          <w:szCs w:val="22"/>
        </w:rPr>
        <w:br/>
        <w:t xml:space="preserve">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9D0C00A" w14:textId="77777777" w:rsidR="00E82F8E" w:rsidRPr="005E4B0A" w:rsidRDefault="00E82F8E" w:rsidP="00B84473">
      <w:pPr>
        <w:shd w:val="clear" w:color="auto" w:fill="FFFFFF"/>
        <w:spacing w:line="276" w:lineRule="auto"/>
        <w:jc w:val="both"/>
        <w:rPr>
          <w:color w:val="000000" w:themeColor="text1"/>
          <w:sz w:val="22"/>
          <w:szCs w:val="22"/>
        </w:rPr>
      </w:pPr>
    </w:p>
    <w:p w14:paraId="0864325A" w14:textId="77777777" w:rsidR="00E82F8E" w:rsidRPr="005E4B0A" w:rsidRDefault="00E82F8E" w:rsidP="00B84473">
      <w:pPr>
        <w:shd w:val="clear" w:color="auto" w:fill="FFFFFF"/>
        <w:spacing w:line="276" w:lineRule="auto"/>
        <w:ind w:left="567" w:hanging="567"/>
        <w:jc w:val="both"/>
        <w:rPr>
          <w:color w:val="000000" w:themeColor="text1"/>
          <w:sz w:val="22"/>
          <w:szCs w:val="22"/>
        </w:rPr>
      </w:pPr>
      <w:r w:rsidRPr="005E4B0A">
        <w:rPr>
          <w:color w:val="000000" w:themeColor="text1"/>
          <w:sz w:val="22"/>
          <w:szCs w:val="22"/>
        </w:rPr>
        <w:t xml:space="preserve">13.5  Wykonawca, który polega na zdolnościach lub sytuacji podmiotów udostępniających zasoby, </w:t>
      </w:r>
      <w:r w:rsidRPr="005E4B0A">
        <w:rPr>
          <w:b/>
          <w:color w:val="000000" w:themeColor="text1"/>
          <w:sz w:val="22"/>
          <w:szCs w:val="22"/>
          <w:u w:val="single"/>
        </w:rPr>
        <w:t>składa wraz z ofertą, zobowiązanie</w:t>
      </w:r>
      <w:r w:rsidRPr="005E4B0A">
        <w:rPr>
          <w:color w:val="000000" w:themeColor="text1"/>
          <w:sz w:val="22"/>
          <w:szCs w:val="22"/>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6EC5DB2" w14:textId="77777777" w:rsidR="00E82F8E" w:rsidRPr="005E4B0A" w:rsidRDefault="00E82F8E" w:rsidP="00B84473">
      <w:pPr>
        <w:shd w:val="clear" w:color="auto" w:fill="FFFFFF"/>
        <w:spacing w:line="276" w:lineRule="auto"/>
        <w:ind w:left="567" w:hanging="567"/>
        <w:jc w:val="both"/>
        <w:rPr>
          <w:color w:val="000000" w:themeColor="text1"/>
          <w:sz w:val="22"/>
          <w:szCs w:val="22"/>
        </w:rPr>
      </w:pPr>
    </w:p>
    <w:p w14:paraId="34D33594" w14:textId="77777777" w:rsidR="00E82F8E" w:rsidRPr="005E4B0A" w:rsidRDefault="00E82F8E" w:rsidP="00B84473">
      <w:pPr>
        <w:shd w:val="clear" w:color="auto" w:fill="FFFFFF"/>
        <w:spacing w:line="276" w:lineRule="auto"/>
        <w:ind w:left="567" w:hanging="567"/>
        <w:jc w:val="both"/>
        <w:rPr>
          <w:color w:val="000000" w:themeColor="text1"/>
          <w:sz w:val="22"/>
          <w:szCs w:val="22"/>
        </w:rPr>
      </w:pPr>
      <w:r w:rsidRPr="005E4B0A">
        <w:rPr>
          <w:color w:val="000000" w:themeColor="text1"/>
          <w:sz w:val="22"/>
          <w:szCs w:val="22"/>
        </w:rPr>
        <w:t xml:space="preserve">13.6. Wykonawca, w przypadku polegania na zdolnościach lub sytuacji podmiotów udostępniających Wykonawcy zasoby, </w:t>
      </w:r>
      <w:r w:rsidRPr="005E4B0A">
        <w:rPr>
          <w:b/>
          <w:color w:val="000000" w:themeColor="text1"/>
          <w:sz w:val="22"/>
          <w:szCs w:val="22"/>
          <w:u w:val="single"/>
        </w:rPr>
        <w:t>przestawia wraz z oświadczeniami, o których mowa w rozdziale 14 pkt 14.1 SWZ</w:t>
      </w:r>
      <w:r w:rsidRPr="005E4B0A">
        <w:rPr>
          <w:color w:val="000000" w:themeColor="text1"/>
          <w:sz w:val="22"/>
          <w:szCs w:val="22"/>
        </w:rPr>
        <w:t xml:space="preserve"> także </w:t>
      </w:r>
      <w:r w:rsidRPr="005E4B0A">
        <w:rPr>
          <w:b/>
          <w:color w:val="000000" w:themeColor="text1"/>
          <w:sz w:val="22"/>
          <w:szCs w:val="22"/>
          <w:u w:val="single"/>
        </w:rPr>
        <w:t>oświadczenie</w:t>
      </w:r>
      <w:r w:rsidRPr="005E4B0A">
        <w:rPr>
          <w:b/>
          <w:color w:val="000000" w:themeColor="text1"/>
          <w:sz w:val="22"/>
          <w:szCs w:val="22"/>
        </w:rPr>
        <w:t xml:space="preserve"> </w:t>
      </w:r>
      <w:r w:rsidRPr="005E4B0A">
        <w:rPr>
          <w:color w:val="000000" w:themeColor="text1"/>
          <w:sz w:val="22"/>
          <w:szCs w:val="22"/>
        </w:rPr>
        <w:t>podmiotu udostępniającego zasoby, potwierdzające brak podstaw wykluczenia tego podmiotu oraz odpowiednio spełnienie warunków udziału w postepowaniu, w zakresie, w jakim wykonawca powołuje się na jego zasoby. Oświadczenia podmiotu udostępniającego wykonawcy zasoby należy złożyć zgodnie z</w:t>
      </w:r>
      <w:r w:rsidRPr="005E4B0A">
        <w:rPr>
          <w:b/>
          <w:color w:val="000000" w:themeColor="text1"/>
          <w:sz w:val="22"/>
          <w:szCs w:val="22"/>
        </w:rPr>
        <w:t xml:space="preserve"> załącznikiem nr 4 do SWZ.</w:t>
      </w:r>
    </w:p>
    <w:p w14:paraId="25BB4649" w14:textId="77777777" w:rsidR="00E82F8E" w:rsidRPr="005E4B0A" w:rsidRDefault="00E82F8E" w:rsidP="00B84473">
      <w:pPr>
        <w:shd w:val="clear" w:color="auto" w:fill="FFFFFF"/>
        <w:spacing w:line="276" w:lineRule="auto"/>
        <w:ind w:left="567" w:hanging="567"/>
        <w:jc w:val="both"/>
        <w:rPr>
          <w:color w:val="000000" w:themeColor="text1"/>
          <w:sz w:val="22"/>
          <w:szCs w:val="22"/>
        </w:rPr>
      </w:pPr>
    </w:p>
    <w:p w14:paraId="1C8417FE" w14:textId="77777777" w:rsidR="00E82F8E" w:rsidRPr="005E4B0A" w:rsidRDefault="00E82F8E" w:rsidP="00B84473">
      <w:pPr>
        <w:spacing w:line="276" w:lineRule="auto"/>
        <w:ind w:left="567" w:hanging="567"/>
        <w:jc w:val="both"/>
        <w:rPr>
          <w:color w:val="000000" w:themeColor="text1"/>
          <w:sz w:val="22"/>
          <w:szCs w:val="22"/>
        </w:rPr>
      </w:pPr>
      <w:r w:rsidRPr="005E4B0A">
        <w:rPr>
          <w:color w:val="000000" w:themeColor="text1"/>
          <w:sz w:val="22"/>
          <w:szCs w:val="22"/>
        </w:rPr>
        <w:t xml:space="preserve">13.7. </w:t>
      </w:r>
      <w:r w:rsidRPr="005E4B0A">
        <w:rPr>
          <w:color w:val="000000" w:themeColor="text1"/>
          <w:sz w:val="22"/>
          <w:szCs w:val="22"/>
        </w:rPr>
        <w:tab/>
        <w:t xml:space="preserve">Zobowiązanie podmiotu udostępniającego zasoby, o którym mowa w pkt 13.5 </w:t>
      </w:r>
      <w:r w:rsidRPr="005E4B0A">
        <w:rPr>
          <w:bCs/>
          <w:color w:val="000000" w:themeColor="text1"/>
          <w:sz w:val="22"/>
          <w:szCs w:val="22"/>
        </w:rPr>
        <w:t>SWZ</w:t>
      </w:r>
      <w:r w:rsidRPr="005E4B0A">
        <w:rPr>
          <w:color w:val="000000" w:themeColor="text1"/>
          <w:sz w:val="22"/>
          <w:szCs w:val="22"/>
        </w:rPr>
        <w:t>., potwierdza, że stosunek łączący Wykonawcę z podmiotami udostępniającymi zasoby gwarantuje rzeczywisty dostęp do tych zasobów oraz określa w szczególności:</w:t>
      </w:r>
    </w:p>
    <w:p w14:paraId="12992AF7" w14:textId="6AA7B544" w:rsidR="00E82F8E" w:rsidRPr="005E4B0A" w:rsidRDefault="00E82F8E" w:rsidP="00B84473">
      <w:pPr>
        <w:shd w:val="clear" w:color="auto" w:fill="FFFFFF"/>
        <w:spacing w:line="276" w:lineRule="auto"/>
        <w:ind w:left="851" w:hanging="284"/>
        <w:jc w:val="both"/>
        <w:rPr>
          <w:color w:val="000000" w:themeColor="text1"/>
          <w:sz w:val="22"/>
          <w:szCs w:val="22"/>
        </w:rPr>
      </w:pPr>
      <w:r w:rsidRPr="005E4B0A">
        <w:rPr>
          <w:color w:val="000000" w:themeColor="text1"/>
          <w:sz w:val="22"/>
          <w:szCs w:val="22"/>
        </w:rPr>
        <w:t xml:space="preserve">a) </w:t>
      </w:r>
      <w:r w:rsidR="00C60EA2" w:rsidRPr="005E4B0A">
        <w:rPr>
          <w:color w:val="000000" w:themeColor="text1"/>
          <w:sz w:val="22"/>
          <w:szCs w:val="22"/>
        </w:rPr>
        <w:t xml:space="preserve"> </w:t>
      </w:r>
      <w:r w:rsidRPr="005E4B0A">
        <w:rPr>
          <w:color w:val="000000" w:themeColor="text1"/>
          <w:sz w:val="22"/>
          <w:szCs w:val="22"/>
        </w:rPr>
        <w:t>zakres dostępnych Wykonawcy zasobów podmiotu udostępniającego zasoby,</w:t>
      </w:r>
    </w:p>
    <w:p w14:paraId="19120858" w14:textId="77777777" w:rsidR="00E82F8E" w:rsidRPr="005E4B0A" w:rsidRDefault="00E82F8E" w:rsidP="00B84473">
      <w:pPr>
        <w:shd w:val="clear" w:color="auto" w:fill="FFFFFF"/>
        <w:spacing w:line="276" w:lineRule="auto"/>
        <w:ind w:left="851" w:hanging="284"/>
        <w:jc w:val="both"/>
        <w:rPr>
          <w:color w:val="000000" w:themeColor="text1"/>
          <w:sz w:val="22"/>
          <w:szCs w:val="22"/>
        </w:rPr>
      </w:pPr>
      <w:r w:rsidRPr="005E4B0A">
        <w:rPr>
          <w:color w:val="000000" w:themeColor="text1"/>
          <w:sz w:val="22"/>
          <w:szCs w:val="22"/>
        </w:rPr>
        <w:t>b) sposób i okres udostępnienia Wykonawcy i wykorzystania przez niego zasobów podmiotu udostępniającego te zasoby przy wykonywaniu zamówienia,</w:t>
      </w:r>
    </w:p>
    <w:p w14:paraId="63D6DDCD" w14:textId="3EE1D489" w:rsidR="00E82F8E" w:rsidRPr="005E4B0A" w:rsidRDefault="00E82F8E" w:rsidP="00B84473">
      <w:pPr>
        <w:shd w:val="clear" w:color="auto" w:fill="FFFFFF"/>
        <w:spacing w:line="276" w:lineRule="auto"/>
        <w:ind w:left="851" w:hanging="284"/>
        <w:jc w:val="both"/>
        <w:rPr>
          <w:color w:val="000000" w:themeColor="text1"/>
          <w:sz w:val="22"/>
          <w:szCs w:val="22"/>
        </w:rPr>
      </w:pPr>
      <w:r w:rsidRPr="005E4B0A">
        <w:rPr>
          <w:color w:val="000000" w:themeColor="text1"/>
          <w:sz w:val="22"/>
          <w:szCs w:val="22"/>
        </w:rPr>
        <w:t xml:space="preserve">c) </w:t>
      </w:r>
      <w:r w:rsidR="00C60EA2" w:rsidRPr="005E4B0A">
        <w:rPr>
          <w:color w:val="000000" w:themeColor="text1"/>
          <w:sz w:val="22"/>
          <w:szCs w:val="22"/>
        </w:rPr>
        <w:t xml:space="preserve"> </w:t>
      </w:r>
      <w:r w:rsidRPr="005E4B0A">
        <w:rPr>
          <w:color w:val="000000" w:themeColor="text1"/>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507E667" w14:textId="77777777" w:rsidR="00E82F8E" w:rsidRPr="005E4B0A" w:rsidRDefault="00E82F8E" w:rsidP="00B84473">
      <w:pPr>
        <w:shd w:val="clear" w:color="auto" w:fill="FFFFFF"/>
        <w:spacing w:line="276" w:lineRule="auto"/>
        <w:jc w:val="both"/>
        <w:rPr>
          <w:color w:val="000000" w:themeColor="text1"/>
          <w:sz w:val="22"/>
          <w:szCs w:val="22"/>
        </w:rPr>
      </w:pPr>
    </w:p>
    <w:p w14:paraId="5B1ECA98" w14:textId="77777777" w:rsidR="00E82F8E" w:rsidRPr="005E4B0A" w:rsidRDefault="00E82F8E" w:rsidP="00B84473">
      <w:pPr>
        <w:shd w:val="clear" w:color="auto" w:fill="FFFFFF"/>
        <w:spacing w:line="276" w:lineRule="auto"/>
        <w:ind w:left="567" w:hanging="567"/>
        <w:jc w:val="both"/>
        <w:rPr>
          <w:color w:val="000000" w:themeColor="text1"/>
          <w:sz w:val="22"/>
          <w:szCs w:val="22"/>
        </w:rPr>
      </w:pPr>
      <w:r w:rsidRPr="005E4B0A">
        <w:rPr>
          <w:color w:val="000000" w:themeColor="text1"/>
          <w:sz w:val="22"/>
          <w:szCs w:val="22"/>
        </w:rPr>
        <w:t xml:space="preserve">13.9. </w:t>
      </w:r>
      <w:r w:rsidRPr="005E4B0A">
        <w:rPr>
          <w:color w:val="000000" w:themeColor="text1"/>
          <w:sz w:val="22"/>
          <w:szCs w:val="22"/>
        </w:rPr>
        <w:tab/>
        <w:t xml:space="preserve">Zamawiający ocenia, czy udostępniane Wykonawcy przez podmioty udostępniające zasoby zdolności techniczne lub zawodowe pozwalają na wykazanie przez Wykonawcę spełniania warunków udziału w postępowaniu, o których mowa w rozdziale </w:t>
      </w:r>
      <w:r w:rsidRPr="005E4B0A">
        <w:rPr>
          <w:b/>
          <w:color w:val="000000" w:themeColor="text1"/>
          <w:sz w:val="22"/>
          <w:szCs w:val="22"/>
        </w:rPr>
        <w:t xml:space="preserve">13 </w:t>
      </w:r>
      <w:proofErr w:type="spellStart"/>
      <w:r w:rsidRPr="005E4B0A">
        <w:rPr>
          <w:b/>
          <w:color w:val="000000" w:themeColor="text1"/>
          <w:sz w:val="22"/>
          <w:szCs w:val="22"/>
        </w:rPr>
        <w:t>SWZ</w:t>
      </w:r>
      <w:proofErr w:type="spellEnd"/>
      <w:r w:rsidRPr="005E4B0A">
        <w:rPr>
          <w:b/>
          <w:color w:val="000000" w:themeColor="text1"/>
          <w:sz w:val="22"/>
          <w:szCs w:val="22"/>
        </w:rPr>
        <w:t xml:space="preserve"> pkt 13.2 </w:t>
      </w:r>
      <w:proofErr w:type="spellStart"/>
      <w:r w:rsidRPr="005E4B0A">
        <w:rPr>
          <w:b/>
          <w:color w:val="000000" w:themeColor="text1"/>
          <w:sz w:val="22"/>
          <w:szCs w:val="22"/>
        </w:rPr>
        <w:t>ppkt</w:t>
      </w:r>
      <w:proofErr w:type="spellEnd"/>
      <w:r w:rsidRPr="005E4B0A">
        <w:rPr>
          <w:b/>
          <w:color w:val="000000" w:themeColor="text1"/>
          <w:sz w:val="22"/>
          <w:szCs w:val="22"/>
        </w:rPr>
        <w:t xml:space="preserve"> 13.2.2.</w:t>
      </w:r>
      <w:r w:rsidRPr="005E4B0A">
        <w:rPr>
          <w:color w:val="000000" w:themeColor="text1"/>
          <w:sz w:val="22"/>
          <w:szCs w:val="22"/>
        </w:rPr>
        <w:t xml:space="preserve">, a także bada, czy nie zachodzą wobec tego podmiotu podstawy wykluczenia, które zostały przewidziane względem Wykonawcy. </w:t>
      </w:r>
    </w:p>
    <w:p w14:paraId="474F0681" w14:textId="77777777" w:rsidR="00E82F8E" w:rsidRPr="005E4B0A" w:rsidRDefault="00E82F8E" w:rsidP="00B84473">
      <w:pPr>
        <w:shd w:val="clear" w:color="auto" w:fill="FFFFFF"/>
        <w:spacing w:line="276" w:lineRule="auto"/>
        <w:jc w:val="both"/>
        <w:rPr>
          <w:color w:val="000000" w:themeColor="text1"/>
          <w:sz w:val="22"/>
          <w:szCs w:val="22"/>
        </w:rPr>
      </w:pPr>
    </w:p>
    <w:p w14:paraId="3DB9622C" w14:textId="77777777" w:rsidR="00E82F8E" w:rsidRPr="005E4B0A" w:rsidRDefault="00E82F8E" w:rsidP="00B84473">
      <w:pPr>
        <w:shd w:val="clear" w:color="auto" w:fill="FFFFFF"/>
        <w:spacing w:line="276" w:lineRule="auto"/>
        <w:ind w:left="567" w:hanging="567"/>
        <w:jc w:val="both"/>
        <w:rPr>
          <w:color w:val="000000" w:themeColor="text1"/>
          <w:sz w:val="22"/>
          <w:szCs w:val="22"/>
        </w:rPr>
      </w:pPr>
      <w:r w:rsidRPr="005E4B0A">
        <w:rPr>
          <w:color w:val="000000" w:themeColor="text1"/>
          <w:sz w:val="22"/>
          <w:szCs w:val="22"/>
        </w:rPr>
        <w:t xml:space="preserve">13.10.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BF80DA0" w14:textId="77777777" w:rsidR="00E82F8E" w:rsidRPr="005E4B0A" w:rsidRDefault="00E82F8E" w:rsidP="00B84473">
      <w:pPr>
        <w:shd w:val="clear" w:color="auto" w:fill="FFFFFF"/>
        <w:spacing w:line="276" w:lineRule="auto"/>
        <w:ind w:left="567" w:hanging="567"/>
        <w:jc w:val="both"/>
        <w:rPr>
          <w:color w:val="000000" w:themeColor="text1"/>
          <w:sz w:val="22"/>
          <w:szCs w:val="22"/>
        </w:rPr>
      </w:pPr>
    </w:p>
    <w:p w14:paraId="462F6C38" w14:textId="77777777" w:rsidR="00E82F8E" w:rsidRPr="005E4B0A" w:rsidRDefault="00E82F8E" w:rsidP="00B84473">
      <w:pPr>
        <w:shd w:val="clear" w:color="auto" w:fill="FFFFFF"/>
        <w:spacing w:line="276" w:lineRule="auto"/>
        <w:ind w:left="567" w:hanging="567"/>
        <w:jc w:val="both"/>
        <w:rPr>
          <w:color w:val="000000" w:themeColor="text1"/>
          <w:sz w:val="22"/>
          <w:szCs w:val="22"/>
        </w:rPr>
      </w:pPr>
      <w:r w:rsidRPr="005E4B0A">
        <w:rPr>
          <w:color w:val="000000" w:themeColor="text1"/>
          <w:sz w:val="22"/>
          <w:szCs w:val="22"/>
        </w:rPr>
        <w:t xml:space="preserve">13.11. Wykonawca </w:t>
      </w:r>
      <w:r w:rsidRPr="005E4B0A">
        <w:rPr>
          <w:b/>
          <w:color w:val="000000" w:themeColor="text1"/>
          <w:sz w:val="22"/>
          <w:szCs w:val="22"/>
        </w:rPr>
        <w:t>nie może,</w:t>
      </w:r>
      <w:r w:rsidRPr="005E4B0A">
        <w:rPr>
          <w:color w:val="000000" w:themeColor="text1"/>
          <w:sz w:val="22"/>
          <w:szCs w:val="22"/>
        </w:rPr>
        <w:t xml:space="preserve"> po upływie terminu składania ofert, powoływać się na zdolności lub sytuację podmiotów udostępniających zasoby, jeżeli na etapie składania ofert nie polegał on w danym zakresie na zdolnościach lub sytuacji podmiotów udostępniających zasoby.</w:t>
      </w:r>
    </w:p>
    <w:p w14:paraId="245789EB" w14:textId="77777777" w:rsidR="00E82F8E" w:rsidRPr="005E4B0A" w:rsidRDefault="00E82F8E" w:rsidP="00B84473">
      <w:pPr>
        <w:pStyle w:val="Akapitzlist"/>
        <w:spacing w:after="0"/>
        <w:ind w:left="567" w:hanging="567"/>
        <w:jc w:val="both"/>
        <w:rPr>
          <w:rFonts w:ascii="Times New Roman" w:hAnsi="Times New Roman"/>
          <w:color w:val="000000" w:themeColor="text1"/>
        </w:rPr>
      </w:pPr>
    </w:p>
    <w:p w14:paraId="4D52D396" w14:textId="77777777" w:rsidR="00E82F8E" w:rsidRPr="005E4B0A" w:rsidRDefault="00E82F8E" w:rsidP="00B84473">
      <w:pPr>
        <w:pStyle w:val="Akapitzlist"/>
        <w:spacing w:after="0"/>
        <w:ind w:left="567" w:hanging="567"/>
        <w:jc w:val="both"/>
        <w:rPr>
          <w:rFonts w:ascii="Times New Roman" w:hAnsi="Times New Roman"/>
          <w:color w:val="000000" w:themeColor="text1"/>
        </w:rPr>
      </w:pPr>
      <w:r w:rsidRPr="005E4B0A">
        <w:rPr>
          <w:rFonts w:ascii="Times New Roman" w:hAnsi="Times New Roman"/>
          <w:color w:val="000000" w:themeColor="text1"/>
        </w:rPr>
        <w:t>13.12. W przypadku Wykonawców wspólnie ubiegających się o udzielenie zamówienia warunki udziału w postępowaniu określone w pkt 13.2. SWZ powinni spełniać łącznie wszyscy Wykonawcy, z zastrzeżeniem, iż warunek określony w pkt 13.2.2 SWZ winien spełniać co najmniej jeden z tych Wykonawców.</w:t>
      </w:r>
    </w:p>
    <w:p w14:paraId="7D8C0BD0" w14:textId="77777777" w:rsidR="00E82F8E" w:rsidRPr="005E4B0A" w:rsidRDefault="00E82F8E" w:rsidP="00B84473">
      <w:pPr>
        <w:pStyle w:val="Akapitzlist"/>
        <w:spacing w:after="0"/>
        <w:ind w:left="567" w:hanging="567"/>
        <w:jc w:val="both"/>
        <w:rPr>
          <w:rFonts w:ascii="Times New Roman" w:hAnsi="Times New Roman"/>
          <w:color w:val="000000" w:themeColor="text1"/>
        </w:rPr>
      </w:pPr>
    </w:p>
    <w:p w14:paraId="1EED389D" w14:textId="6AF4AFA0" w:rsidR="00E82F8E" w:rsidRPr="005E4B0A" w:rsidRDefault="00E82F8E" w:rsidP="00A652DB">
      <w:pPr>
        <w:pStyle w:val="Akapitzlist"/>
        <w:spacing w:after="0"/>
        <w:ind w:left="567" w:hanging="567"/>
        <w:jc w:val="both"/>
        <w:rPr>
          <w:rFonts w:ascii="Times New Roman" w:hAnsi="Times New Roman"/>
          <w:color w:val="000000" w:themeColor="text1"/>
        </w:rPr>
      </w:pPr>
      <w:r w:rsidRPr="005E4B0A">
        <w:rPr>
          <w:rFonts w:ascii="Times New Roman" w:hAnsi="Times New Roman"/>
          <w:color w:val="000000" w:themeColor="text1"/>
        </w:rPr>
        <w:t>13.13. W odniesieniu do warunków dotyczących wykształcenia, kwalifikacji zawodowych lub doświadczenia, wykonawcy wspólnie ubiegających się o udzielenie zamówienia mogą polegać na zdolnościach tych Wykonawców, którzy wykonają dostawy do realizacji, których te zdolności są wymagane. W przypadku, o którym mowa w pkt 13.2.4 SWZ, Wykonawcy wspólnie ubiegający się o udzielenie zamówienia w formularzu ofertowym składają oświadczenie na podstawie art. 117 ust. 4 dotyczące dostaw, które wykonają poszczególni Wykonawcy.</w:t>
      </w:r>
    </w:p>
    <w:p w14:paraId="41268EF6" w14:textId="77777777" w:rsidR="00443F87" w:rsidRPr="005E4B0A" w:rsidRDefault="00443F87" w:rsidP="00A652DB">
      <w:pPr>
        <w:pStyle w:val="Akapitzlist"/>
        <w:spacing w:after="0"/>
        <w:ind w:left="567" w:hanging="567"/>
        <w:jc w:val="both"/>
        <w:rPr>
          <w:rFonts w:ascii="Times New Roman" w:hAnsi="Times New Roman"/>
          <w:color w:val="000000" w:themeColor="text1"/>
        </w:rPr>
      </w:pPr>
    </w:p>
    <w:p w14:paraId="0DA1A68F" w14:textId="77777777" w:rsidR="00E82F8E" w:rsidRPr="005E4B0A" w:rsidRDefault="00E82F8E" w:rsidP="00A652DB">
      <w:pPr>
        <w:pStyle w:val="Nagwek1"/>
        <w:pBdr>
          <w:top w:val="single" w:sz="4" w:space="2" w:color="auto"/>
          <w:left w:val="single" w:sz="4" w:space="4" w:color="auto"/>
          <w:bottom w:val="single" w:sz="4" w:space="6" w:color="auto"/>
          <w:right w:val="single" w:sz="4" w:space="4" w:color="auto"/>
        </w:pBdr>
        <w:spacing w:line="276" w:lineRule="auto"/>
        <w:jc w:val="both"/>
        <w:rPr>
          <w:color w:val="000000" w:themeColor="text1"/>
          <w:sz w:val="22"/>
        </w:rPr>
      </w:pPr>
      <w:r w:rsidRPr="005E4B0A">
        <w:rPr>
          <w:color w:val="000000" w:themeColor="text1"/>
          <w:sz w:val="22"/>
        </w:rPr>
        <w:t xml:space="preserve">14. </w:t>
      </w:r>
      <w:r w:rsidRPr="005E4B0A">
        <w:rPr>
          <w:color w:val="000000" w:themeColor="text1"/>
          <w:sz w:val="22"/>
        </w:rPr>
        <w:tab/>
        <w:t xml:space="preserve">INFORMACJE O PODMIOTOWYCH ŚRODKACH DOWODOWYCH </w:t>
      </w:r>
    </w:p>
    <w:p w14:paraId="0D7F6AAC" w14:textId="77777777" w:rsidR="00E82F8E" w:rsidRPr="005E4B0A" w:rsidRDefault="00E82F8E" w:rsidP="00B84473">
      <w:pPr>
        <w:tabs>
          <w:tab w:val="left" w:pos="360"/>
          <w:tab w:val="num" w:pos="2160"/>
        </w:tabs>
        <w:spacing w:line="276" w:lineRule="auto"/>
        <w:jc w:val="both"/>
        <w:rPr>
          <w:color w:val="000000" w:themeColor="text1"/>
          <w:sz w:val="22"/>
          <w:szCs w:val="22"/>
        </w:rPr>
      </w:pPr>
    </w:p>
    <w:p w14:paraId="6C2BF27B" w14:textId="77777777" w:rsidR="00E82F8E" w:rsidRPr="005E4B0A" w:rsidRDefault="00E82F8E" w:rsidP="00443F87">
      <w:pPr>
        <w:shd w:val="clear" w:color="auto" w:fill="FFFFFF"/>
        <w:spacing w:line="276" w:lineRule="auto"/>
        <w:jc w:val="both"/>
        <w:rPr>
          <w:color w:val="000000" w:themeColor="text1"/>
          <w:sz w:val="22"/>
          <w:szCs w:val="22"/>
        </w:rPr>
      </w:pPr>
      <w:r w:rsidRPr="005E4B0A">
        <w:rPr>
          <w:color w:val="000000" w:themeColor="text1"/>
          <w:sz w:val="22"/>
          <w:szCs w:val="22"/>
        </w:rPr>
        <w:t>14.1.</w:t>
      </w:r>
      <w:r w:rsidRPr="005E4B0A">
        <w:rPr>
          <w:color w:val="000000" w:themeColor="text1"/>
          <w:sz w:val="22"/>
          <w:szCs w:val="22"/>
        </w:rPr>
        <w:tab/>
        <w:t xml:space="preserve">Do oferty Wykonawca zobowiązany jest dołączyć </w:t>
      </w:r>
      <w:r w:rsidRPr="005E4B0A">
        <w:rPr>
          <w:b/>
          <w:color w:val="000000" w:themeColor="text1"/>
          <w:sz w:val="22"/>
          <w:szCs w:val="22"/>
        </w:rPr>
        <w:t>aktualne</w:t>
      </w:r>
      <w:r w:rsidRPr="005E4B0A">
        <w:rPr>
          <w:color w:val="000000" w:themeColor="text1"/>
          <w:sz w:val="22"/>
          <w:szCs w:val="22"/>
        </w:rPr>
        <w:t xml:space="preserve"> na dzień składania ofert:</w:t>
      </w:r>
    </w:p>
    <w:p w14:paraId="6D023E65" w14:textId="12345C00" w:rsidR="00E82F8E" w:rsidRPr="005E4B0A" w:rsidRDefault="00E82F8E" w:rsidP="00443F87">
      <w:pPr>
        <w:pStyle w:val="Akapitzlist"/>
        <w:numPr>
          <w:ilvl w:val="1"/>
          <w:numId w:val="40"/>
        </w:numPr>
        <w:shd w:val="clear" w:color="auto" w:fill="FFFFFF"/>
        <w:spacing w:after="0"/>
        <w:ind w:left="1134" w:hanging="567"/>
        <w:jc w:val="both"/>
        <w:rPr>
          <w:rFonts w:ascii="Times New Roman" w:hAnsi="Times New Roman"/>
          <w:b/>
          <w:color w:val="000000" w:themeColor="text1"/>
        </w:rPr>
      </w:pPr>
      <w:r w:rsidRPr="005E4B0A">
        <w:rPr>
          <w:rFonts w:ascii="Times New Roman" w:hAnsi="Times New Roman"/>
          <w:color w:val="000000" w:themeColor="text1"/>
        </w:rPr>
        <w:t xml:space="preserve">oświadczenie o spełnianiu warunków udziału w postępowaniu - zgodnie z załącznikiem </w:t>
      </w:r>
      <w:r w:rsidRPr="005E4B0A">
        <w:rPr>
          <w:rFonts w:ascii="Times New Roman" w:hAnsi="Times New Roman"/>
          <w:b/>
          <w:color w:val="000000" w:themeColor="text1"/>
        </w:rPr>
        <w:t xml:space="preserve">nr 2 do SWZ </w:t>
      </w:r>
    </w:p>
    <w:p w14:paraId="7D21DB3E" w14:textId="32E0C815" w:rsidR="00443F87" w:rsidRPr="005E4B0A" w:rsidRDefault="00E82F8E" w:rsidP="00443F87">
      <w:pPr>
        <w:pStyle w:val="Akapitzlist"/>
        <w:numPr>
          <w:ilvl w:val="1"/>
          <w:numId w:val="40"/>
        </w:numPr>
        <w:shd w:val="clear" w:color="auto" w:fill="FFFFFF"/>
        <w:spacing w:after="0"/>
        <w:ind w:left="1134" w:hanging="567"/>
        <w:jc w:val="both"/>
        <w:rPr>
          <w:rFonts w:ascii="Times New Roman" w:hAnsi="Times New Roman"/>
          <w:b/>
          <w:color w:val="000000" w:themeColor="text1"/>
        </w:rPr>
      </w:pPr>
      <w:r w:rsidRPr="005E4B0A">
        <w:rPr>
          <w:rFonts w:ascii="Times New Roman" w:hAnsi="Times New Roman"/>
          <w:color w:val="000000" w:themeColor="text1"/>
        </w:rPr>
        <w:t xml:space="preserve">oświadczenia o braku podstaw do wykluczenia z postępowania – zgodnie z załącznikiem </w:t>
      </w:r>
      <w:r w:rsidRPr="005E4B0A">
        <w:rPr>
          <w:rFonts w:ascii="Times New Roman" w:hAnsi="Times New Roman"/>
          <w:b/>
          <w:color w:val="000000" w:themeColor="text1"/>
        </w:rPr>
        <w:t>nr 3 do SWZ</w:t>
      </w:r>
    </w:p>
    <w:p w14:paraId="226F25C4" w14:textId="77777777" w:rsidR="00E82F8E" w:rsidRPr="005E4B0A" w:rsidRDefault="00E82F8E" w:rsidP="00A2291A">
      <w:pPr>
        <w:shd w:val="clear" w:color="auto" w:fill="FFFFFF"/>
        <w:spacing w:line="276" w:lineRule="auto"/>
        <w:jc w:val="both"/>
        <w:rPr>
          <w:b/>
          <w:color w:val="000000" w:themeColor="text1"/>
          <w:sz w:val="22"/>
          <w:szCs w:val="22"/>
        </w:rPr>
      </w:pPr>
    </w:p>
    <w:p w14:paraId="1D08A52D" w14:textId="77777777" w:rsidR="00E82F8E" w:rsidRPr="005E4B0A" w:rsidRDefault="00E82F8E" w:rsidP="00B84473">
      <w:pPr>
        <w:shd w:val="clear" w:color="auto" w:fill="FFFFFF"/>
        <w:spacing w:line="276" w:lineRule="auto"/>
        <w:ind w:left="567" w:hanging="567"/>
        <w:jc w:val="both"/>
        <w:rPr>
          <w:color w:val="000000" w:themeColor="text1"/>
          <w:sz w:val="22"/>
          <w:szCs w:val="22"/>
        </w:rPr>
      </w:pPr>
      <w:r w:rsidRPr="005E4B0A">
        <w:rPr>
          <w:color w:val="000000" w:themeColor="text1"/>
          <w:sz w:val="22"/>
          <w:szCs w:val="22"/>
        </w:rPr>
        <w:t>14.2.</w:t>
      </w:r>
      <w:r w:rsidRPr="005E4B0A">
        <w:rPr>
          <w:color w:val="000000" w:themeColor="text1"/>
          <w:sz w:val="22"/>
          <w:szCs w:val="22"/>
        </w:rPr>
        <w:tab/>
        <w:t xml:space="preserve">Oświadczenia, o którym mowa w </w:t>
      </w:r>
      <w:r w:rsidRPr="005E4B0A">
        <w:rPr>
          <w:b/>
          <w:color w:val="000000" w:themeColor="text1"/>
          <w:sz w:val="22"/>
          <w:szCs w:val="22"/>
        </w:rPr>
        <w:t xml:space="preserve">pkt 14.1 SWZ, </w:t>
      </w:r>
      <w:r w:rsidRPr="005E4B0A">
        <w:rPr>
          <w:color w:val="000000" w:themeColor="text1"/>
          <w:sz w:val="22"/>
          <w:szCs w:val="22"/>
        </w:rPr>
        <w:t xml:space="preserve">potwierdzające brak podstaw do wykluczenia, spełnianie warunków udziału w postępowaniu odpowiednio na dzień składania ofert, </w:t>
      </w:r>
      <w:r w:rsidRPr="005E4B0A">
        <w:rPr>
          <w:b/>
          <w:color w:val="000000" w:themeColor="text1"/>
          <w:sz w:val="22"/>
          <w:szCs w:val="22"/>
        </w:rPr>
        <w:t>tymczasowo</w:t>
      </w:r>
      <w:r w:rsidRPr="005E4B0A">
        <w:rPr>
          <w:color w:val="000000" w:themeColor="text1"/>
          <w:sz w:val="22"/>
          <w:szCs w:val="22"/>
        </w:rPr>
        <w:t xml:space="preserve"> zastępują wymagane przez Zamawiającego podmiotowe środki dowodowe. </w:t>
      </w:r>
    </w:p>
    <w:p w14:paraId="6FB56212" w14:textId="77777777" w:rsidR="00E82F8E" w:rsidRPr="005E4B0A" w:rsidRDefault="00E82F8E" w:rsidP="00B84473">
      <w:pPr>
        <w:tabs>
          <w:tab w:val="left" w:pos="360"/>
          <w:tab w:val="num" w:pos="2160"/>
        </w:tabs>
        <w:spacing w:line="276" w:lineRule="auto"/>
        <w:ind w:left="567" w:hanging="567"/>
        <w:jc w:val="both"/>
        <w:rPr>
          <w:color w:val="000000" w:themeColor="text1"/>
          <w:sz w:val="22"/>
          <w:szCs w:val="22"/>
        </w:rPr>
      </w:pPr>
    </w:p>
    <w:p w14:paraId="1C804B9F" w14:textId="77777777" w:rsidR="00E82F8E" w:rsidRPr="005E4B0A" w:rsidRDefault="00E82F8E" w:rsidP="00B84473">
      <w:pPr>
        <w:shd w:val="clear" w:color="auto" w:fill="FFFFFF"/>
        <w:spacing w:line="276" w:lineRule="auto"/>
        <w:ind w:left="567" w:hanging="567"/>
        <w:jc w:val="both"/>
        <w:rPr>
          <w:color w:val="000000" w:themeColor="text1"/>
          <w:sz w:val="22"/>
          <w:szCs w:val="22"/>
        </w:rPr>
      </w:pPr>
      <w:r w:rsidRPr="005E4B0A">
        <w:rPr>
          <w:color w:val="000000" w:themeColor="text1"/>
          <w:sz w:val="22"/>
          <w:szCs w:val="22"/>
        </w:rPr>
        <w:t>14.3. Zamawiający wzywa wykonawcę, którego oferta została najwyżej oceniona, do złożenia w wyznaczonym terminie, nie krótszym niż 5 dni od dnia wezwania, podmiotowych środków dowodowych, aktualnych na ich dzień złożenia.</w:t>
      </w:r>
    </w:p>
    <w:p w14:paraId="00E1C8A4" w14:textId="77777777" w:rsidR="00E82F8E" w:rsidRPr="005E4B0A" w:rsidRDefault="00E82F8E" w:rsidP="00B84473">
      <w:pPr>
        <w:shd w:val="clear" w:color="auto" w:fill="FFFFFF"/>
        <w:spacing w:line="276" w:lineRule="auto"/>
        <w:jc w:val="both"/>
        <w:rPr>
          <w:color w:val="000000" w:themeColor="text1"/>
          <w:sz w:val="22"/>
          <w:szCs w:val="22"/>
        </w:rPr>
      </w:pPr>
    </w:p>
    <w:p w14:paraId="70DADFB1" w14:textId="77777777" w:rsidR="00E82F8E" w:rsidRPr="005E4B0A" w:rsidRDefault="00E82F8E" w:rsidP="00B84473">
      <w:pPr>
        <w:shd w:val="clear" w:color="auto" w:fill="FFFFFF"/>
        <w:spacing w:line="276" w:lineRule="auto"/>
        <w:jc w:val="both"/>
        <w:rPr>
          <w:b/>
          <w:color w:val="000000" w:themeColor="text1"/>
          <w:sz w:val="22"/>
          <w:szCs w:val="22"/>
          <w:u w:val="single"/>
        </w:rPr>
      </w:pPr>
      <w:r w:rsidRPr="005E4B0A">
        <w:rPr>
          <w:b/>
          <w:color w:val="000000" w:themeColor="text1"/>
          <w:sz w:val="22"/>
          <w:szCs w:val="22"/>
          <w:u w:val="single"/>
        </w:rPr>
        <w:t xml:space="preserve">14.4. </w:t>
      </w:r>
      <w:r w:rsidRPr="005E4B0A">
        <w:rPr>
          <w:b/>
          <w:color w:val="000000" w:themeColor="text1"/>
          <w:sz w:val="22"/>
          <w:szCs w:val="22"/>
          <w:u w:val="single"/>
        </w:rPr>
        <w:tab/>
        <w:t>Podmiotowe środki dowodowe wymagane od wykonawcy obejmują:</w:t>
      </w:r>
    </w:p>
    <w:p w14:paraId="054FAB18" w14:textId="77777777" w:rsidR="00824752" w:rsidRPr="005E4B0A" w:rsidRDefault="00E82F8E" w:rsidP="00824752">
      <w:pPr>
        <w:pStyle w:val="Akapitzlist"/>
        <w:numPr>
          <w:ilvl w:val="0"/>
          <w:numId w:val="42"/>
        </w:numPr>
        <w:shd w:val="clear" w:color="auto" w:fill="FFFFFF"/>
        <w:ind w:left="709" w:hanging="567"/>
        <w:jc w:val="both"/>
        <w:rPr>
          <w:rFonts w:ascii="Times New Roman" w:hAnsi="Times New Roman"/>
          <w:b/>
          <w:color w:val="000000" w:themeColor="text1"/>
        </w:rPr>
      </w:pPr>
      <w:r w:rsidRPr="005E4B0A">
        <w:rPr>
          <w:rFonts w:ascii="Times New Roman" w:hAnsi="Times New Roman"/>
          <w:color w:val="000000" w:themeColor="text1"/>
        </w:rPr>
        <w:t xml:space="preserve">Oświadczenie wykonawcy, w zakresie art. 108 ust. 1 pkt 5 ustawy, </w:t>
      </w:r>
      <w:r w:rsidRPr="005E4B0A">
        <w:rPr>
          <w:rFonts w:ascii="Times New Roman" w:hAnsi="Times New Roman"/>
          <w:b/>
          <w:color w:val="000000" w:themeColor="text1"/>
        </w:rPr>
        <w:t>o braku przynależności do tej samej grupy kapitałowej</w:t>
      </w:r>
      <w:r w:rsidRPr="005E4B0A">
        <w:rPr>
          <w:rFonts w:ascii="Times New Roman" w:hAnsi="Times New Roman"/>
          <w:color w:val="000000" w:themeColor="text1"/>
        </w:rPr>
        <w:t>, w rozumieniu ustawy z dnia 16 lutego 2007 r. o ochronie konkurencji i konsumentów (</w:t>
      </w:r>
      <w:r w:rsidR="00005C34" w:rsidRPr="005E4B0A">
        <w:rPr>
          <w:rFonts w:ascii="Times New Roman" w:hAnsi="Times New Roman"/>
          <w:color w:val="000000" w:themeColor="text1"/>
        </w:rPr>
        <w:t xml:space="preserve">t. j. </w:t>
      </w:r>
      <w:r w:rsidRPr="005E4B0A">
        <w:rPr>
          <w:rFonts w:ascii="Times New Roman" w:hAnsi="Times New Roman"/>
          <w:color w:val="000000" w:themeColor="text1"/>
        </w:rPr>
        <w:t>Dz. U.  202</w:t>
      </w:r>
      <w:r w:rsidR="00005C34" w:rsidRPr="005E4B0A">
        <w:rPr>
          <w:rFonts w:ascii="Times New Roman" w:hAnsi="Times New Roman"/>
          <w:color w:val="000000" w:themeColor="text1"/>
        </w:rPr>
        <w:t xml:space="preserve">1, </w:t>
      </w:r>
      <w:r w:rsidRPr="005E4B0A">
        <w:rPr>
          <w:rFonts w:ascii="Times New Roman" w:hAnsi="Times New Roman"/>
          <w:color w:val="000000" w:themeColor="text1"/>
        </w:rPr>
        <w:t xml:space="preserve">poz. </w:t>
      </w:r>
      <w:r w:rsidR="00005C34" w:rsidRPr="005E4B0A">
        <w:rPr>
          <w:rFonts w:ascii="Times New Roman" w:hAnsi="Times New Roman"/>
          <w:color w:val="000000" w:themeColor="text1"/>
        </w:rPr>
        <w:t>275</w:t>
      </w:r>
      <w:r w:rsidRPr="005E4B0A">
        <w:rPr>
          <w:rFonts w:ascii="Times New Roman" w:hAnsi="Times New Roman"/>
          <w:color w:val="000000" w:themeColor="text1"/>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E4B0A">
        <w:rPr>
          <w:rFonts w:ascii="Times New Roman" w:hAnsi="Times New Roman"/>
          <w:b/>
          <w:color w:val="000000" w:themeColor="text1"/>
        </w:rPr>
        <w:t>zgodnie z załącznikiem nr 5 do SWZ,</w:t>
      </w:r>
    </w:p>
    <w:p w14:paraId="0248E938" w14:textId="77777777" w:rsidR="005B26B1" w:rsidRPr="005E4B0A" w:rsidRDefault="00E82F8E" w:rsidP="005B26B1">
      <w:pPr>
        <w:pStyle w:val="Akapitzlist"/>
        <w:numPr>
          <w:ilvl w:val="0"/>
          <w:numId w:val="42"/>
        </w:numPr>
        <w:shd w:val="clear" w:color="auto" w:fill="FFFFFF"/>
        <w:ind w:left="709" w:hanging="567"/>
        <w:jc w:val="both"/>
        <w:rPr>
          <w:rFonts w:ascii="Times New Roman" w:hAnsi="Times New Roman"/>
          <w:b/>
          <w:color w:val="000000" w:themeColor="text1"/>
        </w:rPr>
      </w:pPr>
      <w:r w:rsidRPr="005E4B0A">
        <w:rPr>
          <w:rFonts w:ascii="Times New Roman" w:hAnsi="Times New Roman"/>
          <w:bCs/>
          <w:color w:val="000000" w:themeColor="text1"/>
          <w:shd w:val="clear" w:color="auto" w:fill="FFFFFF"/>
        </w:rPr>
        <w:t>koncesję na prowadzenie działalności gospodarczej w zakresie objętym przedmiotem zamówienia stosownie do przepisów ustawy z dnia 10 kwietnia 1997 r. Prawo energetyczne wydanej przez Prezesa Urzędu Regulacji Energetyki;</w:t>
      </w:r>
    </w:p>
    <w:p w14:paraId="6D2FDA6A" w14:textId="2C055300" w:rsidR="005B26B1" w:rsidRPr="005E4B0A" w:rsidRDefault="005B26B1" w:rsidP="005B26B1">
      <w:pPr>
        <w:pStyle w:val="Akapitzlist"/>
        <w:numPr>
          <w:ilvl w:val="0"/>
          <w:numId w:val="42"/>
        </w:numPr>
        <w:shd w:val="clear" w:color="auto" w:fill="FFFFFF"/>
        <w:ind w:left="709" w:hanging="567"/>
        <w:jc w:val="both"/>
        <w:rPr>
          <w:rFonts w:ascii="Times New Roman" w:hAnsi="Times New Roman"/>
          <w:b/>
          <w:color w:val="000000" w:themeColor="text1"/>
        </w:rPr>
      </w:pPr>
      <w:r w:rsidRPr="005E4B0A">
        <w:rPr>
          <w:rFonts w:ascii="Times New Roman" w:hAnsi="Times New Roman"/>
        </w:rPr>
        <w:t xml:space="preserve">oświadczenie wykonawcy o aktualności informacji zawartych w oświadczeniu, o którym mowa w art. 125 ust. 1 PZP – </w:t>
      </w:r>
      <w:r w:rsidRPr="005E4B0A">
        <w:rPr>
          <w:rFonts w:ascii="Times New Roman" w:hAnsi="Times New Roman"/>
          <w:b/>
          <w:bCs/>
        </w:rPr>
        <w:t>Załącznik Nr 8 do SWZ</w:t>
      </w:r>
      <w:r w:rsidRPr="005E4B0A">
        <w:rPr>
          <w:rFonts w:ascii="Times New Roman" w:hAnsi="Times New Roman"/>
        </w:rPr>
        <w:t>,</w:t>
      </w:r>
    </w:p>
    <w:p w14:paraId="07D5C18A" w14:textId="3FBFE998" w:rsidR="00E82F8E" w:rsidRPr="005E4B0A" w:rsidRDefault="00824752" w:rsidP="00824752">
      <w:pPr>
        <w:pStyle w:val="Akapitzlist"/>
        <w:numPr>
          <w:ilvl w:val="0"/>
          <w:numId w:val="42"/>
        </w:numPr>
        <w:shd w:val="clear" w:color="auto" w:fill="FFFFFF"/>
        <w:ind w:left="709" w:hanging="567"/>
        <w:jc w:val="both"/>
        <w:rPr>
          <w:rStyle w:val="Domylnaczcionkaakapitu1"/>
          <w:rFonts w:ascii="Times New Roman" w:hAnsi="Times New Roman"/>
          <w:b/>
          <w:color w:val="000000" w:themeColor="text1"/>
        </w:rPr>
      </w:pPr>
      <w:r w:rsidRPr="005E4B0A">
        <w:rPr>
          <w:rFonts w:ascii="Times New Roman" w:hAnsi="Times New Roman"/>
        </w:rPr>
        <w:t xml:space="preserve">oświadczenie o nie podleganiu wykluczeniu z postępowania na podstawie art. 7 ust. 1 ustawy </w:t>
      </w:r>
      <w:r w:rsidRPr="005E4B0A">
        <w:rPr>
          <w:rFonts w:ascii="Times New Roman" w:hAnsi="Times New Roman"/>
        </w:rPr>
        <w:br/>
      </w:r>
      <w:r w:rsidRPr="005E4B0A">
        <w:rPr>
          <w:rFonts w:ascii="Times New Roman" w:hAnsi="Times New Roman"/>
          <w:spacing w:val="-4"/>
        </w:rPr>
        <w:t>z dnia 13 kwietnia 2022 r. o szczególnych rozwiązaniach w zakresie przeciwdziałania wspieraniu</w:t>
      </w:r>
      <w:r w:rsidRPr="005E4B0A">
        <w:rPr>
          <w:rFonts w:ascii="Times New Roman" w:hAnsi="Times New Roman"/>
        </w:rPr>
        <w:t xml:space="preserve"> agresji na Ukrainę oraz służących ochronie bezpieczeństwa narodowego (tj. Dz. U. 2023 poz. 1497 t. j.), zwanej dalej „ustawą o przeciwdziałaniu” – </w:t>
      </w:r>
      <w:r w:rsidRPr="005E4B0A">
        <w:rPr>
          <w:rFonts w:ascii="Times New Roman" w:hAnsi="Times New Roman"/>
          <w:b/>
          <w:bCs/>
        </w:rPr>
        <w:t xml:space="preserve">Załącznik Nr </w:t>
      </w:r>
      <w:r w:rsidR="005B26B1" w:rsidRPr="005E4B0A">
        <w:rPr>
          <w:rFonts w:ascii="Times New Roman" w:hAnsi="Times New Roman"/>
          <w:b/>
          <w:bCs/>
        </w:rPr>
        <w:t>9</w:t>
      </w:r>
      <w:r w:rsidRPr="005E4B0A">
        <w:rPr>
          <w:rFonts w:ascii="Times New Roman" w:hAnsi="Times New Roman"/>
          <w:b/>
          <w:bCs/>
        </w:rPr>
        <w:t xml:space="preserve"> do SWZ.</w:t>
      </w:r>
    </w:p>
    <w:p w14:paraId="2E6E8893" w14:textId="77777777" w:rsidR="00E82F8E" w:rsidRPr="005E4B0A" w:rsidRDefault="00E82F8E" w:rsidP="00B84473">
      <w:pPr>
        <w:spacing w:line="276" w:lineRule="auto"/>
        <w:ind w:left="567" w:hanging="567"/>
        <w:jc w:val="both"/>
        <w:rPr>
          <w:rStyle w:val="tekstdokbold"/>
          <w:b w:val="0"/>
          <w:color w:val="000000" w:themeColor="text1"/>
          <w:sz w:val="22"/>
          <w:szCs w:val="22"/>
        </w:rPr>
      </w:pPr>
      <w:r w:rsidRPr="005E4B0A">
        <w:rPr>
          <w:rStyle w:val="tekstdokbold"/>
          <w:b w:val="0"/>
          <w:color w:val="000000" w:themeColor="text1"/>
          <w:sz w:val="22"/>
          <w:szCs w:val="22"/>
        </w:rPr>
        <w:t xml:space="preserve">14.5. Jeżeli z uzasadnionej przyczyny Wykonawca nie może złożyć podmiotowych środków dowodowych wymaganych przez Zamawiającego, w celu potwierdzenia spełniania przez Wykonawcę warunków udziału w postepowaniu lub kryteriów selekcji dotyczących zdolności technicznej lub zawodowej, wykonawca składa inne podmiotowe środki dowodowe, które w wystarczający sposób potwierdzają spełnianie opisanego przez zamawiającego warunku udziału w postepowaniu lub kryterium selekcji dotyczącego zdolności technicznej lub zawodowej.  </w:t>
      </w:r>
    </w:p>
    <w:p w14:paraId="617A4724" w14:textId="77777777" w:rsidR="00E82F8E" w:rsidRPr="005E4B0A" w:rsidRDefault="00E82F8E" w:rsidP="00B84473">
      <w:pPr>
        <w:spacing w:line="276" w:lineRule="auto"/>
        <w:ind w:left="567" w:hanging="567"/>
        <w:jc w:val="both"/>
        <w:rPr>
          <w:rStyle w:val="tekstdokbold"/>
          <w:b w:val="0"/>
          <w:color w:val="000000" w:themeColor="text1"/>
          <w:sz w:val="22"/>
          <w:szCs w:val="22"/>
        </w:rPr>
      </w:pPr>
    </w:p>
    <w:p w14:paraId="2B0824D1" w14:textId="77777777" w:rsidR="00E82F8E" w:rsidRPr="005E4B0A" w:rsidRDefault="00E82F8E" w:rsidP="00B84473">
      <w:pPr>
        <w:shd w:val="clear" w:color="auto" w:fill="FFFFFF"/>
        <w:spacing w:line="276" w:lineRule="auto"/>
        <w:ind w:left="567" w:hanging="567"/>
        <w:jc w:val="both"/>
        <w:rPr>
          <w:color w:val="000000" w:themeColor="text1"/>
          <w:sz w:val="22"/>
          <w:szCs w:val="22"/>
          <w:shd w:val="clear" w:color="auto" w:fill="FFFFFF"/>
        </w:rPr>
      </w:pPr>
      <w:r w:rsidRPr="005E4B0A">
        <w:rPr>
          <w:color w:val="000000" w:themeColor="text1"/>
          <w:sz w:val="22"/>
          <w:szCs w:val="22"/>
          <w:shd w:val="clear" w:color="auto" w:fill="FFFFFF"/>
        </w:rPr>
        <w:t>14.6.</w:t>
      </w:r>
      <w:r w:rsidRPr="005E4B0A">
        <w:rPr>
          <w:color w:val="000000" w:themeColor="text1"/>
        </w:rPr>
        <w:t xml:space="preserve"> </w:t>
      </w:r>
      <w:r w:rsidRPr="005E4B0A">
        <w:rPr>
          <w:color w:val="000000" w:themeColor="text1"/>
          <w:sz w:val="22"/>
          <w:szCs w:val="22"/>
          <w:shd w:val="clear" w:color="auto" w:fill="FFFFFF"/>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Pr="005E4B0A">
        <w:rPr>
          <w:b/>
          <w:color w:val="000000" w:themeColor="text1"/>
          <w:sz w:val="22"/>
          <w:szCs w:val="22"/>
          <w:u w:val="single"/>
          <w:shd w:val="clear" w:color="auto" w:fill="FFFFFF"/>
        </w:rPr>
        <w:t>, o ile wykonawca wskazał w oświadczeniu, o którym mowa w art. 125 ust. 1, dane umożliwiające dostęp do tych środków</w:t>
      </w:r>
      <w:r w:rsidRPr="005E4B0A">
        <w:rPr>
          <w:color w:val="000000" w:themeColor="text1"/>
          <w:sz w:val="22"/>
          <w:szCs w:val="22"/>
          <w:shd w:val="clear" w:color="auto" w:fill="FFFFFF"/>
        </w:rPr>
        <w:t>.</w:t>
      </w:r>
    </w:p>
    <w:p w14:paraId="72793F9D" w14:textId="77777777" w:rsidR="00E82F8E" w:rsidRPr="005E4B0A" w:rsidRDefault="00E82F8E" w:rsidP="00B84473">
      <w:pPr>
        <w:shd w:val="clear" w:color="auto" w:fill="FFFFFF"/>
        <w:spacing w:line="276" w:lineRule="auto"/>
        <w:jc w:val="both"/>
        <w:rPr>
          <w:color w:val="000000" w:themeColor="text1"/>
          <w:sz w:val="22"/>
          <w:szCs w:val="22"/>
          <w:shd w:val="clear" w:color="auto" w:fill="FFFFFF"/>
        </w:rPr>
      </w:pPr>
    </w:p>
    <w:p w14:paraId="308A5423" w14:textId="77777777" w:rsidR="00E82F8E" w:rsidRPr="005E4B0A" w:rsidRDefault="00E82F8E" w:rsidP="00B84473">
      <w:pPr>
        <w:shd w:val="clear" w:color="auto" w:fill="FFFFFF"/>
        <w:spacing w:line="276" w:lineRule="auto"/>
        <w:ind w:left="567" w:hanging="567"/>
        <w:jc w:val="both"/>
        <w:rPr>
          <w:color w:val="000000" w:themeColor="text1"/>
          <w:sz w:val="22"/>
          <w:szCs w:val="22"/>
        </w:rPr>
      </w:pPr>
      <w:r w:rsidRPr="005E4B0A">
        <w:rPr>
          <w:color w:val="000000" w:themeColor="text1"/>
          <w:sz w:val="22"/>
          <w:szCs w:val="22"/>
        </w:rPr>
        <w:t>14.7. 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5CA7DFC" w14:textId="77777777" w:rsidR="00E82F8E" w:rsidRPr="005E4B0A" w:rsidRDefault="00E82F8E" w:rsidP="00B84473">
      <w:pPr>
        <w:pStyle w:val="Tekstpodstawowy2"/>
        <w:spacing w:line="276" w:lineRule="auto"/>
        <w:rPr>
          <w:color w:val="000000" w:themeColor="text1"/>
          <w:sz w:val="22"/>
          <w:lang w:val="pl-PL"/>
        </w:rPr>
      </w:pPr>
    </w:p>
    <w:p w14:paraId="044FFA07"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spacing w:line="276" w:lineRule="auto"/>
        <w:ind w:left="567" w:hanging="567"/>
        <w:jc w:val="both"/>
        <w:rPr>
          <w:color w:val="000000" w:themeColor="text1"/>
          <w:sz w:val="22"/>
        </w:rPr>
      </w:pPr>
      <w:r w:rsidRPr="005E4B0A">
        <w:rPr>
          <w:color w:val="000000" w:themeColor="text1"/>
          <w:sz w:val="22"/>
        </w:rPr>
        <w:t xml:space="preserve">15. </w:t>
      </w:r>
      <w:r w:rsidRPr="005E4B0A">
        <w:rPr>
          <w:color w:val="000000" w:themeColor="text1"/>
          <w:sz w:val="22"/>
        </w:rPr>
        <w:tab/>
      </w:r>
      <w:r w:rsidRPr="005E4B0A">
        <w:rPr>
          <w:color w:val="000000" w:themeColor="text1"/>
          <w:sz w:val="22"/>
          <w:szCs w:val="22"/>
          <w:shd w:val="clear" w:color="auto" w:fill="FFFFFF"/>
        </w:rPr>
        <w:t>OPIS SPOSOBU PRZYGOTOWANIA OFERTY</w:t>
      </w:r>
    </w:p>
    <w:p w14:paraId="0B378AFB" w14:textId="77777777" w:rsidR="00E82F8E" w:rsidRPr="005E4B0A" w:rsidRDefault="00E82F8E" w:rsidP="00B84473">
      <w:pPr>
        <w:pStyle w:val="tekst"/>
        <w:suppressLineNumbers w:val="0"/>
        <w:tabs>
          <w:tab w:val="left" w:pos="1155"/>
        </w:tabs>
        <w:spacing w:before="0" w:after="0" w:line="276" w:lineRule="auto"/>
        <w:rPr>
          <w:color w:val="000000" w:themeColor="text1"/>
          <w:sz w:val="22"/>
          <w:lang w:eastAsia="ar-SA"/>
        </w:rPr>
      </w:pPr>
    </w:p>
    <w:p w14:paraId="6CDB67A4" w14:textId="77777777" w:rsidR="00E82F8E" w:rsidRPr="005E4B0A" w:rsidRDefault="00E82F8E" w:rsidP="00B84473">
      <w:p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 xml:space="preserve">15.1 </w:t>
      </w:r>
      <w:r w:rsidRPr="005E4B0A">
        <w:rPr>
          <w:color w:val="000000" w:themeColor="text1"/>
          <w:sz w:val="22"/>
          <w:szCs w:val="22"/>
        </w:rPr>
        <w:t>Wykonawca może złożyć tylko jedną ofertę w ramach niniejszego postępowania</w:t>
      </w:r>
      <w:r w:rsidRPr="005E4B0A">
        <w:rPr>
          <w:rFonts w:eastAsia="Calibri"/>
          <w:color w:val="000000" w:themeColor="text1"/>
          <w:sz w:val="22"/>
          <w:szCs w:val="22"/>
          <w:lang w:eastAsia="en-US"/>
        </w:rPr>
        <w:t xml:space="preserve">. </w:t>
      </w:r>
    </w:p>
    <w:p w14:paraId="38240214" w14:textId="77777777" w:rsidR="00E82F8E" w:rsidRPr="005E4B0A" w:rsidRDefault="00E82F8E" w:rsidP="00B84473">
      <w:pPr>
        <w:spacing w:line="276" w:lineRule="auto"/>
        <w:jc w:val="both"/>
        <w:rPr>
          <w:rFonts w:eastAsia="Calibri"/>
          <w:color w:val="000000" w:themeColor="text1"/>
          <w:sz w:val="22"/>
          <w:szCs w:val="22"/>
          <w:lang w:eastAsia="en-US"/>
        </w:rPr>
      </w:pPr>
    </w:p>
    <w:p w14:paraId="58708AB6" w14:textId="77777777" w:rsidR="00E82F8E" w:rsidRPr="005E4B0A" w:rsidRDefault="00E82F8E" w:rsidP="00B84473">
      <w:p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15.2 Treść oferty musi odpowiadać treści SWZ.</w:t>
      </w:r>
    </w:p>
    <w:p w14:paraId="708652F6" w14:textId="77777777" w:rsidR="00E82F8E" w:rsidRPr="005E4B0A" w:rsidRDefault="00E82F8E" w:rsidP="00B84473">
      <w:pPr>
        <w:spacing w:line="276" w:lineRule="auto"/>
        <w:jc w:val="both"/>
        <w:rPr>
          <w:rFonts w:eastAsia="Calibri"/>
          <w:color w:val="000000" w:themeColor="text1"/>
          <w:sz w:val="22"/>
          <w:szCs w:val="22"/>
          <w:lang w:eastAsia="en-US"/>
        </w:rPr>
      </w:pPr>
    </w:p>
    <w:p w14:paraId="6C29A851" w14:textId="77777777" w:rsidR="00E82F8E" w:rsidRPr="005E4B0A" w:rsidRDefault="00E82F8E" w:rsidP="00B84473">
      <w:pPr>
        <w:spacing w:line="276" w:lineRule="auto"/>
        <w:jc w:val="both"/>
        <w:rPr>
          <w:rFonts w:eastAsia="Calibri"/>
          <w:color w:val="000000" w:themeColor="text1"/>
          <w:sz w:val="22"/>
          <w:szCs w:val="22"/>
          <w:lang w:eastAsia="en-US"/>
        </w:rPr>
      </w:pPr>
      <w:r w:rsidRPr="005E4B0A">
        <w:rPr>
          <w:rFonts w:eastAsia="Calibri"/>
          <w:color w:val="000000" w:themeColor="text1"/>
          <w:sz w:val="22"/>
          <w:szCs w:val="22"/>
          <w:lang w:eastAsia="en-US"/>
        </w:rPr>
        <w:t>15.3. Ofertę należy złożyć zgodnie z formularzem ofertowym stanowiącym załącznik</w:t>
      </w:r>
      <w:r w:rsidRPr="005E4B0A">
        <w:rPr>
          <w:color w:val="000000" w:themeColor="text1"/>
          <w:sz w:val="22"/>
          <w:szCs w:val="22"/>
        </w:rPr>
        <w:t xml:space="preserve"> </w:t>
      </w:r>
      <w:r w:rsidRPr="005E4B0A">
        <w:rPr>
          <w:b/>
          <w:color w:val="000000" w:themeColor="text1"/>
          <w:sz w:val="22"/>
          <w:szCs w:val="22"/>
        </w:rPr>
        <w:t>nr 1 do SWZ.</w:t>
      </w:r>
    </w:p>
    <w:p w14:paraId="152B1C7F" w14:textId="77777777" w:rsidR="00E82F8E" w:rsidRPr="005E4B0A" w:rsidRDefault="00E82F8E" w:rsidP="00B84473">
      <w:pPr>
        <w:spacing w:line="276" w:lineRule="auto"/>
        <w:jc w:val="both"/>
        <w:rPr>
          <w:rFonts w:eastAsia="Calibri"/>
          <w:color w:val="000000" w:themeColor="text1"/>
          <w:sz w:val="22"/>
          <w:szCs w:val="22"/>
          <w:lang w:eastAsia="en-US"/>
        </w:rPr>
      </w:pPr>
    </w:p>
    <w:p w14:paraId="31F0EB5C" w14:textId="77777777" w:rsidR="00E82F8E" w:rsidRPr="005E4B0A" w:rsidRDefault="00E82F8E" w:rsidP="00B84473">
      <w:pPr>
        <w:spacing w:line="276" w:lineRule="auto"/>
        <w:ind w:left="567" w:hanging="567"/>
        <w:jc w:val="both"/>
        <w:rPr>
          <w:color w:val="000000" w:themeColor="text1"/>
          <w:sz w:val="22"/>
          <w:szCs w:val="22"/>
        </w:rPr>
      </w:pPr>
      <w:r w:rsidRPr="005E4B0A">
        <w:rPr>
          <w:rFonts w:eastAsia="Calibri"/>
          <w:color w:val="000000" w:themeColor="text1"/>
          <w:sz w:val="22"/>
          <w:szCs w:val="22"/>
          <w:lang w:eastAsia="en-US"/>
        </w:rPr>
        <w:t>15.4.</w:t>
      </w:r>
      <w:r w:rsidRPr="005E4B0A">
        <w:rPr>
          <w:color w:val="000000" w:themeColor="text1"/>
        </w:rPr>
        <w:t xml:space="preserve"> </w:t>
      </w:r>
      <w:r w:rsidRPr="005E4B0A">
        <w:rPr>
          <w:color w:val="000000" w:themeColor="text1"/>
          <w:sz w:val="22"/>
          <w:szCs w:val="22"/>
        </w:rPr>
        <w:t>Oferta ma być złożona przy użyciu środka komunikacji elektronicznej.</w:t>
      </w:r>
      <w:r w:rsidRPr="005E4B0A">
        <w:rPr>
          <w:b/>
          <w:color w:val="000000" w:themeColor="text1"/>
          <w:sz w:val="22"/>
          <w:szCs w:val="22"/>
        </w:rPr>
        <w:t xml:space="preserve"> </w:t>
      </w:r>
      <w:r w:rsidRPr="005E4B0A">
        <w:rPr>
          <w:color w:val="000000" w:themeColor="text1"/>
          <w:sz w:val="22"/>
          <w:szCs w:val="22"/>
        </w:rPr>
        <w:t xml:space="preserve">Środkiem komunikacji elektronicznej, służącym prawidłowemu złożeniu oferty przez Wykonawcę, jest Platforma dostępna pod adresem: </w:t>
      </w:r>
      <w:r w:rsidRPr="005E4B0A">
        <w:rPr>
          <w:color w:val="000000" w:themeColor="text1"/>
          <w:sz w:val="22"/>
          <w:szCs w:val="22"/>
          <w:u w:val="single"/>
        </w:rPr>
        <w:t>platformazakupowa.pl</w:t>
      </w:r>
      <w:r w:rsidRPr="005E4B0A" w:rsidDel="002618FC">
        <w:rPr>
          <w:color w:val="000000" w:themeColor="text1"/>
          <w:sz w:val="22"/>
          <w:szCs w:val="22"/>
        </w:rPr>
        <w:t xml:space="preserve"> </w:t>
      </w:r>
      <w:r w:rsidRPr="005E4B0A">
        <w:rPr>
          <w:color w:val="000000" w:themeColor="text1"/>
          <w:sz w:val="22"/>
          <w:szCs w:val="22"/>
        </w:rPr>
        <w:t>oznaczonym tytułem oraz znakiem sprawy zgodnym z niniejszym postępowaniem. Korzystanie z Platformy Przetargowej przez Wykonawców jest bezpłatne.</w:t>
      </w:r>
    </w:p>
    <w:p w14:paraId="0281FD3F" w14:textId="77777777" w:rsidR="00E82F8E" w:rsidRPr="005E4B0A" w:rsidRDefault="00E82F8E" w:rsidP="00B84473">
      <w:pPr>
        <w:pStyle w:val="Akapitzlist"/>
        <w:shd w:val="clear" w:color="auto" w:fill="FFFFFF"/>
        <w:spacing w:after="0"/>
        <w:ind w:left="539"/>
        <w:jc w:val="both"/>
        <w:rPr>
          <w:rFonts w:ascii="Times New Roman" w:hAnsi="Times New Roman"/>
          <w:color w:val="000000" w:themeColor="text1"/>
        </w:rPr>
      </w:pPr>
      <w:r w:rsidRPr="005E4B0A">
        <w:rPr>
          <w:rFonts w:ascii="Times New Roman" w:hAnsi="Times New Roman"/>
          <w:color w:val="000000" w:themeColor="text1"/>
        </w:rPr>
        <w:t xml:space="preserve"> </w:t>
      </w:r>
    </w:p>
    <w:p w14:paraId="4FDCFEAD" w14:textId="77777777" w:rsidR="00E82F8E" w:rsidRPr="005E4B0A" w:rsidRDefault="00E82F8E" w:rsidP="00B37961">
      <w:pPr>
        <w:pStyle w:val="Akapitzlist"/>
        <w:numPr>
          <w:ilvl w:val="1"/>
          <w:numId w:val="11"/>
        </w:numPr>
        <w:shd w:val="clear" w:color="auto" w:fill="FFFFFF"/>
        <w:spacing w:after="0"/>
        <w:ind w:left="567" w:hanging="567"/>
        <w:jc w:val="both"/>
        <w:rPr>
          <w:rFonts w:ascii="Times New Roman" w:hAnsi="Times New Roman"/>
          <w:color w:val="000000" w:themeColor="text1"/>
        </w:rPr>
      </w:pPr>
      <w:r w:rsidRPr="005E4B0A">
        <w:rPr>
          <w:rFonts w:ascii="Times New Roman" w:hAnsi="Times New Roman"/>
          <w:color w:val="000000" w:themeColor="text1"/>
        </w:rPr>
        <w:t>Przed upływem terminu składania ofert, Wykonawca może zmienić lub wycofać ofertę. Sposób dokonywania zmiany lub wycofania oferty zamieszono w instrukcji umieszonej na stronie internetowej</w:t>
      </w:r>
      <w:r w:rsidRPr="005E4B0A">
        <w:rPr>
          <w:rStyle w:val="Hipercze"/>
          <w:rFonts w:ascii="Times New Roman" w:hAnsi="Times New Roman"/>
          <w:color w:val="000000" w:themeColor="text1"/>
          <w:shd w:val="clear" w:color="auto" w:fill="FFFFFF"/>
        </w:rPr>
        <w:t xml:space="preserve"> https://platformazakupowa.pl/strona/45-instrukcje</w:t>
      </w:r>
    </w:p>
    <w:p w14:paraId="6C2313CE" w14:textId="77777777" w:rsidR="00E82F8E" w:rsidRPr="005E4B0A" w:rsidRDefault="00E82F8E" w:rsidP="00B84473">
      <w:pPr>
        <w:spacing w:line="276" w:lineRule="auto"/>
        <w:rPr>
          <w:color w:val="000000" w:themeColor="text1"/>
        </w:rPr>
      </w:pPr>
    </w:p>
    <w:p w14:paraId="18BBB854" w14:textId="77777777" w:rsidR="00E82F8E" w:rsidRPr="005E4B0A" w:rsidRDefault="00E82F8E" w:rsidP="00B37961">
      <w:pPr>
        <w:pStyle w:val="Akapitzlist"/>
        <w:numPr>
          <w:ilvl w:val="1"/>
          <w:numId w:val="11"/>
        </w:numPr>
        <w:shd w:val="clear" w:color="auto" w:fill="FFFFFF"/>
        <w:spacing w:after="0"/>
        <w:ind w:left="567" w:hanging="567"/>
        <w:jc w:val="both"/>
        <w:rPr>
          <w:rFonts w:ascii="Times New Roman" w:hAnsi="Times New Roman"/>
          <w:color w:val="000000" w:themeColor="text1"/>
        </w:rPr>
      </w:pPr>
      <w:r w:rsidRPr="005E4B0A">
        <w:rPr>
          <w:rFonts w:ascii="Times New Roman" w:hAnsi="Times New Roman"/>
          <w:color w:val="000000" w:themeColor="text1"/>
        </w:rPr>
        <w:t xml:space="preserve">  Zmiana oferty następuje poprzez wycofanie oferty oraz jej ponowne złożenie. </w:t>
      </w:r>
    </w:p>
    <w:p w14:paraId="749B36F8" w14:textId="77777777" w:rsidR="00E82F8E" w:rsidRPr="005E4B0A" w:rsidRDefault="00E82F8E" w:rsidP="00B84473">
      <w:pPr>
        <w:pStyle w:val="Akapitzlist"/>
        <w:shd w:val="clear" w:color="auto" w:fill="FFFFFF"/>
        <w:spacing w:after="0"/>
        <w:ind w:left="0"/>
        <w:jc w:val="both"/>
        <w:rPr>
          <w:rFonts w:ascii="Times New Roman" w:hAnsi="Times New Roman"/>
          <w:color w:val="000000" w:themeColor="text1"/>
        </w:rPr>
      </w:pPr>
    </w:p>
    <w:p w14:paraId="0198BABD" w14:textId="77777777" w:rsidR="00E82F8E" w:rsidRPr="005E4B0A" w:rsidRDefault="00E82F8E" w:rsidP="00B37961">
      <w:pPr>
        <w:pStyle w:val="Akapitzlist"/>
        <w:numPr>
          <w:ilvl w:val="1"/>
          <w:numId w:val="11"/>
        </w:numPr>
        <w:shd w:val="clear" w:color="auto" w:fill="FFFFFF"/>
        <w:tabs>
          <w:tab w:val="left" w:pos="709"/>
        </w:tabs>
        <w:spacing w:after="0"/>
        <w:ind w:left="709" w:hanging="709"/>
        <w:jc w:val="both"/>
        <w:rPr>
          <w:rFonts w:ascii="Times New Roman" w:hAnsi="Times New Roman"/>
          <w:color w:val="000000" w:themeColor="text1"/>
        </w:rPr>
      </w:pPr>
      <w:r w:rsidRPr="005E4B0A">
        <w:rPr>
          <w:rFonts w:ascii="Times New Roman" w:hAnsi="Times New Roman"/>
          <w:color w:val="000000" w:themeColor="text1"/>
        </w:rPr>
        <w:t>Oferta powinna być sporządzona w języku polskim. Każdy dokument składający się na ofertę powinien być czytelny. W przypadku załączenia dokumentów sporządzonych w innym języku niż dopuszczony w niniejszym SWZ, Wykonawca zobowiązany jest załączyć tłumaczenie na język polski.</w:t>
      </w:r>
      <w:r w:rsidRPr="005E4B0A">
        <w:rPr>
          <w:rFonts w:ascii="Times New Roman" w:hAnsi="Times New Roman"/>
          <w:color w:val="000000" w:themeColor="text1"/>
        </w:rPr>
        <w:br/>
      </w:r>
    </w:p>
    <w:p w14:paraId="5B4094D6" w14:textId="77777777" w:rsidR="00E82F8E" w:rsidRPr="005E4B0A" w:rsidRDefault="00E82F8E" w:rsidP="00B37961">
      <w:pPr>
        <w:pStyle w:val="NormalnyWeb"/>
        <w:numPr>
          <w:ilvl w:val="1"/>
          <w:numId w:val="11"/>
        </w:numPr>
        <w:spacing w:before="0" w:beforeAutospacing="0" w:after="0" w:afterAutospacing="0" w:line="276" w:lineRule="auto"/>
        <w:ind w:left="709" w:hanging="709"/>
        <w:jc w:val="both"/>
        <w:rPr>
          <w:color w:val="000000" w:themeColor="text1"/>
          <w:sz w:val="22"/>
        </w:rPr>
      </w:pPr>
      <w:r w:rsidRPr="005E4B0A">
        <w:rPr>
          <w:color w:val="000000" w:themeColor="text1"/>
          <w:sz w:val="22"/>
        </w:rPr>
        <w:t>Wykonawcy przedstawiają ofertę zgodnie ze wszystkimi wymaganiami określonymi w Specyfikacji Warunków Zamówienia.</w:t>
      </w:r>
    </w:p>
    <w:p w14:paraId="579ACE14" w14:textId="77777777" w:rsidR="00E82F8E" w:rsidRPr="005E4B0A" w:rsidRDefault="00E82F8E" w:rsidP="00B84473">
      <w:pPr>
        <w:pStyle w:val="NormalnyWeb"/>
        <w:spacing w:before="0" w:beforeAutospacing="0" w:after="0" w:afterAutospacing="0" w:line="276" w:lineRule="auto"/>
        <w:ind w:left="567"/>
        <w:jc w:val="both"/>
        <w:rPr>
          <w:color w:val="000000" w:themeColor="text1"/>
          <w:sz w:val="22"/>
        </w:rPr>
      </w:pPr>
    </w:p>
    <w:p w14:paraId="68E0AFA1" w14:textId="77777777" w:rsidR="00E82F8E" w:rsidRPr="005E4B0A" w:rsidRDefault="00E82F8E" w:rsidP="00B84473">
      <w:pPr>
        <w:pStyle w:val="NormalnyWeb"/>
        <w:spacing w:before="0" w:beforeAutospacing="0" w:after="0" w:afterAutospacing="0" w:line="276" w:lineRule="auto"/>
        <w:jc w:val="both"/>
        <w:rPr>
          <w:color w:val="000000" w:themeColor="text1"/>
          <w:sz w:val="22"/>
        </w:rPr>
      </w:pPr>
      <w:r w:rsidRPr="005E4B0A">
        <w:rPr>
          <w:color w:val="000000" w:themeColor="text1"/>
          <w:sz w:val="22"/>
        </w:rPr>
        <w:t xml:space="preserve">15.10. </w:t>
      </w:r>
      <w:r w:rsidRPr="005E4B0A">
        <w:rPr>
          <w:b/>
          <w:bCs/>
          <w:color w:val="000000" w:themeColor="text1"/>
          <w:sz w:val="22"/>
        </w:rPr>
        <w:t xml:space="preserve">Na ofertę składają się: </w:t>
      </w:r>
    </w:p>
    <w:p w14:paraId="0EBE8F94" w14:textId="77777777" w:rsidR="00E82F8E" w:rsidRPr="005E4B0A" w:rsidRDefault="00E82F8E" w:rsidP="00B84473">
      <w:pPr>
        <w:pStyle w:val="NormalnyWeb"/>
        <w:spacing w:before="0" w:beforeAutospacing="0" w:after="0" w:afterAutospacing="0" w:line="276" w:lineRule="auto"/>
        <w:ind w:left="426" w:hanging="142"/>
        <w:jc w:val="both"/>
        <w:rPr>
          <w:b/>
          <w:bCs/>
          <w:color w:val="000000" w:themeColor="text1"/>
          <w:sz w:val="22"/>
        </w:rPr>
      </w:pPr>
      <w:r w:rsidRPr="005E4B0A">
        <w:rPr>
          <w:b/>
          <w:bCs/>
          <w:color w:val="000000" w:themeColor="text1"/>
          <w:sz w:val="22"/>
        </w:rPr>
        <w:t>1) Dokumenty składane przez wszystkich wykonawców:</w:t>
      </w:r>
    </w:p>
    <w:p w14:paraId="3F96DD4F" w14:textId="77777777" w:rsidR="00E82F8E" w:rsidRPr="005E4B0A" w:rsidRDefault="00E82F8E" w:rsidP="00B84473">
      <w:pPr>
        <w:pStyle w:val="NormalnyWeb"/>
        <w:numPr>
          <w:ilvl w:val="0"/>
          <w:numId w:val="4"/>
        </w:numPr>
        <w:spacing w:before="0" w:beforeAutospacing="0" w:after="0" w:afterAutospacing="0" w:line="276" w:lineRule="auto"/>
        <w:ind w:left="567" w:hanging="283"/>
        <w:jc w:val="both"/>
        <w:rPr>
          <w:color w:val="000000" w:themeColor="text1"/>
          <w:sz w:val="22"/>
        </w:rPr>
      </w:pPr>
      <w:r w:rsidRPr="005E4B0A">
        <w:rPr>
          <w:color w:val="000000" w:themeColor="text1"/>
          <w:sz w:val="22"/>
        </w:rPr>
        <w:t>formularz ofertowy przygotowany dla zamówienia zgodnie z załącznikiem</w:t>
      </w:r>
      <w:r w:rsidRPr="005E4B0A">
        <w:rPr>
          <w:color w:val="000000" w:themeColor="text1"/>
          <w:sz w:val="22"/>
          <w:szCs w:val="22"/>
        </w:rPr>
        <w:t xml:space="preserve"> </w:t>
      </w:r>
      <w:r w:rsidRPr="005E4B0A">
        <w:rPr>
          <w:b/>
          <w:color w:val="000000" w:themeColor="text1"/>
          <w:sz w:val="22"/>
          <w:szCs w:val="22"/>
        </w:rPr>
        <w:t xml:space="preserve">nr 1 do SWZ, </w:t>
      </w:r>
    </w:p>
    <w:p w14:paraId="19B4F08D" w14:textId="77777777" w:rsidR="00E82F8E" w:rsidRPr="005E4B0A" w:rsidRDefault="00E82F8E" w:rsidP="00B84473">
      <w:pPr>
        <w:pStyle w:val="NormalnyWeb"/>
        <w:numPr>
          <w:ilvl w:val="0"/>
          <w:numId w:val="4"/>
        </w:numPr>
        <w:spacing w:before="0" w:beforeAutospacing="0" w:after="0" w:afterAutospacing="0" w:line="276" w:lineRule="auto"/>
        <w:ind w:left="567" w:hanging="283"/>
        <w:jc w:val="both"/>
        <w:rPr>
          <w:color w:val="000000" w:themeColor="text1"/>
          <w:sz w:val="22"/>
          <w:szCs w:val="22"/>
        </w:rPr>
      </w:pPr>
      <w:r w:rsidRPr="005E4B0A">
        <w:rPr>
          <w:color w:val="000000" w:themeColor="text1"/>
          <w:sz w:val="22"/>
        </w:rPr>
        <w:t xml:space="preserve">oświadczenia Wykonawcy o spełnianiu warunków udziału w postępowaniu zgodnie z załącznikiem </w:t>
      </w:r>
      <w:r w:rsidRPr="005E4B0A">
        <w:rPr>
          <w:b/>
          <w:color w:val="000000" w:themeColor="text1"/>
          <w:sz w:val="22"/>
          <w:szCs w:val="22"/>
        </w:rPr>
        <w:t>nr 2 do SWZ,</w:t>
      </w:r>
    </w:p>
    <w:p w14:paraId="4D7D0453" w14:textId="77777777" w:rsidR="00E82F8E" w:rsidRPr="005E4B0A" w:rsidRDefault="00E82F8E" w:rsidP="00B84473">
      <w:pPr>
        <w:numPr>
          <w:ilvl w:val="0"/>
          <w:numId w:val="4"/>
        </w:numPr>
        <w:shd w:val="clear" w:color="auto" w:fill="FFFFFF"/>
        <w:spacing w:line="276" w:lineRule="auto"/>
        <w:ind w:left="567" w:hanging="283"/>
        <w:jc w:val="both"/>
        <w:rPr>
          <w:b/>
          <w:color w:val="000000" w:themeColor="text1"/>
          <w:sz w:val="22"/>
          <w:szCs w:val="22"/>
        </w:rPr>
      </w:pPr>
      <w:r w:rsidRPr="005E4B0A">
        <w:rPr>
          <w:color w:val="000000" w:themeColor="text1"/>
          <w:sz w:val="22"/>
          <w:szCs w:val="22"/>
        </w:rPr>
        <w:t xml:space="preserve">oświadczenie o braku podstaw do wykluczenia z postępowania - </w:t>
      </w:r>
      <w:r w:rsidRPr="005E4B0A">
        <w:rPr>
          <w:b/>
          <w:color w:val="000000" w:themeColor="text1"/>
          <w:sz w:val="22"/>
          <w:szCs w:val="22"/>
        </w:rPr>
        <w:t>zgodnie z załącznikiem</w:t>
      </w:r>
      <w:r w:rsidRPr="005E4B0A">
        <w:rPr>
          <w:color w:val="000000" w:themeColor="text1"/>
          <w:sz w:val="22"/>
          <w:szCs w:val="22"/>
        </w:rPr>
        <w:t xml:space="preserve"> </w:t>
      </w:r>
      <w:r w:rsidRPr="005E4B0A">
        <w:rPr>
          <w:b/>
          <w:color w:val="000000" w:themeColor="text1"/>
          <w:sz w:val="22"/>
          <w:szCs w:val="22"/>
        </w:rPr>
        <w:t xml:space="preserve">nr 3 do SWZ, </w:t>
      </w:r>
    </w:p>
    <w:p w14:paraId="501BB958" w14:textId="77777777" w:rsidR="00E82F8E" w:rsidRPr="005E4B0A" w:rsidRDefault="00E82F8E" w:rsidP="00B84473">
      <w:pPr>
        <w:pStyle w:val="NormalnyWeb"/>
        <w:numPr>
          <w:ilvl w:val="0"/>
          <w:numId w:val="4"/>
        </w:numPr>
        <w:spacing w:before="0" w:beforeAutospacing="0" w:after="0" w:afterAutospacing="0" w:line="276" w:lineRule="auto"/>
        <w:ind w:left="567" w:hanging="283"/>
        <w:jc w:val="both"/>
        <w:rPr>
          <w:color w:val="000000" w:themeColor="text1"/>
          <w:sz w:val="22"/>
          <w:szCs w:val="22"/>
        </w:rPr>
      </w:pPr>
      <w:r w:rsidRPr="005E4B0A">
        <w:rPr>
          <w:color w:val="000000" w:themeColor="text1"/>
          <w:sz w:val="22"/>
          <w:szCs w:val="22"/>
        </w:rPr>
        <w:t>pełnomocnictwo upoważniające do złożenia oferty, o ile ofertę składa pełnomocnik (jeżeli dotyczy);</w:t>
      </w:r>
    </w:p>
    <w:p w14:paraId="52A252F6" w14:textId="77777777" w:rsidR="00E82F8E" w:rsidRPr="005E4B0A" w:rsidRDefault="00E82F8E" w:rsidP="00B84473">
      <w:pPr>
        <w:pStyle w:val="NormalnyWeb"/>
        <w:numPr>
          <w:ilvl w:val="0"/>
          <w:numId w:val="4"/>
        </w:numPr>
        <w:spacing w:before="0" w:beforeAutospacing="0" w:after="0" w:afterAutospacing="0" w:line="276" w:lineRule="auto"/>
        <w:ind w:left="567" w:hanging="283"/>
        <w:jc w:val="both"/>
        <w:rPr>
          <w:color w:val="000000" w:themeColor="text1"/>
          <w:sz w:val="22"/>
          <w:szCs w:val="22"/>
        </w:rPr>
      </w:pPr>
      <w:r w:rsidRPr="005E4B0A">
        <w:rPr>
          <w:color w:val="000000" w:themeColor="text1"/>
          <w:sz w:val="22"/>
          <w:szCs w:val="22"/>
        </w:rPr>
        <w:t>pełnomocnictwo dla pełnomocnika do reprezentowania w postępowaniu Wykonawców wspólnie ubiegających się o udzielenie zamówienia - dotyczy ofert składanych przez Wykonawców wspólnie ubiegających się o udzielenie zamówienia (jeżeli dotyczy);</w:t>
      </w:r>
    </w:p>
    <w:p w14:paraId="38559A15" w14:textId="77777777" w:rsidR="00E82F8E" w:rsidRPr="005E4B0A" w:rsidRDefault="00E82F8E" w:rsidP="00B84473">
      <w:pPr>
        <w:pStyle w:val="NormalnyWeb"/>
        <w:numPr>
          <w:ilvl w:val="0"/>
          <w:numId w:val="4"/>
        </w:numPr>
        <w:spacing w:before="0" w:beforeAutospacing="0" w:after="0" w:afterAutospacing="0" w:line="276" w:lineRule="auto"/>
        <w:ind w:left="567" w:hanging="283"/>
        <w:jc w:val="both"/>
        <w:rPr>
          <w:color w:val="000000" w:themeColor="text1"/>
          <w:sz w:val="22"/>
          <w:szCs w:val="22"/>
        </w:rPr>
      </w:pPr>
      <w:r w:rsidRPr="005E4B0A">
        <w:rPr>
          <w:color w:val="000000" w:themeColor="text1"/>
          <w:sz w:val="22"/>
          <w:szCs w:val="22"/>
        </w:rPr>
        <w:t xml:space="preserve">zobowiązanie podmiotu udostępniającego zasoby Wykonawcy </w:t>
      </w:r>
      <w:r w:rsidRPr="005E4B0A">
        <w:rPr>
          <w:b/>
          <w:color w:val="000000" w:themeColor="text1"/>
          <w:sz w:val="22"/>
          <w:szCs w:val="22"/>
        </w:rPr>
        <w:t>- (jeżeli dotyczy)</w:t>
      </w:r>
      <w:r w:rsidRPr="005E4B0A">
        <w:rPr>
          <w:color w:val="000000" w:themeColor="text1"/>
          <w:sz w:val="22"/>
          <w:szCs w:val="22"/>
        </w:rPr>
        <w:t xml:space="preserve"> </w:t>
      </w:r>
      <w:r w:rsidRPr="005E4B0A">
        <w:rPr>
          <w:b/>
          <w:color w:val="000000" w:themeColor="text1"/>
          <w:sz w:val="22"/>
          <w:szCs w:val="22"/>
        </w:rPr>
        <w:t>zgodnie z załącznikiem nr 7 do SWZ,</w:t>
      </w:r>
    </w:p>
    <w:p w14:paraId="4704F4FD" w14:textId="77777777" w:rsidR="00E82F8E" w:rsidRPr="005E4B0A" w:rsidRDefault="00E82F8E" w:rsidP="00B84473">
      <w:pPr>
        <w:pStyle w:val="NormalnyWeb"/>
        <w:numPr>
          <w:ilvl w:val="0"/>
          <w:numId w:val="4"/>
        </w:numPr>
        <w:spacing w:before="0" w:beforeAutospacing="0" w:after="0" w:afterAutospacing="0" w:line="276" w:lineRule="auto"/>
        <w:ind w:left="567" w:hanging="283"/>
        <w:jc w:val="both"/>
        <w:rPr>
          <w:color w:val="000000" w:themeColor="text1"/>
          <w:sz w:val="22"/>
          <w:szCs w:val="22"/>
        </w:rPr>
      </w:pPr>
      <w:r w:rsidRPr="005E4B0A">
        <w:rPr>
          <w:color w:val="000000" w:themeColor="text1"/>
          <w:sz w:val="22"/>
          <w:szCs w:val="22"/>
        </w:rPr>
        <w:t xml:space="preserve">oświadczenie podmiotu udostępniającego zasoby, potwierdzające brak podstaw wykluczenia tego podmiotu oraz odpowiednio spełnienie warunków udziału w postępowaniu </w:t>
      </w:r>
      <w:r w:rsidRPr="005E4B0A">
        <w:rPr>
          <w:b/>
          <w:color w:val="000000" w:themeColor="text1"/>
          <w:sz w:val="22"/>
          <w:szCs w:val="22"/>
        </w:rPr>
        <w:t xml:space="preserve">(jeżeli dotyczy) </w:t>
      </w:r>
      <w:r w:rsidRPr="005E4B0A">
        <w:rPr>
          <w:color w:val="000000" w:themeColor="text1"/>
          <w:sz w:val="22"/>
          <w:szCs w:val="22"/>
        </w:rPr>
        <w:t xml:space="preserve">- </w:t>
      </w:r>
      <w:r w:rsidRPr="005E4B0A">
        <w:rPr>
          <w:b/>
          <w:color w:val="000000" w:themeColor="text1"/>
          <w:sz w:val="22"/>
          <w:szCs w:val="22"/>
        </w:rPr>
        <w:t xml:space="preserve">nr 4 do SWZ, </w:t>
      </w:r>
    </w:p>
    <w:p w14:paraId="24377430" w14:textId="77777777" w:rsidR="00E82F8E" w:rsidRPr="005E4B0A" w:rsidRDefault="00E82F8E" w:rsidP="00B84473">
      <w:pPr>
        <w:shd w:val="clear" w:color="auto" w:fill="FFFFFF"/>
        <w:spacing w:line="276" w:lineRule="auto"/>
        <w:ind w:left="851"/>
        <w:jc w:val="both"/>
        <w:rPr>
          <w:b/>
          <w:color w:val="000000" w:themeColor="text1"/>
          <w:sz w:val="22"/>
          <w:szCs w:val="22"/>
        </w:rPr>
      </w:pPr>
    </w:p>
    <w:p w14:paraId="7E712CF3" w14:textId="77777777" w:rsidR="00E82F8E" w:rsidRPr="005E4B0A" w:rsidRDefault="00E82F8E" w:rsidP="00B84473">
      <w:pPr>
        <w:pStyle w:val="NormalnyWeb"/>
        <w:spacing w:before="0" w:beforeAutospacing="0" w:after="0" w:afterAutospacing="0" w:line="276" w:lineRule="auto"/>
        <w:jc w:val="both"/>
        <w:rPr>
          <w:b/>
          <w:bCs/>
          <w:color w:val="000000" w:themeColor="text1"/>
          <w:sz w:val="22"/>
          <w:szCs w:val="22"/>
          <w:u w:val="single"/>
        </w:rPr>
      </w:pPr>
      <w:r w:rsidRPr="005E4B0A">
        <w:rPr>
          <w:b/>
          <w:bCs/>
          <w:color w:val="000000" w:themeColor="text1"/>
          <w:sz w:val="22"/>
          <w:szCs w:val="22"/>
        </w:rPr>
        <w:t xml:space="preserve">2) Dokumenty składane </w:t>
      </w:r>
      <w:r w:rsidRPr="005E4B0A">
        <w:rPr>
          <w:b/>
          <w:bCs/>
          <w:color w:val="000000" w:themeColor="text1"/>
          <w:sz w:val="22"/>
          <w:szCs w:val="22"/>
          <w:u w:val="single"/>
        </w:rPr>
        <w:t>tylko przez Wykonawcę, którego oferta zostanie najwyżej oceniona</w:t>
      </w:r>
    </w:p>
    <w:p w14:paraId="56D66C79" w14:textId="77777777" w:rsidR="00E82F8E" w:rsidRPr="005E4B0A" w:rsidRDefault="00E82F8E" w:rsidP="00B37961">
      <w:pPr>
        <w:pStyle w:val="Akapitzlist"/>
        <w:numPr>
          <w:ilvl w:val="0"/>
          <w:numId w:val="10"/>
        </w:numPr>
        <w:shd w:val="clear" w:color="auto" w:fill="FFFFFF"/>
        <w:spacing w:after="0"/>
        <w:ind w:left="714" w:hanging="357"/>
        <w:jc w:val="both"/>
        <w:rPr>
          <w:rFonts w:ascii="Times New Roman" w:hAnsi="Times New Roman"/>
          <w:color w:val="000000" w:themeColor="text1"/>
        </w:rPr>
      </w:pPr>
      <w:r w:rsidRPr="005E4B0A">
        <w:rPr>
          <w:rFonts w:ascii="Times New Roman" w:hAnsi="Times New Roman"/>
          <w:color w:val="000000" w:themeColor="text1"/>
        </w:rPr>
        <w:t xml:space="preserve">oświadczenie wykonawcy, w zakresie art. 108 ust. 1 pkt 5 ustawy, </w:t>
      </w:r>
      <w:r w:rsidRPr="005E4B0A">
        <w:rPr>
          <w:rFonts w:ascii="Times New Roman" w:hAnsi="Times New Roman"/>
          <w:b/>
          <w:color w:val="000000" w:themeColor="text1"/>
        </w:rPr>
        <w:t>o braku przynależności do tej samej grupy kapitałowej</w:t>
      </w:r>
      <w:r w:rsidRPr="005E4B0A">
        <w:rPr>
          <w:rFonts w:ascii="Times New Roman" w:hAnsi="Times New Roman"/>
          <w:color w:val="000000" w:themeColor="text1"/>
        </w:rPr>
        <w:t xml:space="preserve">, w rozumieniu ustawy z dnia 16 lutego 2007 r. o ochronie konkurencji i konsumentów (Dz. U. 2021,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E4B0A">
        <w:rPr>
          <w:rFonts w:ascii="Times New Roman" w:hAnsi="Times New Roman"/>
          <w:b/>
          <w:color w:val="000000" w:themeColor="text1"/>
        </w:rPr>
        <w:t xml:space="preserve">zgodnie z załącznikiem </w:t>
      </w:r>
      <w:r w:rsidRPr="005E4B0A">
        <w:rPr>
          <w:rFonts w:ascii="Times New Roman" w:hAnsi="Times New Roman"/>
          <w:color w:val="000000" w:themeColor="text1"/>
        </w:rPr>
        <w:t xml:space="preserve">- </w:t>
      </w:r>
      <w:r w:rsidRPr="005E4B0A">
        <w:rPr>
          <w:rFonts w:ascii="Times New Roman" w:hAnsi="Times New Roman"/>
          <w:b/>
          <w:color w:val="000000" w:themeColor="text1"/>
        </w:rPr>
        <w:t>nr 5 do SWZ</w:t>
      </w:r>
      <w:r w:rsidRPr="005E4B0A">
        <w:rPr>
          <w:rFonts w:ascii="Times New Roman" w:hAnsi="Times New Roman"/>
          <w:bCs/>
          <w:color w:val="000000" w:themeColor="text1"/>
        </w:rPr>
        <w:t>,</w:t>
      </w:r>
    </w:p>
    <w:p w14:paraId="7B0C4415" w14:textId="77777777" w:rsidR="00E82F8E" w:rsidRPr="005E4B0A" w:rsidRDefault="00E82F8E" w:rsidP="00B37961">
      <w:pPr>
        <w:pStyle w:val="Akapitzlist"/>
        <w:numPr>
          <w:ilvl w:val="0"/>
          <w:numId w:val="10"/>
        </w:numPr>
        <w:shd w:val="clear" w:color="auto" w:fill="FFFFFF"/>
        <w:spacing w:after="0"/>
        <w:ind w:left="714" w:hanging="357"/>
        <w:jc w:val="both"/>
        <w:rPr>
          <w:rFonts w:ascii="Times New Roman" w:hAnsi="Times New Roman"/>
          <w:color w:val="000000" w:themeColor="text1"/>
        </w:rPr>
      </w:pPr>
      <w:r w:rsidRPr="005E4B0A">
        <w:rPr>
          <w:rFonts w:ascii="Times New Roman" w:hAnsi="Times New Roman"/>
          <w:color w:val="000000" w:themeColor="text1"/>
        </w:rPr>
        <w:t>koncesję na prowadzenie działalności gospodarczej w zakresie objętym przedmiotem zamówienia stosownie do przepisów ustawy z dnia 10 kwietnia 1997 r. Prawo energetyczne wydaną przez Prezesa Urzędu Regulacji Energetyki;</w:t>
      </w:r>
    </w:p>
    <w:p w14:paraId="638ABB3D" w14:textId="7EBE8A3B" w:rsidR="005B26B1" w:rsidRPr="005E4B0A" w:rsidRDefault="005B26B1" w:rsidP="00B37961">
      <w:pPr>
        <w:pStyle w:val="Akapitzlist"/>
        <w:numPr>
          <w:ilvl w:val="0"/>
          <w:numId w:val="10"/>
        </w:numPr>
        <w:shd w:val="clear" w:color="auto" w:fill="FFFFFF"/>
        <w:spacing w:after="0"/>
        <w:ind w:left="714" w:hanging="357"/>
        <w:jc w:val="both"/>
        <w:rPr>
          <w:rFonts w:ascii="Times New Roman" w:hAnsi="Times New Roman"/>
          <w:color w:val="000000" w:themeColor="text1"/>
        </w:rPr>
      </w:pPr>
      <w:r w:rsidRPr="005E4B0A">
        <w:rPr>
          <w:rFonts w:ascii="Times New Roman" w:hAnsi="Times New Roman"/>
        </w:rPr>
        <w:t xml:space="preserve">oświadczenie o aktualności informacji zawartych w art. 125 ust.1 PZP – </w:t>
      </w:r>
      <w:r w:rsidRPr="005E4B0A">
        <w:rPr>
          <w:rFonts w:ascii="Times New Roman" w:hAnsi="Times New Roman"/>
          <w:b/>
          <w:bCs/>
        </w:rPr>
        <w:t>załącznik nr 8 do SWZ</w:t>
      </w:r>
      <w:r w:rsidRPr="005E4B0A">
        <w:rPr>
          <w:rFonts w:ascii="Times New Roman" w:hAnsi="Times New Roman"/>
        </w:rPr>
        <w:t>,</w:t>
      </w:r>
    </w:p>
    <w:p w14:paraId="209CC993" w14:textId="569FE6C5" w:rsidR="00E82F8E" w:rsidRPr="005E4B0A" w:rsidRDefault="00715191" w:rsidP="005B26B1">
      <w:pPr>
        <w:pStyle w:val="Akapitzlist"/>
        <w:numPr>
          <w:ilvl w:val="0"/>
          <w:numId w:val="10"/>
        </w:numPr>
        <w:shd w:val="clear" w:color="auto" w:fill="FFFFFF"/>
        <w:jc w:val="both"/>
        <w:rPr>
          <w:rFonts w:ascii="Times New Roman" w:hAnsi="Times New Roman"/>
          <w:b/>
          <w:color w:val="000000" w:themeColor="text1"/>
        </w:rPr>
      </w:pPr>
      <w:r w:rsidRPr="005E4B0A">
        <w:rPr>
          <w:rFonts w:ascii="Times New Roman" w:hAnsi="Times New Roman"/>
        </w:rPr>
        <w:t xml:space="preserve">oświadczenie o nie podleganiu wykluczeniu z postępowania na podstawie art. 7 ust. 1 ustawy </w:t>
      </w:r>
      <w:r w:rsidRPr="005E4B0A">
        <w:rPr>
          <w:rFonts w:ascii="Times New Roman" w:hAnsi="Times New Roman"/>
        </w:rPr>
        <w:br/>
      </w:r>
      <w:r w:rsidRPr="005E4B0A">
        <w:rPr>
          <w:rFonts w:ascii="Times New Roman" w:hAnsi="Times New Roman"/>
          <w:spacing w:val="-4"/>
        </w:rPr>
        <w:t>z dnia 13 kwietnia 2022 r. o szczególnych rozwiązaniach w zakresie przeciwdziałania wspieraniu</w:t>
      </w:r>
      <w:r w:rsidRPr="005E4B0A">
        <w:rPr>
          <w:rFonts w:ascii="Times New Roman" w:hAnsi="Times New Roman"/>
        </w:rPr>
        <w:t xml:space="preserve"> agresji na Ukrainę oraz służących ochronie bezpieczeństwa narodowego (tj. Dz. U. 2023 poz. 1497 t. j.), zwanej dalej „ustawą o przeciwdziałaniu” – </w:t>
      </w:r>
      <w:r w:rsidRPr="005E4B0A">
        <w:rPr>
          <w:rFonts w:ascii="Times New Roman" w:hAnsi="Times New Roman"/>
          <w:b/>
          <w:bCs/>
        </w:rPr>
        <w:t xml:space="preserve">Załącznik Nr </w:t>
      </w:r>
      <w:r w:rsidR="005B26B1" w:rsidRPr="005E4B0A">
        <w:rPr>
          <w:rFonts w:ascii="Times New Roman" w:hAnsi="Times New Roman"/>
          <w:b/>
          <w:bCs/>
        </w:rPr>
        <w:t>9</w:t>
      </w:r>
      <w:r w:rsidRPr="005E4B0A">
        <w:rPr>
          <w:rFonts w:ascii="Times New Roman" w:hAnsi="Times New Roman"/>
          <w:b/>
          <w:bCs/>
        </w:rPr>
        <w:t xml:space="preserve"> do SWZ</w:t>
      </w:r>
    </w:p>
    <w:p w14:paraId="39EDCE44" w14:textId="77777777" w:rsidR="00E82F8E" w:rsidRPr="005E4B0A" w:rsidRDefault="00E82F8E" w:rsidP="00B84473">
      <w:pPr>
        <w:pStyle w:val="NormalnyWeb"/>
        <w:spacing w:before="0" w:beforeAutospacing="0" w:after="0" w:afterAutospacing="0" w:line="276" w:lineRule="auto"/>
        <w:ind w:left="709" w:hanging="709"/>
        <w:jc w:val="both"/>
        <w:rPr>
          <w:color w:val="000000" w:themeColor="text1"/>
          <w:sz w:val="22"/>
          <w:szCs w:val="22"/>
        </w:rPr>
      </w:pPr>
      <w:r w:rsidRPr="005E4B0A">
        <w:rPr>
          <w:color w:val="000000" w:themeColor="text1"/>
          <w:sz w:val="22"/>
          <w:szCs w:val="22"/>
        </w:rPr>
        <w:t xml:space="preserve">15.11.  Oferta, oświadczenie o niepodleganiu wykluczeniu, oświadczenie o spełnianiu warunków udziału w postępowaniu muszą być złożone w oryginale. </w:t>
      </w:r>
    </w:p>
    <w:p w14:paraId="730ED394" w14:textId="77777777" w:rsidR="00E82F8E" w:rsidRPr="005E4B0A" w:rsidRDefault="00E82F8E" w:rsidP="00B84473">
      <w:pPr>
        <w:pStyle w:val="NormalnyWeb"/>
        <w:spacing w:before="0" w:beforeAutospacing="0" w:after="0" w:afterAutospacing="0" w:line="276" w:lineRule="auto"/>
        <w:jc w:val="both"/>
        <w:rPr>
          <w:color w:val="000000" w:themeColor="text1"/>
          <w:sz w:val="22"/>
          <w:szCs w:val="22"/>
        </w:rPr>
      </w:pPr>
    </w:p>
    <w:p w14:paraId="1AD7BC8B" w14:textId="77777777" w:rsidR="00E82F8E" w:rsidRPr="005E4B0A" w:rsidRDefault="00E82F8E" w:rsidP="00B37961">
      <w:pPr>
        <w:pStyle w:val="NormalnyWeb"/>
        <w:numPr>
          <w:ilvl w:val="1"/>
          <w:numId w:val="12"/>
        </w:numPr>
        <w:spacing w:before="0" w:beforeAutospacing="0" w:after="0" w:afterAutospacing="0" w:line="276" w:lineRule="auto"/>
        <w:jc w:val="both"/>
        <w:rPr>
          <w:color w:val="000000" w:themeColor="text1"/>
          <w:sz w:val="22"/>
          <w:szCs w:val="22"/>
        </w:rPr>
      </w:pPr>
      <w:r w:rsidRPr="005E4B0A">
        <w:rPr>
          <w:color w:val="000000" w:themeColor="text1"/>
          <w:sz w:val="22"/>
          <w:szCs w:val="22"/>
        </w:rPr>
        <w:t xml:space="preserve">Oferta oraz przedmiotowe środki dowodowe, (jeżeli były wymagane) składane elektronicznie muszą być </w:t>
      </w:r>
      <w:r w:rsidRPr="005E4B0A">
        <w:rPr>
          <w:b/>
          <w:color w:val="000000" w:themeColor="text1"/>
          <w:sz w:val="22"/>
          <w:szCs w:val="22"/>
        </w:rPr>
        <w:t xml:space="preserve">podpisane podpisem zaufanym lub podpisem osobistym bądź elektronicznym kwalifikowalnym podpisem </w:t>
      </w:r>
      <w:r w:rsidRPr="005E4B0A">
        <w:rPr>
          <w:color w:val="000000" w:themeColor="text1"/>
          <w:sz w:val="22"/>
          <w:szCs w:val="22"/>
        </w:rPr>
        <w:t xml:space="preserve">przez osobę/ osoby upoważnioną/ upoważnione. </w:t>
      </w:r>
    </w:p>
    <w:p w14:paraId="6168EA00" w14:textId="77777777" w:rsidR="00E82F8E" w:rsidRPr="005E4B0A" w:rsidRDefault="00E82F8E" w:rsidP="00B84473">
      <w:pPr>
        <w:pStyle w:val="NormalnyWeb"/>
        <w:spacing w:before="0" w:beforeAutospacing="0" w:after="0" w:afterAutospacing="0" w:line="276" w:lineRule="auto"/>
        <w:ind w:left="720"/>
        <w:jc w:val="both"/>
        <w:rPr>
          <w:color w:val="000000" w:themeColor="text1"/>
          <w:sz w:val="22"/>
          <w:szCs w:val="22"/>
        </w:rPr>
      </w:pPr>
    </w:p>
    <w:p w14:paraId="10E5E31C" w14:textId="77777777" w:rsidR="00E82F8E" w:rsidRPr="005E4B0A" w:rsidRDefault="00E82F8E" w:rsidP="00B37961">
      <w:pPr>
        <w:pStyle w:val="Akapitzlist"/>
        <w:numPr>
          <w:ilvl w:val="1"/>
          <w:numId w:val="12"/>
        </w:numPr>
        <w:shd w:val="clear" w:color="auto" w:fill="FFFFFF"/>
        <w:spacing w:after="0"/>
        <w:jc w:val="both"/>
        <w:rPr>
          <w:rFonts w:ascii="Times New Roman" w:hAnsi="Times New Roman"/>
          <w:color w:val="000000" w:themeColor="text1"/>
        </w:rPr>
      </w:pPr>
      <w:r w:rsidRPr="005E4B0A">
        <w:rPr>
          <w:rFonts w:ascii="Times New Roman" w:hAnsi="Times New Roman"/>
          <w:color w:val="000000" w:themeColor="text1"/>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466C3B" w14:textId="77777777" w:rsidR="00E82F8E" w:rsidRPr="005E4B0A" w:rsidRDefault="00E82F8E" w:rsidP="00B84473">
      <w:pPr>
        <w:pStyle w:val="Akapitzlist"/>
        <w:shd w:val="clear" w:color="auto" w:fill="FFFFFF"/>
        <w:spacing w:after="0"/>
        <w:jc w:val="both"/>
        <w:rPr>
          <w:rFonts w:ascii="Times New Roman" w:hAnsi="Times New Roman"/>
          <w:color w:val="000000" w:themeColor="text1"/>
        </w:rPr>
      </w:pPr>
    </w:p>
    <w:p w14:paraId="4EB30314" w14:textId="77777777" w:rsidR="00E82F8E" w:rsidRPr="005E4B0A" w:rsidRDefault="00E82F8E" w:rsidP="00B37961">
      <w:pPr>
        <w:pStyle w:val="Akapitzlist"/>
        <w:numPr>
          <w:ilvl w:val="1"/>
          <w:numId w:val="12"/>
        </w:numPr>
        <w:shd w:val="clear" w:color="auto" w:fill="FFFFFF"/>
        <w:spacing w:after="0"/>
        <w:ind w:left="709" w:hanging="709"/>
        <w:jc w:val="both"/>
        <w:rPr>
          <w:rFonts w:ascii="Times New Roman" w:hAnsi="Times New Roman"/>
          <w:color w:val="000000" w:themeColor="text1"/>
        </w:rPr>
      </w:pPr>
      <w:r w:rsidRPr="005E4B0A">
        <w:rPr>
          <w:rFonts w:ascii="Times New Roman" w:hAnsi="Times New Roman"/>
          <w:color w:val="000000" w:themeColor="text1"/>
        </w:rPr>
        <w:t xml:space="preserve">Pełnomocnictwo do złożenia oferty musi być złożone w oryginale w takiej samej formie, jak składana oferta (tj. w formie elektronicznej lub postaci elektronicznej opatrzonej podpisem zaufanym lub podpisem osobistym lub elektronicznym kwalifikowalnym podpisem). </w:t>
      </w:r>
    </w:p>
    <w:p w14:paraId="4489E278" w14:textId="77777777" w:rsidR="00E82F8E" w:rsidRPr="005E4B0A" w:rsidRDefault="00E82F8E" w:rsidP="00B84473">
      <w:pPr>
        <w:pStyle w:val="Akapitzlist"/>
        <w:shd w:val="clear" w:color="auto" w:fill="FFFFFF"/>
        <w:spacing w:after="0"/>
        <w:ind w:left="709"/>
        <w:jc w:val="both"/>
        <w:rPr>
          <w:rFonts w:ascii="Times New Roman" w:hAnsi="Times New Roman"/>
          <w:color w:val="000000" w:themeColor="text1"/>
        </w:rPr>
      </w:pPr>
      <w:r w:rsidRPr="005E4B0A">
        <w:rPr>
          <w:rFonts w:ascii="Times New Roman" w:hAnsi="Times New Roman"/>
          <w:color w:val="000000" w:themeColor="text1"/>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8C1E504" w14:textId="77777777" w:rsidR="00E82F8E" w:rsidRPr="005E4B0A" w:rsidRDefault="00E82F8E" w:rsidP="00B84473">
      <w:pPr>
        <w:shd w:val="clear" w:color="auto" w:fill="FFFFFF"/>
        <w:spacing w:line="276" w:lineRule="auto"/>
        <w:jc w:val="both"/>
        <w:rPr>
          <w:color w:val="000000" w:themeColor="text1"/>
        </w:rPr>
      </w:pPr>
    </w:p>
    <w:p w14:paraId="4273FF4D" w14:textId="48F3D704" w:rsidR="00E82F8E" w:rsidRPr="005E4B0A" w:rsidRDefault="00E82F8E" w:rsidP="00B37961">
      <w:pPr>
        <w:pStyle w:val="Akapitzlist"/>
        <w:numPr>
          <w:ilvl w:val="1"/>
          <w:numId w:val="12"/>
        </w:numPr>
        <w:shd w:val="clear" w:color="auto" w:fill="FFFFFF"/>
        <w:spacing w:after="0"/>
        <w:ind w:left="709" w:hanging="709"/>
        <w:jc w:val="both"/>
        <w:rPr>
          <w:rFonts w:ascii="Times New Roman" w:hAnsi="Times New Roman"/>
          <w:color w:val="000000" w:themeColor="text1"/>
        </w:rPr>
      </w:pPr>
      <w:r w:rsidRPr="005E4B0A">
        <w:rPr>
          <w:rFonts w:ascii="Times New Roman" w:hAnsi="Times New Roman"/>
          <w:color w:val="000000" w:themeColor="text1"/>
        </w:rPr>
        <w:t>Oferta oraz pozostałe oświadczenia i dokumenty, dla których Zamawiający określił wzory w formie formularzy zamieszczonych w załącznikach do SWZ, powinny być sporządzone zgodnie z tymi wzorami, co do treści oraz opisu kolumn i wierszy.</w:t>
      </w:r>
    </w:p>
    <w:p w14:paraId="7715F474" w14:textId="058AA436" w:rsidR="00E82F8E" w:rsidRPr="005E4B0A" w:rsidRDefault="005E4B0A" w:rsidP="00B37961">
      <w:pPr>
        <w:pStyle w:val="Akapitzlist"/>
        <w:numPr>
          <w:ilvl w:val="1"/>
          <w:numId w:val="12"/>
        </w:numPr>
        <w:shd w:val="clear" w:color="auto" w:fill="FFFFFF"/>
        <w:spacing w:after="0"/>
        <w:ind w:left="567" w:hanging="567"/>
        <w:jc w:val="both"/>
        <w:rPr>
          <w:rFonts w:ascii="Times New Roman" w:hAnsi="Times New Roman"/>
          <w:color w:val="000000" w:themeColor="text1"/>
        </w:rPr>
      </w:pPr>
      <w:r w:rsidRPr="005E4B0A">
        <w:rPr>
          <w:rFonts w:ascii="Times New Roman" w:hAnsi="Times New Roman"/>
          <w:color w:val="000000" w:themeColor="text1"/>
        </w:rPr>
        <w:t xml:space="preserve">    </w:t>
      </w:r>
      <w:r w:rsidR="00E82F8E" w:rsidRPr="005E4B0A">
        <w:rPr>
          <w:rFonts w:ascii="Times New Roman" w:hAnsi="Times New Roman"/>
          <w:color w:val="000000" w:themeColor="text1"/>
        </w:rPr>
        <w:t xml:space="preserve">Wykonawcy mogą wspólnie ubiegać się o udzielenie zamówienia. </w:t>
      </w:r>
    </w:p>
    <w:p w14:paraId="204FEAEC" w14:textId="77777777" w:rsidR="00E82F8E" w:rsidRPr="005E4B0A" w:rsidRDefault="00E82F8E" w:rsidP="00B84473">
      <w:pPr>
        <w:pStyle w:val="Akapitzlist"/>
        <w:shd w:val="clear" w:color="auto" w:fill="FFFFFF"/>
        <w:spacing w:after="0"/>
        <w:ind w:left="0"/>
        <w:jc w:val="both"/>
        <w:rPr>
          <w:rFonts w:ascii="Times New Roman" w:hAnsi="Times New Roman"/>
          <w:color w:val="000000" w:themeColor="text1"/>
        </w:rPr>
      </w:pPr>
    </w:p>
    <w:p w14:paraId="34F41F0D" w14:textId="77777777" w:rsidR="00E82F8E" w:rsidRPr="005E4B0A" w:rsidRDefault="00E82F8E" w:rsidP="00B84473">
      <w:pPr>
        <w:shd w:val="clear" w:color="auto" w:fill="FFFFFF"/>
        <w:spacing w:line="276" w:lineRule="auto"/>
        <w:ind w:left="851" w:hanging="851"/>
        <w:jc w:val="both"/>
        <w:rPr>
          <w:color w:val="000000" w:themeColor="text1"/>
          <w:sz w:val="22"/>
          <w:szCs w:val="22"/>
        </w:rPr>
      </w:pPr>
      <w:r w:rsidRPr="005E4B0A">
        <w:rPr>
          <w:color w:val="000000" w:themeColor="text1"/>
          <w:sz w:val="22"/>
          <w:szCs w:val="22"/>
        </w:rPr>
        <w:t>15.16.1. Wykonawcy składający ofertę wspólną ustanawiają pełnomocnika do reprezentowania ich w postępowaniu o udzielenie zamówienia albo reprezentowania w postępowaniu i zawarcia umowy. Do oferty wspólnej Wykonawcy dołączają pełnomocnictwo.</w:t>
      </w:r>
    </w:p>
    <w:p w14:paraId="1457FBDC" w14:textId="77777777" w:rsidR="00E82F8E" w:rsidRPr="005E4B0A" w:rsidRDefault="00E82F8E" w:rsidP="00B84473">
      <w:pPr>
        <w:shd w:val="clear" w:color="auto" w:fill="FFFFFF"/>
        <w:spacing w:line="276" w:lineRule="auto"/>
        <w:ind w:left="851" w:hanging="851"/>
        <w:jc w:val="both"/>
        <w:rPr>
          <w:color w:val="000000" w:themeColor="text1"/>
          <w:sz w:val="22"/>
          <w:szCs w:val="22"/>
        </w:rPr>
      </w:pPr>
    </w:p>
    <w:p w14:paraId="0E65DB00" w14:textId="77777777" w:rsidR="00E82F8E" w:rsidRPr="005E4B0A" w:rsidRDefault="00E82F8E" w:rsidP="005E4B0A">
      <w:pPr>
        <w:shd w:val="clear" w:color="auto" w:fill="FFFFFF"/>
        <w:spacing w:line="276" w:lineRule="auto"/>
        <w:ind w:left="851" w:hanging="851"/>
        <w:jc w:val="both"/>
        <w:rPr>
          <w:color w:val="000000" w:themeColor="text1"/>
          <w:sz w:val="22"/>
          <w:szCs w:val="22"/>
        </w:rPr>
      </w:pPr>
      <w:r w:rsidRPr="005E4B0A">
        <w:rPr>
          <w:color w:val="000000" w:themeColor="text1"/>
          <w:sz w:val="22"/>
          <w:szCs w:val="22"/>
        </w:rPr>
        <w:t xml:space="preserve">15.16.2.  Pełnomocnik pozostaje w kontakcie z Zamawiającym w toku postępowania i do niego Zamawiający kieruje informacje, korespondencję, itp. </w:t>
      </w:r>
    </w:p>
    <w:p w14:paraId="748F4BB0" w14:textId="77777777" w:rsidR="00E82F8E" w:rsidRPr="005E4B0A" w:rsidRDefault="00E82F8E" w:rsidP="00B84473">
      <w:pPr>
        <w:shd w:val="clear" w:color="auto" w:fill="FFFFFF"/>
        <w:spacing w:line="276" w:lineRule="auto"/>
        <w:ind w:left="851" w:hanging="851"/>
        <w:jc w:val="both"/>
        <w:rPr>
          <w:color w:val="000000" w:themeColor="text1"/>
          <w:sz w:val="22"/>
          <w:szCs w:val="22"/>
        </w:rPr>
      </w:pPr>
    </w:p>
    <w:p w14:paraId="3857A416" w14:textId="77777777" w:rsidR="00E82F8E" w:rsidRPr="005E4B0A" w:rsidRDefault="00E82F8E" w:rsidP="00B37961">
      <w:pPr>
        <w:pStyle w:val="Akapitzlist"/>
        <w:numPr>
          <w:ilvl w:val="2"/>
          <w:numId w:val="13"/>
        </w:numPr>
        <w:shd w:val="clear" w:color="auto" w:fill="FFFFFF"/>
        <w:spacing w:after="0"/>
        <w:ind w:left="851" w:hanging="851"/>
        <w:jc w:val="both"/>
        <w:rPr>
          <w:rFonts w:ascii="Times New Roman" w:hAnsi="Times New Roman"/>
          <w:color w:val="000000" w:themeColor="text1"/>
        </w:rPr>
      </w:pPr>
      <w:r w:rsidRPr="005E4B0A">
        <w:rPr>
          <w:rFonts w:ascii="Times New Roman" w:hAnsi="Times New Roman"/>
          <w:color w:val="000000" w:themeColor="text1"/>
        </w:rPr>
        <w:t xml:space="preserve">Oferta wspólna, składana przez dwóch lub więcej Wykonawców, powinna spełniać następujące wymagania: </w:t>
      </w:r>
    </w:p>
    <w:p w14:paraId="153EB14B" w14:textId="77777777" w:rsidR="00E82F8E" w:rsidRPr="005E4B0A" w:rsidRDefault="00E82F8E" w:rsidP="00B37961">
      <w:pPr>
        <w:pStyle w:val="Akapitzlist"/>
        <w:numPr>
          <w:ilvl w:val="0"/>
          <w:numId w:val="8"/>
        </w:numPr>
        <w:shd w:val="clear" w:color="auto" w:fill="FFFFFF"/>
        <w:spacing w:after="0"/>
        <w:ind w:left="1418" w:hanging="567"/>
        <w:jc w:val="both"/>
        <w:rPr>
          <w:rFonts w:ascii="Times New Roman" w:hAnsi="Times New Roman"/>
          <w:color w:val="000000" w:themeColor="text1"/>
        </w:rPr>
      </w:pPr>
      <w:r w:rsidRPr="005E4B0A">
        <w:rPr>
          <w:rFonts w:ascii="Times New Roman" w:hAnsi="Times New Roman"/>
          <w:color w:val="000000" w:themeColor="text1"/>
        </w:rPr>
        <w:t xml:space="preserve">oferta wspólna powinna być sporządzona zgodnie z SWZ, </w:t>
      </w:r>
    </w:p>
    <w:p w14:paraId="212440CC" w14:textId="77777777" w:rsidR="00E82F8E" w:rsidRPr="005E4B0A" w:rsidRDefault="00E82F8E" w:rsidP="00B37961">
      <w:pPr>
        <w:pStyle w:val="Akapitzlist"/>
        <w:numPr>
          <w:ilvl w:val="0"/>
          <w:numId w:val="8"/>
        </w:numPr>
        <w:shd w:val="clear" w:color="auto" w:fill="FFFFFF"/>
        <w:spacing w:after="0"/>
        <w:ind w:left="1418" w:hanging="567"/>
        <w:jc w:val="both"/>
        <w:rPr>
          <w:rFonts w:ascii="Times New Roman" w:hAnsi="Times New Roman"/>
          <w:color w:val="000000" w:themeColor="text1"/>
        </w:rPr>
      </w:pPr>
      <w:r w:rsidRPr="005E4B0A">
        <w:rPr>
          <w:rFonts w:ascii="Times New Roman" w:hAnsi="Times New Roman"/>
          <w:color w:val="000000" w:themeColor="text1"/>
        </w:rPr>
        <w:t>sposób składania dokumentów w ofercie wspólnej:</w:t>
      </w:r>
    </w:p>
    <w:p w14:paraId="06D68E95" w14:textId="77777777" w:rsidR="00E82F8E" w:rsidRPr="005E4B0A" w:rsidRDefault="00E82F8E" w:rsidP="00B84473">
      <w:pPr>
        <w:pStyle w:val="Akapitzlist"/>
        <w:shd w:val="clear" w:color="auto" w:fill="FFFFFF"/>
        <w:spacing w:after="0"/>
        <w:ind w:left="1418" w:hanging="283"/>
        <w:jc w:val="both"/>
        <w:rPr>
          <w:rFonts w:ascii="Times New Roman" w:hAnsi="Times New Roman"/>
          <w:color w:val="000000" w:themeColor="text1"/>
        </w:rPr>
      </w:pPr>
      <w:r w:rsidRPr="005E4B0A">
        <w:rPr>
          <w:rFonts w:ascii="Times New Roman" w:hAnsi="Times New Roman"/>
          <w:color w:val="000000" w:themeColor="text1"/>
        </w:rPr>
        <w:t xml:space="preserve"> </w:t>
      </w:r>
      <w:r w:rsidRPr="005E4B0A">
        <w:rPr>
          <w:rFonts w:ascii="Times New Roman" w:hAnsi="Times New Roman"/>
          <w:color w:val="000000" w:themeColor="text1"/>
        </w:rPr>
        <w:sym w:font="Symbol" w:char="F02D"/>
      </w:r>
      <w:r w:rsidRPr="005E4B0A">
        <w:rPr>
          <w:rFonts w:ascii="Times New Roman" w:hAnsi="Times New Roman"/>
          <w:color w:val="000000" w:themeColor="text1"/>
        </w:rPr>
        <w:t xml:space="preserve"> dokumenty, dotyczące własnej firmy, takie jak np.: oświadczenie o braku podstaw do wykluczenia </w:t>
      </w:r>
      <w:r w:rsidRPr="005E4B0A">
        <w:rPr>
          <w:rFonts w:ascii="Times New Roman" w:hAnsi="Times New Roman"/>
          <w:b/>
          <w:color w:val="000000" w:themeColor="text1"/>
          <w:u w:val="single"/>
        </w:rPr>
        <w:t>składa każdy z Wykonawców</w:t>
      </w:r>
      <w:r w:rsidRPr="005E4B0A">
        <w:rPr>
          <w:rFonts w:ascii="Times New Roman" w:hAnsi="Times New Roman"/>
          <w:color w:val="000000" w:themeColor="text1"/>
        </w:rPr>
        <w:t xml:space="preserve"> składających ofertę wspólną we własnym imieniu; </w:t>
      </w:r>
    </w:p>
    <w:p w14:paraId="70288DA4" w14:textId="77777777" w:rsidR="00E82F8E" w:rsidRPr="005E4B0A" w:rsidRDefault="00E82F8E" w:rsidP="00B84473">
      <w:pPr>
        <w:pStyle w:val="Akapitzlist"/>
        <w:shd w:val="clear" w:color="auto" w:fill="FFFFFF"/>
        <w:spacing w:after="0"/>
        <w:ind w:left="1418" w:hanging="283"/>
        <w:jc w:val="both"/>
        <w:rPr>
          <w:rFonts w:ascii="Times New Roman" w:hAnsi="Times New Roman"/>
          <w:color w:val="000000" w:themeColor="text1"/>
        </w:rPr>
      </w:pPr>
      <w:r w:rsidRPr="005E4B0A">
        <w:rPr>
          <w:rFonts w:ascii="Times New Roman" w:hAnsi="Times New Roman"/>
          <w:color w:val="000000" w:themeColor="text1"/>
        </w:rPr>
        <w:sym w:font="Symbol" w:char="F02D"/>
      </w:r>
      <w:r w:rsidRPr="005E4B0A">
        <w:rPr>
          <w:rFonts w:ascii="Times New Roman" w:hAnsi="Times New Roman"/>
          <w:color w:val="000000" w:themeColor="text1"/>
        </w:rPr>
        <w:t xml:space="preserve"> dokumenty wspólne takie jak np.: formularz ofertowy, dokumenty podmiotowe i przedmiotowe </w:t>
      </w:r>
      <w:r w:rsidRPr="005E4B0A">
        <w:rPr>
          <w:rFonts w:ascii="Times New Roman" w:hAnsi="Times New Roman"/>
          <w:b/>
          <w:color w:val="000000" w:themeColor="text1"/>
          <w:u w:val="single"/>
        </w:rPr>
        <w:t>składa pełnomocnik</w:t>
      </w:r>
      <w:r w:rsidRPr="005E4B0A">
        <w:rPr>
          <w:rFonts w:ascii="Times New Roman" w:hAnsi="Times New Roman"/>
          <w:color w:val="000000" w:themeColor="text1"/>
        </w:rPr>
        <w:t xml:space="preserve"> Wykonawców w imieniu wszystkich Wykonawców składających ofertę wspólną. </w:t>
      </w:r>
    </w:p>
    <w:p w14:paraId="5ECED086" w14:textId="77777777" w:rsidR="00E82F8E" w:rsidRPr="005E4B0A" w:rsidRDefault="00E82F8E" w:rsidP="00B84473">
      <w:pPr>
        <w:pStyle w:val="Akapitzlist"/>
        <w:shd w:val="clear" w:color="auto" w:fill="FFFFFF"/>
        <w:spacing w:after="0"/>
        <w:ind w:left="1701" w:hanging="283"/>
        <w:jc w:val="both"/>
        <w:rPr>
          <w:rFonts w:ascii="Times New Roman" w:hAnsi="Times New Roman"/>
          <w:color w:val="000000" w:themeColor="text1"/>
        </w:rPr>
      </w:pPr>
    </w:p>
    <w:p w14:paraId="3F229FF0" w14:textId="77777777" w:rsidR="00E82F8E" w:rsidRPr="005E4B0A" w:rsidRDefault="00E82F8E" w:rsidP="00B37961">
      <w:pPr>
        <w:pStyle w:val="Akapitzlist"/>
        <w:numPr>
          <w:ilvl w:val="1"/>
          <w:numId w:val="16"/>
        </w:numPr>
        <w:shd w:val="clear" w:color="auto" w:fill="FFFFFF"/>
        <w:spacing w:after="0"/>
        <w:ind w:left="709" w:hanging="709"/>
        <w:jc w:val="both"/>
        <w:rPr>
          <w:rFonts w:ascii="Times New Roman" w:hAnsi="Times New Roman"/>
          <w:color w:val="000000" w:themeColor="text1"/>
        </w:rPr>
      </w:pPr>
      <w:r w:rsidRPr="005E4B0A">
        <w:rPr>
          <w:rFonts w:ascii="Times New Roman" w:hAnsi="Times New Roman"/>
          <w:color w:val="000000" w:themeColor="text1"/>
        </w:rPr>
        <w:t>Przed podpisaniem umowy (w przypadku wygrania postępowania) Wykonawcy składający ofertę wspólną będą mieli obowiązek przedstawić Zamawiającemu umowę konsorcjum, zawierającą, co najmniej:</w:t>
      </w:r>
    </w:p>
    <w:p w14:paraId="2E5E8C4F" w14:textId="77777777" w:rsidR="00E82F8E" w:rsidRPr="005E4B0A" w:rsidRDefault="00E82F8E" w:rsidP="00B37961">
      <w:pPr>
        <w:pStyle w:val="Akapitzlist"/>
        <w:numPr>
          <w:ilvl w:val="0"/>
          <w:numId w:val="9"/>
        </w:numPr>
        <w:shd w:val="clear" w:color="auto" w:fill="FFFFFF"/>
        <w:spacing w:after="0"/>
        <w:jc w:val="both"/>
        <w:rPr>
          <w:rFonts w:ascii="Times New Roman" w:hAnsi="Times New Roman"/>
          <w:color w:val="000000" w:themeColor="text1"/>
        </w:rPr>
      </w:pPr>
      <w:r w:rsidRPr="005E4B0A">
        <w:rPr>
          <w:rFonts w:ascii="Times New Roman" w:hAnsi="Times New Roman"/>
          <w:color w:val="000000" w:themeColor="text1"/>
        </w:rPr>
        <w:t>zobowiązanie do realizacji wspólnego przedsięwzięcia gospodarczego obejmującego swoim zakresem realizację przedmiotu zamówienia,</w:t>
      </w:r>
    </w:p>
    <w:p w14:paraId="7C398F88" w14:textId="77777777" w:rsidR="00E82F8E" w:rsidRPr="005E4B0A" w:rsidRDefault="00E82F8E" w:rsidP="00B37961">
      <w:pPr>
        <w:pStyle w:val="Akapitzlist"/>
        <w:numPr>
          <w:ilvl w:val="0"/>
          <w:numId w:val="9"/>
        </w:numPr>
        <w:shd w:val="clear" w:color="auto" w:fill="FFFFFF"/>
        <w:spacing w:after="0"/>
        <w:jc w:val="both"/>
        <w:rPr>
          <w:rFonts w:ascii="Times New Roman" w:hAnsi="Times New Roman"/>
          <w:color w:val="000000" w:themeColor="text1"/>
        </w:rPr>
      </w:pPr>
      <w:r w:rsidRPr="005E4B0A">
        <w:rPr>
          <w:rFonts w:ascii="Times New Roman" w:hAnsi="Times New Roman"/>
          <w:color w:val="000000" w:themeColor="text1"/>
        </w:rPr>
        <w:t>określenie zakresu działania poszczególnych stron umowy,</w:t>
      </w:r>
    </w:p>
    <w:p w14:paraId="474456A2" w14:textId="77777777" w:rsidR="00E82F8E" w:rsidRPr="005E4B0A" w:rsidRDefault="00E82F8E" w:rsidP="00B37961">
      <w:pPr>
        <w:pStyle w:val="Akapitzlist"/>
        <w:numPr>
          <w:ilvl w:val="0"/>
          <w:numId w:val="9"/>
        </w:numPr>
        <w:shd w:val="clear" w:color="auto" w:fill="FFFFFF"/>
        <w:spacing w:after="0"/>
        <w:jc w:val="both"/>
        <w:rPr>
          <w:rFonts w:ascii="Times New Roman" w:hAnsi="Times New Roman"/>
          <w:color w:val="000000" w:themeColor="text1"/>
        </w:rPr>
      </w:pPr>
      <w:r w:rsidRPr="005E4B0A">
        <w:rPr>
          <w:rFonts w:ascii="Times New Roman" w:hAnsi="Times New Roman"/>
          <w:color w:val="000000" w:themeColor="text1"/>
        </w:rPr>
        <w:t>czas obowiązywania umowy, który nie może być krótszy, niż okres obejmujący realizację zamówienia oraz czas trwania gwarancji i rękojmi.</w:t>
      </w:r>
    </w:p>
    <w:p w14:paraId="23BC5301" w14:textId="77777777" w:rsidR="00E82F8E" w:rsidRPr="005E4B0A" w:rsidRDefault="00E82F8E" w:rsidP="00B84473">
      <w:pPr>
        <w:shd w:val="clear" w:color="auto" w:fill="FFFFFF"/>
        <w:spacing w:line="276" w:lineRule="auto"/>
        <w:jc w:val="both"/>
        <w:rPr>
          <w:color w:val="000000" w:themeColor="text1"/>
          <w:sz w:val="22"/>
          <w:szCs w:val="22"/>
        </w:rPr>
      </w:pPr>
    </w:p>
    <w:p w14:paraId="0AC91227" w14:textId="18FFDCC3"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rPr>
      </w:pPr>
      <w:r w:rsidRPr="005E4B0A">
        <w:rPr>
          <w:rFonts w:ascii="Times New Roman" w:hAnsi="Times New Roman"/>
          <w:color w:val="000000" w:themeColor="text1"/>
        </w:rPr>
        <w:t>Jeśli oferta zawiera informacje stanowiące tajemnicę przedsiębiorstwa w rozumieniu ustawy z dnia 16 kwietnia 1993 r. o zwalczaniu nieuczciwej konkurencji (</w:t>
      </w:r>
      <w:r w:rsidR="007A5DA9" w:rsidRPr="005E4B0A">
        <w:rPr>
          <w:rFonts w:ascii="Times New Roman" w:hAnsi="Times New Roman"/>
          <w:color w:val="000000" w:themeColor="text1"/>
        </w:rPr>
        <w:t xml:space="preserve">t. j. </w:t>
      </w:r>
      <w:r w:rsidRPr="005E4B0A">
        <w:rPr>
          <w:rFonts w:ascii="Times New Roman" w:hAnsi="Times New Roman"/>
          <w:color w:val="000000" w:themeColor="text1"/>
        </w:rPr>
        <w:t>Dz. U. 202</w:t>
      </w:r>
      <w:r w:rsidR="007A5DA9" w:rsidRPr="005E4B0A">
        <w:rPr>
          <w:rFonts w:ascii="Times New Roman" w:hAnsi="Times New Roman"/>
          <w:color w:val="000000" w:themeColor="text1"/>
        </w:rPr>
        <w:t>2</w:t>
      </w:r>
      <w:r w:rsidRPr="005E4B0A">
        <w:rPr>
          <w:rFonts w:ascii="Times New Roman" w:hAnsi="Times New Roman"/>
          <w:color w:val="000000" w:themeColor="text1"/>
        </w:rPr>
        <w:t>, poz. 1</w:t>
      </w:r>
      <w:r w:rsidR="007A5DA9" w:rsidRPr="005E4B0A">
        <w:rPr>
          <w:rFonts w:ascii="Times New Roman" w:hAnsi="Times New Roman"/>
          <w:color w:val="000000" w:themeColor="text1"/>
        </w:rPr>
        <w:t>233</w:t>
      </w:r>
      <w:r w:rsidRPr="005E4B0A">
        <w:rPr>
          <w:rFonts w:ascii="Times New Roman" w:hAnsi="Times New Roman"/>
          <w:color w:val="000000" w:themeColor="text1"/>
        </w:rPr>
        <w:t xml:space="preserve">), Wykonawca powinien nie później niż w terminie składania ofert, zastrzec, że nie mogą one być udostępnione </w:t>
      </w:r>
      <w:r w:rsidRPr="005E4B0A">
        <w:rPr>
          <w:rFonts w:ascii="Times New Roman" w:hAnsi="Times New Roman"/>
          <w:b/>
          <w:color w:val="000000" w:themeColor="text1"/>
          <w:u w:val="single"/>
        </w:rPr>
        <w:t>oraz wykazać,</w:t>
      </w:r>
      <w:r w:rsidRPr="005E4B0A">
        <w:rPr>
          <w:rFonts w:ascii="Times New Roman" w:hAnsi="Times New Roman"/>
          <w:color w:val="000000" w:themeColor="text1"/>
        </w:rPr>
        <w:t xml:space="preserve"> iż zastrzeżone informacje stanowią tajemnicę przedsiębiorstwa.</w:t>
      </w:r>
    </w:p>
    <w:p w14:paraId="5ECA0BE7" w14:textId="77777777" w:rsidR="00E82F8E" w:rsidRPr="005E4B0A" w:rsidRDefault="00E82F8E" w:rsidP="00B84473">
      <w:pPr>
        <w:pStyle w:val="Akapitzlist"/>
        <w:shd w:val="clear" w:color="auto" w:fill="FFFFFF"/>
        <w:spacing w:after="0"/>
        <w:jc w:val="both"/>
        <w:rPr>
          <w:rFonts w:ascii="Times New Roman" w:hAnsi="Times New Roman"/>
          <w:color w:val="000000" w:themeColor="text1"/>
        </w:rPr>
      </w:pPr>
    </w:p>
    <w:p w14:paraId="08377D6E" w14:textId="50DF18C7" w:rsidR="00E82F8E" w:rsidRPr="005E4B0A" w:rsidRDefault="00E82F8E" w:rsidP="00B37961">
      <w:pPr>
        <w:pStyle w:val="Akapitzlist"/>
        <w:numPr>
          <w:ilvl w:val="1"/>
          <w:numId w:val="16"/>
        </w:numPr>
        <w:spacing w:after="0"/>
        <w:ind w:hanging="720"/>
        <w:jc w:val="both"/>
        <w:rPr>
          <w:rFonts w:ascii="Times New Roman" w:hAnsi="Times New Roman"/>
          <w:color w:val="000000" w:themeColor="text1"/>
        </w:rPr>
      </w:pPr>
      <w:r w:rsidRPr="005E4B0A">
        <w:rPr>
          <w:rFonts w:ascii="Times New Roman" w:hAnsi="Times New Roman"/>
          <w:color w:val="000000" w:themeColor="text1"/>
        </w:rPr>
        <w:t xml:space="preserve">Jeżeli oferta zawiera </w:t>
      </w:r>
      <w:r w:rsidRPr="005E4B0A">
        <w:rPr>
          <w:rFonts w:ascii="Times New Roman" w:hAnsi="Times New Roman"/>
          <w:b/>
          <w:color w:val="000000" w:themeColor="text1"/>
        </w:rPr>
        <w:t>informacje stanowiące tajemnice przedsiębiorstwa</w:t>
      </w:r>
      <w:r w:rsidRPr="005E4B0A">
        <w:rPr>
          <w:rFonts w:ascii="Times New Roman" w:hAnsi="Times New Roman"/>
          <w:color w:val="000000" w:themeColor="text1"/>
        </w:rPr>
        <w:t xml:space="preserve"> w rozumieniu przepisów art. 11 ustawy z dnia 1</w:t>
      </w:r>
      <w:r w:rsidR="007A5DA9" w:rsidRPr="005E4B0A">
        <w:rPr>
          <w:rFonts w:ascii="Times New Roman" w:hAnsi="Times New Roman"/>
          <w:color w:val="000000" w:themeColor="text1"/>
        </w:rPr>
        <w:t>6</w:t>
      </w:r>
      <w:r w:rsidRPr="005E4B0A">
        <w:rPr>
          <w:rFonts w:ascii="Times New Roman" w:hAnsi="Times New Roman"/>
          <w:color w:val="000000" w:themeColor="text1"/>
        </w:rPr>
        <w:t xml:space="preserve"> kwietnia 1993 r. o zwalczaniu nieuczciwej konkurencji, wówczas informacje te </w:t>
      </w:r>
      <w:r w:rsidRPr="005E4B0A">
        <w:rPr>
          <w:rFonts w:ascii="Times New Roman" w:hAnsi="Times New Roman"/>
          <w:b/>
          <w:color w:val="000000" w:themeColor="text1"/>
        </w:rPr>
        <w:t>muszą być wyodrębnione (zawarte) w osobnym pliku i zawierać wyraźne zastrzeżenie, że nie mogą być udostępnione.</w:t>
      </w:r>
      <w:r w:rsidRPr="005E4B0A">
        <w:rPr>
          <w:rFonts w:ascii="Times New Roman" w:hAnsi="Times New Roman"/>
          <w:color w:val="000000" w:themeColor="text1"/>
        </w:rPr>
        <w:t xml:space="preserve"> </w:t>
      </w:r>
    </w:p>
    <w:p w14:paraId="53D396A3" w14:textId="77777777" w:rsidR="00E82F8E" w:rsidRPr="005E4B0A" w:rsidRDefault="00E82F8E" w:rsidP="00B84473">
      <w:pPr>
        <w:pStyle w:val="Akapitzlist"/>
        <w:spacing w:after="0"/>
        <w:ind w:left="780"/>
        <w:jc w:val="both"/>
        <w:rPr>
          <w:rFonts w:ascii="Times New Roman" w:hAnsi="Times New Roman"/>
          <w:color w:val="000000" w:themeColor="text1"/>
        </w:rPr>
      </w:pPr>
    </w:p>
    <w:p w14:paraId="7746D576" w14:textId="77777777" w:rsidR="00E82F8E" w:rsidRPr="005E4B0A" w:rsidRDefault="00E82F8E" w:rsidP="00B37961">
      <w:pPr>
        <w:pStyle w:val="Akapitzlist"/>
        <w:numPr>
          <w:ilvl w:val="1"/>
          <w:numId w:val="16"/>
        </w:numPr>
        <w:shd w:val="clear" w:color="auto" w:fill="FFFFFF"/>
        <w:spacing w:after="0"/>
        <w:ind w:left="709" w:hanging="709"/>
        <w:jc w:val="both"/>
        <w:rPr>
          <w:rFonts w:ascii="Times New Roman" w:hAnsi="Times New Roman"/>
          <w:color w:val="000000" w:themeColor="text1"/>
        </w:rPr>
      </w:pPr>
      <w:r w:rsidRPr="005E4B0A">
        <w:rPr>
          <w:rFonts w:ascii="Times New Roman" w:hAnsi="Times New Roman"/>
          <w:color w:val="000000" w:themeColor="text1"/>
        </w:rPr>
        <w:t xml:space="preserve">Podmiotowe środki dowodowe lub inne dokumenty, w tym dokumenty potwierdzające umocowanie do reprezentowania, sporządzone w języku obcym przekazuje się wraz z tłumaczeniem na język polski. </w:t>
      </w:r>
    </w:p>
    <w:p w14:paraId="7377FF6F" w14:textId="77777777" w:rsidR="00E82F8E" w:rsidRPr="005E4B0A" w:rsidRDefault="00E82F8E" w:rsidP="00B84473">
      <w:pPr>
        <w:pStyle w:val="Akapitzlist"/>
        <w:shd w:val="clear" w:color="auto" w:fill="FFFFFF"/>
        <w:spacing w:after="0"/>
        <w:ind w:left="0"/>
        <w:jc w:val="both"/>
        <w:rPr>
          <w:rFonts w:ascii="Times New Roman" w:hAnsi="Times New Roman"/>
          <w:color w:val="000000" w:themeColor="text1"/>
        </w:rPr>
      </w:pPr>
    </w:p>
    <w:p w14:paraId="5D8F30FF"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9578139" w14:textId="77777777" w:rsidR="00E82F8E" w:rsidRPr="005E4B0A" w:rsidRDefault="00E82F8E" w:rsidP="00B84473">
      <w:pPr>
        <w:pStyle w:val="Akapitzlist"/>
        <w:shd w:val="clear" w:color="auto" w:fill="FFFFFF"/>
        <w:spacing w:after="0"/>
        <w:ind w:left="0"/>
        <w:jc w:val="both"/>
        <w:rPr>
          <w:rFonts w:ascii="Times New Roman" w:hAnsi="Times New Roman"/>
          <w:color w:val="000000" w:themeColor="text1"/>
          <w:lang w:eastAsia="ar-SA"/>
        </w:rPr>
      </w:pPr>
    </w:p>
    <w:p w14:paraId="0D0558B4"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Poświadczenia zgodności cyfrowego odwzorowania z dokumentem w postaci papierowej, o którym mowa w pkt. 15 wyżej, dokonuje w przypadku:</w:t>
      </w:r>
    </w:p>
    <w:p w14:paraId="2128A192" w14:textId="77777777" w:rsidR="00E82F8E" w:rsidRPr="005E4B0A" w:rsidRDefault="00E82F8E" w:rsidP="00B37961">
      <w:pPr>
        <w:pStyle w:val="Akapitzlist"/>
        <w:numPr>
          <w:ilvl w:val="1"/>
          <w:numId w:val="31"/>
        </w:numPr>
        <w:shd w:val="clear" w:color="auto" w:fill="FFFFFF"/>
        <w:spacing w:after="0"/>
        <w:ind w:left="1134"/>
        <w:jc w:val="both"/>
        <w:rPr>
          <w:rFonts w:ascii="Times New Roman" w:hAnsi="Times New Roman"/>
          <w:color w:val="000000" w:themeColor="text1"/>
          <w:lang w:eastAsia="ar-SA"/>
        </w:rPr>
      </w:pPr>
      <w:r w:rsidRPr="005E4B0A">
        <w:rPr>
          <w:rFonts w:ascii="Times New Roman" w:hAnsi="Times New Roman"/>
          <w:color w:val="000000" w:themeColor="text1"/>
          <w:lang w:eastAsia="ar-SA"/>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ECB3003" w14:textId="77777777" w:rsidR="00E82F8E" w:rsidRPr="005E4B0A" w:rsidRDefault="00E82F8E" w:rsidP="00B37961">
      <w:pPr>
        <w:pStyle w:val="Akapitzlist"/>
        <w:numPr>
          <w:ilvl w:val="1"/>
          <w:numId w:val="31"/>
        </w:numPr>
        <w:shd w:val="clear" w:color="auto" w:fill="FFFFFF"/>
        <w:spacing w:after="0"/>
        <w:ind w:left="1134"/>
        <w:jc w:val="both"/>
        <w:rPr>
          <w:rFonts w:ascii="Times New Roman" w:hAnsi="Times New Roman"/>
          <w:color w:val="000000" w:themeColor="text1"/>
          <w:lang w:eastAsia="ar-SA"/>
        </w:rPr>
      </w:pPr>
      <w:r w:rsidRPr="005E4B0A">
        <w:rPr>
          <w:rFonts w:ascii="Times New Roman" w:hAnsi="Times New Roman"/>
          <w:color w:val="000000" w:themeColor="text1"/>
          <w:lang w:eastAsia="ar-SA"/>
        </w:rPr>
        <w:t>przedmiotowych środków dowodowych - odpowiednio Wykonawca lub Wykonawca wspólnie ubiegający się o udzielenie zamówienia;</w:t>
      </w:r>
    </w:p>
    <w:p w14:paraId="43FDB1FD" w14:textId="77777777" w:rsidR="00E82F8E" w:rsidRPr="005E4B0A" w:rsidRDefault="00E82F8E" w:rsidP="00B37961">
      <w:pPr>
        <w:pStyle w:val="Akapitzlist"/>
        <w:numPr>
          <w:ilvl w:val="1"/>
          <w:numId w:val="31"/>
        </w:numPr>
        <w:shd w:val="clear" w:color="auto" w:fill="FFFFFF"/>
        <w:spacing w:after="0"/>
        <w:ind w:left="1134"/>
        <w:jc w:val="both"/>
        <w:rPr>
          <w:rFonts w:ascii="Times New Roman" w:hAnsi="Times New Roman"/>
          <w:color w:val="000000" w:themeColor="text1"/>
          <w:lang w:eastAsia="ar-SA"/>
        </w:rPr>
      </w:pPr>
      <w:r w:rsidRPr="005E4B0A">
        <w:rPr>
          <w:rFonts w:ascii="Times New Roman" w:hAnsi="Times New Roman"/>
          <w:color w:val="000000" w:themeColor="text1"/>
          <w:lang w:eastAsia="ar-SA"/>
        </w:rPr>
        <w:t>innych dokumentów - odpowiednio Wykonawca lub Wykonawca wspólnie ubiegający się o udzielenie zamówienia, w zakresie dokumentów, które każdego z nich dotyczą.</w:t>
      </w:r>
    </w:p>
    <w:p w14:paraId="76A21B03" w14:textId="77777777" w:rsidR="00E82F8E" w:rsidRPr="005E4B0A" w:rsidRDefault="00E82F8E" w:rsidP="00B84473">
      <w:pPr>
        <w:pStyle w:val="Akapitzlist"/>
        <w:shd w:val="clear" w:color="auto" w:fill="FFFFFF"/>
        <w:spacing w:after="0"/>
        <w:ind w:left="1134"/>
        <w:jc w:val="both"/>
        <w:rPr>
          <w:rFonts w:ascii="Times New Roman" w:hAnsi="Times New Roman"/>
          <w:color w:val="000000" w:themeColor="text1"/>
          <w:lang w:eastAsia="ar-SA"/>
        </w:rPr>
      </w:pPr>
    </w:p>
    <w:p w14:paraId="43F335B4"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Poświadczenia zgodności cyfrowego odwzorowania z dokumentem w postaci papierowej, o którym mowa w pkt. 16, może dokonać również notariusz.</w:t>
      </w:r>
    </w:p>
    <w:p w14:paraId="64601EB8" w14:textId="77777777" w:rsidR="00E82F8E" w:rsidRPr="005E4B0A" w:rsidRDefault="00E82F8E" w:rsidP="00B84473">
      <w:pPr>
        <w:pStyle w:val="Akapitzlist"/>
        <w:shd w:val="clear" w:color="auto" w:fill="FFFFFF"/>
        <w:spacing w:after="0"/>
        <w:jc w:val="both"/>
        <w:rPr>
          <w:rFonts w:ascii="Times New Roman" w:hAnsi="Times New Roman"/>
          <w:color w:val="000000" w:themeColor="text1"/>
          <w:lang w:eastAsia="ar-SA"/>
        </w:rPr>
      </w:pPr>
    </w:p>
    <w:p w14:paraId="56875B00"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1BAE6E5" w14:textId="77777777" w:rsidR="00E82F8E" w:rsidRPr="005E4B0A" w:rsidRDefault="00E82F8E" w:rsidP="00B84473">
      <w:pPr>
        <w:pStyle w:val="Akapitzlist"/>
        <w:shd w:val="clear" w:color="auto" w:fill="FFFFFF"/>
        <w:spacing w:after="0"/>
        <w:ind w:left="0"/>
        <w:jc w:val="both"/>
        <w:rPr>
          <w:rFonts w:ascii="Times New Roman" w:hAnsi="Times New Roman"/>
          <w:color w:val="000000" w:themeColor="text1"/>
          <w:lang w:eastAsia="ar-SA"/>
        </w:rPr>
      </w:pPr>
    </w:p>
    <w:p w14:paraId="1A389524"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Podmiotowe środki dowodowe oraz zobowiązanie podmiotu udostępniającego zasoby, przedmiotowe środki dowodowe, niewystawione przez upoważnione podmioty, oraz pełnomocnictwo przekazuje się w postaci elektronicznej i opatruje kwalifikowanym podpisem elektronicznym, podpisem zaufanym lub podpisem osobistym.</w:t>
      </w:r>
    </w:p>
    <w:p w14:paraId="07BE5787" w14:textId="77777777" w:rsidR="00E82F8E" w:rsidRPr="005E4B0A" w:rsidRDefault="00E82F8E" w:rsidP="00B84473">
      <w:pPr>
        <w:pStyle w:val="Akapitzlist"/>
        <w:shd w:val="clear" w:color="auto" w:fill="FFFFFF"/>
        <w:spacing w:after="0"/>
        <w:ind w:left="0"/>
        <w:jc w:val="both"/>
        <w:rPr>
          <w:rFonts w:ascii="Times New Roman" w:hAnsi="Times New Roman"/>
          <w:color w:val="000000" w:themeColor="text1"/>
          <w:lang w:eastAsia="ar-SA"/>
        </w:rPr>
      </w:pPr>
    </w:p>
    <w:p w14:paraId="2C309A87"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W przypadku gdy podmiotowe środki dowodowe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FA507A1" w14:textId="77777777" w:rsidR="00E82F8E" w:rsidRPr="005E4B0A" w:rsidRDefault="00E82F8E" w:rsidP="00B84473">
      <w:pPr>
        <w:pStyle w:val="Akapitzlist"/>
        <w:shd w:val="clear" w:color="auto" w:fill="FFFFFF"/>
        <w:spacing w:after="0"/>
        <w:ind w:left="0"/>
        <w:jc w:val="both"/>
        <w:rPr>
          <w:rFonts w:ascii="Times New Roman" w:hAnsi="Times New Roman"/>
          <w:color w:val="000000" w:themeColor="text1"/>
          <w:lang w:eastAsia="ar-SA"/>
        </w:rPr>
      </w:pPr>
    </w:p>
    <w:p w14:paraId="59229C7B"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Poświadczenia zgodności cyfrowego odwzorowania z dokumentem w postaci papierowej, o którym mowa w pkt. 20 wyżej, dokonuje w przypadku:</w:t>
      </w:r>
    </w:p>
    <w:p w14:paraId="1FD9F13A" w14:textId="77777777" w:rsidR="00E82F8E" w:rsidRPr="005E4B0A" w:rsidRDefault="00E82F8E" w:rsidP="00B37961">
      <w:pPr>
        <w:pStyle w:val="Akapitzlist"/>
        <w:numPr>
          <w:ilvl w:val="0"/>
          <w:numId w:val="32"/>
        </w:numPr>
        <w:shd w:val="clear" w:color="auto" w:fill="FFFFFF"/>
        <w:spacing w:after="0"/>
        <w:jc w:val="both"/>
        <w:rPr>
          <w:rFonts w:ascii="Times New Roman" w:hAnsi="Times New Roman"/>
          <w:color w:val="000000" w:themeColor="text1"/>
          <w:lang w:eastAsia="ar-SA"/>
        </w:rPr>
      </w:pPr>
      <w:r w:rsidRPr="005E4B0A">
        <w:rPr>
          <w:rFonts w:ascii="Times New Roman" w:hAnsi="Times New Roman"/>
          <w:color w:val="000000" w:themeColor="text1"/>
          <w:lang w:eastAsia="ar-SA"/>
        </w:rPr>
        <w:t>podmiotowych środków dowodowych - odpowiednio Wykonawca, Wykonawca wspólnie ubiegający się o udzielenie zamówienia, podmiot udostępniający zasoby lub Podwykonawca, w zakresie podmiotowych środków dowodowych, które każdego z nich dotyczą;</w:t>
      </w:r>
    </w:p>
    <w:p w14:paraId="0708100C" w14:textId="77777777" w:rsidR="00E82F8E" w:rsidRPr="005E4B0A" w:rsidRDefault="00E82F8E" w:rsidP="00B37961">
      <w:pPr>
        <w:pStyle w:val="Akapitzlist"/>
        <w:numPr>
          <w:ilvl w:val="0"/>
          <w:numId w:val="32"/>
        </w:numPr>
        <w:shd w:val="clear" w:color="auto" w:fill="FFFFFF"/>
        <w:spacing w:after="0"/>
        <w:jc w:val="both"/>
        <w:rPr>
          <w:rFonts w:ascii="Times New Roman" w:hAnsi="Times New Roman"/>
          <w:color w:val="000000" w:themeColor="text1"/>
          <w:lang w:eastAsia="ar-SA"/>
        </w:rPr>
      </w:pPr>
      <w:r w:rsidRPr="005E4B0A">
        <w:rPr>
          <w:rFonts w:ascii="Times New Roman" w:hAnsi="Times New Roman"/>
          <w:color w:val="000000" w:themeColor="text1"/>
          <w:lang w:eastAsia="ar-SA"/>
        </w:rPr>
        <w:t>przedmiotowego środka dowodowego, zobowiązania podmiotu udostępniającego zasoby - odpowiednio Wykonawca lub Wykonawca wspólnie ubiegający się o udzielenie zamówienia;</w:t>
      </w:r>
    </w:p>
    <w:p w14:paraId="5B5C44E5" w14:textId="77777777" w:rsidR="00E82F8E" w:rsidRPr="005E4B0A" w:rsidRDefault="00E82F8E" w:rsidP="00B37961">
      <w:pPr>
        <w:pStyle w:val="Akapitzlist"/>
        <w:numPr>
          <w:ilvl w:val="0"/>
          <w:numId w:val="32"/>
        </w:numPr>
        <w:shd w:val="clear" w:color="auto" w:fill="FFFFFF"/>
        <w:spacing w:after="0"/>
        <w:jc w:val="both"/>
        <w:rPr>
          <w:rFonts w:ascii="Times New Roman" w:hAnsi="Times New Roman"/>
          <w:color w:val="000000" w:themeColor="text1"/>
          <w:lang w:eastAsia="ar-SA"/>
        </w:rPr>
      </w:pPr>
      <w:r w:rsidRPr="005E4B0A">
        <w:rPr>
          <w:rFonts w:ascii="Times New Roman" w:hAnsi="Times New Roman"/>
          <w:color w:val="000000" w:themeColor="text1"/>
          <w:lang w:eastAsia="ar-SA"/>
        </w:rPr>
        <w:t>pełnomocnictwa - mocodawca.</w:t>
      </w:r>
    </w:p>
    <w:p w14:paraId="7DCBE94B" w14:textId="77777777" w:rsidR="00E82F8E" w:rsidRPr="005E4B0A" w:rsidRDefault="00E82F8E" w:rsidP="00B84473">
      <w:pPr>
        <w:pStyle w:val="Akapitzlist"/>
        <w:shd w:val="clear" w:color="auto" w:fill="FFFFFF"/>
        <w:spacing w:after="0"/>
        <w:ind w:left="1287"/>
        <w:jc w:val="both"/>
        <w:rPr>
          <w:rFonts w:ascii="Times New Roman" w:hAnsi="Times New Roman"/>
          <w:color w:val="000000" w:themeColor="text1"/>
          <w:lang w:eastAsia="ar-SA"/>
        </w:rPr>
      </w:pPr>
    </w:p>
    <w:p w14:paraId="12C1D5DD"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Poświadczenia zgodności cyfrowego odwzorowania z dokumentem w postaci papierowej, o którym mowa w pkt. 21 wyżej, może dokonać również notariusz.</w:t>
      </w:r>
    </w:p>
    <w:p w14:paraId="31363D41" w14:textId="77777777" w:rsidR="00E82F8E" w:rsidRPr="005E4B0A" w:rsidRDefault="00E82F8E" w:rsidP="00B84473">
      <w:pPr>
        <w:pStyle w:val="Akapitzlist"/>
        <w:shd w:val="clear" w:color="auto" w:fill="FFFFFF"/>
        <w:spacing w:after="0"/>
        <w:jc w:val="both"/>
        <w:rPr>
          <w:rFonts w:ascii="Times New Roman" w:hAnsi="Times New Roman"/>
          <w:color w:val="000000" w:themeColor="text1"/>
          <w:lang w:eastAsia="ar-SA"/>
        </w:rPr>
      </w:pPr>
    </w:p>
    <w:p w14:paraId="08D8A269"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9DB47AB" w14:textId="77777777" w:rsidR="00E82F8E" w:rsidRPr="005E4B0A" w:rsidRDefault="00E82F8E" w:rsidP="00B84473">
      <w:pPr>
        <w:pStyle w:val="Akapitzlist"/>
        <w:shd w:val="clear" w:color="auto" w:fill="FFFFFF"/>
        <w:spacing w:after="0"/>
        <w:jc w:val="both"/>
        <w:rPr>
          <w:rFonts w:ascii="Times New Roman" w:hAnsi="Times New Roman"/>
          <w:color w:val="000000" w:themeColor="text1"/>
          <w:lang w:eastAsia="ar-SA"/>
        </w:rPr>
      </w:pPr>
    </w:p>
    <w:p w14:paraId="6C596DCB"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Zamawiający rekomenduje wykorzystanie formatów: .pdf .</w:t>
      </w:r>
      <w:proofErr w:type="spellStart"/>
      <w:r w:rsidRPr="005E4B0A">
        <w:rPr>
          <w:rFonts w:ascii="Times New Roman" w:hAnsi="Times New Roman"/>
          <w:color w:val="000000" w:themeColor="text1"/>
          <w:lang w:eastAsia="ar-SA"/>
        </w:rPr>
        <w:t>doc</w:t>
      </w:r>
      <w:proofErr w:type="spellEnd"/>
      <w:r w:rsidRPr="005E4B0A">
        <w:rPr>
          <w:rFonts w:ascii="Times New Roman" w:hAnsi="Times New Roman"/>
          <w:color w:val="000000" w:themeColor="text1"/>
          <w:lang w:eastAsia="ar-SA"/>
        </w:rPr>
        <w:t xml:space="preserve"> .xls .jpg (.</w:t>
      </w:r>
      <w:proofErr w:type="spellStart"/>
      <w:r w:rsidRPr="005E4B0A">
        <w:rPr>
          <w:rFonts w:ascii="Times New Roman" w:hAnsi="Times New Roman"/>
          <w:color w:val="000000" w:themeColor="text1"/>
          <w:lang w:eastAsia="ar-SA"/>
        </w:rPr>
        <w:t>jpeg</w:t>
      </w:r>
      <w:proofErr w:type="spellEnd"/>
      <w:r w:rsidRPr="005E4B0A">
        <w:rPr>
          <w:rFonts w:ascii="Times New Roman" w:hAnsi="Times New Roman"/>
          <w:color w:val="000000" w:themeColor="text1"/>
          <w:lang w:eastAsia="ar-SA"/>
        </w:rPr>
        <w:t>) ze szczególnym wskazaniem na .pdf</w:t>
      </w:r>
    </w:p>
    <w:p w14:paraId="3DD5FC8F" w14:textId="77777777" w:rsidR="00E82F8E" w:rsidRPr="005E4B0A" w:rsidRDefault="00E82F8E" w:rsidP="00B84473">
      <w:pPr>
        <w:pStyle w:val="Akapitzlist"/>
        <w:shd w:val="clear" w:color="auto" w:fill="FFFFFF"/>
        <w:spacing w:after="0"/>
        <w:jc w:val="both"/>
        <w:rPr>
          <w:rFonts w:ascii="Times New Roman" w:hAnsi="Times New Roman"/>
          <w:color w:val="000000" w:themeColor="text1"/>
          <w:lang w:eastAsia="ar-SA"/>
        </w:rPr>
      </w:pPr>
    </w:p>
    <w:p w14:paraId="5546BE82"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W celu ewentualnej kompresji danych Zamawiający rekomenduje wykorzystanie jednego z formatów: .zip, .7Z</w:t>
      </w:r>
    </w:p>
    <w:p w14:paraId="160762C9" w14:textId="77777777" w:rsidR="00E82F8E" w:rsidRPr="005E4B0A" w:rsidRDefault="00E82F8E" w:rsidP="00B84473">
      <w:pPr>
        <w:pStyle w:val="Akapitzlist"/>
        <w:spacing w:after="0"/>
        <w:rPr>
          <w:rFonts w:ascii="Times New Roman" w:hAnsi="Times New Roman"/>
          <w:color w:val="000000" w:themeColor="text1"/>
        </w:rPr>
      </w:pPr>
    </w:p>
    <w:p w14:paraId="34657F87" w14:textId="77777777" w:rsidR="00E82F8E" w:rsidRPr="005E4B0A" w:rsidRDefault="00E82F8E" w:rsidP="00B37961">
      <w:pPr>
        <w:pStyle w:val="Akapitzlist"/>
        <w:numPr>
          <w:ilvl w:val="1"/>
          <w:numId w:val="16"/>
        </w:numPr>
        <w:shd w:val="clear" w:color="auto" w:fill="FFFFFF"/>
        <w:spacing w:after="0"/>
        <w:ind w:left="709" w:hanging="709"/>
        <w:jc w:val="both"/>
        <w:rPr>
          <w:rFonts w:ascii="Times New Roman" w:hAnsi="Times New Roman"/>
          <w:color w:val="000000" w:themeColor="text1"/>
          <w:lang w:eastAsia="ar-SA"/>
        </w:rPr>
      </w:pPr>
      <w:r w:rsidRPr="005E4B0A">
        <w:rPr>
          <w:rFonts w:ascii="Times New Roman" w:hAnsi="Times New Roman"/>
          <w:color w:val="000000" w:themeColor="text1"/>
        </w:rPr>
        <w:t xml:space="preserve">Wszystkie koszty związane z uczestnictwem w postępowaniu, w szczególności z przygotowaniem i złożeniem oferty ponosi Wykonawca składający ofertę. </w:t>
      </w:r>
    </w:p>
    <w:p w14:paraId="34DA34F6" w14:textId="77777777" w:rsidR="00E82F8E" w:rsidRPr="005E4B0A" w:rsidRDefault="00E82F8E" w:rsidP="00B84473">
      <w:pPr>
        <w:pStyle w:val="Akapitzlist"/>
        <w:shd w:val="clear" w:color="auto" w:fill="FFFFFF"/>
        <w:spacing w:after="0"/>
        <w:ind w:left="709"/>
        <w:jc w:val="both"/>
        <w:rPr>
          <w:rFonts w:ascii="Times New Roman" w:hAnsi="Times New Roman"/>
          <w:color w:val="000000" w:themeColor="text1"/>
          <w:lang w:eastAsia="ar-SA"/>
        </w:rPr>
      </w:pPr>
    </w:p>
    <w:p w14:paraId="322E8FD1"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 xml:space="preserve">Opis sposobu udzielenia wyjaśnień treści SWZ: wykonawca za pośrednictwem platformy: </w:t>
      </w:r>
      <w:r w:rsidRPr="005E4B0A">
        <w:rPr>
          <w:rFonts w:ascii="Times New Roman" w:hAnsi="Times New Roman"/>
          <w:color w:val="000000" w:themeColor="text1"/>
          <w:u w:val="single"/>
        </w:rPr>
        <w:t>platformazakupowa.pl</w:t>
      </w:r>
      <w:r w:rsidRPr="005E4B0A">
        <w:rPr>
          <w:rFonts w:ascii="Times New Roman" w:hAnsi="Times New Roman"/>
          <w:color w:val="000000" w:themeColor="text1"/>
          <w:lang w:eastAsia="ar-SA"/>
        </w:rPr>
        <w:t xml:space="preserve"> może się zwrócić do zamawiającego z wnioskiem o wyjaśnienie treści SWZ. Zgodnie z art. 284 ust. 2 ustawy </w:t>
      </w:r>
      <w:proofErr w:type="spellStart"/>
      <w:r w:rsidRPr="005E4B0A">
        <w:rPr>
          <w:rFonts w:ascii="Times New Roman" w:hAnsi="Times New Roman"/>
          <w:color w:val="000000" w:themeColor="text1"/>
          <w:lang w:eastAsia="ar-SA"/>
        </w:rPr>
        <w:t>Pzp</w:t>
      </w:r>
      <w:proofErr w:type="spellEnd"/>
      <w:r w:rsidRPr="005E4B0A">
        <w:rPr>
          <w:rFonts w:ascii="Times New Roman" w:hAnsi="Times New Roman"/>
          <w:color w:val="000000" w:themeColor="text1"/>
          <w:lang w:eastAsia="ar-SA"/>
        </w:rPr>
        <w:t xml:space="preserve"> Zamawiający niezwłocznie udzieli odpowiedzi na wszelkie zapytania związane z prowadzonym postępowaniem jednak nie później niż na 2 dni przed upływem terminu składania ofert pod warunkiem, że wniosek o wyjaśnienie treści SWZ wpłynął do Zamawiającego nie później niż na 4 dni, przed upływem terminu składania ofert. </w:t>
      </w:r>
    </w:p>
    <w:p w14:paraId="3F502595" w14:textId="77777777" w:rsidR="00E82F8E" w:rsidRPr="005E4B0A" w:rsidRDefault="00E82F8E" w:rsidP="00B84473">
      <w:pPr>
        <w:pStyle w:val="Akapitzlist"/>
        <w:shd w:val="clear" w:color="auto" w:fill="FFFFFF"/>
        <w:spacing w:after="0"/>
        <w:ind w:left="0"/>
        <w:jc w:val="both"/>
        <w:rPr>
          <w:rFonts w:ascii="Times New Roman" w:hAnsi="Times New Roman"/>
          <w:color w:val="000000" w:themeColor="text1"/>
          <w:lang w:eastAsia="ar-SA"/>
        </w:rPr>
      </w:pPr>
    </w:p>
    <w:p w14:paraId="00BEAB1C"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Zgodnie z art. 284 ust. 4 - przypadku gdy wniosek o wyjaśnienie treści SWZ nie wpłynął w terminie, o którym mowa w pkt 15.33., zamawiający nie ma obowiązku udzielania odpowiednio wyjaśnień SWZ oraz obowiązku przedłużenia terminu składania odpowiednio ofert.</w:t>
      </w:r>
    </w:p>
    <w:p w14:paraId="2DB70CD1" w14:textId="77777777" w:rsidR="00E82F8E" w:rsidRPr="005E4B0A" w:rsidRDefault="00E82F8E" w:rsidP="00B84473">
      <w:pPr>
        <w:pStyle w:val="Akapitzlist"/>
        <w:shd w:val="clear" w:color="auto" w:fill="FFFFFF"/>
        <w:spacing w:after="0"/>
        <w:ind w:left="0"/>
        <w:jc w:val="both"/>
        <w:rPr>
          <w:rFonts w:ascii="Times New Roman" w:hAnsi="Times New Roman"/>
          <w:color w:val="000000" w:themeColor="text1"/>
          <w:lang w:eastAsia="ar-SA"/>
        </w:rPr>
      </w:pPr>
    </w:p>
    <w:p w14:paraId="627377E1"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Przedłużenie terminu składania ofert nie wpływa na bieg terminu składania wniosku o wyjaśnienie treści SWZ.</w:t>
      </w:r>
    </w:p>
    <w:p w14:paraId="02CAE2CC" w14:textId="77777777" w:rsidR="00E82F8E" w:rsidRPr="005E4B0A" w:rsidRDefault="00E82F8E" w:rsidP="00B84473">
      <w:pPr>
        <w:pStyle w:val="Akapitzlist"/>
        <w:shd w:val="clear" w:color="auto" w:fill="FFFFFF"/>
        <w:spacing w:after="0"/>
        <w:ind w:left="0"/>
        <w:jc w:val="both"/>
        <w:rPr>
          <w:rFonts w:ascii="Times New Roman" w:hAnsi="Times New Roman"/>
          <w:color w:val="000000" w:themeColor="text1"/>
          <w:lang w:eastAsia="ar-SA"/>
        </w:rPr>
      </w:pPr>
    </w:p>
    <w:p w14:paraId="3C6B650E"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W uzasadnionych przypadkach, przed terminem składania ofert, Zamawiający może zmienić treść SWZ.</w:t>
      </w:r>
    </w:p>
    <w:p w14:paraId="7F10A5B9" w14:textId="77777777" w:rsidR="00E82F8E" w:rsidRPr="005E4B0A" w:rsidRDefault="00E82F8E" w:rsidP="00B84473">
      <w:pPr>
        <w:pStyle w:val="Akapitzlist"/>
        <w:shd w:val="clear" w:color="auto" w:fill="FFFFFF"/>
        <w:spacing w:after="0"/>
        <w:ind w:left="0"/>
        <w:jc w:val="both"/>
        <w:rPr>
          <w:rFonts w:ascii="Times New Roman" w:hAnsi="Times New Roman"/>
          <w:color w:val="000000" w:themeColor="text1"/>
          <w:lang w:eastAsia="ar-SA"/>
        </w:rPr>
      </w:pPr>
    </w:p>
    <w:p w14:paraId="3CB2A0AB"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Zmianę treści SWZ udostępni na stronie internetowej prowadzonego postępowania.</w:t>
      </w:r>
    </w:p>
    <w:p w14:paraId="2BCAA0B5" w14:textId="77777777" w:rsidR="00E82F8E" w:rsidRPr="005E4B0A" w:rsidRDefault="00E82F8E" w:rsidP="00B84473">
      <w:pPr>
        <w:pStyle w:val="Akapitzlist"/>
        <w:shd w:val="clear" w:color="auto" w:fill="FFFFFF"/>
        <w:spacing w:after="0"/>
        <w:ind w:left="0"/>
        <w:jc w:val="both"/>
        <w:rPr>
          <w:rFonts w:ascii="Times New Roman" w:hAnsi="Times New Roman"/>
          <w:color w:val="000000" w:themeColor="text1"/>
          <w:lang w:eastAsia="ar-SA"/>
        </w:rPr>
      </w:pPr>
    </w:p>
    <w:p w14:paraId="1783F867"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W przypadku rozbieżności pomiędzy treścią niniejszej SWZ a treścią udzielonych odpowiedzi, jako obowiązującą należy przyjąć treść pisma zawierającego późniejsze oświadczenie Zamawiającego.</w:t>
      </w:r>
    </w:p>
    <w:p w14:paraId="3CDD472F" w14:textId="77777777" w:rsidR="00E82F8E" w:rsidRPr="005E4B0A" w:rsidRDefault="00E82F8E" w:rsidP="00B84473">
      <w:pPr>
        <w:pStyle w:val="Akapitzlist"/>
        <w:shd w:val="clear" w:color="auto" w:fill="FFFFFF"/>
        <w:spacing w:after="0"/>
        <w:ind w:left="0"/>
        <w:jc w:val="both"/>
        <w:rPr>
          <w:rFonts w:ascii="Times New Roman" w:hAnsi="Times New Roman"/>
          <w:color w:val="000000" w:themeColor="text1"/>
          <w:lang w:eastAsia="ar-SA"/>
        </w:rPr>
      </w:pPr>
    </w:p>
    <w:p w14:paraId="10009FA8" w14:textId="77777777" w:rsidR="00E82F8E" w:rsidRPr="005E4B0A" w:rsidRDefault="00E82F8E" w:rsidP="00B37961">
      <w:pPr>
        <w:pStyle w:val="Akapitzlist"/>
        <w:numPr>
          <w:ilvl w:val="1"/>
          <w:numId w:val="16"/>
        </w:numPr>
        <w:shd w:val="clear" w:color="auto" w:fill="FFFFFF"/>
        <w:spacing w:after="0"/>
        <w:ind w:hanging="720"/>
        <w:jc w:val="both"/>
        <w:rPr>
          <w:rFonts w:ascii="Times New Roman" w:hAnsi="Times New Roman"/>
          <w:color w:val="000000" w:themeColor="text1"/>
          <w:lang w:eastAsia="ar-SA"/>
        </w:rPr>
      </w:pPr>
      <w:r w:rsidRPr="005E4B0A">
        <w:rPr>
          <w:rFonts w:ascii="Times New Roman" w:hAnsi="Times New Roman"/>
          <w:color w:val="000000" w:themeColor="text1"/>
          <w:lang w:eastAsia="ar-SA"/>
        </w:rPr>
        <w:t xml:space="preserve">Zamawiający nie przewiduje zwołanie zebrania wszystkich wykonawców w celu wyjaśnienia treści SWZ. </w:t>
      </w:r>
    </w:p>
    <w:p w14:paraId="02F9B1BF"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spacing w:line="276" w:lineRule="auto"/>
        <w:ind w:left="567" w:hanging="567"/>
        <w:jc w:val="both"/>
        <w:rPr>
          <w:color w:val="000000" w:themeColor="text1"/>
          <w:sz w:val="22"/>
        </w:rPr>
      </w:pPr>
      <w:r w:rsidRPr="005E4B0A">
        <w:rPr>
          <w:color w:val="000000" w:themeColor="text1"/>
          <w:sz w:val="22"/>
        </w:rPr>
        <w:t xml:space="preserve">16. </w:t>
      </w:r>
      <w:r w:rsidRPr="005E4B0A">
        <w:rPr>
          <w:color w:val="000000" w:themeColor="text1"/>
          <w:sz w:val="22"/>
        </w:rPr>
        <w:tab/>
        <w:t>SPOSÓB ORAZ TERMIN SKŁADANIA OFERT</w:t>
      </w:r>
    </w:p>
    <w:p w14:paraId="4024AB54" w14:textId="77777777" w:rsidR="00E82F8E" w:rsidRPr="005E4B0A" w:rsidRDefault="00E82F8E" w:rsidP="00B84473">
      <w:pPr>
        <w:pStyle w:val="NormalnyWeb"/>
        <w:spacing w:before="0" w:beforeAutospacing="0" w:after="0" w:afterAutospacing="0" w:line="276" w:lineRule="auto"/>
        <w:jc w:val="both"/>
        <w:rPr>
          <w:color w:val="000000" w:themeColor="text1"/>
          <w:sz w:val="22"/>
        </w:rPr>
      </w:pPr>
    </w:p>
    <w:p w14:paraId="59CD7F2C" w14:textId="07C0F198" w:rsidR="00E82F8E" w:rsidRPr="005E4B0A" w:rsidRDefault="00E82F8E" w:rsidP="005E4B0A">
      <w:pPr>
        <w:pStyle w:val="Tekstpodstawowy"/>
        <w:tabs>
          <w:tab w:val="left" w:pos="4860"/>
        </w:tabs>
        <w:spacing w:line="276" w:lineRule="auto"/>
        <w:jc w:val="both"/>
        <w:rPr>
          <w:color w:val="000000" w:themeColor="text1"/>
          <w:sz w:val="22"/>
          <w:szCs w:val="22"/>
          <w:lang w:val="pl-PL"/>
        </w:rPr>
      </w:pPr>
      <w:r w:rsidRPr="005E4B0A">
        <w:rPr>
          <w:b w:val="0"/>
          <w:bCs w:val="0"/>
          <w:color w:val="000000" w:themeColor="text1"/>
          <w:sz w:val="22"/>
          <w:szCs w:val="22"/>
        </w:rPr>
        <w:t xml:space="preserve">16.1. Ofertę należy złożyć za pośrednictwem Platformy </w:t>
      </w:r>
      <w:r w:rsidRPr="005E4B0A">
        <w:rPr>
          <w:b w:val="0"/>
          <w:bCs w:val="0"/>
          <w:color w:val="000000" w:themeColor="text1"/>
          <w:sz w:val="22"/>
          <w:szCs w:val="22"/>
          <w:u w:val="single"/>
        </w:rPr>
        <w:t>platformazakupowa.pl</w:t>
      </w:r>
      <w:r w:rsidRPr="005E4B0A">
        <w:rPr>
          <w:b w:val="0"/>
          <w:bCs w:val="0"/>
          <w:color w:val="000000" w:themeColor="text1"/>
          <w:sz w:val="22"/>
          <w:szCs w:val="22"/>
          <w:lang w:val="pl-PL"/>
        </w:rPr>
        <w:t xml:space="preserve"> </w:t>
      </w:r>
      <w:hyperlink r:id="rId15" w:history="1">
        <w:r w:rsidR="00655CAC" w:rsidRPr="004231A1">
          <w:rPr>
            <w:rStyle w:val="Hipercze"/>
          </w:rPr>
          <w:t>https://platformazakupowa.pl/transakcja/848575</w:t>
        </w:r>
      </w:hyperlink>
      <w:r w:rsidR="00655CAC">
        <w:rPr>
          <w:lang w:val="pl-PL"/>
        </w:rPr>
        <w:t xml:space="preserve"> </w:t>
      </w:r>
      <w:r w:rsidR="00655CAC" w:rsidRPr="00655CAC">
        <w:t xml:space="preserve"> </w:t>
      </w:r>
      <w:r w:rsidRPr="005E4B0A">
        <w:rPr>
          <w:b w:val="0"/>
          <w:bCs w:val="0"/>
          <w:color w:val="000000" w:themeColor="text1"/>
          <w:sz w:val="22"/>
          <w:szCs w:val="22"/>
          <w:lang w:val="pl-PL"/>
        </w:rPr>
        <w:t xml:space="preserve">(strona internetowa prowadzonego postępowania) </w:t>
      </w:r>
      <w:r w:rsidRPr="005E4B0A">
        <w:rPr>
          <w:b w:val="0"/>
          <w:bCs w:val="0"/>
          <w:color w:val="000000" w:themeColor="text1"/>
          <w:sz w:val="22"/>
          <w:szCs w:val="22"/>
        </w:rPr>
        <w:t xml:space="preserve">w terminie </w:t>
      </w:r>
      <w:r w:rsidRPr="005E4B0A">
        <w:rPr>
          <w:b w:val="0"/>
          <w:bCs w:val="0"/>
          <w:color w:val="000000" w:themeColor="text1"/>
          <w:sz w:val="22"/>
          <w:szCs w:val="22"/>
          <w:lang w:val="pl-PL"/>
        </w:rPr>
        <w:t xml:space="preserve">do dnia </w:t>
      </w:r>
      <w:r w:rsidR="006F6C23" w:rsidRPr="00E46650">
        <w:rPr>
          <w:color w:val="000000" w:themeColor="text1"/>
          <w:sz w:val="22"/>
          <w:szCs w:val="22"/>
          <w:lang w:val="pl-PL"/>
        </w:rPr>
        <w:t>27</w:t>
      </w:r>
      <w:r w:rsidR="006474CB" w:rsidRPr="00E46650">
        <w:rPr>
          <w:color w:val="000000" w:themeColor="text1"/>
          <w:sz w:val="22"/>
          <w:szCs w:val="22"/>
          <w:lang w:val="pl-PL"/>
        </w:rPr>
        <w:t>.</w:t>
      </w:r>
      <w:r w:rsidR="00C60EA2" w:rsidRPr="00E46650">
        <w:rPr>
          <w:color w:val="000000" w:themeColor="text1"/>
          <w:sz w:val="22"/>
          <w:szCs w:val="22"/>
          <w:lang w:val="pl-PL"/>
        </w:rPr>
        <w:t>1</w:t>
      </w:r>
      <w:r w:rsidR="006F6C23" w:rsidRPr="00E46650">
        <w:rPr>
          <w:color w:val="000000" w:themeColor="text1"/>
          <w:sz w:val="22"/>
          <w:szCs w:val="22"/>
          <w:lang w:val="pl-PL"/>
        </w:rPr>
        <w:t>1</w:t>
      </w:r>
      <w:r w:rsidR="00C60EA2" w:rsidRPr="00E46650">
        <w:rPr>
          <w:color w:val="000000" w:themeColor="text1"/>
          <w:sz w:val="22"/>
          <w:szCs w:val="22"/>
          <w:lang w:val="pl-PL"/>
        </w:rPr>
        <w:t>.202</w:t>
      </w:r>
      <w:r w:rsidR="006F6C23" w:rsidRPr="00E46650">
        <w:rPr>
          <w:color w:val="000000" w:themeColor="text1"/>
          <w:sz w:val="22"/>
          <w:szCs w:val="22"/>
          <w:lang w:val="pl-PL"/>
        </w:rPr>
        <w:t>3</w:t>
      </w:r>
      <w:r w:rsidRPr="00E46650">
        <w:rPr>
          <w:bCs w:val="0"/>
          <w:color w:val="000000" w:themeColor="text1"/>
          <w:sz w:val="22"/>
          <w:szCs w:val="22"/>
        </w:rPr>
        <w:t xml:space="preserve"> r.</w:t>
      </w:r>
      <w:r w:rsidRPr="00E46650">
        <w:rPr>
          <w:b w:val="0"/>
          <w:bCs w:val="0"/>
          <w:color w:val="000000" w:themeColor="text1"/>
          <w:sz w:val="22"/>
          <w:szCs w:val="22"/>
          <w:lang w:val="pl-PL"/>
        </w:rPr>
        <w:t xml:space="preserve"> d</w:t>
      </w:r>
      <w:r w:rsidRPr="00E46650">
        <w:rPr>
          <w:b w:val="0"/>
          <w:color w:val="000000" w:themeColor="text1"/>
          <w:sz w:val="22"/>
          <w:szCs w:val="22"/>
        </w:rPr>
        <w:t>o</w:t>
      </w:r>
      <w:r w:rsidRPr="00E46650">
        <w:rPr>
          <w:bCs w:val="0"/>
          <w:color w:val="000000" w:themeColor="text1"/>
          <w:sz w:val="22"/>
          <w:szCs w:val="22"/>
          <w:lang w:val="pl-PL"/>
        </w:rPr>
        <w:t xml:space="preserve"> </w:t>
      </w:r>
      <w:r w:rsidRPr="00E46650">
        <w:rPr>
          <w:bCs w:val="0"/>
          <w:color w:val="000000" w:themeColor="text1"/>
          <w:sz w:val="22"/>
          <w:szCs w:val="22"/>
        </w:rPr>
        <w:t>godz.</w:t>
      </w:r>
      <w:r w:rsidRPr="00E46650">
        <w:rPr>
          <w:b w:val="0"/>
          <w:bCs w:val="0"/>
          <w:color w:val="000000" w:themeColor="text1"/>
          <w:sz w:val="22"/>
          <w:szCs w:val="22"/>
        </w:rPr>
        <w:t xml:space="preserve"> </w:t>
      </w:r>
      <w:r w:rsidRPr="00E46650">
        <w:rPr>
          <w:bCs w:val="0"/>
          <w:color w:val="000000" w:themeColor="text1"/>
          <w:sz w:val="22"/>
          <w:szCs w:val="22"/>
          <w:lang w:val="pl-PL"/>
        </w:rPr>
        <w:t>9.00</w:t>
      </w:r>
    </w:p>
    <w:p w14:paraId="3B949AAB" w14:textId="77777777" w:rsidR="00E82F8E" w:rsidRPr="005E4B0A" w:rsidRDefault="00E82F8E" w:rsidP="00B84473">
      <w:pPr>
        <w:pStyle w:val="Tekstpodstawowy"/>
        <w:spacing w:line="276" w:lineRule="auto"/>
        <w:jc w:val="both"/>
        <w:rPr>
          <w:b w:val="0"/>
          <w:bCs w:val="0"/>
          <w:color w:val="000000" w:themeColor="text1"/>
          <w:sz w:val="22"/>
          <w:szCs w:val="22"/>
        </w:rPr>
      </w:pPr>
      <w:r w:rsidRPr="005E4B0A">
        <w:rPr>
          <w:bCs w:val="0"/>
          <w:color w:val="000000" w:themeColor="text1"/>
          <w:sz w:val="22"/>
          <w:szCs w:val="22"/>
        </w:rPr>
        <w:t>UWAGA!</w:t>
      </w:r>
      <w:r w:rsidRPr="005E4B0A">
        <w:rPr>
          <w:b w:val="0"/>
          <w:bCs w:val="0"/>
          <w:color w:val="000000" w:themeColor="text1"/>
          <w:sz w:val="22"/>
          <w:szCs w:val="22"/>
        </w:rPr>
        <w:t xml:space="preserve"> O terminie złożenia oferty decyduje czas ostatecznego otrzymania przez z</w:t>
      </w:r>
      <w:r w:rsidRPr="005E4B0A">
        <w:rPr>
          <w:b w:val="0"/>
          <w:bCs w:val="0"/>
          <w:color w:val="000000" w:themeColor="text1"/>
          <w:sz w:val="22"/>
          <w:szCs w:val="22"/>
          <w:lang w:val="pl-PL"/>
        </w:rPr>
        <w:t>a</w:t>
      </w:r>
      <w:r w:rsidRPr="005E4B0A">
        <w:rPr>
          <w:b w:val="0"/>
          <w:bCs w:val="0"/>
          <w:color w:val="000000" w:themeColor="text1"/>
          <w:sz w:val="22"/>
          <w:szCs w:val="22"/>
        </w:rPr>
        <w:t xml:space="preserve">mawiającego oferty na platformie przetargowej, a nie czas rozpoczęcia jej wprowadzania. </w:t>
      </w:r>
    </w:p>
    <w:p w14:paraId="4EFE6A3C" w14:textId="77777777" w:rsidR="00E82F8E" w:rsidRPr="005E4B0A" w:rsidRDefault="00E82F8E" w:rsidP="00B84473">
      <w:pPr>
        <w:pStyle w:val="Tekstpodstawowy"/>
        <w:spacing w:line="276" w:lineRule="auto"/>
        <w:jc w:val="both"/>
        <w:rPr>
          <w:b w:val="0"/>
          <w:bCs w:val="0"/>
          <w:color w:val="000000" w:themeColor="text1"/>
          <w:sz w:val="22"/>
          <w:szCs w:val="22"/>
        </w:rPr>
      </w:pPr>
    </w:p>
    <w:p w14:paraId="113E7104" w14:textId="77777777" w:rsidR="00E82F8E" w:rsidRPr="005E4B0A" w:rsidRDefault="00E82F8E" w:rsidP="00B84473">
      <w:pPr>
        <w:pStyle w:val="Tekstpodstawowy"/>
        <w:spacing w:line="276" w:lineRule="auto"/>
        <w:ind w:left="567" w:hanging="567"/>
        <w:jc w:val="both"/>
        <w:rPr>
          <w:b w:val="0"/>
          <w:bCs w:val="0"/>
          <w:color w:val="000000" w:themeColor="text1"/>
          <w:sz w:val="22"/>
          <w:szCs w:val="22"/>
          <w:lang w:val="pl-PL"/>
        </w:rPr>
      </w:pPr>
      <w:r w:rsidRPr="005E4B0A">
        <w:rPr>
          <w:b w:val="0"/>
          <w:bCs w:val="0"/>
          <w:color w:val="000000" w:themeColor="text1"/>
          <w:sz w:val="22"/>
          <w:szCs w:val="22"/>
          <w:lang w:val="pl-PL"/>
        </w:rPr>
        <w:t xml:space="preserve">16.2. Szczegółowa instrukcja dla Wykonawców dotycząca złożenia, zmiany i wycofania oferty znajduje się na stronie internetowej pod adresem </w:t>
      </w:r>
      <w:hyperlink r:id="rId16" w:history="1"/>
      <w:r w:rsidRPr="005E4B0A">
        <w:rPr>
          <w:color w:val="000000" w:themeColor="text1"/>
        </w:rPr>
        <w:t xml:space="preserve"> </w:t>
      </w:r>
      <w:r w:rsidRPr="005E4B0A">
        <w:rPr>
          <w:rStyle w:val="Hipercze"/>
          <w:b w:val="0"/>
          <w:color w:val="000000" w:themeColor="text1"/>
          <w:sz w:val="22"/>
          <w:szCs w:val="22"/>
          <w:shd w:val="clear" w:color="auto" w:fill="FFFFFF"/>
        </w:rPr>
        <w:t>https://platformazakupowa.pl/strona/45-instrukcje</w:t>
      </w:r>
    </w:p>
    <w:p w14:paraId="23826B8A" w14:textId="77777777" w:rsidR="00E82F8E" w:rsidRPr="005E4B0A" w:rsidRDefault="00E82F8E" w:rsidP="00B84473">
      <w:pPr>
        <w:pStyle w:val="Tekstpodstawowy"/>
        <w:spacing w:line="276" w:lineRule="auto"/>
        <w:ind w:left="567" w:hanging="567"/>
        <w:jc w:val="both"/>
        <w:rPr>
          <w:b w:val="0"/>
          <w:bCs w:val="0"/>
          <w:color w:val="000000" w:themeColor="text1"/>
          <w:sz w:val="22"/>
          <w:szCs w:val="22"/>
          <w:lang w:val="pl-PL"/>
        </w:rPr>
      </w:pPr>
    </w:p>
    <w:p w14:paraId="5D6452BD"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spacing w:line="276" w:lineRule="auto"/>
        <w:jc w:val="both"/>
        <w:rPr>
          <w:color w:val="000000" w:themeColor="text1"/>
          <w:sz w:val="22"/>
        </w:rPr>
      </w:pPr>
      <w:r w:rsidRPr="005E4B0A">
        <w:rPr>
          <w:color w:val="000000" w:themeColor="text1"/>
          <w:sz w:val="22"/>
        </w:rPr>
        <w:t xml:space="preserve">17. </w:t>
      </w:r>
      <w:r w:rsidRPr="005E4B0A">
        <w:rPr>
          <w:color w:val="000000" w:themeColor="text1"/>
          <w:sz w:val="22"/>
        </w:rPr>
        <w:tab/>
        <w:t>TERMIN OTWARCIA OFERT</w:t>
      </w:r>
    </w:p>
    <w:p w14:paraId="6CC7130B" w14:textId="77777777" w:rsidR="00E82F8E" w:rsidRPr="005E4B0A" w:rsidRDefault="00E82F8E" w:rsidP="00B84473">
      <w:pPr>
        <w:pStyle w:val="Tekstpodstawowy"/>
        <w:spacing w:line="276" w:lineRule="auto"/>
        <w:jc w:val="both"/>
        <w:rPr>
          <w:b w:val="0"/>
          <w:bCs w:val="0"/>
          <w:color w:val="000000" w:themeColor="text1"/>
          <w:sz w:val="22"/>
          <w:szCs w:val="22"/>
          <w:lang w:val="pl-PL"/>
        </w:rPr>
      </w:pPr>
    </w:p>
    <w:p w14:paraId="2C328CE6" w14:textId="184CAAB8" w:rsidR="00E82F8E" w:rsidRPr="005E4B0A" w:rsidRDefault="00E82F8E" w:rsidP="00B37961">
      <w:pPr>
        <w:pStyle w:val="Tekstpodstawowy"/>
        <w:numPr>
          <w:ilvl w:val="0"/>
          <w:numId w:val="17"/>
        </w:numPr>
        <w:spacing w:line="276" w:lineRule="auto"/>
        <w:ind w:left="567" w:hanging="567"/>
        <w:jc w:val="both"/>
        <w:rPr>
          <w:b w:val="0"/>
          <w:bCs w:val="0"/>
          <w:color w:val="000000" w:themeColor="text1"/>
          <w:sz w:val="22"/>
          <w:szCs w:val="22"/>
          <w:lang w:val="pl-PL"/>
        </w:rPr>
      </w:pPr>
      <w:r w:rsidRPr="005E4B0A">
        <w:rPr>
          <w:bCs w:val="0"/>
          <w:color w:val="000000" w:themeColor="text1"/>
          <w:sz w:val="22"/>
          <w:szCs w:val="22"/>
        </w:rPr>
        <w:t xml:space="preserve">Otwarcie ofert nastąpi w dniu </w:t>
      </w:r>
      <w:r w:rsidR="00E46650" w:rsidRPr="00E46650">
        <w:rPr>
          <w:bCs w:val="0"/>
          <w:color w:val="000000" w:themeColor="text1"/>
          <w:sz w:val="22"/>
          <w:szCs w:val="22"/>
          <w:lang w:val="pl-PL"/>
        </w:rPr>
        <w:t>27.11.2023</w:t>
      </w:r>
      <w:r w:rsidRPr="00E46650">
        <w:rPr>
          <w:bCs w:val="0"/>
          <w:color w:val="000000" w:themeColor="text1"/>
          <w:sz w:val="22"/>
          <w:szCs w:val="22"/>
          <w:lang w:val="pl-PL"/>
        </w:rPr>
        <w:t xml:space="preserve"> r., o godz</w:t>
      </w:r>
      <w:r w:rsidR="00A652DB" w:rsidRPr="00E46650">
        <w:rPr>
          <w:bCs w:val="0"/>
          <w:color w:val="000000" w:themeColor="text1"/>
          <w:sz w:val="22"/>
          <w:szCs w:val="22"/>
          <w:lang w:val="pl-PL"/>
        </w:rPr>
        <w:t>inie</w:t>
      </w:r>
      <w:r w:rsidRPr="00E46650">
        <w:rPr>
          <w:bCs w:val="0"/>
          <w:color w:val="000000" w:themeColor="text1"/>
          <w:sz w:val="22"/>
          <w:szCs w:val="22"/>
          <w:lang w:val="pl-PL"/>
        </w:rPr>
        <w:t xml:space="preserve"> 9:30</w:t>
      </w:r>
      <w:r w:rsidRPr="005E4B0A">
        <w:rPr>
          <w:b w:val="0"/>
          <w:bCs w:val="0"/>
          <w:color w:val="000000" w:themeColor="text1"/>
          <w:sz w:val="22"/>
          <w:szCs w:val="22"/>
          <w:lang w:val="pl-PL"/>
        </w:rPr>
        <w:t xml:space="preserve"> </w:t>
      </w:r>
      <w:r w:rsidRPr="005E4B0A">
        <w:rPr>
          <w:b w:val="0"/>
          <w:bCs w:val="0"/>
          <w:color w:val="000000" w:themeColor="text1"/>
          <w:sz w:val="22"/>
          <w:szCs w:val="22"/>
        </w:rPr>
        <w:t>za pośrednictwem</w:t>
      </w:r>
      <w:r w:rsidR="00A652DB" w:rsidRPr="005E4B0A">
        <w:rPr>
          <w:b w:val="0"/>
          <w:bCs w:val="0"/>
          <w:color w:val="000000" w:themeColor="text1"/>
          <w:sz w:val="22"/>
          <w:szCs w:val="22"/>
          <w:lang w:val="pl-PL"/>
        </w:rPr>
        <w:t xml:space="preserve"> </w:t>
      </w:r>
      <w:r w:rsidRPr="005E4B0A">
        <w:rPr>
          <w:b w:val="0"/>
          <w:bCs w:val="0"/>
          <w:color w:val="000000" w:themeColor="text1"/>
          <w:sz w:val="22"/>
          <w:szCs w:val="22"/>
        </w:rPr>
        <w:t>Platformy </w:t>
      </w:r>
      <w:hyperlink r:id="rId17" w:history="1">
        <w:r w:rsidR="00655CAC" w:rsidRPr="004231A1">
          <w:rPr>
            <w:rStyle w:val="Hipercze"/>
          </w:rPr>
          <w:t>https://platformazakupowa.pl/transakcja/848575</w:t>
        </w:r>
      </w:hyperlink>
      <w:r w:rsidR="00655CAC">
        <w:rPr>
          <w:lang w:val="pl-PL"/>
        </w:rPr>
        <w:t xml:space="preserve"> </w:t>
      </w:r>
    </w:p>
    <w:p w14:paraId="2A542FCB" w14:textId="77777777" w:rsidR="00E82F8E" w:rsidRPr="005E4B0A" w:rsidRDefault="00E82F8E" w:rsidP="00B84473">
      <w:pPr>
        <w:pStyle w:val="Tekstpodstawowy"/>
        <w:spacing w:line="276" w:lineRule="auto"/>
        <w:ind w:left="567"/>
        <w:jc w:val="both"/>
        <w:rPr>
          <w:b w:val="0"/>
          <w:bCs w:val="0"/>
          <w:color w:val="000000" w:themeColor="text1"/>
          <w:sz w:val="22"/>
          <w:szCs w:val="22"/>
          <w:lang w:val="pl-PL"/>
        </w:rPr>
      </w:pPr>
    </w:p>
    <w:p w14:paraId="7ABA4939" w14:textId="77777777" w:rsidR="00E82F8E" w:rsidRPr="005E4B0A" w:rsidRDefault="00E82F8E" w:rsidP="00B37961">
      <w:pPr>
        <w:pStyle w:val="Tekstpodstawowy"/>
        <w:numPr>
          <w:ilvl w:val="0"/>
          <w:numId w:val="17"/>
        </w:numPr>
        <w:spacing w:line="276" w:lineRule="auto"/>
        <w:ind w:left="567" w:hanging="567"/>
        <w:jc w:val="both"/>
        <w:rPr>
          <w:b w:val="0"/>
          <w:bCs w:val="0"/>
          <w:color w:val="000000" w:themeColor="text1"/>
          <w:sz w:val="22"/>
          <w:szCs w:val="22"/>
          <w:lang w:val="pl-PL"/>
        </w:rPr>
      </w:pPr>
      <w:r w:rsidRPr="005E4B0A">
        <w:rPr>
          <w:rStyle w:val="Uwydatnienie"/>
          <w:i w:val="0"/>
          <w:iCs w:val="0"/>
          <w:color w:val="000000" w:themeColor="text1"/>
          <w:sz w:val="22"/>
          <w:szCs w:val="22"/>
        </w:rPr>
        <w:t>Otwarcie ofert</w:t>
      </w:r>
      <w:r w:rsidRPr="005E4B0A">
        <w:rPr>
          <w:color w:val="000000" w:themeColor="text1"/>
          <w:sz w:val="22"/>
          <w:szCs w:val="22"/>
        </w:rPr>
        <w:t xml:space="preserve"> następuje niezwłocznie po upływie terminu składania ofert, nie później niż </w:t>
      </w:r>
      <w:r w:rsidRPr="005E4B0A">
        <w:rPr>
          <w:b w:val="0"/>
          <w:color w:val="000000" w:themeColor="text1"/>
          <w:sz w:val="22"/>
          <w:szCs w:val="22"/>
        </w:rPr>
        <w:t>następnego dnia po dniu, w którym upłynął termin składania ofert.</w:t>
      </w:r>
      <w:r w:rsidRPr="005E4B0A">
        <w:rPr>
          <w:b w:val="0"/>
          <w:color w:val="000000" w:themeColor="text1"/>
          <w:sz w:val="22"/>
          <w:szCs w:val="22"/>
          <w:lang w:val="pl-PL"/>
        </w:rPr>
        <w:t xml:space="preserve"> </w:t>
      </w:r>
      <w:r w:rsidRPr="005E4B0A">
        <w:rPr>
          <w:b w:val="0"/>
          <w:bCs w:val="0"/>
          <w:color w:val="000000" w:themeColor="text1"/>
          <w:sz w:val="22"/>
          <w:szCs w:val="22"/>
          <w:lang w:val="pl-PL"/>
        </w:rPr>
        <w:t>Sesja otwarcia ofert nie ma charakteru jawnego z udziałem Wykonawców oraz nie będzie transmitowana za pośrednictwem elektronicznych narzędzi do przekazu wideo on-line.</w:t>
      </w:r>
    </w:p>
    <w:p w14:paraId="5797FEAD" w14:textId="77777777" w:rsidR="00E82F8E" w:rsidRPr="005E4B0A" w:rsidRDefault="00E82F8E" w:rsidP="00B84473">
      <w:pPr>
        <w:pStyle w:val="Tekstpodstawowy"/>
        <w:spacing w:line="276" w:lineRule="auto"/>
        <w:ind w:left="567"/>
        <w:jc w:val="both"/>
        <w:rPr>
          <w:b w:val="0"/>
          <w:bCs w:val="0"/>
          <w:color w:val="000000" w:themeColor="text1"/>
          <w:sz w:val="22"/>
          <w:szCs w:val="22"/>
          <w:lang w:val="pl-PL"/>
        </w:rPr>
      </w:pPr>
    </w:p>
    <w:p w14:paraId="7D120D22" w14:textId="77777777" w:rsidR="00E82F8E" w:rsidRPr="005E4B0A" w:rsidRDefault="00E82F8E" w:rsidP="00B37961">
      <w:pPr>
        <w:pStyle w:val="Tekstpodstawowy"/>
        <w:numPr>
          <w:ilvl w:val="0"/>
          <w:numId w:val="17"/>
        </w:numPr>
        <w:spacing w:line="276" w:lineRule="auto"/>
        <w:ind w:left="567" w:hanging="567"/>
        <w:jc w:val="both"/>
        <w:rPr>
          <w:b w:val="0"/>
          <w:bCs w:val="0"/>
          <w:color w:val="000000" w:themeColor="text1"/>
          <w:sz w:val="22"/>
          <w:szCs w:val="22"/>
          <w:lang w:val="pl-PL"/>
        </w:rPr>
      </w:pPr>
      <w:r w:rsidRPr="005E4B0A">
        <w:rPr>
          <w:rStyle w:val="Uwydatnienie"/>
          <w:b w:val="0"/>
          <w:i w:val="0"/>
          <w:iCs w:val="0"/>
          <w:color w:val="000000" w:themeColor="text1"/>
          <w:sz w:val="22"/>
          <w:szCs w:val="22"/>
        </w:rPr>
        <w:t>Otwarcie ofert</w:t>
      </w:r>
      <w:r w:rsidRPr="005E4B0A">
        <w:rPr>
          <w:b w:val="0"/>
          <w:color w:val="000000" w:themeColor="text1"/>
          <w:sz w:val="22"/>
          <w:szCs w:val="22"/>
        </w:rPr>
        <w:t xml:space="preserve"> następuje przy użyciu systemu teleinformatycznego, w przypadku awarii tego systemu, która powoduje brak możliwości </w:t>
      </w:r>
      <w:r w:rsidRPr="005E4B0A">
        <w:rPr>
          <w:rStyle w:val="Uwydatnienie"/>
          <w:b w:val="0"/>
          <w:i w:val="0"/>
          <w:iCs w:val="0"/>
          <w:color w:val="000000" w:themeColor="text1"/>
          <w:sz w:val="22"/>
          <w:szCs w:val="22"/>
        </w:rPr>
        <w:t>otwarcia ofert</w:t>
      </w:r>
      <w:r w:rsidRPr="005E4B0A">
        <w:rPr>
          <w:b w:val="0"/>
          <w:color w:val="000000" w:themeColor="text1"/>
          <w:sz w:val="22"/>
          <w:szCs w:val="22"/>
        </w:rPr>
        <w:t xml:space="preserve"> w terminie określonym przez zamawiającego, </w:t>
      </w:r>
      <w:r w:rsidRPr="005E4B0A">
        <w:rPr>
          <w:rStyle w:val="Uwydatnienie"/>
          <w:b w:val="0"/>
          <w:i w:val="0"/>
          <w:iCs w:val="0"/>
          <w:color w:val="000000" w:themeColor="text1"/>
          <w:sz w:val="22"/>
          <w:szCs w:val="22"/>
        </w:rPr>
        <w:t>otwarcie ofert</w:t>
      </w:r>
      <w:r w:rsidRPr="005E4B0A">
        <w:rPr>
          <w:b w:val="0"/>
          <w:color w:val="000000" w:themeColor="text1"/>
          <w:sz w:val="22"/>
          <w:szCs w:val="22"/>
        </w:rPr>
        <w:t xml:space="preserve"> następuje niezwłocznie po usunięciu awarii.</w:t>
      </w:r>
    </w:p>
    <w:p w14:paraId="388ECCD6" w14:textId="77777777" w:rsidR="00E82F8E" w:rsidRPr="005E4B0A" w:rsidRDefault="00E82F8E" w:rsidP="00B84473">
      <w:pPr>
        <w:pStyle w:val="Tekstpodstawowy"/>
        <w:spacing w:line="276" w:lineRule="auto"/>
        <w:ind w:left="567"/>
        <w:jc w:val="both"/>
        <w:rPr>
          <w:b w:val="0"/>
          <w:bCs w:val="0"/>
          <w:color w:val="000000" w:themeColor="text1"/>
          <w:sz w:val="22"/>
          <w:szCs w:val="22"/>
          <w:lang w:val="pl-PL"/>
        </w:rPr>
      </w:pPr>
    </w:p>
    <w:p w14:paraId="5954EE67" w14:textId="61F7ADE1" w:rsidR="00E82F8E" w:rsidRPr="005E4B0A" w:rsidRDefault="00E82F8E" w:rsidP="00B37961">
      <w:pPr>
        <w:pStyle w:val="Tekstpodstawowy"/>
        <w:numPr>
          <w:ilvl w:val="0"/>
          <w:numId w:val="17"/>
        </w:numPr>
        <w:spacing w:line="276" w:lineRule="auto"/>
        <w:ind w:left="567" w:hanging="567"/>
        <w:jc w:val="both"/>
        <w:rPr>
          <w:b w:val="0"/>
          <w:bCs w:val="0"/>
          <w:color w:val="000000" w:themeColor="text1"/>
          <w:sz w:val="22"/>
          <w:szCs w:val="22"/>
          <w:lang w:val="pl-PL"/>
        </w:rPr>
      </w:pPr>
      <w:r w:rsidRPr="005E4B0A">
        <w:rPr>
          <w:b w:val="0"/>
          <w:color w:val="000000" w:themeColor="text1"/>
          <w:sz w:val="22"/>
          <w:szCs w:val="22"/>
        </w:rPr>
        <w:t>Zamawiający poinformuje o zmianie terminu otwarcia ofert na stronie internetowej prowadzonego postępowania</w:t>
      </w:r>
      <w:r w:rsidR="00D509DF" w:rsidRPr="005E4B0A">
        <w:rPr>
          <w:b w:val="0"/>
          <w:color w:val="000000" w:themeColor="text1"/>
          <w:sz w:val="22"/>
          <w:szCs w:val="22"/>
          <w:lang w:val="pl-PL"/>
        </w:rPr>
        <w:t xml:space="preserve"> </w:t>
      </w:r>
      <w:r w:rsidRPr="005E4B0A">
        <w:rPr>
          <w:b w:val="0"/>
          <w:color w:val="000000" w:themeColor="text1"/>
          <w:sz w:val="22"/>
          <w:szCs w:val="22"/>
        </w:rPr>
        <w:t xml:space="preserve">lub jeżeli z powodu awarii nie będzie to możliwe, wówczas Zamawiający zamieści informację o zmianie terminu otwarcia ofert na </w:t>
      </w:r>
      <w:r w:rsidRPr="005E4B0A">
        <w:rPr>
          <w:b w:val="0"/>
          <w:color w:val="000000" w:themeColor="text1"/>
          <w:sz w:val="22"/>
          <w:szCs w:val="22"/>
          <w:lang w:val="pl-PL"/>
        </w:rPr>
        <w:t xml:space="preserve">stronie </w:t>
      </w:r>
      <w:hyperlink r:id="rId18" w:history="1">
        <w:r w:rsidRPr="005E4B0A">
          <w:rPr>
            <w:rStyle w:val="Hipercze"/>
            <w:b w:val="0"/>
            <w:color w:val="000000" w:themeColor="text1"/>
            <w:sz w:val="22"/>
            <w:szCs w:val="22"/>
          </w:rPr>
          <w:t>http://wodkan.gminachelmza.pl/index.php/przetargi</w:t>
        </w:r>
      </w:hyperlink>
      <w:r w:rsidRPr="005E4B0A">
        <w:rPr>
          <w:b w:val="0"/>
          <w:color w:val="000000" w:themeColor="text1"/>
          <w:sz w:val="22"/>
          <w:szCs w:val="22"/>
          <w:lang w:val="pl-PL"/>
        </w:rPr>
        <w:t xml:space="preserve"> </w:t>
      </w:r>
    </w:p>
    <w:p w14:paraId="2A4ADC42" w14:textId="77777777" w:rsidR="00E82F8E" w:rsidRPr="005E4B0A" w:rsidRDefault="00E82F8E" w:rsidP="00B84473">
      <w:pPr>
        <w:pStyle w:val="Tekstpodstawowy"/>
        <w:spacing w:line="276" w:lineRule="auto"/>
        <w:jc w:val="both"/>
        <w:rPr>
          <w:b w:val="0"/>
          <w:bCs w:val="0"/>
          <w:color w:val="000000" w:themeColor="text1"/>
          <w:sz w:val="22"/>
          <w:szCs w:val="22"/>
          <w:lang w:val="pl-PL"/>
        </w:rPr>
      </w:pPr>
    </w:p>
    <w:p w14:paraId="14F0869A" w14:textId="75D66DDF" w:rsidR="00E82F8E" w:rsidRPr="005E4B0A" w:rsidRDefault="00E82F8E" w:rsidP="00B37961">
      <w:pPr>
        <w:pStyle w:val="Tekstpodstawowy"/>
        <w:numPr>
          <w:ilvl w:val="0"/>
          <w:numId w:val="17"/>
        </w:numPr>
        <w:spacing w:line="276" w:lineRule="auto"/>
        <w:ind w:left="567" w:hanging="567"/>
        <w:jc w:val="both"/>
        <w:rPr>
          <w:b w:val="0"/>
          <w:bCs w:val="0"/>
          <w:color w:val="000000" w:themeColor="text1"/>
          <w:sz w:val="22"/>
          <w:szCs w:val="22"/>
          <w:lang w:val="pl-PL"/>
        </w:rPr>
      </w:pPr>
      <w:r w:rsidRPr="005E4B0A">
        <w:rPr>
          <w:b w:val="0"/>
          <w:color w:val="000000" w:themeColor="text1"/>
          <w:sz w:val="22"/>
          <w:szCs w:val="22"/>
        </w:rPr>
        <w:t>Zamawiający, najpóźniej przed otwarciem ofert, udostępni na stronie internetowej prowadzonego postępowania informację o kwocie, jaką zamierza przeznaczyć na sfinansowanie zamówienia.</w:t>
      </w:r>
    </w:p>
    <w:p w14:paraId="6A688561" w14:textId="77777777" w:rsidR="00E82F8E" w:rsidRPr="005E4B0A" w:rsidRDefault="00E82F8E" w:rsidP="00B84473">
      <w:pPr>
        <w:pStyle w:val="Tekstpodstawowy"/>
        <w:spacing w:line="276" w:lineRule="auto"/>
        <w:jc w:val="both"/>
        <w:rPr>
          <w:b w:val="0"/>
          <w:bCs w:val="0"/>
          <w:color w:val="000000" w:themeColor="text1"/>
          <w:sz w:val="22"/>
          <w:szCs w:val="22"/>
          <w:lang w:val="pl-PL"/>
        </w:rPr>
      </w:pPr>
    </w:p>
    <w:p w14:paraId="46D1C65C" w14:textId="77777777" w:rsidR="00E82F8E" w:rsidRPr="005E4B0A" w:rsidRDefault="00E82F8E" w:rsidP="00B37961">
      <w:pPr>
        <w:pStyle w:val="Tekstpodstawowy"/>
        <w:numPr>
          <w:ilvl w:val="0"/>
          <w:numId w:val="17"/>
        </w:numPr>
        <w:spacing w:line="276" w:lineRule="auto"/>
        <w:ind w:left="567" w:hanging="567"/>
        <w:jc w:val="both"/>
        <w:rPr>
          <w:b w:val="0"/>
          <w:bCs w:val="0"/>
          <w:color w:val="000000" w:themeColor="text1"/>
          <w:sz w:val="22"/>
          <w:szCs w:val="22"/>
          <w:lang w:val="pl-PL"/>
        </w:rPr>
      </w:pPr>
      <w:r w:rsidRPr="005E4B0A">
        <w:rPr>
          <w:b w:val="0"/>
          <w:color w:val="000000" w:themeColor="text1"/>
          <w:sz w:val="22"/>
          <w:szCs w:val="22"/>
        </w:rPr>
        <w:t>Zamawiający, niezwłocznie po otwarciu ofert, udostępni na stronie internetowej prowadzonego postępowania informacje o:</w:t>
      </w:r>
    </w:p>
    <w:p w14:paraId="78B39561" w14:textId="77777777" w:rsidR="00E82F8E" w:rsidRPr="005E4B0A" w:rsidRDefault="00E82F8E" w:rsidP="00B37961">
      <w:pPr>
        <w:numPr>
          <w:ilvl w:val="0"/>
          <w:numId w:val="33"/>
        </w:numPr>
        <w:shd w:val="clear" w:color="auto" w:fill="FFFFFF"/>
        <w:spacing w:line="276" w:lineRule="auto"/>
        <w:ind w:left="1134" w:hanging="567"/>
        <w:jc w:val="both"/>
        <w:rPr>
          <w:color w:val="000000" w:themeColor="text1"/>
          <w:sz w:val="22"/>
          <w:szCs w:val="22"/>
        </w:rPr>
      </w:pPr>
      <w:r w:rsidRPr="005E4B0A">
        <w:rPr>
          <w:color w:val="000000" w:themeColor="text1"/>
          <w:sz w:val="22"/>
          <w:szCs w:val="22"/>
        </w:rPr>
        <w:t>nazwach albo imionach i nazwiskach oraz siedzibach lub miejscach prowadzonej działalności gospodarczej albo miejscach zamieszkania wykonawców, których oferty zostały otwarte;</w:t>
      </w:r>
    </w:p>
    <w:p w14:paraId="0E2DD18B" w14:textId="3E38B978" w:rsidR="00E82F8E" w:rsidRPr="005E4B0A" w:rsidRDefault="00E82F8E" w:rsidP="00843C5A">
      <w:pPr>
        <w:numPr>
          <w:ilvl w:val="0"/>
          <w:numId w:val="33"/>
        </w:numPr>
        <w:shd w:val="clear" w:color="auto" w:fill="FFFFFF"/>
        <w:spacing w:line="276" w:lineRule="auto"/>
        <w:ind w:left="1134" w:hanging="567"/>
        <w:rPr>
          <w:color w:val="000000" w:themeColor="text1"/>
          <w:sz w:val="22"/>
          <w:szCs w:val="22"/>
        </w:rPr>
      </w:pPr>
      <w:r w:rsidRPr="005E4B0A">
        <w:rPr>
          <w:color w:val="000000" w:themeColor="text1"/>
          <w:sz w:val="22"/>
          <w:szCs w:val="22"/>
        </w:rPr>
        <w:t>cenach lub kosztach zawartych w ofertach.</w:t>
      </w:r>
    </w:p>
    <w:p w14:paraId="6F220850" w14:textId="77777777" w:rsidR="00715191" w:rsidRPr="005E4B0A" w:rsidRDefault="00715191" w:rsidP="00715191">
      <w:pPr>
        <w:shd w:val="clear" w:color="auto" w:fill="FFFFFF"/>
        <w:spacing w:line="276" w:lineRule="auto"/>
        <w:ind w:left="1134"/>
        <w:rPr>
          <w:color w:val="000000" w:themeColor="text1"/>
          <w:sz w:val="22"/>
          <w:szCs w:val="22"/>
        </w:rPr>
      </w:pPr>
    </w:p>
    <w:p w14:paraId="0ECC84EF"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spacing w:line="276" w:lineRule="auto"/>
        <w:jc w:val="both"/>
        <w:rPr>
          <w:color w:val="000000" w:themeColor="text1"/>
          <w:sz w:val="22"/>
        </w:rPr>
      </w:pPr>
      <w:r w:rsidRPr="005E4B0A">
        <w:rPr>
          <w:color w:val="000000" w:themeColor="text1"/>
          <w:sz w:val="22"/>
        </w:rPr>
        <w:t xml:space="preserve">18. </w:t>
      </w:r>
      <w:r w:rsidRPr="005E4B0A">
        <w:rPr>
          <w:color w:val="000000" w:themeColor="text1"/>
          <w:sz w:val="22"/>
        </w:rPr>
        <w:tab/>
        <w:t>SPOSÓB OBLICZENIA CENY</w:t>
      </w:r>
    </w:p>
    <w:p w14:paraId="4B8B86D8" w14:textId="77777777" w:rsidR="00605CF8" w:rsidRPr="005E4B0A" w:rsidRDefault="00605CF8" w:rsidP="00B84473">
      <w:pPr>
        <w:pStyle w:val="NormalnyWeb"/>
        <w:tabs>
          <w:tab w:val="left" w:pos="567"/>
        </w:tabs>
        <w:spacing w:before="0" w:beforeAutospacing="0" w:after="0" w:afterAutospacing="0" w:line="276" w:lineRule="auto"/>
        <w:ind w:left="567" w:hanging="567"/>
        <w:jc w:val="both"/>
        <w:rPr>
          <w:bCs/>
          <w:color w:val="000000" w:themeColor="text1"/>
          <w:sz w:val="22"/>
          <w:szCs w:val="22"/>
        </w:rPr>
      </w:pPr>
    </w:p>
    <w:p w14:paraId="57148A95" w14:textId="0A9D31C8" w:rsidR="00E82F8E" w:rsidRPr="005E4B0A" w:rsidRDefault="00E82F8E" w:rsidP="00B84473">
      <w:pPr>
        <w:pStyle w:val="NormalnyWeb"/>
        <w:tabs>
          <w:tab w:val="left" w:pos="567"/>
        </w:tabs>
        <w:spacing w:before="0" w:beforeAutospacing="0" w:after="0" w:afterAutospacing="0" w:line="276" w:lineRule="auto"/>
        <w:ind w:left="567" w:hanging="567"/>
        <w:jc w:val="both"/>
        <w:rPr>
          <w:color w:val="000000" w:themeColor="text1"/>
          <w:sz w:val="22"/>
        </w:rPr>
      </w:pPr>
      <w:r w:rsidRPr="005E4B0A">
        <w:rPr>
          <w:bCs/>
          <w:color w:val="000000" w:themeColor="text1"/>
          <w:sz w:val="22"/>
          <w:szCs w:val="22"/>
        </w:rPr>
        <w:t>18.1.</w:t>
      </w:r>
      <w:r w:rsidRPr="005E4B0A">
        <w:rPr>
          <w:b/>
          <w:color w:val="000000" w:themeColor="text1"/>
          <w:sz w:val="22"/>
          <w:szCs w:val="22"/>
        </w:rPr>
        <w:t xml:space="preserve"> </w:t>
      </w:r>
      <w:r w:rsidRPr="005E4B0A">
        <w:rPr>
          <w:b/>
          <w:color w:val="000000" w:themeColor="text1"/>
          <w:sz w:val="22"/>
          <w:szCs w:val="22"/>
        </w:rPr>
        <w:tab/>
      </w:r>
      <w:r w:rsidRPr="005E4B0A">
        <w:rPr>
          <w:color w:val="000000" w:themeColor="text1"/>
          <w:sz w:val="22"/>
        </w:rPr>
        <w:t xml:space="preserve">Cenę oferty należy wyliczyć uwzględniając zakres zamówienia określony w opisie przedmiotu zamówienia w SWZ oraz ewentualne ryzyko wynikające z okoliczności, których nie można było przewidzieć w chwili przygotowania oferty i zawarcia umowy. </w:t>
      </w:r>
    </w:p>
    <w:p w14:paraId="4A155417" w14:textId="77777777" w:rsidR="00E82F8E" w:rsidRPr="005E4B0A" w:rsidRDefault="00E82F8E" w:rsidP="00B84473">
      <w:pPr>
        <w:pStyle w:val="NormalnyWeb"/>
        <w:tabs>
          <w:tab w:val="left" w:pos="567"/>
        </w:tabs>
        <w:spacing w:before="0" w:beforeAutospacing="0" w:after="0" w:afterAutospacing="0" w:line="276" w:lineRule="auto"/>
        <w:ind w:left="567" w:hanging="567"/>
        <w:jc w:val="both"/>
        <w:rPr>
          <w:color w:val="000000" w:themeColor="text1"/>
          <w:sz w:val="22"/>
        </w:rPr>
      </w:pPr>
    </w:p>
    <w:p w14:paraId="2F47C7A7" w14:textId="77777777" w:rsidR="00E82F8E" w:rsidRPr="005E4B0A" w:rsidRDefault="00E82F8E" w:rsidP="00B84473">
      <w:pPr>
        <w:pStyle w:val="NormalnyWeb"/>
        <w:tabs>
          <w:tab w:val="left" w:pos="567"/>
        </w:tabs>
        <w:spacing w:before="0" w:beforeAutospacing="0" w:after="0" w:afterAutospacing="0" w:line="276" w:lineRule="auto"/>
        <w:ind w:left="567" w:hanging="709"/>
        <w:jc w:val="both"/>
        <w:rPr>
          <w:color w:val="000000" w:themeColor="text1"/>
          <w:sz w:val="22"/>
        </w:rPr>
      </w:pPr>
      <w:r w:rsidRPr="005E4B0A">
        <w:rPr>
          <w:color w:val="000000" w:themeColor="text1"/>
          <w:sz w:val="22"/>
          <w:szCs w:val="22"/>
        </w:rPr>
        <w:t xml:space="preserve">18.2.  </w:t>
      </w:r>
      <w:r w:rsidRPr="005E4B0A">
        <w:rPr>
          <w:color w:val="000000" w:themeColor="text1"/>
          <w:sz w:val="22"/>
          <w:szCs w:val="22"/>
        </w:rPr>
        <w:tab/>
      </w:r>
      <w:r w:rsidRPr="005E4B0A">
        <w:rPr>
          <w:color w:val="000000" w:themeColor="text1"/>
          <w:sz w:val="22"/>
        </w:rPr>
        <w:t>Wykonawca określi cenę jednostkową za dostarczenie 1 m</w:t>
      </w:r>
      <w:r w:rsidRPr="005E4B0A">
        <w:rPr>
          <w:color w:val="000000" w:themeColor="text1"/>
          <w:sz w:val="22"/>
          <w:vertAlign w:val="superscript"/>
        </w:rPr>
        <w:t>3</w:t>
      </w:r>
      <w:r w:rsidRPr="005E4B0A">
        <w:rPr>
          <w:color w:val="000000" w:themeColor="text1"/>
          <w:sz w:val="22"/>
        </w:rPr>
        <w:t xml:space="preserve"> oleju napędowego, która powinna obejmować:</w:t>
      </w:r>
    </w:p>
    <w:p w14:paraId="6FC32E94" w14:textId="77777777" w:rsidR="00E82F8E" w:rsidRPr="005E4B0A" w:rsidRDefault="00E82F8E" w:rsidP="00B37961">
      <w:pPr>
        <w:pStyle w:val="NormalnyWeb"/>
        <w:numPr>
          <w:ilvl w:val="0"/>
          <w:numId w:val="26"/>
        </w:numPr>
        <w:spacing w:before="0" w:beforeAutospacing="0" w:after="0" w:afterAutospacing="0" w:line="276" w:lineRule="auto"/>
        <w:ind w:left="1134" w:hanging="567"/>
        <w:jc w:val="both"/>
        <w:rPr>
          <w:color w:val="000000" w:themeColor="text1"/>
          <w:sz w:val="22"/>
        </w:rPr>
      </w:pPr>
      <w:r w:rsidRPr="005E4B0A">
        <w:rPr>
          <w:color w:val="000000" w:themeColor="text1"/>
          <w:sz w:val="22"/>
        </w:rPr>
        <w:t xml:space="preserve">koszt zakupu oleju napędowego, </w:t>
      </w:r>
    </w:p>
    <w:p w14:paraId="2DDEC699" w14:textId="77777777" w:rsidR="00E82F8E" w:rsidRPr="005E4B0A" w:rsidRDefault="00E82F8E" w:rsidP="00B37961">
      <w:pPr>
        <w:pStyle w:val="NormalnyWeb"/>
        <w:numPr>
          <w:ilvl w:val="0"/>
          <w:numId w:val="26"/>
        </w:numPr>
        <w:spacing w:before="0" w:beforeAutospacing="0" w:after="0" w:afterAutospacing="0" w:line="276" w:lineRule="auto"/>
        <w:ind w:left="1134" w:hanging="567"/>
        <w:jc w:val="both"/>
        <w:rPr>
          <w:color w:val="000000" w:themeColor="text1"/>
          <w:sz w:val="22"/>
        </w:rPr>
      </w:pPr>
      <w:r w:rsidRPr="005E4B0A">
        <w:rPr>
          <w:color w:val="000000" w:themeColor="text1"/>
          <w:sz w:val="22"/>
        </w:rPr>
        <w:t>zryczałtowany koszt cyklicznego transportu oleju napędowego do miejsca dostawy wymienionego w SWZ</w:t>
      </w:r>
    </w:p>
    <w:p w14:paraId="5675A589" w14:textId="77777777" w:rsidR="00E82F8E" w:rsidRPr="005E4B0A" w:rsidRDefault="00E82F8E" w:rsidP="00B84473">
      <w:pPr>
        <w:pStyle w:val="NormalnyWeb"/>
        <w:spacing w:before="0" w:beforeAutospacing="0" w:after="0" w:afterAutospacing="0" w:line="276" w:lineRule="auto"/>
        <w:ind w:left="1134"/>
        <w:jc w:val="both"/>
        <w:rPr>
          <w:color w:val="000000" w:themeColor="text1"/>
          <w:sz w:val="22"/>
        </w:rPr>
      </w:pPr>
    </w:p>
    <w:p w14:paraId="7A5C5D52" w14:textId="77777777" w:rsidR="00E82F8E" w:rsidRPr="005E4B0A" w:rsidRDefault="00E82F8E" w:rsidP="00B37961">
      <w:pPr>
        <w:pStyle w:val="NormalnyWeb"/>
        <w:numPr>
          <w:ilvl w:val="1"/>
          <w:numId w:val="14"/>
        </w:numPr>
        <w:spacing w:before="0" w:beforeAutospacing="0" w:after="0" w:afterAutospacing="0" w:line="276" w:lineRule="auto"/>
        <w:jc w:val="both"/>
        <w:rPr>
          <w:color w:val="000000" w:themeColor="text1"/>
          <w:sz w:val="22"/>
        </w:rPr>
      </w:pPr>
      <w:r w:rsidRPr="005E4B0A">
        <w:rPr>
          <w:color w:val="000000" w:themeColor="text1"/>
          <w:sz w:val="22"/>
        </w:rPr>
        <w:t>Wykonawca obliczy współczynnik ofertowy wg wzoru (cena jednostkowa w temperaturze referencyjnej 15°C) :</w:t>
      </w:r>
    </w:p>
    <w:p w14:paraId="447509DA" w14:textId="77777777" w:rsidR="00E82F8E" w:rsidRPr="005E4B0A" w:rsidRDefault="00E82F8E" w:rsidP="00B84473">
      <w:pPr>
        <w:pStyle w:val="NormalnyWeb"/>
        <w:spacing w:before="0" w:beforeAutospacing="0" w:after="0" w:afterAutospacing="0" w:line="276" w:lineRule="auto"/>
        <w:ind w:left="720"/>
        <w:jc w:val="both"/>
        <w:rPr>
          <w:color w:val="000000" w:themeColor="text1"/>
          <w:sz w:val="22"/>
        </w:rPr>
      </w:pPr>
    </w:p>
    <w:p w14:paraId="5907BBCC" w14:textId="77777777" w:rsidR="00E82F8E" w:rsidRPr="005E4B0A" w:rsidRDefault="00E82F8E" w:rsidP="00B37961">
      <w:pPr>
        <w:pStyle w:val="Akapitzlist"/>
        <w:numPr>
          <w:ilvl w:val="1"/>
          <w:numId w:val="14"/>
        </w:numPr>
        <w:spacing w:after="0"/>
        <w:jc w:val="both"/>
        <w:rPr>
          <w:rFonts w:ascii="Times New Roman" w:hAnsi="Times New Roman"/>
          <w:bCs/>
          <w:color w:val="000000" w:themeColor="text1"/>
        </w:rPr>
      </w:pPr>
      <w:r w:rsidRPr="005E4B0A">
        <w:rPr>
          <w:rFonts w:ascii="Times New Roman" w:hAnsi="Times New Roman"/>
          <w:color w:val="000000" w:themeColor="text1"/>
        </w:rPr>
        <w:t xml:space="preserve">Zamawiający zgodnie z art. 223 ust. 2 </w:t>
      </w:r>
      <w:proofErr w:type="spellStart"/>
      <w:r w:rsidRPr="005E4B0A">
        <w:rPr>
          <w:rFonts w:ascii="Times New Roman" w:hAnsi="Times New Roman"/>
          <w:color w:val="000000" w:themeColor="text1"/>
        </w:rPr>
        <w:t>Pzp</w:t>
      </w:r>
      <w:proofErr w:type="spellEnd"/>
      <w:r w:rsidRPr="005E4B0A">
        <w:rPr>
          <w:rFonts w:ascii="Times New Roman" w:hAnsi="Times New Roman"/>
          <w:color w:val="000000" w:themeColor="text1"/>
        </w:rPr>
        <w:t xml:space="preserve"> poprawi w ofercie: omyłki pisarskie, oczywiste omyłki rachunkowe z uwzględnieniem konsekwencji rachunkowych dokonanych poprawek, inne omyłki polegające na niezgodności oferty dokumentami zamówienia, niepowodujące istotnych zmian w treści oferty – niezwłocznie zawiadamiając o tym Wykonawcę, którego oferta została poprawiona. </w:t>
      </w:r>
    </w:p>
    <w:p w14:paraId="18BC6584" w14:textId="77777777" w:rsidR="00E82F8E" w:rsidRPr="005E4B0A" w:rsidRDefault="00E82F8E" w:rsidP="00B84473">
      <w:pPr>
        <w:pStyle w:val="Akapitzlist"/>
        <w:spacing w:after="0"/>
        <w:ind w:left="0"/>
        <w:jc w:val="both"/>
        <w:rPr>
          <w:rFonts w:ascii="Times New Roman" w:hAnsi="Times New Roman"/>
          <w:bCs/>
          <w:color w:val="000000" w:themeColor="text1"/>
        </w:rPr>
      </w:pPr>
    </w:p>
    <w:p w14:paraId="0E8F3BB8" w14:textId="77777777" w:rsidR="00E82F8E" w:rsidRPr="005E4B0A" w:rsidRDefault="00E82F8E" w:rsidP="00B37961">
      <w:pPr>
        <w:pStyle w:val="Akapitzlist"/>
        <w:numPr>
          <w:ilvl w:val="1"/>
          <w:numId w:val="14"/>
        </w:numPr>
        <w:spacing w:after="0"/>
        <w:jc w:val="both"/>
        <w:rPr>
          <w:rFonts w:ascii="Times New Roman" w:hAnsi="Times New Roman"/>
          <w:bCs/>
          <w:color w:val="000000" w:themeColor="text1"/>
        </w:rPr>
      </w:pPr>
      <w:r w:rsidRPr="005E4B0A">
        <w:rPr>
          <w:rFonts w:ascii="Times New Roman" w:hAnsi="Times New Roman"/>
          <w:color w:val="000000" w:themeColor="text1"/>
        </w:rPr>
        <w:t xml:space="preserve">Cena oferty musi uwzględniać wartość podatku od towarów i usług VAT, innych opłat i podatków, opłat celnych, kosztów pierwotnej legalizacji. Wynagrodzenie obejmuje wszystkie koszty związane z realizacją przedmiotu zamówienia. Cenę należy podać w złotych polskich w postaci cyfrowej i słownej. Podana cena oferty musi obejmować wszystkie koszty związane z realizacją przedmiotu umowy w zakresie opisanym SWZ. </w:t>
      </w:r>
    </w:p>
    <w:p w14:paraId="27F2AF41" w14:textId="77777777" w:rsidR="00E82F8E" w:rsidRPr="005E4B0A" w:rsidRDefault="00E82F8E" w:rsidP="00B84473">
      <w:pPr>
        <w:pStyle w:val="Akapitzlist"/>
        <w:spacing w:after="0"/>
        <w:ind w:left="0"/>
        <w:jc w:val="both"/>
        <w:rPr>
          <w:rFonts w:ascii="Times New Roman" w:hAnsi="Times New Roman"/>
          <w:bCs/>
          <w:color w:val="000000" w:themeColor="text1"/>
        </w:rPr>
      </w:pPr>
    </w:p>
    <w:p w14:paraId="243A06F0" w14:textId="77777777" w:rsidR="00E82F8E" w:rsidRPr="005E4B0A" w:rsidRDefault="00E82F8E" w:rsidP="00B37961">
      <w:pPr>
        <w:pStyle w:val="Akapitzlist"/>
        <w:numPr>
          <w:ilvl w:val="1"/>
          <w:numId w:val="14"/>
        </w:numPr>
        <w:spacing w:after="0"/>
        <w:jc w:val="both"/>
        <w:rPr>
          <w:rFonts w:ascii="Times New Roman" w:hAnsi="Times New Roman"/>
          <w:bCs/>
          <w:color w:val="000000" w:themeColor="text1"/>
        </w:rPr>
      </w:pPr>
      <w:r w:rsidRPr="005E4B0A">
        <w:rPr>
          <w:rFonts w:ascii="Times New Roman" w:hAnsi="Times New Roman"/>
          <w:color w:val="000000" w:themeColor="text1"/>
        </w:rPr>
        <w:t xml:space="preserve">W przypadku jakichkolwiek wątpliwości i uwag należy kierować do Zamawiającego pytania w celu udzielenia wyjaśnień. </w:t>
      </w:r>
    </w:p>
    <w:p w14:paraId="6128F31C" w14:textId="77777777" w:rsidR="00E82F8E" w:rsidRPr="005E4B0A" w:rsidRDefault="00E82F8E" w:rsidP="00B84473">
      <w:pPr>
        <w:spacing w:line="276" w:lineRule="auto"/>
        <w:jc w:val="both"/>
        <w:rPr>
          <w:bCs/>
          <w:color w:val="000000" w:themeColor="text1"/>
        </w:rPr>
      </w:pPr>
    </w:p>
    <w:p w14:paraId="7B0375C6" w14:textId="056BA884" w:rsidR="00E82F8E" w:rsidRPr="005E4B0A" w:rsidRDefault="00E82F8E" w:rsidP="00B37961">
      <w:pPr>
        <w:pStyle w:val="Tekstpodstawowy"/>
        <w:numPr>
          <w:ilvl w:val="1"/>
          <w:numId w:val="14"/>
        </w:numPr>
        <w:autoSpaceDE w:val="0"/>
        <w:autoSpaceDN w:val="0"/>
        <w:adjustRightInd w:val="0"/>
        <w:spacing w:line="276" w:lineRule="auto"/>
        <w:jc w:val="both"/>
        <w:rPr>
          <w:b w:val="0"/>
          <w:color w:val="000000" w:themeColor="text1"/>
          <w:sz w:val="22"/>
        </w:rPr>
      </w:pPr>
      <w:r w:rsidRPr="005E4B0A">
        <w:rPr>
          <w:b w:val="0"/>
          <w:color w:val="000000" w:themeColor="text1"/>
          <w:sz w:val="22"/>
        </w:rPr>
        <w:t>Ustalona</w:t>
      </w:r>
      <w:r w:rsidR="00864E52" w:rsidRPr="005E4B0A">
        <w:rPr>
          <w:b w:val="0"/>
          <w:color w:val="000000" w:themeColor="text1"/>
          <w:sz w:val="22"/>
          <w:lang w:val="pl-PL"/>
        </w:rPr>
        <w:t xml:space="preserve"> wartość brutto zamówienia</w:t>
      </w:r>
      <w:r w:rsidRPr="005E4B0A">
        <w:rPr>
          <w:b w:val="0"/>
          <w:color w:val="000000" w:themeColor="text1"/>
          <w:sz w:val="22"/>
        </w:rPr>
        <w:t xml:space="preserve"> (zaokrąglona do 1 grosza) podana przez Wykonawcę w Formularzu Ofertowym</w:t>
      </w:r>
      <w:r w:rsidR="00864E52" w:rsidRPr="005E4B0A">
        <w:rPr>
          <w:b w:val="0"/>
          <w:color w:val="000000" w:themeColor="text1"/>
          <w:sz w:val="22"/>
          <w:lang w:val="pl-PL"/>
        </w:rPr>
        <w:t xml:space="preserve"> i zestawieniu oferty</w:t>
      </w:r>
      <w:r w:rsidRPr="005E4B0A">
        <w:rPr>
          <w:b w:val="0"/>
          <w:color w:val="000000" w:themeColor="text1"/>
          <w:sz w:val="22"/>
        </w:rPr>
        <w:t xml:space="preserve"> jest wyrażoną w pieniądzu łącznie z podatkiem od towarów i usług </w:t>
      </w:r>
      <w:r w:rsidRPr="005E4B0A">
        <w:rPr>
          <w:b w:val="0"/>
          <w:color w:val="000000" w:themeColor="text1"/>
          <w:sz w:val="22"/>
          <w:lang w:val="pl-PL"/>
        </w:rPr>
        <w:t>(</w:t>
      </w:r>
      <w:r w:rsidRPr="005E4B0A">
        <w:rPr>
          <w:b w:val="0"/>
          <w:color w:val="000000" w:themeColor="text1"/>
          <w:sz w:val="22"/>
        </w:rPr>
        <w:t>VAT</w:t>
      </w:r>
      <w:r w:rsidRPr="005E4B0A">
        <w:rPr>
          <w:b w:val="0"/>
          <w:color w:val="000000" w:themeColor="text1"/>
          <w:sz w:val="22"/>
          <w:lang w:val="pl-PL"/>
        </w:rPr>
        <w:t>)</w:t>
      </w:r>
      <w:r w:rsidRPr="005E4B0A">
        <w:rPr>
          <w:b w:val="0"/>
          <w:color w:val="000000" w:themeColor="text1"/>
          <w:sz w:val="22"/>
        </w:rPr>
        <w:t>, wartością wszystkich świadczeń niezbędnych dla realizacji zamówienia zgodnie</w:t>
      </w:r>
      <w:r w:rsidR="008A14A7" w:rsidRPr="005E4B0A">
        <w:rPr>
          <w:b w:val="0"/>
          <w:color w:val="000000" w:themeColor="text1"/>
          <w:sz w:val="22"/>
          <w:lang w:val="pl-PL"/>
        </w:rPr>
        <w:t xml:space="preserve"> </w:t>
      </w:r>
      <w:r w:rsidRPr="005E4B0A">
        <w:rPr>
          <w:b w:val="0"/>
          <w:color w:val="000000" w:themeColor="text1"/>
          <w:sz w:val="22"/>
        </w:rPr>
        <w:t>z </w:t>
      </w:r>
      <w:r w:rsidRPr="005E4B0A">
        <w:rPr>
          <w:b w:val="0"/>
          <w:color w:val="000000" w:themeColor="text1"/>
          <w:sz w:val="22"/>
          <w:lang w:val="pl-PL"/>
        </w:rPr>
        <w:t>SWZ</w:t>
      </w:r>
      <w:r w:rsidRPr="005E4B0A">
        <w:rPr>
          <w:b w:val="0"/>
          <w:color w:val="000000" w:themeColor="text1"/>
          <w:sz w:val="22"/>
        </w:rPr>
        <w:t xml:space="preserve"> oraz </w:t>
      </w:r>
      <w:r w:rsidRPr="005E4B0A">
        <w:rPr>
          <w:b w:val="0"/>
          <w:color w:val="000000" w:themeColor="text1"/>
          <w:sz w:val="22"/>
          <w:lang w:val="pl-PL"/>
        </w:rPr>
        <w:t xml:space="preserve">projektowanymi </w:t>
      </w:r>
      <w:r w:rsidRPr="005E4B0A">
        <w:rPr>
          <w:b w:val="0"/>
          <w:color w:val="000000" w:themeColor="text1"/>
          <w:sz w:val="22"/>
        </w:rPr>
        <w:t xml:space="preserve">postanowieniami umowy. Tak obliczona </w:t>
      </w:r>
      <w:r w:rsidR="00864E52" w:rsidRPr="005E4B0A">
        <w:rPr>
          <w:b w:val="0"/>
          <w:color w:val="000000" w:themeColor="text1"/>
          <w:sz w:val="22"/>
          <w:lang w:val="pl-PL"/>
        </w:rPr>
        <w:t>wartość brutto zamówienia</w:t>
      </w:r>
      <w:r w:rsidRPr="005E4B0A">
        <w:rPr>
          <w:b w:val="0"/>
          <w:color w:val="000000" w:themeColor="text1"/>
          <w:sz w:val="22"/>
        </w:rPr>
        <w:t xml:space="preserve"> będzie brana pod uwagę w trakcie wyboru najkorzystniejszej oferty.</w:t>
      </w:r>
    </w:p>
    <w:p w14:paraId="4ECA2FC1" w14:textId="77777777" w:rsidR="00E82F8E" w:rsidRPr="005E4B0A" w:rsidRDefault="00E82F8E" w:rsidP="00B84473">
      <w:pPr>
        <w:pStyle w:val="Tekstpodstawowy"/>
        <w:autoSpaceDE w:val="0"/>
        <w:autoSpaceDN w:val="0"/>
        <w:adjustRightInd w:val="0"/>
        <w:spacing w:line="276" w:lineRule="auto"/>
        <w:jc w:val="both"/>
        <w:rPr>
          <w:b w:val="0"/>
          <w:color w:val="000000" w:themeColor="text1"/>
          <w:sz w:val="22"/>
        </w:rPr>
      </w:pPr>
    </w:p>
    <w:p w14:paraId="3D96DEA6" w14:textId="77777777" w:rsidR="00E82F8E" w:rsidRPr="005E4B0A" w:rsidRDefault="00E82F8E" w:rsidP="00B37961">
      <w:pPr>
        <w:pStyle w:val="Tekstpodstawowy"/>
        <w:numPr>
          <w:ilvl w:val="1"/>
          <w:numId w:val="14"/>
        </w:numPr>
        <w:autoSpaceDE w:val="0"/>
        <w:autoSpaceDN w:val="0"/>
        <w:adjustRightInd w:val="0"/>
        <w:spacing w:line="276" w:lineRule="auto"/>
        <w:jc w:val="both"/>
        <w:rPr>
          <w:b w:val="0"/>
          <w:bCs w:val="0"/>
          <w:color w:val="000000" w:themeColor="text1"/>
          <w:sz w:val="22"/>
        </w:rPr>
      </w:pPr>
      <w:r w:rsidRPr="005E4B0A">
        <w:rPr>
          <w:b w:val="0"/>
          <w:bCs w:val="0"/>
          <w:color w:val="000000" w:themeColor="text1"/>
          <w:sz w:val="22"/>
        </w:rPr>
        <w:t>Wszelkie rozliczenia finansowe między Zamawiającym a Wykonawcą będą prowadzone w złotych polskich w zaokrągleniu do dwóch miejsc po przecinku.</w:t>
      </w:r>
    </w:p>
    <w:p w14:paraId="5FE8507B" w14:textId="77777777" w:rsidR="00E82F8E" w:rsidRPr="005E4B0A" w:rsidRDefault="00E82F8E" w:rsidP="00B84473">
      <w:pPr>
        <w:pStyle w:val="Tekstpodstawowy"/>
        <w:autoSpaceDE w:val="0"/>
        <w:autoSpaceDN w:val="0"/>
        <w:adjustRightInd w:val="0"/>
        <w:spacing w:line="276" w:lineRule="auto"/>
        <w:jc w:val="both"/>
        <w:rPr>
          <w:b w:val="0"/>
          <w:bCs w:val="0"/>
          <w:color w:val="000000" w:themeColor="text1"/>
          <w:sz w:val="22"/>
        </w:rPr>
      </w:pPr>
    </w:p>
    <w:p w14:paraId="6E647824" w14:textId="77777777" w:rsidR="00E82F8E" w:rsidRPr="005E4B0A" w:rsidRDefault="00E82F8E" w:rsidP="00B37961">
      <w:pPr>
        <w:pStyle w:val="Tekstpodstawowy"/>
        <w:numPr>
          <w:ilvl w:val="1"/>
          <w:numId w:val="14"/>
        </w:numPr>
        <w:autoSpaceDE w:val="0"/>
        <w:autoSpaceDN w:val="0"/>
        <w:adjustRightInd w:val="0"/>
        <w:spacing w:line="276" w:lineRule="auto"/>
        <w:jc w:val="both"/>
        <w:rPr>
          <w:b w:val="0"/>
          <w:bCs w:val="0"/>
          <w:color w:val="000000" w:themeColor="text1"/>
          <w:sz w:val="22"/>
        </w:rPr>
      </w:pPr>
      <w:r w:rsidRPr="005E4B0A">
        <w:rPr>
          <w:b w:val="0"/>
          <w:bCs w:val="0"/>
          <w:color w:val="000000" w:themeColor="text1"/>
          <w:sz w:val="22"/>
        </w:rPr>
        <w:t>W przypadku zmiany przepisów dotyczących ustawy o podatku od towarów i usług, strony obowiązywać będzie cena z uwzględnieniem stawki VAT obowiązującej na dzień wystawieni</w:t>
      </w:r>
      <w:r w:rsidRPr="005E4B0A">
        <w:rPr>
          <w:b w:val="0"/>
          <w:bCs w:val="0"/>
          <w:color w:val="000000" w:themeColor="text1"/>
          <w:sz w:val="22"/>
          <w:lang w:val="pl-PL"/>
        </w:rPr>
        <w:t>a</w:t>
      </w:r>
      <w:r w:rsidRPr="005E4B0A">
        <w:rPr>
          <w:b w:val="0"/>
          <w:bCs w:val="0"/>
          <w:color w:val="000000" w:themeColor="text1"/>
          <w:sz w:val="22"/>
        </w:rPr>
        <w:t xml:space="preserve"> faktury.</w:t>
      </w:r>
    </w:p>
    <w:p w14:paraId="1F61E7C7" w14:textId="77777777" w:rsidR="00E82F8E" w:rsidRPr="005E4B0A" w:rsidRDefault="00E82F8E" w:rsidP="00B84473">
      <w:pPr>
        <w:pStyle w:val="Tekstpodstawowy"/>
        <w:autoSpaceDE w:val="0"/>
        <w:autoSpaceDN w:val="0"/>
        <w:adjustRightInd w:val="0"/>
        <w:spacing w:line="276" w:lineRule="auto"/>
        <w:jc w:val="both"/>
        <w:rPr>
          <w:b w:val="0"/>
          <w:bCs w:val="0"/>
          <w:color w:val="000000" w:themeColor="text1"/>
          <w:sz w:val="22"/>
        </w:rPr>
      </w:pPr>
    </w:p>
    <w:p w14:paraId="0A0589F3" w14:textId="77777777" w:rsidR="00E82F8E" w:rsidRPr="005E4B0A" w:rsidRDefault="00E82F8E" w:rsidP="00B37961">
      <w:pPr>
        <w:pStyle w:val="Tekstpodstawowy"/>
        <w:numPr>
          <w:ilvl w:val="1"/>
          <w:numId w:val="14"/>
        </w:numPr>
        <w:autoSpaceDE w:val="0"/>
        <w:autoSpaceDN w:val="0"/>
        <w:adjustRightInd w:val="0"/>
        <w:spacing w:line="276" w:lineRule="auto"/>
        <w:jc w:val="both"/>
        <w:rPr>
          <w:b w:val="0"/>
          <w:color w:val="000000" w:themeColor="text1"/>
          <w:sz w:val="22"/>
          <w:szCs w:val="22"/>
        </w:rPr>
      </w:pPr>
      <w:r w:rsidRPr="005E4B0A">
        <w:rPr>
          <w:b w:val="0"/>
          <w:bCs w:val="0"/>
          <w:color w:val="000000" w:themeColor="text1"/>
          <w:sz w:val="22"/>
        </w:rPr>
        <w:t xml:space="preserve">Cenę należy podać zgodnie z Formularzem Ofertowym będącym </w:t>
      </w:r>
      <w:r w:rsidRPr="005E4B0A">
        <w:rPr>
          <w:color w:val="000000" w:themeColor="text1"/>
          <w:sz w:val="22"/>
        </w:rPr>
        <w:t>załącznikiem</w:t>
      </w:r>
      <w:r w:rsidRPr="005E4B0A">
        <w:rPr>
          <w:color w:val="000000" w:themeColor="text1"/>
          <w:sz w:val="22"/>
          <w:lang w:val="pl-PL"/>
        </w:rPr>
        <w:t xml:space="preserve"> </w:t>
      </w:r>
      <w:r w:rsidRPr="005E4B0A">
        <w:rPr>
          <w:color w:val="000000" w:themeColor="text1"/>
          <w:sz w:val="22"/>
          <w:szCs w:val="22"/>
        </w:rPr>
        <w:t xml:space="preserve">- </w:t>
      </w:r>
      <w:r w:rsidRPr="005E4B0A">
        <w:rPr>
          <w:b w:val="0"/>
          <w:color w:val="000000" w:themeColor="text1"/>
          <w:sz w:val="22"/>
          <w:szCs w:val="22"/>
        </w:rPr>
        <w:t xml:space="preserve">nr 1 do SWZ, </w:t>
      </w:r>
    </w:p>
    <w:p w14:paraId="1189DBCA" w14:textId="77777777" w:rsidR="00E82F8E" w:rsidRPr="005E4B0A" w:rsidRDefault="00E82F8E" w:rsidP="00B84473">
      <w:pPr>
        <w:pStyle w:val="Tekstpodstawowy"/>
        <w:autoSpaceDE w:val="0"/>
        <w:autoSpaceDN w:val="0"/>
        <w:adjustRightInd w:val="0"/>
        <w:spacing w:line="276" w:lineRule="auto"/>
        <w:jc w:val="both"/>
        <w:rPr>
          <w:color w:val="000000" w:themeColor="text1"/>
          <w:sz w:val="22"/>
          <w:lang w:val="pl-PL"/>
        </w:rPr>
      </w:pPr>
    </w:p>
    <w:p w14:paraId="70C183CF" w14:textId="77777777" w:rsidR="00E82F8E" w:rsidRPr="005E4B0A" w:rsidRDefault="00E82F8E" w:rsidP="00B37961">
      <w:pPr>
        <w:pStyle w:val="Tekstpodstawowy"/>
        <w:numPr>
          <w:ilvl w:val="1"/>
          <w:numId w:val="14"/>
        </w:numPr>
        <w:autoSpaceDE w:val="0"/>
        <w:autoSpaceDN w:val="0"/>
        <w:adjustRightInd w:val="0"/>
        <w:spacing w:line="276" w:lineRule="auto"/>
        <w:jc w:val="both"/>
        <w:rPr>
          <w:b w:val="0"/>
          <w:bCs w:val="0"/>
          <w:color w:val="000000" w:themeColor="text1"/>
          <w:sz w:val="22"/>
        </w:rPr>
      </w:pPr>
      <w:r w:rsidRPr="005E4B0A">
        <w:rPr>
          <w:b w:val="0"/>
          <w:bCs w:val="0"/>
          <w:color w:val="000000" w:themeColor="text1"/>
          <w:sz w:val="22"/>
        </w:rPr>
        <w:t>Cena może być tylko jedna za oferowany przedmiot zamówienia, nie dopuszcza się</w:t>
      </w:r>
      <w:r w:rsidRPr="005E4B0A">
        <w:rPr>
          <w:b w:val="0"/>
          <w:bCs w:val="0"/>
          <w:color w:val="000000" w:themeColor="text1"/>
          <w:sz w:val="22"/>
          <w:lang w:val="pl-PL"/>
        </w:rPr>
        <w:t xml:space="preserve"> </w:t>
      </w:r>
      <w:r w:rsidRPr="005E4B0A">
        <w:rPr>
          <w:b w:val="0"/>
          <w:bCs w:val="0"/>
          <w:color w:val="000000" w:themeColor="text1"/>
          <w:sz w:val="22"/>
        </w:rPr>
        <w:t xml:space="preserve">wariantowości cen. </w:t>
      </w:r>
    </w:p>
    <w:p w14:paraId="4AEA9B94" w14:textId="77777777" w:rsidR="00E82F8E" w:rsidRPr="005E4B0A" w:rsidRDefault="00E82F8E" w:rsidP="00B84473">
      <w:pPr>
        <w:pStyle w:val="Tekstpodstawowy"/>
        <w:autoSpaceDE w:val="0"/>
        <w:autoSpaceDN w:val="0"/>
        <w:adjustRightInd w:val="0"/>
        <w:spacing w:line="276" w:lineRule="auto"/>
        <w:jc w:val="both"/>
        <w:rPr>
          <w:b w:val="0"/>
          <w:bCs w:val="0"/>
          <w:color w:val="000000" w:themeColor="text1"/>
          <w:sz w:val="22"/>
        </w:rPr>
      </w:pPr>
    </w:p>
    <w:p w14:paraId="255F4E84" w14:textId="77777777" w:rsidR="00E82F8E" w:rsidRPr="005E4B0A" w:rsidRDefault="00E82F8E" w:rsidP="00B37961">
      <w:pPr>
        <w:pStyle w:val="Tekstpodstawowy"/>
        <w:numPr>
          <w:ilvl w:val="1"/>
          <w:numId w:val="15"/>
        </w:numPr>
        <w:autoSpaceDE w:val="0"/>
        <w:autoSpaceDN w:val="0"/>
        <w:adjustRightInd w:val="0"/>
        <w:spacing w:line="276" w:lineRule="auto"/>
        <w:jc w:val="both"/>
        <w:rPr>
          <w:b w:val="0"/>
          <w:bCs w:val="0"/>
          <w:color w:val="000000" w:themeColor="text1"/>
          <w:sz w:val="22"/>
        </w:rPr>
      </w:pPr>
      <w:r w:rsidRPr="005E4B0A">
        <w:rPr>
          <w:b w:val="0"/>
          <w:bCs w:val="0"/>
          <w:color w:val="000000" w:themeColor="text1"/>
          <w:sz w:val="22"/>
        </w:rPr>
        <w:t>Zamawiający nie przewiduje rozliczeń w walutach obcych.</w:t>
      </w:r>
    </w:p>
    <w:p w14:paraId="5453D7F2" w14:textId="77777777" w:rsidR="00E82F8E" w:rsidRPr="005E4B0A" w:rsidRDefault="00E82F8E" w:rsidP="00B84473">
      <w:pPr>
        <w:pStyle w:val="Tekstpodstawowy"/>
        <w:autoSpaceDE w:val="0"/>
        <w:autoSpaceDN w:val="0"/>
        <w:adjustRightInd w:val="0"/>
        <w:spacing w:line="276" w:lineRule="auto"/>
        <w:jc w:val="both"/>
        <w:rPr>
          <w:b w:val="0"/>
          <w:bCs w:val="0"/>
          <w:color w:val="000000" w:themeColor="text1"/>
          <w:sz w:val="22"/>
        </w:rPr>
      </w:pPr>
    </w:p>
    <w:p w14:paraId="2F904F62" w14:textId="09221FAF" w:rsidR="00E82F8E" w:rsidRPr="005E4B0A" w:rsidRDefault="00E82F8E" w:rsidP="00B37961">
      <w:pPr>
        <w:pStyle w:val="NormalnyWeb"/>
        <w:numPr>
          <w:ilvl w:val="1"/>
          <w:numId w:val="15"/>
        </w:numPr>
        <w:spacing w:before="0" w:beforeAutospacing="0" w:after="0" w:afterAutospacing="0" w:line="276" w:lineRule="auto"/>
        <w:jc w:val="both"/>
        <w:rPr>
          <w:color w:val="000000" w:themeColor="text1"/>
          <w:sz w:val="22"/>
        </w:rPr>
      </w:pPr>
      <w:r w:rsidRPr="005E4B0A">
        <w:rPr>
          <w:color w:val="000000" w:themeColor="text1"/>
          <w:sz w:val="22"/>
        </w:rPr>
        <w:t>Jeżeli została złożona oferta której wybór prowadziłby do powstania u zamawiającego obowiązku podatkowego zgodnie z ustawą z dnia 11 marca 2004 r. o podatku od towarów i usług (Dz. U. 202</w:t>
      </w:r>
      <w:r w:rsidR="007A5DA9" w:rsidRPr="005E4B0A">
        <w:rPr>
          <w:color w:val="000000" w:themeColor="text1"/>
          <w:sz w:val="22"/>
        </w:rPr>
        <w:t>2</w:t>
      </w:r>
      <w:r w:rsidRPr="005E4B0A">
        <w:rPr>
          <w:color w:val="000000" w:themeColor="text1"/>
          <w:sz w:val="22"/>
        </w:rPr>
        <w:t xml:space="preserve">, poz. </w:t>
      </w:r>
      <w:r w:rsidR="007A5DA9" w:rsidRPr="005E4B0A">
        <w:rPr>
          <w:color w:val="000000" w:themeColor="text1"/>
          <w:sz w:val="22"/>
        </w:rPr>
        <w:t>931</w:t>
      </w:r>
      <w:r w:rsidRPr="005E4B0A">
        <w:rPr>
          <w:color w:val="000000" w:themeColor="text1"/>
          <w:sz w:val="22"/>
        </w:rPr>
        <w:t xml:space="preserve"> z późn. zm.), dla celów zastosowania kryterium ceny lub kosztu zamawiający dolicza do przedstawionej w tej ofercie ceny kwotę podatku od towarów i usług, którą miałby obowiązek rozliczyć.</w:t>
      </w:r>
    </w:p>
    <w:p w14:paraId="4E422EBA" w14:textId="77777777" w:rsidR="00E82F8E" w:rsidRPr="005E4B0A" w:rsidRDefault="00E82F8E" w:rsidP="00B84473">
      <w:pPr>
        <w:pStyle w:val="NormalnyWeb"/>
        <w:spacing w:before="0" w:beforeAutospacing="0" w:after="0" w:afterAutospacing="0" w:line="276" w:lineRule="auto"/>
        <w:jc w:val="both"/>
        <w:rPr>
          <w:color w:val="000000" w:themeColor="text1"/>
          <w:sz w:val="22"/>
        </w:rPr>
      </w:pPr>
    </w:p>
    <w:p w14:paraId="5C078463" w14:textId="77777777" w:rsidR="00E82F8E" w:rsidRPr="005E4B0A" w:rsidRDefault="00E82F8E" w:rsidP="00B37961">
      <w:pPr>
        <w:pStyle w:val="NormalnyWeb"/>
        <w:numPr>
          <w:ilvl w:val="1"/>
          <w:numId w:val="15"/>
        </w:numPr>
        <w:spacing w:before="0" w:beforeAutospacing="0" w:after="0" w:afterAutospacing="0" w:line="276" w:lineRule="auto"/>
        <w:jc w:val="both"/>
        <w:rPr>
          <w:color w:val="000000" w:themeColor="text1"/>
          <w:sz w:val="22"/>
        </w:rPr>
      </w:pPr>
      <w:r w:rsidRPr="005E4B0A">
        <w:rPr>
          <w:color w:val="000000" w:themeColor="text1"/>
          <w:sz w:val="22"/>
        </w:rPr>
        <w:t>W ofercie wykonawca ma obowiązek:</w:t>
      </w:r>
    </w:p>
    <w:p w14:paraId="276EBC9B" w14:textId="77777777" w:rsidR="00E82F8E" w:rsidRPr="005E4B0A" w:rsidRDefault="00E82F8E" w:rsidP="00B84473">
      <w:pPr>
        <w:pStyle w:val="NormalnyWeb"/>
        <w:spacing w:before="0" w:beforeAutospacing="0" w:after="0" w:afterAutospacing="0" w:line="276" w:lineRule="auto"/>
        <w:ind w:left="993" w:hanging="284"/>
        <w:jc w:val="both"/>
        <w:rPr>
          <w:color w:val="000000" w:themeColor="text1"/>
          <w:sz w:val="22"/>
        </w:rPr>
      </w:pPr>
      <w:r w:rsidRPr="005E4B0A">
        <w:rPr>
          <w:color w:val="000000" w:themeColor="text1"/>
          <w:sz w:val="22"/>
        </w:rPr>
        <w:t>1) poinformowania zamawiającego, że wybór jego oferty będzie prowadził do powstania u zamawiającego obowiązku podatkowego;</w:t>
      </w:r>
    </w:p>
    <w:p w14:paraId="5E465CB3" w14:textId="77777777" w:rsidR="00E82F8E" w:rsidRPr="005E4B0A" w:rsidRDefault="00E82F8E" w:rsidP="00B84473">
      <w:pPr>
        <w:pStyle w:val="NormalnyWeb"/>
        <w:spacing w:before="0" w:beforeAutospacing="0" w:after="0" w:afterAutospacing="0" w:line="276" w:lineRule="auto"/>
        <w:ind w:left="993" w:hanging="284"/>
        <w:jc w:val="both"/>
        <w:rPr>
          <w:color w:val="000000" w:themeColor="text1"/>
          <w:sz w:val="22"/>
        </w:rPr>
      </w:pPr>
      <w:r w:rsidRPr="005E4B0A">
        <w:rPr>
          <w:color w:val="000000" w:themeColor="text1"/>
          <w:sz w:val="22"/>
        </w:rPr>
        <w:t>2) wskazania nazwy (rodzaju) towaru lub usługi, których dostawa lub świadczenie będą prowadziły do powstania obowiązku podatkowego;</w:t>
      </w:r>
    </w:p>
    <w:p w14:paraId="4C5F296D" w14:textId="77777777" w:rsidR="00E82F8E" w:rsidRPr="005E4B0A" w:rsidRDefault="00E82F8E" w:rsidP="00B84473">
      <w:pPr>
        <w:pStyle w:val="NormalnyWeb"/>
        <w:spacing w:before="0" w:beforeAutospacing="0" w:after="0" w:afterAutospacing="0" w:line="276" w:lineRule="auto"/>
        <w:ind w:left="993" w:hanging="284"/>
        <w:jc w:val="both"/>
        <w:rPr>
          <w:color w:val="000000" w:themeColor="text1"/>
          <w:sz w:val="22"/>
        </w:rPr>
      </w:pPr>
      <w:r w:rsidRPr="005E4B0A">
        <w:rPr>
          <w:color w:val="000000" w:themeColor="text1"/>
          <w:sz w:val="22"/>
        </w:rPr>
        <w:t>3) wskazania wartości towaru lub usługi objętego obowiązkiem podatkowym zamawiającego, bez kwoty podatku;</w:t>
      </w:r>
    </w:p>
    <w:p w14:paraId="79C511BC" w14:textId="77777777" w:rsidR="00E82F8E" w:rsidRPr="005E4B0A" w:rsidRDefault="00E82F8E" w:rsidP="00B84473">
      <w:pPr>
        <w:pStyle w:val="NormalnyWeb"/>
        <w:spacing w:before="0" w:beforeAutospacing="0" w:after="0" w:afterAutospacing="0" w:line="276" w:lineRule="auto"/>
        <w:ind w:left="993" w:hanging="284"/>
        <w:jc w:val="both"/>
        <w:rPr>
          <w:color w:val="000000" w:themeColor="text1"/>
          <w:sz w:val="22"/>
        </w:rPr>
      </w:pPr>
      <w:r w:rsidRPr="005E4B0A">
        <w:rPr>
          <w:color w:val="000000" w:themeColor="text1"/>
          <w:sz w:val="22"/>
        </w:rPr>
        <w:t>4) wskazania stawki podatku od towarów i usług, która zgodnie z wiedzą wykonawcy, będzie miała zastosowanie.</w:t>
      </w:r>
    </w:p>
    <w:p w14:paraId="18466305" w14:textId="77777777" w:rsidR="00E82F8E" w:rsidRPr="005E4B0A" w:rsidRDefault="00E82F8E" w:rsidP="00B84473">
      <w:pPr>
        <w:pStyle w:val="NormalnyWeb"/>
        <w:spacing w:before="0" w:beforeAutospacing="0" w:after="0" w:afterAutospacing="0" w:line="276" w:lineRule="auto"/>
        <w:ind w:left="993" w:hanging="284"/>
        <w:jc w:val="both"/>
        <w:rPr>
          <w:color w:val="000000" w:themeColor="text1"/>
          <w:sz w:val="22"/>
        </w:rPr>
      </w:pPr>
    </w:p>
    <w:p w14:paraId="5F5164E5"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spacing w:line="276" w:lineRule="auto"/>
        <w:ind w:left="426" w:hanging="426"/>
        <w:jc w:val="both"/>
        <w:rPr>
          <w:color w:val="000000" w:themeColor="text1"/>
          <w:sz w:val="22"/>
          <w:lang w:eastAsia="ar-SA"/>
        </w:rPr>
      </w:pPr>
      <w:r w:rsidRPr="005E4B0A">
        <w:rPr>
          <w:color w:val="000000" w:themeColor="text1"/>
          <w:sz w:val="22"/>
          <w:lang w:eastAsia="ar-SA"/>
        </w:rPr>
        <w:t>19.</w:t>
      </w:r>
      <w:r w:rsidRPr="005E4B0A">
        <w:rPr>
          <w:color w:val="000000" w:themeColor="text1"/>
          <w:sz w:val="22"/>
          <w:lang w:eastAsia="ar-SA"/>
        </w:rPr>
        <w:tab/>
        <w:t xml:space="preserve">OPIS KRYTERIÓW OCENY OFERT, WRAZ Z PODANIEM WAG TYCH KRYTERIÓW I SPOSOBU OCENY OFERT </w:t>
      </w:r>
    </w:p>
    <w:p w14:paraId="50989A3B" w14:textId="77777777" w:rsidR="00E82F8E" w:rsidRPr="005E4B0A" w:rsidRDefault="00E82F8E" w:rsidP="00B84473">
      <w:pPr>
        <w:spacing w:line="276" w:lineRule="auto"/>
        <w:jc w:val="both"/>
        <w:rPr>
          <w:bCs/>
          <w:color w:val="000000" w:themeColor="text1"/>
          <w:sz w:val="22"/>
        </w:rPr>
      </w:pPr>
    </w:p>
    <w:p w14:paraId="096198A3" w14:textId="77777777" w:rsidR="00E82F8E" w:rsidRPr="005E4B0A" w:rsidRDefault="00E82F8E" w:rsidP="00B84473">
      <w:pPr>
        <w:spacing w:line="276" w:lineRule="auto"/>
        <w:ind w:left="567" w:hanging="567"/>
        <w:jc w:val="both"/>
        <w:rPr>
          <w:color w:val="000000" w:themeColor="text1"/>
        </w:rPr>
      </w:pPr>
      <w:r w:rsidRPr="005E4B0A">
        <w:rPr>
          <w:color w:val="000000" w:themeColor="text1"/>
          <w:sz w:val="22"/>
          <w:szCs w:val="22"/>
          <w:lang w:eastAsia="ar-SA"/>
        </w:rPr>
        <w:t xml:space="preserve">19.1. </w:t>
      </w:r>
      <w:r w:rsidRPr="005E4B0A">
        <w:rPr>
          <w:color w:val="000000" w:themeColor="text1"/>
          <w:sz w:val="22"/>
          <w:szCs w:val="22"/>
        </w:rPr>
        <w:t xml:space="preserve">Przy wyborze oferty najkorzystniejszej Zamawiający będzie się kierował następującym kryterium </w:t>
      </w:r>
      <w:r w:rsidRPr="005E4B0A">
        <w:rPr>
          <w:bCs/>
          <w:color w:val="000000" w:themeColor="text1"/>
          <w:sz w:val="22"/>
          <w:szCs w:val="22"/>
          <w:lang w:bidi="en-US"/>
        </w:rPr>
        <w:t>„Ceny”:</w:t>
      </w:r>
    </w:p>
    <w:p w14:paraId="4D33B05C" w14:textId="749DAB2B" w:rsidR="00E82F8E" w:rsidRPr="005E4B0A" w:rsidRDefault="00E82F8E" w:rsidP="009C625D">
      <w:pPr>
        <w:spacing w:line="276" w:lineRule="auto"/>
        <w:ind w:left="567"/>
        <w:jc w:val="both"/>
        <w:rPr>
          <w:bCs/>
          <w:color w:val="000000" w:themeColor="text1"/>
          <w:sz w:val="22"/>
          <w:szCs w:val="22"/>
          <w:lang w:bidi="en-US"/>
        </w:rPr>
      </w:pPr>
      <w:r w:rsidRPr="005E4B0A">
        <w:rPr>
          <w:bCs/>
          <w:color w:val="000000" w:themeColor="text1"/>
          <w:sz w:val="22"/>
          <w:szCs w:val="22"/>
          <w:lang w:bidi="en-US"/>
        </w:rPr>
        <w:t xml:space="preserve">Kryterium </w:t>
      </w:r>
      <w:r w:rsidR="009C625D" w:rsidRPr="005E4B0A">
        <w:rPr>
          <w:bCs/>
          <w:color w:val="000000" w:themeColor="text1"/>
          <w:sz w:val="22"/>
          <w:szCs w:val="22"/>
          <w:lang w:bidi="en-US"/>
        </w:rPr>
        <w:t xml:space="preserve">wyłącznie </w:t>
      </w:r>
      <w:r w:rsidRPr="005E4B0A">
        <w:rPr>
          <w:bCs/>
          <w:color w:val="000000" w:themeColor="text1"/>
          <w:sz w:val="22"/>
          <w:szCs w:val="22"/>
          <w:lang w:bidi="en-US"/>
        </w:rPr>
        <w:t>Cena (C)</w:t>
      </w:r>
    </w:p>
    <w:p w14:paraId="53019F2D" w14:textId="536D7156" w:rsidR="00E82F8E" w:rsidRPr="005E4B0A" w:rsidRDefault="00E82F8E" w:rsidP="00B84473">
      <w:pPr>
        <w:spacing w:line="276" w:lineRule="auto"/>
        <w:ind w:left="567"/>
        <w:jc w:val="both"/>
        <w:rPr>
          <w:bCs/>
          <w:color w:val="000000" w:themeColor="text1"/>
          <w:sz w:val="22"/>
          <w:szCs w:val="22"/>
          <w:lang w:bidi="en-US"/>
        </w:rPr>
      </w:pPr>
      <w:r w:rsidRPr="005E4B0A">
        <w:rPr>
          <w:bCs/>
          <w:color w:val="000000" w:themeColor="text1"/>
          <w:sz w:val="22"/>
          <w:szCs w:val="22"/>
          <w:lang w:bidi="en-US"/>
        </w:rPr>
        <w:t xml:space="preserve">Maksymalna ilość punktów jakie może otrzymać oferta </w:t>
      </w:r>
      <w:r w:rsidR="009C625D" w:rsidRPr="005E4B0A">
        <w:rPr>
          <w:bCs/>
          <w:color w:val="000000" w:themeColor="text1"/>
          <w:sz w:val="22"/>
          <w:szCs w:val="22"/>
          <w:lang w:bidi="en-US"/>
        </w:rPr>
        <w:t>-</w:t>
      </w:r>
      <w:r w:rsidRPr="005E4B0A">
        <w:rPr>
          <w:bCs/>
          <w:color w:val="000000" w:themeColor="text1"/>
          <w:sz w:val="22"/>
          <w:szCs w:val="22"/>
          <w:lang w:bidi="en-US"/>
        </w:rPr>
        <w:t xml:space="preserve"> 100,00 punktów</w:t>
      </w:r>
    </w:p>
    <w:p w14:paraId="00445CD7" w14:textId="77777777" w:rsidR="00E82F8E" w:rsidRPr="005E4B0A" w:rsidRDefault="00E82F8E" w:rsidP="00B84473">
      <w:pPr>
        <w:spacing w:line="276" w:lineRule="auto"/>
        <w:jc w:val="both"/>
        <w:rPr>
          <w:bCs/>
          <w:color w:val="000000" w:themeColor="text1"/>
          <w:sz w:val="22"/>
          <w:szCs w:val="22"/>
          <w:lang w:bidi="en-US"/>
        </w:rPr>
      </w:pPr>
    </w:p>
    <w:p w14:paraId="59AA4F43" w14:textId="77777777" w:rsidR="00E82F8E" w:rsidRPr="005E4B0A" w:rsidRDefault="00E82F8E" w:rsidP="00B84473">
      <w:pPr>
        <w:spacing w:line="276" w:lineRule="auto"/>
        <w:jc w:val="both"/>
        <w:rPr>
          <w:b/>
          <w:color w:val="000000" w:themeColor="text1"/>
          <w:sz w:val="22"/>
          <w:szCs w:val="22"/>
          <w:lang w:bidi="en-US"/>
        </w:rPr>
      </w:pPr>
      <w:r w:rsidRPr="005E4B0A">
        <w:rPr>
          <w:b/>
          <w:color w:val="000000" w:themeColor="text1"/>
          <w:sz w:val="22"/>
          <w:szCs w:val="22"/>
          <w:lang w:bidi="en-US"/>
        </w:rPr>
        <w:t>Zasady oceny kryterium „Cena” (C).</w:t>
      </w:r>
    </w:p>
    <w:p w14:paraId="75AFAF28" w14:textId="77777777" w:rsidR="00E82F8E" w:rsidRPr="005E4B0A" w:rsidRDefault="00E82F8E" w:rsidP="00B84473">
      <w:pPr>
        <w:spacing w:line="276" w:lineRule="auto"/>
        <w:jc w:val="both"/>
        <w:rPr>
          <w:bCs/>
          <w:color w:val="000000" w:themeColor="text1"/>
          <w:sz w:val="22"/>
          <w:szCs w:val="22"/>
          <w:lang w:bidi="en-US"/>
        </w:rPr>
      </w:pPr>
      <w:r w:rsidRPr="005E4B0A">
        <w:rPr>
          <w:bCs/>
          <w:color w:val="000000" w:themeColor="text1"/>
          <w:sz w:val="22"/>
          <w:szCs w:val="22"/>
          <w:lang w:bidi="en-US"/>
        </w:rPr>
        <w:t>Kryterium „Cena” oferta otrzyma zaokrągloną do dwóch miejsc po przecinku ilość punktów wynikającą z działania:</w:t>
      </w:r>
    </w:p>
    <w:p w14:paraId="6FDF7662" w14:textId="77777777" w:rsidR="00E82F8E" w:rsidRPr="005E4B0A" w:rsidRDefault="00E82F8E" w:rsidP="00B84473">
      <w:pPr>
        <w:spacing w:line="276" w:lineRule="auto"/>
        <w:jc w:val="center"/>
        <w:rPr>
          <w:b/>
          <w:color w:val="000000" w:themeColor="text1"/>
          <w:sz w:val="22"/>
          <w:szCs w:val="22"/>
          <w:lang w:bidi="en-US"/>
        </w:rPr>
      </w:pPr>
      <w:r w:rsidRPr="005E4B0A">
        <w:rPr>
          <w:b/>
          <w:color w:val="000000" w:themeColor="text1"/>
          <w:sz w:val="22"/>
          <w:szCs w:val="22"/>
          <w:lang w:bidi="en-US"/>
        </w:rPr>
        <w:t>P</w:t>
      </w:r>
      <w:r w:rsidRPr="005E4B0A">
        <w:rPr>
          <w:b/>
          <w:color w:val="000000" w:themeColor="text1"/>
          <w:sz w:val="22"/>
          <w:szCs w:val="22"/>
          <w:vertAlign w:val="subscript"/>
          <w:lang w:bidi="en-US"/>
        </w:rPr>
        <w:t>i</w:t>
      </w:r>
      <w:r w:rsidRPr="005E4B0A">
        <w:rPr>
          <w:b/>
          <w:color w:val="000000" w:themeColor="text1"/>
          <w:sz w:val="22"/>
          <w:szCs w:val="22"/>
          <w:lang w:bidi="en-US"/>
        </w:rPr>
        <w:t xml:space="preserve"> (C) = (</w:t>
      </w:r>
      <w:proofErr w:type="spellStart"/>
      <w:r w:rsidRPr="005E4B0A">
        <w:rPr>
          <w:b/>
          <w:color w:val="000000" w:themeColor="text1"/>
          <w:sz w:val="22"/>
          <w:szCs w:val="22"/>
          <w:lang w:bidi="en-US"/>
        </w:rPr>
        <w:t>C</w:t>
      </w:r>
      <w:r w:rsidRPr="005E4B0A">
        <w:rPr>
          <w:b/>
          <w:color w:val="000000" w:themeColor="text1"/>
          <w:sz w:val="22"/>
          <w:szCs w:val="22"/>
          <w:vertAlign w:val="subscript"/>
          <w:lang w:bidi="en-US"/>
        </w:rPr>
        <w:t>min</w:t>
      </w:r>
      <w:proofErr w:type="spellEnd"/>
      <w:r w:rsidRPr="005E4B0A">
        <w:rPr>
          <w:b/>
          <w:color w:val="000000" w:themeColor="text1"/>
          <w:sz w:val="22"/>
          <w:szCs w:val="22"/>
          <w:lang w:bidi="en-US"/>
        </w:rPr>
        <w:t>/C</w:t>
      </w:r>
      <w:r w:rsidRPr="005E4B0A">
        <w:rPr>
          <w:b/>
          <w:color w:val="000000" w:themeColor="text1"/>
          <w:sz w:val="22"/>
          <w:szCs w:val="22"/>
          <w:vertAlign w:val="subscript"/>
          <w:lang w:bidi="en-US"/>
        </w:rPr>
        <w:t>i</w:t>
      </w:r>
      <w:r w:rsidRPr="005E4B0A">
        <w:rPr>
          <w:b/>
          <w:color w:val="000000" w:themeColor="text1"/>
          <w:sz w:val="22"/>
          <w:szCs w:val="22"/>
          <w:lang w:bidi="en-US"/>
        </w:rPr>
        <w:t>) * 100 punktów</w:t>
      </w:r>
    </w:p>
    <w:p w14:paraId="6ACD7A52" w14:textId="77777777" w:rsidR="00E82F8E" w:rsidRPr="005E4B0A" w:rsidRDefault="00E82F8E" w:rsidP="00B84473">
      <w:pPr>
        <w:spacing w:line="276" w:lineRule="auto"/>
        <w:jc w:val="both"/>
        <w:rPr>
          <w:bCs/>
          <w:color w:val="000000" w:themeColor="text1"/>
          <w:sz w:val="22"/>
          <w:szCs w:val="22"/>
          <w:lang w:bidi="en-US"/>
        </w:rPr>
      </w:pPr>
      <w:r w:rsidRPr="005E4B0A">
        <w:rPr>
          <w:bCs/>
          <w:color w:val="000000" w:themeColor="text1"/>
          <w:sz w:val="22"/>
          <w:szCs w:val="22"/>
          <w:lang w:bidi="en-US"/>
        </w:rPr>
        <w:t>gdzie:</w:t>
      </w:r>
    </w:p>
    <w:p w14:paraId="67DA8B35" w14:textId="35FC9A05" w:rsidR="00E82F8E" w:rsidRPr="005E4B0A" w:rsidRDefault="00E82F8E" w:rsidP="00B84473">
      <w:pPr>
        <w:spacing w:line="276" w:lineRule="auto"/>
        <w:jc w:val="both"/>
        <w:rPr>
          <w:bCs/>
          <w:color w:val="000000" w:themeColor="text1"/>
          <w:sz w:val="22"/>
          <w:szCs w:val="22"/>
          <w:lang w:bidi="en-US"/>
        </w:rPr>
      </w:pPr>
      <w:proofErr w:type="spellStart"/>
      <w:r w:rsidRPr="005E4B0A">
        <w:rPr>
          <w:bCs/>
          <w:color w:val="000000" w:themeColor="text1"/>
          <w:sz w:val="22"/>
          <w:szCs w:val="22"/>
          <w:lang w:bidi="en-US"/>
        </w:rPr>
        <w:t>C</w:t>
      </w:r>
      <w:r w:rsidRPr="005E4B0A">
        <w:rPr>
          <w:bCs/>
          <w:color w:val="000000" w:themeColor="text1"/>
          <w:sz w:val="22"/>
          <w:szCs w:val="22"/>
          <w:vertAlign w:val="subscript"/>
          <w:lang w:bidi="en-US"/>
        </w:rPr>
        <w:t>min</w:t>
      </w:r>
      <w:proofErr w:type="spellEnd"/>
      <w:r w:rsidRPr="005E4B0A">
        <w:rPr>
          <w:bCs/>
          <w:color w:val="000000" w:themeColor="text1"/>
          <w:sz w:val="22"/>
          <w:szCs w:val="22"/>
          <w:lang w:bidi="en-US"/>
        </w:rPr>
        <w:t xml:space="preserve"> – najniższa cena spośród wszystkich ważnych i nieodrzuconych ofert</w:t>
      </w:r>
      <w:r w:rsidR="008A14A7" w:rsidRPr="005E4B0A">
        <w:rPr>
          <w:bCs/>
          <w:color w:val="000000" w:themeColor="text1"/>
          <w:sz w:val="22"/>
          <w:szCs w:val="22"/>
          <w:lang w:bidi="en-US"/>
        </w:rPr>
        <w:t xml:space="preserve"> (najniższa wartość brutto zamówienia z formularza „zestawienie oferty” spośród wszystkich ważnych i nieodrzuconych ofert)</w:t>
      </w:r>
      <w:r w:rsidRPr="005E4B0A">
        <w:rPr>
          <w:bCs/>
          <w:color w:val="000000" w:themeColor="text1"/>
          <w:sz w:val="22"/>
          <w:szCs w:val="22"/>
          <w:lang w:bidi="en-US"/>
        </w:rPr>
        <w:t>;</w:t>
      </w:r>
    </w:p>
    <w:p w14:paraId="461B4DFD" w14:textId="1FB35424" w:rsidR="00E82F8E" w:rsidRPr="005E4B0A" w:rsidRDefault="00E82F8E" w:rsidP="00B84473">
      <w:pPr>
        <w:spacing w:line="276" w:lineRule="auto"/>
        <w:jc w:val="both"/>
        <w:rPr>
          <w:bCs/>
          <w:color w:val="000000" w:themeColor="text1"/>
          <w:sz w:val="22"/>
          <w:szCs w:val="22"/>
          <w:lang w:bidi="en-US"/>
        </w:rPr>
      </w:pPr>
      <w:r w:rsidRPr="005E4B0A">
        <w:rPr>
          <w:bCs/>
          <w:color w:val="000000" w:themeColor="text1"/>
          <w:sz w:val="22"/>
          <w:szCs w:val="22"/>
          <w:lang w:bidi="en-US"/>
        </w:rPr>
        <w:t>C</w:t>
      </w:r>
      <w:r w:rsidRPr="005E4B0A">
        <w:rPr>
          <w:bCs/>
          <w:color w:val="000000" w:themeColor="text1"/>
          <w:sz w:val="22"/>
          <w:szCs w:val="22"/>
          <w:vertAlign w:val="subscript"/>
          <w:lang w:bidi="en-US"/>
        </w:rPr>
        <w:t xml:space="preserve">i </w:t>
      </w:r>
      <w:r w:rsidRPr="005E4B0A">
        <w:rPr>
          <w:bCs/>
          <w:color w:val="000000" w:themeColor="text1"/>
          <w:sz w:val="22"/>
          <w:szCs w:val="22"/>
          <w:lang w:bidi="en-US"/>
        </w:rPr>
        <w:t xml:space="preserve"> – cena oferty badanej</w:t>
      </w:r>
      <w:r w:rsidR="008A14A7" w:rsidRPr="005E4B0A">
        <w:rPr>
          <w:bCs/>
          <w:color w:val="000000" w:themeColor="text1"/>
          <w:sz w:val="22"/>
          <w:szCs w:val="22"/>
          <w:lang w:bidi="en-US"/>
        </w:rPr>
        <w:t xml:space="preserve"> (wartość brutto zamówienia z formularza „zestawienie oferty” oferty badanej)</w:t>
      </w:r>
      <w:r w:rsidRPr="005E4B0A">
        <w:rPr>
          <w:bCs/>
          <w:color w:val="000000" w:themeColor="text1"/>
          <w:sz w:val="22"/>
          <w:szCs w:val="22"/>
          <w:lang w:bidi="en-US"/>
        </w:rPr>
        <w:t>;</w:t>
      </w:r>
    </w:p>
    <w:p w14:paraId="208BC5AB" w14:textId="77777777" w:rsidR="00E82F8E" w:rsidRPr="005E4B0A" w:rsidRDefault="00E82F8E" w:rsidP="00B84473">
      <w:pPr>
        <w:spacing w:line="276" w:lineRule="auto"/>
        <w:jc w:val="both"/>
        <w:rPr>
          <w:bCs/>
          <w:color w:val="000000" w:themeColor="text1"/>
          <w:sz w:val="22"/>
          <w:szCs w:val="22"/>
          <w:lang w:bidi="en-US"/>
        </w:rPr>
      </w:pPr>
      <w:r w:rsidRPr="005E4B0A">
        <w:rPr>
          <w:bCs/>
          <w:color w:val="000000" w:themeColor="text1"/>
          <w:sz w:val="22"/>
          <w:szCs w:val="22"/>
          <w:lang w:bidi="en-US"/>
        </w:rPr>
        <w:t>Max (C) – maksymalna ilość punków jakie można otrzymać za kryterium „Cena”.</w:t>
      </w:r>
    </w:p>
    <w:p w14:paraId="2D2AF409" w14:textId="77777777" w:rsidR="00E82F8E" w:rsidRPr="005E4B0A" w:rsidRDefault="00E82F8E" w:rsidP="00B84473">
      <w:pPr>
        <w:spacing w:line="276" w:lineRule="auto"/>
        <w:jc w:val="both"/>
        <w:rPr>
          <w:color w:val="000000" w:themeColor="text1"/>
          <w:sz w:val="22"/>
          <w:szCs w:val="22"/>
          <w:lang w:eastAsia="ar-SA"/>
        </w:rPr>
      </w:pPr>
    </w:p>
    <w:p w14:paraId="63E0B89C" w14:textId="77777777" w:rsidR="00E82F8E" w:rsidRPr="005E4B0A" w:rsidRDefault="00E82F8E" w:rsidP="00B84473">
      <w:pPr>
        <w:spacing w:line="276" w:lineRule="auto"/>
        <w:ind w:left="567" w:hanging="567"/>
        <w:jc w:val="both"/>
        <w:rPr>
          <w:color w:val="000000" w:themeColor="text1"/>
          <w:sz w:val="22"/>
          <w:szCs w:val="22"/>
          <w:lang w:eastAsia="ar-SA"/>
        </w:rPr>
      </w:pPr>
      <w:r w:rsidRPr="005E4B0A">
        <w:rPr>
          <w:color w:val="000000" w:themeColor="text1"/>
          <w:sz w:val="22"/>
          <w:szCs w:val="22"/>
          <w:lang w:eastAsia="ar-SA"/>
        </w:rPr>
        <w:t xml:space="preserve">19.2. Jeżeli nie można dokonać wyboru oferty z uwagi na to, że dwie lub więcej ofert przedstawia taki sam bilans ceny lub kosztu Zamawiający wzywa wykonawców, którzy złożyli te oferty, do złożenia w terminie określonym przez Zamawiającego ofert dodatkowych zwierających nową cenę lub koszt. </w:t>
      </w:r>
    </w:p>
    <w:p w14:paraId="3F17337B" w14:textId="77777777" w:rsidR="00E82F8E" w:rsidRPr="005E4B0A" w:rsidRDefault="00E82F8E" w:rsidP="00B84473">
      <w:pPr>
        <w:spacing w:line="276" w:lineRule="auto"/>
        <w:ind w:left="567" w:hanging="567"/>
        <w:jc w:val="both"/>
        <w:rPr>
          <w:color w:val="000000" w:themeColor="text1"/>
          <w:sz w:val="22"/>
          <w:szCs w:val="22"/>
          <w:lang w:eastAsia="ar-SA"/>
        </w:rPr>
      </w:pPr>
    </w:p>
    <w:p w14:paraId="781EC45B" w14:textId="77777777" w:rsidR="00E82F8E" w:rsidRPr="005E4B0A" w:rsidRDefault="00E82F8E" w:rsidP="00B84473">
      <w:pPr>
        <w:spacing w:line="276" w:lineRule="auto"/>
        <w:ind w:left="567" w:hanging="567"/>
        <w:jc w:val="both"/>
        <w:rPr>
          <w:color w:val="000000" w:themeColor="text1"/>
          <w:sz w:val="22"/>
          <w:szCs w:val="22"/>
          <w:lang w:eastAsia="ar-SA"/>
        </w:rPr>
      </w:pPr>
      <w:r w:rsidRPr="005E4B0A">
        <w:rPr>
          <w:color w:val="000000" w:themeColor="text1"/>
          <w:sz w:val="22"/>
          <w:szCs w:val="22"/>
          <w:lang w:eastAsia="ar-SA"/>
        </w:rPr>
        <w:t>19.3. Wykonawcy składając oferty dodatkowe, nie mogą oferować cen lub kosztów wyższych niż zaoferowane w uprzednio złożonych przez nich ofertach.</w:t>
      </w:r>
    </w:p>
    <w:p w14:paraId="4F5FCC9F" w14:textId="77777777" w:rsidR="00E82F8E" w:rsidRPr="005E4B0A" w:rsidRDefault="00E82F8E" w:rsidP="00B84473">
      <w:pPr>
        <w:spacing w:line="276" w:lineRule="auto"/>
        <w:ind w:left="567" w:hanging="567"/>
        <w:jc w:val="both"/>
        <w:rPr>
          <w:color w:val="000000" w:themeColor="text1"/>
          <w:sz w:val="22"/>
          <w:szCs w:val="22"/>
          <w:lang w:eastAsia="ar-SA"/>
        </w:rPr>
      </w:pPr>
    </w:p>
    <w:p w14:paraId="2939C974" w14:textId="77777777" w:rsidR="00E82F8E" w:rsidRPr="005E4B0A" w:rsidRDefault="00E82F8E" w:rsidP="00B84473">
      <w:pPr>
        <w:shd w:val="clear" w:color="auto" w:fill="FFFFFF"/>
        <w:spacing w:line="276" w:lineRule="auto"/>
        <w:ind w:left="567" w:hanging="567"/>
        <w:jc w:val="both"/>
        <w:rPr>
          <w:color w:val="000000" w:themeColor="text1"/>
          <w:sz w:val="22"/>
          <w:szCs w:val="22"/>
        </w:rPr>
      </w:pPr>
      <w:r w:rsidRPr="005E4B0A">
        <w:rPr>
          <w:color w:val="000000" w:themeColor="text1"/>
          <w:sz w:val="22"/>
          <w:szCs w:val="22"/>
        </w:rPr>
        <w:t>19.4. 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ust.2 Prawo zamówień publicznych, dokonywanie jakiejkolwiek zmiany w jej treści.</w:t>
      </w:r>
    </w:p>
    <w:p w14:paraId="28F22AE1" w14:textId="77777777" w:rsidR="00E82F8E" w:rsidRPr="005E4B0A" w:rsidRDefault="00E82F8E" w:rsidP="00B84473">
      <w:pPr>
        <w:shd w:val="clear" w:color="auto" w:fill="FFFFFF"/>
        <w:spacing w:line="276" w:lineRule="auto"/>
        <w:jc w:val="both"/>
        <w:rPr>
          <w:color w:val="000000" w:themeColor="text1"/>
          <w:sz w:val="22"/>
          <w:szCs w:val="22"/>
        </w:rPr>
      </w:pPr>
    </w:p>
    <w:p w14:paraId="6D63B501" w14:textId="77777777" w:rsidR="00E82F8E" w:rsidRPr="005E4B0A" w:rsidRDefault="00E82F8E" w:rsidP="00B84473">
      <w:pPr>
        <w:shd w:val="clear" w:color="auto" w:fill="FFFFFF"/>
        <w:spacing w:line="276" w:lineRule="auto"/>
        <w:rPr>
          <w:color w:val="000000" w:themeColor="text1"/>
          <w:sz w:val="22"/>
          <w:szCs w:val="22"/>
        </w:rPr>
      </w:pPr>
      <w:r w:rsidRPr="005E4B0A">
        <w:rPr>
          <w:rStyle w:val="alb"/>
          <w:color w:val="000000" w:themeColor="text1"/>
          <w:sz w:val="22"/>
          <w:szCs w:val="22"/>
        </w:rPr>
        <w:t>19.5. </w:t>
      </w:r>
      <w:r w:rsidRPr="005E4B0A">
        <w:rPr>
          <w:color w:val="000000" w:themeColor="text1"/>
          <w:sz w:val="22"/>
          <w:szCs w:val="22"/>
        </w:rPr>
        <w:t>Zamawiający poprawia w ofercie:</w:t>
      </w:r>
    </w:p>
    <w:p w14:paraId="2523DB34" w14:textId="77777777" w:rsidR="00E82F8E" w:rsidRPr="005E4B0A" w:rsidRDefault="00E82F8E" w:rsidP="00B37961">
      <w:pPr>
        <w:numPr>
          <w:ilvl w:val="1"/>
          <w:numId w:val="26"/>
        </w:numPr>
        <w:shd w:val="clear" w:color="auto" w:fill="FFFFFF"/>
        <w:tabs>
          <w:tab w:val="left" w:pos="851"/>
        </w:tabs>
        <w:spacing w:line="276" w:lineRule="auto"/>
        <w:ind w:left="851"/>
        <w:jc w:val="both"/>
        <w:rPr>
          <w:color w:val="000000" w:themeColor="text1"/>
          <w:sz w:val="22"/>
          <w:szCs w:val="22"/>
        </w:rPr>
      </w:pPr>
      <w:r w:rsidRPr="005E4B0A">
        <w:rPr>
          <w:color w:val="000000" w:themeColor="text1"/>
          <w:sz w:val="22"/>
          <w:szCs w:val="22"/>
        </w:rPr>
        <w:t>oczywiste omyłki pisarskie,</w:t>
      </w:r>
    </w:p>
    <w:p w14:paraId="6B9D2CD5" w14:textId="77777777" w:rsidR="00E82F8E" w:rsidRPr="005E4B0A" w:rsidRDefault="00E82F8E" w:rsidP="00B37961">
      <w:pPr>
        <w:numPr>
          <w:ilvl w:val="1"/>
          <w:numId w:val="26"/>
        </w:numPr>
        <w:shd w:val="clear" w:color="auto" w:fill="FFFFFF"/>
        <w:tabs>
          <w:tab w:val="left" w:pos="851"/>
        </w:tabs>
        <w:spacing w:line="276" w:lineRule="auto"/>
        <w:ind w:left="851"/>
        <w:jc w:val="both"/>
        <w:rPr>
          <w:color w:val="000000" w:themeColor="text1"/>
          <w:sz w:val="22"/>
          <w:szCs w:val="22"/>
        </w:rPr>
      </w:pPr>
      <w:r w:rsidRPr="005E4B0A">
        <w:rPr>
          <w:color w:val="000000" w:themeColor="text1"/>
          <w:sz w:val="22"/>
          <w:szCs w:val="22"/>
        </w:rPr>
        <w:t>oczywiste omyłki rachunkowe, z uwzględnieniem konsekwencji rachunkowych dokonanych poprawek,</w:t>
      </w:r>
    </w:p>
    <w:p w14:paraId="07CDEA82" w14:textId="77777777" w:rsidR="00E82F8E" w:rsidRPr="005E4B0A" w:rsidRDefault="00E82F8E" w:rsidP="00B37961">
      <w:pPr>
        <w:numPr>
          <w:ilvl w:val="1"/>
          <w:numId w:val="26"/>
        </w:numPr>
        <w:shd w:val="clear" w:color="auto" w:fill="FFFFFF"/>
        <w:tabs>
          <w:tab w:val="left" w:pos="851"/>
        </w:tabs>
        <w:spacing w:line="276" w:lineRule="auto"/>
        <w:ind w:left="851"/>
        <w:jc w:val="both"/>
        <w:rPr>
          <w:color w:val="000000" w:themeColor="text1"/>
          <w:sz w:val="22"/>
          <w:szCs w:val="22"/>
        </w:rPr>
      </w:pPr>
      <w:r w:rsidRPr="005E4B0A">
        <w:rPr>
          <w:color w:val="000000" w:themeColor="text1"/>
          <w:sz w:val="22"/>
          <w:szCs w:val="22"/>
        </w:rPr>
        <w:t>inne omyłki polegające na niezgodności oferty z dokumentami zamówienia, niepowodujące istotnych zmian w treści oferty</w:t>
      </w:r>
    </w:p>
    <w:p w14:paraId="01AA2BE9" w14:textId="77777777" w:rsidR="00E82F8E" w:rsidRPr="005E4B0A" w:rsidRDefault="00E82F8E" w:rsidP="00B84473">
      <w:pPr>
        <w:pStyle w:val="text-justify"/>
        <w:shd w:val="clear" w:color="auto" w:fill="FFFFFF"/>
        <w:spacing w:before="0" w:beforeAutospacing="0" w:after="0" w:afterAutospacing="0" w:line="276" w:lineRule="auto"/>
        <w:ind w:left="567" w:hanging="141"/>
        <w:jc w:val="both"/>
        <w:rPr>
          <w:color w:val="000000" w:themeColor="text1"/>
          <w:sz w:val="22"/>
          <w:szCs w:val="22"/>
        </w:rPr>
      </w:pPr>
      <w:r w:rsidRPr="005E4B0A">
        <w:rPr>
          <w:color w:val="000000" w:themeColor="text1"/>
          <w:sz w:val="22"/>
          <w:szCs w:val="22"/>
        </w:rPr>
        <w:t>- niezwłocznie zawiadamiając o tym wykonawcę, którego oferta została poprawiona.</w:t>
      </w:r>
    </w:p>
    <w:p w14:paraId="78634356" w14:textId="77777777" w:rsidR="00E82F8E" w:rsidRPr="005E4B0A" w:rsidRDefault="00E82F8E" w:rsidP="00B84473">
      <w:pPr>
        <w:pStyle w:val="text-justify"/>
        <w:shd w:val="clear" w:color="auto" w:fill="FFFFFF"/>
        <w:spacing w:before="0" w:beforeAutospacing="0" w:after="0" w:afterAutospacing="0" w:line="276" w:lineRule="auto"/>
        <w:jc w:val="both"/>
        <w:rPr>
          <w:color w:val="000000" w:themeColor="text1"/>
          <w:sz w:val="22"/>
          <w:szCs w:val="22"/>
        </w:rPr>
      </w:pPr>
    </w:p>
    <w:p w14:paraId="131B3534" w14:textId="77777777" w:rsidR="00E82F8E" w:rsidRPr="005E4B0A" w:rsidRDefault="00E82F8E" w:rsidP="00B84473">
      <w:pPr>
        <w:shd w:val="clear" w:color="auto" w:fill="FFFFFF"/>
        <w:spacing w:line="276" w:lineRule="auto"/>
        <w:ind w:left="567" w:hanging="567"/>
        <w:jc w:val="both"/>
        <w:rPr>
          <w:color w:val="000000" w:themeColor="text1"/>
          <w:sz w:val="22"/>
          <w:szCs w:val="22"/>
        </w:rPr>
      </w:pPr>
      <w:r w:rsidRPr="005E4B0A">
        <w:rPr>
          <w:rStyle w:val="alb"/>
          <w:color w:val="000000" w:themeColor="text1"/>
          <w:sz w:val="22"/>
          <w:szCs w:val="22"/>
        </w:rPr>
        <w:t>19.6.  W</w:t>
      </w:r>
      <w:r w:rsidRPr="005E4B0A">
        <w:rPr>
          <w:color w:val="000000" w:themeColor="text1"/>
          <w:sz w:val="22"/>
          <w:szCs w:val="22"/>
        </w:rPr>
        <w:t xml:space="preserve"> przypadku, o którym mowa w pkt </w:t>
      </w:r>
      <w:r w:rsidRPr="005E4B0A">
        <w:rPr>
          <w:b/>
          <w:color w:val="000000" w:themeColor="text1"/>
          <w:sz w:val="22"/>
          <w:szCs w:val="22"/>
        </w:rPr>
        <w:t xml:space="preserve">19.5 </w:t>
      </w:r>
      <w:proofErr w:type="spellStart"/>
      <w:r w:rsidRPr="005E4B0A">
        <w:rPr>
          <w:b/>
          <w:color w:val="000000" w:themeColor="text1"/>
          <w:sz w:val="22"/>
          <w:szCs w:val="22"/>
        </w:rPr>
        <w:t>ppkt</w:t>
      </w:r>
      <w:proofErr w:type="spellEnd"/>
      <w:r w:rsidRPr="005E4B0A">
        <w:rPr>
          <w:b/>
          <w:color w:val="000000" w:themeColor="text1"/>
          <w:sz w:val="22"/>
          <w:szCs w:val="22"/>
        </w:rPr>
        <w:t xml:space="preserve"> 3 </w:t>
      </w:r>
      <w:proofErr w:type="spellStart"/>
      <w:r w:rsidRPr="005E4B0A">
        <w:rPr>
          <w:b/>
          <w:color w:val="000000" w:themeColor="text1"/>
          <w:sz w:val="22"/>
          <w:szCs w:val="22"/>
        </w:rPr>
        <w:t>SWZ</w:t>
      </w:r>
      <w:proofErr w:type="spellEnd"/>
      <w:r w:rsidRPr="005E4B0A">
        <w:rPr>
          <w:color w:val="000000" w:themeColor="text1"/>
          <w:sz w:val="22"/>
          <w:szCs w:val="22"/>
        </w:rPr>
        <w:t>, zamawiający wyznacza wykonawcy odpowiedni termin na wyrażenie zgody na poprawienie w ofercie omyłki lub zakwestionowanie jej poprawienia. Brak odpowiedzi w wyznaczonym terminie uznaje się za wyrażenie zgody na poprawienie omyłki.</w:t>
      </w:r>
    </w:p>
    <w:p w14:paraId="15D4CDC1" w14:textId="77777777" w:rsidR="00E82F8E" w:rsidRPr="005E4B0A" w:rsidRDefault="00E82F8E" w:rsidP="00B84473">
      <w:pPr>
        <w:spacing w:line="276" w:lineRule="auto"/>
        <w:ind w:left="567" w:hanging="567"/>
        <w:jc w:val="both"/>
        <w:rPr>
          <w:color w:val="000000" w:themeColor="text1"/>
          <w:sz w:val="22"/>
          <w:szCs w:val="22"/>
          <w:lang w:eastAsia="ar-SA"/>
        </w:rPr>
      </w:pPr>
    </w:p>
    <w:p w14:paraId="1FE631FE" w14:textId="77777777" w:rsidR="00E82F8E" w:rsidRPr="005E4B0A" w:rsidRDefault="00E82F8E" w:rsidP="00B84473">
      <w:pPr>
        <w:spacing w:line="276" w:lineRule="auto"/>
        <w:ind w:left="567" w:hanging="567"/>
        <w:jc w:val="both"/>
        <w:rPr>
          <w:color w:val="000000" w:themeColor="text1"/>
          <w:sz w:val="22"/>
          <w:szCs w:val="22"/>
          <w:shd w:val="clear" w:color="auto" w:fill="FFFFFF"/>
        </w:rPr>
      </w:pPr>
      <w:r w:rsidRPr="005E4B0A">
        <w:rPr>
          <w:color w:val="000000" w:themeColor="text1"/>
          <w:sz w:val="22"/>
          <w:szCs w:val="22"/>
          <w:lang w:eastAsia="ar-SA"/>
        </w:rPr>
        <w:t xml:space="preserve">19.7. </w:t>
      </w:r>
      <w:r w:rsidRPr="005E4B0A">
        <w:rPr>
          <w:color w:val="000000" w:themeColor="text1"/>
          <w:sz w:val="22"/>
          <w:szCs w:val="22"/>
          <w:shd w:val="clear" w:color="auto" w:fill="FFFFFF"/>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D189EAF" w14:textId="77777777" w:rsidR="00E82F8E" w:rsidRPr="005E4B0A" w:rsidRDefault="00E82F8E" w:rsidP="00B84473">
      <w:pPr>
        <w:shd w:val="clear" w:color="auto" w:fill="FFFFFF"/>
        <w:spacing w:line="276" w:lineRule="auto"/>
        <w:jc w:val="both"/>
        <w:rPr>
          <w:color w:val="000000" w:themeColor="text1"/>
          <w:sz w:val="22"/>
          <w:szCs w:val="22"/>
        </w:rPr>
      </w:pPr>
    </w:p>
    <w:p w14:paraId="148C8F5F" w14:textId="77777777" w:rsidR="00E82F8E" w:rsidRPr="005E4B0A" w:rsidRDefault="00E82F8E" w:rsidP="00B84473">
      <w:pPr>
        <w:shd w:val="clear" w:color="auto" w:fill="FFFFFF"/>
        <w:spacing w:line="276" w:lineRule="auto"/>
        <w:ind w:left="709" w:hanging="709"/>
        <w:jc w:val="both"/>
        <w:rPr>
          <w:color w:val="000000" w:themeColor="text1"/>
          <w:sz w:val="22"/>
          <w:szCs w:val="22"/>
        </w:rPr>
      </w:pPr>
      <w:r w:rsidRPr="005E4B0A">
        <w:rPr>
          <w:bCs/>
          <w:color w:val="000000" w:themeColor="text1"/>
          <w:sz w:val="22"/>
          <w:szCs w:val="22"/>
          <w:lang w:eastAsia="ar-SA"/>
        </w:rPr>
        <w:t>19.8.</w:t>
      </w:r>
      <w:r w:rsidRPr="005E4B0A">
        <w:rPr>
          <w:color w:val="000000" w:themeColor="text1"/>
          <w:sz w:val="22"/>
          <w:szCs w:val="22"/>
        </w:rPr>
        <w:t xml:space="preserve"> </w:t>
      </w:r>
      <w:r w:rsidRPr="005E4B0A">
        <w:rPr>
          <w:color w:val="000000" w:themeColor="text1"/>
          <w:sz w:val="22"/>
          <w:szCs w:val="22"/>
        </w:rPr>
        <w:tab/>
        <w:t>Obowiązek wykazania, że oferta nie zawiera rażąco niskiej ceny lub kosztu spoczywa na wykonawcy.</w:t>
      </w:r>
    </w:p>
    <w:p w14:paraId="6F64E349" w14:textId="77777777" w:rsidR="00E82F8E" w:rsidRPr="005E4B0A" w:rsidRDefault="00E82F8E" w:rsidP="00B84473">
      <w:pPr>
        <w:shd w:val="clear" w:color="auto" w:fill="FFFFFF"/>
        <w:spacing w:line="276" w:lineRule="auto"/>
        <w:ind w:left="709" w:hanging="709"/>
        <w:rPr>
          <w:color w:val="000000" w:themeColor="text1"/>
          <w:sz w:val="22"/>
          <w:szCs w:val="22"/>
        </w:rPr>
      </w:pPr>
    </w:p>
    <w:p w14:paraId="0C705511" w14:textId="77777777" w:rsidR="00E82F8E" w:rsidRPr="005E4B0A" w:rsidRDefault="00E82F8E" w:rsidP="00B84473">
      <w:pPr>
        <w:shd w:val="clear" w:color="auto" w:fill="FFFFFF"/>
        <w:spacing w:line="276" w:lineRule="auto"/>
        <w:ind w:left="709" w:hanging="709"/>
        <w:jc w:val="both"/>
        <w:rPr>
          <w:color w:val="000000" w:themeColor="text1"/>
          <w:sz w:val="22"/>
          <w:szCs w:val="22"/>
        </w:rPr>
      </w:pPr>
      <w:r w:rsidRPr="005E4B0A">
        <w:rPr>
          <w:rStyle w:val="alb"/>
          <w:color w:val="000000" w:themeColor="text1"/>
          <w:sz w:val="22"/>
          <w:szCs w:val="22"/>
        </w:rPr>
        <w:t>19.9.  </w:t>
      </w:r>
      <w:r w:rsidRPr="005E4B0A">
        <w:rPr>
          <w:rStyle w:val="alb"/>
          <w:color w:val="000000" w:themeColor="text1"/>
          <w:sz w:val="22"/>
          <w:szCs w:val="22"/>
        </w:rPr>
        <w:tab/>
      </w:r>
      <w:r w:rsidRPr="005E4B0A">
        <w:rPr>
          <w:color w:val="000000" w:themeColor="text1"/>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p>
    <w:p w14:paraId="4C7C363B" w14:textId="77777777" w:rsidR="00E82F8E" w:rsidRPr="005E4B0A" w:rsidRDefault="00E82F8E" w:rsidP="00B84473">
      <w:pPr>
        <w:shd w:val="clear" w:color="auto" w:fill="FFFFFF"/>
        <w:spacing w:line="276" w:lineRule="auto"/>
        <w:ind w:left="709" w:hanging="709"/>
        <w:jc w:val="both"/>
        <w:rPr>
          <w:color w:val="000000" w:themeColor="text1"/>
          <w:sz w:val="22"/>
          <w:szCs w:val="22"/>
        </w:rPr>
      </w:pPr>
    </w:p>
    <w:p w14:paraId="54395318" w14:textId="77777777" w:rsidR="00E82F8E" w:rsidRPr="005E4B0A" w:rsidRDefault="00E82F8E" w:rsidP="00B84473">
      <w:pPr>
        <w:spacing w:line="276" w:lineRule="auto"/>
        <w:ind w:left="709" w:hanging="709"/>
        <w:jc w:val="both"/>
        <w:rPr>
          <w:bCs/>
          <w:color w:val="000000" w:themeColor="text1"/>
          <w:sz w:val="22"/>
          <w:szCs w:val="22"/>
          <w:lang w:eastAsia="ar-SA"/>
        </w:rPr>
      </w:pPr>
      <w:r w:rsidRPr="005E4B0A">
        <w:rPr>
          <w:bCs/>
          <w:color w:val="000000" w:themeColor="text1"/>
          <w:sz w:val="22"/>
          <w:szCs w:val="22"/>
          <w:lang w:eastAsia="ar-SA"/>
        </w:rPr>
        <w:t xml:space="preserve">19.10. </w:t>
      </w:r>
      <w:r w:rsidRPr="005E4B0A">
        <w:rPr>
          <w:bCs/>
          <w:color w:val="000000" w:themeColor="text1"/>
          <w:sz w:val="22"/>
          <w:szCs w:val="22"/>
          <w:lang w:eastAsia="ar-SA"/>
        </w:rPr>
        <w:tab/>
        <w:t>Zamawiający odrzuci ofertę Wykonawcy, jeżeli zawiera rażąco niską cenę lub koszt w stosunku do przedmiotu zamówienia.</w:t>
      </w:r>
    </w:p>
    <w:p w14:paraId="36359B82" w14:textId="77777777" w:rsidR="00E82F8E" w:rsidRPr="005E4B0A" w:rsidRDefault="00E82F8E" w:rsidP="00B84473">
      <w:pPr>
        <w:spacing w:line="276" w:lineRule="auto"/>
        <w:jc w:val="both"/>
        <w:rPr>
          <w:color w:val="000000" w:themeColor="text1"/>
          <w:sz w:val="22"/>
          <w:szCs w:val="22"/>
        </w:rPr>
      </w:pPr>
    </w:p>
    <w:p w14:paraId="419B9142" w14:textId="77777777" w:rsidR="00E82F8E" w:rsidRPr="005E4B0A" w:rsidRDefault="00E82F8E" w:rsidP="00B84473">
      <w:pPr>
        <w:pStyle w:val="Nagwek1"/>
        <w:pBdr>
          <w:top w:val="single" w:sz="4" w:space="6" w:color="auto"/>
          <w:left w:val="single" w:sz="4" w:space="4" w:color="auto"/>
          <w:bottom w:val="single" w:sz="4" w:space="7" w:color="auto"/>
          <w:right w:val="single" w:sz="4" w:space="4" w:color="auto"/>
        </w:pBdr>
        <w:spacing w:line="276" w:lineRule="auto"/>
        <w:ind w:left="426" w:hanging="426"/>
        <w:jc w:val="both"/>
        <w:rPr>
          <w:color w:val="000000" w:themeColor="text1"/>
          <w:sz w:val="22"/>
        </w:rPr>
      </w:pPr>
      <w:r w:rsidRPr="005E4B0A">
        <w:rPr>
          <w:color w:val="000000" w:themeColor="text1"/>
          <w:sz w:val="22"/>
        </w:rPr>
        <w:t xml:space="preserve">20. </w:t>
      </w:r>
      <w:r w:rsidRPr="005E4B0A">
        <w:rPr>
          <w:color w:val="000000" w:themeColor="text1"/>
          <w:sz w:val="22"/>
        </w:rPr>
        <w:tab/>
        <w:t>INFORMACJE O FORMALNOŚCIACH, JAKIE MUSZĄ ZOSTAĆ DOPEŁNIONE PO WYBORZE OFERTY W CELU ZAWARCIA UMOWY W SPRAWIE ZAMÓWIENIA PUBLICZNEGO</w:t>
      </w:r>
    </w:p>
    <w:p w14:paraId="08207250" w14:textId="77777777" w:rsidR="00E82F8E" w:rsidRPr="005E4B0A" w:rsidRDefault="00E82F8E" w:rsidP="00B84473">
      <w:pPr>
        <w:pStyle w:val="Tekstpodstawowy"/>
        <w:autoSpaceDE w:val="0"/>
        <w:autoSpaceDN w:val="0"/>
        <w:adjustRightInd w:val="0"/>
        <w:spacing w:line="276" w:lineRule="auto"/>
        <w:jc w:val="both"/>
        <w:rPr>
          <w:b w:val="0"/>
          <w:color w:val="000000" w:themeColor="text1"/>
          <w:sz w:val="22"/>
          <w:szCs w:val="22"/>
        </w:rPr>
      </w:pPr>
    </w:p>
    <w:p w14:paraId="5FCE18AA" w14:textId="77777777" w:rsidR="00E82F8E" w:rsidRPr="005E4B0A" w:rsidRDefault="00E82F8E" w:rsidP="00B37961">
      <w:pPr>
        <w:numPr>
          <w:ilvl w:val="0"/>
          <w:numId w:val="19"/>
        </w:numPr>
        <w:spacing w:line="276" w:lineRule="auto"/>
        <w:ind w:left="567" w:hanging="567"/>
        <w:jc w:val="both"/>
        <w:rPr>
          <w:color w:val="000000" w:themeColor="text1"/>
          <w:sz w:val="22"/>
          <w:szCs w:val="22"/>
        </w:rPr>
      </w:pPr>
      <w:r w:rsidRPr="005E4B0A">
        <w:rPr>
          <w:color w:val="000000" w:themeColor="text1"/>
          <w:sz w:val="22"/>
          <w:szCs w:val="22"/>
        </w:rPr>
        <w:t xml:space="preserve">Zamawiający zawiera umowę̨ w sprawie zamówienia publicznego, z uwzględnieniem art. 577 Prawa zamówień publicznych, w terminie </w:t>
      </w:r>
      <w:r w:rsidRPr="005E4B0A">
        <w:rPr>
          <w:b/>
          <w:color w:val="000000" w:themeColor="text1"/>
          <w:sz w:val="22"/>
          <w:szCs w:val="22"/>
        </w:rPr>
        <w:t>nie krótszym niż 5 dni</w:t>
      </w:r>
      <w:r w:rsidRPr="005E4B0A">
        <w:rPr>
          <w:color w:val="000000" w:themeColor="text1"/>
          <w:sz w:val="22"/>
          <w:szCs w:val="22"/>
        </w:rPr>
        <w:t xml:space="preserve"> od dnia przesłania zawiadomienia o wyborze najkorzystniejszej oferty, jeżeli zawiadomienie to zostało przesłane przy użyciu środków komunikacji elektronicznej, albo 10 dni, jeżeli zostało przesłane w inny sposób.</w:t>
      </w:r>
    </w:p>
    <w:p w14:paraId="0095150B" w14:textId="77777777" w:rsidR="00E82F8E" w:rsidRPr="005E4B0A" w:rsidRDefault="00E82F8E" w:rsidP="00B84473">
      <w:pPr>
        <w:spacing w:line="276" w:lineRule="auto"/>
        <w:ind w:left="567"/>
        <w:jc w:val="both"/>
        <w:rPr>
          <w:color w:val="000000" w:themeColor="text1"/>
          <w:sz w:val="22"/>
          <w:szCs w:val="22"/>
        </w:rPr>
      </w:pPr>
    </w:p>
    <w:p w14:paraId="7254EDF5" w14:textId="77777777" w:rsidR="00E82F8E" w:rsidRPr="005E4B0A" w:rsidRDefault="00E82F8E" w:rsidP="00B37961">
      <w:pPr>
        <w:numPr>
          <w:ilvl w:val="0"/>
          <w:numId w:val="19"/>
        </w:numPr>
        <w:spacing w:line="276" w:lineRule="auto"/>
        <w:ind w:left="567" w:hanging="567"/>
        <w:jc w:val="both"/>
        <w:rPr>
          <w:color w:val="000000" w:themeColor="text1"/>
          <w:sz w:val="22"/>
          <w:szCs w:val="22"/>
        </w:rPr>
      </w:pPr>
      <w:r w:rsidRPr="005E4B0A">
        <w:rPr>
          <w:color w:val="000000" w:themeColor="text1"/>
          <w:sz w:val="22"/>
          <w:szCs w:val="22"/>
        </w:rPr>
        <w:t xml:space="preserve">Zamawiający może zawrzeć umowę w sprawie zamówienia publicznego przed upływem terminu, o którym mowa </w:t>
      </w:r>
      <w:r w:rsidRPr="005E4B0A">
        <w:rPr>
          <w:b/>
          <w:color w:val="000000" w:themeColor="text1"/>
          <w:sz w:val="22"/>
          <w:szCs w:val="22"/>
        </w:rPr>
        <w:t>pkt 20.1 SWZ</w:t>
      </w:r>
      <w:r w:rsidRPr="005E4B0A">
        <w:rPr>
          <w:color w:val="000000" w:themeColor="text1"/>
          <w:sz w:val="22"/>
          <w:szCs w:val="22"/>
        </w:rPr>
        <w:t>, jeżeli w postępowaniu o udzielenie zamówienia prowadzonym w trybie podstawowym złożono tylko jedną ofertą.</w:t>
      </w:r>
    </w:p>
    <w:p w14:paraId="3F39BB3A" w14:textId="77777777" w:rsidR="00E82F8E" w:rsidRPr="005E4B0A" w:rsidRDefault="00E82F8E" w:rsidP="00B84473">
      <w:pPr>
        <w:spacing w:line="276" w:lineRule="auto"/>
        <w:ind w:left="567"/>
        <w:jc w:val="both"/>
        <w:rPr>
          <w:color w:val="000000" w:themeColor="text1"/>
          <w:sz w:val="22"/>
          <w:szCs w:val="22"/>
        </w:rPr>
      </w:pPr>
    </w:p>
    <w:p w14:paraId="24D082C1" w14:textId="77777777" w:rsidR="00E82F8E" w:rsidRPr="005E4B0A" w:rsidRDefault="00E82F8E" w:rsidP="00B37961">
      <w:pPr>
        <w:numPr>
          <w:ilvl w:val="0"/>
          <w:numId w:val="19"/>
        </w:numPr>
        <w:spacing w:line="276" w:lineRule="auto"/>
        <w:ind w:left="567" w:hanging="567"/>
        <w:jc w:val="both"/>
        <w:rPr>
          <w:color w:val="000000" w:themeColor="text1"/>
          <w:sz w:val="22"/>
          <w:szCs w:val="22"/>
        </w:rPr>
      </w:pPr>
      <w:r w:rsidRPr="005E4B0A">
        <w:rPr>
          <w:color w:val="000000" w:themeColor="text1"/>
          <w:sz w:val="22"/>
          <w:szCs w:val="22"/>
        </w:rPr>
        <w:t>Osoby reprezentujące wykonawcę przy podpisywaniu umowy powinny posiadać ze sobą dokumenty potwierdzające ich umocowanie do podpisania umowy, o ile umocowanie to nie będzie wynikać z dokumentów załączonych do oferty.</w:t>
      </w:r>
    </w:p>
    <w:p w14:paraId="6E34E20E" w14:textId="77777777" w:rsidR="00E82F8E" w:rsidRPr="005E4B0A" w:rsidRDefault="00E82F8E" w:rsidP="00B84473">
      <w:pPr>
        <w:spacing w:line="276" w:lineRule="auto"/>
        <w:ind w:left="567"/>
        <w:jc w:val="both"/>
        <w:rPr>
          <w:color w:val="000000" w:themeColor="text1"/>
          <w:sz w:val="22"/>
          <w:szCs w:val="22"/>
        </w:rPr>
      </w:pPr>
    </w:p>
    <w:p w14:paraId="7DD118E9" w14:textId="77777777" w:rsidR="00E82F8E" w:rsidRPr="005E4B0A" w:rsidRDefault="00E82F8E" w:rsidP="00B37961">
      <w:pPr>
        <w:numPr>
          <w:ilvl w:val="0"/>
          <w:numId w:val="19"/>
        </w:numPr>
        <w:spacing w:line="276" w:lineRule="auto"/>
        <w:ind w:left="567" w:hanging="567"/>
        <w:jc w:val="both"/>
        <w:rPr>
          <w:color w:val="000000" w:themeColor="text1"/>
          <w:sz w:val="22"/>
          <w:szCs w:val="22"/>
        </w:rPr>
      </w:pPr>
      <w:r w:rsidRPr="005E4B0A">
        <w:rPr>
          <w:color w:val="000000" w:themeColor="text1"/>
          <w:sz w:val="22"/>
          <w:szCs w:val="22"/>
        </w:rPr>
        <w:t xml:space="preserve">Wykonawca, którego oferta została wybrana przedstawi Zamawiającemu do wglądu propozycje treści umowy, które miały by być zawarte z podwykonawcami, a w przypadku niezgodności z wytycznymi zawartymi w SWZ dokona ich uzupełnienia lub zmiany pod rygorem braku zgody Zamawiającego na zawarcie umowy między Wykonawcą, a podwykonawcą. </w:t>
      </w:r>
    </w:p>
    <w:p w14:paraId="59B59D27" w14:textId="77777777" w:rsidR="00E82F8E" w:rsidRPr="005E4B0A" w:rsidRDefault="00E82F8E" w:rsidP="00B84473">
      <w:pPr>
        <w:spacing w:line="276" w:lineRule="auto"/>
        <w:ind w:left="567"/>
        <w:jc w:val="both"/>
        <w:rPr>
          <w:color w:val="000000" w:themeColor="text1"/>
          <w:sz w:val="22"/>
          <w:szCs w:val="22"/>
        </w:rPr>
      </w:pPr>
    </w:p>
    <w:p w14:paraId="275ABA69" w14:textId="77777777" w:rsidR="00E82F8E" w:rsidRPr="005E4B0A" w:rsidRDefault="00E82F8E" w:rsidP="00B37961">
      <w:pPr>
        <w:numPr>
          <w:ilvl w:val="0"/>
          <w:numId w:val="19"/>
        </w:numPr>
        <w:spacing w:line="276" w:lineRule="auto"/>
        <w:ind w:left="567" w:hanging="567"/>
        <w:jc w:val="both"/>
        <w:rPr>
          <w:color w:val="000000" w:themeColor="text1"/>
          <w:sz w:val="22"/>
          <w:szCs w:val="22"/>
        </w:rPr>
      </w:pPr>
      <w:r w:rsidRPr="005E4B0A">
        <w:rPr>
          <w:b/>
          <w:color w:val="000000" w:themeColor="text1"/>
          <w:sz w:val="22"/>
          <w:u w:val="single"/>
        </w:rPr>
        <w:t>Przed zawarciem umowy w sprawie zamówienia publicznego, Wykonawca, którego oferta została uznana za najkorzystniejszą zobowiązany jest dopełnić następujących formalności:</w:t>
      </w:r>
    </w:p>
    <w:p w14:paraId="5EAE0E6E" w14:textId="77777777" w:rsidR="00E82F8E" w:rsidRPr="005E4B0A" w:rsidRDefault="00E82F8E" w:rsidP="00B84473">
      <w:pPr>
        <w:spacing w:line="276" w:lineRule="auto"/>
        <w:ind w:left="567"/>
        <w:jc w:val="both"/>
        <w:rPr>
          <w:color w:val="000000" w:themeColor="text1"/>
          <w:sz w:val="22"/>
          <w:szCs w:val="22"/>
        </w:rPr>
      </w:pPr>
    </w:p>
    <w:p w14:paraId="566C8C51" w14:textId="77777777" w:rsidR="00E82F8E" w:rsidRPr="005E4B0A" w:rsidRDefault="00E82F8E" w:rsidP="00B84473">
      <w:pPr>
        <w:pStyle w:val="Akapitzlist"/>
        <w:numPr>
          <w:ilvl w:val="0"/>
          <w:numId w:val="5"/>
        </w:numPr>
        <w:autoSpaceDE w:val="0"/>
        <w:spacing w:after="0"/>
        <w:ind w:left="714" w:hanging="357"/>
        <w:jc w:val="both"/>
        <w:rPr>
          <w:rFonts w:ascii="Times New Roman" w:hAnsi="Times New Roman"/>
          <w:color w:val="000000" w:themeColor="text1"/>
        </w:rPr>
      </w:pPr>
      <w:r w:rsidRPr="005E4B0A">
        <w:rPr>
          <w:rFonts w:ascii="Times New Roman" w:hAnsi="Times New Roman"/>
          <w:color w:val="000000" w:themeColor="text1"/>
        </w:rPr>
        <w:t>w przypadku wyboru oferty złożonej przez Wykonawców wspólnie ubiegających się o udzielenie zamówienia Zamawiający zażąda przed zawarciem umowy przedstawienia umowy regulującej współpracę tych Wykonawców. Umowa taka winna zawierać co najmniej:</w:t>
      </w:r>
    </w:p>
    <w:p w14:paraId="1D4FF105" w14:textId="77777777" w:rsidR="00E82F8E" w:rsidRPr="005E4B0A" w:rsidRDefault="00E82F8E" w:rsidP="00B37961">
      <w:pPr>
        <w:pStyle w:val="Akapitzlist"/>
        <w:numPr>
          <w:ilvl w:val="0"/>
          <w:numId w:val="27"/>
        </w:numPr>
        <w:autoSpaceDE w:val="0"/>
        <w:spacing w:after="0"/>
        <w:ind w:left="1134"/>
        <w:jc w:val="both"/>
        <w:rPr>
          <w:rFonts w:ascii="Times New Roman" w:hAnsi="Times New Roman"/>
          <w:color w:val="000000" w:themeColor="text1"/>
        </w:rPr>
      </w:pPr>
      <w:r w:rsidRPr="005E4B0A">
        <w:rPr>
          <w:rFonts w:ascii="Times New Roman" w:hAnsi="Times New Roman"/>
          <w:color w:val="000000" w:themeColor="text1"/>
        </w:rPr>
        <w:t xml:space="preserve">zobowiązanie do realizacji wspólnego przedsięwzięcia gospodarczego obejmującego swoim zakresem realizację przedmiotu zamówienia, </w:t>
      </w:r>
    </w:p>
    <w:p w14:paraId="1EDE0E62" w14:textId="77777777" w:rsidR="00E82F8E" w:rsidRPr="005E4B0A" w:rsidRDefault="00E82F8E" w:rsidP="00B37961">
      <w:pPr>
        <w:pStyle w:val="Akapitzlist"/>
        <w:numPr>
          <w:ilvl w:val="0"/>
          <w:numId w:val="27"/>
        </w:numPr>
        <w:autoSpaceDE w:val="0"/>
        <w:spacing w:after="0"/>
        <w:ind w:left="1134"/>
        <w:jc w:val="both"/>
        <w:rPr>
          <w:rFonts w:ascii="Times New Roman" w:hAnsi="Times New Roman"/>
          <w:color w:val="000000" w:themeColor="text1"/>
        </w:rPr>
      </w:pPr>
      <w:r w:rsidRPr="005E4B0A">
        <w:rPr>
          <w:rFonts w:ascii="Times New Roman" w:hAnsi="Times New Roman"/>
          <w:color w:val="000000" w:themeColor="text1"/>
        </w:rPr>
        <w:t xml:space="preserve">określenie zakresu działania poszczególnych stron umowy, </w:t>
      </w:r>
    </w:p>
    <w:p w14:paraId="47DA769B" w14:textId="77777777" w:rsidR="00E82F8E" w:rsidRPr="005E4B0A" w:rsidRDefault="00E82F8E" w:rsidP="00B37961">
      <w:pPr>
        <w:pStyle w:val="Akapitzlist"/>
        <w:numPr>
          <w:ilvl w:val="0"/>
          <w:numId w:val="27"/>
        </w:numPr>
        <w:autoSpaceDE w:val="0"/>
        <w:spacing w:after="0"/>
        <w:ind w:left="1134"/>
        <w:jc w:val="both"/>
        <w:rPr>
          <w:rFonts w:ascii="Times New Roman" w:hAnsi="Times New Roman"/>
          <w:color w:val="000000" w:themeColor="text1"/>
        </w:rPr>
      </w:pPr>
      <w:r w:rsidRPr="005E4B0A">
        <w:rPr>
          <w:rFonts w:ascii="Times New Roman" w:hAnsi="Times New Roman"/>
          <w:color w:val="000000" w:themeColor="text1"/>
        </w:rPr>
        <w:t>czas obowiązywania umowy, który nie może być krótszy, niż okres obejmujący realizację zamówienia oraz czas trwania gwarancji i rękojmi,</w:t>
      </w:r>
    </w:p>
    <w:p w14:paraId="2304EA35" w14:textId="77777777" w:rsidR="00E82F8E" w:rsidRPr="005E4B0A" w:rsidRDefault="00E82F8E" w:rsidP="00B84473">
      <w:pPr>
        <w:pStyle w:val="Akapitzlist"/>
        <w:autoSpaceDE w:val="0"/>
        <w:spacing w:after="0"/>
        <w:ind w:left="1134"/>
        <w:jc w:val="both"/>
        <w:rPr>
          <w:rFonts w:ascii="Times New Roman" w:hAnsi="Times New Roman"/>
          <w:color w:val="000000" w:themeColor="text1"/>
        </w:rPr>
      </w:pPr>
    </w:p>
    <w:p w14:paraId="0E99BB30" w14:textId="77777777" w:rsidR="00E82F8E" w:rsidRPr="005E4B0A" w:rsidRDefault="00E82F8E" w:rsidP="00B37961">
      <w:pPr>
        <w:pStyle w:val="Akapitzlist"/>
        <w:numPr>
          <w:ilvl w:val="0"/>
          <w:numId w:val="19"/>
        </w:numPr>
        <w:spacing w:after="0"/>
        <w:ind w:left="567" w:hanging="567"/>
        <w:jc w:val="both"/>
        <w:rPr>
          <w:rFonts w:ascii="Times New Roman" w:hAnsi="Times New Roman"/>
          <w:color w:val="000000" w:themeColor="text1"/>
        </w:rPr>
      </w:pPr>
      <w:r w:rsidRPr="005E4B0A">
        <w:rPr>
          <w:rFonts w:ascii="Times New Roman" w:hAnsi="Times New Roman"/>
          <w:color w:val="000000" w:themeColor="text1"/>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3AAEE24D" w14:textId="77777777" w:rsidR="00E82F8E" w:rsidRPr="005E4B0A" w:rsidRDefault="00E82F8E" w:rsidP="00B84473">
      <w:pPr>
        <w:spacing w:line="276" w:lineRule="auto"/>
        <w:jc w:val="both"/>
        <w:rPr>
          <w:color w:val="000000" w:themeColor="text1"/>
        </w:rPr>
      </w:pPr>
    </w:p>
    <w:p w14:paraId="622C70D9" w14:textId="77777777" w:rsidR="00E82F8E" w:rsidRPr="005E4B0A" w:rsidRDefault="00E82F8E" w:rsidP="00B84473">
      <w:pPr>
        <w:pStyle w:val="Nagwek1"/>
        <w:pBdr>
          <w:top w:val="single" w:sz="4" w:space="11" w:color="auto"/>
          <w:left w:val="single" w:sz="4" w:space="4" w:color="auto"/>
          <w:bottom w:val="single" w:sz="4" w:space="7" w:color="auto"/>
          <w:right w:val="single" w:sz="4" w:space="4" w:color="auto"/>
        </w:pBdr>
        <w:spacing w:line="276" w:lineRule="auto"/>
        <w:jc w:val="both"/>
        <w:rPr>
          <w:bCs/>
          <w:color w:val="000000" w:themeColor="text1"/>
          <w:sz w:val="22"/>
          <w:szCs w:val="22"/>
        </w:rPr>
      </w:pPr>
      <w:r w:rsidRPr="005E4B0A">
        <w:rPr>
          <w:color w:val="000000" w:themeColor="text1"/>
          <w:sz w:val="22"/>
          <w:szCs w:val="22"/>
        </w:rPr>
        <w:t xml:space="preserve">21. </w:t>
      </w:r>
      <w:r w:rsidRPr="005E4B0A">
        <w:rPr>
          <w:color w:val="000000" w:themeColor="text1"/>
          <w:sz w:val="22"/>
          <w:szCs w:val="22"/>
        </w:rPr>
        <w:tab/>
        <w:t>POUCZENIE O ŚRODKACH OCHRONY PRAWNEJ PRZYSŁUGUJĄCYCH  WYKONAWCY</w:t>
      </w:r>
    </w:p>
    <w:p w14:paraId="5DF21C9B" w14:textId="77777777" w:rsidR="00E82F8E" w:rsidRPr="005E4B0A" w:rsidRDefault="00E82F8E" w:rsidP="00B84473">
      <w:pPr>
        <w:spacing w:line="276" w:lineRule="auto"/>
        <w:jc w:val="both"/>
        <w:rPr>
          <w:color w:val="000000" w:themeColor="text1"/>
          <w:sz w:val="22"/>
          <w:szCs w:val="22"/>
          <w:shd w:val="clear" w:color="auto" w:fill="FFFFFF"/>
        </w:rPr>
      </w:pPr>
    </w:p>
    <w:p w14:paraId="2C40561A" w14:textId="77777777" w:rsidR="00E82F8E" w:rsidRPr="005E4B0A" w:rsidRDefault="00E82F8E" w:rsidP="00B37961">
      <w:pPr>
        <w:numPr>
          <w:ilvl w:val="0"/>
          <w:numId w:val="18"/>
        </w:numPr>
        <w:spacing w:line="276" w:lineRule="auto"/>
        <w:ind w:left="567" w:hanging="567"/>
        <w:jc w:val="both"/>
        <w:rPr>
          <w:color w:val="000000" w:themeColor="text1"/>
          <w:sz w:val="22"/>
          <w:szCs w:val="22"/>
          <w:shd w:val="clear" w:color="auto" w:fill="FFFFFF"/>
        </w:rPr>
      </w:pPr>
      <w:r w:rsidRPr="005E4B0A">
        <w:rPr>
          <w:color w:val="000000" w:themeColor="text1"/>
          <w:sz w:val="22"/>
          <w:szCs w:val="22"/>
          <w:shd w:val="clear" w:color="auto" w:fill="FFFFFF"/>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Prawo zamówień publicznych.</w:t>
      </w:r>
    </w:p>
    <w:p w14:paraId="3B33FD96" w14:textId="77777777" w:rsidR="00E82F8E" w:rsidRPr="005E4B0A" w:rsidRDefault="00E82F8E" w:rsidP="00B84473">
      <w:pPr>
        <w:spacing w:line="276" w:lineRule="auto"/>
        <w:ind w:left="567"/>
        <w:jc w:val="both"/>
        <w:rPr>
          <w:color w:val="000000" w:themeColor="text1"/>
          <w:sz w:val="22"/>
          <w:szCs w:val="22"/>
          <w:shd w:val="clear" w:color="auto" w:fill="FFFFFF"/>
        </w:rPr>
      </w:pPr>
      <w:r w:rsidRPr="005E4B0A">
        <w:rPr>
          <w:color w:val="000000" w:themeColor="text1"/>
          <w:sz w:val="22"/>
          <w:szCs w:val="22"/>
          <w:shd w:val="clear" w:color="auto" w:fill="FFFFFF"/>
        </w:rPr>
        <w:t xml:space="preserve"> </w:t>
      </w:r>
    </w:p>
    <w:p w14:paraId="54942AAC" w14:textId="77777777" w:rsidR="00E82F8E" w:rsidRPr="005E4B0A" w:rsidRDefault="00E82F8E" w:rsidP="00B37961">
      <w:pPr>
        <w:numPr>
          <w:ilvl w:val="0"/>
          <w:numId w:val="18"/>
        </w:numPr>
        <w:spacing w:line="276" w:lineRule="auto"/>
        <w:ind w:left="567" w:hanging="567"/>
        <w:jc w:val="both"/>
        <w:rPr>
          <w:color w:val="000000" w:themeColor="text1"/>
          <w:sz w:val="22"/>
          <w:szCs w:val="22"/>
          <w:shd w:val="clear" w:color="auto" w:fill="FFFFFF"/>
        </w:rPr>
      </w:pPr>
      <w:r w:rsidRPr="005E4B0A">
        <w:rPr>
          <w:color w:val="000000" w:themeColor="text1"/>
          <w:sz w:val="22"/>
          <w:szCs w:val="22"/>
          <w:shd w:val="clear" w:color="auto" w:fill="FFFFFF"/>
        </w:rPr>
        <w:t>Środki ochrony prawnej wobec ogłoszenia wszczynającego postępowanie o udzielenie zamówienia lub ogłoszenia o konkursie oraz dokumentów zamówienia przysługują również organizacjom wpisanym na listę, o której mowa w art. 469 pkt 15 Prawo zamówień publicznych oraz Rzecznikowi Małych i Średnich Przedsiębiorców.</w:t>
      </w:r>
    </w:p>
    <w:p w14:paraId="5335F7C1" w14:textId="77777777" w:rsidR="00E82F8E" w:rsidRPr="005E4B0A" w:rsidRDefault="00E82F8E" w:rsidP="00B84473">
      <w:pPr>
        <w:spacing w:line="276" w:lineRule="auto"/>
        <w:ind w:left="567"/>
        <w:jc w:val="both"/>
        <w:rPr>
          <w:color w:val="000000" w:themeColor="text1"/>
          <w:sz w:val="22"/>
          <w:szCs w:val="22"/>
          <w:shd w:val="clear" w:color="auto" w:fill="FFFFFF"/>
        </w:rPr>
      </w:pPr>
    </w:p>
    <w:p w14:paraId="586E76D6" w14:textId="77777777" w:rsidR="00E82F8E" w:rsidRPr="005E4B0A" w:rsidRDefault="00E82F8E" w:rsidP="00B37961">
      <w:pPr>
        <w:numPr>
          <w:ilvl w:val="0"/>
          <w:numId w:val="18"/>
        </w:numPr>
        <w:spacing w:line="276" w:lineRule="auto"/>
        <w:ind w:left="567" w:hanging="567"/>
        <w:jc w:val="both"/>
        <w:rPr>
          <w:color w:val="000000" w:themeColor="text1"/>
          <w:sz w:val="22"/>
          <w:szCs w:val="22"/>
          <w:shd w:val="clear" w:color="auto" w:fill="FFFFFF"/>
        </w:rPr>
      </w:pPr>
      <w:r w:rsidRPr="005E4B0A">
        <w:rPr>
          <w:color w:val="000000" w:themeColor="text1"/>
          <w:sz w:val="22"/>
          <w:szCs w:val="22"/>
          <w:shd w:val="clear" w:color="auto" w:fill="FFFFFF"/>
        </w:rPr>
        <w:t>Odwołanie przysługuje na:</w:t>
      </w:r>
    </w:p>
    <w:p w14:paraId="20D1D3C6" w14:textId="77777777" w:rsidR="00E82F8E" w:rsidRPr="005E4B0A" w:rsidRDefault="00E82F8E" w:rsidP="00B37961">
      <w:pPr>
        <w:numPr>
          <w:ilvl w:val="1"/>
          <w:numId w:val="9"/>
        </w:numPr>
        <w:tabs>
          <w:tab w:val="left" w:pos="851"/>
        </w:tabs>
        <w:spacing w:line="276" w:lineRule="auto"/>
        <w:ind w:left="851"/>
        <w:jc w:val="both"/>
        <w:rPr>
          <w:color w:val="000000" w:themeColor="text1"/>
          <w:sz w:val="22"/>
          <w:szCs w:val="22"/>
          <w:shd w:val="clear" w:color="auto" w:fill="FFFFFF"/>
        </w:rPr>
      </w:pPr>
      <w:r w:rsidRPr="005E4B0A">
        <w:rPr>
          <w:color w:val="000000" w:themeColor="text1"/>
          <w:sz w:val="22"/>
          <w:szCs w:val="22"/>
          <w:shd w:val="clear" w:color="auto" w:fill="FFFFFF"/>
        </w:rPr>
        <w:t>niezgodną z przepisami ustawy czynność Zamawiającego, podjętą w postępowaniu o udzielenie zamówienia, w tym na projektowane postanowienie umowy;</w:t>
      </w:r>
    </w:p>
    <w:p w14:paraId="2CB61937" w14:textId="77777777" w:rsidR="00E82F8E" w:rsidRPr="005E4B0A" w:rsidRDefault="00E82F8E" w:rsidP="00B37961">
      <w:pPr>
        <w:numPr>
          <w:ilvl w:val="1"/>
          <w:numId w:val="9"/>
        </w:numPr>
        <w:tabs>
          <w:tab w:val="left" w:pos="851"/>
        </w:tabs>
        <w:spacing w:line="276" w:lineRule="auto"/>
        <w:ind w:left="851"/>
        <w:jc w:val="both"/>
        <w:rPr>
          <w:color w:val="000000" w:themeColor="text1"/>
          <w:sz w:val="22"/>
          <w:szCs w:val="22"/>
          <w:shd w:val="clear" w:color="auto" w:fill="FFFFFF"/>
        </w:rPr>
      </w:pPr>
      <w:r w:rsidRPr="005E4B0A">
        <w:rPr>
          <w:color w:val="000000" w:themeColor="text1"/>
          <w:sz w:val="22"/>
          <w:szCs w:val="22"/>
          <w:shd w:val="clear" w:color="auto" w:fill="FFFFFF"/>
        </w:rPr>
        <w:t>zaniechanie czynności w postępowaniu o udzielenie zamówienia do której zamawiający był obowiązany na podstawie ustawy;</w:t>
      </w:r>
    </w:p>
    <w:p w14:paraId="60F214FE" w14:textId="77777777" w:rsidR="00E82F8E" w:rsidRPr="005E4B0A" w:rsidRDefault="00E82F8E" w:rsidP="00B84473">
      <w:pPr>
        <w:tabs>
          <w:tab w:val="left" w:pos="851"/>
        </w:tabs>
        <w:spacing w:line="276" w:lineRule="auto"/>
        <w:ind w:left="851"/>
        <w:jc w:val="both"/>
        <w:rPr>
          <w:color w:val="000000" w:themeColor="text1"/>
          <w:sz w:val="22"/>
          <w:szCs w:val="22"/>
          <w:shd w:val="clear" w:color="auto" w:fill="FFFFFF"/>
        </w:rPr>
      </w:pPr>
    </w:p>
    <w:p w14:paraId="421C2F16" w14:textId="77777777" w:rsidR="00E82F8E" w:rsidRPr="005E4B0A" w:rsidRDefault="00E82F8E" w:rsidP="00B37961">
      <w:pPr>
        <w:numPr>
          <w:ilvl w:val="0"/>
          <w:numId w:val="18"/>
        </w:numPr>
        <w:tabs>
          <w:tab w:val="left" w:pos="567"/>
        </w:tabs>
        <w:spacing w:line="276" w:lineRule="auto"/>
        <w:ind w:left="567" w:hanging="567"/>
        <w:jc w:val="both"/>
        <w:rPr>
          <w:color w:val="000000" w:themeColor="text1"/>
          <w:sz w:val="22"/>
          <w:szCs w:val="22"/>
          <w:shd w:val="clear" w:color="auto" w:fill="FFFFFF"/>
        </w:rPr>
      </w:pPr>
      <w:r w:rsidRPr="005E4B0A">
        <w:rPr>
          <w:color w:val="000000" w:themeColor="text1"/>
          <w:sz w:val="22"/>
          <w:szCs w:val="22"/>
          <w:shd w:val="clear" w:color="auto" w:fill="FFFFFF"/>
        </w:rPr>
        <w:t>Odwołanie wnosi się do Prezesa Izby. Odwołujący przekazuje kopię odwołania zamawiającemu przed upływem terminu do wniesienia odwołania w taki sposób, aby mógł on zapoznać się z jego treścią przed upływem tego terminu.</w:t>
      </w:r>
    </w:p>
    <w:p w14:paraId="4E473E86" w14:textId="77777777" w:rsidR="00E82F8E" w:rsidRPr="005E4B0A" w:rsidRDefault="00E82F8E" w:rsidP="00B84473">
      <w:pPr>
        <w:tabs>
          <w:tab w:val="left" w:pos="567"/>
        </w:tabs>
        <w:spacing w:line="276" w:lineRule="auto"/>
        <w:ind w:left="567"/>
        <w:jc w:val="both"/>
        <w:rPr>
          <w:color w:val="000000" w:themeColor="text1"/>
          <w:sz w:val="22"/>
          <w:szCs w:val="22"/>
          <w:shd w:val="clear" w:color="auto" w:fill="FFFFFF"/>
        </w:rPr>
      </w:pPr>
    </w:p>
    <w:p w14:paraId="1E368B39" w14:textId="77777777" w:rsidR="00E82F8E" w:rsidRPr="005E4B0A" w:rsidRDefault="00E82F8E" w:rsidP="00B37961">
      <w:pPr>
        <w:numPr>
          <w:ilvl w:val="0"/>
          <w:numId w:val="18"/>
        </w:numPr>
        <w:tabs>
          <w:tab w:val="left" w:pos="567"/>
        </w:tabs>
        <w:spacing w:line="276" w:lineRule="auto"/>
        <w:ind w:left="567" w:hanging="567"/>
        <w:jc w:val="both"/>
        <w:rPr>
          <w:color w:val="000000" w:themeColor="text1"/>
          <w:sz w:val="22"/>
          <w:szCs w:val="22"/>
          <w:shd w:val="clear" w:color="auto" w:fill="FFFFFF"/>
        </w:rPr>
      </w:pPr>
      <w:r w:rsidRPr="005E4B0A">
        <w:rPr>
          <w:color w:val="000000" w:themeColor="text1"/>
          <w:sz w:val="22"/>
          <w:szCs w:val="22"/>
          <w:shd w:val="clear" w:color="auto" w:fill="FFFFFF"/>
        </w:rPr>
        <w:t>Odwołanie wobec treści ogłoszenia lub treści SWZ wnosi się w terminie 5 dni od dnia zamieszczenia ogłoszenia w Biuletynie Zamówień Publicznych lub treści SWZ na stronie internetowej.</w:t>
      </w:r>
    </w:p>
    <w:p w14:paraId="2D87DCCE" w14:textId="77777777" w:rsidR="00E82F8E" w:rsidRPr="005E4B0A" w:rsidRDefault="00E82F8E" w:rsidP="00B84473">
      <w:pPr>
        <w:tabs>
          <w:tab w:val="left" w:pos="567"/>
        </w:tabs>
        <w:spacing w:line="276" w:lineRule="auto"/>
        <w:ind w:left="567"/>
        <w:jc w:val="both"/>
        <w:rPr>
          <w:color w:val="000000" w:themeColor="text1"/>
          <w:sz w:val="22"/>
          <w:szCs w:val="22"/>
          <w:shd w:val="clear" w:color="auto" w:fill="FFFFFF"/>
        </w:rPr>
      </w:pPr>
    </w:p>
    <w:p w14:paraId="502E8F2B" w14:textId="77777777" w:rsidR="00E82F8E" w:rsidRPr="005E4B0A" w:rsidRDefault="00E82F8E" w:rsidP="00B37961">
      <w:pPr>
        <w:numPr>
          <w:ilvl w:val="0"/>
          <w:numId w:val="18"/>
        </w:numPr>
        <w:tabs>
          <w:tab w:val="left" w:pos="567"/>
        </w:tabs>
        <w:spacing w:line="276" w:lineRule="auto"/>
        <w:ind w:left="567" w:hanging="567"/>
        <w:jc w:val="both"/>
        <w:rPr>
          <w:color w:val="000000" w:themeColor="text1"/>
          <w:sz w:val="22"/>
          <w:szCs w:val="22"/>
          <w:shd w:val="clear" w:color="auto" w:fill="FFFFFF"/>
        </w:rPr>
      </w:pPr>
      <w:r w:rsidRPr="005E4B0A">
        <w:rPr>
          <w:color w:val="000000" w:themeColor="text1"/>
          <w:sz w:val="22"/>
          <w:szCs w:val="22"/>
        </w:rPr>
        <w:t>Odwołanie wnosi się w terminie:</w:t>
      </w:r>
    </w:p>
    <w:p w14:paraId="253757A3" w14:textId="77777777" w:rsidR="00E82F8E" w:rsidRPr="005E4B0A" w:rsidRDefault="00E82F8E" w:rsidP="00B84473">
      <w:pPr>
        <w:shd w:val="clear" w:color="auto" w:fill="FFFFFF"/>
        <w:spacing w:line="276" w:lineRule="auto"/>
        <w:ind w:left="851" w:hanging="284"/>
        <w:jc w:val="both"/>
        <w:rPr>
          <w:color w:val="000000" w:themeColor="text1"/>
          <w:sz w:val="22"/>
          <w:szCs w:val="22"/>
        </w:rPr>
      </w:pPr>
      <w:r w:rsidRPr="005E4B0A">
        <w:rPr>
          <w:color w:val="000000" w:themeColor="text1"/>
          <w:sz w:val="22"/>
          <w:szCs w:val="22"/>
        </w:rPr>
        <w:t>1) 5 dni od dnia przekazania informacji o czynności zamawiającego stanowiącej podstawę jego wniesienia, jeżeli informacja została przekazana przy użyciu środków komunikacji elektronicznej,</w:t>
      </w:r>
    </w:p>
    <w:p w14:paraId="5729DB16" w14:textId="77777777" w:rsidR="00E82F8E" w:rsidRPr="005E4B0A" w:rsidRDefault="00E82F8E" w:rsidP="00B84473">
      <w:pPr>
        <w:shd w:val="clear" w:color="auto" w:fill="FFFFFF"/>
        <w:spacing w:line="276" w:lineRule="auto"/>
        <w:ind w:left="851" w:hanging="284"/>
        <w:jc w:val="both"/>
        <w:rPr>
          <w:color w:val="000000" w:themeColor="text1"/>
          <w:sz w:val="22"/>
          <w:szCs w:val="22"/>
        </w:rPr>
      </w:pPr>
      <w:r w:rsidRPr="005E4B0A">
        <w:rPr>
          <w:color w:val="000000" w:themeColor="text1"/>
          <w:sz w:val="22"/>
          <w:szCs w:val="22"/>
        </w:rPr>
        <w:t>2) 10 dni od dnia przekazania informacji o czynności zamawiającego stanowiącej podstawę jego wniesienia, jeżeli informacja została przekazana w sposób inny niż określony w pkt 1).</w:t>
      </w:r>
    </w:p>
    <w:p w14:paraId="7BC6B0C8" w14:textId="77777777" w:rsidR="00E82F8E" w:rsidRPr="005E4B0A" w:rsidRDefault="00E82F8E" w:rsidP="00B84473">
      <w:pPr>
        <w:shd w:val="clear" w:color="auto" w:fill="FFFFFF"/>
        <w:spacing w:line="276" w:lineRule="auto"/>
        <w:jc w:val="both"/>
        <w:rPr>
          <w:color w:val="000000" w:themeColor="text1"/>
          <w:sz w:val="22"/>
          <w:szCs w:val="22"/>
        </w:rPr>
      </w:pPr>
    </w:p>
    <w:p w14:paraId="1078E80A" w14:textId="77777777" w:rsidR="00E82F8E" w:rsidRPr="005E4B0A" w:rsidRDefault="00E82F8E" w:rsidP="00B37961">
      <w:pPr>
        <w:numPr>
          <w:ilvl w:val="0"/>
          <w:numId w:val="18"/>
        </w:numPr>
        <w:shd w:val="clear" w:color="auto" w:fill="FFFFFF"/>
        <w:spacing w:line="276" w:lineRule="auto"/>
        <w:ind w:left="567" w:hanging="567"/>
        <w:jc w:val="both"/>
        <w:rPr>
          <w:color w:val="000000" w:themeColor="text1"/>
          <w:sz w:val="22"/>
          <w:szCs w:val="22"/>
        </w:rPr>
      </w:pPr>
      <w:r w:rsidRPr="005E4B0A">
        <w:rPr>
          <w:color w:val="000000" w:themeColor="text1"/>
          <w:sz w:val="22"/>
          <w:szCs w:val="22"/>
        </w:rPr>
        <w:t xml:space="preserve">Odwołanie w przypadkach innych niż określone w </w:t>
      </w:r>
      <w:r w:rsidRPr="005E4B0A">
        <w:rPr>
          <w:b/>
          <w:color w:val="000000" w:themeColor="text1"/>
          <w:sz w:val="22"/>
          <w:szCs w:val="22"/>
        </w:rPr>
        <w:t>pkt 21.5 i 21.6 SWZ</w:t>
      </w:r>
      <w:r w:rsidRPr="005E4B0A">
        <w:rPr>
          <w:color w:val="000000" w:themeColor="text1"/>
          <w:sz w:val="22"/>
          <w:szCs w:val="22"/>
        </w:rPr>
        <w:t xml:space="preserve"> wnosi się w terminie 5 dni od dnia, w którym powzięto lub przy zachowaniu należytej staranności można było powziąć wiadomość o okolicznościach stanowiących podstawę jego wniesienia.</w:t>
      </w:r>
    </w:p>
    <w:p w14:paraId="096A7305" w14:textId="77777777" w:rsidR="00E82F8E" w:rsidRPr="005E4B0A" w:rsidRDefault="00E82F8E" w:rsidP="00B84473">
      <w:pPr>
        <w:shd w:val="clear" w:color="auto" w:fill="FFFFFF"/>
        <w:spacing w:line="276" w:lineRule="auto"/>
        <w:ind w:left="567"/>
        <w:jc w:val="both"/>
        <w:rPr>
          <w:color w:val="000000" w:themeColor="text1"/>
          <w:sz w:val="22"/>
          <w:szCs w:val="22"/>
        </w:rPr>
      </w:pPr>
    </w:p>
    <w:p w14:paraId="53CB40CF" w14:textId="77777777" w:rsidR="00E82F8E" w:rsidRPr="005E4B0A" w:rsidRDefault="00E82F8E" w:rsidP="00B37961">
      <w:pPr>
        <w:numPr>
          <w:ilvl w:val="0"/>
          <w:numId w:val="18"/>
        </w:numPr>
        <w:shd w:val="clear" w:color="auto" w:fill="FFFFFF"/>
        <w:spacing w:line="276" w:lineRule="auto"/>
        <w:ind w:left="567" w:hanging="567"/>
        <w:jc w:val="both"/>
        <w:rPr>
          <w:color w:val="000000" w:themeColor="text1"/>
          <w:sz w:val="22"/>
          <w:szCs w:val="22"/>
        </w:rPr>
      </w:pPr>
      <w:r w:rsidRPr="005E4B0A">
        <w:rPr>
          <w:color w:val="000000" w:themeColor="text1"/>
          <w:sz w:val="22"/>
          <w:szCs w:val="22"/>
        </w:rPr>
        <w:t>Na orzeczenie Izby oraz postanowienie Prezesa Izby, o którym mowa w art. 519 ust. 1 ustawy Prawo zamówień publicznych, stronom oraz uczestnikom postępowania odwoławczego przysługuje skarga do sądu.</w:t>
      </w:r>
    </w:p>
    <w:p w14:paraId="378235AB" w14:textId="77777777" w:rsidR="00E82F8E" w:rsidRPr="005E4B0A" w:rsidRDefault="00E82F8E" w:rsidP="00B84473">
      <w:pPr>
        <w:shd w:val="clear" w:color="auto" w:fill="FFFFFF"/>
        <w:spacing w:line="276" w:lineRule="auto"/>
        <w:ind w:left="567"/>
        <w:jc w:val="both"/>
        <w:rPr>
          <w:color w:val="000000" w:themeColor="text1"/>
          <w:sz w:val="22"/>
          <w:szCs w:val="22"/>
        </w:rPr>
      </w:pPr>
    </w:p>
    <w:p w14:paraId="1951AD40" w14:textId="77777777" w:rsidR="00E82F8E" w:rsidRPr="005E4B0A" w:rsidRDefault="00E82F8E" w:rsidP="00B37961">
      <w:pPr>
        <w:numPr>
          <w:ilvl w:val="0"/>
          <w:numId w:val="18"/>
        </w:numPr>
        <w:shd w:val="clear" w:color="auto" w:fill="FFFFFF"/>
        <w:spacing w:line="276" w:lineRule="auto"/>
        <w:ind w:left="567" w:hanging="567"/>
        <w:jc w:val="both"/>
        <w:rPr>
          <w:color w:val="000000" w:themeColor="text1"/>
          <w:sz w:val="22"/>
          <w:szCs w:val="22"/>
        </w:rPr>
      </w:pPr>
      <w:r w:rsidRPr="005E4B0A">
        <w:rPr>
          <w:color w:val="000000" w:themeColor="text1"/>
          <w:sz w:val="22"/>
          <w:szCs w:val="22"/>
        </w:rPr>
        <w:t>W postępowaniu toczącym się wskutek wniesienia skargi stosuje się odpowiednio przepisy ustawy z dnia17 listopada 1964 r. -Kodeks postępowania cywilnego o apelacji, jeżeli przepisy niniejszego rozdziału nie stanowią inaczej.</w:t>
      </w:r>
    </w:p>
    <w:p w14:paraId="6D7038B4" w14:textId="77777777" w:rsidR="00E82F8E" w:rsidRPr="005E4B0A" w:rsidRDefault="00E82F8E" w:rsidP="00B84473">
      <w:pPr>
        <w:shd w:val="clear" w:color="auto" w:fill="FFFFFF"/>
        <w:spacing w:line="276" w:lineRule="auto"/>
        <w:ind w:left="567"/>
        <w:jc w:val="both"/>
        <w:rPr>
          <w:color w:val="000000" w:themeColor="text1"/>
          <w:sz w:val="22"/>
          <w:szCs w:val="22"/>
        </w:rPr>
      </w:pPr>
    </w:p>
    <w:p w14:paraId="053C4409" w14:textId="77777777" w:rsidR="00E82F8E" w:rsidRPr="005E4B0A" w:rsidRDefault="00E82F8E" w:rsidP="00B37961">
      <w:pPr>
        <w:numPr>
          <w:ilvl w:val="0"/>
          <w:numId w:val="18"/>
        </w:numPr>
        <w:shd w:val="clear" w:color="auto" w:fill="FFFFFF"/>
        <w:spacing w:line="276" w:lineRule="auto"/>
        <w:ind w:left="567" w:hanging="567"/>
        <w:jc w:val="both"/>
        <w:rPr>
          <w:color w:val="000000" w:themeColor="text1"/>
          <w:sz w:val="22"/>
          <w:szCs w:val="22"/>
        </w:rPr>
      </w:pPr>
      <w:r w:rsidRPr="005E4B0A">
        <w:rPr>
          <w:color w:val="000000" w:themeColor="text1"/>
          <w:sz w:val="22"/>
          <w:szCs w:val="22"/>
        </w:rPr>
        <w:t>Skargę wnosi się do Sądu Okręgowego w Warszawie - sądu zamówień publicznych, zwanego dalej "sądem zamówień publicznych".</w:t>
      </w:r>
    </w:p>
    <w:p w14:paraId="740ABD72" w14:textId="77777777" w:rsidR="00E82F8E" w:rsidRPr="005E4B0A" w:rsidRDefault="00E82F8E" w:rsidP="00B84473">
      <w:pPr>
        <w:shd w:val="clear" w:color="auto" w:fill="FFFFFF"/>
        <w:spacing w:line="276" w:lineRule="auto"/>
        <w:ind w:left="567"/>
        <w:jc w:val="both"/>
        <w:rPr>
          <w:color w:val="000000" w:themeColor="text1"/>
          <w:sz w:val="22"/>
          <w:szCs w:val="22"/>
        </w:rPr>
      </w:pPr>
    </w:p>
    <w:p w14:paraId="5B12B6BF" w14:textId="77777777" w:rsidR="00E82F8E" w:rsidRPr="005E4B0A" w:rsidRDefault="00E82F8E" w:rsidP="00B37961">
      <w:pPr>
        <w:numPr>
          <w:ilvl w:val="0"/>
          <w:numId w:val="18"/>
        </w:numPr>
        <w:shd w:val="clear" w:color="auto" w:fill="FFFFFF"/>
        <w:spacing w:line="276" w:lineRule="auto"/>
        <w:ind w:left="567" w:hanging="567"/>
        <w:jc w:val="both"/>
        <w:rPr>
          <w:color w:val="000000" w:themeColor="text1"/>
          <w:sz w:val="22"/>
          <w:szCs w:val="22"/>
        </w:rPr>
      </w:pPr>
      <w:r w:rsidRPr="005E4B0A">
        <w:rPr>
          <w:color w:val="000000" w:themeColor="text1"/>
          <w:sz w:val="22"/>
          <w:szCs w:val="22"/>
        </w:rPr>
        <w:t>Skargę wnosi się za pośrednictwem Prezesa Izby w terminie 14 dni od dnia doręczenia orzeczenia Izby lub postanowienia Prezesa Izby, o którym mowa w art. 519 ust. 1 ustawy Prawo zamówień publicznych, przesyłając jednocześnie jej odpis przeciwnikowi skargi. Złożenie skargi w placówce pocztowej operatora wyznaczonego w rozumieniu ustawy z dnia 23 listopada 2012 r. -Prawo pocztowe jest równoznaczne z jej wniesieniem.</w:t>
      </w:r>
    </w:p>
    <w:p w14:paraId="77F9B2CC" w14:textId="77777777" w:rsidR="00E82F8E" w:rsidRPr="005E4B0A" w:rsidRDefault="00E82F8E" w:rsidP="00B84473">
      <w:pPr>
        <w:shd w:val="clear" w:color="auto" w:fill="FFFFFF"/>
        <w:spacing w:line="276" w:lineRule="auto"/>
        <w:ind w:left="567"/>
        <w:jc w:val="both"/>
        <w:rPr>
          <w:color w:val="000000" w:themeColor="text1"/>
          <w:sz w:val="22"/>
          <w:szCs w:val="22"/>
        </w:rPr>
      </w:pPr>
    </w:p>
    <w:p w14:paraId="414D2E27" w14:textId="77777777" w:rsidR="00E82F8E" w:rsidRPr="005E4B0A" w:rsidRDefault="00E82F8E" w:rsidP="00B37961">
      <w:pPr>
        <w:numPr>
          <w:ilvl w:val="0"/>
          <w:numId w:val="18"/>
        </w:numPr>
        <w:shd w:val="clear" w:color="auto" w:fill="FFFFFF"/>
        <w:spacing w:line="276" w:lineRule="auto"/>
        <w:ind w:left="567" w:hanging="567"/>
        <w:jc w:val="both"/>
        <w:rPr>
          <w:color w:val="000000" w:themeColor="text1"/>
          <w:sz w:val="22"/>
          <w:szCs w:val="22"/>
        </w:rPr>
      </w:pPr>
      <w:r w:rsidRPr="005E4B0A">
        <w:rPr>
          <w:color w:val="000000" w:themeColor="text1"/>
          <w:sz w:val="22"/>
          <w:szCs w:val="22"/>
        </w:rPr>
        <w:t>Prezes Izby przekazuje skargę wraz z aktami postępowania odwoławczego do sądu zamówień publicznych w terminie 7 dni od dnia jej otrzymania.</w:t>
      </w:r>
    </w:p>
    <w:p w14:paraId="48F05354" w14:textId="77777777" w:rsidR="00E82F8E" w:rsidRPr="005E4B0A" w:rsidRDefault="00E82F8E" w:rsidP="00B84473">
      <w:pPr>
        <w:shd w:val="clear" w:color="auto" w:fill="FFFFFF"/>
        <w:spacing w:line="276" w:lineRule="auto"/>
        <w:jc w:val="both"/>
        <w:rPr>
          <w:color w:val="000000" w:themeColor="text1"/>
          <w:sz w:val="22"/>
          <w:szCs w:val="22"/>
        </w:rPr>
      </w:pPr>
    </w:p>
    <w:p w14:paraId="46B98A18" w14:textId="77777777" w:rsidR="00E82F8E" w:rsidRPr="005E4B0A" w:rsidRDefault="00E82F8E" w:rsidP="00B84473">
      <w:pPr>
        <w:pStyle w:val="Nagwek1"/>
        <w:pBdr>
          <w:top w:val="single" w:sz="4" w:space="2" w:color="auto"/>
          <w:left w:val="single" w:sz="4" w:space="4" w:color="auto"/>
          <w:bottom w:val="single" w:sz="4" w:space="0" w:color="auto"/>
          <w:right w:val="single" w:sz="4" w:space="4" w:color="auto"/>
        </w:pBdr>
        <w:spacing w:line="276" w:lineRule="auto"/>
        <w:ind w:left="426" w:hanging="426"/>
        <w:jc w:val="both"/>
        <w:rPr>
          <w:color w:val="000000" w:themeColor="text1"/>
          <w:sz w:val="22"/>
        </w:rPr>
      </w:pPr>
      <w:r w:rsidRPr="005E4B0A">
        <w:rPr>
          <w:color w:val="000000" w:themeColor="text1"/>
          <w:sz w:val="22"/>
        </w:rPr>
        <w:t>22.</w:t>
      </w:r>
      <w:r w:rsidRPr="005E4B0A">
        <w:rPr>
          <w:color w:val="000000" w:themeColor="text1"/>
        </w:rPr>
        <w:t xml:space="preserve"> </w:t>
      </w:r>
      <w:r w:rsidRPr="005E4B0A">
        <w:rPr>
          <w:color w:val="000000" w:themeColor="text1"/>
        </w:rPr>
        <w:tab/>
      </w:r>
      <w:r w:rsidRPr="005E4B0A">
        <w:rPr>
          <w:color w:val="000000" w:themeColor="text1"/>
          <w:sz w:val="22"/>
        </w:rPr>
        <w:t>OPIS CZĘŚCI ZAMÓWIENIA, JEŻELI ZAMAWIAJĄCY DOPUSZCZA SKŁADANIE OFERT CZĘŚCIOWYCH</w:t>
      </w:r>
    </w:p>
    <w:p w14:paraId="56F3869F" w14:textId="77777777" w:rsidR="00E82F8E" w:rsidRPr="005E4B0A" w:rsidRDefault="00E82F8E" w:rsidP="00B84473">
      <w:pPr>
        <w:tabs>
          <w:tab w:val="left" w:pos="0"/>
          <w:tab w:val="left" w:pos="240"/>
          <w:tab w:val="num" w:pos="1440"/>
        </w:tabs>
        <w:spacing w:line="276" w:lineRule="auto"/>
        <w:jc w:val="both"/>
        <w:rPr>
          <w:color w:val="000000" w:themeColor="text1"/>
          <w:sz w:val="22"/>
        </w:rPr>
      </w:pPr>
    </w:p>
    <w:p w14:paraId="57805BAD" w14:textId="77777777" w:rsidR="00E82F8E" w:rsidRPr="005E4B0A" w:rsidRDefault="00E82F8E" w:rsidP="00B37961">
      <w:pPr>
        <w:pStyle w:val="Tekstpodstawowy2"/>
        <w:numPr>
          <w:ilvl w:val="0"/>
          <w:numId w:val="22"/>
        </w:numPr>
        <w:spacing w:line="276" w:lineRule="auto"/>
        <w:ind w:left="567" w:hanging="567"/>
        <w:rPr>
          <w:color w:val="000000" w:themeColor="text1"/>
          <w:sz w:val="22"/>
          <w:szCs w:val="22"/>
        </w:rPr>
      </w:pPr>
      <w:r w:rsidRPr="005E4B0A">
        <w:rPr>
          <w:color w:val="000000" w:themeColor="text1"/>
          <w:sz w:val="22"/>
          <w:szCs w:val="22"/>
          <w:lang w:val="pl-PL"/>
        </w:rPr>
        <w:t>Zamawiający nie dopuszcza składania ofert częściowych.</w:t>
      </w:r>
    </w:p>
    <w:p w14:paraId="7249D47C" w14:textId="77777777" w:rsidR="00E82F8E" w:rsidRPr="005E4B0A" w:rsidRDefault="00E82F8E" w:rsidP="00B84473">
      <w:pPr>
        <w:spacing w:line="276" w:lineRule="auto"/>
        <w:jc w:val="both"/>
        <w:rPr>
          <w:color w:val="000000" w:themeColor="text1"/>
          <w:sz w:val="22"/>
          <w:szCs w:val="22"/>
        </w:rPr>
      </w:pPr>
    </w:p>
    <w:p w14:paraId="156994AE" w14:textId="77777777" w:rsidR="00E82F8E" w:rsidRPr="005E4B0A" w:rsidRDefault="00E82F8E" w:rsidP="00B37961">
      <w:pPr>
        <w:pStyle w:val="Nagwek1"/>
        <w:numPr>
          <w:ilvl w:val="0"/>
          <w:numId w:val="28"/>
        </w:numPr>
        <w:pBdr>
          <w:top w:val="single" w:sz="4" w:space="6" w:color="auto"/>
          <w:left w:val="single" w:sz="4" w:space="4" w:color="auto"/>
          <w:bottom w:val="single" w:sz="4" w:space="5" w:color="auto"/>
          <w:right w:val="single" w:sz="4" w:space="4" w:color="auto"/>
        </w:pBdr>
        <w:spacing w:line="276" w:lineRule="auto"/>
        <w:jc w:val="both"/>
        <w:rPr>
          <w:b w:val="0"/>
          <w:color w:val="000000" w:themeColor="text1"/>
          <w:sz w:val="20"/>
          <w:szCs w:val="20"/>
          <w:lang w:eastAsia="ar-SA"/>
        </w:rPr>
      </w:pPr>
      <w:r w:rsidRPr="005E4B0A">
        <w:rPr>
          <w:color w:val="000000" w:themeColor="text1"/>
          <w:sz w:val="22"/>
          <w:szCs w:val="22"/>
        </w:rPr>
        <w:t>ZAMAWIAJĄCY NIE DOPUSZCZA MOŻLIWOŚCI SKŁADANIA OFERT WARIANTOWYCH</w:t>
      </w:r>
    </w:p>
    <w:p w14:paraId="0E79A5F7" w14:textId="77777777" w:rsidR="00E82F8E" w:rsidRPr="005E4B0A" w:rsidRDefault="00E82F8E" w:rsidP="00B84473">
      <w:pPr>
        <w:pStyle w:val="Tekstpodstawowy2"/>
        <w:tabs>
          <w:tab w:val="left" w:pos="0"/>
        </w:tabs>
        <w:spacing w:line="276" w:lineRule="auto"/>
        <w:rPr>
          <w:b/>
          <w:color w:val="000000" w:themeColor="text1"/>
          <w:sz w:val="22"/>
          <w:szCs w:val="22"/>
          <w:lang w:val="pl-PL" w:eastAsia="ar-SA"/>
        </w:rPr>
      </w:pPr>
    </w:p>
    <w:p w14:paraId="6BE0A488" w14:textId="77777777" w:rsidR="00E82F8E" w:rsidRPr="005E4B0A" w:rsidRDefault="00E82F8E" w:rsidP="00B37961">
      <w:pPr>
        <w:numPr>
          <w:ilvl w:val="0"/>
          <w:numId w:val="28"/>
        </w:numPr>
        <w:pBdr>
          <w:top w:val="single" w:sz="4" w:space="1" w:color="auto"/>
          <w:left w:val="single" w:sz="4" w:space="4" w:color="auto"/>
          <w:bottom w:val="single" w:sz="4" w:space="1" w:color="auto"/>
          <w:right w:val="single" w:sz="4" w:space="4" w:color="auto"/>
        </w:pBdr>
        <w:spacing w:line="276" w:lineRule="auto"/>
        <w:jc w:val="both"/>
        <w:rPr>
          <w:b/>
          <w:bCs/>
          <w:color w:val="000000" w:themeColor="text1"/>
          <w:sz w:val="22"/>
          <w:szCs w:val="22"/>
        </w:rPr>
      </w:pPr>
      <w:r w:rsidRPr="005E4B0A">
        <w:rPr>
          <w:b/>
          <w:color w:val="000000" w:themeColor="text1"/>
          <w:sz w:val="22"/>
          <w:szCs w:val="22"/>
        </w:rPr>
        <w:t>WYMAGANIA W ZAKRESIE ZATRUDNIENIA NA PODSTAWIE STOSUNKU PRACY, W OKOLICZNOŚCIACH, O KTÓRYCH MOWA W ART. 95</w:t>
      </w:r>
      <w:r w:rsidRPr="005E4B0A">
        <w:rPr>
          <w:b/>
          <w:bCs/>
          <w:color w:val="000000" w:themeColor="text1"/>
        </w:rPr>
        <w:t xml:space="preserve"> </w:t>
      </w:r>
    </w:p>
    <w:p w14:paraId="2414F144" w14:textId="77777777" w:rsidR="00E82F8E" w:rsidRPr="005E4B0A" w:rsidRDefault="00E82F8E" w:rsidP="00B84473">
      <w:pPr>
        <w:spacing w:line="276" w:lineRule="auto"/>
        <w:jc w:val="both"/>
        <w:rPr>
          <w:color w:val="000000" w:themeColor="text1"/>
          <w:sz w:val="22"/>
          <w:szCs w:val="22"/>
        </w:rPr>
      </w:pPr>
    </w:p>
    <w:p w14:paraId="52787AEB" w14:textId="77777777" w:rsidR="00E82F8E" w:rsidRPr="005E4B0A" w:rsidRDefault="00E82F8E" w:rsidP="00B37961">
      <w:pPr>
        <w:numPr>
          <w:ilvl w:val="1"/>
          <w:numId w:val="28"/>
        </w:numPr>
        <w:spacing w:line="276" w:lineRule="auto"/>
        <w:ind w:left="567" w:hanging="567"/>
        <w:jc w:val="both"/>
        <w:rPr>
          <w:color w:val="000000" w:themeColor="text1"/>
          <w:sz w:val="22"/>
        </w:rPr>
      </w:pPr>
      <w:r w:rsidRPr="005E4B0A">
        <w:rPr>
          <w:color w:val="000000" w:themeColor="text1"/>
          <w:sz w:val="22"/>
          <w:szCs w:val="22"/>
        </w:rPr>
        <w:t xml:space="preserve">Nie dotyczy. </w:t>
      </w:r>
    </w:p>
    <w:p w14:paraId="73107291" w14:textId="77777777" w:rsidR="00E82F8E" w:rsidRPr="005E4B0A" w:rsidRDefault="00E82F8E" w:rsidP="00B84473">
      <w:pPr>
        <w:spacing w:line="276" w:lineRule="auto"/>
        <w:ind w:left="567"/>
        <w:jc w:val="both"/>
        <w:rPr>
          <w:color w:val="000000" w:themeColor="text1"/>
          <w:sz w:val="22"/>
        </w:rPr>
      </w:pPr>
    </w:p>
    <w:p w14:paraId="590825C7" w14:textId="77777777" w:rsidR="00E82F8E" w:rsidRPr="005E4B0A" w:rsidRDefault="00E82F8E" w:rsidP="00B84473">
      <w:pPr>
        <w:pStyle w:val="Tekstpodstawowy2"/>
        <w:pBdr>
          <w:top w:val="single" w:sz="4" w:space="0" w:color="auto"/>
          <w:left w:val="single" w:sz="4" w:space="4" w:color="auto"/>
          <w:bottom w:val="single" w:sz="4" w:space="6" w:color="auto"/>
          <w:right w:val="single" w:sz="4" w:space="4" w:color="auto"/>
        </w:pBdr>
        <w:spacing w:line="276" w:lineRule="auto"/>
        <w:ind w:left="567" w:hanging="567"/>
        <w:rPr>
          <w:b/>
          <w:color w:val="000000" w:themeColor="text1"/>
          <w:sz w:val="22"/>
          <w:szCs w:val="22"/>
          <w:lang w:eastAsia="ar-SA"/>
        </w:rPr>
      </w:pPr>
      <w:r w:rsidRPr="005E4B0A">
        <w:rPr>
          <w:b/>
          <w:color w:val="000000" w:themeColor="text1"/>
          <w:sz w:val="22"/>
          <w:szCs w:val="22"/>
          <w:lang w:eastAsia="ar-SA"/>
        </w:rPr>
        <w:t>2</w:t>
      </w:r>
      <w:r w:rsidRPr="005E4B0A">
        <w:rPr>
          <w:b/>
          <w:color w:val="000000" w:themeColor="text1"/>
          <w:sz w:val="22"/>
          <w:szCs w:val="22"/>
          <w:lang w:val="pl-PL" w:eastAsia="ar-SA"/>
        </w:rPr>
        <w:t>6</w:t>
      </w:r>
      <w:r w:rsidRPr="005E4B0A">
        <w:rPr>
          <w:b/>
          <w:color w:val="000000" w:themeColor="text1"/>
          <w:sz w:val="22"/>
          <w:szCs w:val="22"/>
          <w:lang w:eastAsia="ar-SA"/>
        </w:rPr>
        <w:t>.</w:t>
      </w:r>
      <w:r w:rsidRPr="005E4B0A">
        <w:rPr>
          <w:b/>
          <w:color w:val="000000" w:themeColor="text1"/>
          <w:sz w:val="22"/>
          <w:szCs w:val="22"/>
        </w:rPr>
        <w:t xml:space="preserve"> </w:t>
      </w:r>
      <w:r w:rsidRPr="005E4B0A">
        <w:rPr>
          <w:b/>
          <w:color w:val="000000" w:themeColor="text1"/>
          <w:sz w:val="22"/>
          <w:szCs w:val="22"/>
        </w:rPr>
        <w:tab/>
        <w:t>WYMAGANIA W ZAKRESIE ZATRUDNIENIA OSÓB, O KTÓRYCH MOWA W ART. 96 UST. 2 PKT 2, JEŻELI ZAMAWIAJĄCY PRZEWIDUJE TAKIE WYMAGANIA</w:t>
      </w:r>
    </w:p>
    <w:p w14:paraId="289E1BEF" w14:textId="77777777" w:rsidR="00E82F8E" w:rsidRPr="005E4B0A" w:rsidRDefault="00E82F8E" w:rsidP="00B84473">
      <w:pPr>
        <w:tabs>
          <w:tab w:val="center" w:pos="7020"/>
        </w:tabs>
        <w:spacing w:line="276" w:lineRule="auto"/>
        <w:rPr>
          <w:color w:val="000000" w:themeColor="text1"/>
          <w:sz w:val="22"/>
          <w:szCs w:val="22"/>
        </w:rPr>
      </w:pPr>
    </w:p>
    <w:p w14:paraId="54A27517" w14:textId="77777777" w:rsidR="00E82F8E" w:rsidRPr="005E4B0A" w:rsidRDefault="00E82F8E" w:rsidP="00B84473">
      <w:pPr>
        <w:tabs>
          <w:tab w:val="center" w:pos="7020"/>
        </w:tabs>
        <w:spacing w:line="276" w:lineRule="auto"/>
        <w:rPr>
          <w:color w:val="000000" w:themeColor="text1"/>
          <w:sz w:val="22"/>
          <w:szCs w:val="22"/>
        </w:rPr>
      </w:pPr>
      <w:r w:rsidRPr="005E4B0A">
        <w:rPr>
          <w:color w:val="000000" w:themeColor="text1"/>
          <w:sz w:val="22"/>
          <w:szCs w:val="22"/>
        </w:rPr>
        <w:t>26.1. Nie dotyczy</w:t>
      </w:r>
    </w:p>
    <w:p w14:paraId="7772E851" w14:textId="77777777" w:rsidR="00E82F8E" w:rsidRPr="005E4B0A" w:rsidRDefault="00E82F8E" w:rsidP="00B84473">
      <w:pPr>
        <w:tabs>
          <w:tab w:val="center" w:pos="7020"/>
        </w:tabs>
        <w:spacing w:line="276" w:lineRule="auto"/>
        <w:rPr>
          <w:color w:val="000000" w:themeColor="text1"/>
          <w:sz w:val="22"/>
          <w:szCs w:val="22"/>
        </w:rPr>
      </w:pPr>
    </w:p>
    <w:p w14:paraId="0E475A06" w14:textId="77777777" w:rsidR="00E82F8E" w:rsidRPr="005E4B0A" w:rsidRDefault="00E82F8E" w:rsidP="00B84473">
      <w:pPr>
        <w:pStyle w:val="Tekstpodstawowy2"/>
        <w:pBdr>
          <w:top w:val="single" w:sz="4" w:space="0" w:color="auto"/>
          <w:left w:val="single" w:sz="4" w:space="4" w:color="auto"/>
          <w:bottom w:val="single" w:sz="4" w:space="5" w:color="auto"/>
          <w:right w:val="single" w:sz="4" w:space="4" w:color="auto"/>
        </w:pBdr>
        <w:spacing w:line="276" w:lineRule="auto"/>
        <w:ind w:left="708" w:hanging="708"/>
        <w:rPr>
          <w:b/>
          <w:color w:val="000000" w:themeColor="text1"/>
          <w:sz w:val="20"/>
          <w:szCs w:val="20"/>
          <w:lang w:val="pl-PL" w:eastAsia="ar-SA"/>
        </w:rPr>
      </w:pPr>
      <w:r w:rsidRPr="005E4B0A">
        <w:rPr>
          <w:b/>
          <w:color w:val="000000" w:themeColor="text1"/>
          <w:sz w:val="20"/>
          <w:szCs w:val="20"/>
          <w:lang w:eastAsia="ar-SA"/>
        </w:rPr>
        <w:t>2</w:t>
      </w:r>
      <w:r w:rsidRPr="005E4B0A">
        <w:rPr>
          <w:b/>
          <w:color w:val="000000" w:themeColor="text1"/>
          <w:sz w:val="20"/>
          <w:szCs w:val="20"/>
          <w:lang w:val="pl-PL" w:eastAsia="ar-SA"/>
        </w:rPr>
        <w:t xml:space="preserve">7. </w:t>
      </w:r>
      <w:r w:rsidRPr="005E4B0A">
        <w:rPr>
          <w:b/>
          <w:color w:val="000000" w:themeColor="text1"/>
          <w:sz w:val="20"/>
          <w:szCs w:val="20"/>
          <w:lang w:val="pl-PL" w:eastAsia="ar-SA"/>
        </w:rPr>
        <w:tab/>
      </w:r>
      <w:r w:rsidRPr="005E4B0A">
        <w:rPr>
          <w:b/>
          <w:color w:val="000000" w:themeColor="text1"/>
          <w:sz w:val="22"/>
          <w:szCs w:val="22"/>
        </w:rPr>
        <w:t>INFORMACJE O ZASTRZEŻENIU MOŻLIWOŚCI UBIEGANIA SIĘ O UDZIELENIE ZAMÓWIENIA WYŁĄCZNIE PRZEZ WYKONAWCÓW, O KTÓRYCH MOWA W ART. 94, JEŻELI ZAMAWIAJĄCY PRZEWIDUJE TAKIE WYMAGANIA</w:t>
      </w:r>
    </w:p>
    <w:p w14:paraId="62554F8D" w14:textId="77777777" w:rsidR="00E82F8E" w:rsidRPr="005E4B0A" w:rsidRDefault="00E82F8E" w:rsidP="00B84473">
      <w:pPr>
        <w:tabs>
          <w:tab w:val="center" w:pos="7020"/>
        </w:tabs>
        <w:spacing w:line="276" w:lineRule="auto"/>
        <w:rPr>
          <w:color w:val="000000" w:themeColor="text1"/>
          <w:sz w:val="22"/>
          <w:szCs w:val="22"/>
        </w:rPr>
      </w:pPr>
    </w:p>
    <w:p w14:paraId="7DD9B6FA" w14:textId="77777777" w:rsidR="00E82F8E" w:rsidRPr="005E4B0A" w:rsidRDefault="00E82F8E" w:rsidP="00B84473">
      <w:pPr>
        <w:tabs>
          <w:tab w:val="center" w:pos="7020"/>
        </w:tabs>
        <w:spacing w:line="276" w:lineRule="auto"/>
        <w:jc w:val="both"/>
        <w:rPr>
          <w:color w:val="000000" w:themeColor="text1"/>
          <w:sz w:val="22"/>
          <w:szCs w:val="22"/>
        </w:rPr>
      </w:pPr>
      <w:r w:rsidRPr="005E4B0A">
        <w:rPr>
          <w:color w:val="000000" w:themeColor="text1"/>
          <w:sz w:val="22"/>
          <w:szCs w:val="22"/>
        </w:rPr>
        <w:t>27.1. Zamawiający nie zastrzega możliwości ubiegania się o udzielenie zamówienia wyłącznie wykonawców, o których mowa w art. 94 Prawa zamówień publicznych.</w:t>
      </w:r>
    </w:p>
    <w:p w14:paraId="244D7E19" w14:textId="77777777" w:rsidR="00E82F8E" w:rsidRPr="005E4B0A" w:rsidRDefault="00E82F8E" w:rsidP="00B84473">
      <w:pPr>
        <w:tabs>
          <w:tab w:val="center" w:pos="7020"/>
        </w:tabs>
        <w:spacing w:line="276" w:lineRule="auto"/>
        <w:jc w:val="both"/>
        <w:rPr>
          <w:color w:val="000000" w:themeColor="text1"/>
          <w:sz w:val="22"/>
          <w:szCs w:val="22"/>
        </w:rPr>
      </w:pPr>
    </w:p>
    <w:p w14:paraId="4BEB4080" w14:textId="77777777" w:rsidR="00E82F8E" w:rsidRPr="005E4B0A" w:rsidRDefault="00E82F8E" w:rsidP="00B84473">
      <w:pPr>
        <w:pStyle w:val="Tekstpodstawowy2"/>
        <w:pBdr>
          <w:top w:val="single" w:sz="4" w:space="1" w:color="auto"/>
          <w:left w:val="single" w:sz="4" w:space="4" w:color="auto"/>
          <w:bottom w:val="single" w:sz="4" w:space="6" w:color="auto"/>
          <w:right w:val="single" w:sz="4" w:space="4" w:color="auto"/>
        </w:pBdr>
        <w:spacing w:line="276" w:lineRule="auto"/>
        <w:rPr>
          <w:color w:val="000000" w:themeColor="text1"/>
          <w:sz w:val="22"/>
          <w:szCs w:val="22"/>
        </w:rPr>
      </w:pPr>
      <w:r w:rsidRPr="005E4B0A">
        <w:rPr>
          <w:b/>
          <w:color w:val="000000" w:themeColor="text1"/>
          <w:sz w:val="22"/>
          <w:szCs w:val="22"/>
          <w:lang w:eastAsia="ar-SA"/>
        </w:rPr>
        <w:t>2</w:t>
      </w:r>
      <w:r w:rsidRPr="005E4B0A">
        <w:rPr>
          <w:b/>
          <w:color w:val="000000" w:themeColor="text1"/>
          <w:sz w:val="22"/>
          <w:szCs w:val="22"/>
          <w:lang w:val="pl-PL" w:eastAsia="ar-SA"/>
        </w:rPr>
        <w:t>8</w:t>
      </w:r>
      <w:r w:rsidRPr="005E4B0A">
        <w:rPr>
          <w:b/>
          <w:color w:val="000000" w:themeColor="text1"/>
          <w:sz w:val="22"/>
          <w:szCs w:val="22"/>
          <w:lang w:eastAsia="ar-SA"/>
        </w:rPr>
        <w:t>.</w:t>
      </w:r>
      <w:r w:rsidRPr="005E4B0A">
        <w:rPr>
          <w:b/>
          <w:color w:val="000000" w:themeColor="text1"/>
          <w:sz w:val="22"/>
          <w:szCs w:val="22"/>
          <w:lang w:eastAsia="ar-SA"/>
        </w:rPr>
        <w:tab/>
      </w:r>
      <w:r w:rsidRPr="005E4B0A">
        <w:rPr>
          <w:b/>
          <w:color w:val="000000" w:themeColor="text1"/>
          <w:sz w:val="22"/>
          <w:szCs w:val="22"/>
        </w:rPr>
        <w:t>ZAMAWIAJĄCY NIE WYMAGA WNIESIENIA WADIUM.</w:t>
      </w:r>
    </w:p>
    <w:p w14:paraId="1B1649EA" w14:textId="77777777" w:rsidR="00E82F8E" w:rsidRPr="005E4B0A" w:rsidRDefault="00E82F8E" w:rsidP="00B84473">
      <w:pPr>
        <w:tabs>
          <w:tab w:val="center" w:pos="7020"/>
        </w:tabs>
        <w:spacing w:line="276" w:lineRule="auto"/>
        <w:jc w:val="both"/>
        <w:rPr>
          <w:color w:val="000000" w:themeColor="text1"/>
        </w:rPr>
      </w:pPr>
    </w:p>
    <w:p w14:paraId="411E6090" w14:textId="77777777" w:rsidR="00E82F8E" w:rsidRPr="005E4B0A" w:rsidRDefault="00E82F8E" w:rsidP="00B84473">
      <w:pPr>
        <w:pStyle w:val="Tekstpodstawowy2"/>
        <w:pBdr>
          <w:top w:val="single" w:sz="4" w:space="0" w:color="auto"/>
          <w:left w:val="single" w:sz="4" w:space="4" w:color="auto"/>
          <w:bottom w:val="single" w:sz="4" w:space="6" w:color="auto"/>
          <w:right w:val="single" w:sz="4" w:space="4" w:color="auto"/>
        </w:pBdr>
        <w:spacing w:line="276" w:lineRule="auto"/>
        <w:ind w:left="426" w:hanging="426"/>
        <w:rPr>
          <w:b/>
          <w:color w:val="000000" w:themeColor="text1"/>
          <w:sz w:val="22"/>
          <w:szCs w:val="22"/>
          <w:lang w:val="pl-PL"/>
        </w:rPr>
      </w:pPr>
      <w:r w:rsidRPr="005E4B0A">
        <w:rPr>
          <w:b/>
          <w:color w:val="000000" w:themeColor="text1"/>
          <w:lang w:val="pl-PL" w:eastAsia="ar-SA"/>
        </w:rPr>
        <w:t>29</w:t>
      </w:r>
      <w:r w:rsidRPr="005E4B0A">
        <w:rPr>
          <w:b/>
          <w:color w:val="000000" w:themeColor="text1"/>
          <w:lang w:eastAsia="ar-SA"/>
        </w:rPr>
        <w:t>.</w:t>
      </w:r>
      <w:r w:rsidRPr="005E4B0A">
        <w:rPr>
          <w:b/>
          <w:color w:val="000000" w:themeColor="text1"/>
          <w:lang w:eastAsia="ar-SA"/>
        </w:rPr>
        <w:tab/>
      </w:r>
      <w:r w:rsidRPr="005E4B0A">
        <w:rPr>
          <w:b/>
          <w:color w:val="000000" w:themeColor="text1"/>
          <w:sz w:val="22"/>
          <w:szCs w:val="22"/>
          <w:lang w:val="pl-PL"/>
        </w:rPr>
        <w:t xml:space="preserve">ZAMAWIAJĄCY NIE PRZEWIDUJE MOŻLIWOŚCI UDZIELENIA ZAMÓWIEŃ, O KTÓRYCH MOWA W ART. 214 UST. 1 PKT 8 PRAWA ZAMÓWIEŃ PUBLICZNYCH. </w:t>
      </w:r>
    </w:p>
    <w:p w14:paraId="456B43E3" w14:textId="77777777" w:rsidR="00E82F8E" w:rsidRPr="005E4B0A" w:rsidRDefault="00E82F8E" w:rsidP="00B84473">
      <w:pPr>
        <w:tabs>
          <w:tab w:val="center" w:pos="7020"/>
        </w:tabs>
        <w:spacing w:line="276" w:lineRule="auto"/>
        <w:jc w:val="both"/>
        <w:rPr>
          <w:color w:val="000000" w:themeColor="text1"/>
        </w:rPr>
      </w:pPr>
    </w:p>
    <w:p w14:paraId="3F18318F" w14:textId="77777777" w:rsidR="00E82F8E" w:rsidRPr="005E4B0A" w:rsidRDefault="00E82F8E" w:rsidP="00B84473">
      <w:pPr>
        <w:pBdr>
          <w:top w:val="single" w:sz="4" w:space="1" w:color="auto"/>
          <w:left w:val="single" w:sz="4" w:space="4" w:color="auto"/>
          <w:bottom w:val="single" w:sz="4" w:space="6" w:color="auto"/>
          <w:right w:val="single" w:sz="4" w:space="4" w:color="auto"/>
        </w:pBdr>
        <w:spacing w:line="276" w:lineRule="auto"/>
        <w:ind w:left="426" w:hanging="426"/>
        <w:jc w:val="both"/>
        <w:rPr>
          <w:color w:val="000000" w:themeColor="text1"/>
        </w:rPr>
      </w:pPr>
      <w:r w:rsidRPr="005E4B0A">
        <w:rPr>
          <w:b/>
          <w:iCs/>
          <w:color w:val="000000" w:themeColor="text1"/>
        </w:rPr>
        <w:t>30.</w:t>
      </w:r>
      <w:bookmarkStart w:id="0" w:name="_Toc65960016"/>
      <w:r w:rsidRPr="005E4B0A">
        <w:rPr>
          <w:color w:val="000000" w:themeColor="text1"/>
          <w:sz w:val="28"/>
          <w:szCs w:val="28"/>
        </w:rPr>
        <w:t xml:space="preserve"> </w:t>
      </w:r>
      <w:r w:rsidRPr="005E4B0A">
        <w:rPr>
          <w:color w:val="000000" w:themeColor="text1"/>
          <w:sz w:val="28"/>
          <w:szCs w:val="28"/>
        </w:rPr>
        <w:tab/>
      </w:r>
      <w:r w:rsidRPr="005E4B0A">
        <w:rPr>
          <w:b/>
          <w:color w:val="000000" w:themeColor="text1"/>
          <w:sz w:val="22"/>
          <w:szCs w:val="22"/>
        </w:rPr>
        <w:t>ZAMAWIAJĄCY NIE WYMAGA ODBYCIA PRZEZ WYKONAWCĘ WIZJI LOKALNEJ LUB SPRAWDZENIA PRZEZ NIEGO DOKUMENTÓW NIEZBĘDNYCH DO REALIZACJI ZAMÓWIENIA.</w:t>
      </w:r>
    </w:p>
    <w:p w14:paraId="1E32097A" w14:textId="77777777" w:rsidR="00E82F8E" w:rsidRPr="005E4B0A" w:rsidRDefault="00E82F8E" w:rsidP="00B84473">
      <w:pPr>
        <w:spacing w:line="276" w:lineRule="auto"/>
        <w:rPr>
          <w:color w:val="000000" w:themeColor="text1"/>
        </w:rPr>
      </w:pPr>
    </w:p>
    <w:p w14:paraId="00A24E96" w14:textId="77777777" w:rsidR="00E82F8E" w:rsidRPr="005E4B0A" w:rsidRDefault="00E82F8E" w:rsidP="00B84473">
      <w:pPr>
        <w:pBdr>
          <w:top w:val="single" w:sz="4" w:space="1" w:color="auto"/>
          <w:left w:val="single" w:sz="4" w:space="4" w:color="auto"/>
          <w:bottom w:val="single" w:sz="4" w:space="1" w:color="auto"/>
          <w:right w:val="single" w:sz="4" w:space="4" w:color="auto"/>
        </w:pBdr>
        <w:spacing w:line="276" w:lineRule="auto"/>
        <w:ind w:left="426" w:hanging="426"/>
        <w:jc w:val="both"/>
        <w:rPr>
          <w:b/>
          <w:iCs/>
          <w:color w:val="000000" w:themeColor="text1"/>
        </w:rPr>
      </w:pPr>
      <w:r w:rsidRPr="005E4B0A">
        <w:rPr>
          <w:b/>
          <w:iCs/>
          <w:color w:val="000000" w:themeColor="text1"/>
        </w:rPr>
        <w:t>31.</w:t>
      </w:r>
      <w:r w:rsidRPr="005E4B0A">
        <w:rPr>
          <w:b/>
          <w:iCs/>
          <w:color w:val="000000" w:themeColor="text1"/>
        </w:rPr>
        <w:tab/>
      </w:r>
      <w:r w:rsidRPr="005E4B0A">
        <w:rPr>
          <w:b/>
          <w:color w:val="000000" w:themeColor="text1"/>
          <w:sz w:val="22"/>
          <w:szCs w:val="22"/>
        </w:rPr>
        <w:t>INFORMACJE DOTYCZĄCE WALUT OBCYCH, W JAKICH MOGĄ BYĆ PROWADZONE ROZLICZENIA MIĘDZY ZAMAWIAJĄCYM A WYKONAWCĄ- JEŻELI ZAMAWIAJĄCY PRZEWIDUJE ROZLICZENIA W WALUTACH OBCYCH</w:t>
      </w:r>
    </w:p>
    <w:p w14:paraId="6DAD8BFC" w14:textId="77777777" w:rsidR="00E82F8E" w:rsidRPr="005E4B0A" w:rsidRDefault="00E82F8E" w:rsidP="00B84473">
      <w:pPr>
        <w:pStyle w:val="Tekstpodstawowy2"/>
        <w:spacing w:line="276" w:lineRule="auto"/>
        <w:rPr>
          <w:color w:val="000000" w:themeColor="text1"/>
          <w:sz w:val="20"/>
          <w:szCs w:val="20"/>
        </w:rPr>
      </w:pPr>
    </w:p>
    <w:p w14:paraId="35E024EE" w14:textId="77777777" w:rsidR="00E82F8E" w:rsidRPr="005E4B0A" w:rsidRDefault="00E82F8E" w:rsidP="00B84473">
      <w:pPr>
        <w:pStyle w:val="Tekstpodstawowy2"/>
        <w:spacing w:line="276" w:lineRule="auto"/>
        <w:ind w:left="567" w:hanging="567"/>
        <w:rPr>
          <w:color w:val="000000" w:themeColor="text1"/>
          <w:sz w:val="22"/>
          <w:szCs w:val="22"/>
          <w:lang w:val="pl-PL"/>
        </w:rPr>
      </w:pPr>
      <w:r w:rsidRPr="005E4B0A">
        <w:rPr>
          <w:color w:val="000000" w:themeColor="text1"/>
          <w:sz w:val="22"/>
          <w:szCs w:val="22"/>
          <w:lang w:val="pl-PL"/>
        </w:rPr>
        <w:t>31.</w:t>
      </w:r>
      <w:r w:rsidRPr="005E4B0A">
        <w:rPr>
          <w:color w:val="000000" w:themeColor="text1"/>
          <w:sz w:val="22"/>
          <w:szCs w:val="22"/>
        </w:rPr>
        <w:t xml:space="preserve">1. Zamawiający nie przewiduje możliwości prowadzenia rozliczeń w walutach obcych. </w:t>
      </w:r>
    </w:p>
    <w:p w14:paraId="72F59081" w14:textId="77777777" w:rsidR="00E82F8E" w:rsidRPr="005E4B0A" w:rsidRDefault="00E82F8E" w:rsidP="00B84473">
      <w:pPr>
        <w:pStyle w:val="Tekstpodstawowy2"/>
        <w:spacing w:line="276" w:lineRule="auto"/>
        <w:rPr>
          <w:color w:val="000000" w:themeColor="text1"/>
          <w:sz w:val="22"/>
          <w:szCs w:val="22"/>
          <w:lang w:val="pl-PL"/>
        </w:rPr>
      </w:pPr>
    </w:p>
    <w:p w14:paraId="51B5A118" w14:textId="77777777" w:rsidR="00E82F8E" w:rsidRPr="005E4B0A" w:rsidRDefault="00E82F8E" w:rsidP="00B84473">
      <w:pPr>
        <w:pStyle w:val="Tekstpodstawowy2"/>
        <w:spacing w:line="276" w:lineRule="auto"/>
        <w:ind w:left="567" w:hanging="567"/>
        <w:rPr>
          <w:color w:val="000000" w:themeColor="text1"/>
          <w:sz w:val="22"/>
          <w:szCs w:val="22"/>
          <w:lang w:val="pl-PL"/>
        </w:rPr>
      </w:pPr>
      <w:r w:rsidRPr="005E4B0A">
        <w:rPr>
          <w:color w:val="000000" w:themeColor="text1"/>
          <w:sz w:val="22"/>
          <w:szCs w:val="22"/>
          <w:lang w:val="pl-PL"/>
        </w:rPr>
        <w:t>31.</w:t>
      </w:r>
      <w:r w:rsidRPr="005E4B0A">
        <w:rPr>
          <w:color w:val="000000" w:themeColor="text1"/>
          <w:sz w:val="22"/>
          <w:szCs w:val="22"/>
        </w:rPr>
        <w:t>2. Rozliczenia między Zamawiającym a Wykonawcą będą prowadzone w złotych polskich (PLN).</w:t>
      </w:r>
    </w:p>
    <w:p w14:paraId="3FF1F5DA" w14:textId="77777777" w:rsidR="00E82F8E" w:rsidRPr="005E4B0A" w:rsidRDefault="00E82F8E" w:rsidP="00B84473">
      <w:pPr>
        <w:pStyle w:val="Tekstpodstawowy2"/>
        <w:spacing w:line="276" w:lineRule="auto"/>
        <w:ind w:left="567" w:hanging="567"/>
        <w:rPr>
          <w:color w:val="000000" w:themeColor="text1"/>
          <w:sz w:val="22"/>
          <w:szCs w:val="22"/>
          <w:lang w:val="pl-PL"/>
        </w:rPr>
      </w:pPr>
    </w:p>
    <w:p w14:paraId="407187C2" w14:textId="77777777" w:rsidR="00E82F8E" w:rsidRPr="005E4B0A" w:rsidRDefault="00E82F8E" w:rsidP="00B84473">
      <w:pPr>
        <w:pStyle w:val="Tekstpodstawowy2"/>
        <w:spacing w:line="276" w:lineRule="auto"/>
        <w:ind w:left="567" w:hanging="567"/>
        <w:rPr>
          <w:color w:val="000000" w:themeColor="text1"/>
          <w:sz w:val="22"/>
          <w:szCs w:val="22"/>
          <w:lang w:val="pl-PL"/>
        </w:rPr>
      </w:pPr>
      <w:r w:rsidRPr="005E4B0A">
        <w:rPr>
          <w:color w:val="000000" w:themeColor="text1"/>
          <w:sz w:val="22"/>
          <w:szCs w:val="22"/>
          <w:lang w:val="pl-PL"/>
        </w:rPr>
        <w:t>31.3.</w:t>
      </w:r>
      <w:r w:rsidRPr="005E4B0A">
        <w:rPr>
          <w:color w:val="000000" w:themeColor="text1"/>
          <w:sz w:val="22"/>
          <w:szCs w:val="22"/>
        </w:rPr>
        <w:t xml:space="preserve"> Zamawiający nie przewiduje możliwości udzielenia zaliczek na poczet wykonania zamówienia.</w:t>
      </w:r>
    </w:p>
    <w:p w14:paraId="5E71F5F7" w14:textId="77777777" w:rsidR="00E82F8E" w:rsidRPr="005E4B0A" w:rsidRDefault="00E82F8E" w:rsidP="00B84473">
      <w:pPr>
        <w:pStyle w:val="Tekstpodstawowy2"/>
        <w:spacing w:line="276" w:lineRule="auto"/>
        <w:rPr>
          <w:color w:val="000000" w:themeColor="text1"/>
          <w:sz w:val="22"/>
          <w:szCs w:val="22"/>
        </w:rPr>
      </w:pPr>
    </w:p>
    <w:p w14:paraId="54F5F26D" w14:textId="77777777" w:rsidR="00E82F8E" w:rsidRPr="005E4B0A" w:rsidRDefault="00E82F8E" w:rsidP="00B84473">
      <w:pPr>
        <w:pBdr>
          <w:top w:val="single" w:sz="4" w:space="1" w:color="auto"/>
          <w:left w:val="single" w:sz="4" w:space="4" w:color="auto"/>
          <w:bottom w:val="single" w:sz="4" w:space="1" w:color="auto"/>
          <w:right w:val="single" w:sz="4" w:space="4" w:color="auto"/>
        </w:pBdr>
        <w:spacing w:line="276" w:lineRule="auto"/>
        <w:ind w:left="567" w:hanging="567"/>
        <w:jc w:val="both"/>
        <w:rPr>
          <w:b/>
          <w:color w:val="000000" w:themeColor="text1"/>
          <w:sz w:val="22"/>
          <w:szCs w:val="22"/>
        </w:rPr>
      </w:pPr>
      <w:r w:rsidRPr="005E4B0A">
        <w:rPr>
          <w:b/>
          <w:bCs/>
          <w:color w:val="000000" w:themeColor="text1"/>
          <w:sz w:val="22"/>
          <w:szCs w:val="22"/>
        </w:rPr>
        <w:t>32.</w:t>
      </w:r>
      <w:r w:rsidRPr="005E4B0A">
        <w:rPr>
          <w:b/>
          <w:bCs/>
          <w:color w:val="000000" w:themeColor="text1"/>
          <w:sz w:val="22"/>
          <w:szCs w:val="22"/>
        </w:rPr>
        <w:tab/>
      </w:r>
      <w:r w:rsidRPr="005E4B0A">
        <w:rPr>
          <w:b/>
          <w:color w:val="000000" w:themeColor="text1"/>
          <w:sz w:val="22"/>
          <w:szCs w:val="22"/>
        </w:rPr>
        <w:t>ZAMAWIAJĄCY NIE PRZEWIDUJE ZWROTU KOSZTÓW UDZIAŁU W POSTĘPOWANIU, Z ZASTRZEŻENIEM ART. 261 PRAWO ZAMÓWIEŃ PUBLICZNYCH.</w:t>
      </w:r>
    </w:p>
    <w:p w14:paraId="7A621670" w14:textId="77777777" w:rsidR="00E82F8E" w:rsidRPr="005E4B0A" w:rsidRDefault="00E82F8E" w:rsidP="00B84473">
      <w:pPr>
        <w:pBdr>
          <w:top w:val="single" w:sz="4" w:space="1" w:color="auto"/>
          <w:left w:val="single" w:sz="4" w:space="4" w:color="auto"/>
          <w:bottom w:val="single" w:sz="4" w:space="1" w:color="auto"/>
          <w:right w:val="single" w:sz="4" w:space="4" w:color="auto"/>
        </w:pBdr>
        <w:spacing w:line="276" w:lineRule="auto"/>
        <w:ind w:left="426" w:hanging="426"/>
        <w:jc w:val="both"/>
        <w:rPr>
          <w:b/>
          <w:bCs/>
          <w:color w:val="000000" w:themeColor="text1"/>
          <w:sz w:val="22"/>
          <w:szCs w:val="22"/>
        </w:rPr>
      </w:pPr>
      <w:r w:rsidRPr="005E4B0A">
        <w:rPr>
          <w:b/>
          <w:bCs/>
          <w:color w:val="000000" w:themeColor="text1"/>
          <w:sz w:val="22"/>
          <w:szCs w:val="22"/>
        </w:rPr>
        <w:t>33.</w:t>
      </w:r>
      <w:r w:rsidRPr="005E4B0A">
        <w:rPr>
          <w:b/>
          <w:bCs/>
          <w:color w:val="000000" w:themeColor="text1"/>
          <w:sz w:val="22"/>
          <w:szCs w:val="22"/>
        </w:rPr>
        <w:tab/>
      </w:r>
      <w:r w:rsidRPr="005E4B0A">
        <w:rPr>
          <w:b/>
          <w:color w:val="000000" w:themeColor="text1"/>
          <w:sz w:val="22"/>
          <w:szCs w:val="22"/>
        </w:rPr>
        <w:t>INFORMACJĘ O OBOWIĄZKU OSOBISTEGO WYKONANIA PRZEZ WYKONAWCĘ KLUCZOWYCH ZADAŃ, JEŻELI ZAMAWIAJĄCY DOKONUJE TAKIEGO ZASTRZEŻENIA ZGODNIE Z ART. 60 I ART. 121</w:t>
      </w:r>
    </w:p>
    <w:p w14:paraId="2003B489" w14:textId="77777777" w:rsidR="00E82F8E" w:rsidRPr="005E4B0A" w:rsidRDefault="00E82F8E" w:rsidP="00B84473">
      <w:pPr>
        <w:spacing w:line="276" w:lineRule="auto"/>
        <w:jc w:val="both"/>
        <w:rPr>
          <w:bCs/>
          <w:color w:val="000000" w:themeColor="text1"/>
          <w:sz w:val="22"/>
          <w:szCs w:val="22"/>
        </w:rPr>
      </w:pPr>
    </w:p>
    <w:p w14:paraId="4931AA56" w14:textId="77777777" w:rsidR="00E82F8E" w:rsidRPr="005E4B0A" w:rsidRDefault="00E82F8E" w:rsidP="00B84473">
      <w:pPr>
        <w:spacing w:line="276" w:lineRule="auto"/>
        <w:ind w:left="426" w:hanging="426"/>
        <w:jc w:val="both"/>
        <w:rPr>
          <w:color w:val="000000" w:themeColor="text1"/>
          <w:sz w:val="22"/>
          <w:szCs w:val="22"/>
        </w:rPr>
      </w:pPr>
      <w:r w:rsidRPr="005E4B0A">
        <w:rPr>
          <w:bCs/>
          <w:color w:val="000000" w:themeColor="text1"/>
          <w:sz w:val="22"/>
          <w:szCs w:val="22"/>
        </w:rPr>
        <w:t xml:space="preserve">33.1. </w:t>
      </w:r>
      <w:r w:rsidRPr="005E4B0A">
        <w:rPr>
          <w:color w:val="000000" w:themeColor="text1"/>
          <w:sz w:val="22"/>
          <w:szCs w:val="22"/>
        </w:rPr>
        <w:t>Zamawiający nie zastrzega obowiązku osobistego wykonania przez Wykonawcę kluczowych zadań.</w:t>
      </w:r>
    </w:p>
    <w:p w14:paraId="1160726C" w14:textId="77777777" w:rsidR="00E82F8E" w:rsidRPr="005E4B0A" w:rsidRDefault="00E82F8E" w:rsidP="00B84473">
      <w:pPr>
        <w:spacing w:line="276" w:lineRule="auto"/>
        <w:ind w:left="426" w:hanging="426"/>
        <w:jc w:val="both"/>
        <w:rPr>
          <w:color w:val="000000" w:themeColor="text1"/>
          <w:sz w:val="22"/>
          <w:szCs w:val="22"/>
        </w:rPr>
      </w:pPr>
    </w:p>
    <w:p w14:paraId="3C125028" w14:textId="77777777" w:rsidR="00E82F8E" w:rsidRPr="005E4B0A" w:rsidRDefault="00E82F8E" w:rsidP="00B84473">
      <w:pPr>
        <w:spacing w:line="276" w:lineRule="auto"/>
        <w:ind w:left="426" w:hanging="426"/>
        <w:jc w:val="both"/>
        <w:rPr>
          <w:color w:val="000000" w:themeColor="text1"/>
          <w:sz w:val="22"/>
          <w:szCs w:val="22"/>
        </w:rPr>
      </w:pPr>
      <w:r w:rsidRPr="005E4B0A">
        <w:rPr>
          <w:color w:val="000000" w:themeColor="text1"/>
          <w:sz w:val="22"/>
          <w:szCs w:val="22"/>
        </w:rPr>
        <w:t>33.2.Wykonawca może powierzyć wykonanie części zamówienia podwykonawcy (podwykonawcom).</w:t>
      </w:r>
    </w:p>
    <w:p w14:paraId="2599EDD8" w14:textId="77777777" w:rsidR="00E82F8E" w:rsidRPr="005E4B0A" w:rsidRDefault="00E82F8E" w:rsidP="00B84473">
      <w:pPr>
        <w:spacing w:line="276" w:lineRule="auto"/>
        <w:jc w:val="both"/>
        <w:rPr>
          <w:color w:val="000000" w:themeColor="text1"/>
          <w:sz w:val="20"/>
          <w:szCs w:val="20"/>
        </w:rPr>
      </w:pPr>
    </w:p>
    <w:p w14:paraId="1D462CBF" w14:textId="77777777" w:rsidR="00E82F8E" w:rsidRPr="005E4B0A" w:rsidRDefault="00E82F8E" w:rsidP="00B84473">
      <w:pPr>
        <w:pBdr>
          <w:top w:val="single" w:sz="4" w:space="1" w:color="auto"/>
          <w:left w:val="single" w:sz="4" w:space="4" w:color="auto"/>
          <w:bottom w:val="single" w:sz="4" w:space="1" w:color="auto"/>
          <w:right w:val="single" w:sz="4" w:space="4" w:color="auto"/>
        </w:pBdr>
        <w:tabs>
          <w:tab w:val="left" w:pos="8364"/>
        </w:tabs>
        <w:spacing w:line="276" w:lineRule="auto"/>
        <w:ind w:left="426" w:hanging="426"/>
        <w:jc w:val="both"/>
        <w:rPr>
          <w:b/>
          <w:bCs/>
          <w:color w:val="000000" w:themeColor="text1"/>
          <w:sz w:val="22"/>
          <w:szCs w:val="22"/>
        </w:rPr>
      </w:pPr>
      <w:r w:rsidRPr="005E4B0A">
        <w:rPr>
          <w:b/>
          <w:bCs/>
          <w:color w:val="000000" w:themeColor="text1"/>
          <w:sz w:val="22"/>
          <w:szCs w:val="22"/>
        </w:rPr>
        <w:t>34.</w:t>
      </w:r>
      <w:r w:rsidRPr="005E4B0A">
        <w:rPr>
          <w:b/>
          <w:bCs/>
          <w:color w:val="000000" w:themeColor="text1"/>
          <w:sz w:val="22"/>
          <w:szCs w:val="22"/>
        </w:rPr>
        <w:tab/>
      </w:r>
      <w:r w:rsidRPr="005E4B0A">
        <w:rPr>
          <w:b/>
          <w:color w:val="000000" w:themeColor="text1"/>
          <w:sz w:val="22"/>
          <w:szCs w:val="22"/>
        </w:rPr>
        <w:t>ZAMAWIAJĄCY NIE PRZEWIDUJE ZAWARCIA UMOWY RAMOWEJ</w:t>
      </w:r>
      <w:r w:rsidRPr="005E4B0A">
        <w:rPr>
          <w:color w:val="000000" w:themeColor="text1"/>
          <w:sz w:val="22"/>
          <w:szCs w:val="22"/>
        </w:rPr>
        <w:t>.</w:t>
      </w:r>
    </w:p>
    <w:p w14:paraId="282F547C" w14:textId="77777777" w:rsidR="00E82F8E" w:rsidRPr="005E4B0A" w:rsidRDefault="00E82F8E" w:rsidP="00B84473">
      <w:pPr>
        <w:spacing w:line="276" w:lineRule="auto"/>
        <w:jc w:val="both"/>
        <w:rPr>
          <w:color w:val="000000" w:themeColor="text1"/>
          <w:sz w:val="22"/>
          <w:szCs w:val="22"/>
        </w:rPr>
      </w:pPr>
    </w:p>
    <w:p w14:paraId="3AC8DC42" w14:textId="77777777" w:rsidR="00E82F8E" w:rsidRPr="005E4B0A" w:rsidRDefault="00E82F8E" w:rsidP="00B84473">
      <w:pPr>
        <w:pBdr>
          <w:top w:val="single" w:sz="4" w:space="1" w:color="auto"/>
          <w:left w:val="single" w:sz="4" w:space="4" w:color="auto"/>
          <w:bottom w:val="single" w:sz="4" w:space="1" w:color="auto"/>
          <w:right w:val="single" w:sz="4" w:space="4" w:color="auto"/>
        </w:pBdr>
        <w:tabs>
          <w:tab w:val="left" w:pos="8364"/>
        </w:tabs>
        <w:spacing w:line="276" w:lineRule="auto"/>
        <w:ind w:left="567" w:hanging="567"/>
        <w:jc w:val="both"/>
        <w:rPr>
          <w:b/>
          <w:bCs/>
          <w:color w:val="000000" w:themeColor="text1"/>
          <w:sz w:val="22"/>
          <w:szCs w:val="22"/>
        </w:rPr>
      </w:pPr>
      <w:r w:rsidRPr="005E4B0A">
        <w:rPr>
          <w:b/>
          <w:bCs/>
          <w:color w:val="000000" w:themeColor="text1"/>
          <w:sz w:val="22"/>
          <w:szCs w:val="22"/>
        </w:rPr>
        <w:t>35.</w:t>
      </w:r>
      <w:r w:rsidRPr="005E4B0A">
        <w:rPr>
          <w:b/>
          <w:bCs/>
          <w:color w:val="000000" w:themeColor="text1"/>
          <w:sz w:val="22"/>
          <w:szCs w:val="22"/>
        </w:rPr>
        <w:tab/>
      </w:r>
      <w:r w:rsidRPr="005E4B0A">
        <w:rPr>
          <w:b/>
          <w:color w:val="000000" w:themeColor="text1"/>
          <w:sz w:val="22"/>
          <w:szCs w:val="22"/>
        </w:rPr>
        <w:t>INFORMACJA O PRZEWIDYWANYM WYBORZE NAJKORZYSTNIEJSZEJ OFERTY Z ZASTOSOWANIEM AUKCJI ELEKTRONICZNEJ WRAZ Z INFORMACJAMI, O KTÓRYCH MOWA  W ART. 230, JEŻELI ZAMAWIAJĄCY PRZEWIDUJE AUKCJĘ ELEKTRONICZNĄ</w:t>
      </w:r>
    </w:p>
    <w:p w14:paraId="46B6A731" w14:textId="77777777" w:rsidR="00E82F8E" w:rsidRPr="005E4B0A" w:rsidRDefault="00E82F8E" w:rsidP="00B84473">
      <w:pPr>
        <w:spacing w:line="276" w:lineRule="auto"/>
        <w:jc w:val="both"/>
        <w:rPr>
          <w:bCs/>
          <w:color w:val="000000" w:themeColor="text1"/>
          <w:sz w:val="22"/>
          <w:szCs w:val="22"/>
        </w:rPr>
      </w:pPr>
    </w:p>
    <w:p w14:paraId="6838ED1F" w14:textId="77777777" w:rsidR="00E82F8E" w:rsidRPr="005E4B0A" w:rsidRDefault="00E82F8E" w:rsidP="00B84473">
      <w:pPr>
        <w:spacing w:line="276" w:lineRule="auto"/>
        <w:jc w:val="both"/>
        <w:rPr>
          <w:color w:val="000000" w:themeColor="text1"/>
          <w:sz w:val="22"/>
          <w:szCs w:val="22"/>
        </w:rPr>
      </w:pPr>
      <w:r w:rsidRPr="005E4B0A">
        <w:rPr>
          <w:bCs/>
          <w:color w:val="000000" w:themeColor="text1"/>
          <w:sz w:val="22"/>
          <w:szCs w:val="22"/>
        </w:rPr>
        <w:t xml:space="preserve">35.1. </w:t>
      </w:r>
      <w:r w:rsidRPr="005E4B0A">
        <w:rPr>
          <w:color w:val="000000" w:themeColor="text1"/>
          <w:sz w:val="22"/>
          <w:szCs w:val="22"/>
        </w:rPr>
        <w:t>Zamawiający nie przewiduje aukcji elektronicznej.</w:t>
      </w:r>
    </w:p>
    <w:p w14:paraId="6AEDB4CC" w14:textId="77777777" w:rsidR="00E82F8E" w:rsidRPr="005E4B0A" w:rsidRDefault="00E82F8E" w:rsidP="00B84473">
      <w:pPr>
        <w:spacing w:line="276" w:lineRule="auto"/>
        <w:jc w:val="both"/>
        <w:rPr>
          <w:bCs/>
          <w:color w:val="000000" w:themeColor="text1"/>
          <w:sz w:val="22"/>
          <w:szCs w:val="22"/>
        </w:rPr>
      </w:pPr>
    </w:p>
    <w:p w14:paraId="3C3DDD96" w14:textId="77777777" w:rsidR="00E82F8E" w:rsidRPr="005E4B0A" w:rsidRDefault="00E82F8E" w:rsidP="00B84473">
      <w:pPr>
        <w:pBdr>
          <w:top w:val="single" w:sz="4" w:space="1" w:color="auto"/>
          <w:left w:val="single" w:sz="4" w:space="4" w:color="auto"/>
          <w:bottom w:val="single" w:sz="4" w:space="1" w:color="auto"/>
          <w:right w:val="single" w:sz="4" w:space="4" w:color="auto"/>
        </w:pBdr>
        <w:tabs>
          <w:tab w:val="left" w:pos="8364"/>
        </w:tabs>
        <w:spacing w:line="276" w:lineRule="auto"/>
        <w:ind w:left="426" w:hanging="426"/>
        <w:jc w:val="both"/>
        <w:rPr>
          <w:b/>
          <w:bCs/>
          <w:color w:val="000000" w:themeColor="text1"/>
          <w:sz w:val="22"/>
          <w:szCs w:val="22"/>
        </w:rPr>
      </w:pPr>
      <w:r w:rsidRPr="005E4B0A">
        <w:rPr>
          <w:b/>
          <w:bCs/>
          <w:color w:val="000000" w:themeColor="text1"/>
          <w:sz w:val="22"/>
          <w:szCs w:val="22"/>
        </w:rPr>
        <w:t>36.</w:t>
      </w:r>
      <w:r w:rsidRPr="005E4B0A">
        <w:rPr>
          <w:b/>
          <w:bCs/>
          <w:color w:val="000000" w:themeColor="text1"/>
          <w:sz w:val="22"/>
          <w:szCs w:val="22"/>
        </w:rPr>
        <w:tab/>
      </w:r>
      <w:r w:rsidRPr="005E4B0A">
        <w:rPr>
          <w:b/>
          <w:color w:val="000000" w:themeColor="text1"/>
          <w:sz w:val="22"/>
          <w:szCs w:val="22"/>
        </w:rPr>
        <w:t>WYMÓG LUB MOŻLIWOŚĆ ZŁOŻENIA OFERT W POSTACI KATALOGÓW ELEKTRONICZNYCH LUB DOŁĄCZENIA KATALOGÓW ELEKTRONICZNYCH DO OFERTY, W SYTUACJI OKREŚLONEJ W ART. 93</w:t>
      </w:r>
    </w:p>
    <w:p w14:paraId="2C6A977D" w14:textId="77777777" w:rsidR="00E82F8E" w:rsidRPr="005E4B0A" w:rsidRDefault="00E82F8E" w:rsidP="00B84473">
      <w:pPr>
        <w:spacing w:line="276" w:lineRule="auto"/>
        <w:jc w:val="both"/>
        <w:rPr>
          <w:bCs/>
          <w:color w:val="000000" w:themeColor="text1"/>
          <w:sz w:val="22"/>
          <w:szCs w:val="22"/>
        </w:rPr>
      </w:pPr>
    </w:p>
    <w:p w14:paraId="104261A4" w14:textId="77777777" w:rsidR="00E82F8E" w:rsidRPr="005E4B0A" w:rsidRDefault="00E82F8E" w:rsidP="00B84473">
      <w:pPr>
        <w:spacing w:line="276" w:lineRule="auto"/>
        <w:jc w:val="both"/>
        <w:rPr>
          <w:color w:val="000000" w:themeColor="text1"/>
          <w:sz w:val="22"/>
          <w:szCs w:val="22"/>
        </w:rPr>
      </w:pPr>
      <w:r w:rsidRPr="005E4B0A">
        <w:rPr>
          <w:color w:val="000000" w:themeColor="text1"/>
          <w:sz w:val="22"/>
          <w:szCs w:val="22"/>
        </w:rPr>
        <w:t>36.1.Zamawiający nie wymaga złożenia oferty w postaci katalogu elektronicznego.</w:t>
      </w:r>
    </w:p>
    <w:p w14:paraId="5DA89224" w14:textId="77777777" w:rsidR="00E82F8E" w:rsidRPr="005E4B0A" w:rsidRDefault="00E82F8E" w:rsidP="00B84473">
      <w:pPr>
        <w:spacing w:line="276" w:lineRule="auto"/>
        <w:jc w:val="both"/>
        <w:rPr>
          <w:bCs/>
          <w:color w:val="000000" w:themeColor="text1"/>
          <w:sz w:val="22"/>
          <w:szCs w:val="22"/>
        </w:rPr>
      </w:pPr>
    </w:p>
    <w:p w14:paraId="26FB4672" w14:textId="77777777" w:rsidR="00E82F8E" w:rsidRPr="005E4B0A" w:rsidRDefault="00E82F8E" w:rsidP="00B84473">
      <w:pPr>
        <w:pBdr>
          <w:top w:val="single" w:sz="4" w:space="1" w:color="auto"/>
          <w:left w:val="single" w:sz="4" w:space="4" w:color="auto"/>
          <w:bottom w:val="single" w:sz="4" w:space="1" w:color="auto"/>
          <w:right w:val="single" w:sz="4" w:space="4" w:color="auto"/>
        </w:pBdr>
        <w:tabs>
          <w:tab w:val="left" w:pos="426"/>
        </w:tabs>
        <w:spacing w:line="276" w:lineRule="auto"/>
        <w:ind w:left="426" w:hanging="426"/>
        <w:jc w:val="both"/>
        <w:rPr>
          <w:b/>
          <w:color w:val="000000" w:themeColor="text1"/>
          <w:sz w:val="22"/>
          <w:szCs w:val="22"/>
        </w:rPr>
      </w:pPr>
      <w:r w:rsidRPr="005E4B0A">
        <w:rPr>
          <w:b/>
          <w:bCs/>
          <w:color w:val="000000" w:themeColor="text1"/>
          <w:sz w:val="22"/>
          <w:szCs w:val="22"/>
        </w:rPr>
        <w:t>37.</w:t>
      </w:r>
      <w:r w:rsidRPr="005E4B0A">
        <w:rPr>
          <w:b/>
          <w:bCs/>
          <w:color w:val="000000" w:themeColor="text1"/>
          <w:sz w:val="22"/>
          <w:szCs w:val="22"/>
        </w:rPr>
        <w:tab/>
      </w:r>
      <w:r w:rsidRPr="005E4B0A">
        <w:rPr>
          <w:b/>
          <w:color w:val="000000" w:themeColor="text1"/>
          <w:sz w:val="22"/>
          <w:szCs w:val="22"/>
        </w:rPr>
        <w:t>INFORMACJE DOTYCZĄCE ZABEZPIECZENIA NALEŻYTEGO WYKONANIA UMOWY, JEŻELI ZAMAWIAJĄCY JE PRZEWIDUJE ZAMAWIAJĄCY NIE WYMAGA WNIESIENIA ZABEZPIECZENI</w:t>
      </w:r>
    </w:p>
    <w:p w14:paraId="10CA5550" w14:textId="77777777" w:rsidR="00E82F8E" w:rsidRPr="005E4B0A" w:rsidRDefault="00E82F8E" w:rsidP="00B84473">
      <w:pPr>
        <w:spacing w:line="276" w:lineRule="auto"/>
        <w:jc w:val="both"/>
        <w:rPr>
          <w:bCs/>
          <w:color w:val="000000" w:themeColor="text1"/>
          <w:sz w:val="22"/>
          <w:szCs w:val="22"/>
        </w:rPr>
      </w:pPr>
    </w:p>
    <w:p w14:paraId="3D37A5FF" w14:textId="77777777" w:rsidR="00E82F8E" w:rsidRPr="005E4B0A" w:rsidRDefault="00E82F8E" w:rsidP="00B84473">
      <w:pPr>
        <w:spacing w:line="276" w:lineRule="auto"/>
        <w:jc w:val="both"/>
        <w:rPr>
          <w:rFonts w:eastAsia="Yu Mincho"/>
          <w:color w:val="000000" w:themeColor="text1"/>
          <w:sz w:val="22"/>
          <w:szCs w:val="22"/>
        </w:rPr>
      </w:pPr>
      <w:r w:rsidRPr="005E4B0A">
        <w:rPr>
          <w:rFonts w:eastAsia="Yu Mincho"/>
          <w:color w:val="000000" w:themeColor="text1"/>
          <w:sz w:val="22"/>
          <w:szCs w:val="22"/>
        </w:rPr>
        <w:t>37.1. Zamawiający nie wymaga wniesienia zabezpieczenia należytego wykonania umowy.</w:t>
      </w:r>
    </w:p>
    <w:p w14:paraId="1AE7E980" w14:textId="77777777" w:rsidR="00E82F8E" w:rsidRPr="005E4B0A" w:rsidRDefault="00E82F8E" w:rsidP="00B84473">
      <w:pPr>
        <w:spacing w:line="276" w:lineRule="auto"/>
        <w:jc w:val="both"/>
        <w:rPr>
          <w:color w:val="000000" w:themeColor="text1"/>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D509DF" w:rsidRPr="005E4B0A" w14:paraId="63166AA6" w14:textId="77777777" w:rsidTr="00EC1915">
        <w:tc>
          <w:tcPr>
            <w:tcW w:w="9576" w:type="dxa"/>
            <w:shd w:val="clear" w:color="auto" w:fill="auto"/>
          </w:tcPr>
          <w:p w14:paraId="4DF5A060" w14:textId="77777777" w:rsidR="00E82F8E" w:rsidRPr="005E4B0A" w:rsidRDefault="00E82F8E" w:rsidP="00B84473">
            <w:pPr>
              <w:spacing w:line="276" w:lineRule="auto"/>
              <w:jc w:val="both"/>
              <w:rPr>
                <w:b/>
                <w:color w:val="000000" w:themeColor="text1"/>
                <w:sz w:val="22"/>
                <w:szCs w:val="22"/>
              </w:rPr>
            </w:pPr>
            <w:r w:rsidRPr="005E4B0A">
              <w:rPr>
                <w:b/>
                <w:color w:val="000000" w:themeColor="text1"/>
                <w:sz w:val="22"/>
                <w:szCs w:val="22"/>
              </w:rPr>
              <w:t>38.  KLAUZULA INFORMACYJNA WYNIKAJĄCA Z RODO</w:t>
            </w:r>
          </w:p>
        </w:tc>
      </w:tr>
    </w:tbl>
    <w:p w14:paraId="6E065218" w14:textId="77777777" w:rsidR="00E82F8E" w:rsidRPr="005E4B0A" w:rsidRDefault="00E82F8E" w:rsidP="00B84473">
      <w:pPr>
        <w:spacing w:line="276" w:lineRule="auto"/>
        <w:jc w:val="both"/>
        <w:rPr>
          <w:color w:val="000000" w:themeColor="text1"/>
          <w:sz w:val="22"/>
          <w:szCs w:val="22"/>
        </w:rPr>
      </w:pPr>
    </w:p>
    <w:p w14:paraId="0388633A" w14:textId="77777777" w:rsidR="00E82F8E" w:rsidRPr="005E4B0A" w:rsidRDefault="00E82F8E" w:rsidP="00B84473">
      <w:pPr>
        <w:spacing w:line="276" w:lineRule="auto"/>
        <w:ind w:left="567"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 xml:space="preserve">38.1. </w:t>
      </w:r>
      <w:bookmarkEnd w:id="0"/>
      <w:r w:rsidRPr="005E4B0A">
        <w:rPr>
          <w:rFonts w:eastAsia="Calibri"/>
          <w:color w:val="000000" w:themeColor="text1"/>
          <w:sz w:val="22"/>
          <w:szCs w:val="22"/>
          <w:lang w:eastAsia="en-US"/>
        </w:rPr>
        <w:t xml:space="preserve">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 – zwanego dalej jako RODO informujemy, że:</w:t>
      </w:r>
    </w:p>
    <w:p w14:paraId="225348F7" w14:textId="77777777" w:rsidR="00E82F8E" w:rsidRPr="005E4B0A" w:rsidRDefault="00E82F8E" w:rsidP="00B84473">
      <w:pPr>
        <w:spacing w:line="276" w:lineRule="auto"/>
        <w:ind w:left="567"/>
        <w:jc w:val="both"/>
        <w:rPr>
          <w:rFonts w:eastAsia="Calibri"/>
          <w:color w:val="000000" w:themeColor="text1"/>
          <w:sz w:val="22"/>
          <w:szCs w:val="22"/>
          <w:lang w:eastAsia="en-US"/>
        </w:rPr>
      </w:pPr>
      <w:r w:rsidRPr="005E4B0A">
        <w:rPr>
          <w:rFonts w:eastAsia="Calibri"/>
          <w:b/>
          <w:bCs/>
          <w:color w:val="000000" w:themeColor="text1"/>
          <w:sz w:val="22"/>
          <w:szCs w:val="22"/>
          <w:lang w:eastAsia="en-US"/>
        </w:rPr>
        <w:t>Administratorem danych osobowych</w:t>
      </w:r>
      <w:r w:rsidRPr="005E4B0A">
        <w:rPr>
          <w:rFonts w:eastAsia="Calibri"/>
          <w:color w:val="000000" w:themeColor="text1"/>
          <w:sz w:val="22"/>
          <w:szCs w:val="22"/>
          <w:lang w:eastAsia="en-US"/>
        </w:rPr>
        <w:t xml:space="preserve"> jest Zakład Usług Komunalnych WODKAN Sp. z o. o. reprezentowana przez Prezesa Spółki.  </w:t>
      </w:r>
    </w:p>
    <w:p w14:paraId="7022FB9A" w14:textId="77777777" w:rsidR="00E82F8E" w:rsidRPr="005E4B0A" w:rsidRDefault="00E82F8E" w:rsidP="00B84473">
      <w:pPr>
        <w:spacing w:line="276" w:lineRule="auto"/>
        <w:ind w:left="567"/>
        <w:jc w:val="both"/>
        <w:rPr>
          <w:rFonts w:eastAsia="Calibri"/>
          <w:color w:val="000000" w:themeColor="text1"/>
          <w:sz w:val="22"/>
          <w:szCs w:val="22"/>
          <w:lang w:eastAsia="en-US"/>
        </w:rPr>
      </w:pPr>
      <w:r w:rsidRPr="005E4B0A">
        <w:rPr>
          <w:rFonts w:eastAsia="Calibri"/>
          <w:color w:val="000000" w:themeColor="text1"/>
          <w:sz w:val="22"/>
          <w:szCs w:val="22"/>
          <w:lang w:eastAsia="en-US"/>
        </w:rPr>
        <w:t xml:space="preserve">Możesz się z nim kontaktować w następujący sposób: listownie na adres siedziby: Nowa Chełmża 3, 87-140 Chełmża. e-mail:  </w:t>
      </w:r>
      <w:hyperlink r:id="rId19" w:history="1">
        <w:r w:rsidRPr="005E4B0A">
          <w:rPr>
            <w:rStyle w:val="Hipercze"/>
            <w:rFonts w:eastAsia="Calibri"/>
            <w:color w:val="000000" w:themeColor="text1"/>
            <w:sz w:val="22"/>
            <w:szCs w:val="22"/>
            <w:lang w:eastAsia="en-US"/>
          </w:rPr>
          <w:t>wodkan@gminachelmza.pl</w:t>
        </w:r>
      </w:hyperlink>
      <w:r w:rsidRPr="005E4B0A">
        <w:rPr>
          <w:rFonts w:eastAsia="Calibri"/>
          <w:color w:val="000000" w:themeColor="text1"/>
          <w:sz w:val="22"/>
          <w:szCs w:val="22"/>
          <w:lang w:eastAsia="en-US"/>
        </w:rPr>
        <w:t xml:space="preserve">  telefonicznie 609 799 16.</w:t>
      </w:r>
      <w:r w:rsidRPr="005E4B0A">
        <w:rPr>
          <w:rFonts w:eastAsia="Calibri"/>
          <w:color w:val="000000" w:themeColor="text1"/>
          <w:sz w:val="22"/>
          <w:szCs w:val="22"/>
          <w:lang w:eastAsia="en-US"/>
        </w:rPr>
        <w:tab/>
      </w:r>
    </w:p>
    <w:p w14:paraId="091B34EA" w14:textId="77777777" w:rsidR="00E82F8E" w:rsidRPr="005E4B0A" w:rsidRDefault="00E82F8E" w:rsidP="00B84473">
      <w:pPr>
        <w:spacing w:line="276" w:lineRule="auto"/>
        <w:ind w:left="567"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1.</w:t>
      </w:r>
      <w:r w:rsidRPr="005E4B0A">
        <w:rPr>
          <w:rFonts w:eastAsia="Calibri"/>
          <w:color w:val="000000" w:themeColor="text1"/>
          <w:sz w:val="22"/>
          <w:szCs w:val="22"/>
          <w:lang w:eastAsia="en-US"/>
        </w:rPr>
        <w:tab/>
        <w:t>Twoje dane osobowe przetwarzane będą na podstawie:</w:t>
      </w:r>
    </w:p>
    <w:p w14:paraId="73C9B31F"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1)</w:t>
      </w:r>
      <w:r w:rsidRPr="005E4B0A">
        <w:rPr>
          <w:rFonts w:eastAsia="Calibri"/>
          <w:color w:val="000000" w:themeColor="text1"/>
          <w:sz w:val="22"/>
          <w:szCs w:val="22"/>
          <w:lang w:eastAsia="en-US"/>
        </w:rPr>
        <w:tab/>
        <w:t>art. 6 ust. 1 lit c), art. 9 ust. 2 lit. b) i g) i art. 10 RODO, w związku z ustawą z dnia 11 września 2019 r. Prawo zamówień publicznych, w celu realizacji obowiązku prawnego ciążącego na administratorze tj. udzielenia zamówienia publicznego,</w:t>
      </w:r>
    </w:p>
    <w:p w14:paraId="1BE99C5B"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2)</w:t>
      </w:r>
      <w:r w:rsidRPr="005E4B0A">
        <w:rPr>
          <w:rFonts w:eastAsia="Calibri"/>
          <w:color w:val="000000" w:themeColor="text1"/>
          <w:sz w:val="22"/>
          <w:szCs w:val="22"/>
          <w:lang w:eastAsia="en-US"/>
        </w:rPr>
        <w:tab/>
        <w:t>art. 6 ust. 1 lit b) RODO, w związku z ustawą z dnia 11 września 2019 r. Prawo zamówień publicznych - art. 2 ust. 2 pkt 2), w celu wykonania umowy, której stroną jest osoba, której dane dotyczą tj. zawarcie odpłatnej umowy zawieranej między zamawiającym a wykonawcą, której przedmiotem jest usługa, dostawa lub robota budowlana (też umowa o podwykonawstwo),</w:t>
      </w:r>
    </w:p>
    <w:p w14:paraId="6C201EB4"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3)</w:t>
      </w:r>
      <w:r w:rsidRPr="005E4B0A">
        <w:rPr>
          <w:rFonts w:eastAsia="Calibri"/>
          <w:color w:val="000000" w:themeColor="text1"/>
          <w:sz w:val="22"/>
          <w:szCs w:val="22"/>
          <w:lang w:eastAsia="en-US"/>
        </w:rPr>
        <w:tab/>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14:paraId="2746E2D1" w14:textId="77777777" w:rsidR="00E82F8E" w:rsidRPr="005E4B0A" w:rsidRDefault="00E82F8E" w:rsidP="00B84473">
      <w:pPr>
        <w:spacing w:line="276" w:lineRule="auto"/>
        <w:ind w:left="567"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2.</w:t>
      </w:r>
      <w:r w:rsidRPr="005E4B0A">
        <w:rPr>
          <w:rFonts w:eastAsia="Calibri"/>
          <w:color w:val="000000" w:themeColor="text1"/>
          <w:sz w:val="22"/>
          <w:szCs w:val="22"/>
          <w:lang w:eastAsia="en-US"/>
        </w:rPr>
        <w:tab/>
        <w:t>Twoje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6578367A" w14:textId="77777777" w:rsidR="00E82F8E" w:rsidRPr="005E4B0A" w:rsidRDefault="00E82F8E" w:rsidP="00B84473">
      <w:pPr>
        <w:spacing w:line="276" w:lineRule="auto"/>
        <w:ind w:left="567"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3.</w:t>
      </w:r>
      <w:r w:rsidRPr="005E4B0A">
        <w:rPr>
          <w:rFonts w:eastAsia="Calibri"/>
          <w:color w:val="000000" w:themeColor="text1"/>
          <w:sz w:val="22"/>
          <w:szCs w:val="22"/>
          <w:lang w:eastAsia="en-US"/>
        </w:rPr>
        <w:tab/>
        <w:t>Twoje dane osobowe możemy także przekazywać podmiotom, które przetwarzają je na zlecenie administratora tzw. podmiotom przetwarzającym, są nimi m.in. podmioty świadczące usługi informatyczne i inne jednakże przekazanie Twoich danych nastąpić może tylko wtedy, gdy zapewnią one odpowiednią ochronę Twoich praw.</w:t>
      </w:r>
    </w:p>
    <w:p w14:paraId="4FCEDC42" w14:textId="77777777" w:rsidR="00E82F8E" w:rsidRPr="005E4B0A" w:rsidRDefault="00E82F8E" w:rsidP="00B84473">
      <w:pPr>
        <w:spacing w:line="276" w:lineRule="auto"/>
        <w:ind w:left="567"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4.</w:t>
      </w:r>
      <w:r w:rsidRPr="005E4B0A">
        <w:rPr>
          <w:rFonts w:eastAsia="Calibri"/>
          <w:color w:val="000000" w:themeColor="text1"/>
          <w:sz w:val="22"/>
          <w:szCs w:val="22"/>
          <w:lang w:eastAsia="en-US"/>
        </w:rPr>
        <w:tab/>
        <w:t>Twoje dane osobowe przetwarzane będą do czasu istnienia podstawy do ich przetwarzania, w tym również przez okres przewidziany w przepisach dotyczących przechowywania i archiwizacji dokumentacji i tak:</w:t>
      </w:r>
    </w:p>
    <w:p w14:paraId="4DE4A612"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1)</w:t>
      </w:r>
      <w:r w:rsidRPr="005E4B0A">
        <w:rPr>
          <w:rFonts w:eastAsia="Calibri"/>
          <w:color w:val="000000" w:themeColor="text1"/>
          <w:sz w:val="22"/>
          <w:szCs w:val="22"/>
          <w:lang w:eastAsia="en-US"/>
        </w:rPr>
        <w:tab/>
        <w:t>przez okres 4 lat od dnia zakończenia postępowania o udzielenie zamówienia publicznego,</w:t>
      </w:r>
    </w:p>
    <w:p w14:paraId="57C3CF10"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2)</w:t>
      </w:r>
      <w:r w:rsidRPr="005E4B0A">
        <w:rPr>
          <w:rFonts w:eastAsia="Calibri"/>
          <w:color w:val="000000" w:themeColor="text1"/>
          <w:sz w:val="22"/>
          <w:szCs w:val="22"/>
          <w:lang w:eastAsia="en-US"/>
        </w:rPr>
        <w:tab/>
        <w:t>jeżeli czas trwania umowy przekracza 4 lata, przez czas trwania umowy, do czasu przedawnienia roszczeń,</w:t>
      </w:r>
    </w:p>
    <w:p w14:paraId="0DEB8071"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3)</w:t>
      </w:r>
      <w:r w:rsidRPr="005E4B0A">
        <w:rPr>
          <w:rFonts w:eastAsia="Calibri"/>
          <w:color w:val="000000" w:themeColor="text1"/>
          <w:sz w:val="22"/>
          <w:szCs w:val="22"/>
          <w:lang w:eastAsia="en-US"/>
        </w:rPr>
        <w:tab/>
        <w:t>w zakresie danych, gdzie wyraziłeś zgodę na ich przetwarzanie, do czasu cofnięcie zgody, nie dłużej jednak  niż do czasu wskazanego w pkt 1</w:t>
      </w:r>
    </w:p>
    <w:p w14:paraId="1EAB2A8C" w14:textId="77777777" w:rsidR="00E82F8E" w:rsidRPr="005E4B0A" w:rsidRDefault="00E82F8E" w:rsidP="00B84473">
      <w:pPr>
        <w:spacing w:line="276" w:lineRule="auto"/>
        <w:ind w:left="567"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5.</w:t>
      </w:r>
      <w:r w:rsidRPr="005E4B0A">
        <w:rPr>
          <w:rFonts w:eastAsia="Calibri"/>
          <w:color w:val="000000" w:themeColor="text1"/>
          <w:sz w:val="22"/>
          <w:szCs w:val="22"/>
          <w:lang w:eastAsia="en-US"/>
        </w:rPr>
        <w:tab/>
        <w:t>W związku z przetwarzaniem danych osobowych przez Administratora mają Państwo prawo do:</w:t>
      </w:r>
    </w:p>
    <w:p w14:paraId="278BF8E1"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1)</w:t>
      </w:r>
      <w:r w:rsidRPr="005E4B0A">
        <w:rPr>
          <w:rFonts w:eastAsia="Calibri"/>
          <w:color w:val="000000" w:themeColor="text1"/>
          <w:sz w:val="22"/>
          <w:szCs w:val="22"/>
          <w:lang w:eastAsia="en-US"/>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FD7962C"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2)</w:t>
      </w:r>
      <w:r w:rsidRPr="005E4B0A">
        <w:rPr>
          <w:rFonts w:eastAsia="Calibri"/>
          <w:color w:val="000000" w:themeColor="text1"/>
          <w:sz w:val="22"/>
          <w:szCs w:val="22"/>
          <w:lang w:eastAsia="en-US"/>
        </w:rPr>
        <w:tab/>
        <w:t>sprostowania danych,</w:t>
      </w:r>
    </w:p>
    <w:p w14:paraId="4CA8E5EF"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3)</w:t>
      </w:r>
      <w:r w:rsidRPr="005E4B0A">
        <w:rPr>
          <w:rFonts w:eastAsia="Calibri"/>
          <w:color w:val="000000" w:themeColor="text1"/>
          <w:sz w:val="22"/>
          <w:szCs w:val="22"/>
          <w:lang w:eastAsia="en-US"/>
        </w:rPr>
        <w:tab/>
        <w:t>usunięcia danych, jeżeli:</w:t>
      </w:r>
    </w:p>
    <w:p w14:paraId="0689D466"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a)</w:t>
      </w:r>
      <w:r w:rsidRPr="005E4B0A">
        <w:rPr>
          <w:rFonts w:eastAsia="Calibri"/>
          <w:color w:val="000000" w:themeColor="text1"/>
          <w:sz w:val="22"/>
          <w:szCs w:val="22"/>
          <w:lang w:eastAsia="en-US"/>
        </w:rPr>
        <w:tab/>
        <w:t>wycofają zgodę na przetwarzanie danych osobowych,</w:t>
      </w:r>
    </w:p>
    <w:p w14:paraId="70A606F9"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b)</w:t>
      </w:r>
      <w:r w:rsidRPr="005E4B0A">
        <w:rPr>
          <w:rFonts w:eastAsia="Calibri"/>
          <w:color w:val="000000" w:themeColor="text1"/>
          <w:sz w:val="22"/>
          <w:szCs w:val="22"/>
          <w:lang w:eastAsia="en-US"/>
        </w:rPr>
        <w:tab/>
        <w:t>dane osobowe przestaną być niezbędne do celów, dla których zostały zebrane lub dla których były przetwarzane,</w:t>
      </w:r>
    </w:p>
    <w:p w14:paraId="2C6667F5"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c)</w:t>
      </w:r>
      <w:r w:rsidRPr="005E4B0A">
        <w:rPr>
          <w:rFonts w:eastAsia="Calibri"/>
          <w:color w:val="000000" w:themeColor="text1"/>
          <w:sz w:val="22"/>
          <w:szCs w:val="22"/>
          <w:lang w:eastAsia="en-US"/>
        </w:rPr>
        <w:tab/>
        <w:t>dane są przetwarzane niezgodnie z prawem.</w:t>
      </w:r>
    </w:p>
    <w:p w14:paraId="6FAEF240"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4)</w:t>
      </w:r>
      <w:r w:rsidRPr="005E4B0A">
        <w:rPr>
          <w:rFonts w:eastAsia="Calibri"/>
          <w:color w:val="000000" w:themeColor="text1"/>
          <w:sz w:val="22"/>
          <w:szCs w:val="22"/>
          <w:lang w:eastAsia="en-US"/>
        </w:rPr>
        <w:tab/>
        <w:t>ograniczenia przetwarzania danych, jeżeli:</w:t>
      </w:r>
    </w:p>
    <w:p w14:paraId="25906FB2"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a)</w:t>
      </w:r>
      <w:r w:rsidRPr="005E4B0A">
        <w:rPr>
          <w:rFonts w:eastAsia="Calibri"/>
          <w:color w:val="000000" w:themeColor="text1"/>
          <w:sz w:val="22"/>
          <w:szCs w:val="22"/>
          <w:lang w:eastAsia="en-US"/>
        </w:rPr>
        <w:tab/>
        <w:t>osoba, której dane dotyczą, kwestionuje prawidłowość danych osobowych,</w:t>
      </w:r>
    </w:p>
    <w:p w14:paraId="3119CF9D"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b)</w:t>
      </w:r>
      <w:r w:rsidRPr="005E4B0A">
        <w:rPr>
          <w:rFonts w:eastAsia="Calibri"/>
          <w:color w:val="000000" w:themeColor="text1"/>
          <w:sz w:val="22"/>
          <w:szCs w:val="22"/>
          <w:lang w:eastAsia="en-US"/>
        </w:rPr>
        <w:tab/>
        <w:t>przetwarzanie jest niezgodne z prawem, a osoba, której dane dotyczą, sprzeciwia się usunięciu danych osobowych, żądając w zamian ograniczenia ich wykorzystywania,</w:t>
      </w:r>
    </w:p>
    <w:p w14:paraId="463E8C9B"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c)</w:t>
      </w:r>
      <w:r w:rsidRPr="005E4B0A">
        <w:rPr>
          <w:rFonts w:eastAsia="Calibri"/>
          <w:color w:val="000000" w:themeColor="text1"/>
          <w:sz w:val="22"/>
          <w:szCs w:val="22"/>
          <w:lang w:eastAsia="en-US"/>
        </w:rPr>
        <w:tab/>
        <w:t>administrator nie potrzebuje już danych osobowych do celów przetwarzania, ale są one potrzebne osobie, której dane dotyczą, do ustalenia, dochodzenia lub obrony roszczeń,</w:t>
      </w:r>
    </w:p>
    <w:p w14:paraId="68A4F697"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d)</w:t>
      </w:r>
      <w:r w:rsidRPr="005E4B0A">
        <w:rPr>
          <w:rFonts w:eastAsia="Calibri"/>
          <w:color w:val="000000" w:themeColor="text1"/>
          <w:sz w:val="22"/>
          <w:szCs w:val="22"/>
          <w:lang w:eastAsia="en-US"/>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1B94E85B" w14:textId="77777777" w:rsidR="00E82F8E" w:rsidRPr="005E4B0A" w:rsidRDefault="00E82F8E" w:rsidP="00B84473">
      <w:pPr>
        <w:spacing w:line="276" w:lineRule="auto"/>
        <w:ind w:left="567"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5)</w:t>
      </w:r>
      <w:r w:rsidRPr="005E4B0A">
        <w:rPr>
          <w:rFonts w:eastAsia="Calibri"/>
          <w:color w:val="000000" w:themeColor="text1"/>
          <w:sz w:val="22"/>
          <w:szCs w:val="22"/>
          <w:lang w:eastAsia="en-US"/>
        </w:rPr>
        <w:tab/>
        <w:t>cofnięcia zgody w dowolnym momencie. Cofnięcie zgody nie wpływa na przetwarzanie danych dokonywane przez administratora  przed jej cofnięciem.</w:t>
      </w:r>
    </w:p>
    <w:p w14:paraId="3AA2BB4F" w14:textId="77777777" w:rsidR="00E82F8E" w:rsidRPr="005E4B0A" w:rsidRDefault="00E82F8E" w:rsidP="00B84473">
      <w:pPr>
        <w:spacing w:line="276" w:lineRule="auto"/>
        <w:ind w:left="567"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6.</w:t>
      </w:r>
      <w:r w:rsidRPr="005E4B0A">
        <w:rPr>
          <w:rFonts w:eastAsia="Calibri"/>
          <w:color w:val="000000" w:themeColor="text1"/>
          <w:sz w:val="22"/>
          <w:szCs w:val="22"/>
          <w:lang w:eastAsia="en-US"/>
        </w:rPr>
        <w:tab/>
        <w:t>Podanie Twoich danych:</w:t>
      </w:r>
    </w:p>
    <w:p w14:paraId="0FF88DC9"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1)</w:t>
      </w:r>
      <w:r w:rsidRPr="005E4B0A">
        <w:rPr>
          <w:rFonts w:eastAsia="Calibri"/>
          <w:color w:val="000000" w:themeColor="text1"/>
          <w:sz w:val="22"/>
          <w:szCs w:val="22"/>
          <w:lang w:eastAsia="en-US"/>
        </w:rPr>
        <w:tab/>
        <w:t>jest wymogiem ustawy na podstawie, których działa administrator. Jeżeli odmówisz podania Twoich danych lub podasz nieprawidłowe dane, administrator nie będzie mógł zrealizować celu do jakiego zobowiązują go przepisy prawa,</w:t>
      </w:r>
    </w:p>
    <w:p w14:paraId="4D640174"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2)</w:t>
      </w:r>
      <w:r w:rsidRPr="005E4B0A">
        <w:rPr>
          <w:rFonts w:eastAsia="Calibri"/>
          <w:color w:val="000000" w:themeColor="text1"/>
          <w:sz w:val="22"/>
          <w:szCs w:val="22"/>
          <w:lang w:eastAsia="en-US"/>
        </w:rPr>
        <w:tab/>
        <w:t>jest wymogiem umownym. Jeżeli nie podasz nam swoich danych osobowych nie będziemy mogli podpisać i realizować z Tobą umowy,</w:t>
      </w:r>
    </w:p>
    <w:p w14:paraId="1098AA24" w14:textId="77777777" w:rsidR="00E82F8E" w:rsidRPr="005E4B0A" w:rsidRDefault="00E82F8E" w:rsidP="00B84473">
      <w:pPr>
        <w:spacing w:line="276" w:lineRule="auto"/>
        <w:ind w:left="1134"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3)</w:t>
      </w:r>
      <w:r w:rsidRPr="005E4B0A">
        <w:rPr>
          <w:rFonts w:eastAsia="Calibri"/>
          <w:color w:val="000000" w:themeColor="text1"/>
          <w:sz w:val="22"/>
          <w:szCs w:val="22"/>
          <w:lang w:eastAsia="en-US"/>
        </w:rPr>
        <w:tab/>
        <w:t>jest dobrowolne w zakresie zgody, która może być cofnięta w dowolnym momencie.</w:t>
      </w:r>
    </w:p>
    <w:p w14:paraId="4BC3E93D" w14:textId="77777777" w:rsidR="00E82F8E" w:rsidRPr="005E4B0A" w:rsidRDefault="00E82F8E" w:rsidP="00B84473">
      <w:pPr>
        <w:spacing w:line="276" w:lineRule="auto"/>
        <w:ind w:left="567"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7.</w:t>
      </w:r>
      <w:r w:rsidRPr="005E4B0A">
        <w:rPr>
          <w:rFonts w:eastAsia="Calibri"/>
          <w:color w:val="000000" w:themeColor="text1"/>
          <w:sz w:val="22"/>
          <w:szCs w:val="22"/>
          <w:lang w:eastAsia="en-US"/>
        </w:rPr>
        <w:tab/>
        <w:t>Przysługuje Ci także skarga do organu nadzorczego - Prezesa Urzędu Ochrony Danych Osobowych - Warszawa ul. Stawki 2, gdy uznasz, iż przetwarzanie Twoich danych osobowych narusza przepisy ogólnego rozporządzenia o ochronie danych osobowych z dnia 27 kwietnia 2016 r.</w:t>
      </w:r>
    </w:p>
    <w:p w14:paraId="35D7B1E9" w14:textId="77777777" w:rsidR="00E82F8E" w:rsidRPr="005E4B0A" w:rsidRDefault="00E82F8E" w:rsidP="00B84473">
      <w:pPr>
        <w:spacing w:line="276" w:lineRule="auto"/>
        <w:ind w:left="567"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8.</w:t>
      </w:r>
      <w:r w:rsidRPr="005E4B0A">
        <w:rPr>
          <w:rFonts w:eastAsia="Calibri"/>
          <w:color w:val="000000" w:themeColor="text1"/>
          <w:sz w:val="22"/>
          <w:szCs w:val="22"/>
          <w:lang w:eastAsia="en-US"/>
        </w:rPr>
        <w:tab/>
        <w:t>Dane nie podlegają zautomatyzowanemu podejmowaniu decyzji, w tym również w formie profilowania</w:t>
      </w:r>
    </w:p>
    <w:p w14:paraId="2ED10EF0" w14:textId="77777777" w:rsidR="00E82F8E" w:rsidRPr="005E4B0A" w:rsidRDefault="00E82F8E" w:rsidP="00B84473">
      <w:pPr>
        <w:spacing w:line="276" w:lineRule="auto"/>
        <w:ind w:left="567" w:hanging="567"/>
        <w:jc w:val="both"/>
        <w:rPr>
          <w:rFonts w:eastAsia="Calibri"/>
          <w:color w:val="000000" w:themeColor="text1"/>
          <w:sz w:val="22"/>
          <w:szCs w:val="22"/>
          <w:lang w:eastAsia="en-US"/>
        </w:rPr>
      </w:pPr>
      <w:r w:rsidRPr="005E4B0A">
        <w:rPr>
          <w:rFonts w:eastAsia="Calibri"/>
          <w:color w:val="000000" w:themeColor="text1"/>
          <w:sz w:val="22"/>
          <w:szCs w:val="22"/>
          <w:lang w:eastAsia="en-US"/>
        </w:rPr>
        <w:t>9.</w:t>
      </w:r>
      <w:r w:rsidRPr="005E4B0A">
        <w:rPr>
          <w:rFonts w:eastAsia="Calibri"/>
          <w:color w:val="000000" w:themeColor="text1"/>
          <w:sz w:val="22"/>
          <w:szCs w:val="22"/>
          <w:lang w:eastAsia="en-US"/>
        </w:rPr>
        <w:tab/>
        <w:t>Administrator nie przekazuje danych osobowych do państwa trzeciego lub organizacji międzynarodowych.</w:t>
      </w:r>
    </w:p>
    <w:p w14:paraId="7E7351FB" w14:textId="77777777" w:rsidR="00E82F8E" w:rsidRPr="005E4B0A" w:rsidRDefault="00E82F8E" w:rsidP="00B84473">
      <w:pPr>
        <w:spacing w:line="276" w:lineRule="auto"/>
        <w:jc w:val="both"/>
        <w:rPr>
          <w:rFonts w:eastAsia="Calibri"/>
          <w:color w:val="000000" w:themeColor="text1"/>
          <w:sz w:val="22"/>
          <w:szCs w:val="22"/>
          <w:lang w:eastAsia="en-US"/>
        </w:rPr>
      </w:pPr>
    </w:p>
    <w:p w14:paraId="5BF04955" w14:textId="77777777" w:rsidR="000A61D5" w:rsidRPr="005E4B0A" w:rsidRDefault="000A61D5" w:rsidP="00B84473">
      <w:pPr>
        <w:spacing w:line="276" w:lineRule="auto"/>
        <w:jc w:val="both"/>
        <w:rPr>
          <w:rFonts w:eastAsia="Calibri"/>
          <w:color w:val="000000" w:themeColor="text1"/>
          <w:sz w:val="22"/>
          <w:szCs w:val="22"/>
          <w:lang w:eastAsia="en-US"/>
        </w:rPr>
      </w:pPr>
    </w:p>
    <w:p w14:paraId="4BA53AC2" w14:textId="77777777" w:rsidR="000A61D5" w:rsidRPr="005E4B0A" w:rsidRDefault="000A61D5" w:rsidP="00B84473">
      <w:pPr>
        <w:spacing w:line="276" w:lineRule="auto"/>
        <w:jc w:val="both"/>
        <w:rPr>
          <w:rFonts w:eastAsia="Calibri"/>
          <w:color w:val="000000" w:themeColor="text1"/>
          <w:sz w:val="22"/>
          <w:szCs w:val="22"/>
          <w:lang w:eastAsia="en-US"/>
        </w:rPr>
      </w:pPr>
    </w:p>
    <w:p w14:paraId="5351C286" w14:textId="77777777" w:rsidR="000A61D5" w:rsidRPr="005E4B0A" w:rsidRDefault="000A61D5" w:rsidP="00B84473">
      <w:pPr>
        <w:spacing w:line="276" w:lineRule="auto"/>
        <w:jc w:val="both"/>
        <w:rPr>
          <w:rFonts w:eastAsia="Calibri"/>
          <w:color w:val="000000" w:themeColor="text1"/>
          <w:sz w:val="22"/>
          <w:szCs w:val="22"/>
          <w:lang w:eastAsia="en-US"/>
        </w:rPr>
      </w:pPr>
    </w:p>
    <w:p w14:paraId="5FD37C9B" w14:textId="77777777" w:rsidR="000A61D5" w:rsidRPr="005E4B0A" w:rsidRDefault="000A61D5" w:rsidP="00B84473">
      <w:pPr>
        <w:spacing w:line="276" w:lineRule="auto"/>
        <w:jc w:val="both"/>
        <w:rPr>
          <w:rFonts w:eastAsia="Calibri"/>
          <w:color w:val="000000" w:themeColor="text1"/>
          <w:sz w:val="22"/>
          <w:szCs w:val="22"/>
          <w:lang w:eastAsia="en-US"/>
        </w:rPr>
      </w:pPr>
    </w:p>
    <w:p w14:paraId="38D1D70C" w14:textId="77777777" w:rsidR="000A61D5" w:rsidRPr="005E4B0A" w:rsidRDefault="000A61D5" w:rsidP="00B84473">
      <w:pPr>
        <w:spacing w:line="276" w:lineRule="auto"/>
        <w:jc w:val="both"/>
        <w:rPr>
          <w:rFonts w:eastAsia="Calibri"/>
          <w:color w:val="000000" w:themeColor="text1"/>
          <w:sz w:val="22"/>
          <w:szCs w:val="22"/>
          <w:lang w:eastAsia="en-US"/>
        </w:rPr>
      </w:pPr>
    </w:p>
    <w:p w14:paraId="099C6056" w14:textId="77777777" w:rsidR="000A61D5" w:rsidRPr="005E4B0A" w:rsidRDefault="000A61D5" w:rsidP="00B84473">
      <w:pPr>
        <w:spacing w:line="276" w:lineRule="auto"/>
        <w:jc w:val="both"/>
        <w:rPr>
          <w:color w:val="000000" w:themeColor="text1"/>
          <w:sz w:val="22"/>
          <w:szCs w:val="22"/>
          <w:u w:val="single"/>
        </w:rPr>
      </w:pPr>
    </w:p>
    <w:p w14:paraId="291CF81B" w14:textId="77777777" w:rsidR="00E82F8E" w:rsidRPr="005E4B0A" w:rsidRDefault="00E82F8E" w:rsidP="00B84473">
      <w:pPr>
        <w:spacing w:line="276" w:lineRule="auto"/>
        <w:jc w:val="both"/>
        <w:rPr>
          <w:color w:val="000000" w:themeColor="text1"/>
          <w:sz w:val="22"/>
          <w:szCs w:val="22"/>
          <w:u w:val="single"/>
        </w:rPr>
      </w:pPr>
      <w:r w:rsidRPr="005E4B0A">
        <w:rPr>
          <w:color w:val="000000" w:themeColor="text1"/>
          <w:sz w:val="22"/>
          <w:szCs w:val="22"/>
          <w:u w:val="single"/>
        </w:rPr>
        <w:t>Załączniki stanowiące integralną część SWZ:</w:t>
      </w:r>
    </w:p>
    <w:p w14:paraId="5766E944" w14:textId="77777777" w:rsidR="00E82F8E" w:rsidRPr="005E4B0A" w:rsidRDefault="00E82F8E" w:rsidP="00B84473">
      <w:pPr>
        <w:spacing w:line="276" w:lineRule="auto"/>
        <w:jc w:val="both"/>
        <w:rPr>
          <w:color w:val="000000" w:themeColor="text1"/>
          <w:sz w:val="22"/>
          <w:szCs w:val="22"/>
          <w:u w:val="single"/>
        </w:rPr>
      </w:pPr>
    </w:p>
    <w:p w14:paraId="220FBE28" w14:textId="77777777" w:rsidR="00E82F8E" w:rsidRPr="005E4B0A" w:rsidRDefault="00E82F8E" w:rsidP="00B37961">
      <w:pPr>
        <w:numPr>
          <w:ilvl w:val="0"/>
          <w:numId w:val="23"/>
        </w:numPr>
        <w:spacing w:line="276" w:lineRule="auto"/>
        <w:ind w:left="482" w:hanging="482"/>
        <w:jc w:val="both"/>
        <w:rPr>
          <w:color w:val="000000" w:themeColor="text1"/>
          <w:sz w:val="22"/>
          <w:szCs w:val="22"/>
        </w:rPr>
      </w:pPr>
      <w:r w:rsidRPr="005E4B0A">
        <w:rPr>
          <w:b/>
          <w:bCs/>
          <w:color w:val="000000" w:themeColor="text1"/>
          <w:sz w:val="22"/>
          <w:szCs w:val="22"/>
        </w:rPr>
        <w:t xml:space="preserve">Załącznik nr 1. do SWZ </w:t>
      </w:r>
      <w:r w:rsidRPr="005E4B0A">
        <w:rPr>
          <w:color w:val="000000" w:themeColor="text1"/>
          <w:sz w:val="22"/>
          <w:szCs w:val="22"/>
        </w:rPr>
        <w:t xml:space="preserve">– Formularz ofertowy </w:t>
      </w:r>
    </w:p>
    <w:p w14:paraId="50FEBFF3" w14:textId="77777777" w:rsidR="00E82F8E" w:rsidRPr="005E4B0A" w:rsidRDefault="00E82F8E" w:rsidP="00B37961">
      <w:pPr>
        <w:numPr>
          <w:ilvl w:val="0"/>
          <w:numId w:val="23"/>
        </w:numPr>
        <w:spacing w:line="276" w:lineRule="auto"/>
        <w:ind w:left="482" w:hanging="482"/>
        <w:jc w:val="both"/>
        <w:rPr>
          <w:color w:val="000000" w:themeColor="text1"/>
          <w:sz w:val="22"/>
          <w:szCs w:val="22"/>
        </w:rPr>
      </w:pPr>
      <w:r w:rsidRPr="005E4B0A">
        <w:rPr>
          <w:b/>
          <w:bCs/>
          <w:color w:val="000000" w:themeColor="text1"/>
          <w:sz w:val="22"/>
          <w:szCs w:val="22"/>
        </w:rPr>
        <w:t>Załącznik nr 2. do SWZ</w:t>
      </w:r>
      <w:r w:rsidRPr="005E4B0A">
        <w:rPr>
          <w:color w:val="000000" w:themeColor="text1"/>
          <w:sz w:val="22"/>
          <w:szCs w:val="22"/>
        </w:rPr>
        <w:t xml:space="preserve"> – Oświadczenie dotyczące spełnienia warunków udziału w postepowaniu </w:t>
      </w:r>
    </w:p>
    <w:p w14:paraId="5816A8B0" w14:textId="77777777" w:rsidR="00E82F8E" w:rsidRPr="005E4B0A" w:rsidRDefault="00E82F8E" w:rsidP="00B37961">
      <w:pPr>
        <w:numPr>
          <w:ilvl w:val="0"/>
          <w:numId w:val="23"/>
        </w:numPr>
        <w:spacing w:line="276" w:lineRule="auto"/>
        <w:ind w:left="482" w:hanging="482"/>
        <w:jc w:val="both"/>
        <w:rPr>
          <w:color w:val="000000" w:themeColor="text1"/>
          <w:sz w:val="22"/>
          <w:szCs w:val="22"/>
        </w:rPr>
      </w:pPr>
      <w:r w:rsidRPr="005E4B0A">
        <w:rPr>
          <w:b/>
          <w:bCs/>
          <w:color w:val="000000" w:themeColor="text1"/>
          <w:sz w:val="22"/>
          <w:szCs w:val="22"/>
        </w:rPr>
        <w:t>Załącznik nr 3. do SWZ</w:t>
      </w:r>
      <w:r w:rsidRPr="005E4B0A">
        <w:rPr>
          <w:color w:val="000000" w:themeColor="text1"/>
          <w:sz w:val="22"/>
          <w:szCs w:val="22"/>
        </w:rPr>
        <w:t xml:space="preserve"> – Oświadczenie dotyczące przesłanek wykluczenia z postępowania </w:t>
      </w:r>
    </w:p>
    <w:p w14:paraId="785258DA" w14:textId="77777777" w:rsidR="00E82F8E" w:rsidRPr="005E4B0A" w:rsidRDefault="00E82F8E" w:rsidP="00B37961">
      <w:pPr>
        <w:numPr>
          <w:ilvl w:val="0"/>
          <w:numId w:val="23"/>
        </w:numPr>
        <w:spacing w:line="276" w:lineRule="auto"/>
        <w:jc w:val="both"/>
        <w:rPr>
          <w:color w:val="000000" w:themeColor="text1"/>
          <w:sz w:val="22"/>
          <w:szCs w:val="22"/>
        </w:rPr>
      </w:pPr>
      <w:r w:rsidRPr="005E4B0A">
        <w:rPr>
          <w:b/>
          <w:bCs/>
          <w:color w:val="000000" w:themeColor="text1"/>
          <w:sz w:val="22"/>
          <w:szCs w:val="22"/>
        </w:rPr>
        <w:t>Załącznik nr 4. do SWZ</w:t>
      </w:r>
      <w:r w:rsidRPr="005E4B0A">
        <w:rPr>
          <w:color w:val="000000" w:themeColor="text1"/>
          <w:sz w:val="22"/>
          <w:szCs w:val="22"/>
        </w:rPr>
        <w:t xml:space="preserve"> – Oświadczenie podmiotu udostępniającego zasoby </w:t>
      </w:r>
    </w:p>
    <w:p w14:paraId="0A279923" w14:textId="77777777" w:rsidR="00E82F8E" w:rsidRPr="005E4B0A" w:rsidRDefault="00E82F8E" w:rsidP="00B37961">
      <w:pPr>
        <w:numPr>
          <w:ilvl w:val="0"/>
          <w:numId w:val="23"/>
        </w:numPr>
        <w:spacing w:line="276" w:lineRule="auto"/>
        <w:rPr>
          <w:color w:val="000000" w:themeColor="text1"/>
          <w:sz w:val="22"/>
          <w:szCs w:val="22"/>
        </w:rPr>
      </w:pPr>
      <w:r w:rsidRPr="005E4B0A">
        <w:rPr>
          <w:b/>
          <w:color w:val="000000" w:themeColor="text1"/>
          <w:sz w:val="22"/>
          <w:szCs w:val="22"/>
        </w:rPr>
        <w:t xml:space="preserve">Załącznik nr 5. do SWZ – </w:t>
      </w:r>
      <w:r w:rsidRPr="005E4B0A">
        <w:rPr>
          <w:color w:val="000000" w:themeColor="text1"/>
          <w:sz w:val="22"/>
          <w:szCs w:val="22"/>
        </w:rPr>
        <w:t>Oświadczenie dotyczące przynależności do grupy kapitałowej</w:t>
      </w:r>
    </w:p>
    <w:p w14:paraId="2C2A8398" w14:textId="77777777" w:rsidR="00E82F8E" w:rsidRPr="005E4B0A" w:rsidRDefault="00E82F8E" w:rsidP="00B37961">
      <w:pPr>
        <w:numPr>
          <w:ilvl w:val="0"/>
          <w:numId w:val="23"/>
        </w:numPr>
        <w:spacing w:line="276" w:lineRule="auto"/>
        <w:jc w:val="both"/>
        <w:rPr>
          <w:color w:val="000000" w:themeColor="text1"/>
          <w:sz w:val="22"/>
          <w:szCs w:val="22"/>
        </w:rPr>
      </w:pPr>
      <w:r w:rsidRPr="005E4B0A">
        <w:rPr>
          <w:b/>
          <w:bCs/>
          <w:color w:val="000000" w:themeColor="text1"/>
          <w:sz w:val="22"/>
          <w:szCs w:val="22"/>
        </w:rPr>
        <w:t>Załącznik nr 6. do SWZ</w:t>
      </w:r>
      <w:r w:rsidRPr="005E4B0A">
        <w:rPr>
          <w:color w:val="000000" w:themeColor="text1"/>
          <w:sz w:val="22"/>
          <w:szCs w:val="22"/>
        </w:rPr>
        <w:t xml:space="preserve"> – Projektowane postanowienia umowy.</w:t>
      </w:r>
    </w:p>
    <w:p w14:paraId="76073AAD" w14:textId="77777777" w:rsidR="00E82F8E" w:rsidRDefault="00E82F8E" w:rsidP="00B37961">
      <w:pPr>
        <w:numPr>
          <w:ilvl w:val="0"/>
          <w:numId w:val="23"/>
        </w:numPr>
        <w:spacing w:line="276" w:lineRule="auto"/>
        <w:jc w:val="both"/>
        <w:rPr>
          <w:color w:val="000000" w:themeColor="text1"/>
          <w:sz w:val="22"/>
          <w:szCs w:val="22"/>
        </w:rPr>
      </w:pPr>
      <w:r w:rsidRPr="005E4B0A">
        <w:rPr>
          <w:b/>
          <w:bCs/>
          <w:color w:val="000000" w:themeColor="text1"/>
          <w:sz w:val="22"/>
          <w:szCs w:val="22"/>
        </w:rPr>
        <w:t>Załącznik nr 7. do SWZ</w:t>
      </w:r>
      <w:r w:rsidRPr="005E4B0A">
        <w:rPr>
          <w:color w:val="000000" w:themeColor="text1"/>
          <w:sz w:val="22"/>
          <w:szCs w:val="22"/>
        </w:rPr>
        <w:t xml:space="preserve"> – Zobowiązanie do oddania Wykonawcy do dyspozycji niezbędnych zasobów na potrzeby wykonania zamówienia </w:t>
      </w:r>
    </w:p>
    <w:p w14:paraId="15C2AB19" w14:textId="0FA3FC68" w:rsidR="005E4B0A" w:rsidRPr="005E4B0A" w:rsidRDefault="005E4B0A" w:rsidP="005E4B0A">
      <w:pPr>
        <w:numPr>
          <w:ilvl w:val="0"/>
          <w:numId w:val="23"/>
        </w:numPr>
        <w:spacing w:line="276" w:lineRule="auto"/>
        <w:jc w:val="both"/>
        <w:rPr>
          <w:color w:val="000000" w:themeColor="text1"/>
          <w:sz w:val="22"/>
          <w:szCs w:val="22"/>
        </w:rPr>
      </w:pPr>
      <w:r w:rsidRPr="005E4B0A">
        <w:rPr>
          <w:b/>
          <w:bCs/>
          <w:color w:val="000000" w:themeColor="text1"/>
          <w:sz w:val="22"/>
          <w:szCs w:val="22"/>
        </w:rPr>
        <w:t xml:space="preserve">Załącznik nr </w:t>
      </w:r>
      <w:r>
        <w:rPr>
          <w:b/>
          <w:bCs/>
          <w:color w:val="000000" w:themeColor="text1"/>
          <w:sz w:val="22"/>
          <w:szCs w:val="22"/>
        </w:rPr>
        <w:t>8</w:t>
      </w:r>
      <w:r w:rsidRPr="005E4B0A">
        <w:rPr>
          <w:b/>
          <w:bCs/>
          <w:color w:val="000000" w:themeColor="text1"/>
          <w:sz w:val="22"/>
          <w:szCs w:val="22"/>
        </w:rPr>
        <w:t>.</w:t>
      </w:r>
      <w:r w:rsidRPr="005E4B0A">
        <w:rPr>
          <w:color w:val="000000" w:themeColor="text1"/>
          <w:sz w:val="22"/>
          <w:szCs w:val="22"/>
        </w:rPr>
        <w:t xml:space="preserve"> </w:t>
      </w:r>
      <w:r w:rsidRPr="005E4B0A">
        <w:rPr>
          <w:b/>
          <w:bCs/>
          <w:color w:val="000000" w:themeColor="text1"/>
          <w:sz w:val="22"/>
          <w:szCs w:val="22"/>
        </w:rPr>
        <w:t>do SWZ</w:t>
      </w:r>
      <w:r w:rsidRPr="005E4B0A">
        <w:rPr>
          <w:color w:val="000000" w:themeColor="text1"/>
          <w:sz w:val="22"/>
          <w:szCs w:val="22"/>
        </w:rPr>
        <w:t xml:space="preserve"> - </w:t>
      </w:r>
      <w:r w:rsidRPr="005E4B0A">
        <w:rPr>
          <w:sz w:val="22"/>
          <w:szCs w:val="22"/>
        </w:rPr>
        <w:t xml:space="preserve">Oświadczenie o aktualności informacji zawartych w art. 125 ust.1 </w:t>
      </w:r>
      <w:proofErr w:type="spellStart"/>
      <w:r w:rsidRPr="005E4B0A">
        <w:rPr>
          <w:sz w:val="22"/>
          <w:szCs w:val="22"/>
        </w:rPr>
        <w:t>Pzp</w:t>
      </w:r>
      <w:proofErr w:type="spellEnd"/>
    </w:p>
    <w:p w14:paraId="3D2E6D13" w14:textId="025989AA" w:rsidR="00824752" w:rsidRPr="005E4B0A" w:rsidRDefault="00824752" w:rsidP="00B37961">
      <w:pPr>
        <w:numPr>
          <w:ilvl w:val="0"/>
          <w:numId w:val="23"/>
        </w:numPr>
        <w:spacing w:line="276" w:lineRule="auto"/>
        <w:jc w:val="both"/>
        <w:rPr>
          <w:color w:val="000000" w:themeColor="text1"/>
          <w:sz w:val="22"/>
          <w:szCs w:val="22"/>
        </w:rPr>
      </w:pPr>
      <w:r w:rsidRPr="005E4B0A">
        <w:rPr>
          <w:b/>
          <w:bCs/>
          <w:color w:val="000000" w:themeColor="text1"/>
          <w:sz w:val="22"/>
          <w:szCs w:val="22"/>
        </w:rPr>
        <w:t xml:space="preserve">Załącznik nr </w:t>
      </w:r>
      <w:r w:rsidR="005E4B0A">
        <w:rPr>
          <w:b/>
          <w:bCs/>
          <w:color w:val="000000" w:themeColor="text1"/>
          <w:sz w:val="22"/>
          <w:szCs w:val="22"/>
        </w:rPr>
        <w:t>9</w:t>
      </w:r>
      <w:r w:rsidRPr="005E4B0A">
        <w:rPr>
          <w:color w:val="000000" w:themeColor="text1"/>
          <w:sz w:val="22"/>
          <w:szCs w:val="22"/>
        </w:rPr>
        <w:t xml:space="preserve">. </w:t>
      </w:r>
      <w:r w:rsidRPr="005E4B0A">
        <w:rPr>
          <w:b/>
          <w:bCs/>
          <w:color w:val="000000" w:themeColor="text1"/>
          <w:sz w:val="22"/>
          <w:szCs w:val="22"/>
        </w:rPr>
        <w:t>do SWZ</w:t>
      </w:r>
      <w:r w:rsidRPr="005E4B0A">
        <w:rPr>
          <w:color w:val="000000" w:themeColor="text1"/>
          <w:sz w:val="22"/>
          <w:szCs w:val="22"/>
        </w:rPr>
        <w:t xml:space="preserve"> – </w:t>
      </w:r>
      <w:r w:rsidR="005E4B0A">
        <w:rPr>
          <w:color w:val="000000" w:themeColor="text1"/>
          <w:sz w:val="22"/>
          <w:szCs w:val="22"/>
        </w:rPr>
        <w:t>O</w:t>
      </w:r>
      <w:r w:rsidRPr="005E4B0A">
        <w:rPr>
          <w:color w:val="000000" w:themeColor="text1"/>
          <w:sz w:val="22"/>
          <w:szCs w:val="22"/>
        </w:rPr>
        <w:t xml:space="preserve">świadczenie o niepodleganie wykluczeniu na podst. </w:t>
      </w:r>
      <w:r w:rsidRPr="005E4B0A">
        <w:t xml:space="preserve">ustawy </w:t>
      </w:r>
      <w:r w:rsidRPr="005E4B0A">
        <w:br/>
      </w:r>
      <w:r w:rsidRPr="005E4B0A">
        <w:rPr>
          <w:spacing w:val="-4"/>
        </w:rPr>
        <w:t>o szczególnych rozwiązaniach w zakresie przeciwdziałania wspieraniu</w:t>
      </w:r>
      <w:r w:rsidRPr="005E4B0A">
        <w:t xml:space="preserve"> agresji na Ukrainę oraz służących ochronie bezpieczeństwa narodowego</w:t>
      </w:r>
    </w:p>
    <w:p w14:paraId="0B23451E" w14:textId="77777777" w:rsidR="005E60B2" w:rsidRPr="005E4B0A" w:rsidRDefault="005E60B2" w:rsidP="00B84473">
      <w:pPr>
        <w:rPr>
          <w:color w:val="000000" w:themeColor="text1"/>
        </w:rPr>
      </w:pPr>
    </w:p>
    <w:sectPr w:rsidR="005E60B2" w:rsidRPr="005E4B0A" w:rsidSect="00B84473">
      <w:headerReference w:type="default" r:id="rId20"/>
      <w:pgSz w:w="11906" w:h="16838"/>
      <w:pgMar w:top="1418" w:right="1191"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B81F" w14:textId="77777777" w:rsidR="00DB620C" w:rsidRDefault="00DB620C" w:rsidP="00E82F8E">
      <w:r>
        <w:separator/>
      </w:r>
    </w:p>
  </w:endnote>
  <w:endnote w:type="continuationSeparator" w:id="0">
    <w:p w14:paraId="56EA6A1A" w14:textId="77777777" w:rsidR="00DB620C" w:rsidRDefault="00DB620C" w:rsidP="00E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Cambria"/>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F3BF" w14:textId="77777777" w:rsidR="00DB620C" w:rsidRDefault="00DB620C" w:rsidP="00E82F8E">
      <w:r>
        <w:separator/>
      </w:r>
    </w:p>
  </w:footnote>
  <w:footnote w:type="continuationSeparator" w:id="0">
    <w:p w14:paraId="2FE9788B" w14:textId="77777777" w:rsidR="00DB620C" w:rsidRDefault="00DB620C" w:rsidP="00E8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05C6" w14:textId="06DF7E58" w:rsidR="00E82F8E" w:rsidRPr="00B02FA1" w:rsidRDefault="00E82F8E" w:rsidP="00E82F8E">
    <w:pPr>
      <w:pStyle w:val="Nagwek"/>
      <w:jc w:val="center"/>
      <w:rPr>
        <w:sz w:val="20"/>
      </w:rPr>
    </w:pPr>
    <w:r w:rsidRPr="00B02FA1">
      <w:rPr>
        <w:sz w:val="20"/>
      </w:rPr>
      <w:t>Znak sprawy: 271.</w:t>
    </w:r>
    <w:r w:rsidR="00B02FA1" w:rsidRPr="00B02FA1">
      <w:rPr>
        <w:sz w:val="20"/>
      </w:rPr>
      <w:t>1</w:t>
    </w:r>
    <w:r w:rsidRPr="00B02FA1">
      <w:rPr>
        <w:sz w:val="20"/>
      </w:rPr>
      <w:t>.202</w:t>
    </w:r>
    <w:r w:rsidR="00B02FA1" w:rsidRPr="00B02FA1">
      <w:rPr>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D7B"/>
    <w:multiLevelType w:val="hybridMultilevel"/>
    <w:tmpl w:val="F4BC69A2"/>
    <w:lvl w:ilvl="0" w:tplc="C726B3DA">
      <w:start w:val="1"/>
      <w:numFmt w:val="bullet"/>
      <w:lvlText w:val=""/>
      <w:lvlJc w:val="left"/>
      <w:pPr>
        <w:ind w:left="0"/>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1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3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1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3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86372F"/>
    <w:multiLevelType w:val="multilevel"/>
    <w:tmpl w:val="FA6214A2"/>
    <w:lvl w:ilvl="0">
      <w:start w:val="12"/>
      <w:numFmt w:val="decimal"/>
      <w:lvlText w:val="%1"/>
      <w:lvlJc w:val="left"/>
      <w:pPr>
        <w:ind w:left="384" w:hanging="384"/>
      </w:pPr>
      <w:rPr>
        <w:rFonts w:hint="default"/>
      </w:rPr>
    </w:lvl>
    <w:lvl w:ilvl="1">
      <w:start w:val="2"/>
      <w:numFmt w:val="decimal"/>
      <w:lvlText w:val="%1.%2"/>
      <w:lvlJc w:val="left"/>
      <w:pPr>
        <w:ind w:left="384" w:hanging="384"/>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F93FA5"/>
    <w:multiLevelType w:val="hybridMultilevel"/>
    <w:tmpl w:val="131C7948"/>
    <w:lvl w:ilvl="0" w:tplc="BBD43DFA">
      <w:start w:val="1"/>
      <w:numFmt w:val="lowerLetter"/>
      <w:lvlText w:val="%1)"/>
      <w:lvlJc w:val="left"/>
      <w:pPr>
        <w:ind w:left="2912" w:hanging="360"/>
      </w:pPr>
      <w:rPr>
        <w:rFonts w:hint="default"/>
        <w:b w:val="0"/>
        <w:sz w:val="20"/>
      </w:rPr>
    </w:lvl>
    <w:lvl w:ilvl="1" w:tplc="04150019">
      <w:start w:val="1"/>
      <w:numFmt w:val="lowerLetter"/>
      <w:lvlText w:val="%2."/>
      <w:lvlJc w:val="left"/>
      <w:pPr>
        <w:ind w:left="3616" w:hanging="360"/>
      </w:pPr>
      <w:rPr>
        <w:b w:val="0"/>
      </w:rPr>
    </w:lvl>
    <w:lvl w:ilvl="2" w:tplc="0415001B">
      <w:start w:val="1"/>
      <w:numFmt w:val="lowerRoman"/>
      <w:lvlText w:val="%3."/>
      <w:lvlJc w:val="right"/>
      <w:pPr>
        <w:ind w:left="4336" w:hanging="180"/>
      </w:pPr>
    </w:lvl>
    <w:lvl w:ilvl="3" w:tplc="0415000F">
      <w:start w:val="1"/>
      <w:numFmt w:val="decimal"/>
      <w:lvlText w:val="%4."/>
      <w:lvlJc w:val="left"/>
      <w:pPr>
        <w:ind w:left="5056" w:hanging="360"/>
      </w:pPr>
    </w:lvl>
    <w:lvl w:ilvl="4" w:tplc="04150019">
      <w:start w:val="1"/>
      <w:numFmt w:val="lowerLetter"/>
      <w:lvlText w:val="%5."/>
      <w:lvlJc w:val="left"/>
      <w:pPr>
        <w:ind w:left="5776" w:hanging="360"/>
      </w:pPr>
    </w:lvl>
    <w:lvl w:ilvl="5" w:tplc="0415001B">
      <w:start w:val="1"/>
      <w:numFmt w:val="lowerRoman"/>
      <w:lvlText w:val="%6."/>
      <w:lvlJc w:val="right"/>
      <w:pPr>
        <w:ind w:left="6496" w:hanging="180"/>
      </w:pPr>
    </w:lvl>
    <w:lvl w:ilvl="6" w:tplc="0415000F">
      <w:start w:val="1"/>
      <w:numFmt w:val="decimal"/>
      <w:lvlText w:val="%7."/>
      <w:lvlJc w:val="left"/>
      <w:pPr>
        <w:ind w:left="7216" w:hanging="360"/>
      </w:pPr>
    </w:lvl>
    <w:lvl w:ilvl="7" w:tplc="04150019">
      <w:start w:val="1"/>
      <w:numFmt w:val="lowerLetter"/>
      <w:lvlText w:val="%8."/>
      <w:lvlJc w:val="left"/>
      <w:pPr>
        <w:ind w:left="7936" w:hanging="360"/>
      </w:pPr>
    </w:lvl>
    <w:lvl w:ilvl="8" w:tplc="0415001B">
      <w:start w:val="1"/>
      <w:numFmt w:val="lowerRoman"/>
      <w:lvlText w:val="%9."/>
      <w:lvlJc w:val="right"/>
      <w:pPr>
        <w:ind w:left="8656" w:hanging="180"/>
      </w:pPr>
    </w:lvl>
  </w:abstractNum>
  <w:abstractNum w:abstractNumId="3" w15:restartNumberingAfterBreak="0">
    <w:nsid w:val="0CA82AE2"/>
    <w:multiLevelType w:val="hybridMultilevel"/>
    <w:tmpl w:val="1B3E6DD0"/>
    <w:lvl w:ilvl="0" w:tplc="FFFFFFFF">
      <w:start w:val="1"/>
      <w:numFmt w:val="lowerLetter"/>
      <w:lvlText w:val="%1)"/>
      <w:lvlJc w:val="left"/>
      <w:pPr>
        <w:ind w:left="1146" w:hanging="360"/>
      </w:pPr>
    </w:lvl>
    <w:lvl w:ilvl="1" w:tplc="3BE42820">
      <w:start w:val="1"/>
      <w:numFmt w:val="lowerLetter"/>
      <w:lvlText w:val="%2)"/>
      <w:lvlJc w:val="left"/>
      <w:pPr>
        <w:ind w:left="1866" w:hanging="360"/>
      </w:pPr>
      <w:rPr>
        <w:rFonts w:ascii="Times New Roman" w:hAnsi="Times New Roman" w:cs="Times New Roman" w:hint="default"/>
        <w:b w:val="0"/>
        <w:bCs/>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F462802"/>
    <w:multiLevelType w:val="multilevel"/>
    <w:tmpl w:val="177C317A"/>
    <w:lvl w:ilvl="0">
      <w:start w:val="15"/>
      <w:numFmt w:val="decimal"/>
      <w:lvlText w:val="%1."/>
      <w:lvlJc w:val="left"/>
      <w:pPr>
        <w:ind w:left="780" w:hanging="780"/>
      </w:pPr>
      <w:rPr>
        <w:rFonts w:hint="default"/>
      </w:rPr>
    </w:lvl>
    <w:lvl w:ilvl="1">
      <w:start w:val="16"/>
      <w:numFmt w:val="decimal"/>
      <w:lvlText w:val="%1.%2."/>
      <w:lvlJc w:val="left"/>
      <w:pPr>
        <w:ind w:left="780" w:hanging="780"/>
      </w:pPr>
      <w:rPr>
        <w:rFonts w:ascii="Arial" w:hAnsi="Arial" w:cs="Arial"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20CA0"/>
    <w:multiLevelType w:val="multilevel"/>
    <w:tmpl w:val="5E462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1D0F99"/>
    <w:multiLevelType w:val="multilevel"/>
    <w:tmpl w:val="04F2FCF4"/>
    <w:lvl w:ilvl="0">
      <w:start w:val="15"/>
      <w:numFmt w:val="decimal"/>
      <w:lvlText w:val="%1."/>
      <w:lvlJc w:val="left"/>
      <w:pPr>
        <w:ind w:left="600" w:hanging="600"/>
      </w:pPr>
      <w:rPr>
        <w:rFonts w:hint="default"/>
      </w:rPr>
    </w:lvl>
    <w:lvl w:ilvl="1">
      <w:start w:val="1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C958D3"/>
    <w:multiLevelType w:val="hybridMultilevel"/>
    <w:tmpl w:val="D6F4DC28"/>
    <w:lvl w:ilvl="0" w:tplc="FFFFFFFF">
      <w:start w:val="1"/>
      <w:numFmt w:val="lowerLetter"/>
      <w:lvlText w:val="%1)"/>
      <w:lvlJc w:val="left"/>
      <w:pPr>
        <w:tabs>
          <w:tab w:val="num" w:pos="720"/>
        </w:tabs>
        <w:ind w:left="720" w:hanging="360"/>
      </w:pPr>
      <w:rPr>
        <w:rFonts w:hint="default"/>
      </w:rPr>
    </w:lvl>
    <w:lvl w:ilvl="1" w:tplc="FFFFFFFF">
      <w:start w:val="3"/>
      <w:numFmt w:val="upperLetter"/>
      <w:pStyle w:val="Nagwek8"/>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6491924"/>
    <w:multiLevelType w:val="hybridMultilevel"/>
    <w:tmpl w:val="6C78B51E"/>
    <w:lvl w:ilvl="0" w:tplc="FFFFFFFF">
      <w:start w:val="1"/>
      <w:numFmt w:val="bullet"/>
      <w:lvlText w:val=""/>
      <w:lvlJc w:val="left"/>
      <w:pPr>
        <w:ind w:left="720" w:hanging="360"/>
      </w:pPr>
      <w:rPr>
        <w:rFonts w:ascii="Symbol" w:hAnsi="Symbol" w:hint="default"/>
      </w:rPr>
    </w:lvl>
    <w:lvl w:ilvl="1" w:tplc="379CEEA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DE65C9"/>
    <w:multiLevelType w:val="hybridMultilevel"/>
    <w:tmpl w:val="84FE9152"/>
    <w:lvl w:ilvl="0" w:tplc="9E0A53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A54290"/>
    <w:multiLevelType w:val="hybridMultilevel"/>
    <w:tmpl w:val="0584DDF2"/>
    <w:lvl w:ilvl="0" w:tplc="037C2E9A">
      <w:start w:val="1"/>
      <w:numFmt w:val="decimal"/>
      <w:lvlText w:val="%1."/>
      <w:lvlJc w:val="left"/>
      <w:pPr>
        <w:ind w:left="451"/>
      </w:pPr>
      <w:rPr>
        <w:rFonts w:ascii="Times New Roman" w:eastAsia="Arial"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3D30ACBA">
      <w:start w:val="1"/>
      <w:numFmt w:val="decimal"/>
      <w:lvlText w:val="%2)"/>
      <w:lvlJc w:val="left"/>
      <w:pPr>
        <w:ind w:left="1233" w:hanging="360"/>
      </w:pPr>
      <w:rPr>
        <w:rFonts w:cs="Times New Roman" w:hint="default"/>
        <w:b w:val="0"/>
        <w:bCs w:val="0"/>
        <w:color w:val="auto"/>
      </w:rPr>
    </w:lvl>
    <w:lvl w:ilvl="2" w:tplc="2CCAAE58">
      <w:start w:val="1"/>
      <w:numFmt w:val="lowerRoman"/>
      <w:lvlText w:val="%3"/>
      <w:lvlJc w:val="left"/>
      <w:pPr>
        <w:ind w:left="15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FF2FB58">
      <w:start w:val="1"/>
      <w:numFmt w:val="decimal"/>
      <w:lvlText w:val="%4"/>
      <w:lvlJc w:val="left"/>
      <w:pPr>
        <w:ind w:left="22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436C326">
      <w:start w:val="1"/>
      <w:numFmt w:val="lowerLetter"/>
      <w:lvlText w:val="%5"/>
      <w:lvlJc w:val="left"/>
      <w:pPr>
        <w:ind w:left="30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44A989A">
      <w:start w:val="1"/>
      <w:numFmt w:val="lowerRoman"/>
      <w:lvlText w:val="%6"/>
      <w:lvlJc w:val="left"/>
      <w:pPr>
        <w:ind w:left="37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54E947A">
      <w:start w:val="1"/>
      <w:numFmt w:val="decimal"/>
      <w:lvlText w:val="%7"/>
      <w:lvlJc w:val="left"/>
      <w:pPr>
        <w:ind w:left="44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7F2EE16">
      <w:start w:val="1"/>
      <w:numFmt w:val="lowerLetter"/>
      <w:lvlText w:val="%8"/>
      <w:lvlJc w:val="left"/>
      <w:pPr>
        <w:ind w:left="51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7805A3C">
      <w:start w:val="1"/>
      <w:numFmt w:val="lowerRoman"/>
      <w:lvlText w:val="%9"/>
      <w:lvlJc w:val="left"/>
      <w:pPr>
        <w:ind w:left="58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F61C1F"/>
    <w:multiLevelType w:val="hybridMultilevel"/>
    <w:tmpl w:val="349A6C38"/>
    <w:lvl w:ilvl="0" w:tplc="2794CD8A">
      <w:start w:val="1"/>
      <w:numFmt w:val="decimal"/>
      <w:lvlText w:val="%1)"/>
      <w:lvlJc w:val="left"/>
      <w:pPr>
        <w:ind w:left="360" w:hanging="360"/>
      </w:pPr>
      <w:rPr>
        <w:rFonts w:ascii="Calibri" w:hAnsi="Calibri" w:cs="Calibri" w:hint="default"/>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236262"/>
    <w:multiLevelType w:val="hybridMultilevel"/>
    <w:tmpl w:val="259E60D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CB43FD5"/>
    <w:multiLevelType w:val="hybridMultilevel"/>
    <w:tmpl w:val="105A88E2"/>
    <w:lvl w:ilvl="0" w:tplc="8D14B23C">
      <w:start w:val="1"/>
      <w:numFmt w:val="decimal"/>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E07772"/>
    <w:multiLevelType w:val="hybridMultilevel"/>
    <w:tmpl w:val="FC3C5202"/>
    <w:lvl w:ilvl="0" w:tplc="04150011">
      <w:start w:val="1"/>
      <w:numFmt w:val="decimal"/>
      <w:lvlText w:val="%1)"/>
      <w:lvlJc w:val="left"/>
      <w:pPr>
        <w:ind w:left="720" w:hanging="360"/>
      </w:pPr>
    </w:lvl>
    <w:lvl w:ilvl="1" w:tplc="7A2AFBEC">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E012BF"/>
    <w:multiLevelType w:val="multilevel"/>
    <w:tmpl w:val="9E7C7AD6"/>
    <w:lvl w:ilvl="0">
      <w:start w:val="1"/>
      <w:numFmt w:val="decimal"/>
      <w:lvlText w:val="%1."/>
      <w:lvlJc w:val="left"/>
      <w:pPr>
        <w:ind w:left="480" w:hanging="480"/>
      </w:pPr>
      <w:rPr>
        <w:rFonts w:ascii="Calibri" w:eastAsia="Times New Roman" w:hAnsi="Calibri" w:cs="Calibri" w:hint="default"/>
      </w:rPr>
    </w:lvl>
    <w:lvl w:ilvl="1">
      <w:start w:val="9"/>
      <w:numFmt w:val="decimal"/>
      <w:lvlText w:val="%1.%2."/>
      <w:lvlJc w:val="left"/>
      <w:pPr>
        <w:ind w:left="720" w:hanging="720"/>
      </w:p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3921D14"/>
    <w:multiLevelType w:val="hybridMultilevel"/>
    <w:tmpl w:val="203019CC"/>
    <w:lvl w:ilvl="0" w:tplc="FC68CBB8">
      <w:start w:val="1"/>
      <w:numFmt w:val="decimal"/>
      <w:lvlText w:val="20.%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6066CB"/>
    <w:multiLevelType w:val="hybridMultilevel"/>
    <w:tmpl w:val="3D14A064"/>
    <w:lvl w:ilvl="0" w:tplc="D7A696A4">
      <w:start w:val="1"/>
      <w:numFmt w:val="decimal"/>
      <w:lvlText w:val="22.%1."/>
      <w:lvlJc w:val="left"/>
      <w:pPr>
        <w:ind w:left="1070" w:hanging="360"/>
      </w:pPr>
      <w:rPr>
        <w:rFonts w:ascii="Calibri" w:hAnsi="Calibri" w:cs="Calibri" w:hint="default"/>
      </w:rPr>
    </w:lvl>
    <w:lvl w:ilvl="1" w:tplc="51C8EBD8">
      <w:start w:val="1"/>
      <w:numFmt w:val="decimal"/>
      <w:lvlText w:val="%2."/>
      <w:lvlJc w:val="left"/>
      <w:pPr>
        <w:ind w:left="1788" w:hanging="708"/>
      </w:pPr>
      <w:rPr>
        <w:rFonts w:hint="default"/>
      </w:rPr>
    </w:lvl>
    <w:lvl w:ilvl="2" w:tplc="AF409BF4">
      <w:start w:val="1"/>
      <w:numFmt w:val="lowerLetter"/>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314194"/>
    <w:multiLevelType w:val="hybridMultilevel"/>
    <w:tmpl w:val="34642EA6"/>
    <w:lvl w:ilvl="0" w:tplc="379CEEA6">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9" w15:restartNumberingAfterBreak="0">
    <w:nsid w:val="3AFB5BE9"/>
    <w:multiLevelType w:val="hybridMultilevel"/>
    <w:tmpl w:val="61F4571A"/>
    <w:lvl w:ilvl="0" w:tplc="379CEEA6">
      <w:start w:val="1"/>
      <w:numFmt w:val="bullet"/>
      <w:lvlText w:val=""/>
      <w:lvlJc w:val="left"/>
      <w:pPr>
        <w:ind w:left="831" w:hanging="360"/>
      </w:pPr>
      <w:rPr>
        <w:rFonts w:ascii="Symbol" w:hAnsi="Symbol" w:hint="default"/>
      </w:rPr>
    </w:lvl>
    <w:lvl w:ilvl="1" w:tplc="04150003" w:tentative="1">
      <w:start w:val="1"/>
      <w:numFmt w:val="bullet"/>
      <w:lvlText w:val="o"/>
      <w:lvlJc w:val="left"/>
      <w:pPr>
        <w:ind w:left="1551" w:hanging="360"/>
      </w:pPr>
      <w:rPr>
        <w:rFonts w:ascii="Courier New" w:hAnsi="Courier New" w:cs="Courier New" w:hint="default"/>
      </w:rPr>
    </w:lvl>
    <w:lvl w:ilvl="2" w:tplc="04150005" w:tentative="1">
      <w:start w:val="1"/>
      <w:numFmt w:val="bullet"/>
      <w:lvlText w:val=""/>
      <w:lvlJc w:val="left"/>
      <w:pPr>
        <w:ind w:left="2271" w:hanging="360"/>
      </w:pPr>
      <w:rPr>
        <w:rFonts w:ascii="Wingdings" w:hAnsi="Wingdings" w:hint="default"/>
      </w:rPr>
    </w:lvl>
    <w:lvl w:ilvl="3" w:tplc="04150001" w:tentative="1">
      <w:start w:val="1"/>
      <w:numFmt w:val="bullet"/>
      <w:lvlText w:val=""/>
      <w:lvlJc w:val="left"/>
      <w:pPr>
        <w:ind w:left="2991" w:hanging="360"/>
      </w:pPr>
      <w:rPr>
        <w:rFonts w:ascii="Symbol" w:hAnsi="Symbol" w:hint="default"/>
      </w:rPr>
    </w:lvl>
    <w:lvl w:ilvl="4" w:tplc="04150003" w:tentative="1">
      <w:start w:val="1"/>
      <w:numFmt w:val="bullet"/>
      <w:lvlText w:val="o"/>
      <w:lvlJc w:val="left"/>
      <w:pPr>
        <w:ind w:left="3711" w:hanging="360"/>
      </w:pPr>
      <w:rPr>
        <w:rFonts w:ascii="Courier New" w:hAnsi="Courier New" w:cs="Courier New" w:hint="default"/>
      </w:rPr>
    </w:lvl>
    <w:lvl w:ilvl="5" w:tplc="04150005" w:tentative="1">
      <w:start w:val="1"/>
      <w:numFmt w:val="bullet"/>
      <w:lvlText w:val=""/>
      <w:lvlJc w:val="left"/>
      <w:pPr>
        <w:ind w:left="4431" w:hanging="360"/>
      </w:pPr>
      <w:rPr>
        <w:rFonts w:ascii="Wingdings" w:hAnsi="Wingdings" w:hint="default"/>
      </w:rPr>
    </w:lvl>
    <w:lvl w:ilvl="6" w:tplc="04150001" w:tentative="1">
      <w:start w:val="1"/>
      <w:numFmt w:val="bullet"/>
      <w:lvlText w:val=""/>
      <w:lvlJc w:val="left"/>
      <w:pPr>
        <w:ind w:left="5151" w:hanging="360"/>
      </w:pPr>
      <w:rPr>
        <w:rFonts w:ascii="Symbol" w:hAnsi="Symbol" w:hint="default"/>
      </w:rPr>
    </w:lvl>
    <w:lvl w:ilvl="7" w:tplc="04150003" w:tentative="1">
      <w:start w:val="1"/>
      <w:numFmt w:val="bullet"/>
      <w:lvlText w:val="o"/>
      <w:lvlJc w:val="left"/>
      <w:pPr>
        <w:ind w:left="5871" w:hanging="360"/>
      </w:pPr>
      <w:rPr>
        <w:rFonts w:ascii="Courier New" w:hAnsi="Courier New" w:cs="Courier New" w:hint="default"/>
      </w:rPr>
    </w:lvl>
    <w:lvl w:ilvl="8" w:tplc="04150005" w:tentative="1">
      <w:start w:val="1"/>
      <w:numFmt w:val="bullet"/>
      <w:lvlText w:val=""/>
      <w:lvlJc w:val="left"/>
      <w:pPr>
        <w:ind w:left="6591" w:hanging="360"/>
      </w:pPr>
      <w:rPr>
        <w:rFonts w:ascii="Wingdings" w:hAnsi="Wingdings" w:hint="default"/>
      </w:rPr>
    </w:lvl>
  </w:abstractNum>
  <w:abstractNum w:abstractNumId="20" w15:restartNumberingAfterBreak="0">
    <w:nsid w:val="3E83783A"/>
    <w:multiLevelType w:val="hybridMultilevel"/>
    <w:tmpl w:val="4B7E7268"/>
    <w:lvl w:ilvl="0" w:tplc="59962E08">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97E7C"/>
    <w:multiLevelType w:val="multilevel"/>
    <w:tmpl w:val="71D21226"/>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A2C49"/>
    <w:multiLevelType w:val="hybridMultilevel"/>
    <w:tmpl w:val="FC1EBE96"/>
    <w:lvl w:ilvl="0" w:tplc="F34C338C">
      <w:start w:val="1"/>
      <w:numFmt w:val="lowerLetter"/>
      <w:lvlText w:val="%1)"/>
      <w:lvlJc w:val="left"/>
      <w:pPr>
        <w:ind w:left="1233" w:hanging="360"/>
      </w:pPr>
      <w:rPr>
        <w:rFonts w:hint="default"/>
      </w:rPr>
    </w:lvl>
    <w:lvl w:ilvl="1" w:tplc="2B748C5C">
      <w:start w:val="1"/>
      <w:numFmt w:val="decimal"/>
      <w:lvlText w:val="%2)"/>
      <w:lvlJc w:val="left"/>
      <w:pPr>
        <w:ind w:left="1953" w:hanging="360"/>
      </w:pPr>
      <w:rPr>
        <w:rFonts w:hint="default"/>
      </w:r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23" w15:restartNumberingAfterBreak="0">
    <w:nsid w:val="47CA5016"/>
    <w:multiLevelType w:val="hybridMultilevel"/>
    <w:tmpl w:val="4EEE60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10230B"/>
    <w:multiLevelType w:val="hybridMultilevel"/>
    <w:tmpl w:val="347286F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D8953A4"/>
    <w:multiLevelType w:val="hybridMultilevel"/>
    <w:tmpl w:val="C2AA97E4"/>
    <w:lvl w:ilvl="0" w:tplc="850A527E">
      <w:start w:val="1"/>
      <w:numFmt w:val="decimal"/>
      <w:lvlText w:val="%1)"/>
      <w:lvlJc w:val="left"/>
      <w:pPr>
        <w:ind w:left="1146" w:hanging="360"/>
      </w:pPr>
      <w:rPr>
        <w:rFonts w:ascii="Times New Roman" w:hAnsi="Times New Roman" w:cs="Times New Roman" w:hint="default"/>
        <w:b w:val="0"/>
        <w:bCs/>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03F5565"/>
    <w:multiLevelType w:val="hybridMultilevel"/>
    <w:tmpl w:val="7C5EC5C2"/>
    <w:lvl w:ilvl="0" w:tplc="C2BC27C0">
      <w:start w:val="1"/>
      <w:numFmt w:val="decimal"/>
      <w:lvlText w:val="%1."/>
      <w:lvlJc w:val="left"/>
      <w:pPr>
        <w:ind w:left="607"/>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4B86A7F4">
      <w:start w:val="1"/>
      <w:numFmt w:val="decimal"/>
      <w:lvlText w:val="%2)"/>
      <w:lvlJc w:val="left"/>
      <w:pPr>
        <w:ind w:left="912"/>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2" w:tplc="31143B60">
      <w:start w:val="1"/>
      <w:numFmt w:val="lowerLetter"/>
      <w:lvlText w:val="%3)"/>
      <w:lvlJc w:val="left"/>
      <w:pPr>
        <w:ind w:left="1135"/>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3" w:tplc="A54A9030">
      <w:start w:val="1"/>
      <w:numFmt w:val="decimal"/>
      <w:lvlText w:val="%4"/>
      <w:lvlJc w:val="left"/>
      <w:pPr>
        <w:ind w:left="19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2D220132">
      <w:start w:val="1"/>
      <w:numFmt w:val="lowerLetter"/>
      <w:lvlText w:val="%5"/>
      <w:lvlJc w:val="left"/>
      <w:pPr>
        <w:ind w:left="26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DBC2108">
      <w:start w:val="1"/>
      <w:numFmt w:val="lowerRoman"/>
      <w:lvlText w:val="%6"/>
      <w:lvlJc w:val="left"/>
      <w:pPr>
        <w:ind w:left="33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9D1244F8">
      <w:start w:val="1"/>
      <w:numFmt w:val="decimal"/>
      <w:lvlText w:val="%7"/>
      <w:lvlJc w:val="left"/>
      <w:pPr>
        <w:ind w:left="407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FD2751E">
      <w:start w:val="1"/>
      <w:numFmt w:val="lowerLetter"/>
      <w:lvlText w:val="%8"/>
      <w:lvlJc w:val="left"/>
      <w:pPr>
        <w:ind w:left="479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9C00151C">
      <w:start w:val="1"/>
      <w:numFmt w:val="lowerRoman"/>
      <w:lvlText w:val="%9"/>
      <w:lvlJc w:val="left"/>
      <w:pPr>
        <w:ind w:left="55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318747F"/>
    <w:multiLevelType w:val="multilevel"/>
    <w:tmpl w:val="AE1E40A4"/>
    <w:lvl w:ilvl="0">
      <w:start w:val="15"/>
      <w:numFmt w:val="decimal"/>
      <w:lvlText w:val="%1."/>
      <w:lvlJc w:val="left"/>
      <w:pPr>
        <w:ind w:left="780" w:hanging="780"/>
      </w:pPr>
      <w:rPr>
        <w:rFonts w:hint="default"/>
      </w:rPr>
    </w:lvl>
    <w:lvl w:ilvl="1">
      <w:start w:val="17"/>
      <w:numFmt w:val="decimal"/>
      <w:lvlText w:val="%1.%2."/>
      <w:lvlJc w:val="left"/>
      <w:rPr>
        <w:rFonts w:ascii="Times New Roman" w:hAnsi="Times New Roman" w:cs="Times New Roman"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40659E"/>
    <w:multiLevelType w:val="hybridMultilevel"/>
    <w:tmpl w:val="5D26F02C"/>
    <w:lvl w:ilvl="0" w:tplc="A39C18E6">
      <w:start w:val="1"/>
      <w:numFmt w:val="lowerLetter"/>
      <w:lvlText w:val="%1)"/>
      <w:lvlJc w:val="left"/>
      <w:pPr>
        <w:ind w:left="720" w:hanging="360"/>
      </w:pPr>
      <w:rPr>
        <w:rFonts w:ascii="Calibri" w:hAnsi="Calibri" w:cs="Calibri" w:hint="default"/>
        <w:b w:val="0"/>
        <w:bCs/>
      </w:rPr>
    </w:lvl>
    <w:lvl w:ilvl="1" w:tplc="EACAF474">
      <w:start w:val="1"/>
      <w:numFmt w:val="lowerLetter"/>
      <w:lvlText w:val="%2."/>
      <w:lvlJc w:val="left"/>
      <w:pPr>
        <w:ind w:left="1440" w:hanging="360"/>
      </w:pPr>
    </w:lvl>
    <w:lvl w:ilvl="2" w:tplc="178CC342">
      <w:start w:val="1"/>
      <w:numFmt w:val="lowerRoman"/>
      <w:lvlText w:val="%3."/>
      <w:lvlJc w:val="right"/>
      <w:pPr>
        <w:ind w:left="2160" w:hanging="180"/>
      </w:pPr>
    </w:lvl>
    <w:lvl w:ilvl="3" w:tplc="64FEBDA4">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1033CA"/>
    <w:multiLevelType w:val="multilevel"/>
    <w:tmpl w:val="88B4EB9E"/>
    <w:lvl w:ilvl="0">
      <w:start w:val="23"/>
      <w:numFmt w:val="decimal"/>
      <w:lvlText w:val="%1."/>
      <w:lvlJc w:val="left"/>
      <w:pPr>
        <w:ind w:left="444" w:hanging="444"/>
      </w:pPr>
      <w:rPr>
        <w:rFonts w:hint="default"/>
        <w:color w:val="auto"/>
      </w:rPr>
    </w:lvl>
    <w:lvl w:ilvl="1">
      <w:start w:val="1"/>
      <w:numFmt w:val="decimal"/>
      <w:lvlText w:val="%1.%2."/>
      <w:lvlJc w:val="left"/>
      <w:pPr>
        <w:ind w:left="804" w:hanging="444"/>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0" w15:restartNumberingAfterBreak="0">
    <w:nsid w:val="5A373D97"/>
    <w:multiLevelType w:val="hybridMultilevel"/>
    <w:tmpl w:val="4CB2974E"/>
    <w:lvl w:ilvl="0" w:tplc="F7BA3D3E">
      <w:start w:val="1"/>
      <w:numFmt w:val="decimal"/>
      <w:lvlText w:val="21.%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0B52AD"/>
    <w:multiLevelType w:val="multilevel"/>
    <w:tmpl w:val="2620F0CC"/>
    <w:lvl w:ilvl="0">
      <w:start w:val="18"/>
      <w:numFmt w:val="decimal"/>
      <w:lvlText w:val="%1."/>
      <w:lvlJc w:val="left"/>
      <w:pPr>
        <w:ind w:left="480" w:hanging="480"/>
      </w:pPr>
      <w:rPr>
        <w:rFonts w:hint="default"/>
        <w:color w:val="0070C0"/>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800" w:hanging="1800"/>
      </w:pPr>
      <w:rPr>
        <w:rFonts w:hint="default"/>
        <w:color w:val="0070C0"/>
      </w:rPr>
    </w:lvl>
    <w:lvl w:ilvl="8">
      <w:start w:val="1"/>
      <w:numFmt w:val="decimal"/>
      <w:lvlText w:val="%1.%2.%3.%4.%5.%6.%7.%8.%9."/>
      <w:lvlJc w:val="left"/>
      <w:pPr>
        <w:ind w:left="1800" w:hanging="1800"/>
      </w:pPr>
      <w:rPr>
        <w:rFonts w:hint="default"/>
        <w:color w:val="0070C0"/>
      </w:rPr>
    </w:lvl>
  </w:abstractNum>
  <w:abstractNum w:abstractNumId="32" w15:restartNumberingAfterBreak="0">
    <w:nsid w:val="5E3B5161"/>
    <w:multiLevelType w:val="hybridMultilevel"/>
    <w:tmpl w:val="145ED5BE"/>
    <w:lvl w:ilvl="0" w:tplc="FFFFFFFF">
      <w:start w:val="1"/>
      <w:numFmt w:val="decimal"/>
      <w:lvlText w:val="%1."/>
      <w:lvlJc w:val="left"/>
      <w:pPr>
        <w:ind w:left="607"/>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272" w:hanging="360"/>
      </w:pPr>
    </w:lvl>
    <w:lvl w:ilvl="2" w:tplc="FFFFFFFF">
      <w:start w:val="1"/>
      <w:numFmt w:val="lowerLetter"/>
      <w:lvlText w:val="%3)"/>
      <w:lvlJc w:val="left"/>
      <w:pPr>
        <w:ind w:left="1135"/>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9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6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3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07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79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5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0F032FA"/>
    <w:multiLevelType w:val="hybridMultilevel"/>
    <w:tmpl w:val="43822BFC"/>
    <w:lvl w:ilvl="0" w:tplc="8A242210">
      <w:start w:val="1"/>
      <w:numFmt w:val="decimal"/>
      <w:lvlText w:val="%1)"/>
      <w:lvlJc w:val="left"/>
      <w:pPr>
        <w:ind w:left="846" w:hanging="42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1F71A4A"/>
    <w:multiLevelType w:val="hybridMultilevel"/>
    <w:tmpl w:val="98186B0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2650973"/>
    <w:multiLevelType w:val="hybridMultilevel"/>
    <w:tmpl w:val="7C0AEAB4"/>
    <w:lvl w:ilvl="0" w:tplc="4228773C">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8E0334"/>
    <w:multiLevelType w:val="multilevel"/>
    <w:tmpl w:val="625A765E"/>
    <w:lvl w:ilvl="0">
      <w:start w:val="1"/>
      <w:numFmt w:val="decimal"/>
      <w:pStyle w:val="1Tekstwielopziomowy"/>
      <w:lvlText w:val="%1."/>
      <w:lvlJc w:val="left"/>
      <w:pPr>
        <w:ind w:left="539" w:hanging="397"/>
      </w:pPr>
      <w:rPr>
        <w:rFonts w:hint="default"/>
      </w:rPr>
    </w:lvl>
    <w:lvl w:ilvl="1">
      <w:start w:val="1"/>
      <w:numFmt w:val="decimal"/>
      <w:lvlText w:val="%1.%2."/>
      <w:lvlJc w:val="left"/>
      <w:pPr>
        <w:ind w:left="1248" w:hanging="680"/>
      </w:pPr>
      <w:rPr>
        <w:rFonts w:hint="default"/>
        <w:b/>
      </w:rPr>
    </w:lvl>
    <w:lvl w:ilvl="2">
      <w:start w:val="1"/>
      <w:numFmt w:val="decimal"/>
      <w:lvlText w:val="%1.%2.%3."/>
      <w:lvlJc w:val="left"/>
      <w:pPr>
        <w:ind w:left="1673" w:hanging="964"/>
      </w:pPr>
      <w:rPr>
        <w:rFonts w:hint="default"/>
        <w:b/>
      </w:rPr>
    </w:lvl>
    <w:lvl w:ilvl="3">
      <w:start w:val="1"/>
      <w:numFmt w:val="ordinal"/>
      <w:lvlText w:val="%1.%2.%3.%4"/>
      <w:lvlJc w:val="left"/>
      <w:pPr>
        <w:ind w:left="2297" w:hanging="1304"/>
      </w:pPr>
      <w:rPr>
        <w:rFonts w:hint="default"/>
        <w:b/>
        <w:color w:val="auto"/>
      </w:rPr>
    </w:lvl>
    <w:lvl w:ilvl="4">
      <w:start w:val="1"/>
      <w:numFmt w:val="bullet"/>
      <w:pStyle w:val="1tekstwypunktowany"/>
      <w:lvlText w:val=""/>
      <w:lvlJc w:val="left"/>
      <w:pPr>
        <w:ind w:left="1673" w:hanging="397"/>
      </w:pPr>
      <w:rPr>
        <w:rFonts w:ascii="Symbol" w:hAnsi="Symbol" w:hint="default"/>
        <w:color w:val="auto"/>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37" w15:restartNumberingAfterBreak="0">
    <w:nsid w:val="64D056CD"/>
    <w:multiLevelType w:val="hybridMultilevel"/>
    <w:tmpl w:val="89D080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6BA72E91"/>
    <w:multiLevelType w:val="hybridMultilevel"/>
    <w:tmpl w:val="C7DE28FC"/>
    <w:lvl w:ilvl="0" w:tplc="CBF86046">
      <w:start w:val="1"/>
      <w:numFmt w:val="decim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127772"/>
    <w:multiLevelType w:val="multilevel"/>
    <w:tmpl w:val="C6F662C0"/>
    <w:lvl w:ilvl="0">
      <w:start w:val="15"/>
      <w:numFmt w:val="decimal"/>
      <w:lvlText w:val="%1."/>
      <w:lvlJc w:val="left"/>
      <w:pPr>
        <w:ind w:left="480" w:hanging="480"/>
      </w:pPr>
      <w:rPr>
        <w:rFonts w:ascii="Arial" w:hAnsi="Arial" w:cs="Arial" w:hint="default"/>
      </w:rPr>
    </w:lvl>
    <w:lvl w:ilvl="1">
      <w:start w:val="6"/>
      <w:numFmt w:val="decimal"/>
      <w:lvlText w:val="%1.%2."/>
      <w:lvlJc w:val="left"/>
      <w:rPr>
        <w:rFonts w:ascii="Calibri" w:hAnsi="Calibri" w:cs="Calibri"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40" w15:restartNumberingAfterBreak="0">
    <w:nsid w:val="6EF152E5"/>
    <w:multiLevelType w:val="multilevel"/>
    <w:tmpl w:val="898EAB3E"/>
    <w:lvl w:ilvl="0">
      <w:start w:val="18"/>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3509E5"/>
    <w:multiLevelType w:val="multilevel"/>
    <w:tmpl w:val="9D28ADF8"/>
    <w:lvl w:ilvl="0">
      <w:start w:val="12"/>
      <w:numFmt w:val="decimal"/>
      <w:lvlText w:val="%1"/>
      <w:lvlJc w:val="left"/>
      <w:pPr>
        <w:ind w:left="384" w:hanging="384"/>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7E3102F"/>
    <w:multiLevelType w:val="hybridMultilevel"/>
    <w:tmpl w:val="0F325918"/>
    <w:lvl w:ilvl="0" w:tplc="04150017">
      <w:start w:val="1"/>
      <w:numFmt w:val="lowerLetter"/>
      <w:lvlText w:val="%1)"/>
      <w:lvlJc w:val="left"/>
      <w:pPr>
        <w:ind w:left="720" w:hanging="360"/>
      </w:pPr>
    </w:lvl>
    <w:lvl w:ilvl="1" w:tplc="7D9AE3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6283179">
    <w:abstractNumId w:val="5"/>
  </w:num>
  <w:num w:numId="2" w16cid:durableId="26879512">
    <w:abstractNumId w:val="7"/>
  </w:num>
  <w:num w:numId="3" w16cid:durableId="593049160">
    <w:abstractNumId w:val="36"/>
  </w:num>
  <w:num w:numId="4" w16cid:durableId="1599213179">
    <w:abstractNumId w:val="2"/>
  </w:num>
  <w:num w:numId="5" w16cid:durableId="970326769">
    <w:abstractNumId w:val="28"/>
  </w:num>
  <w:num w:numId="6" w16cid:durableId="166093437">
    <w:abstractNumId w:val="21"/>
  </w:num>
  <w:num w:numId="7" w16cid:durableId="1544516120">
    <w:abstractNumId w:val="11"/>
  </w:num>
  <w:num w:numId="8" w16cid:durableId="865631008">
    <w:abstractNumId w:val="9"/>
  </w:num>
  <w:num w:numId="9" w16cid:durableId="1058821840">
    <w:abstractNumId w:val="22"/>
  </w:num>
  <w:num w:numId="10" w16cid:durableId="98795442">
    <w:abstractNumId w:val="20"/>
  </w:num>
  <w:num w:numId="11" w16cid:durableId="1653368517">
    <w:abstractNumId w:val="39"/>
  </w:num>
  <w:num w:numId="12" w16cid:durableId="1297226143">
    <w:abstractNumId w:val="6"/>
  </w:num>
  <w:num w:numId="13" w16cid:durableId="1205681196">
    <w:abstractNumId w:val="4"/>
  </w:num>
  <w:num w:numId="14" w16cid:durableId="866411600">
    <w:abstractNumId w:val="31"/>
  </w:num>
  <w:num w:numId="15" w16cid:durableId="2062628816">
    <w:abstractNumId w:val="40"/>
  </w:num>
  <w:num w:numId="16" w16cid:durableId="748040014">
    <w:abstractNumId w:val="27"/>
  </w:num>
  <w:num w:numId="17" w16cid:durableId="785857257">
    <w:abstractNumId w:val="13"/>
  </w:num>
  <w:num w:numId="18" w16cid:durableId="1509906661">
    <w:abstractNumId w:val="30"/>
  </w:num>
  <w:num w:numId="19" w16cid:durableId="1407024726">
    <w:abstractNumId w:val="16"/>
  </w:num>
  <w:num w:numId="20" w16cid:durableId="1088387384">
    <w:abstractNumId w:val="35"/>
  </w:num>
  <w:num w:numId="21" w16cid:durableId="1677344866">
    <w:abstractNumId w:val="38"/>
  </w:num>
  <w:num w:numId="22" w16cid:durableId="780614202">
    <w:abstractNumId w:val="17"/>
  </w:num>
  <w:num w:numId="23" w16cid:durableId="594479372">
    <w:abstractNumId w:val="15"/>
  </w:num>
  <w:num w:numId="24" w16cid:durableId="1580794880">
    <w:abstractNumId w:val="19"/>
  </w:num>
  <w:num w:numId="25" w16cid:durableId="900287004">
    <w:abstractNumId w:val="37"/>
  </w:num>
  <w:num w:numId="26" w16cid:durableId="1180049924">
    <w:abstractNumId w:val="42"/>
  </w:num>
  <w:num w:numId="27" w16cid:durableId="1964580592">
    <w:abstractNumId w:val="18"/>
  </w:num>
  <w:num w:numId="28" w16cid:durableId="1664813765">
    <w:abstractNumId w:val="29"/>
  </w:num>
  <w:num w:numId="29" w16cid:durableId="11035582">
    <w:abstractNumId w:val="23"/>
  </w:num>
  <w:num w:numId="30" w16cid:durableId="1193304469">
    <w:abstractNumId w:val="14"/>
  </w:num>
  <w:num w:numId="31" w16cid:durableId="754015892">
    <w:abstractNumId w:val="8"/>
  </w:num>
  <w:num w:numId="32" w16cid:durableId="1725565316">
    <w:abstractNumId w:val="34"/>
  </w:num>
  <w:num w:numId="33" w16cid:durableId="958949456">
    <w:abstractNumId w:val="24"/>
  </w:num>
  <w:num w:numId="34" w16cid:durableId="234701841">
    <w:abstractNumId w:val="0"/>
  </w:num>
  <w:num w:numId="35" w16cid:durableId="1063286188">
    <w:abstractNumId w:val="26"/>
  </w:num>
  <w:num w:numId="36" w16cid:durableId="1350369936">
    <w:abstractNumId w:val="1"/>
  </w:num>
  <w:num w:numId="37" w16cid:durableId="1253323393">
    <w:abstractNumId w:val="41"/>
  </w:num>
  <w:num w:numId="38" w16cid:durableId="941844306">
    <w:abstractNumId w:val="10"/>
  </w:num>
  <w:num w:numId="39" w16cid:durableId="941691975">
    <w:abstractNumId w:val="12"/>
  </w:num>
  <w:num w:numId="40" w16cid:durableId="1835800762">
    <w:abstractNumId w:val="3"/>
  </w:num>
  <w:num w:numId="41" w16cid:durableId="793869620">
    <w:abstractNumId w:val="32"/>
  </w:num>
  <w:num w:numId="42" w16cid:durableId="397094869">
    <w:abstractNumId w:val="25"/>
  </w:num>
  <w:num w:numId="43" w16cid:durableId="796987881">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8E"/>
    <w:rsid w:val="00005C34"/>
    <w:rsid w:val="000602CB"/>
    <w:rsid w:val="000A61D5"/>
    <w:rsid w:val="000D324B"/>
    <w:rsid w:val="000E0FEE"/>
    <w:rsid w:val="00194B81"/>
    <w:rsid w:val="001A6BC9"/>
    <w:rsid w:val="00223C6F"/>
    <w:rsid w:val="00443F87"/>
    <w:rsid w:val="004A1002"/>
    <w:rsid w:val="004C7BA2"/>
    <w:rsid w:val="005B26B1"/>
    <w:rsid w:val="005E4B0A"/>
    <w:rsid w:val="005E60B2"/>
    <w:rsid w:val="00605CF8"/>
    <w:rsid w:val="006474CB"/>
    <w:rsid w:val="00654097"/>
    <w:rsid w:val="00655CAC"/>
    <w:rsid w:val="00662D71"/>
    <w:rsid w:val="006F6C23"/>
    <w:rsid w:val="00715048"/>
    <w:rsid w:val="00715191"/>
    <w:rsid w:val="00720406"/>
    <w:rsid w:val="007A5DA9"/>
    <w:rsid w:val="007E4C72"/>
    <w:rsid w:val="00824752"/>
    <w:rsid w:val="00843C5A"/>
    <w:rsid w:val="0086025D"/>
    <w:rsid w:val="00864E52"/>
    <w:rsid w:val="008A14A7"/>
    <w:rsid w:val="008F4A84"/>
    <w:rsid w:val="009C625D"/>
    <w:rsid w:val="00A16F6A"/>
    <w:rsid w:val="00A2291A"/>
    <w:rsid w:val="00A652DB"/>
    <w:rsid w:val="00A8057E"/>
    <w:rsid w:val="00AA63CB"/>
    <w:rsid w:val="00B02FA1"/>
    <w:rsid w:val="00B30EFA"/>
    <w:rsid w:val="00B37961"/>
    <w:rsid w:val="00B84473"/>
    <w:rsid w:val="00BB0FB3"/>
    <w:rsid w:val="00C60EA2"/>
    <w:rsid w:val="00C65830"/>
    <w:rsid w:val="00D4151C"/>
    <w:rsid w:val="00D509DF"/>
    <w:rsid w:val="00D61E4C"/>
    <w:rsid w:val="00DB620C"/>
    <w:rsid w:val="00DE0934"/>
    <w:rsid w:val="00DE6363"/>
    <w:rsid w:val="00E46650"/>
    <w:rsid w:val="00E56979"/>
    <w:rsid w:val="00E82F8E"/>
    <w:rsid w:val="00ED136E"/>
    <w:rsid w:val="00ED3BF8"/>
    <w:rsid w:val="00F0267D"/>
    <w:rsid w:val="00F71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2917"/>
  <w15:chartTrackingRefBased/>
  <w15:docId w15:val="{7F96CC95-7028-477D-BD6D-CF8B50F8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2F8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82F8E"/>
    <w:pPr>
      <w:keepNext/>
      <w:jc w:val="right"/>
      <w:outlineLvl w:val="0"/>
    </w:pPr>
    <w:rPr>
      <w:b/>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E82F8E"/>
    <w:pPr>
      <w:keepNext/>
      <w:tabs>
        <w:tab w:val="center" w:pos="7020"/>
      </w:tabs>
      <w:jc w:val="center"/>
      <w:outlineLvl w:val="1"/>
    </w:pPr>
    <w:rPr>
      <w:b/>
      <w:bCs/>
      <w:sz w:val="28"/>
    </w:rPr>
  </w:style>
  <w:style w:type="paragraph" w:styleId="Nagwek3">
    <w:name w:val="heading 3"/>
    <w:basedOn w:val="Normalny"/>
    <w:next w:val="Normalny"/>
    <w:link w:val="Nagwek3Znak"/>
    <w:qFormat/>
    <w:rsid w:val="00E82F8E"/>
    <w:pPr>
      <w:keepNext/>
      <w:ind w:left="1416" w:hanging="1416"/>
      <w:outlineLvl w:val="2"/>
    </w:pPr>
    <w:rPr>
      <w:b/>
      <w:sz w:val="20"/>
    </w:rPr>
  </w:style>
  <w:style w:type="paragraph" w:styleId="Nagwek4">
    <w:name w:val="heading 4"/>
    <w:basedOn w:val="Normalny"/>
    <w:next w:val="Normalny"/>
    <w:link w:val="Nagwek4Znak"/>
    <w:qFormat/>
    <w:rsid w:val="00E82F8E"/>
    <w:pPr>
      <w:keepNext/>
      <w:spacing w:before="240" w:after="60"/>
      <w:outlineLvl w:val="3"/>
    </w:pPr>
    <w:rPr>
      <w:b/>
      <w:bCs/>
      <w:sz w:val="28"/>
      <w:szCs w:val="28"/>
      <w:lang w:eastAsia="en-US"/>
    </w:rPr>
  </w:style>
  <w:style w:type="paragraph" w:styleId="Nagwek5">
    <w:name w:val="heading 5"/>
    <w:basedOn w:val="Normalny"/>
    <w:next w:val="Normalny"/>
    <w:link w:val="Nagwek5Znak"/>
    <w:qFormat/>
    <w:rsid w:val="00E82F8E"/>
    <w:pPr>
      <w:keepNext/>
      <w:outlineLvl w:val="4"/>
    </w:pPr>
    <w:rPr>
      <w:rFonts w:ascii="Arial" w:hAnsi="Arial" w:cs="Arial"/>
      <w:b/>
      <w:bCs/>
      <w:iCs/>
      <w:sz w:val="22"/>
      <w:szCs w:val="28"/>
    </w:rPr>
  </w:style>
  <w:style w:type="paragraph" w:styleId="Nagwek7">
    <w:name w:val="heading 7"/>
    <w:basedOn w:val="Normalny"/>
    <w:next w:val="Normalny"/>
    <w:link w:val="Nagwek7Znak"/>
    <w:qFormat/>
    <w:rsid w:val="00E82F8E"/>
    <w:pPr>
      <w:spacing w:line="276" w:lineRule="auto"/>
      <w:outlineLvl w:val="6"/>
    </w:pPr>
    <w:rPr>
      <w:rFonts w:ascii="Cambria" w:hAnsi="Cambria"/>
      <w:i/>
      <w:iCs/>
      <w:sz w:val="22"/>
      <w:szCs w:val="22"/>
      <w:lang w:eastAsia="en-US"/>
    </w:rPr>
  </w:style>
  <w:style w:type="paragraph" w:styleId="Nagwek8">
    <w:name w:val="heading 8"/>
    <w:basedOn w:val="Normalny"/>
    <w:next w:val="Normalny"/>
    <w:link w:val="Nagwek8Znak"/>
    <w:qFormat/>
    <w:rsid w:val="00E82F8E"/>
    <w:pPr>
      <w:keepNext/>
      <w:widowControl w:val="0"/>
      <w:numPr>
        <w:ilvl w:val="1"/>
        <w:numId w:val="2"/>
      </w:numPr>
      <w:autoSpaceDE w:val="0"/>
      <w:autoSpaceDN w:val="0"/>
      <w:adjustRightInd w:val="0"/>
      <w:outlineLvl w:val="7"/>
    </w:pPr>
    <w:rPr>
      <w:rFonts w:ascii="Verdana" w:hAnsi="Verdana" w:cs="Arial"/>
      <w:color w:val="000000"/>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2F8E"/>
    <w:rPr>
      <w:rFonts w:ascii="Times New Roman" w:eastAsia="Times New Roman" w:hAnsi="Times New Roman" w:cs="Times New Roman"/>
      <w:b/>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E82F8E"/>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E82F8E"/>
    <w:rPr>
      <w:rFonts w:ascii="Times New Roman" w:eastAsia="Times New Roman" w:hAnsi="Times New Roman" w:cs="Times New Roman"/>
      <w:b/>
      <w:sz w:val="20"/>
      <w:szCs w:val="24"/>
      <w:lang w:eastAsia="pl-PL"/>
    </w:rPr>
  </w:style>
  <w:style w:type="character" w:customStyle="1" w:styleId="Nagwek4Znak">
    <w:name w:val="Nagłówek 4 Znak"/>
    <w:basedOn w:val="Domylnaczcionkaakapitu"/>
    <w:link w:val="Nagwek4"/>
    <w:rsid w:val="00E82F8E"/>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E82F8E"/>
    <w:rPr>
      <w:rFonts w:ascii="Arial" w:eastAsia="Times New Roman" w:hAnsi="Arial" w:cs="Arial"/>
      <w:b/>
      <w:bCs/>
      <w:iCs/>
      <w:szCs w:val="28"/>
      <w:lang w:eastAsia="pl-PL"/>
    </w:rPr>
  </w:style>
  <w:style w:type="character" w:customStyle="1" w:styleId="Nagwek7Znak">
    <w:name w:val="Nagłówek 7 Znak"/>
    <w:basedOn w:val="Domylnaczcionkaakapitu"/>
    <w:link w:val="Nagwek7"/>
    <w:rsid w:val="00E82F8E"/>
    <w:rPr>
      <w:rFonts w:ascii="Cambria" w:eastAsia="Times New Roman" w:hAnsi="Cambria" w:cs="Times New Roman"/>
      <w:i/>
      <w:iCs/>
    </w:rPr>
  </w:style>
  <w:style w:type="character" w:customStyle="1" w:styleId="Nagwek8Znak">
    <w:name w:val="Nagłówek 8 Znak"/>
    <w:basedOn w:val="Domylnaczcionkaakapitu"/>
    <w:link w:val="Nagwek8"/>
    <w:rsid w:val="00E82F8E"/>
    <w:rPr>
      <w:rFonts w:ascii="Verdana" w:eastAsia="Times New Roman" w:hAnsi="Verdana" w:cs="Arial"/>
      <w:color w:val="000000"/>
      <w:sz w:val="20"/>
      <w:szCs w:val="24"/>
      <w:u w:val="single"/>
      <w:lang w:eastAsia="pl-PL"/>
    </w:rPr>
  </w:style>
  <w:style w:type="paragraph" w:styleId="Stopka">
    <w:name w:val="footer"/>
    <w:basedOn w:val="Normalny"/>
    <w:link w:val="StopkaZnak"/>
    <w:uiPriority w:val="99"/>
    <w:rsid w:val="00E82F8E"/>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E82F8E"/>
    <w:rPr>
      <w:rFonts w:ascii="Times New Roman" w:eastAsia="Times New Roman" w:hAnsi="Times New Roman" w:cs="Times New Roman"/>
      <w:sz w:val="24"/>
      <w:szCs w:val="24"/>
      <w:lang w:val="x-none" w:eastAsia="x-none"/>
    </w:rPr>
  </w:style>
  <w:style w:type="paragraph" w:styleId="Tytu">
    <w:name w:val="Title"/>
    <w:basedOn w:val="Normalny"/>
    <w:link w:val="TytuZnak"/>
    <w:uiPriority w:val="10"/>
    <w:qFormat/>
    <w:rsid w:val="00E82F8E"/>
    <w:pPr>
      <w:jc w:val="center"/>
    </w:pPr>
    <w:rPr>
      <w:b/>
    </w:rPr>
  </w:style>
  <w:style w:type="character" w:customStyle="1" w:styleId="TytuZnak">
    <w:name w:val="Tytuł Znak"/>
    <w:basedOn w:val="Domylnaczcionkaakapitu"/>
    <w:link w:val="Tytu"/>
    <w:uiPriority w:val="10"/>
    <w:rsid w:val="00E82F8E"/>
    <w:rPr>
      <w:rFonts w:ascii="Times New Roman" w:eastAsia="Times New Roman" w:hAnsi="Times New Roman" w:cs="Times New Roman"/>
      <w:b/>
      <w:sz w:val="24"/>
      <w:szCs w:val="24"/>
      <w:lang w:eastAsia="pl-PL"/>
    </w:rPr>
  </w:style>
  <w:style w:type="paragraph" w:styleId="Tekstpodstawowy">
    <w:name w:val="Body Text"/>
    <w:aliases w:val="Tekst podstawow.(F2),(F2)"/>
    <w:basedOn w:val="Normalny"/>
    <w:link w:val="TekstpodstawowyZnak"/>
    <w:semiHidden/>
    <w:rsid w:val="00E82F8E"/>
    <w:pPr>
      <w:widowControl w:val="0"/>
    </w:pPr>
    <w:rPr>
      <w:b/>
      <w:bCs/>
      <w:lang w:val="x-none" w:eastAsia="x-none"/>
    </w:rPr>
  </w:style>
  <w:style w:type="character" w:customStyle="1" w:styleId="TekstpodstawowyZnak">
    <w:name w:val="Tekst podstawowy Znak"/>
    <w:aliases w:val="Tekst podstawow.(F2) Znak,(F2) Znak"/>
    <w:basedOn w:val="Domylnaczcionkaakapitu"/>
    <w:link w:val="Tekstpodstawowy"/>
    <w:semiHidden/>
    <w:rsid w:val="00E82F8E"/>
    <w:rPr>
      <w:rFonts w:ascii="Times New Roman" w:eastAsia="Times New Roman" w:hAnsi="Times New Roman" w:cs="Times New Roman"/>
      <w:b/>
      <w:bCs/>
      <w:sz w:val="24"/>
      <w:szCs w:val="24"/>
      <w:lang w:val="x-none" w:eastAsia="x-none"/>
    </w:rPr>
  </w:style>
  <w:style w:type="paragraph" w:styleId="Tekstpodstawowywcity3">
    <w:name w:val="Body Text Indent 3"/>
    <w:basedOn w:val="Normalny"/>
    <w:link w:val="Tekstpodstawowywcity3Znak"/>
    <w:semiHidden/>
    <w:rsid w:val="00E82F8E"/>
    <w:pPr>
      <w:tabs>
        <w:tab w:val="left" w:pos="360"/>
      </w:tabs>
      <w:ind w:left="360" w:hanging="360"/>
      <w:jc w:val="both"/>
    </w:pPr>
    <w:rPr>
      <w:lang w:eastAsia="ar-SA"/>
    </w:rPr>
  </w:style>
  <w:style w:type="character" w:customStyle="1" w:styleId="Tekstpodstawowywcity3Znak">
    <w:name w:val="Tekst podstawowy wcięty 3 Znak"/>
    <w:basedOn w:val="Domylnaczcionkaakapitu"/>
    <w:link w:val="Tekstpodstawowywcity3"/>
    <w:semiHidden/>
    <w:rsid w:val="00E82F8E"/>
    <w:rPr>
      <w:rFonts w:ascii="Times New Roman" w:eastAsia="Times New Roman" w:hAnsi="Times New Roman" w:cs="Times New Roman"/>
      <w:sz w:val="24"/>
      <w:szCs w:val="24"/>
      <w:lang w:eastAsia="ar-SA"/>
    </w:rPr>
  </w:style>
  <w:style w:type="paragraph" w:customStyle="1" w:styleId="tekst">
    <w:name w:val="tekst"/>
    <w:basedOn w:val="Normalny"/>
    <w:rsid w:val="00E82F8E"/>
    <w:pPr>
      <w:suppressLineNumbers/>
      <w:spacing w:before="60" w:after="60"/>
      <w:jc w:val="both"/>
    </w:pPr>
  </w:style>
  <w:style w:type="paragraph" w:styleId="Tekstpodstawowywcity">
    <w:name w:val="Body Text Indent"/>
    <w:basedOn w:val="Normalny"/>
    <w:link w:val="TekstpodstawowywcityZnak"/>
    <w:semiHidden/>
    <w:rsid w:val="00E82F8E"/>
    <w:pPr>
      <w:ind w:left="360"/>
      <w:jc w:val="both"/>
    </w:pPr>
    <w:rPr>
      <w:lang w:eastAsia="ar-SA"/>
    </w:rPr>
  </w:style>
  <w:style w:type="character" w:customStyle="1" w:styleId="TekstpodstawowywcityZnak">
    <w:name w:val="Tekst podstawowy wcięty Znak"/>
    <w:basedOn w:val="Domylnaczcionkaakapitu"/>
    <w:link w:val="Tekstpodstawowywcity"/>
    <w:semiHidden/>
    <w:rsid w:val="00E82F8E"/>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rsid w:val="00E82F8E"/>
    <w:pPr>
      <w:ind w:left="540" w:hanging="180"/>
      <w:jc w:val="both"/>
    </w:pPr>
    <w:rPr>
      <w:lang w:eastAsia="ar-SA"/>
    </w:rPr>
  </w:style>
  <w:style w:type="character" w:customStyle="1" w:styleId="Tekstpodstawowywcity2Znak">
    <w:name w:val="Tekst podstawowy wcięty 2 Znak"/>
    <w:basedOn w:val="Domylnaczcionkaakapitu"/>
    <w:link w:val="Tekstpodstawowywcity2"/>
    <w:semiHidden/>
    <w:rsid w:val="00E82F8E"/>
    <w:rPr>
      <w:rFonts w:ascii="Times New Roman" w:eastAsia="Times New Roman" w:hAnsi="Times New Roman" w:cs="Times New Roman"/>
      <w:sz w:val="24"/>
      <w:szCs w:val="24"/>
      <w:lang w:eastAsia="ar-SA"/>
    </w:rPr>
  </w:style>
  <w:style w:type="paragraph" w:styleId="NormalnyWeb">
    <w:name w:val="Normal (Web)"/>
    <w:basedOn w:val="Normalny"/>
    <w:uiPriority w:val="99"/>
    <w:semiHidden/>
    <w:rsid w:val="00E82F8E"/>
    <w:pPr>
      <w:spacing w:before="100" w:beforeAutospacing="1" w:after="100" w:afterAutospacing="1"/>
    </w:pPr>
  </w:style>
  <w:style w:type="paragraph" w:styleId="Tekstpodstawowy2">
    <w:name w:val="Body Text 2"/>
    <w:basedOn w:val="Normalny"/>
    <w:link w:val="Tekstpodstawowy2Znak"/>
    <w:semiHidden/>
    <w:rsid w:val="00E82F8E"/>
    <w:pPr>
      <w:jc w:val="both"/>
    </w:pPr>
    <w:rPr>
      <w:lang w:val="x-none" w:eastAsia="x-none"/>
    </w:rPr>
  </w:style>
  <w:style w:type="character" w:customStyle="1" w:styleId="Tekstpodstawowy2Znak">
    <w:name w:val="Tekst podstawowy 2 Znak"/>
    <w:basedOn w:val="Domylnaczcionkaakapitu"/>
    <w:link w:val="Tekstpodstawowy2"/>
    <w:semiHidden/>
    <w:rsid w:val="00E82F8E"/>
    <w:rPr>
      <w:rFonts w:ascii="Times New Roman" w:eastAsia="Times New Roman" w:hAnsi="Times New Roman" w:cs="Times New Roman"/>
      <w:sz w:val="24"/>
      <w:szCs w:val="24"/>
      <w:lang w:val="x-none" w:eastAsia="x-none"/>
    </w:rPr>
  </w:style>
  <w:style w:type="paragraph" w:styleId="Nagwek">
    <w:name w:val="header"/>
    <w:basedOn w:val="Normalny"/>
    <w:link w:val="NagwekZnak"/>
    <w:semiHidden/>
    <w:rsid w:val="00E82F8E"/>
    <w:pPr>
      <w:tabs>
        <w:tab w:val="center" w:pos="4536"/>
        <w:tab w:val="right" w:pos="9072"/>
      </w:tabs>
    </w:pPr>
  </w:style>
  <w:style w:type="character" w:customStyle="1" w:styleId="NagwekZnak">
    <w:name w:val="Nagłówek Znak"/>
    <w:basedOn w:val="Domylnaczcionkaakapitu"/>
    <w:link w:val="Nagwek"/>
    <w:semiHidden/>
    <w:rsid w:val="00E82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E82F8E"/>
  </w:style>
  <w:style w:type="paragraph" w:styleId="Tekstpodstawowy3">
    <w:name w:val="Body Text 3"/>
    <w:basedOn w:val="Normalny"/>
    <w:link w:val="Tekstpodstawowy3Znak"/>
    <w:semiHidden/>
    <w:rsid w:val="00E82F8E"/>
    <w:pPr>
      <w:jc w:val="both"/>
    </w:pPr>
    <w:rPr>
      <w:color w:val="000000"/>
      <w:szCs w:val="20"/>
    </w:rPr>
  </w:style>
  <w:style w:type="character" w:customStyle="1" w:styleId="Tekstpodstawowy3Znak">
    <w:name w:val="Tekst podstawowy 3 Znak"/>
    <w:basedOn w:val="Domylnaczcionkaakapitu"/>
    <w:link w:val="Tekstpodstawowy3"/>
    <w:semiHidden/>
    <w:rsid w:val="00E82F8E"/>
    <w:rPr>
      <w:rFonts w:ascii="Times New Roman" w:eastAsia="Times New Roman" w:hAnsi="Times New Roman" w:cs="Times New Roman"/>
      <w:color w:val="000000"/>
      <w:sz w:val="24"/>
      <w:szCs w:val="20"/>
      <w:lang w:eastAsia="pl-PL"/>
    </w:rPr>
  </w:style>
  <w:style w:type="paragraph" w:customStyle="1" w:styleId="Standard">
    <w:name w:val="Standard"/>
    <w:rsid w:val="00E82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E82F8E"/>
    <w:pPr>
      <w:suppressLineNumbers/>
      <w:suppressAutoHyphens/>
    </w:pPr>
    <w:rPr>
      <w:rFonts w:cs="Tahoma"/>
      <w:lang w:eastAsia="ar-SA"/>
    </w:rPr>
  </w:style>
  <w:style w:type="character" w:styleId="Pogrubienie">
    <w:name w:val="Strong"/>
    <w:uiPriority w:val="22"/>
    <w:qFormat/>
    <w:rsid w:val="00E82F8E"/>
    <w:rPr>
      <w:b/>
      <w:bCs/>
    </w:rPr>
  </w:style>
  <w:style w:type="paragraph" w:customStyle="1" w:styleId="ZnakZnak3CharCharZnakZnakCharCharZnak">
    <w:name w:val="Znak Znak3 Char Char Znak Znak Char Char Znak"/>
    <w:basedOn w:val="Normalny"/>
    <w:rsid w:val="00E82F8E"/>
  </w:style>
  <w:style w:type="paragraph" w:customStyle="1" w:styleId="zmart2">
    <w:name w:val="zm art2"/>
    <w:basedOn w:val="Normalny"/>
    <w:rsid w:val="00E82F8E"/>
    <w:pPr>
      <w:spacing w:before="60" w:after="60"/>
      <w:ind w:left="1843" w:hanging="1219"/>
      <w:jc w:val="both"/>
    </w:pPr>
    <w:rPr>
      <w:szCs w:val="20"/>
    </w:rPr>
  </w:style>
  <w:style w:type="paragraph" w:customStyle="1" w:styleId="ust1art">
    <w:name w:val="ust1 art"/>
    <w:rsid w:val="00E82F8E"/>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pkt1art">
    <w:name w:val="pkt1 art"/>
    <w:rsid w:val="00E82F8E"/>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Default">
    <w:name w:val="Default"/>
    <w:rsid w:val="00E82F8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link w:val="AkapitzlistZnak"/>
    <w:uiPriority w:val="34"/>
    <w:qFormat/>
    <w:rsid w:val="00E82F8E"/>
    <w:pPr>
      <w:spacing w:after="200" w:line="276" w:lineRule="auto"/>
      <w:ind w:left="720"/>
    </w:pPr>
    <w:rPr>
      <w:rFonts w:ascii="Calibri" w:eastAsia="Calibri" w:hAnsi="Calibri"/>
      <w:sz w:val="22"/>
      <w:szCs w:val="22"/>
      <w:lang w:eastAsia="en-US"/>
    </w:rPr>
  </w:style>
  <w:style w:type="character" w:styleId="Odwoaniedokomentarza">
    <w:name w:val="annotation reference"/>
    <w:uiPriority w:val="99"/>
    <w:unhideWhenUsed/>
    <w:rsid w:val="00E82F8E"/>
    <w:rPr>
      <w:sz w:val="16"/>
      <w:szCs w:val="16"/>
    </w:rPr>
  </w:style>
  <w:style w:type="paragraph" w:styleId="Tekstkomentarza">
    <w:name w:val="annotation text"/>
    <w:basedOn w:val="Normalny"/>
    <w:link w:val="TekstkomentarzaZnak1"/>
    <w:uiPriority w:val="99"/>
    <w:unhideWhenUsed/>
    <w:rsid w:val="00E82F8E"/>
    <w:rPr>
      <w:sz w:val="20"/>
      <w:szCs w:val="20"/>
    </w:rPr>
  </w:style>
  <w:style w:type="character" w:customStyle="1" w:styleId="TekstkomentarzaZnak">
    <w:name w:val="Tekst komentarza Znak"/>
    <w:basedOn w:val="Domylnaczcionkaakapitu"/>
    <w:uiPriority w:val="99"/>
    <w:rsid w:val="00E82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E82F8E"/>
    <w:rPr>
      <w:b/>
      <w:bCs/>
    </w:rPr>
  </w:style>
  <w:style w:type="character" w:customStyle="1" w:styleId="TematkomentarzaZnak">
    <w:name w:val="Temat komentarza Znak"/>
    <w:basedOn w:val="TekstkomentarzaZnak"/>
    <w:link w:val="Tematkomentarza"/>
    <w:uiPriority w:val="99"/>
    <w:rsid w:val="00E82F8E"/>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E82F8E"/>
    <w:rPr>
      <w:rFonts w:ascii="Tahoma" w:hAnsi="Tahoma" w:cs="Tahoma"/>
      <w:sz w:val="16"/>
      <w:szCs w:val="16"/>
    </w:rPr>
  </w:style>
  <w:style w:type="character" w:customStyle="1" w:styleId="TekstdymkaZnak">
    <w:name w:val="Tekst dymka Znak"/>
    <w:basedOn w:val="Domylnaczcionkaakapitu"/>
    <w:link w:val="Tekstdymka"/>
    <w:semiHidden/>
    <w:rsid w:val="00E82F8E"/>
    <w:rPr>
      <w:rFonts w:ascii="Tahoma" w:eastAsia="Times New Roman" w:hAnsi="Tahoma" w:cs="Tahoma"/>
      <w:sz w:val="16"/>
      <w:szCs w:val="16"/>
      <w:lang w:eastAsia="pl-PL"/>
    </w:rPr>
  </w:style>
  <w:style w:type="paragraph" w:customStyle="1" w:styleId="ZnakZnak1">
    <w:name w:val="Znak Znak1"/>
    <w:basedOn w:val="Normalny"/>
    <w:rsid w:val="00E82F8E"/>
    <w:rPr>
      <w:rFonts w:ascii="Arial" w:hAnsi="Arial" w:cs="Arial"/>
    </w:rPr>
  </w:style>
  <w:style w:type="paragraph" w:customStyle="1" w:styleId="normaltableau">
    <w:name w:val="normal_tableau"/>
    <w:basedOn w:val="Normalny"/>
    <w:rsid w:val="00E82F8E"/>
    <w:pPr>
      <w:spacing w:before="120" w:after="120"/>
      <w:jc w:val="both"/>
    </w:pPr>
    <w:rPr>
      <w:rFonts w:ascii="Optima" w:hAnsi="Optima"/>
      <w:sz w:val="22"/>
      <w:szCs w:val="20"/>
      <w:lang w:val="en-GB"/>
    </w:rPr>
  </w:style>
  <w:style w:type="character" w:styleId="Hipercze">
    <w:name w:val="Hyperlink"/>
    <w:rsid w:val="00E82F8E"/>
    <w:rPr>
      <w:color w:val="0000FF"/>
      <w:u w:val="single"/>
    </w:rPr>
  </w:style>
  <w:style w:type="character" w:styleId="UyteHipercze">
    <w:name w:val="FollowedHyperlink"/>
    <w:semiHidden/>
    <w:rsid w:val="00E82F8E"/>
    <w:rPr>
      <w:color w:val="800080"/>
      <w:u w:val="single"/>
    </w:rPr>
  </w:style>
  <w:style w:type="paragraph" w:styleId="Lista">
    <w:name w:val="List"/>
    <w:basedOn w:val="Tekstpodstawowy"/>
    <w:semiHidden/>
    <w:rsid w:val="00E82F8E"/>
    <w:pPr>
      <w:suppressAutoHyphens/>
      <w:overflowPunct w:val="0"/>
      <w:autoSpaceDE w:val="0"/>
      <w:autoSpaceDN w:val="0"/>
      <w:adjustRightInd w:val="0"/>
      <w:spacing w:after="120"/>
      <w:textAlignment w:val="baseline"/>
    </w:pPr>
    <w:rPr>
      <w:b w:val="0"/>
      <w:bCs w:val="0"/>
      <w:szCs w:val="20"/>
    </w:rPr>
  </w:style>
  <w:style w:type="paragraph" w:customStyle="1" w:styleId="default0">
    <w:name w:val="default"/>
    <w:basedOn w:val="Normalny"/>
    <w:rsid w:val="00E82F8E"/>
    <w:pPr>
      <w:spacing w:before="100" w:beforeAutospacing="1" w:after="100" w:afterAutospacing="1"/>
    </w:pPr>
    <w:rPr>
      <w:rFonts w:ascii="Arial Unicode MS" w:eastAsia="Arial Unicode MS" w:hAnsi="Arial Unicode MS" w:cs="Arial Unicode MS"/>
    </w:rPr>
  </w:style>
  <w:style w:type="character" w:customStyle="1" w:styleId="WW8Num28z1">
    <w:name w:val="WW8Num28z1"/>
    <w:rsid w:val="00E82F8E"/>
    <w:rPr>
      <w:rFonts w:ascii="Wingdings" w:hAnsi="Wingdings"/>
      <w:b w:val="0"/>
    </w:rPr>
  </w:style>
  <w:style w:type="paragraph" w:customStyle="1" w:styleId="1Tekstwielopziomowy">
    <w:name w:val="1_Tekst wielopziomowy"/>
    <w:basedOn w:val="Normalny"/>
    <w:uiPriority w:val="99"/>
    <w:rsid w:val="00E82F8E"/>
    <w:pPr>
      <w:numPr>
        <w:numId w:val="3"/>
      </w:numPr>
      <w:spacing w:before="100" w:beforeAutospacing="1" w:after="200" w:line="360" w:lineRule="auto"/>
    </w:pPr>
    <w:rPr>
      <w:rFonts w:ascii="Arial" w:hAnsi="Arial"/>
      <w:b/>
      <w:sz w:val="20"/>
      <w:szCs w:val="20"/>
      <w:lang w:val="x-none" w:eastAsia="x-none"/>
    </w:rPr>
  </w:style>
  <w:style w:type="paragraph" w:customStyle="1" w:styleId="1tekstwypunktowany">
    <w:name w:val="1_tekst wypunktowany"/>
    <w:basedOn w:val="1Tekstwielopziomowy"/>
    <w:uiPriority w:val="99"/>
    <w:qFormat/>
    <w:rsid w:val="00E82F8E"/>
    <w:pPr>
      <w:numPr>
        <w:ilvl w:val="4"/>
      </w:numPr>
      <w:tabs>
        <w:tab w:val="num" w:pos="1080"/>
      </w:tabs>
      <w:spacing w:before="0" w:beforeAutospacing="0" w:line="312" w:lineRule="auto"/>
      <w:ind w:left="1080" w:hanging="1080"/>
    </w:pPr>
    <w:rPr>
      <w:b w:val="0"/>
    </w:rPr>
  </w:style>
  <w:style w:type="character" w:customStyle="1" w:styleId="WW8Num8z0">
    <w:name w:val="WW8Num8z0"/>
    <w:rsid w:val="00E82F8E"/>
    <w:rPr>
      <w:rFonts w:ascii="StarSymbol" w:hAnsi="StarSymbol"/>
    </w:rPr>
  </w:style>
  <w:style w:type="character" w:customStyle="1" w:styleId="WW8Num37z0">
    <w:name w:val="WW8Num37z0"/>
    <w:rsid w:val="00E82F8E"/>
    <w:rPr>
      <w:b/>
    </w:rPr>
  </w:style>
  <w:style w:type="paragraph" w:customStyle="1" w:styleId="Akapitzlist1">
    <w:name w:val="Akapit z listą1"/>
    <w:rsid w:val="00E82F8E"/>
    <w:pPr>
      <w:widowControl w:val="0"/>
      <w:suppressAutoHyphens/>
      <w:overflowPunct w:val="0"/>
      <w:autoSpaceDE w:val="0"/>
      <w:autoSpaceDN w:val="0"/>
      <w:adjustRightInd w:val="0"/>
      <w:spacing w:after="200" w:line="276" w:lineRule="auto"/>
      <w:ind w:left="720"/>
    </w:pPr>
    <w:rPr>
      <w:rFonts w:ascii="Calibri" w:eastAsia="Times New Roman" w:hAnsi="Calibri" w:cs="Times New Roman"/>
      <w:kern w:val="2"/>
      <w:szCs w:val="20"/>
      <w:lang w:eastAsia="pl-PL"/>
    </w:rPr>
  </w:style>
  <w:style w:type="character" w:customStyle="1" w:styleId="tekstdokbold">
    <w:name w:val="tekst dok. bold"/>
    <w:uiPriority w:val="99"/>
    <w:rsid w:val="00E82F8E"/>
    <w:rPr>
      <w:b/>
      <w:bCs/>
    </w:rPr>
  </w:style>
  <w:style w:type="paragraph" w:customStyle="1" w:styleId="Znak">
    <w:name w:val="Znak"/>
    <w:basedOn w:val="Normalny"/>
    <w:uiPriority w:val="99"/>
    <w:rsid w:val="00E82F8E"/>
    <w:rPr>
      <w:rFonts w:ascii="Calibri" w:hAnsi="Calibri" w:cs="Calibri"/>
    </w:rPr>
  </w:style>
  <w:style w:type="paragraph" w:styleId="Bezodstpw">
    <w:name w:val="No Spacing"/>
    <w:basedOn w:val="Normalny"/>
    <w:link w:val="BezodstpwZnak"/>
    <w:uiPriority w:val="1"/>
    <w:qFormat/>
    <w:rsid w:val="00E82F8E"/>
    <w:rPr>
      <w:rFonts w:ascii="Calibri" w:hAnsi="Calibri"/>
      <w:sz w:val="22"/>
      <w:szCs w:val="22"/>
      <w:lang w:val="en-US" w:eastAsia="en-US" w:bidi="en-US"/>
    </w:rPr>
  </w:style>
  <w:style w:type="character" w:customStyle="1" w:styleId="BezodstpwZnak">
    <w:name w:val="Bez odstępów Znak"/>
    <w:link w:val="Bezodstpw"/>
    <w:uiPriority w:val="1"/>
    <w:rsid w:val="00E82F8E"/>
    <w:rPr>
      <w:rFonts w:ascii="Calibri" w:eastAsia="Times New Roman" w:hAnsi="Calibri" w:cs="Times New Roman"/>
      <w:lang w:val="en-US" w:bidi="en-US"/>
    </w:rPr>
  </w:style>
  <w:style w:type="character" w:customStyle="1" w:styleId="TekstkomentarzaZnak1">
    <w:name w:val="Tekst komentarza Znak1"/>
    <w:basedOn w:val="Domylnaczcionkaakapitu"/>
    <w:link w:val="Tekstkomentarza"/>
    <w:uiPriority w:val="99"/>
    <w:locked/>
    <w:rsid w:val="00E82F8E"/>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rsid w:val="00E82F8E"/>
    <w:rPr>
      <w:rFonts w:ascii="Calibri" w:eastAsia="Calibri" w:hAnsi="Calibri" w:cs="Times New Roman"/>
    </w:rPr>
  </w:style>
  <w:style w:type="paragraph" w:styleId="Poprawka">
    <w:name w:val="Revision"/>
    <w:hidden/>
    <w:uiPriority w:val="99"/>
    <w:semiHidden/>
    <w:rsid w:val="00E82F8E"/>
    <w:pPr>
      <w:spacing w:after="0" w:line="240" w:lineRule="auto"/>
    </w:pPr>
    <w:rPr>
      <w:rFonts w:ascii="Times New Roman" w:eastAsia="Times New Roman" w:hAnsi="Times New Roman" w:cs="Times New Roman"/>
      <w:sz w:val="24"/>
      <w:szCs w:val="24"/>
      <w:lang w:eastAsia="pl-PL"/>
    </w:rPr>
  </w:style>
  <w:style w:type="character" w:customStyle="1" w:styleId="FontStyle38">
    <w:name w:val="Font Style38"/>
    <w:uiPriority w:val="99"/>
    <w:rsid w:val="00E82F8E"/>
    <w:rPr>
      <w:rFonts w:ascii="Times New Roman" w:hAnsi="Times New Roman" w:cs="Times New Roman"/>
      <w:spacing w:val="10"/>
      <w:sz w:val="20"/>
      <w:szCs w:val="20"/>
    </w:rPr>
  </w:style>
  <w:style w:type="character" w:customStyle="1" w:styleId="FontStyle37">
    <w:name w:val="Font Style37"/>
    <w:uiPriority w:val="99"/>
    <w:rsid w:val="00E82F8E"/>
    <w:rPr>
      <w:rFonts w:ascii="Times New Roman" w:hAnsi="Times New Roman" w:cs="Times New Roman"/>
      <w:b/>
      <w:bCs/>
      <w:sz w:val="20"/>
      <w:szCs w:val="20"/>
    </w:rPr>
  </w:style>
  <w:style w:type="character" w:customStyle="1" w:styleId="FontStyle43">
    <w:name w:val="Font Style43"/>
    <w:uiPriority w:val="99"/>
    <w:rsid w:val="00E82F8E"/>
    <w:rPr>
      <w:rFonts w:ascii="Times New Roman" w:hAnsi="Times New Roman" w:cs="Times New Roman"/>
      <w:b/>
      <w:bCs/>
      <w:spacing w:val="20"/>
      <w:sz w:val="20"/>
      <w:szCs w:val="20"/>
    </w:rPr>
  </w:style>
  <w:style w:type="paragraph" w:styleId="Tekstprzypisukocowego">
    <w:name w:val="endnote text"/>
    <w:basedOn w:val="Normalny"/>
    <w:link w:val="TekstprzypisukocowegoZnak"/>
    <w:uiPriority w:val="99"/>
    <w:semiHidden/>
    <w:unhideWhenUsed/>
    <w:rsid w:val="00E82F8E"/>
    <w:rPr>
      <w:sz w:val="20"/>
      <w:szCs w:val="20"/>
    </w:rPr>
  </w:style>
  <w:style w:type="character" w:customStyle="1" w:styleId="TekstprzypisukocowegoZnak">
    <w:name w:val="Tekst przypisu końcowego Znak"/>
    <w:basedOn w:val="Domylnaczcionkaakapitu"/>
    <w:link w:val="Tekstprzypisukocowego"/>
    <w:uiPriority w:val="99"/>
    <w:semiHidden/>
    <w:rsid w:val="00E82F8E"/>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E82F8E"/>
    <w:rPr>
      <w:vertAlign w:val="superscript"/>
    </w:rPr>
  </w:style>
  <w:style w:type="character" w:customStyle="1" w:styleId="apple-converted-space">
    <w:name w:val="apple-converted-space"/>
    <w:basedOn w:val="Domylnaczcionkaakapitu"/>
    <w:rsid w:val="00E82F8E"/>
  </w:style>
  <w:style w:type="table" w:styleId="Tabela-Siatka">
    <w:name w:val="Table Grid"/>
    <w:basedOn w:val="Standardowy"/>
    <w:uiPriority w:val="39"/>
    <w:rsid w:val="00E82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E82F8E"/>
  </w:style>
  <w:style w:type="character" w:styleId="Uwydatnienie">
    <w:name w:val="Emphasis"/>
    <w:uiPriority w:val="20"/>
    <w:qFormat/>
    <w:rsid w:val="00E82F8E"/>
    <w:rPr>
      <w:i/>
      <w:iCs/>
    </w:rPr>
  </w:style>
  <w:style w:type="paragraph" w:customStyle="1" w:styleId="text-justify">
    <w:name w:val="text-justify"/>
    <w:basedOn w:val="Normalny"/>
    <w:rsid w:val="00E82F8E"/>
    <w:pPr>
      <w:spacing w:before="100" w:beforeAutospacing="1" w:after="100" w:afterAutospacing="1"/>
    </w:pPr>
  </w:style>
  <w:style w:type="character" w:customStyle="1" w:styleId="fn-ref">
    <w:name w:val="fn-ref"/>
    <w:basedOn w:val="Domylnaczcionkaakapitu"/>
    <w:rsid w:val="00E82F8E"/>
  </w:style>
  <w:style w:type="character" w:customStyle="1" w:styleId="Domylnaczcionkaakapitu1">
    <w:name w:val="Domyślna czcionka akapitu1"/>
    <w:rsid w:val="00E82F8E"/>
    <w:rPr>
      <w:sz w:val="22"/>
    </w:rPr>
  </w:style>
  <w:style w:type="paragraph" w:customStyle="1" w:styleId="Akapitzlist2">
    <w:name w:val="Akapit z listą2"/>
    <w:rsid w:val="00E82F8E"/>
    <w:pPr>
      <w:widowControl w:val="0"/>
      <w:suppressAutoHyphens/>
      <w:overflowPunct w:val="0"/>
      <w:autoSpaceDE w:val="0"/>
      <w:autoSpaceDN w:val="0"/>
      <w:adjustRightInd w:val="0"/>
      <w:spacing w:after="200" w:line="276" w:lineRule="auto"/>
      <w:ind w:left="720"/>
    </w:pPr>
    <w:rPr>
      <w:rFonts w:ascii="Calibri" w:eastAsia="Times New Roman" w:hAnsi="Calibri" w:cs="Times New Roman"/>
      <w:kern w:val="2"/>
      <w:szCs w:val="20"/>
      <w:lang w:eastAsia="pl-PL"/>
    </w:rPr>
  </w:style>
  <w:style w:type="paragraph" w:customStyle="1" w:styleId="Textbody">
    <w:name w:val="Text body"/>
    <w:basedOn w:val="Normalny"/>
    <w:rsid w:val="00E82F8E"/>
    <w:pPr>
      <w:widowControl w:val="0"/>
      <w:suppressAutoHyphens/>
      <w:spacing w:after="120"/>
    </w:pPr>
    <w:rPr>
      <w:rFonts w:eastAsia="Arial Unicode MS" w:cs="Tahoma"/>
      <w:kern w:val="2"/>
      <w:lang w:eastAsia="ar-SA"/>
    </w:rPr>
  </w:style>
  <w:style w:type="character" w:styleId="Nierozpoznanawzmianka">
    <w:name w:val="Unresolved Mention"/>
    <w:uiPriority w:val="99"/>
    <w:semiHidden/>
    <w:unhideWhenUsed/>
    <w:rsid w:val="00E82F8E"/>
    <w:rPr>
      <w:color w:val="605E5C"/>
      <w:shd w:val="clear" w:color="auto" w:fill="E1DFDD"/>
    </w:rPr>
  </w:style>
  <w:style w:type="paragraph" w:customStyle="1" w:styleId="Normalny1">
    <w:name w:val="Normalny1"/>
    <w:qFormat/>
    <w:rsid w:val="00E82F8E"/>
    <w:pPr>
      <w:spacing w:line="258" w:lineRule="auto"/>
    </w:pPr>
    <w:rPr>
      <w:rFonts w:ascii="Calibri" w:eastAsia="Calibri" w:hAnsi="Calibri" w:cs="Calibri"/>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dkan@gminachelmza.pl" TargetMode="External"/><Relationship Id="rId13" Type="http://schemas.openxmlformats.org/officeDocument/2006/relationships/hyperlink" Target="mailto:cwk@platformazakupowa.pl" TargetMode="External"/><Relationship Id="rId18" Type="http://schemas.openxmlformats.org/officeDocument/2006/relationships/hyperlink" Target="http://wodkan.gminachelmza.pl/index.php/przetarg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848575" TargetMode="External"/><Relationship Id="rId17" Type="http://schemas.openxmlformats.org/officeDocument/2006/relationships/hyperlink" Target="https://platformazakupowa.pl/transakcja/848575" TargetMode="External"/><Relationship Id="rId2" Type="http://schemas.openxmlformats.org/officeDocument/2006/relationships/numbering" Target="numbering.xml"/><Relationship Id="rId16" Type="http://schemas.openxmlformats.org/officeDocument/2006/relationships/hyperlink" Target="http://www.logintrade.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48575" TargetMode="External"/><Relationship Id="rId5" Type="http://schemas.openxmlformats.org/officeDocument/2006/relationships/webSettings" Target="webSettings.xml"/><Relationship Id="rId15" Type="http://schemas.openxmlformats.org/officeDocument/2006/relationships/hyperlink" Target="https://platformazakupowa.pl/transakcja/848575" TargetMode="External"/><Relationship Id="rId10" Type="http://schemas.openxmlformats.org/officeDocument/2006/relationships/hyperlink" Target="https://platformazakupowa.pl/transakcja/848575" TargetMode="External"/><Relationship Id="rId19" Type="http://schemas.openxmlformats.org/officeDocument/2006/relationships/hyperlink" Target="mailto:wodkan@gminachelmza.pl" TargetMode="External"/><Relationship Id="rId4" Type="http://schemas.openxmlformats.org/officeDocument/2006/relationships/settings" Target="settings.xml"/><Relationship Id="rId9" Type="http://schemas.openxmlformats.org/officeDocument/2006/relationships/hyperlink" Target="http://wodkan.gminachelmz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DE579-625C-4977-8058-BE617A73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9632</Words>
  <Characters>57794</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Gmina Pluznica</cp:lastModifiedBy>
  <cp:revision>3</cp:revision>
  <dcterms:created xsi:type="dcterms:W3CDTF">2023-11-16T09:05:00Z</dcterms:created>
  <dcterms:modified xsi:type="dcterms:W3CDTF">2023-11-16T10:13:00Z</dcterms:modified>
</cp:coreProperties>
</file>