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3EA6A" w14:textId="77777777" w:rsidR="00D15589" w:rsidRPr="002525E4" w:rsidRDefault="00D15589" w:rsidP="00D15589">
      <w:pPr>
        <w:jc w:val="right"/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Załącznik nr 1 do zapytania ofertowego</w:t>
      </w:r>
    </w:p>
    <w:p w14:paraId="500B9419" w14:textId="77777777" w:rsidR="00D15589" w:rsidRPr="002525E4" w:rsidRDefault="00D15589" w:rsidP="00D15589">
      <w:pPr>
        <w:rPr>
          <w:rFonts w:ascii="Verdana" w:hAnsi="Verdana"/>
          <w:sz w:val="18"/>
          <w:szCs w:val="18"/>
        </w:rPr>
      </w:pPr>
    </w:p>
    <w:p w14:paraId="6D90F808" w14:textId="6C601CFB" w:rsidR="00D15589" w:rsidRPr="009101BA" w:rsidRDefault="00FC0B3E" w:rsidP="00FC0B3E">
      <w:pPr>
        <w:rPr>
          <w:rFonts w:ascii="Verdana" w:hAnsi="Verdana"/>
          <w:b/>
          <w:bCs/>
          <w:sz w:val="20"/>
          <w:szCs w:val="20"/>
        </w:rPr>
      </w:pPr>
      <w:r w:rsidRPr="009101BA">
        <w:rPr>
          <w:rFonts w:ascii="Verdana" w:hAnsi="Verdana"/>
          <w:b/>
          <w:bCs/>
          <w:sz w:val="20"/>
          <w:szCs w:val="20"/>
        </w:rPr>
        <w:t>Zakup i d</w:t>
      </w:r>
      <w:r w:rsidR="0042598E" w:rsidRPr="009101BA">
        <w:rPr>
          <w:rFonts w:ascii="Verdana" w:hAnsi="Verdana"/>
          <w:b/>
          <w:bCs/>
          <w:sz w:val="20"/>
          <w:szCs w:val="20"/>
        </w:rPr>
        <w:t>o</w:t>
      </w:r>
      <w:r w:rsidRPr="009101BA">
        <w:rPr>
          <w:rFonts w:ascii="Verdana" w:hAnsi="Verdana"/>
          <w:b/>
          <w:bCs/>
          <w:sz w:val="20"/>
          <w:szCs w:val="20"/>
        </w:rPr>
        <w:t>stawa</w:t>
      </w:r>
      <w:r w:rsidR="0042598E" w:rsidRPr="009101BA">
        <w:rPr>
          <w:rFonts w:ascii="Verdana" w:hAnsi="Verdana"/>
          <w:b/>
          <w:bCs/>
          <w:sz w:val="20"/>
          <w:szCs w:val="20"/>
        </w:rPr>
        <w:t xml:space="preserve"> używanego podnośnika </w:t>
      </w:r>
      <w:r w:rsidR="005976E9">
        <w:rPr>
          <w:rFonts w:ascii="Verdana" w:hAnsi="Verdana"/>
          <w:b/>
          <w:bCs/>
          <w:sz w:val="20"/>
          <w:szCs w:val="20"/>
        </w:rPr>
        <w:t>nożycowego</w:t>
      </w:r>
      <w:r w:rsidR="00176F55">
        <w:rPr>
          <w:rFonts w:ascii="Verdana" w:hAnsi="Verdana"/>
          <w:b/>
          <w:bCs/>
          <w:sz w:val="20"/>
          <w:szCs w:val="20"/>
        </w:rPr>
        <w:t>.</w:t>
      </w:r>
      <w:r w:rsidRPr="009101BA">
        <w:rPr>
          <w:rFonts w:ascii="Verdana" w:hAnsi="Verdana"/>
          <w:b/>
          <w:bCs/>
          <w:sz w:val="20"/>
          <w:szCs w:val="20"/>
        </w:rPr>
        <w:t xml:space="preserve"> </w:t>
      </w:r>
    </w:p>
    <w:p w14:paraId="47DC0717" w14:textId="77777777" w:rsidR="009101BA" w:rsidRDefault="009101BA" w:rsidP="0042598E">
      <w:pPr>
        <w:pStyle w:val="Bezodstpw"/>
        <w:jc w:val="center"/>
        <w:rPr>
          <w:rFonts w:ascii="Verdana" w:hAnsi="Verdana"/>
          <w:b/>
          <w:sz w:val="18"/>
          <w:szCs w:val="18"/>
        </w:rPr>
      </w:pPr>
    </w:p>
    <w:p w14:paraId="5DD902B2" w14:textId="7C9DABFD" w:rsidR="0042598E" w:rsidRDefault="0042598E" w:rsidP="0042598E">
      <w:pPr>
        <w:pStyle w:val="Bezodstpw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OPIS PRZEDMIOTU ZAMÓWIENIA</w:t>
      </w:r>
    </w:p>
    <w:p w14:paraId="73511B64" w14:textId="77777777" w:rsidR="0042598E" w:rsidRDefault="0042598E" w:rsidP="00D15589">
      <w:pPr>
        <w:rPr>
          <w:rFonts w:ascii="Verdana" w:hAnsi="Verdana"/>
          <w:sz w:val="18"/>
          <w:szCs w:val="18"/>
        </w:rPr>
      </w:pPr>
    </w:p>
    <w:p w14:paraId="64C8C0A5" w14:textId="2ACEEA43" w:rsidR="0042598E" w:rsidRDefault="00D15589" w:rsidP="00D15589">
      <w:p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Przedmiotem zamówienia </w:t>
      </w:r>
      <w:r w:rsidR="00897ECD" w:rsidRPr="002525E4">
        <w:rPr>
          <w:rFonts w:ascii="Verdana" w:hAnsi="Verdana"/>
          <w:sz w:val="18"/>
          <w:szCs w:val="18"/>
        </w:rPr>
        <w:t xml:space="preserve">jest </w:t>
      </w:r>
      <w:r w:rsidRPr="002525E4">
        <w:rPr>
          <w:rFonts w:ascii="Verdana" w:hAnsi="Verdana"/>
          <w:sz w:val="18"/>
          <w:szCs w:val="18"/>
        </w:rPr>
        <w:t xml:space="preserve">zakup i dostawa </w:t>
      </w:r>
      <w:r w:rsidR="0042598E">
        <w:rPr>
          <w:rFonts w:ascii="Verdana" w:hAnsi="Verdana"/>
          <w:sz w:val="18"/>
          <w:szCs w:val="18"/>
        </w:rPr>
        <w:t xml:space="preserve">używanego podnośnika </w:t>
      </w:r>
      <w:r w:rsidR="005976E9">
        <w:rPr>
          <w:rFonts w:ascii="Verdana" w:hAnsi="Verdana"/>
          <w:sz w:val="18"/>
          <w:szCs w:val="18"/>
        </w:rPr>
        <w:t>nożycowego</w:t>
      </w:r>
      <w:r w:rsidR="0042598E">
        <w:rPr>
          <w:rFonts w:ascii="Verdana" w:hAnsi="Verdana"/>
          <w:sz w:val="18"/>
          <w:szCs w:val="18"/>
        </w:rPr>
        <w:t xml:space="preserve"> </w:t>
      </w:r>
      <w:r w:rsidR="0042598E">
        <w:t xml:space="preserve">Genie </w:t>
      </w:r>
      <w:r w:rsidR="005976E9">
        <w:t>GS2032</w:t>
      </w:r>
      <w:r w:rsidR="0042598E">
        <w:rPr>
          <w:rFonts w:ascii="Verdana" w:hAnsi="Verdana"/>
          <w:sz w:val="18"/>
          <w:szCs w:val="18"/>
        </w:rPr>
        <w:t xml:space="preserve"> o następujących danych technicznych:</w:t>
      </w:r>
    </w:p>
    <w:p w14:paraId="6DF559DD" w14:textId="32B950E3" w:rsidR="0042598E" w:rsidRDefault="0042598E" w:rsidP="00C2407C">
      <w:pPr>
        <w:pStyle w:val="Bezodstpw"/>
        <w:rPr>
          <w:rFonts w:ascii="Verdana" w:hAnsi="Verdana"/>
          <w:b/>
          <w:sz w:val="18"/>
          <w:szCs w:val="18"/>
        </w:rPr>
      </w:pPr>
      <w:r w:rsidRPr="00ED4263">
        <w:rPr>
          <w:rFonts w:ascii="Verdana" w:hAnsi="Verdana"/>
          <w:b/>
          <w:sz w:val="18"/>
          <w:szCs w:val="18"/>
        </w:rPr>
        <w:t>PARAMETRY</w:t>
      </w:r>
    </w:p>
    <w:p w14:paraId="49CA2F5D" w14:textId="77777777" w:rsidR="00C2407C" w:rsidRPr="00C2407C" w:rsidRDefault="00C2407C" w:rsidP="00C2407C">
      <w:pPr>
        <w:pStyle w:val="Bezodstpw"/>
        <w:rPr>
          <w:rFonts w:ascii="Verdana" w:hAnsi="Verdana"/>
          <w:b/>
          <w:sz w:val="12"/>
          <w:szCs w:val="12"/>
        </w:rPr>
      </w:pPr>
    </w:p>
    <w:p w14:paraId="26C4E601" w14:textId="3A8EC822" w:rsidR="0042598E" w:rsidRDefault="00C2407C" w:rsidP="00C2407C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42598E">
        <w:rPr>
          <w:rFonts w:ascii="Verdana" w:hAnsi="Verdana"/>
          <w:sz w:val="18"/>
          <w:szCs w:val="18"/>
        </w:rPr>
        <w:t>Rok produkcji min. 20</w:t>
      </w:r>
      <w:r w:rsidR="005976E9">
        <w:rPr>
          <w:rFonts w:ascii="Verdana" w:hAnsi="Verdana"/>
          <w:sz w:val="18"/>
          <w:szCs w:val="18"/>
        </w:rPr>
        <w:t>16</w:t>
      </w:r>
      <w:r w:rsidR="0042598E">
        <w:rPr>
          <w:rFonts w:ascii="Verdana" w:hAnsi="Verdana"/>
          <w:sz w:val="18"/>
          <w:szCs w:val="18"/>
        </w:rPr>
        <w:t>.</w:t>
      </w:r>
    </w:p>
    <w:p w14:paraId="10D45DCD" w14:textId="7F0FD88F" w:rsidR="0042598E" w:rsidRDefault="00C2407C" w:rsidP="00C2407C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42598E">
        <w:rPr>
          <w:rFonts w:ascii="Verdana" w:hAnsi="Verdana"/>
          <w:sz w:val="18"/>
          <w:szCs w:val="18"/>
        </w:rPr>
        <w:t xml:space="preserve">Liczba </w:t>
      </w:r>
      <w:proofErr w:type="spellStart"/>
      <w:r w:rsidR="0042598E">
        <w:rPr>
          <w:rFonts w:ascii="Verdana" w:hAnsi="Verdana"/>
          <w:sz w:val="18"/>
          <w:szCs w:val="18"/>
        </w:rPr>
        <w:t>mth</w:t>
      </w:r>
      <w:proofErr w:type="spellEnd"/>
      <w:r w:rsidR="0042598E">
        <w:rPr>
          <w:rFonts w:ascii="Verdana" w:hAnsi="Verdana"/>
          <w:sz w:val="18"/>
          <w:szCs w:val="18"/>
        </w:rPr>
        <w:t xml:space="preserve"> – maksymalnie </w:t>
      </w:r>
      <w:r w:rsidR="00C533A6" w:rsidRPr="00C533A6">
        <w:rPr>
          <w:rFonts w:ascii="Verdana" w:hAnsi="Verdana"/>
          <w:sz w:val="18"/>
          <w:szCs w:val="18"/>
        </w:rPr>
        <w:t>3</w:t>
      </w:r>
      <w:r w:rsidR="0042598E" w:rsidRPr="00C533A6">
        <w:rPr>
          <w:rFonts w:ascii="Verdana" w:hAnsi="Verdana"/>
          <w:sz w:val="18"/>
          <w:szCs w:val="18"/>
        </w:rPr>
        <w:t>00</w:t>
      </w:r>
      <w:r w:rsidR="0042598E">
        <w:rPr>
          <w:rFonts w:ascii="Verdana" w:hAnsi="Verdana"/>
          <w:sz w:val="18"/>
          <w:szCs w:val="18"/>
        </w:rPr>
        <w:t xml:space="preserve"> </w:t>
      </w:r>
    </w:p>
    <w:p w14:paraId="0986302D" w14:textId="77777777" w:rsidR="00B16B13" w:rsidRDefault="00B16B13" w:rsidP="00C2407C">
      <w:pPr>
        <w:spacing w:after="80"/>
        <w:rPr>
          <w:rFonts w:ascii="Verdana" w:hAnsi="Verdana"/>
          <w:b/>
          <w:bCs/>
          <w:sz w:val="18"/>
          <w:szCs w:val="18"/>
          <w:lang w:eastAsia="pl-PL"/>
        </w:rPr>
      </w:pPr>
    </w:p>
    <w:p w14:paraId="69909A1A" w14:textId="5F8196E1" w:rsidR="00A41B26" w:rsidRPr="00B16B13" w:rsidRDefault="00A41B26" w:rsidP="00C2407C">
      <w:pPr>
        <w:spacing w:after="80"/>
        <w:rPr>
          <w:rFonts w:ascii="Verdana" w:hAnsi="Verdana"/>
          <w:b/>
          <w:bCs/>
          <w:sz w:val="18"/>
          <w:szCs w:val="18"/>
          <w:lang w:eastAsia="pl-PL"/>
        </w:rPr>
      </w:pPr>
      <w:r w:rsidRPr="00B16B13">
        <w:rPr>
          <w:rFonts w:ascii="Verdana" w:hAnsi="Verdana"/>
          <w:b/>
          <w:bCs/>
          <w:sz w:val="18"/>
          <w:szCs w:val="18"/>
          <w:lang w:eastAsia="pl-PL"/>
        </w:rPr>
        <w:t>Dane techniczne</w:t>
      </w:r>
    </w:p>
    <w:p w14:paraId="7870BA8E" w14:textId="427A90C2" w:rsidR="005976E9" w:rsidRDefault="00C2407C" w:rsidP="005976E9">
      <w:pPr>
        <w:spacing w:after="0"/>
        <w:rPr>
          <w:rFonts w:ascii="Verdana" w:hAnsi="Verdana"/>
          <w:b/>
          <w:bCs/>
          <w:sz w:val="18"/>
          <w:szCs w:val="18"/>
        </w:rPr>
      </w:pPr>
      <w:r w:rsidRPr="00B16B13">
        <w:rPr>
          <w:rFonts w:ascii="Verdana" w:hAnsi="Verdana"/>
          <w:b/>
          <w:bCs/>
          <w:sz w:val="18"/>
          <w:szCs w:val="18"/>
          <w:lang w:eastAsia="pl-PL"/>
        </w:rPr>
        <w:t xml:space="preserve">Genie </w:t>
      </w:r>
      <w:r w:rsidR="005976E9">
        <w:rPr>
          <w:rFonts w:ascii="Verdana" w:hAnsi="Verdana"/>
          <w:b/>
          <w:bCs/>
          <w:sz w:val="18"/>
          <w:szCs w:val="18"/>
          <w:lang w:eastAsia="pl-PL"/>
        </w:rPr>
        <w:t>GS2032</w:t>
      </w:r>
      <w:r w:rsidR="00A41B26" w:rsidRPr="00B16B13">
        <w:rPr>
          <w:rFonts w:ascii="Verdana" w:hAnsi="Verdana"/>
          <w:sz w:val="18"/>
          <w:szCs w:val="18"/>
          <w:lang w:eastAsia="pl-PL"/>
        </w:rPr>
        <w:br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976E9" w:rsidRPr="0080024B" w14:paraId="1D280A44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17B1DAEA" w14:textId="77777777" w:rsidR="005976E9" w:rsidRPr="0080024B" w:rsidRDefault="005976E9" w:rsidP="005976E9">
            <w:pPr>
              <w:pStyle w:val="Bezodstpw"/>
              <w:numPr>
                <w:ilvl w:val="0"/>
                <w:numId w:val="16"/>
              </w:numPr>
              <w:rPr>
                <w:rFonts w:ascii="Verdana" w:hAnsi="Verdana"/>
                <w:sz w:val="18"/>
                <w:szCs w:val="18"/>
              </w:rPr>
            </w:pPr>
            <w:r w:rsidRPr="0080024B">
              <w:rPr>
                <w:rFonts w:ascii="Verdana" w:hAnsi="Verdana"/>
                <w:sz w:val="18"/>
                <w:szCs w:val="18"/>
              </w:rPr>
              <w:t xml:space="preserve">Max. wys. </w:t>
            </w:r>
            <w:proofErr w:type="spellStart"/>
            <w:r w:rsidRPr="0080024B">
              <w:rPr>
                <w:rFonts w:ascii="Verdana" w:hAnsi="Verdana"/>
                <w:sz w:val="18"/>
                <w:szCs w:val="18"/>
              </w:rPr>
              <w:t>robcza</w:t>
            </w:r>
            <w:proofErr w:type="spellEnd"/>
            <w:r w:rsidRPr="0080024B">
              <w:rPr>
                <w:rFonts w:ascii="Verdana" w:hAnsi="Verdana"/>
                <w:sz w:val="18"/>
                <w:szCs w:val="18"/>
              </w:rPr>
              <w:t xml:space="preserve"> 8.10 m</w:t>
            </w:r>
          </w:p>
        </w:tc>
      </w:tr>
      <w:tr w:rsidR="005976E9" w:rsidRPr="0080024B" w14:paraId="464FD35E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241EA294" w14:textId="77777777" w:rsidR="005976E9" w:rsidRPr="0080024B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0024B">
              <w:rPr>
                <w:rFonts w:ascii="Verdana" w:hAnsi="Verdana"/>
                <w:sz w:val="18"/>
                <w:szCs w:val="18"/>
              </w:rPr>
              <w:t>Max. wys. platformy 6.10 m</w:t>
            </w:r>
          </w:p>
        </w:tc>
      </w:tr>
      <w:tr w:rsidR="005976E9" w:rsidRPr="002D48A3" w14:paraId="057E875A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7F6CA18C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Maksymalny udźwig platformy min.360 kg</w:t>
            </w:r>
          </w:p>
        </w:tc>
      </w:tr>
      <w:tr w:rsidR="005976E9" w14:paraId="48D3E301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621B352D" w14:textId="77777777" w:rsidR="005976E9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Maksymalny udźwig wysuniętego balkonu min. 100 kg</w:t>
            </w:r>
          </w:p>
        </w:tc>
      </w:tr>
      <w:tr w:rsidR="005976E9" w:rsidRPr="002D48A3" w14:paraId="545AB33D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03B8672C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16B13">
              <w:rPr>
                <w:rFonts w:ascii="Verdana" w:hAnsi="Verdana"/>
                <w:sz w:val="18"/>
                <w:szCs w:val="18"/>
                <w:lang w:eastAsia="pl-PL"/>
              </w:rPr>
              <w:t>Stalowa platforma o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 wymiarach max. 2.30 x 0.85 cm</w:t>
            </w:r>
          </w:p>
        </w:tc>
      </w:tr>
      <w:tr w:rsidR="005976E9" w:rsidRPr="002D48A3" w14:paraId="73F92439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369B041A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Wysuwany balkon min. 80 cm</w:t>
            </w:r>
          </w:p>
        </w:tc>
      </w:tr>
      <w:tr w:rsidR="005976E9" w:rsidRPr="002D48A3" w14:paraId="7A88923D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37EF8330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Licznik motogodzin</w:t>
            </w:r>
          </w:p>
        </w:tc>
      </w:tr>
      <w:tr w:rsidR="005976E9" w:rsidRPr="002D48A3" w14:paraId="3206DD05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645F2B23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Długość transportowa max. 2.50 m</w:t>
            </w:r>
          </w:p>
        </w:tc>
      </w:tr>
      <w:tr w:rsidR="005976E9" w:rsidRPr="002D48A3" w14:paraId="2D1752B3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4C59D398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Szerokość transportowa max. 0,85 m</w:t>
            </w:r>
          </w:p>
        </w:tc>
      </w:tr>
      <w:tr w:rsidR="005976E9" w:rsidRPr="002D48A3" w14:paraId="268EF021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72CC66C1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Dopuszczalna ilość na platformie 2 osoby</w:t>
            </w:r>
          </w:p>
        </w:tc>
      </w:tr>
      <w:tr w:rsidR="005976E9" w:rsidRPr="002D48A3" w14:paraId="6CEE8236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549ED8C3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Promień skrętu max. zewnętrzny 2,30 m</w:t>
            </w:r>
          </w:p>
        </w:tc>
      </w:tr>
      <w:tr w:rsidR="005976E9" w:rsidRPr="002D48A3" w14:paraId="2A3F27EC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15063580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Koła pełne, niebrudzące </w:t>
            </w:r>
          </w:p>
        </w:tc>
      </w:tr>
      <w:tr w:rsidR="005976E9" w:rsidRPr="002D48A3" w14:paraId="06E6E1F3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53EB59F5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Zasilanie akumulatory 24V</w:t>
            </w:r>
          </w:p>
        </w:tc>
      </w:tr>
      <w:tr w:rsidR="005976E9" w:rsidRPr="002D48A3" w14:paraId="06A9F928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6276E7DD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2D48A3">
              <w:rPr>
                <w:rFonts w:ascii="Verdana" w:hAnsi="Verdana"/>
                <w:sz w:val="18"/>
                <w:szCs w:val="18"/>
              </w:rPr>
              <w:t xml:space="preserve">Akumulatory minimum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Pr="002D48A3">
              <w:rPr>
                <w:rFonts w:ascii="Verdana" w:hAnsi="Verdana"/>
                <w:sz w:val="18"/>
                <w:szCs w:val="18"/>
              </w:rPr>
              <w:t>0 Ah –</w:t>
            </w:r>
            <w:r>
              <w:rPr>
                <w:rFonts w:ascii="Verdana" w:hAnsi="Verdana"/>
                <w:sz w:val="18"/>
                <w:szCs w:val="18"/>
              </w:rPr>
              <w:t xml:space="preserve"> 4</w:t>
            </w:r>
            <w:r w:rsidRPr="002D48A3">
              <w:rPr>
                <w:rFonts w:ascii="Verdana" w:hAnsi="Verdana"/>
                <w:sz w:val="18"/>
                <w:szCs w:val="18"/>
              </w:rPr>
              <w:t xml:space="preserve"> szt., </w:t>
            </w:r>
          </w:p>
        </w:tc>
      </w:tr>
      <w:tr w:rsidR="005976E9" w:rsidRPr="002D48A3" w14:paraId="37A41CDB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41C82E46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Wbudowany prostownik</w:t>
            </w:r>
          </w:p>
        </w:tc>
      </w:tr>
      <w:tr w:rsidR="005976E9" w14:paraId="7C1FF24E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2DF3C6D7" w14:textId="77777777" w:rsidR="005976E9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Podłączenie kabla do ładowania akumulatorów </w:t>
            </w:r>
          </w:p>
        </w:tc>
      </w:tr>
      <w:tr w:rsidR="005976E9" w:rsidRPr="002D48A3" w14:paraId="3468E3C8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709F901F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Stalowe barierki ochronne z otwieraną bramką</w:t>
            </w:r>
          </w:p>
        </w:tc>
      </w:tr>
      <w:tr w:rsidR="005976E9" w:rsidRPr="002D48A3" w14:paraId="475863FB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36F74680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Przycisk awaryjnego zatrzymania na platformie i panelu dolnym</w:t>
            </w:r>
          </w:p>
        </w:tc>
      </w:tr>
      <w:tr w:rsidR="005976E9" w:rsidRPr="002D48A3" w14:paraId="1E2D5AF9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250078F7" w14:textId="77777777" w:rsidR="005976E9" w:rsidRPr="002D48A3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Ręczny zawór awaryjnego opuszczenia platformy</w:t>
            </w:r>
          </w:p>
        </w:tc>
      </w:tr>
      <w:tr w:rsidR="005976E9" w14:paraId="3D9BCF52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4D07C19F" w14:textId="77777777" w:rsidR="005976E9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Ręczne zwalnianie hamulca</w:t>
            </w:r>
          </w:p>
        </w:tc>
      </w:tr>
      <w:tr w:rsidR="005976E9" w14:paraId="07F460E7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1D6D5F79" w14:textId="77777777" w:rsidR="005976E9" w:rsidRPr="00C533A6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C533A6">
              <w:rPr>
                <w:rFonts w:ascii="Verdana" w:hAnsi="Verdana"/>
                <w:sz w:val="18"/>
                <w:szCs w:val="18"/>
              </w:rPr>
              <w:t>Linia 230V doprowadzona do platformy</w:t>
            </w:r>
          </w:p>
        </w:tc>
      </w:tr>
      <w:tr w:rsidR="005976E9" w14:paraId="4CDDACAC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45363D62" w14:textId="77777777" w:rsidR="005976E9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Klakson</w:t>
            </w:r>
          </w:p>
        </w:tc>
      </w:tr>
      <w:tr w:rsidR="005976E9" w14:paraId="08C43B05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6F3614AE" w14:textId="77777777" w:rsidR="005976E9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16B13">
              <w:rPr>
                <w:rFonts w:ascii="Verdana" w:hAnsi="Verdana"/>
                <w:sz w:val="18"/>
                <w:szCs w:val="18"/>
                <w:lang w:eastAsia="pl-PL"/>
              </w:rPr>
              <w:t>Światło ostrzegawcze tzw. Kogut</w:t>
            </w:r>
          </w:p>
        </w:tc>
      </w:tr>
      <w:tr w:rsidR="005976E9" w14:paraId="345DAC8A" w14:textId="77777777" w:rsidTr="00360F3C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6B18E031" w14:textId="77777777" w:rsidR="005976E9" w:rsidRDefault="005976E9" w:rsidP="005976E9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16B13">
              <w:rPr>
                <w:rFonts w:ascii="Verdana" w:hAnsi="Verdana"/>
                <w:sz w:val="18"/>
                <w:szCs w:val="18"/>
                <w:lang w:eastAsia="pl-PL"/>
              </w:rPr>
              <w:t xml:space="preserve">Certyfikowany system wagi w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koszu</w:t>
            </w:r>
            <w:r w:rsidRPr="00B16B13">
              <w:rPr>
                <w:rFonts w:ascii="Verdana" w:hAnsi="Verdana"/>
                <w:sz w:val="18"/>
                <w:szCs w:val="18"/>
                <w:lang w:eastAsia="pl-PL"/>
              </w:rPr>
              <w:t xml:space="preserve"> maszyny</w:t>
            </w:r>
          </w:p>
        </w:tc>
      </w:tr>
    </w:tbl>
    <w:p w14:paraId="01AF0938" w14:textId="4B9D9BD9" w:rsidR="009101BA" w:rsidRDefault="009101BA" w:rsidP="005976E9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5550019A" w14:textId="77777777" w:rsidR="009101BA" w:rsidRDefault="009101BA" w:rsidP="00D15589">
      <w:pPr>
        <w:rPr>
          <w:rFonts w:ascii="Verdana" w:hAnsi="Verdana"/>
          <w:b/>
          <w:bCs/>
          <w:sz w:val="18"/>
          <w:szCs w:val="18"/>
        </w:rPr>
      </w:pPr>
    </w:p>
    <w:p w14:paraId="5F94978B" w14:textId="33015614" w:rsidR="00D15589" w:rsidRPr="002525E4" w:rsidRDefault="00D15589" w:rsidP="00D15589">
      <w:pPr>
        <w:rPr>
          <w:rFonts w:ascii="Verdana" w:hAnsi="Verdana"/>
          <w:b/>
          <w:bCs/>
          <w:sz w:val="18"/>
          <w:szCs w:val="18"/>
        </w:rPr>
      </w:pPr>
      <w:r w:rsidRPr="002525E4">
        <w:rPr>
          <w:rFonts w:ascii="Verdana" w:hAnsi="Verdana"/>
          <w:b/>
          <w:bCs/>
          <w:sz w:val="18"/>
          <w:szCs w:val="18"/>
        </w:rPr>
        <w:t>Pozostałe informacje:</w:t>
      </w:r>
    </w:p>
    <w:p w14:paraId="1D998AB6" w14:textId="3DE836D5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color w:val="000000" w:themeColor="text1"/>
          <w:sz w:val="18"/>
          <w:szCs w:val="18"/>
        </w:rPr>
      </w:pPr>
      <w:r w:rsidRPr="00DB58F1">
        <w:rPr>
          <w:rFonts w:ascii="Verdana" w:hAnsi="Verdana"/>
          <w:color w:val="000000" w:themeColor="text1"/>
          <w:sz w:val="18"/>
          <w:szCs w:val="18"/>
        </w:rPr>
        <w:t xml:space="preserve">Termin realizacji zamówienia: </w:t>
      </w:r>
      <w:r w:rsidR="00354303" w:rsidRPr="00DB58F1">
        <w:rPr>
          <w:rFonts w:ascii="Verdana" w:hAnsi="Verdana"/>
          <w:color w:val="000000" w:themeColor="text1"/>
          <w:sz w:val="18"/>
          <w:szCs w:val="18"/>
        </w:rPr>
        <w:t xml:space="preserve">do </w:t>
      </w:r>
      <w:r w:rsidR="00D841B5" w:rsidRPr="00DB58F1">
        <w:rPr>
          <w:rFonts w:ascii="Verdana" w:hAnsi="Verdana"/>
          <w:color w:val="000000" w:themeColor="text1"/>
          <w:sz w:val="18"/>
          <w:szCs w:val="18"/>
        </w:rPr>
        <w:t>30</w:t>
      </w:r>
      <w:r w:rsidRPr="00DB58F1">
        <w:rPr>
          <w:rFonts w:ascii="Verdana" w:hAnsi="Verdana"/>
          <w:color w:val="000000" w:themeColor="text1"/>
          <w:sz w:val="18"/>
          <w:szCs w:val="18"/>
        </w:rPr>
        <w:t xml:space="preserve"> dni </w:t>
      </w:r>
      <w:r w:rsidR="00354303" w:rsidRPr="00DB58F1">
        <w:rPr>
          <w:rFonts w:ascii="Verdana" w:hAnsi="Verdana"/>
          <w:color w:val="000000" w:themeColor="text1"/>
          <w:sz w:val="18"/>
          <w:szCs w:val="18"/>
        </w:rPr>
        <w:t>od daty zamówienia</w:t>
      </w:r>
    </w:p>
    <w:p w14:paraId="0DC69B46" w14:textId="347D6BBC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 xml:space="preserve">Termin ważności oferty: </w:t>
      </w:r>
      <w:r w:rsidR="00D841B5" w:rsidRPr="00DB58F1">
        <w:rPr>
          <w:rFonts w:ascii="Verdana" w:hAnsi="Verdana"/>
          <w:sz w:val="18"/>
          <w:szCs w:val="18"/>
        </w:rPr>
        <w:t>30</w:t>
      </w:r>
      <w:r w:rsidRPr="00DB58F1">
        <w:rPr>
          <w:rFonts w:ascii="Verdana" w:hAnsi="Verdana"/>
          <w:sz w:val="18"/>
          <w:szCs w:val="18"/>
        </w:rPr>
        <w:t xml:space="preserve"> dni</w:t>
      </w:r>
    </w:p>
    <w:p w14:paraId="27481D17" w14:textId="334D4D83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>Wszelkie koszty związane z realizacją zamówienia w tym koszt transportu leżą po stronie wykonawcy.</w:t>
      </w:r>
    </w:p>
    <w:p w14:paraId="746D5D70" w14:textId="6ABEFD52" w:rsidR="00B16B13" w:rsidRPr="00DB58F1" w:rsidRDefault="00DB58F1" w:rsidP="00DB58F1">
      <w:pPr>
        <w:pStyle w:val="Akapitzlist"/>
        <w:numPr>
          <w:ilvl w:val="0"/>
          <w:numId w:val="11"/>
        </w:numPr>
        <w:spacing w:after="0"/>
        <w:ind w:left="714" w:hanging="357"/>
        <w:rPr>
          <w:rFonts w:ascii="Verdana" w:hAnsi="Verdana"/>
          <w:sz w:val="18"/>
          <w:szCs w:val="18"/>
        </w:rPr>
      </w:pPr>
      <w:r w:rsidRPr="00DB58F1">
        <w:rPr>
          <w:rFonts w:ascii="Verdana" w:hAnsi="Verdana" w:cs="Verdana"/>
          <w:color w:val="000000"/>
          <w:sz w:val="18"/>
          <w:szCs w:val="18"/>
          <w:lang w:eastAsia="pl-PL"/>
        </w:rPr>
        <w:lastRenderedPageBreak/>
        <w:t xml:space="preserve">Zrealizowanie przez Wykonawcę dostawy i rozładunku </w:t>
      </w:r>
      <w:r w:rsidR="00B16B13" w:rsidRPr="00DB58F1">
        <w:rPr>
          <w:rFonts w:ascii="Verdana" w:hAnsi="Verdana" w:cs="Arial"/>
          <w:sz w:val="18"/>
          <w:szCs w:val="18"/>
        </w:rPr>
        <w:t>przedmiot</w:t>
      </w:r>
      <w:r w:rsidRPr="00DB58F1">
        <w:rPr>
          <w:rFonts w:ascii="Verdana" w:hAnsi="Verdana" w:cs="Arial"/>
          <w:sz w:val="18"/>
          <w:szCs w:val="18"/>
        </w:rPr>
        <w:t>u zamówienia</w:t>
      </w:r>
      <w:r w:rsidR="00B16B13" w:rsidRPr="00DB58F1">
        <w:rPr>
          <w:rFonts w:ascii="Verdana" w:hAnsi="Verdana" w:cs="Arial"/>
          <w:sz w:val="18"/>
          <w:szCs w:val="18"/>
        </w:rPr>
        <w:t>, technicznie sprawn</w:t>
      </w:r>
      <w:r w:rsidRPr="00DB58F1">
        <w:rPr>
          <w:rFonts w:ascii="Verdana" w:hAnsi="Verdana" w:cs="Arial"/>
          <w:sz w:val="18"/>
          <w:szCs w:val="18"/>
        </w:rPr>
        <w:t>ego</w:t>
      </w:r>
      <w:r w:rsidR="00B16B13" w:rsidRPr="00DB58F1">
        <w:rPr>
          <w:rFonts w:ascii="Verdana" w:hAnsi="Verdana" w:cs="Arial"/>
          <w:sz w:val="18"/>
          <w:szCs w:val="18"/>
        </w:rPr>
        <w:t>, gotow</w:t>
      </w:r>
      <w:r w:rsidRPr="00DB58F1">
        <w:rPr>
          <w:rFonts w:ascii="Verdana" w:hAnsi="Verdana" w:cs="Arial"/>
          <w:sz w:val="18"/>
          <w:szCs w:val="18"/>
        </w:rPr>
        <w:t>ego</w:t>
      </w:r>
      <w:r w:rsidR="00B16B13" w:rsidRPr="00DB58F1">
        <w:rPr>
          <w:rFonts w:ascii="Verdana" w:hAnsi="Verdana" w:cs="Arial"/>
          <w:sz w:val="18"/>
          <w:szCs w:val="18"/>
        </w:rPr>
        <w:t xml:space="preserve"> do pracy</w:t>
      </w:r>
      <w:r w:rsidRPr="00DB58F1">
        <w:rPr>
          <w:rFonts w:ascii="Verdana" w:hAnsi="Verdana" w:cs="Arial"/>
          <w:sz w:val="18"/>
          <w:szCs w:val="18"/>
        </w:rPr>
        <w:t>.</w:t>
      </w:r>
      <w:r w:rsidR="00B16B13" w:rsidRPr="00DB58F1">
        <w:rPr>
          <w:rFonts w:ascii="Verdana" w:hAnsi="Verdana" w:cs="Arial"/>
          <w:sz w:val="18"/>
          <w:szCs w:val="18"/>
        </w:rPr>
        <w:t xml:space="preserve"> </w:t>
      </w:r>
      <w:r w:rsidRPr="00DB58F1">
        <w:rPr>
          <w:rFonts w:ascii="Verdana" w:hAnsi="Verdana" w:cs="Arial"/>
          <w:sz w:val="18"/>
          <w:szCs w:val="18"/>
        </w:rPr>
        <w:t>A</w:t>
      </w:r>
      <w:r w:rsidR="00B16B13" w:rsidRPr="00DB58F1">
        <w:rPr>
          <w:rFonts w:ascii="Verdana" w:hAnsi="Verdana" w:cs="Arial"/>
          <w:sz w:val="18"/>
          <w:szCs w:val="18"/>
        </w:rPr>
        <w:t>dres</w:t>
      </w:r>
      <w:r w:rsidRPr="00DB58F1">
        <w:rPr>
          <w:rFonts w:ascii="Verdana" w:hAnsi="Verdana" w:cs="Arial"/>
          <w:sz w:val="18"/>
          <w:szCs w:val="18"/>
        </w:rPr>
        <w:t xml:space="preserve"> dostawy:</w:t>
      </w:r>
      <w:r w:rsidR="00B16B13" w:rsidRPr="00DB58F1">
        <w:rPr>
          <w:rFonts w:ascii="Verdana" w:hAnsi="Verdana" w:cs="Arial"/>
          <w:sz w:val="18"/>
          <w:szCs w:val="18"/>
        </w:rPr>
        <w:t xml:space="preserve"> </w:t>
      </w:r>
      <w:r w:rsidR="005976E9" w:rsidRPr="00312753">
        <w:rPr>
          <w:rFonts w:ascii="Verdana" w:hAnsi="Verdana" w:cs="Arial"/>
          <w:b/>
          <w:sz w:val="18"/>
          <w:szCs w:val="18"/>
        </w:rPr>
        <w:t>Zakład/</w:t>
      </w:r>
      <w:r w:rsidR="005976E9" w:rsidRPr="0039539B">
        <w:rPr>
          <w:rStyle w:val="Pogrubienie"/>
          <w:rFonts w:ascii="Verdana" w:hAnsi="Verdana"/>
          <w:sz w:val="18"/>
          <w:szCs w:val="18"/>
        </w:rPr>
        <w:t xml:space="preserve">Instalacja Gotartów, </w:t>
      </w:r>
      <w:r w:rsidR="005976E9" w:rsidRPr="0039539B">
        <w:rPr>
          <w:rFonts w:ascii="Verdana" w:hAnsi="Verdana"/>
          <w:b/>
          <w:bCs/>
          <w:sz w:val="18"/>
          <w:szCs w:val="18"/>
        </w:rPr>
        <w:t>45-200 Gotartów 44A</w:t>
      </w:r>
      <w:r w:rsidR="005976E9" w:rsidRPr="00F8498A">
        <w:rPr>
          <w:rFonts w:ascii="Verdana" w:hAnsi="Verdana"/>
          <w:sz w:val="18"/>
          <w:szCs w:val="18"/>
        </w:rPr>
        <w:t xml:space="preserve">, Gmina </w:t>
      </w:r>
      <w:r w:rsidR="005976E9">
        <w:rPr>
          <w:rFonts w:ascii="Verdana" w:hAnsi="Verdana"/>
          <w:sz w:val="18"/>
          <w:szCs w:val="18"/>
        </w:rPr>
        <w:t>Kluczbork</w:t>
      </w:r>
      <w:r>
        <w:rPr>
          <w:rFonts w:ascii="Verdana" w:hAnsi="Verdana"/>
          <w:sz w:val="18"/>
          <w:szCs w:val="18"/>
        </w:rPr>
        <w:t xml:space="preserve"> </w:t>
      </w:r>
      <w:r w:rsidR="00B16B13" w:rsidRPr="00DB58F1">
        <w:rPr>
          <w:rFonts w:ascii="Verdana" w:hAnsi="Verdana"/>
          <w:sz w:val="18"/>
          <w:szCs w:val="18"/>
        </w:rPr>
        <w:t>w godzinach od poniedziałku do piątku od 7:30 do 14:30</w:t>
      </w:r>
      <w:r w:rsidRPr="00DB58F1">
        <w:rPr>
          <w:rFonts w:ascii="Verdana" w:hAnsi="Verdana"/>
          <w:sz w:val="18"/>
          <w:szCs w:val="18"/>
        </w:rPr>
        <w:t>.</w:t>
      </w:r>
    </w:p>
    <w:p w14:paraId="52F0CEA1" w14:textId="6C9F2DFF" w:rsidR="00DB58F1" w:rsidRPr="00DB58F1" w:rsidRDefault="00DB58F1" w:rsidP="00DB58F1">
      <w:pPr>
        <w:pStyle w:val="Tekstpodstawowywcity2"/>
        <w:numPr>
          <w:ilvl w:val="0"/>
          <w:numId w:val="11"/>
        </w:numPr>
        <w:spacing w:line="240" w:lineRule="auto"/>
        <w:jc w:val="both"/>
        <w:rPr>
          <w:rFonts w:ascii="Verdana" w:hAnsi="Verdana" w:cs="Verdana"/>
          <w:color w:val="000000"/>
          <w:sz w:val="18"/>
          <w:szCs w:val="18"/>
          <w:lang w:eastAsia="pl-PL"/>
        </w:rPr>
      </w:pPr>
      <w:r w:rsidRPr="00DB58F1">
        <w:rPr>
          <w:rFonts w:ascii="Verdana" w:hAnsi="Verdana" w:cs="Verdana"/>
          <w:color w:val="000000"/>
          <w:sz w:val="18"/>
          <w:szCs w:val="18"/>
          <w:lang w:eastAsia="pl-PL"/>
        </w:rPr>
        <w:t>Wykonanie przez Wykonawcę uruchomienia i przeprowadzenia testów sprawności</w:t>
      </w:r>
      <w:r>
        <w:rPr>
          <w:rFonts w:ascii="Verdana" w:hAnsi="Verdana" w:cs="Verdana"/>
          <w:color w:val="000000"/>
          <w:sz w:val="18"/>
          <w:szCs w:val="18"/>
          <w:lang w:val="pl-PL" w:eastAsia="pl-PL"/>
        </w:rPr>
        <w:t>.</w:t>
      </w:r>
    </w:p>
    <w:p w14:paraId="03662B17" w14:textId="5ECA900A" w:rsidR="00DB58F1" w:rsidRPr="00DB58F1" w:rsidRDefault="00DB58F1" w:rsidP="00DB58F1">
      <w:pPr>
        <w:pStyle w:val="Tekstpodstawowywcity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18"/>
          <w:szCs w:val="18"/>
          <w:lang w:val="pl-PL"/>
        </w:rPr>
      </w:pPr>
      <w:r w:rsidRPr="00DB58F1">
        <w:rPr>
          <w:rFonts w:ascii="Verdana" w:hAnsi="Verdana"/>
          <w:sz w:val="18"/>
          <w:szCs w:val="18"/>
        </w:rPr>
        <w:t xml:space="preserve">Dostarczenia instrukcji obsługi w języku polskim dla </w:t>
      </w:r>
      <w:r w:rsidRPr="00DB58F1">
        <w:rPr>
          <w:rFonts w:ascii="Verdana" w:hAnsi="Verdana"/>
          <w:sz w:val="18"/>
          <w:szCs w:val="18"/>
          <w:lang w:val="pl-PL"/>
        </w:rPr>
        <w:t>podnośnika.</w:t>
      </w:r>
    </w:p>
    <w:p w14:paraId="7E448651" w14:textId="6B919A4C" w:rsidR="00DB58F1" w:rsidRPr="00DB58F1" w:rsidRDefault="00DB58F1" w:rsidP="00DB58F1">
      <w:pPr>
        <w:pStyle w:val="Tekstpodstawowywcity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18"/>
          <w:szCs w:val="18"/>
          <w:lang w:val="pl-PL"/>
        </w:rPr>
      </w:pPr>
      <w:r w:rsidRPr="00DB58F1">
        <w:rPr>
          <w:rFonts w:ascii="Verdana" w:hAnsi="Verdana"/>
          <w:sz w:val="18"/>
          <w:szCs w:val="18"/>
          <w:lang w:val="pl-PL"/>
        </w:rPr>
        <w:t>A</w:t>
      </w:r>
      <w:proofErr w:type="spellStart"/>
      <w:r w:rsidRPr="00DB58F1">
        <w:rPr>
          <w:rFonts w:ascii="Verdana" w:hAnsi="Verdana"/>
          <w:sz w:val="18"/>
          <w:szCs w:val="18"/>
        </w:rPr>
        <w:t>ktualną</w:t>
      </w:r>
      <w:proofErr w:type="spellEnd"/>
      <w:r w:rsidRPr="00DB58F1">
        <w:rPr>
          <w:rFonts w:ascii="Verdana" w:hAnsi="Verdana"/>
          <w:sz w:val="18"/>
          <w:szCs w:val="18"/>
        </w:rPr>
        <w:t xml:space="preserve"> </w:t>
      </w:r>
      <w:r w:rsidRPr="00DB58F1">
        <w:rPr>
          <w:rFonts w:ascii="Verdana" w:hAnsi="Verdana"/>
          <w:sz w:val="18"/>
          <w:szCs w:val="18"/>
          <w:lang w:val="pl-PL"/>
        </w:rPr>
        <w:t xml:space="preserve">decyzję dopuszczający podnośnik do eksploatacji wydaną przez Urząd Dozoru Technicznego - </w:t>
      </w:r>
      <w:r w:rsidRPr="00DB58F1">
        <w:rPr>
          <w:rFonts w:ascii="Verdana" w:hAnsi="Verdana"/>
          <w:sz w:val="18"/>
          <w:szCs w:val="18"/>
        </w:rPr>
        <w:t>Księgę rewizyjną UDT</w:t>
      </w:r>
      <w:r w:rsidRPr="00DB58F1">
        <w:rPr>
          <w:rFonts w:ascii="Verdana" w:hAnsi="Verdana"/>
          <w:sz w:val="18"/>
          <w:szCs w:val="18"/>
          <w:lang w:val="pl-PL"/>
        </w:rPr>
        <w:t>.</w:t>
      </w:r>
    </w:p>
    <w:p w14:paraId="49C15983" w14:textId="69BD5C12" w:rsidR="00B16B13" w:rsidRPr="00DB58F1" w:rsidRDefault="00DB58F1" w:rsidP="00DB58F1">
      <w:pPr>
        <w:pStyle w:val="Tekstpodstawowywcity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18"/>
          <w:szCs w:val="18"/>
          <w:lang w:val="pl-PL"/>
        </w:rPr>
      </w:pPr>
      <w:r w:rsidRPr="00DB58F1">
        <w:rPr>
          <w:rFonts w:ascii="Verdana" w:hAnsi="Verdana"/>
          <w:sz w:val="18"/>
          <w:szCs w:val="18"/>
          <w:lang w:val="pl-PL"/>
        </w:rPr>
        <w:t>Wykonawca udziela min. 3 miesiące gwarancji na dostarczony przedmiot zamówienia.</w:t>
      </w:r>
    </w:p>
    <w:p w14:paraId="08164325" w14:textId="4E33297C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 xml:space="preserve">Płatność – przelew, terminem płatności </w:t>
      </w:r>
      <w:r w:rsidR="00D841B5" w:rsidRPr="00DB58F1">
        <w:rPr>
          <w:rFonts w:ascii="Verdana" w:hAnsi="Verdana"/>
          <w:sz w:val="18"/>
          <w:szCs w:val="18"/>
        </w:rPr>
        <w:t>21</w:t>
      </w:r>
      <w:r w:rsidRPr="00DB58F1">
        <w:rPr>
          <w:rFonts w:ascii="Verdana" w:hAnsi="Verdana"/>
          <w:sz w:val="18"/>
          <w:szCs w:val="18"/>
        </w:rPr>
        <w:t xml:space="preserve"> dni od daty dostarczenia prawidłowo wystawionej faktury.</w:t>
      </w:r>
    </w:p>
    <w:p w14:paraId="18F8E70C" w14:textId="003830DA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 xml:space="preserve">Zamówienie odbywa się wyłącznie za pomocą platformy zakupowej na stronie </w:t>
      </w:r>
      <w:hyperlink r:id="rId5" w:history="1">
        <w:r w:rsidR="006D051F" w:rsidRPr="00DB58F1">
          <w:rPr>
            <w:rStyle w:val="Hipercze"/>
            <w:rFonts w:ascii="Verdana" w:hAnsi="Verdana"/>
            <w:sz w:val="18"/>
            <w:szCs w:val="18"/>
          </w:rPr>
          <w:t>https://platformazakupowa.pl/pn/eko-region</w:t>
        </w:r>
      </w:hyperlink>
    </w:p>
    <w:p w14:paraId="5B28CAC8" w14:textId="2C423CFB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 xml:space="preserve">W przypadku dostarczenia </w:t>
      </w:r>
      <w:r w:rsidR="00737E03">
        <w:rPr>
          <w:rFonts w:ascii="Verdana" w:hAnsi="Verdana"/>
          <w:sz w:val="18"/>
          <w:szCs w:val="18"/>
        </w:rPr>
        <w:t>podestu</w:t>
      </w:r>
      <w:r w:rsidRPr="00DB58F1">
        <w:rPr>
          <w:rFonts w:ascii="Verdana" w:hAnsi="Verdana"/>
          <w:sz w:val="18"/>
          <w:szCs w:val="18"/>
        </w:rPr>
        <w:t xml:space="preserve"> niezgodnego z opisem</w:t>
      </w:r>
      <w:r w:rsidR="00737E03">
        <w:rPr>
          <w:rFonts w:ascii="Verdana" w:hAnsi="Verdana"/>
          <w:sz w:val="18"/>
          <w:szCs w:val="18"/>
        </w:rPr>
        <w:t>,</w:t>
      </w:r>
      <w:r w:rsidRPr="00DB58F1">
        <w:rPr>
          <w:rFonts w:ascii="Verdana" w:hAnsi="Verdana"/>
          <w:sz w:val="18"/>
          <w:szCs w:val="18"/>
        </w:rPr>
        <w:t xml:space="preserve"> zamawiający zastrzega sobie prawo dokonania zwrotu na koszt wykonawcy.</w:t>
      </w:r>
    </w:p>
    <w:p w14:paraId="2A1BBFA3" w14:textId="77777777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>Zamawiający zastrzega sobie prawo odstąpienia od umowy w przypadku niedotrzymania terminu realizacji zamówienia.</w:t>
      </w:r>
    </w:p>
    <w:p w14:paraId="59DAD51D" w14:textId="77777777" w:rsidR="006D051F" w:rsidRPr="00DB58F1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B58F1">
        <w:rPr>
          <w:rFonts w:ascii="Verdana" w:hAnsi="Verdana"/>
          <w:sz w:val="18"/>
          <w:szCs w:val="18"/>
        </w:rPr>
        <w:t>Przeprowadzone postępowanie nie musi zakończyć się wyborem dostawcy.</w:t>
      </w:r>
    </w:p>
    <w:p w14:paraId="5594243C" w14:textId="2BE296F2" w:rsidR="00592877" w:rsidRPr="00B16B13" w:rsidRDefault="00592877" w:rsidP="00B16B13">
      <w:pPr>
        <w:ind w:left="360"/>
        <w:rPr>
          <w:rFonts w:ascii="Verdana" w:hAnsi="Verdana"/>
          <w:sz w:val="18"/>
          <w:szCs w:val="18"/>
        </w:rPr>
      </w:pPr>
    </w:p>
    <w:p w14:paraId="6FE7C6C3" w14:textId="77777777" w:rsidR="00C2407C" w:rsidRDefault="00C2407C" w:rsidP="00C2407C">
      <w:pPr>
        <w:pStyle w:val="Akapitzlist"/>
        <w:rPr>
          <w:rFonts w:ascii="Verdana" w:hAnsi="Verdana"/>
          <w:sz w:val="18"/>
          <w:szCs w:val="18"/>
        </w:rPr>
      </w:pPr>
    </w:p>
    <w:p w14:paraId="714BAB04" w14:textId="77777777" w:rsidR="00C2407C" w:rsidRDefault="00C2407C" w:rsidP="00C2407C">
      <w:pPr>
        <w:pStyle w:val="Akapitzlist"/>
        <w:rPr>
          <w:rFonts w:ascii="Verdana" w:hAnsi="Verdana"/>
          <w:sz w:val="18"/>
          <w:szCs w:val="18"/>
        </w:rPr>
      </w:pPr>
    </w:p>
    <w:p w14:paraId="310B899B" w14:textId="504FA591" w:rsidR="00C2407C" w:rsidRDefault="00C2407C" w:rsidP="00C2407C">
      <w:pPr>
        <w:pStyle w:val="Tekstpodstawowywcity2"/>
        <w:spacing w:line="240" w:lineRule="auto"/>
        <w:jc w:val="both"/>
        <w:rPr>
          <w:rFonts w:cs="Verdana"/>
          <w:color w:val="000000"/>
          <w:sz w:val="18"/>
          <w:szCs w:val="18"/>
          <w:lang w:eastAsia="pl-PL"/>
        </w:rPr>
      </w:pPr>
    </w:p>
    <w:p w14:paraId="5AB6F3E1" w14:textId="77777777" w:rsidR="00C2407C" w:rsidRPr="002525E4" w:rsidRDefault="00C2407C" w:rsidP="00C2407C">
      <w:pPr>
        <w:pStyle w:val="Akapitzlist"/>
        <w:rPr>
          <w:rFonts w:ascii="Verdana" w:hAnsi="Verdana"/>
          <w:sz w:val="18"/>
          <w:szCs w:val="18"/>
        </w:rPr>
      </w:pPr>
    </w:p>
    <w:sectPr w:rsidR="00C2407C" w:rsidRPr="002525E4" w:rsidSect="009516FD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47D3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E47519"/>
    <w:multiLevelType w:val="hybridMultilevel"/>
    <w:tmpl w:val="400A2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5717"/>
    <w:multiLevelType w:val="hybridMultilevel"/>
    <w:tmpl w:val="B992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3D0"/>
    <w:multiLevelType w:val="hybridMultilevel"/>
    <w:tmpl w:val="1FA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3782"/>
    <w:multiLevelType w:val="hybridMultilevel"/>
    <w:tmpl w:val="7D1885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8947C6"/>
    <w:multiLevelType w:val="hybridMultilevel"/>
    <w:tmpl w:val="0C40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B0A8A"/>
    <w:multiLevelType w:val="hybridMultilevel"/>
    <w:tmpl w:val="E07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57E2D"/>
    <w:multiLevelType w:val="hybridMultilevel"/>
    <w:tmpl w:val="A08A3AF0"/>
    <w:lvl w:ilvl="0" w:tplc="D4461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E67637"/>
    <w:multiLevelType w:val="multilevel"/>
    <w:tmpl w:val="DAD2340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8B92666"/>
    <w:multiLevelType w:val="hybridMultilevel"/>
    <w:tmpl w:val="1FA8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B33D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EA1237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26C0E2C"/>
    <w:multiLevelType w:val="hybridMultilevel"/>
    <w:tmpl w:val="F60E1E50"/>
    <w:lvl w:ilvl="0" w:tplc="402E99F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63C62F3"/>
    <w:multiLevelType w:val="hybridMultilevel"/>
    <w:tmpl w:val="92F2D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52EBC"/>
    <w:multiLevelType w:val="hybridMultilevel"/>
    <w:tmpl w:val="1FA4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462">
    <w:abstractNumId w:val="0"/>
  </w:num>
  <w:num w:numId="2" w16cid:durableId="175651872">
    <w:abstractNumId w:val="10"/>
  </w:num>
  <w:num w:numId="3" w16cid:durableId="1684434273">
    <w:abstractNumId w:val="11"/>
  </w:num>
  <w:num w:numId="4" w16cid:durableId="1813672673">
    <w:abstractNumId w:val="13"/>
  </w:num>
  <w:num w:numId="5" w16cid:durableId="1644843920">
    <w:abstractNumId w:val="14"/>
  </w:num>
  <w:num w:numId="6" w16cid:durableId="381632817">
    <w:abstractNumId w:val="9"/>
  </w:num>
  <w:num w:numId="7" w16cid:durableId="1960603025">
    <w:abstractNumId w:val="4"/>
  </w:num>
  <w:num w:numId="8" w16cid:durableId="627586644">
    <w:abstractNumId w:val="12"/>
  </w:num>
  <w:num w:numId="9" w16cid:durableId="1867331777">
    <w:abstractNumId w:val="6"/>
  </w:num>
  <w:num w:numId="10" w16cid:durableId="670333926">
    <w:abstractNumId w:val="6"/>
  </w:num>
  <w:num w:numId="11" w16cid:durableId="956065639">
    <w:abstractNumId w:val="3"/>
  </w:num>
  <w:num w:numId="12" w16cid:durableId="1361199642">
    <w:abstractNumId w:val="5"/>
  </w:num>
  <w:num w:numId="13" w16cid:durableId="1809398764">
    <w:abstractNumId w:val="2"/>
  </w:num>
  <w:num w:numId="14" w16cid:durableId="768350328">
    <w:abstractNumId w:val="7"/>
  </w:num>
  <w:num w:numId="15" w16cid:durableId="1176923841">
    <w:abstractNumId w:val="1"/>
  </w:num>
  <w:num w:numId="16" w16cid:durableId="107090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E"/>
    <w:rsid w:val="0006422C"/>
    <w:rsid w:val="000679DF"/>
    <w:rsid w:val="00176F55"/>
    <w:rsid w:val="001A052C"/>
    <w:rsid w:val="001A1C0C"/>
    <w:rsid w:val="001F23F6"/>
    <w:rsid w:val="002525E4"/>
    <w:rsid w:val="002C01A4"/>
    <w:rsid w:val="00354303"/>
    <w:rsid w:val="00360D70"/>
    <w:rsid w:val="003E1DAE"/>
    <w:rsid w:val="0040784E"/>
    <w:rsid w:val="0042598E"/>
    <w:rsid w:val="004B2FFC"/>
    <w:rsid w:val="005176B1"/>
    <w:rsid w:val="0056709B"/>
    <w:rsid w:val="0058053D"/>
    <w:rsid w:val="00592877"/>
    <w:rsid w:val="00594663"/>
    <w:rsid w:val="005976E9"/>
    <w:rsid w:val="00667409"/>
    <w:rsid w:val="006D051F"/>
    <w:rsid w:val="00722086"/>
    <w:rsid w:val="00737E03"/>
    <w:rsid w:val="00756656"/>
    <w:rsid w:val="0089093C"/>
    <w:rsid w:val="00897ECD"/>
    <w:rsid w:val="008F413D"/>
    <w:rsid w:val="009101BA"/>
    <w:rsid w:val="009516FD"/>
    <w:rsid w:val="009A07F4"/>
    <w:rsid w:val="00A41227"/>
    <w:rsid w:val="00A41B26"/>
    <w:rsid w:val="00B16B13"/>
    <w:rsid w:val="00C2407C"/>
    <w:rsid w:val="00C33F05"/>
    <w:rsid w:val="00C533A6"/>
    <w:rsid w:val="00C8333C"/>
    <w:rsid w:val="00CC1EAE"/>
    <w:rsid w:val="00D15589"/>
    <w:rsid w:val="00D841B5"/>
    <w:rsid w:val="00DB58F1"/>
    <w:rsid w:val="00E66F18"/>
    <w:rsid w:val="00F41947"/>
    <w:rsid w:val="00FC0B3E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6AD4"/>
  <w15:chartTrackingRefBased/>
  <w15:docId w15:val="{D2E0658F-CAC1-4B06-879D-1908BAA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558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0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05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51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679D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679DF"/>
    <w:rPr>
      <w:rFonts w:ascii="Calibri" w:eastAsia="Times New Roman" w:hAnsi="Calibri"/>
      <w:kern w:val="2"/>
      <w:szCs w:val="21"/>
      <w14:ligatures w14:val="standardContextual"/>
    </w:rPr>
  </w:style>
  <w:style w:type="paragraph" w:styleId="Bezodstpw">
    <w:name w:val="No Spacing"/>
    <w:uiPriority w:val="1"/>
    <w:qFormat/>
    <w:rsid w:val="0042598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C2407C"/>
    <w:pPr>
      <w:spacing w:after="0" w:line="36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40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597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eko-reg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Staniec</dc:creator>
  <cp:keywords/>
  <dc:description/>
  <cp:lastModifiedBy>Paweł Milczarek</cp:lastModifiedBy>
  <cp:revision>10</cp:revision>
  <cp:lastPrinted>2024-02-20T13:29:00Z</cp:lastPrinted>
  <dcterms:created xsi:type="dcterms:W3CDTF">2024-02-19T12:49:00Z</dcterms:created>
  <dcterms:modified xsi:type="dcterms:W3CDTF">2024-08-21T06:19:00Z</dcterms:modified>
</cp:coreProperties>
</file>