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7302" w14:textId="77777777" w:rsidR="00EA4137" w:rsidRPr="00AD3182" w:rsidRDefault="00EA4137" w:rsidP="00AD3182">
      <w:pPr>
        <w:jc w:val="right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AD3182">
        <w:rPr>
          <w:rFonts w:ascii="Arial" w:hAnsi="Arial" w:cs="Arial"/>
          <w:sz w:val="20"/>
          <w:szCs w:val="20"/>
        </w:rPr>
        <w:t xml:space="preserve"> do Zaproszenia do złożenia oferty</w:t>
      </w:r>
    </w:p>
    <w:p w14:paraId="563ABCF0" w14:textId="77777777" w:rsidR="00EA4137" w:rsidRDefault="00EA4137" w:rsidP="00AD3182">
      <w:pPr>
        <w:jc w:val="center"/>
        <w:rPr>
          <w:rFonts w:ascii="Arial" w:hAnsi="Arial" w:cs="Arial"/>
          <w:sz w:val="20"/>
          <w:szCs w:val="20"/>
        </w:rPr>
      </w:pPr>
    </w:p>
    <w:p w14:paraId="266F1948" w14:textId="77777777" w:rsidR="00EA4137" w:rsidRPr="00AD3182" w:rsidRDefault="00EA4137" w:rsidP="00AD3182">
      <w:pPr>
        <w:jc w:val="center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OPIS PRZEDMIOTU ZAMÓWIENIA</w:t>
      </w:r>
    </w:p>
    <w:p w14:paraId="0F29ADAF" w14:textId="77777777" w:rsidR="00EA4137" w:rsidRDefault="00EA4137" w:rsidP="0093501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Przedmiotem zamówienia jest usługa na wykonanie Programu Funkcjonalno-Użytkowego (dalej: PFU) dla modernizacji Szpitalnego Oddziału Ratunkowego (SOR) w Miechowie oraz pracowni diagnostycznych współpracujących z SOR w Szpitalu św. Anny w Miechowie.</w:t>
      </w:r>
    </w:p>
    <w:p w14:paraId="4CF8D3D6" w14:textId="77777777" w:rsidR="00EA4137" w:rsidRDefault="00EA4137" w:rsidP="0093501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Wykonawca zobowiązany jest opracować przedmiot zamówienia zgodnie z:</w:t>
      </w:r>
    </w:p>
    <w:p w14:paraId="00E39A9A" w14:textId="77777777" w:rsidR="00EA4137" w:rsidRDefault="00EA4137" w:rsidP="0093501B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wymogami zawartymi w art. 103 ust. 3 ustawy z dnia 11 września 2019 r. Prawo zamówień publicznych,</w:t>
      </w:r>
    </w:p>
    <w:p w14:paraId="36AEC1F7" w14:textId="77777777" w:rsidR="00EA4137" w:rsidRDefault="00EA4137" w:rsidP="0093501B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 xml:space="preserve">Rozporządzeniem Ministra Rozwoju i Technologii z dnia 20 grudnia 2021r.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AD3182">
        <w:rPr>
          <w:rFonts w:ascii="Arial" w:hAnsi="Arial" w:cs="Arial"/>
          <w:sz w:val="20"/>
          <w:szCs w:val="20"/>
        </w:rPr>
        <w:t>funkcjonalno</w:t>
      </w:r>
      <w:proofErr w:type="spellEnd"/>
      <w:r w:rsidRPr="00AD3182">
        <w:rPr>
          <w:rFonts w:ascii="Arial" w:hAnsi="Arial" w:cs="Arial"/>
          <w:sz w:val="20"/>
          <w:szCs w:val="20"/>
        </w:rPr>
        <w:t xml:space="preserve"> – użytkowym,</w:t>
      </w:r>
    </w:p>
    <w:p w14:paraId="6953E729" w14:textId="77777777" w:rsidR="00EA4137" w:rsidRDefault="00EA4137" w:rsidP="0093501B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 xml:space="preserve">Rozporządzeniem Ministra Rozwoju i Technologii z dnia 20 grudnia 2021r. w sprawie szczegółowego zakresu i formy dokumentacji projektowej , specyfikacji technicznych wykonania i odbioru robót budowlanych oraz programu </w:t>
      </w:r>
      <w:proofErr w:type="spellStart"/>
      <w:r w:rsidRPr="00AD3182">
        <w:rPr>
          <w:rFonts w:ascii="Arial" w:hAnsi="Arial" w:cs="Arial"/>
          <w:sz w:val="20"/>
          <w:szCs w:val="20"/>
        </w:rPr>
        <w:t>funkcjonalno</w:t>
      </w:r>
      <w:proofErr w:type="spellEnd"/>
      <w:r w:rsidRPr="00AD3182">
        <w:rPr>
          <w:rFonts w:ascii="Arial" w:hAnsi="Arial" w:cs="Arial"/>
          <w:sz w:val="20"/>
          <w:szCs w:val="20"/>
        </w:rPr>
        <w:t xml:space="preserve"> – użytkowego</w:t>
      </w:r>
    </w:p>
    <w:p w14:paraId="52D811AB" w14:textId="77777777" w:rsidR="00EA4137" w:rsidRDefault="00EA4137" w:rsidP="0093501B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Rozporządzeniem Ministra Zdrowia z dnia 27 czerwca 2019 w sprawie szpitalnego oddziału ratunkowego,</w:t>
      </w:r>
    </w:p>
    <w:p w14:paraId="462ABE0A" w14:textId="77777777" w:rsidR="00EA4137" w:rsidRDefault="00EA4137" w:rsidP="0093501B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innymi obowiązującymi przepisami,</w:t>
      </w:r>
    </w:p>
    <w:p w14:paraId="70C95534" w14:textId="77777777" w:rsidR="00EA4137" w:rsidRPr="0093501B" w:rsidRDefault="00EA4137" w:rsidP="0093501B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zasadami wiedzy technicznej.</w:t>
      </w:r>
    </w:p>
    <w:p w14:paraId="76D6A858" w14:textId="77777777" w:rsidR="00EA4137" w:rsidRPr="0093501B" w:rsidRDefault="00EA4137" w:rsidP="0093501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 xml:space="preserve">Wykonana dokumentacja musi być kompletna, zgodna z obowiązującymi standardami </w:t>
      </w:r>
      <w:r>
        <w:rPr>
          <w:rFonts w:ascii="Arial" w:hAnsi="Arial" w:cs="Arial"/>
          <w:sz w:val="20"/>
          <w:szCs w:val="20"/>
        </w:rPr>
        <w:br/>
      </w:r>
      <w:r w:rsidRPr="00AD3182">
        <w:rPr>
          <w:rFonts w:ascii="Arial" w:hAnsi="Arial" w:cs="Arial"/>
          <w:sz w:val="20"/>
          <w:szCs w:val="20"/>
        </w:rPr>
        <w:t xml:space="preserve">i ustaleniami pomiędzy Wykonawcą a Zamawiającym oraz przepisami prawa obowiązującymi w tym zakresie. Zamawiający wymaga, aby przedmiot umowy był komplety, umożliwiając Zamawiającemu przeprowadzenie postępowania w oparciu o przepisy Ustawy - Prawo zamówień publicznych (dalej: </w:t>
      </w:r>
      <w:proofErr w:type="spellStart"/>
      <w:r w:rsidRPr="00AD3182">
        <w:rPr>
          <w:rFonts w:ascii="Arial" w:hAnsi="Arial" w:cs="Arial"/>
          <w:sz w:val="20"/>
          <w:szCs w:val="20"/>
        </w:rPr>
        <w:t>upzp</w:t>
      </w:r>
      <w:proofErr w:type="spellEnd"/>
      <w:r w:rsidRPr="00AD3182">
        <w:rPr>
          <w:rFonts w:ascii="Arial" w:hAnsi="Arial" w:cs="Arial"/>
          <w:sz w:val="20"/>
          <w:szCs w:val="20"/>
        </w:rPr>
        <w:t>), w celu wyłonienia Wykonawcy w formule „zaprojektuj i wybuduj”. Przedmiot zamówienia musi zawierać wszystkie dane i wymagania niezbędne do zaprojektowania</w:t>
      </w:r>
      <w:r>
        <w:rPr>
          <w:rFonts w:ascii="Arial" w:hAnsi="Arial" w:cs="Arial"/>
          <w:sz w:val="20"/>
          <w:szCs w:val="20"/>
        </w:rPr>
        <w:t>,</w:t>
      </w:r>
      <w:r w:rsidRPr="00AD3182">
        <w:rPr>
          <w:rFonts w:ascii="Arial" w:hAnsi="Arial" w:cs="Arial"/>
          <w:sz w:val="20"/>
          <w:szCs w:val="20"/>
        </w:rPr>
        <w:t xml:space="preserve"> a następnie wykonania robót budowlanych obejmujących dostosowanie SOR oraz pracowni diagnostycznych współpracujących z SOR do wymagań Rozporządzenia Ministra Zdrowia z dn. 27 czerwca 2019 r. w sprawie szpitalnego oddziału ratunkowego.</w:t>
      </w:r>
    </w:p>
    <w:p w14:paraId="24052CEF" w14:textId="77777777" w:rsidR="00EA4137" w:rsidRDefault="00EA4137" w:rsidP="0093501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 xml:space="preserve">Dokumentacja musi spełniać wymogi określone w </w:t>
      </w:r>
      <w:proofErr w:type="spellStart"/>
      <w:r w:rsidRPr="00AD3182">
        <w:rPr>
          <w:rFonts w:ascii="Arial" w:hAnsi="Arial" w:cs="Arial"/>
          <w:sz w:val="20"/>
          <w:szCs w:val="20"/>
        </w:rPr>
        <w:t>upzp</w:t>
      </w:r>
      <w:proofErr w:type="spellEnd"/>
      <w:r w:rsidRPr="00AD3182">
        <w:rPr>
          <w:rFonts w:ascii="Arial" w:hAnsi="Arial" w:cs="Arial"/>
          <w:sz w:val="20"/>
          <w:szCs w:val="20"/>
        </w:rPr>
        <w:t>, w szczególności nie może zawierać rozwiązań, które mogą w jakikolwiek sposób powodować naruszenie przez Zamawiającego przepisów Prawa zamówień publicznych, w tym nie mogą utrudniać uczciwej konkurencji. Ponadto nie mogą zawierać wskazania znaków towarowych, patentów lub pochodzenia, chyba, że byłoby to uzasadnione specyfikacją przedmiotu zamówienia i nie można byłoby opisać przedmiotu zamówienia za pomocą dostatecznie dokładnych określeń, a wskazaniu takiemu towarzyszą wyrazy „lub równoważny”.</w:t>
      </w:r>
    </w:p>
    <w:p w14:paraId="75999521" w14:textId="77777777" w:rsidR="00EA4137" w:rsidRDefault="00EA4137" w:rsidP="0093501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501B">
        <w:rPr>
          <w:rFonts w:ascii="Arial" w:hAnsi="Arial" w:cs="Arial"/>
          <w:sz w:val="20"/>
          <w:szCs w:val="20"/>
        </w:rPr>
        <w:t>Wykonawca zobowiązuje się wykonać wszelkie niezbędne czynności dla prawidłowego zrealizowania przedmiotu umowy określonego w ust. 1.</w:t>
      </w:r>
    </w:p>
    <w:p w14:paraId="1FFAF7B2" w14:textId="77777777" w:rsidR="00EA4137" w:rsidRPr="002D11F0" w:rsidRDefault="00EA4137" w:rsidP="0067743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 xml:space="preserve">Szczegółowy zakres prac: </w:t>
      </w:r>
    </w:p>
    <w:p w14:paraId="79FD1FEF" w14:textId="77777777" w:rsidR="00EA4137" w:rsidRPr="002D11F0" w:rsidRDefault="00EA4137" w:rsidP="005C1DA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Wykonawca zobowiązany jest do opracowania PFU obejmującego:</w:t>
      </w:r>
    </w:p>
    <w:p w14:paraId="7EBEFD78" w14:textId="77777777" w:rsidR="00EA4137" w:rsidRPr="002D11F0" w:rsidRDefault="00EA4137" w:rsidP="005C1DA8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część opisową zawierającą:</w:t>
      </w:r>
    </w:p>
    <w:p w14:paraId="000EE94C" w14:textId="77777777" w:rsidR="00FC6884" w:rsidRDefault="00FC6884" w:rsidP="00FC6884">
      <w:pPr>
        <w:pStyle w:val="Bezodstpw"/>
        <w:numPr>
          <w:ilvl w:val="0"/>
          <w:numId w:val="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C6884">
        <w:rPr>
          <w:rFonts w:ascii="Arial" w:hAnsi="Arial" w:cs="Arial"/>
          <w:sz w:val="20"/>
          <w:szCs w:val="20"/>
        </w:rPr>
        <w:t>charakterystyczne parametry określające powierzchnię SOR</w:t>
      </w:r>
    </w:p>
    <w:p w14:paraId="5718B018" w14:textId="05047797" w:rsidR="00FC6884" w:rsidRDefault="00EA4137" w:rsidP="00FC6884">
      <w:pPr>
        <w:pStyle w:val="Bezodstpw"/>
        <w:numPr>
          <w:ilvl w:val="0"/>
          <w:numId w:val="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C6884">
        <w:rPr>
          <w:rFonts w:ascii="Arial" w:hAnsi="Arial" w:cs="Arial"/>
          <w:sz w:val="20"/>
          <w:szCs w:val="20"/>
        </w:rPr>
        <w:t xml:space="preserve">zakres robót budowlanych, w tym wytyczne instalacyjne obejmujące w swym zakresie również system komunikacji </w:t>
      </w:r>
      <w:proofErr w:type="spellStart"/>
      <w:r w:rsidRPr="00FC6884">
        <w:rPr>
          <w:rFonts w:ascii="Arial" w:hAnsi="Arial" w:cs="Arial"/>
          <w:sz w:val="20"/>
          <w:szCs w:val="20"/>
        </w:rPr>
        <w:t>przyzywowej</w:t>
      </w:r>
      <w:proofErr w:type="spellEnd"/>
      <w:r w:rsidRPr="00FC6884">
        <w:rPr>
          <w:rFonts w:ascii="Arial" w:hAnsi="Arial" w:cs="Arial"/>
          <w:sz w:val="20"/>
          <w:szCs w:val="20"/>
        </w:rPr>
        <w:t>, wewnątrz szpitalnej, środki łączności z</w:t>
      </w:r>
      <w:r w:rsidR="00420FCC">
        <w:rPr>
          <w:rFonts w:ascii="Arial" w:hAnsi="Arial" w:cs="Arial"/>
          <w:sz w:val="20"/>
          <w:szCs w:val="20"/>
        </w:rPr>
        <w:t xml:space="preserve"> </w:t>
      </w:r>
      <w:r w:rsidRPr="00FC6884">
        <w:rPr>
          <w:rFonts w:ascii="Arial" w:hAnsi="Arial" w:cs="Arial"/>
          <w:sz w:val="20"/>
          <w:szCs w:val="20"/>
        </w:rPr>
        <w:lastRenderedPageBreak/>
        <w:t>zespołami ratowniczymi, lądowiskiem i innymi jednostkami organizacyjnymi niezbędnymi dla ratownictwa medycznego,</w:t>
      </w:r>
    </w:p>
    <w:p w14:paraId="69287E5B" w14:textId="77777777" w:rsidR="00FC6884" w:rsidRDefault="00EA4137" w:rsidP="00FC6884">
      <w:pPr>
        <w:pStyle w:val="Bezodstpw"/>
        <w:numPr>
          <w:ilvl w:val="0"/>
          <w:numId w:val="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C6884">
        <w:rPr>
          <w:rFonts w:ascii="Arial" w:hAnsi="Arial" w:cs="Arial"/>
          <w:sz w:val="20"/>
          <w:szCs w:val="20"/>
        </w:rPr>
        <w:t>aktualne uwarunkowania wykonania przedmiotu zamówienia,</w:t>
      </w:r>
    </w:p>
    <w:p w14:paraId="51845747" w14:textId="77777777" w:rsidR="00FC6884" w:rsidRDefault="00EA4137" w:rsidP="00FC6884">
      <w:pPr>
        <w:pStyle w:val="Bezodstpw"/>
        <w:numPr>
          <w:ilvl w:val="0"/>
          <w:numId w:val="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C6884">
        <w:rPr>
          <w:rFonts w:ascii="Arial" w:hAnsi="Arial" w:cs="Arial"/>
          <w:sz w:val="20"/>
          <w:szCs w:val="20"/>
        </w:rPr>
        <w:t>ogólne właściwości funkcjonalno- użytkowe,</w:t>
      </w:r>
    </w:p>
    <w:p w14:paraId="5D15200C" w14:textId="77777777" w:rsidR="00FC6884" w:rsidRDefault="00EA4137" w:rsidP="00FC6884">
      <w:pPr>
        <w:pStyle w:val="Bezodstpw"/>
        <w:numPr>
          <w:ilvl w:val="0"/>
          <w:numId w:val="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C6884">
        <w:rPr>
          <w:rFonts w:ascii="Arial" w:hAnsi="Arial" w:cs="Arial"/>
          <w:sz w:val="20"/>
          <w:szCs w:val="20"/>
        </w:rPr>
        <w:t>szczegółowe właściwości funkcjonalno-użytkowe wyrażone we wskaźnikach powierzchniowo- kubaturowych,</w:t>
      </w:r>
    </w:p>
    <w:p w14:paraId="0E7B63B9" w14:textId="77777777" w:rsidR="00FC6884" w:rsidRDefault="00EA4137" w:rsidP="00FC6884">
      <w:pPr>
        <w:pStyle w:val="Bezodstpw"/>
        <w:numPr>
          <w:ilvl w:val="0"/>
          <w:numId w:val="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C6884">
        <w:rPr>
          <w:rFonts w:ascii="Arial" w:hAnsi="Arial" w:cs="Arial"/>
          <w:sz w:val="20"/>
          <w:szCs w:val="20"/>
        </w:rPr>
        <w:t>opis wymagań zamawiającego w stosunku do przedmiotu zamówienia,</w:t>
      </w:r>
    </w:p>
    <w:p w14:paraId="2EAD713F" w14:textId="77777777" w:rsidR="00EA4137" w:rsidRPr="00FC6884" w:rsidRDefault="00EA4137" w:rsidP="00FC6884">
      <w:pPr>
        <w:pStyle w:val="Bezodstpw"/>
        <w:numPr>
          <w:ilvl w:val="0"/>
          <w:numId w:val="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FC6884">
        <w:rPr>
          <w:rFonts w:ascii="Arial" w:hAnsi="Arial" w:cs="Arial"/>
          <w:sz w:val="20"/>
          <w:szCs w:val="20"/>
        </w:rPr>
        <w:t>zestawienie niezbędnego doposażenia lub wymiany wyeksploatowanego wyposażenia dla potrzeb SOR</w:t>
      </w:r>
    </w:p>
    <w:p w14:paraId="4EDE4AD6" w14:textId="77777777" w:rsidR="00EA4137" w:rsidRPr="002D11F0" w:rsidRDefault="00EA4137" w:rsidP="005C1DA8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część graficzną zawierającą:</w:t>
      </w:r>
    </w:p>
    <w:p w14:paraId="40E9E27D" w14:textId="77777777" w:rsidR="00EA4137" w:rsidRPr="002D11F0" w:rsidRDefault="00EA4137" w:rsidP="00FC6884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 xml:space="preserve"> koncepcję funkcjonalno-użytkową dla Szpitalnego Oddziału Ratunkowego oraz pracowni diagnostycznych współpracujących z SOR  z szczegółowym programem użytkowym.</w:t>
      </w:r>
    </w:p>
    <w:p w14:paraId="67A29AB7" w14:textId="77777777" w:rsidR="00EA4137" w:rsidRPr="002D11F0" w:rsidRDefault="00EA4137" w:rsidP="006774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zbiorcze zestawienie kosztów zadania</w:t>
      </w:r>
    </w:p>
    <w:p w14:paraId="64165F5B" w14:textId="77777777" w:rsidR="00EA4137" w:rsidRPr="002D11F0" w:rsidRDefault="00EA4137" w:rsidP="000C3210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wraz z obliczeniem planowanych kosztów prac projektowych, planowanych kosztów robót budowlanych oraz zakupu wyposażenia</w:t>
      </w:r>
    </w:p>
    <w:p w14:paraId="49551015" w14:textId="77777777" w:rsidR="00EA4137" w:rsidRPr="002D11F0" w:rsidRDefault="00EA4137" w:rsidP="002D11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przygotowanie i złożenie wniosku o wydanie decyzji o lokalizacji, celu publicznego, jeśli będzie konieczna</w:t>
      </w:r>
    </w:p>
    <w:p w14:paraId="5F56D04A" w14:textId="77777777" w:rsidR="00EA4137" w:rsidRPr="002D11F0" w:rsidRDefault="00EA4137" w:rsidP="002D11F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Zamawiający nie wymaga sporządzania szczegółowej inwentaryzacji planowanych robót. Możliwe jest wykonanie opisowo zakresu robót dla potrzeb planowanego postępowania na wyłonienie Wykonawcy w trybie "zaprojektuj i wybuduj".</w:t>
      </w:r>
    </w:p>
    <w:p w14:paraId="20819ED8" w14:textId="77777777" w:rsidR="00EA4137" w:rsidRPr="002D11F0" w:rsidRDefault="00EA4137" w:rsidP="002D11F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Wstępne założenia programowe obejmują:</w:t>
      </w:r>
    </w:p>
    <w:p w14:paraId="27B796E4" w14:textId="74DBA502" w:rsidR="00EA4137" w:rsidRPr="002D11F0" w:rsidRDefault="00EA4137" w:rsidP="005462B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organizację wejścia głównego z osobnym zadaszonym wejściem dla pieszych oddzielonym od trasy podjazdu specjalistycznych środków transportu sanitarnego przystosowanym do potrzeb osób</w:t>
      </w:r>
      <w:r w:rsidR="004F21AB">
        <w:rPr>
          <w:rFonts w:ascii="Arial" w:hAnsi="Arial" w:cs="Arial"/>
          <w:sz w:val="20"/>
          <w:szCs w:val="20"/>
        </w:rPr>
        <w:t xml:space="preserve"> z </w:t>
      </w:r>
      <w:r w:rsidRPr="002D11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1F0">
        <w:rPr>
          <w:rFonts w:ascii="Arial" w:hAnsi="Arial" w:cs="Arial"/>
          <w:sz w:val="20"/>
          <w:szCs w:val="20"/>
        </w:rPr>
        <w:t>niepełnosprawn</w:t>
      </w:r>
      <w:r w:rsidR="004F21AB">
        <w:rPr>
          <w:rFonts w:ascii="Arial" w:hAnsi="Arial" w:cs="Arial"/>
          <w:sz w:val="20"/>
          <w:szCs w:val="20"/>
        </w:rPr>
        <w:t>oscią</w:t>
      </w:r>
      <w:proofErr w:type="spellEnd"/>
      <w:r w:rsidRPr="002D11F0">
        <w:rPr>
          <w:rFonts w:ascii="Arial" w:hAnsi="Arial" w:cs="Arial"/>
          <w:sz w:val="20"/>
          <w:szCs w:val="20"/>
        </w:rPr>
        <w:t>,</w:t>
      </w:r>
    </w:p>
    <w:p w14:paraId="49247B2D" w14:textId="77777777" w:rsidR="00EA4137" w:rsidRPr="002D11F0" w:rsidRDefault="00EA4137" w:rsidP="005462B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wyposażenie podjazdu w otwierane i zamykane automatycznie bramy,</w:t>
      </w:r>
    </w:p>
    <w:p w14:paraId="179638BA" w14:textId="77777777" w:rsidR="00EA4137" w:rsidRPr="002D11F0" w:rsidRDefault="00EA4137" w:rsidP="005462B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organizacji obszaru segregacji medycznej, rejestracji i przyjęć,</w:t>
      </w:r>
    </w:p>
    <w:p w14:paraId="790B0711" w14:textId="77777777" w:rsidR="00EA4137" w:rsidRPr="002D11F0" w:rsidRDefault="00EA4137" w:rsidP="005462B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zorganizowanie wydzielonego obszaru obserwacyjnego dla pacjentów potencjalnie zakaźnych</w:t>
      </w:r>
    </w:p>
    <w:p w14:paraId="371B0CAA" w14:textId="77777777" w:rsidR="00EA4137" w:rsidRPr="002D11F0" w:rsidRDefault="00EA4137" w:rsidP="005462B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>zorganizowanie stanowiska dekontaminacji</w:t>
      </w:r>
    </w:p>
    <w:p w14:paraId="23C1A868" w14:textId="77777777" w:rsidR="00EA4137" w:rsidRPr="005462BD" w:rsidRDefault="00EA4137" w:rsidP="005462B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D11F0">
        <w:rPr>
          <w:rFonts w:ascii="Arial" w:hAnsi="Arial" w:cs="Arial"/>
          <w:sz w:val="20"/>
          <w:szCs w:val="20"/>
        </w:rPr>
        <w:t xml:space="preserve">uporządkowanie pomieszczeń wraz z gabinetami do przeprowadzania segregacji medycznej z </w:t>
      </w:r>
      <w:r w:rsidRPr="005462BD">
        <w:rPr>
          <w:rFonts w:ascii="Arial" w:hAnsi="Arial" w:cs="Arial"/>
          <w:sz w:val="20"/>
          <w:szCs w:val="20"/>
        </w:rPr>
        <w:t>wykorzystaniem pomieszczeniem obecnie wykorzystywanych przez zespoły wyjazdowe.</w:t>
      </w:r>
    </w:p>
    <w:p w14:paraId="57665EAB" w14:textId="77777777" w:rsidR="00EA4137" w:rsidRPr="005462BD" w:rsidRDefault="00EA4137" w:rsidP="005462B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62BD">
        <w:rPr>
          <w:rFonts w:ascii="Arial" w:hAnsi="Arial" w:cs="Arial"/>
          <w:sz w:val="20"/>
          <w:szCs w:val="20"/>
        </w:rPr>
        <w:t xml:space="preserve">Zakres prac </w:t>
      </w:r>
      <w:proofErr w:type="spellStart"/>
      <w:r w:rsidRPr="005462BD">
        <w:rPr>
          <w:rFonts w:ascii="Arial" w:hAnsi="Arial" w:cs="Arial"/>
          <w:sz w:val="20"/>
          <w:szCs w:val="20"/>
        </w:rPr>
        <w:t>modernizacyjno</w:t>
      </w:r>
      <w:proofErr w:type="spellEnd"/>
      <w:r w:rsidRPr="005462BD">
        <w:rPr>
          <w:rFonts w:ascii="Arial" w:hAnsi="Arial" w:cs="Arial"/>
          <w:sz w:val="20"/>
          <w:szCs w:val="20"/>
        </w:rPr>
        <w:t xml:space="preserve"> – budowlanych w ramach SOR:</w:t>
      </w:r>
    </w:p>
    <w:p w14:paraId="0D4AAB81" w14:textId="77777777" w:rsidR="002D0FE9" w:rsidRPr="002D0FE9" w:rsidRDefault="00EA4137" w:rsidP="002D0FE9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462BD">
        <w:rPr>
          <w:rFonts w:ascii="Arial" w:hAnsi="Arial" w:cs="Arial"/>
          <w:sz w:val="20"/>
          <w:szCs w:val="20"/>
        </w:rPr>
        <w:t xml:space="preserve">roboty posadzkowe, okładzinowe (ściany), wymiana stolarki drzwiowej wewnętrznej, roboty hydrauliczne i c.o., roboty malarskie, montaż </w:t>
      </w:r>
      <w:proofErr w:type="spellStart"/>
      <w:r w:rsidRPr="005462BD">
        <w:rPr>
          <w:rFonts w:ascii="Arial" w:hAnsi="Arial" w:cs="Arial"/>
          <w:sz w:val="20"/>
          <w:szCs w:val="20"/>
        </w:rPr>
        <w:t>odbojoporęczy</w:t>
      </w:r>
      <w:proofErr w:type="spellEnd"/>
      <w:r w:rsidRPr="005462BD">
        <w:rPr>
          <w:rFonts w:ascii="Arial" w:hAnsi="Arial" w:cs="Arial"/>
          <w:sz w:val="20"/>
          <w:szCs w:val="20"/>
        </w:rPr>
        <w:t>, montaż sufitów podwieszanych, wymiana stolarki okiennej</w:t>
      </w:r>
      <w:r>
        <w:rPr>
          <w:rFonts w:ascii="Arial" w:hAnsi="Arial" w:cs="Arial"/>
          <w:sz w:val="20"/>
          <w:szCs w:val="20"/>
        </w:rPr>
        <w:t>, dostosowanie położenia ścianek działowych i drzwi, wykonanie nowych tynków, położenie płytek ceramicznych, montaż urządzeń sanitarnych, żaluzji wewnętrznych, malowanie pomieszczeń</w:t>
      </w:r>
      <w:r w:rsidR="002D0FE9">
        <w:rPr>
          <w:rFonts w:ascii="Arial" w:hAnsi="Arial" w:cs="Arial"/>
          <w:sz w:val="20"/>
          <w:szCs w:val="20"/>
        </w:rPr>
        <w:t xml:space="preserve">. </w:t>
      </w:r>
      <w:r w:rsidR="002D0FE9" w:rsidRPr="002D0FE9">
        <w:rPr>
          <w:rFonts w:ascii="Arial" w:hAnsi="Arial" w:cs="Arial"/>
          <w:sz w:val="20"/>
          <w:szCs w:val="20"/>
        </w:rPr>
        <w:t>Zamawiający wymaga  aby wymiana okien i drzwi aluminiowych nastąpiła na stolarkę pasywną (trzy szybową) ze współczynnikiem przenikania ciepła na poziomie co najmniej 0,8</w:t>
      </w:r>
      <w:r w:rsidR="002D0FE9">
        <w:rPr>
          <w:rFonts w:ascii="Arial" w:hAnsi="Arial" w:cs="Arial"/>
          <w:sz w:val="20"/>
          <w:szCs w:val="20"/>
        </w:rPr>
        <w:t>.</w:t>
      </w:r>
    </w:p>
    <w:p w14:paraId="04A21E20" w14:textId="77777777" w:rsidR="00EA4137" w:rsidRPr="005462BD" w:rsidRDefault="00EA4137" w:rsidP="0067743E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462BD">
        <w:rPr>
          <w:rFonts w:ascii="Arial" w:hAnsi="Arial" w:cs="Arial"/>
          <w:sz w:val="20"/>
          <w:szCs w:val="20"/>
        </w:rPr>
        <w:t>modernizacja instalacji gazów medycznych,</w:t>
      </w:r>
    </w:p>
    <w:p w14:paraId="5A6A762F" w14:textId="77777777" w:rsidR="00EA4137" w:rsidRPr="005462BD" w:rsidRDefault="00EA4137" w:rsidP="0067743E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462BD">
        <w:rPr>
          <w:rFonts w:ascii="Arial" w:hAnsi="Arial" w:cs="Arial"/>
          <w:sz w:val="20"/>
          <w:szCs w:val="20"/>
        </w:rPr>
        <w:t>moder</w:t>
      </w:r>
      <w:r>
        <w:rPr>
          <w:rFonts w:ascii="Arial" w:hAnsi="Arial" w:cs="Arial"/>
          <w:sz w:val="20"/>
          <w:szCs w:val="20"/>
        </w:rPr>
        <w:t>nizacja instalacji elektrycznej (montaż tablicy elektrycznej, instalacja okablowania do oświetlenia podstawowego i awaryjnego, instalacja gniazd wtyczkowych 230V, instalacja zasilania 400V, instalacja teletechniczna (telefoniczna i informatyczna)</w:t>
      </w:r>
    </w:p>
    <w:p w14:paraId="4144CAA2" w14:textId="77777777" w:rsidR="00EA4137" w:rsidRPr="001F19E9" w:rsidRDefault="00EA4137" w:rsidP="0067743E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5462BD">
        <w:rPr>
          <w:rFonts w:ascii="Arial" w:hAnsi="Arial" w:cs="Arial"/>
          <w:sz w:val="20"/>
          <w:szCs w:val="20"/>
        </w:rPr>
        <w:t xml:space="preserve">modernizacja </w:t>
      </w:r>
      <w:r w:rsidRPr="001F19E9">
        <w:rPr>
          <w:rFonts w:ascii="Arial" w:hAnsi="Arial" w:cs="Arial"/>
          <w:sz w:val="20"/>
          <w:szCs w:val="20"/>
        </w:rPr>
        <w:t>instalacji wentylacji mechanicznej i klimatyzacji,</w:t>
      </w:r>
    </w:p>
    <w:p w14:paraId="071E6F5D" w14:textId="77777777" w:rsidR="001F19E9" w:rsidRPr="001F19E9" w:rsidRDefault="00EA4137" w:rsidP="001F19E9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lastRenderedPageBreak/>
        <w:t>modernizacja nawierzchni podjazdu przy SOR i zewnętrznego ciągu pieszego</w:t>
      </w:r>
      <w:r w:rsidR="00234EA5" w:rsidRPr="001F19E9">
        <w:rPr>
          <w:rFonts w:ascii="Arial" w:hAnsi="Arial" w:cs="Arial"/>
          <w:sz w:val="20"/>
          <w:szCs w:val="20"/>
        </w:rPr>
        <w:t xml:space="preserve">. Powierzchnia  </w:t>
      </w:r>
      <w:r w:rsidRPr="001F19E9">
        <w:rPr>
          <w:rFonts w:ascii="Arial" w:hAnsi="Arial" w:cs="Arial"/>
          <w:sz w:val="20"/>
          <w:szCs w:val="20"/>
        </w:rPr>
        <w:t>ok. 11,22 ar.</w:t>
      </w:r>
      <w:r w:rsidR="00234EA5" w:rsidRPr="001F19E9">
        <w:rPr>
          <w:rFonts w:ascii="Arial" w:hAnsi="Arial" w:cs="Arial"/>
          <w:sz w:val="20"/>
          <w:szCs w:val="20"/>
        </w:rPr>
        <w:t xml:space="preserve"> Zakres planowanych prac: </w:t>
      </w:r>
      <w:r w:rsidRPr="001F19E9">
        <w:rPr>
          <w:rFonts w:ascii="Arial" w:hAnsi="Arial" w:cs="Arial"/>
          <w:sz w:val="20"/>
          <w:szCs w:val="20"/>
        </w:rPr>
        <w:t>wymiana nawierzchni asfaltowej,</w:t>
      </w:r>
      <w:r w:rsidR="00234EA5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wymiana płyt chodnikowych w ciągu pieszym na kostkę brukową,  przesuniecie kratek kanalizacji deszczowej,</w:t>
      </w:r>
      <w:r w:rsidR="00234EA5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wymiana sieci oświetlenia zewnętrznego</w:t>
      </w:r>
      <w:r w:rsidR="00234EA5" w:rsidRPr="001F19E9">
        <w:rPr>
          <w:rFonts w:ascii="Arial" w:hAnsi="Arial" w:cs="Arial"/>
          <w:sz w:val="20"/>
          <w:szCs w:val="20"/>
        </w:rPr>
        <w:t>.</w:t>
      </w:r>
      <w:r w:rsidRPr="001F19E9">
        <w:rPr>
          <w:rFonts w:ascii="Arial" w:hAnsi="Arial" w:cs="Arial"/>
          <w:sz w:val="20"/>
          <w:szCs w:val="20"/>
        </w:rPr>
        <w:t xml:space="preserve"> </w:t>
      </w:r>
    </w:p>
    <w:p w14:paraId="35A2F357" w14:textId="77777777" w:rsidR="00EA4137" w:rsidRPr="001F19E9" w:rsidRDefault="00EA4137" w:rsidP="001F19E9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mo</w:t>
      </w:r>
      <w:r w:rsidR="00234EA5" w:rsidRPr="001F19E9">
        <w:rPr>
          <w:rFonts w:ascii="Arial" w:hAnsi="Arial" w:cs="Arial"/>
          <w:sz w:val="20"/>
          <w:szCs w:val="20"/>
        </w:rPr>
        <w:t xml:space="preserve">dernizacja wiaty dla ambulansów. </w:t>
      </w:r>
      <w:r w:rsidRPr="001F19E9">
        <w:rPr>
          <w:rFonts w:ascii="Arial" w:hAnsi="Arial" w:cs="Arial"/>
          <w:sz w:val="20"/>
          <w:szCs w:val="20"/>
        </w:rPr>
        <w:t>Powierzchnia zabudowy</w:t>
      </w:r>
      <w:r w:rsidR="00234EA5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zadaszonego i zamykanego wjazdu dla ambulansów</w:t>
      </w:r>
      <w:r w:rsidR="00234EA5" w:rsidRPr="001F19E9">
        <w:rPr>
          <w:rFonts w:ascii="Arial" w:hAnsi="Arial" w:cs="Arial"/>
          <w:sz w:val="20"/>
          <w:szCs w:val="20"/>
        </w:rPr>
        <w:t xml:space="preserve">: </w:t>
      </w:r>
      <w:r w:rsidRPr="001F19E9">
        <w:rPr>
          <w:rFonts w:ascii="Arial" w:hAnsi="Arial" w:cs="Arial"/>
          <w:sz w:val="20"/>
          <w:szCs w:val="20"/>
        </w:rPr>
        <w:t>112,41</w:t>
      </w:r>
      <w:r w:rsidR="00234EA5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m</w:t>
      </w:r>
      <w:r w:rsidRPr="001F19E9">
        <w:rPr>
          <w:rFonts w:ascii="Arial" w:hAnsi="Arial" w:cs="Arial"/>
          <w:sz w:val="20"/>
          <w:szCs w:val="20"/>
          <w:vertAlign w:val="superscript"/>
        </w:rPr>
        <w:t>2</w:t>
      </w:r>
      <w:r w:rsidRPr="001F19E9">
        <w:rPr>
          <w:rFonts w:ascii="Arial" w:hAnsi="Arial" w:cs="Arial"/>
          <w:sz w:val="20"/>
          <w:szCs w:val="20"/>
        </w:rPr>
        <w:t>,</w:t>
      </w:r>
      <w:r w:rsidR="00234EA5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powierzchnia użytkowa</w:t>
      </w:r>
      <w:r w:rsidR="00234EA5" w:rsidRPr="001F19E9">
        <w:rPr>
          <w:rFonts w:ascii="Arial" w:hAnsi="Arial" w:cs="Arial"/>
          <w:sz w:val="20"/>
          <w:szCs w:val="20"/>
        </w:rPr>
        <w:t xml:space="preserve">: </w:t>
      </w:r>
      <w:r w:rsidRPr="001F19E9">
        <w:rPr>
          <w:rFonts w:ascii="Arial" w:hAnsi="Arial" w:cs="Arial"/>
          <w:sz w:val="20"/>
          <w:szCs w:val="20"/>
        </w:rPr>
        <w:t>107,03 m</w:t>
      </w:r>
      <w:r w:rsidRPr="001F19E9">
        <w:rPr>
          <w:rFonts w:ascii="Arial" w:hAnsi="Arial" w:cs="Arial"/>
          <w:sz w:val="20"/>
          <w:szCs w:val="20"/>
          <w:vertAlign w:val="superscript"/>
        </w:rPr>
        <w:t>2</w:t>
      </w:r>
      <w:r w:rsidR="00234EA5" w:rsidRPr="001F19E9">
        <w:rPr>
          <w:rFonts w:ascii="Arial" w:hAnsi="Arial" w:cs="Arial"/>
          <w:sz w:val="20"/>
          <w:szCs w:val="20"/>
        </w:rPr>
        <w:t>.</w:t>
      </w:r>
      <w:r w:rsidRPr="001F19E9">
        <w:rPr>
          <w:rFonts w:ascii="Arial" w:hAnsi="Arial" w:cs="Arial"/>
          <w:sz w:val="20"/>
          <w:szCs w:val="20"/>
        </w:rPr>
        <w:t xml:space="preserve"> </w:t>
      </w:r>
      <w:r w:rsidR="00234EA5" w:rsidRPr="001F19E9">
        <w:rPr>
          <w:rFonts w:ascii="Arial" w:hAnsi="Arial" w:cs="Arial"/>
          <w:sz w:val="20"/>
          <w:szCs w:val="20"/>
        </w:rPr>
        <w:t xml:space="preserve">W ramach modernizacji zaplanowana </w:t>
      </w:r>
      <w:r w:rsidR="001F19E9" w:rsidRPr="001F19E9">
        <w:rPr>
          <w:rFonts w:ascii="Arial" w:hAnsi="Arial" w:cs="Arial"/>
          <w:sz w:val="20"/>
          <w:szCs w:val="20"/>
        </w:rPr>
        <w:t xml:space="preserve">są następujące prace: </w:t>
      </w:r>
      <w:r w:rsidRPr="001F19E9">
        <w:rPr>
          <w:rFonts w:ascii="Arial" w:hAnsi="Arial" w:cs="Arial"/>
          <w:sz w:val="20"/>
          <w:szCs w:val="20"/>
        </w:rPr>
        <w:t>wymian</w:t>
      </w:r>
      <w:r w:rsidR="00234EA5" w:rsidRPr="001F19E9">
        <w:rPr>
          <w:rFonts w:ascii="Arial" w:hAnsi="Arial" w:cs="Arial"/>
          <w:sz w:val="20"/>
          <w:szCs w:val="20"/>
        </w:rPr>
        <w:t>a</w:t>
      </w:r>
      <w:r w:rsidRPr="001F19E9">
        <w:rPr>
          <w:rFonts w:ascii="Arial" w:hAnsi="Arial" w:cs="Arial"/>
          <w:sz w:val="20"/>
          <w:szCs w:val="20"/>
        </w:rPr>
        <w:t xml:space="preserve"> bram typ </w:t>
      </w:r>
      <w:proofErr w:type="spellStart"/>
      <w:r w:rsidRPr="001F19E9">
        <w:rPr>
          <w:rFonts w:ascii="Arial" w:hAnsi="Arial" w:cs="Arial"/>
          <w:sz w:val="20"/>
          <w:szCs w:val="20"/>
        </w:rPr>
        <w:t>Uni</w:t>
      </w:r>
      <w:proofErr w:type="spellEnd"/>
      <w:r w:rsidRPr="001F19E9">
        <w:rPr>
          <w:rFonts w:ascii="Arial" w:hAnsi="Arial" w:cs="Arial"/>
          <w:sz w:val="20"/>
          <w:szCs w:val="20"/>
        </w:rPr>
        <w:t xml:space="preserve"> Pro</w:t>
      </w:r>
      <w:r w:rsidR="001F19E9" w:rsidRPr="001F19E9">
        <w:rPr>
          <w:rFonts w:ascii="Arial" w:hAnsi="Arial" w:cs="Arial"/>
          <w:sz w:val="20"/>
          <w:szCs w:val="20"/>
        </w:rPr>
        <w:t xml:space="preserve"> (</w:t>
      </w:r>
      <w:r w:rsidRPr="001F19E9">
        <w:rPr>
          <w:rFonts w:ascii="Arial" w:hAnsi="Arial" w:cs="Arial"/>
          <w:sz w:val="20"/>
          <w:szCs w:val="20"/>
        </w:rPr>
        <w:t>rok</w:t>
      </w:r>
      <w:r w:rsidR="00234EA5" w:rsidRPr="001F1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EA5" w:rsidRPr="001F19E9">
        <w:rPr>
          <w:rFonts w:ascii="Arial" w:hAnsi="Arial" w:cs="Arial"/>
          <w:sz w:val="20"/>
          <w:szCs w:val="20"/>
        </w:rPr>
        <w:t>prod</w:t>
      </w:r>
      <w:proofErr w:type="spellEnd"/>
      <w:r w:rsidR="00234EA5" w:rsidRPr="001F19E9">
        <w:rPr>
          <w:rFonts w:ascii="Arial" w:hAnsi="Arial" w:cs="Arial"/>
          <w:sz w:val="20"/>
          <w:szCs w:val="20"/>
        </w:rPr>
        <w:t xml:space="preserve">. </w:t>
      </w:r>
      <w:r w:rsidRPr="001F19E9">
        <w:rPr>
          <w:rFonts w:ascii="Arial" w:hAnsi="Arial" w:cs="Arial"/>
          <w:sz w:val="20"/>
          <w:szCs w:val="20"/>
        </w:rPr>
        <w:t>2003</w:t>
      </w:r>
      <w:r w:rsidR="001F19E9" w:rsidRPr="001F19E9">
        <w:rPr>
          <w:rFonts w:ascii="Arial" w:hAnsi="Arial" w:cs="Arial"/>
          <w:sz w:val="20"/>
          <w:szCs w:val="20"/>
        </w:rPr>
        <w:t xml:space="preserve">, model Wiśniowski, wymiary aktualnej bramy: </w:t>
      </w:r>
      <w:r w:rsidRPr="001F19E9">
        <w:rPr>
          <w:rFonts w:ascii="Arial" w:hAnsi="Arial" w:cs="Arial"/>
          <w:sz w:val="20"/>
          <w:szCs w:val="20"/>
        </w:rPr>
        <w:t>wysokość 35</w:t>
      </w:r>
      <w:r w:rsidR="001F19E9" w:rsidRPr="001F19E9">
        <w:rPr>
          <w:rFonts w:ascii="Arial" w:hAnsi="Arial" w:cs="Arial"/>
          <w:sz w:val="20"/>
          <w:szCs w:val="20"/>
        </w:rPr>
        <w:t>0 cm</w:t>
      </w:r>
      <w:r w:rsidRPr="001F19E9">
        <w:rPr>
          <w:rFonts w:ascii="Arial" w:hAnsi="Arial" w:cs="Arial"/>
          <w:sz w:val="20"/>
          <w:szCs w:val="20"/>
        </w:rPr>
        <w:t>,</w:t>
      </w:r>
      <w:r w:rsidR="001F19E9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szerokość 332</w:t>
      </w:r>
      <w:r w:rsidR="001F19E9" w:rsidRPr="001F19E9">
        <w:rPr>
          <w:rFonts w:ascii="Arial" w:hAnsi="Arial" w:cs="Arial"/>
          <w:sz w:val="20"/>
          <w:szCs w:val="20"/>
        </w:rPr>
        <w:t xml:space="preserve"> cm), wymiana</w:t>
      </w:r>
      <w:r w:rsidRPr="001F19E9">
        <w:rPr>
          <w:rFonts w:ascii="Arial" w:hAnsi="Arial" w:cs="Arial"/>
          <w:sz w:val="20"/>
          <w:szCs w:val="20"/>
        </w:rPr>
        <w:t xml:space="preserve"> posadzki,</w:t>
      </w:r>
      <w:r w:rsidR="001F19E9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kanalizacji,</w:t>
      </w:r>
      <w:r w:rsidR="001F19E9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>wentylacji mechanicznej,</w:t>
      </w:r>
      <w:r w:rsidR="001F19E9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 xml:space="preserve">instalacji centralnego ogrzewania i instalacji </w:t>
      </w:r>
      <w:proofErr w:type="spellStart"/>
      <w:r w:rsidRPr="001F19E9">
        <w:rPr>
          <w:rFonts w:ascii="Arial" w:hAnsi="Arial" w:cs="Arial"/>
          <w:sz w:val="20"/>
          <w:szCs w:val="20"/>
        </w:rPr>
        <w:t>wod</w:t>
      </w:r>
      <w:proofErr w:type="spellEnd"/>
      <w:r w:rsidRPr="001F19E9">
        <w:rPr>
          <w:rFonts w:ascii="Arial" w:hAnsi="Arial" w:cs="Arial"/>
          <w:sz w:val="20"/>
          <w:szCs w:val="20"/>
        </w:rPr>
        <w:t>-kan</w:t>
      </w:r>
      <w:r w:rsidR="001F19E9" w:rsidRPr="001F19E9">
        <w:rPr>
          <w:rFonts w:ascii="Arial" w:hAnsi="Arial" w:cs="Arial"/>
          <w:sz w:val="20"/>
          <w:szCs w:val="20"/>
        </w:rPr>
        <w:t>.</w:t>
      </w:r>
      <w:r w:rsidRPr="001F19E9">
        <w:rPr>
          <w:rFonts w:ascii="Arial" w:hAnsi="Arial" w:cs="Arial"/>
          <w:sz w:val="20"/>
          <w:szCs w:val="20"/>
        </w:rPr>
        <w:t>,</w:t>
      </w:r>
      <w:r w:rsidR="001F19E9" w:rsidRPr="001F19E9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 xml:space="preserve">przebudowie ścian pomieszczenia dekontaminacji. </w:t>
      </w:r>
      <w:r w:rsidR="003F4872" w:rsidRPr="001F19E9">
        <w:rPr>
          <w:rFonts w:ascii="Arial" w:hAnsi="Arial" w:cs="Arial"/>
          <w:sz w:val="20"/>
          <w:szCs w:val="20"/>
        </w:rPr>
        <w:t xml:space="preserve">Aktualna </w:t>
      </w:r>
      <w:r w:rsidR="001F19E9" w:rsidRPr="001F19E9">
        <w:rPr>
          <w:rFonts w:ascii="Arial" w:hAnsi="Arial" w:cs="Arial"/>
          <w:sz w:val="20"/>
          <w:szCs w:val="20"/>
        </w:rPr>
        <w:t xml:space="preserve">wiata posiada przeszkloną konstrukcję. Zamawiający wymaga </w:t>
      </w:r>
      <w:r w:rsidRPr="001F19E9">
        <w:rPr>
          <w:rFonts w:ascii="Arial" w:hAnsi="Arial" w:cs="Arial"/>
          <w:sz w:val="20"/>
          <w:szCs w:val="20"/>
        </w:rPr>
        <w:t>aby spełniała  wymogi obowiązujących przepisów</w:t>
      </w:r>
      <w:r w:rsidR="001F19E9" w:rsidRPr="001F19E9">
        <w:rPr>
          <w:rFonts w:ascii="Arial" w:hAnsi="Arial" w:cs="Arial"/>
          <w:sz w:val="20"/>
          <w:szCs w:val="20"/>
        </w:rPr>
        <w:t xml:space="preserve">, </w:t>
      </w:r>
      <w:r w:rsidRPr="001F19E9">
        <w:rPr>
          <w:rFonts w:ascii="Arial" w:hAnsi="Arial" w:cs="Arial"/>
          <w:sz w:val="20"/>
          <w:szCs w:val="20"/>
        </w:rPr>
        <w:t>tj</w:t>
      </w:r>
      <w:r w:rsidR="001F19E9" w:rsidRPr="001F19E9">
        <w:rPr>
          <w:rFonts w:ascii="Arial" w:hAnsi="Arial" w:cs="Arial"/>
          <w:sz w:val="20"/>
          <w:szCs w:val="20"/>
        </w:rPr>
        <w:t>.</w:t>
      </w:r>
      <w:r w:rsidRPr="001F19E9">
        <w:rPr>
          <w:rFonts w:ascii="Arial" w:hAnsi="Arial" w:cs="Arial"/>
          <w:sz w:val="20"/>
          <w:szCs w:val="20"/>
        </w:rPr>
        <w:t xml:space="preserve"> współczynnik przenikania ciepła na poziomie co najmniej 0,8</w:t>
      </w:r>
      <w:r w:rsidR="003F4872" w:rsidRPr="001F19E9">
        <w:rPr>
          <w:rFonts w:ascii="Arial" w:hAnsi="Arial" w:cs="Arial"/>
          <w:sz w:val="20"/>
          <w:szCs w:val="20"/>
        </w:rPr>
        <w:t>.</w:t>
      </w:r>
    </w:p>
    <w:p w14:paraId="475E1F0E" w14:textId="77777777" w:rsidR="00EA4137" w:rsidRPr="001F19E9" w:rsidRDefault="00EA4137" w:rsidP="005462B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Zakres prac </w:t>
      </w:r>
      <w:proofErr w:type="spellStart"/>
      <w:r w:rsidRPr="001F19E9">
        <w:rPr>
          <w:rFonts w:ascii="Arial" w:hAnsi="Arial" w:cs="Arial"/>
          <w:sz w:val="20"/>
          <w:szCs w:val="20"/>
        </w:rPr>
        <w:t>modernizacyjno</w:t>
      </w:r>
      <w:proofErr w:type="spellEnd"/>
      <w:r w:rsidRPr="001F19E9">
        <w:rPr>
          <w:rFonts w:ascii="Arial" w:hAnsi="Arial" w:cs="Arial"/>
          <w:sz w:val="20"/>
          <w:szCs w:val="20"/>
        </w:rPr>
        <w:t xml:space="preserve"> – budowlanych w pracowniach współpracujących z SOR:</w:t>
      </w:r>
    </w:p>
    <w:p w14:paraId="00DA3CBF" w14:textId="77777777" w:rsidR="00EA4137" w:rsidRPr="001F19E9" w:rsidRDefault="00EA4137" w:rsidP="005C3D57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prace związane z pracownią endoskopową mające na celu optymalizację funkcjonalności dla szybkiego wykonywania badań endoskopowych (w tym w znieczuleniu ogólnym) – ratujących życie pacjentów SOR. W ramach projektu</w:t>
      </w:r>
      <w:r w:rsidRPr="003D7B0D">
        <w:rPr>
          <w:rFonts w:ascii="Arial" w:hAnsi="Arial" w:cs="Arial"/>
          <w:sz w:val="20"/>
          <w:szCs w:val="20"/>
        </w:rPr>
        <w:t xml:space="preserve"> zakłada się m.in. dostosowanie pracowni do wymogów sanepidu, powiększenie przepustowości pracowni, zmiana przeznaczenia pomieszczeń, dostosowanie gabinetów zabiegowych, pomieszczenia z zapleczem na </w:t>
      </w:r>
      <w:r w:rsidRPr="001F19E9">
        <w:rPr>
          <w:rFonts w:ascii="Arial" w:hAnsi="Arial" w:cs="Arial"/>
          <w:sz w:val="20"/>
          <w:szCs w:val="20"/>
        </w:rPr>
        <w:t xml:space="preserve">dezynfekcję oraz sali wybudzeniowej dla pacjentów wraz z podłączeniem nowych mediów. </w:t>
      </w:r>
    </w:p>
    <w:p w14:paraId="4F592B00" w14:textId="77777777" w:rsidR="00EA4137" w:rsidRPr="001F19E9" w:rsidRDefault="00EA4137" w:rsidP="001F19E9">
      <w:pPr>
        <w:pStyle w:val="Bezodstpw"/>
        <w:ind w:left="567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Zakres robót objętych opracowaniem</w:t>
      </w:r>
      <w:r w:rsidR="001F19E9" w:rsidRPr="001F19E9">
        <w:rPr>
          <w:rFonts w:ascii="Arial" w:hAnsi="Arial" w:cs="Arial"/>
          <w:sz w:val="20"/>
          <w:szCs w:val="20"/>
        </w:rPr>
        <w:t>:</w:t>
      </w:r>
    </w:p>
    <w:p w14:paraId="2AD38102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demontaż istniejącej armatury i przyborów</w:t>
      </w:r>
      <w:r w:rsidR="001F19E9">
        <w:rPr>
          <w:rFonts w:ascii="Arial" w:hAnsi="Arial" w:cs="Arial"/>
          <w:sz w:val="20"/>
          <w:szCs w:val="20"/>
        </w:rPr>
        <w:t xml:space="preserve">, </w:t>
      </w:r>
      <w:r w:rsidRPr="001F19E9">
        <w:rPr>
          <w:rFonts w:ascii="Arial" w:hAnsi="Arial" w:cs="Arial"/>
          <w:sz w:val="20"/>
          <w:szCs w:val="20"/>
        </w:rPr>
        <w:t>drzwi oraz futryn</w:t>
      </w:r>
    </w:p>
    <w:p w14:paraId="0F08FF26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demontaż istniejących ścianek działowych </w:t>
      </w:r>
    </w:p>
    <w:p w14:paraId="67310AFA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przebicia i zamurowania w ściankach istniejących </w:t>
      </w:r>
    </w:p>
    <w:p w14:paraId="5F7EFF2C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skucie tynków oraz istniejących warstw posadzkowych</w:t>
      </w:r>
    </w:p>
    <w:p w14:paraId="26101979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wykonanie nowych ścianek działowych i wykonanie nowych tynków na istniejących ścianach i sufitach </w:t>
      </w:r>
    </w:p>
    <w:p w14:paraId="52ADEC4E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montaż nowych płytek na ścianach  </w:t>
      </w:r>
    </w:p>
    <w:p w14:paraId="754F52C3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montaż nowych drzwi z ościeżnicami</w:t>
      </w:r>
    </w:p>
    <w:p w14:paraId="7F26E84A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wykonanie nowych posadzek z izolacja przeciwwilgociową</w:t>
      </w:r>
    </w:p>
    <w:p w14:paraId="12AA5CFD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wykonanie nowych instalacji wewnętrznych zgodnie projektami branżowymi </w:t>
      </w:r>
    </w:p>
    <w:p w14:paraId="2CBE245D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wykonanie instalacji mechanicznej wentylacji  </w:t>
      </w:r>
    </w:p>
    <w:p w14:paraId="1585BE15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montaż żaluzji wewnętrznych </w:t>
      </w:r>
    </w:p>
    <w:p w14:paraId="46D9EB3E" w14:textId="77777777" w:rsidR="00EA4137" w:rsidRPr="001F19E9" w:rsidRDefault="00EA4137" w:rsidP="001F19E9">
      <w:pPr>
        <w:pStyle w:val="Bezodstpw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malowanie pomieszczeń </w:t>
      </w:r>
    </w:p>
    <w:p w14:paraId="31228B88" w14:textId="77777777" w:rsidR="001F19E9" w:rsidRPr="001F19E9" w:rsidRDefault="001F19E9" w:rsidP="001F19E9">
      <w:pPr>
        <w:pStyle w:val="Bezodstpw"/>
        <w:ind w:left="1287"/>
      </w:pPr>
    </w:p>
    <w:p w14:paraId="154FAA5D" w14:textId="77777777" w:rsidR="00EA4137" w:rsidRDefault="00EA4137" w:rsidP="005C3D57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modernizacja wind osobowych w budynku A</w:t>
      </w:r>
    </w:p>
    <w:p w14:paraId="2C476FFA" w14:textId="77777777" w:rsidR="00EA4137" w:rsidRDefault="001F19E9" w:rsidP="001F19E9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4137" w:rsidRPr="001F19E9">
        <w:rPr>
          <w:rFonts w:ascii="Arial" w:hAnsi="Arial" w:cs="Arial"/>
          <w:sz w:val="20"/>
          <w:szCs w:val="20"/>
        </w:rPr>
        <w:t>arametry ogólne obiektu:</w:t>
      </w:r>
    </w:p>
    <w:p w14:paraId="4B9F9A85" w14:textId="77777777" w:rsidR="001F19E9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wysokość budynku (górny poziom wykończonego stropu nad ostatnią kondygnacją użytkową)</w:t>
      </w:r>
      <w:r w:rsidR="001F19E9">
        <w:rPr>
          <w:rFonts w:ascii="Arial" w:hAnsi="Arial" w:cs="Arial"/>
          <w:sz w:val="20"/>
          <w:szCs w:val="20"/>
        </w:rPr>
        <w:t>:</w:t>
      </w:r>
      <w:r w:rsidRPr="001F19E9">
        <w:rPr>
          <w:rFonts w:ascii="Arial" w:hAnsi="Arial" w:cs="Arial"/>
          <w:sz w:val="20"/>
          <w:szCs w:val="20"/>
        </w:rPr>
        <w:t xml:space="preserve"> </w:t>
      </w:r>
      <w:r w:rsidR="003F4872" w:rsidRPr="001F19E9">
        <w:rPr>
          <w:rFonts w:ascii="Arial" w:hAnsi="Arial" w:cs="Arial"/>
          <w:sz w:val="20"/>
          <w:szCs w:val="20"/>
        </w:rPr>
        <w:t>21 metrów</w:t>
      </w:r>
      <w:r w:rsidR="001F19E9">
        <w:rPr>
          <w:rFonts w:ascii="Arial" w:hAnsi="Arial" w:cs="Arial"/>
          <w:sz w:val="20"/>
          <w:szCs w:val="20"/>
        </w:rPr>
        <w:t>,</w:t>
      </w:r>
    </w:p>
    <w:p w14:paraId="44F7ABD8" w14:textId="77777777" w:rsidR="00EA4137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liczba kondygnacji nadziemnych w budynku</w:t>
      </w:r>
      <w:r w:rsidR="001F19E9">
        <w:rPr>
          <w:rFonts w:ascii="Arial" w:hAnsi="Arial" w:cs="Arial"/>
          <w:sz w:val="20"/>
          <w:szCs w:val="20"/>
        </w:rPr>
        <w:t>:</w:t>
      </w:r>
      <w:r w:rsidRPr="001F19E9">
        <w:rPr>
          <w:rFonts w:ascii="Arial" w:hAnsi="Arial" w:cs="Arial"/>
          <w:sz w:val="20"/>
          <w:szCs w:val="20"/>
        </w:rPr>
        <w:t xml:space="preserve"> 7</w:t>
      </w:r>
      <w:r w:rsidR="001F19E9">
        <w:rPr>
          <w:rFonts w:ascii="Arial" w:hAnsi="Arial" w:cs="Arial"/>
          <w:sz w:val="20"/>
          <w:szCs w:val="20"/>
        </w:rPr>
        <w:t>.</w:t>
      </w:r>
    </w:p>
    <w:p w14:paraId="6C885AE7" w14:textId="77777777" w:rsidR="001F19E9" w:rsidRPr="001F19E9" w:rsidRDefault="001F19E9" w:rsidP="001F19E9">
      <w:pPr>
        <w:pStyle w:val="Bezodstpw"/>
        <w:ind w:left="1287"/>
        <w:jc w:val="both"/>
        <w:rPr>
          <w:rFonts w:ascii="Arial" w:hAnsi="Arial" w:cs="Arial"/>
          <w:sz w:val="20"/>
          <w:szCs w:val="20"/>
        </w:rPr>
      </w:pPr>
    </w:p>
    <w:p w14:paraId="46143D2A" w14:textId="77777777" w:rsidR="00EA4137" w:rsidRDefault="00EA4137" w:rsidP="001F19E9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Preferowane rozwiązania w kabinie nowego urządzenia:</w:t>
      </w:r>
    </w:p>
    <w:p w14:paraId="117B47CE" w14:textId="77777777" w:rsidR="00EE50BE" w:rsidRDefault="00EA4137" w:rsidP="00EE50B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oświetlenie kabiny sufitowe (sufit wykonany ze stali nierdzewnej, punkty świetlne</w:t>
      </w:r>
      <w:r w:rsidR="00EE50BE">
        <w:rPr>
          <w:rFonts w:ascii="Arial" w:hAnsi="Arial" w:cs="Arial"/>
          <w:sz w:val="20"/>
          <w:szCs w:val="20"/>
        </w:rPr>
        <w:t xml:space="preserve"> </w:t>
      </w:r>
      <w:r w:rsidRPr="00EE50BE">
        <w:rPr>
          <w:rFonts w:ascii="Arial" w:hAnsi="Arial" w:cs="Arial"/>
          <w:sz w:val="20"/>
          <w:szCs w:val="20"/>
        </w:rPr>
        <w:t>energooszczędne LED z opcją automatycznego wyłączenia oświetlenia w trakcie</w:t>
      </w:r>
      <w:r w:rsidR="00EE50BE">
        <w:rPr>
          <w:rFonts w:ascii="Arial" w:hAnsi="Arial" w:cs="Arial"/>
          <w:sz w:val="20"/>
          <w:szCs w:val="20"/>
        </w:rPr>
        <w:t xml:space="preserve"> </w:t>
      </w:r>
      <w:r w:rsidRPr="00EE50BE">
        <w:rPr>
          <w:rFonts w:ascii="Arial" w:hAnsi="Arial" w:cs="Arial"/>
          <w:sz w:val="20"/>
          <w:szCs w:val="20"/>
        </w:rPr>
        <w:t>postoju</w:t>
      </w:r>
      <w:r w:rsidR="00EE50BE">
        <w:rPr>
          <w:rFonts w:ascii="Arial" w:hAnsi="Arial" w:cs="Arial"/>
          <w:sz w:val="20"/>
          <w:szCs w:val="20"/>
        </w:rPr>
        <w:t xml:space="preserve"> – funkcja stand by),</w:t>
      </w:r>
    </w:p>
    <w:p w14:paraId="417E719E" w14:textId="77777777" w:rsidR="00EE50BE" w:rsidRDefault="00EA4137" w:rsidP="00EE50B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lustro na bocznej ścianie kabiny,</w:t>
      </w:r>
    </w:p>
    <w:p w14:paraId="2AD994B0" w14:textId="77777777" w:rsidR="00EE50BE" w:rsidRDefault="00EA4137" w:rsidP="00EE50B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drzwi kabinowe i przystankowe automatyczne, zabezpieczenie drzwi-kurtyna świetlna, odporność ogniowa drzwi</w:t>
      </w:r>
      <w:r w:rsidR="00CF7E6F" w:rsidRPr="00EE50BE">
        <w:rPr>
          <w:rFonts w:ascii="Arial" w:hAnsi="Arial" w:cs="Arial"/>
          <w:sz w:val="20"/>
          <w:szCs w:val="20"/>
        </w:rPr>
        <w:t xml:space="preserve"> EI-6</w:t>
      </w:r>
      <w:r w:rsidRPr="00EE50BE">
        <w:rPr>
          <w:rFonts w:ascii="Arial" w:hAnsi="Arial" w:cs="Arial"/>
          <w:sz w:val="20"/>
          <w:szCs w:val="20"/>
        </w:rPr>
        <w:t>0</w:t>
      </w:r>
      <w:r w:rsidR="00EE50BE">
        <w:rPr>
          <w:rFonts w:ascii="Arial" w:hAnsi="Arial" w:cs="Arial"/>
          <w:sz w:val="20"/>
          <w:szCs w:val="20"/>
        </w:rPr>
        <w:t>,</w:t>
      </w:r>
    </w:p>
    <w:p w14:paraId="7829F90E" w14:textId="77777777" w:rsidR="00EE50BE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kasety dyspozycji z przyciskami o podświetlanych funkcjach czynnych z oznaczeniami</w:t>
      </w:r>
      <w:r w:rsidR="00EE50BE">
        <w:rPr>
          <w:rFonts w:ascii="Arial" w:hAnsi="Arial" w:cs="Arial"/>
          <w:sz w:val="20"/>
          <w:szCs w:val="20"/>
        </w:rPr>
        <w:t xml:space="preserve"> </w:t>
      </w:r>
      <w:r w:rsidRPr="00EE50BE">
        <w:rPr>
          <w:rFonts w:ascii="Arial" w:hAnsi="Arial" w:cs="Arial"/>
          <w:sz w:val="20"/>
          <w:szCs w:val="20"/>
        </w:rPr>
        <w:t xml:space="preserve">w </w:t>
      </w:r>
      <w:r w:rsidR="00EE50BE">
        <w:rPr>
          <w:rFonts w:ascii="Arial" w:hAnsi="Arial" w:cs="Arial"/>
          <w:sz w:val="20"/>
          <w:szCs w:val="20"/>
        </w:rPr>
        <w:t xml:space="preserve">języku </w:t>
      </w:r>
      <w:proofErr w:type="spellStart"/>
      <w:r w:rsidR="00EE50BE">
        <w:rPr>
          <w:rFonts w:ascii="Arial" w:hAnsi="Arial" w:cs="Arial"/>
          <w:sz w:val="20"/>
          <w:szCs w:val="20"/>
        </w:rPr>
        <w:t>Braille”a</w:t>
      </w:r>
      <w:proofErr w:type="spellEnd"/>
      <w:r w:rsidR="00EE50BE">
        <w:rPr>
          <w:rFonts w:ascii="Arial" w:hAnsi="Arial" w:cs="Arial"/>
          <w:sz w:val="20"/>
          <w:szCs w:val="20"/>
        </w:rPr>
        <w:t>,</w:t>
      </w:r>
    </w:p>
    <w:p w14:paraId="7D44751C" w14:textId="77777777" w:rsidR="00EA4137" w:rsidRPr="00EE50BE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sygnalizacja: przyciski zamykania i otwierania drzwi, przycisk alarmu, przycisk</w:t>
      </w:r>
      <w:r w:rsidR="00EE50BE">
        <w:rPr>
          <w:rFonts w:ascii="Arial" w:hAnsi="Arial" w:cs="Arial"/>
          <w:sz w:val="20"/>
          <w:szCs w:val="20"/>
        </w:rPr>
        <w:t xml:space="preserve"> </w:t>
      </w:r>
      <w:r w:rsidRPr="00EE50BE">
        <w:rPr>
          <w:rFonts w:ascii="Arial" w:hAnsi="Arial" w:cs="Arial"/>
          <w:sz w:val="20"/>
          <w:szCs w:val="20"/>
        </w:rPr>
        <w:t xml:space="preserve">wentylatora, wskaźnik przeciążenia kabiny – </w:t>
      </w:r>
      <w:proofErr w:type="spellStart"/>
      <w:r w:rsidRPr="00EE50BE">
        <w:rPr>
          <w:rFonts w:ascii="Arial" w:hAnsi="Arial" w:cs="Arial"/>
          <w:sz w:val="20"/>
          <w:szCs w:val="20"/>
        </w:rPr>
        <w:t>akustyczny-wizualny</w:t>
      </w:r>
      <w:proofErr w:type="spellEnd"/>
    </w:p>
    <w:p w14:paraId="464DAA15" w14:textId="77777777" w:rsidR="00EE50BE" w:rsidRDefault="00EE50BE" w:rsidP="001F19E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C82CBA9" w14:textId="77777777" w:rsidR="00EA4137" w:rsidRDefault="00EA4137" w:rsidP="00EE50BE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Wymagane opcje wyposażenia:</w:t>
      </w:r>
    </w:p>
    <w:p w14:paraId="30CBD8AE" w14:textId="77777777" w:rsidR="00EE50BE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oświetlenie awaryjne w kabinie minimum 2 h,</w:t>
      </w:r>
    </w:p>
    <w:p w14:paraId="17444D3A" w14:textId="77777777" w:rsidR="00EE50BE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lastRenderedPageBreak/>
        <w:t>łączność dwukierunkowa z pogotowiem dźwigowym 24h realizowana za pomocą</w:t>
      </w:r>
      <w:r w:rsidR="00EE50BE">
        <w:rPr>
          <w:rFonts w:ascii="Arial" w:hAnsi="Arial" w:cs="Arial"/>
          <w:sz w:val="20"/>
          <w:szCs w:val="20"/>
        </w:rPr>
        <w:t xml:space="preserve"> </w:t>
      </w:r>
      <w:r w:rsidRPr="00EE50BE">
        <w:rPr>
          <w:rFonts w:ascii="Arial" w:hAnsi="Arial" w:cs="Arial"/>
          <w:sz w:val="20"/>
          <w:szCs w:val="20"/>
        </w:rPr>
        <w:t>bramki GSM,</w:t>
      </w:r>
    </w:p>
    <w:p w14:paraId="32535E85" w14:textId="77777777" w:rsidR="00EE50BE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zjazd awaryjny w razie zaniku napięcia na najbliższy przystanek i otwarcie drzwi,</w:t>
      </w:r>
      <w:r w:rsidR="00EE50BE">
        <w:rPr>
          <w:rFonts w:ascii="Arial" w:hAnsi="Arial" w:cs="Arial"/>
          <w:sz w:val="20"/>
          <w:szCs w:val="20"/>
        </w:rPr>
        <w:t xml:space="preserve"> </w:t>
      </w:r>
      <w:r w:rsidRPr="00EE50BE">
        <w:rPr>
          <w:rFonts w:ascii="Arial" w:hAnsi="Arial" w:cs="Arial"/>
          <w:sz w:val="20"/>
          <w:szCs w:val="20"/>
        </w:rPr>
        <w:t>następnie wyłączenie dźwigu,</w:t>
      </w:r>
    </w:p>
    <w:p w14:paraId="435DF3DA" w14:textId="77777777" w:rsidR="00EE50BE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zjazd pożarowy - dźwig wyposażony w moduł umożliwiający podpięcie do centralki</w:t>
      </w:r>
      <w:r w:rsidR="00EE50BE" w:rsidRPr="00EE50BE">
        <w:rPr>
          <w:rFonts w:ascii="Arial" w:hAnsi="Arial" w:cs="Arial"/>
          <w:sz w:val="20"/>
          <w:szCs w:val="20"/>
        </w:rPr>
        <w:t xml:space="preserve"> </w:t>
      </w:r>
      <w:r w:rsidRPr="00EE50BE">
        <w:rPr>
          <w:rFonts w:ascii="Arial" w:hAnsi="Arial" w:cs="Arial"/>
          <w:sz w:val="20"/>
          <w:szCs w:val="20"/>
        </w:rPr>
        <w:t>pożarowej,</w:t>
      </w:r>
    </w:p>
    <w:p w14:paraId="0660BC61" w14:textId="77777777" w:rsidR="00EE50BE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informacja głosowa, gong na przystankach,</w:t>
      </w:r>
    </w:p>
    <w:p w14:paraId="482781F8" w14:textId="77777777" w:rsidR="00EA4137" w:rsidRDefault="00EA4137" w:rsidP="001F19E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dźwig należy wyposażyć w dokumentację (schemat elektryczny, instrukcję</w:t>
      </w:r>
      <w:r w:rsidR="00EE50BE" w:rsidRPr="00EE50BE">
        <w:rPr>
          <w:rFonts w:ascii="Arial" w:hAnsi="Arial" w:cs="Arial"/>
          <w:sz w:val="20"/>
          <w:szCs w:val="20"/>
        </w:rPr>
        <w:t xml:space="preserve"> </w:t>
      </w:r>
      <w:r w:rsidR="00EE50BE">
        <w:rPr>
          <w:rFonts w:ascii="Arial" w:hAnsi="Arial" w:cs="Arial"/>
          <w:sz w:val="20"/>
          <w:szCs w:val="20"/>
        </w:rPr>
        <w:t>konserwacji</w:t>
      </w:r>
      <w:r w:rsidRPr="00EE50BE">
        <w:rPr>
          <w:rFonts w:ascii="Arial" w:hAnsi="Arial" w:cs="Arial"/>
          <w:sz w:val="20"/>
          <w:szCs w:val="20"/>
        </w:rPr>
        <w:t xml:space="preserve">, instrukcję do prób i badań) w języku polskim. </w:t>
      </w:r>
    </w:p>
    <w:p w14:paraId="2EB1F1CB" w14:textId="77777777" w:rsidR="00EE50BE" w:rsidRPr="00EE50BE" w:rsidRDefault="00EE50BE" w:rsidP="00EE50BE">
      <w:pPr>
        <w:pStyle w:val="Bezodstpw"/>
        <w:ind w:left="1287"/>
        <w:jc w:val="both"/>
        <w:rPr>
          <w:rFonts w:ascii="Arial" w:hAnsi="Arial" w:cs="Arial"/>
          <w:sz w:val="20"/>
          <w:szCs w:val="20"/>
        </w:rPr>
      </w:pPr>
    </w:p>
    <w:p w14:paraId="7B95C565" w14:textId="77777777" w:rsidR="00EA4137" w:rsidRPr="001F19E9" w:rsidRDefault="00EA4137" w:rsidP="00EE50BE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Informacja o istniejących dźwigach osobowych:</w:t>
      </w:r>
    </w:p>
    <w:p w14:paraId="3BC2ACED" w14:textId="77777777" w:rsidR="00EA4137" w:rsidRPr="001F19E9" w:rsidRDefault="00EA4137" w:rsidP="00EE50BE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 xml:space="preserve">Wytwórca DŹWIGPOL S.A. Mława, </w:t>
      </w:r>
    </w:p>
    <w:p w14:paraId="3670D60B" w14:textId="77777777" w:rsidR="00EE50BE" w:rsidRDefault="00EA4137" w:rsidP="00EE50BE">
      <w:pPr>
        <w:pStyle w:val="Bezodstpw"/>
        <w:numPr>
          <w:ilvl w:val="0"/>
          <w:numId w:val="1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Nr ew. Nr 31100</w:t>
      </w:r>
      <w:r w:rsidR="00EE50BE">
        <w:rPr>
          <w:rFonts w:ascii="Arial" w:hAnsi="Arial" w:cs="Arial"/>
          <w:sz w:val="20"/>
          <w:szCs w:val="20"/>
        </w:rPr>
        <w:t>00591, nr fabryczny: 389/0/95, t</w:t>
      </w:r>
      <w:r w:rsidRPr="00EE50BE">
        <w:rPr>
          <w:rFonts w:ascii="Arial" w:hAnsi="Arial" w:cs="Arial"/>
          <w:sz w:val="20"/>
          <w:szCs w:val="20"/>
        </w:rPr>
        <w:t>yp SJH,</w:t>
      </w:r>
      <w:r w:rsidR="00EE50BE" w:rsidRPr="00EE50BE">
        <w:rPr>
          <w:rFonts w:ascii="Arial" w:hAnsi="Arial" w:cs="Arial"/>
          <w:sz w:val="20"/>
          <w:szCs w:val="20"/>
        </w:rPr>
        <w:t xml:space="preserve"> r</w:t>
      </w:r>
      <w:r w:rsidRPr="00EE50BE">
        <w:rPr>
          <w:rFonts w:ascii="Arial" w:hAnsi="Arial" w:cs="Arial"/>
          <w:sz w:val="20"/>
          <w:szCs w:val="20"/>
        </w:rPr>
        <w:t>ok</w:t>
      </w:r>
      <w:r w:rsidR="00EE50BE" w:rsidRPr="00EE50BE">
        <w:rPr>
          <w:rFonts w:ascii="Arial" w:hAnsi="Arial" w:cs="Arial"/>
          <w:sz w:val="20"/>
          <w:szCs w:val="20"/>
        </w:rPr>
        <w:t xml:space="preserve"> budowy: 1995, u</w:t>
      </w:r>
      <w:r w:rsidRPr="00EE50BE">
        <w:rPr>
          <w:rFonts w:ascii="Arial" w:hAnsi="Arial" w:cs="Arial"/>
          <w:sz w:val="20"/>
          <w:szCs w:val="20"/>
        </w:rPr>
        <w:t xml:space="preserve">dźwig: 1600kg, </w:t>
      </w:r>
      <w:r w:rsidR="00EE50BE" w:rsidRPr="00EE50BE">
        <w:rPr>
          <w:rFonts w:ascii="Arial" w:hAnsi="Arial" w:cs="Arial"/>
          <w:sz w:val="20"/>
          <w:szCs w:val="20"/>
        </w:rPr>
        <w:t>prędkość 0,63m/s, w</w:t>
      </w:r>
      <w:r w:rsidRPr="00EE50BE">
        <w:rPr>
          <w:rFonts w:ascii="Arial" w:hAnsi="Arial" w:cs="Arial"/>
          <w:sz w:val="20"/>
          <w:szCs w:val="20"/>
        </w:rPr>
        <w:t>ysokość podnoszenia:</w:t>
      </w:r>
      <w:r w:rsidR="00EE50BE" w:rsidRPr="00EE50BE">
        <w:rPr>
          <w:rFonts w:ascii="Arial" w:hAnsi="Arial" w:cs="Arial"/>
          <w:sz w:val="20"/>
          <w:szCs w:val="20"/>
        </w:rPr>
        <w:t xml:space="preserve"> </w:t>
      </w:r>
      <w:r w:rsidR="00EE50BE">
        <w:rPr>
          <w:rFonts w:ascii="Arial" w:hAnsi="Arial" w:cs="Arial"/>
          <w:sz w:val="20"/>
          <w:szCs w:val="20"/>
        </w:rPr>
        <w:t>20,6m, l</w:t>
      </w:r>
      <w:r w:rsidRPr="00EE50BE">
        <w:rPr>
          <w:rFonts w:ascii="Arial" w:hAnsi="Arial" w:cs="Arial"/>
          <w:sz w:val="20"/>
          <w:szCs w:val="20"/>
        </w:rPr>
        <w:t>iczba drzwi przystankowych: 7, liczba przystanków: 7</w:t>
      </w:r>
    </w:p>
    <w:p w14:paraId="21D02496" w14:textId="77777777" w:rsidR="00EA4137" w:rsidRPr="00EE50BE" w:rsidRDefault="00EA4137" w:rsidP="00EE50BE">
      <w:pPr>
        <w:pStyle w:val="Bezodstpw"/>
        <w:numPr>
          <w:ilvl w:val="0"/>
          <w:numId w:val="1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E50BE">
        <w:rPr>
          <w:rFonts w:ascii="Arial" w:hAnsi="Arial" w:cs="Arial"/>
          <w:sz w:val="20"/>
          <w:szCs w:val="20"/>
        </w:rPr>
        <w:t>Nr ew. Nr 31100</w:t>
      </w:r>
      <w:r w:rsidR="00EE50BE">
        <w:rPr>
          <w:rFonts w:ascii="Arial" w:hAnsi="Arial" w:cs="Arial"/>
          <w:sz w:val="20"/>
          <w:szCs w:val="20"/>
        </w:rPr>
        <w:t>00586, nr fabryczny: 388/0/95, t</w:t>
      </w:r>
      <w:r w:rsidRPr="00EE50BE">
        <w:rPr>
          <w:rFonts w:ascii="Arial" w:hAnsi="Arial" w:cs="Arial"/>
          <w:sz w:val="20"/>
          <w:szCs w:val="20"/>
        </w:rPr>
        <w:t>yp SJH,</w:t>
      </w:r>
      <w:r w:rsidR="00EE50BE">
        <w:rPr>
          <w:rFonts w:ascii="Arial" w:hAnsi="Arial" w:cs="Arial"/>
          <w:sz w:val="20"/>
          <w:szCs w:val="20"/>
        </w:rPr>
        <w:t xml:space="preserve"> r</w:t>
      </w:r>
      <w:r w:rsidRPr="00EE50BE">
        <w:rPr>
          <w:rFonts w:ascii="Arial" w:hAnsi="Arial" w:cs="Arial"/>
          <w:sz w:val="20"/>
          <w:szCs w:val="20"/>
        </w:rPr>
        <w:t>ok</w:t>
      </w:r>
      <w:r w:rsidR="00EE50BE">
        <w:rPr>
          <w:rFonts w:ascii="Arial" w:hAnsi="Arial" w:cs="Arial"/>
          <w:sz w:val="20"/>
          <w:szCs w:val="20"/>
        </w:rPr>
        <w:t xml:space="preserve"> budowy: 1995, udźwig: 1600kg, prędkość 0,63m/s, w</w:t>
      </w:r>
      <w:r w:rsidRPr="00EE50BE">
        <w:rPr>
          <w:rFonts w:ascii="Arial" w:hAnsi="Arial" w:cs="Arial"/>
          <w:sz w:val="20"/>
          <w:szCs w:val="20"/>
        </w:rPr>
        <w:t>ysokość podnoszenia:</w:t>
      </w:r>
      <w:r w:rsidR="00EE50BE">
        <w:rPr>
          <w:rFonts w:ascii="Arial" w:hAnsi="Arial" w:cs="Arial"/>
          <w:sz w:val="20"/>
          <w:szCs w:val="20"/>
        </w:rPr>
        <w:t xml:space="preserve"> 20,6m, l</w:t>
      </w:r>
      <w:r w:rsidRPr="00EE50BE">
        <w:rPr>
          <w:rFonts w:ascii="Arial" w:hAnsi="Arial" w:cs="Arial"/>
          <w:sz w:val="20"/>
          <w:szCs w:val="20"/>
        </w:rPr>
        <w:t>iczba drzwi przystankowych: 7, liczba przystanków: 7</w:t>
      </w:r>
    </w:p>
    <w:p w14:paraId="491857FF" w14:textId="77777777" w:rsidR="00EA4137" w:rsidRPr="001F19E9" w:rsidRDefault="00EA4137" w:rsidP="00EE50BE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Dokumentacja techniczna odbiorcza –</w:t>
      </w:r>
      <w:r w:rsidR="00EE50BE">
        <w:rPr>
          <w:rFonts w:ascii="Arial" w:hAnsi="Arial" w:cs="Arial"/>
          <w:sz w:val="20"/>
          <w:szCs w:val="20"/>
        </w:rPr>
        <w:t xml:space="preserve"> </w:t>
      </w:r>
      <w:r w:rsidRPr="001F19E9">
        <w:rPr>
          <w:rFonts w:ascii="Arial" w:hAnsi="Arial" w:cs="Arial"/>
          <w:sz w:val="20"/>
          <w:szCs w:val="20"/>
        </w:rPr>
        <w:t xml:space="preserve">obliczenia do wglądu u </w:t>
      </w:r>
      <w:r w:rsidR="00EE50BE" w:rsidRPr="001F19E9">
        <w:rPr>
          <w:rFonts w:ascii="Arial" w:hAnsi="Arial" w:cs="Arial"/>
          <w:sz w:val="20"/>
          <w:szCs w:val="20"/>
        </w:rPr>
        <w:t>Zamawiającego</w:t>
      </w:r>
      <w:r w:rsidR="00EE50BE">
        <w:rPr>
          <w:rFonts w:ascii="Arial" w:hAnsi="Arial" w:cs="Arial"/>
          <w:sz w:val="20"/>
          <w:szCs w:val="20"/>
        </w:rPr>
        <w:t>.</w:t>
      </w:r>
    </w:p>
    <w:p w14:paraId="45F4B2BE" w14:textId="77777777" w:rsidR="00EA4137" w:rsidRPr="00720433" w:rsidRDefault="00EA4137" w:rsidP="00EE50BE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1F19E9">
        <w:rPr>
          <w:rFonts w:ascii="Arial" w:hAnsi="Arial" w:cs="Arial"/>
          <w:sz w:val="20"/>
          <w:szCs w:val="20"/>
        </w:rPr>
        <w:t>Zamawiający oczekuje</w:t>
      </w:r>
      <w:r w:rsidRPr="00720433">
        <w:rPr>
          <w:rFonts w:ascii="Arial" w:hAnsi="Arial" w:cs="Arial"/>
          <w:sz w:val="20"/>
          <w:szCs w:val="20"/>
        </w:rPr>
        <w:t>, iż w powyższym opracowaniu uwzględnione będzie, iż w trakcie</w:t>
      </w:r>
      <w:r w:rsidR="00EE50BE" w:rsidRPr="00720433">
        <w:rPr>
          <w:rFonts w:ascii="Arial" w:hAnsi="Arial" w:cs="Arial"/>
          <w:sz w:val="20"/>
          <w:szCs w:val="20"/>
        </w:rPr>
        <w:t xml:space="preserve"> </w:t>
      </w:r>
      <w:r w:rsidRPr="00720433">
        <w:rPr>
          <w:rFonts w:ascii="Arial" w:hAnsi="Arial" w:cs="Arial"/>
          <w:sz w:val="20"/>
          <w:szCs w:val="20"/>
        </w:rPr>
        <w:t>prowadzenia robót budowlanych obiekt (w tym korytarze) 1 z 2 dźwigów osobowych będzie użytkowany.</w:t>
      </w:r>
    </w:p>
    <w:p w14:paraId="577A0C72" w14:textId="77777777" w:rsidR="00C40EF8" w:rsidRPr="00720433" w:rsidRDefault="00C40EF8" w:rsidP="00EE50BE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</w:p>
    <w:p w14:paraId="003C6110" w14:textId="77777777" w:rsidR="00EA4137" w:rsidRPr="00720433" w:rsidRDefault="00EA4137" w:rsidP="003D7B0D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202D5">
        <w:rPr>
          <w:rFonts w:ascii="Arial" w:hAnsi="Arial" w:cs="Arial"/>
          <w:sz w:val="20"/>
          <w:szCs w:val="20"/>
        </w:rPr>
        <w:t xml:space="preserve">modernizacja rozdzielni elektrycznej </w:t>
      </w:r>
      <w:r w:rsidR="00C40EF8" w:rsidRPr="00A202D5">
        <w:rPr>
          <w:rFonts w:ascii="Arial" w:hAnsi="Arial" w:cs="Arial"/>
          <w:sz w:val="20"/>
          <w:szCs w:val="20"/>
        </w:rPr>
        <w:t>na parterze</w:t>
      </w:r>
      <w:r w:rsidR="00C40EF8" w:rsidRPr="00720433">
        <w:rPr>
          <w:rFonts w:ascii="Arial" w:hAnsi="Arial" w:cs="Arial"/>
          <w:sz w:val="20"/>
          <w:szCs w:val="20"/>
        </w:rPr>
        <w:t xml:space="preserve"> </w:t>
      </w:r>
      <w:r w:rsidRPr="00720433">
        <w:rPr>
          <w:rFonts w:ascii="Arial" w:hAnsi="Arial" w:cs="Arial"/>
          <w:sz w:val="20"/>
          <w:szCs w:val="20"/>
        </w:rPr>
        <w:t xml:space="preserve">budynku B. </w:t>
      </w:r>
      <w:r w:rsidRPr="00720433">
        <w:rPr>
          <w:rStyle w:val="hgkelc"/>
          <w:rFonts w:ascii="Arial" w:hAnsi="Arial" w:cs="Arial"/>
          <w:sz w:val="20"/>
          <w:szCs w:val="20"/>
        </w:rPr>
        <w:t>Rozdzielnia ta funkcjonuje  od 1984r.</w:t>
      </w:r>
    </w:p>
    <w:p w14:paraId="276448A7" w14:textId="77777777" w:rsidR="00EA4137" w:rsidRPr="00720433" w:rsidRDefault="00EA4137" w:rsidP="00C40EF8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Zakres robót obejmować winien :</w:t>
      </w:r>
    </w:p>
    <w:p w14:paraId="4D43FE18" w14:textId="77777777" w:rsidR="00EB6158" w:rsidRPr="00720433" w:rsidRDefault="00EA4137" w:rsidP="00EB6158">
      <w:pPr>
        <w:pStyle w:val="Bezodstpw"/>
        <w:numPr>
          <w:ilvl w:val="3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Wymianę rozdzielnicy głównej RG budynku „B”</w:t>
      </w:r>
    </w:p>
    <w:p w14:paraId="4477B543" w14:textId="77777777" w:rsidR="00EB6158" w:rsidRPr="00720433" w:rsidRDefault="00EA4137" w:rsidP="00EB6158">
      <w:pPr>
        <w:pStyle w:val="Bezodstpw"/>
        <w:numPr>
          <w:ilvl w:val="3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Wymianę instalacji elektrycznej w pomieszczeniu rozdzielni</w:t>
      </w:r>
    </w:p>
    <w:p w14:paraId="3F719D50" w14:textId="77777777" w:rsidR="00EA4137" w:rsidRPr="00720433" w:rsidRDefault="00EA4137" w:rsidP="00EB6158">
      <w:pPr>
        <w:pStyle w:val="Bezodstpw"/>
        <w:numPr>
          <w:ilvl w:val="3"/>
          <w:numId w:val="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Prace renowacyjne – malowanie pomieszczenia po wykonanych pracach elektrycznych.</w:t>
      </w:r>
    </w:p>
    <w:p w14:paraId="04ACD4F7" w14:textId="77777777" w:rsidR="00EB6158" w:rsidRPr="00720433" w:rsidRDefault="00EB6158" w:rsidP="00C40EF8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</w:p>
    <w:p w14:paraId="7572C578" w14:textId="77777777" w:rsidR="00EB6158" w:rsidRPr="00720433" w:rsidRDefault="00EA4137" w:rsidP="00EB6158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Wymieniony powyżej zakres robót będzie realizowany przy konieczności zachowania</w:t>
      </w:r>
      <w:r w:rsidR="00EB6158" w:rsidRPr="00720433">
        <w:rPr>
          <w:rFonts w:ascii="Arial" w:hAnsi="Arial" w:cs="Arial"/>
          <w:sz w:val="20"/>
          <w:szCs w:val="20"/>
        </w:rPr>
        <w:t xml:space="preserve"> </w:t>
      </w:r>
      <w:r w:rsidRPr="00720433">
        <w:rPr>
          <w:rFonts w:ascii="Arial" w:hAnsi="Arial" w:cs="Arial"/>
          <w:sz w:val="20"/>
          <w:szCs w:val="20"/>
        </w:rPr>
        <w:t>ciągłości pracy budynk</w:t>
      </w:r>
      <w:r w:rsidR="00EB6158" w:rsidRPr="00720433">
        <w:rPr>
          <w:rFonts w:ascii="Arial" w:hAnsi="Arial" w:cs="Arial"/>
          <w:sz w:val="20"/>
          <w:szCs w:val="20"/>
        </w:rPr>
        <w:t xml:space="preserve">ów </w:t>
      </w:r>
      <w:r w:rsidRPr="00720433">
        <w:rPr>
          <w:rFonts w:ascii="Arial" w:hAnsi="Arial" w:cs="Arial"/>
          <w:sz w:val="20"/>
          <w:szCs w:val="20"/>
        </w:rPr>
        <w:t>A,</w:t>
      </w:r>
      <w:r w:rsidR="00EB6158" w:rsidRPr="00720433">
        <w:rPr>
          <w:rFonts w:ascii="Arial" w:hAnsi="Arial" w:cs="Arial"/>
          <w:sz w:val="20"/>
          <w:szCs w:val="20"/>
        </w:rPr>
        <w:t xml:space="preserve"> </w:t>
      </w:r>
      <w:r w:rsidRPr="00720433">
        <w:rPr>
          <w:rFonts w:ascii="Arial" w:hAnsi="Arial" w:cs="Arial"/>
          <w:sz w:val="20"/>
          <w:szCs w:val="20"/>
        </w:rPr>
        <w:t>B,</w:t>
      </w:r>
      <w:r w:rsidR="00EB6158" w:rsidRPr="00720433">
        <w:rPr>
          <w:rFonts w:ascii="Arial" w:hAnsi="Arial" w:cs="Arial"/>
          <w:sz w:val="20"/>
          <w:szCs w:val="20"/>
        </w:rPr>
        <w:t xml:space="preserve"> C i E szpitala, zasilanych </w:t>
      </w:r>
      <w:r w:rsidRPr="00720433">
        <w:rPr>
          <w:rFonts w:ascii="Arial" w:hAnsi="Arial" w:cs="Arial"/>
          <w:sz w:val="20"/>
          <w:szCs w:val="20"/>
        </w:rPr>
        <w:t>z rozdzielnicy będą</w:t>
      </w:r>
      <w:r w:rsidR="00EB6158" w:rsidRPr="00720433">
        <w:rPr>
          <w:rFonts w:ascii="Arial" w:hAnsi="Arial" w:cs="Arial"/>
          <w:sz w:val="20"/>
          <w:szCs w:val="20"/>
        </w:rPr>
        <w:t xml:space="preserve">cej przedmiotem wymiany. </w:t>
      </w:r>
      <w:r w:rsidRPr="00720433">
        <w:rPr>
          <w:rFonts w:ascii="Arial" w:hAnsi="Arial" w:cs="Arial"/>
          <w:sz w:val="20"/>
          <w:szCs w:val="20"/>
        </w:rPr>
        <w:t xml:space="preserve">Wszystkie roboty związane z ingerencją w istniejące instalacje, urządzenia i sieci muszą się odbywać w ścisłym współdziałaniu i pod nadzorem </w:t>
      </w:r>
      <w:r w:rsidR="00EB6158" w:rsidRPr="00720433">
        <w:rPr>
          <w:rFonts w:ascii="Arial" w:hAnsi="Arial" w:cs="Arial"/>
          <w:sz w:val="20"/>
          <w:szCs w:val="20"/>
        </w:rPr>
        <w:t>przedstawicieli Zamawiającego.</w:t>
      </w:r>
    </w:p>
    <w:p w14:paraId="4F0E8035" w14:textId="77777777" w:rsidR="00EA4137" w:rsidRPr="00720433" w:rsidRDefault="00EA4137" w:rsidP="00EB6158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Rozdzielnica musi być przygotowana (podczas prefabrykacji) do montażu na budowie, w postaci zestawów możliwych do transportu przez drzwi i korytarz na poziom parteru. </w:t>
      </w:r>
    </w:p>
    <w:p w14:paraId="7A595594" w14:textId="6C1BFF99" w:rsidR="00EA4137" w:rsidRPr="00720433" w:rsidRDefault="00EA4137" w:rsidP="00C40EF8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Z uwagi na wysokie wymagania dotyczące pewności zasilania budynku Szpitala,</w:t>
      </w:r>
      <w:r w:rsidR="00826212" w:rsidRPr="00720433">
        <w:rPr>
          <w:rFonts w:ascii="Arial" w:hAnsi="Arial" w:cs="Arial"/>
          <w:sz w:val="20"/>
          <w:szCs w:val="20"/>
        </w:rPr>
        <w:t xml:space="preserve"> </w:t>
      </w:r>
      <w:r w:rsidRPr="00720433">
        <w:rPr>
          <w:rFonts w:ascii="Arial" w:hAnsi="Arial" w:cs="Arial"/>
          <w:sz w:val="20"/>
          <w:szCs w:val="20"/>
        </w:rPr>
        <w:t>ustala się, że co najmniej podane poniżej zagadnienia, dotyczące projektowanych głównych rozdzielnic zasilających muszą być przez Wykonawcę spełnione:</w:t>
      </w:r>
    </w:p>
    <w:p w14:paraId="50351749" w14:textId="77777777" w:rsidR="00826212" w:rsidRPr="00720433" w:rsidRDefault="00826212" w:rsidP="00826212">
      <w:pPr>
        <w:pStyle w:val="Bezodstpw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Przyjęte</w:t>
      </w:r>
      <w:r w:rsidR="00EA4137" w:rsidRPr="00720433">
        <w:rPr>
          <w:rFonts w:ascii="Arial" w:hAnsi="Arial" w:cs="Arial"/>
          <w:sz w:val="20"/>
          <w:szCs w:val="20"/>
        </w:rPr>
        <w:t xml:space="preserve"> do wbudowania układy sterowania (SZR) mus</w:t>
      </w:r>
      <w:r w:rsidRPr="00720433">
        <w:rPr>
          <w:rFonts w:ascii="Arial" w:hAnsi="Arial" w:cs="Arial"/>
          <w:sz w:val="20"/>
          <w:szCs w:val="20"/>
        </w:rPr>
        <w:t>zą</w:t>
      </w:r>
      <w:r w:rsidR="00EA4137" w:rsidRPr="00720433">
        <w:rPr>
          <w:rFonts w:ascii="Arial" w:hAnsi="Arial" w:cs="Arial"/>
          <w:sz w:val="20"/>
          <w:szCs w:val="20"/>
        </w:rPr>
        <w:t xml:space="preserve"> być oparte na aparaturze powszechnie stosowanej i dostępnej na polskim rynku. Musi przed zamontowaniem go w rozdzielnicy, być poddane gruntownym udokumentowanym, stosownymi protokołami,</w:t>
      </w:r>
      <w:r w:rsidRPr="00720433">
        <w:rPr>
          <w:rFonts w:ascii="Arial" w:hAnsi="Arial" w:cs="Arial"/>
          <w:sz w:val="20"/>
          <w:szCs w:val="20"/>
        </w:rPr>
        <w:t xml:space="preserve"> </w:t>
      </w:r>
      <w:r w:rsidR="00EA4137" w:rsidRPr="00720433">
        <w:rPr>
          <w:rFonts w:ascii="Arial" w:hAnsi="Arial" w:cs="Arial"/>
          <w:sz w:val="20"/>
          <w:szCs w:val="20"/>
        </w:rPr>
        <w:t>próbom funkcjonalnym u producenta.</w:t>
      </w:r>
    </w:p>
    <w:p w14:paraId="1FCB2390" w14:textId="77777777" w:rsidR="00826212" w:rsidRPr="00720433" w:rsidRDefault="00EA4137" w:rsidP="00826212">
      <w:pPr>
        <w:pStyle w:val="Bezodstpw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Na elewacjach poszczególnych rozdzielnic wykonać </w:t>
      </w:r>
      <w:r w:rsidR="00826212" w:rsidRPr="00720433">
        <w:rPr>
          <w:rFonts w:ascii="Arial" w:hAnsi="Arial" w:cs="Arial"/>
          <w:sz w:val="20"/>
          <w:szCs w:val="20"/>
        </w:rPr>
        <w:t>sygnalizację optyczną:</w:t>
      </w:r>
    </w:p>
    <w:p w14:paraId="4F200F32" w14:textId="77777777" w:rsidR="00826212" w:rsidRPr="00720433" w:rsidRDefault="00EA4137" w:rsidP="00826212">
      <w:pPr>
        <w:pStyle w:val="Bezodstpw"/>
        <w:numPr>
          <w:ilvl w:val="1"/>
          <w:numId w:val="1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obecności napięć na linia</w:t>
      </w:r>
      <w:r w:rsidR="00826212" w:rsidRPr="00720433">
        <w:rPr>
          <w:rFonts w:ascii="Arial" w:hAnsi="Arial" w:cs="Arial"/>
          <w:sz w:val="20"/>
          <w:szCs w:val="20"/>
        </w:rPr>
        <w:t>ch zasilających (L1, L2, L3)</w:t>
      </w:r>
    </w:p>
    <w:p w14:paraId="1BF3E0BC" w14:textId="77777777" w:rsidR="00826212" w:rsidRPr="00720433" w:rsidRDefault="00EA4137" w:rsidP="00826212">
      <w:pPr>
        <w:pStyle w:val="Bezodstpw"/>
        <w:numPr>
          <w:ilvl w:val="1"/>
          <w:numId w:val="1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stanu położenia wyłączników (Załączony </w:t>
      </w:r>
      <w:r w:rsidR="00826212" w:rsidRPr="00720433">
        <w:rPr>
          <w:rFonts w:ascii="Arial" w:hAnsi="Arial" w:cs="Arial"/>
          <w:sz w:val="20"/>
          <w:szCs w:val="20"/>
        </w:rPr>
        <w:t>- Wyłączony)</w:t>
      </w:r>
    </w:p>
    <w:p w14:paraId="76015187" w14:textId="77777777" w:rsidR="00826212" w:rsidRPr="00720433" w:rsidRDefault="00EA4137" w:rsidP="00826212">
      <w:pPr>
        <w:pStyle w:val="Bezodstpw"/>
        <w:numPr>
          <w:ilvl w:val="1"/>
          <w:numId w:val="1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sygnalizacji awarii poszczególnych wyłączników mocy. </w:t>
      </w:r>
    </w:p>
    <w:p w14:paraId="2BA1A1F4" w14:textId="77777777" w:rsidR="00EA4137" w:rsidRPr="00720433" w:rsidRDefault="00EA4137" w:rsidP="00826212">
      <w:pPr>
        <w:pStyle w:val="Bezodstpw"/>
        <w:ind w:left="851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W poszczególnych polach odpływowych nakleić opisy przeznaczenia poszczególnych pól i wielkości zabezpieczeń. Dokładną formę i treść opisów ustalić z </w:t>
      </w:r>
      <w:r w:rsidR="00826212" w:rsidRPr="00720433">
        <w:rPr>
          <w:rFonts w:ascii="Arial" w:hAnsi="Arial" w:cs="Arial"/>
          <w:sz w:val="20"/>
          <w:szCs w:val="20"/>
        </w:rPr>
        <w:t>Zamawiającym</w:t>
      </w:r>
      <w:r w:rsidRPr="00720433">
        <w:rPr>
          <w:rFonts w:ascii="Arial" w:hAnsi="Arial" w:cs="Arial"/>
          <w:sz w:val="20"/>
          <w:szCs w:val="20"/>
        </w:rPr>
        <w:t xml:space="preserve"> stosownie do jego potrzeb wynikających z bieżącej eksploatacji rozdzielnic.</w:t>
      </w:r>
    </w:p>
    <w:p w14:paraId="72CED57E" w14:textId="77777777" w:rsidR="00826212" w:rsidRPr="00720433" w:rsidRDefault="00EA4137" w:rsidP="00826212">
      <w:pPr>
        <w:pStyle w:val="Bezodstpw"/>
        <w:numPr>
          <w:ilvl w:val="0"/>
          <w:numId w:val="1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Wykonawca zobowiązany </w:t>
      </w:r>
      <w:r w:rsidR="00826212" w:rsidRPr="00720433">
        <w:rPr>
          <w:rFonts w:ascii="Arial" w:hAnsi="Arial" w:cs="Arial"/>
          <w:sz w:val="20"/>
          <w:szCs w:val="20"/>
        </w:rPr>
        <w:t>jest przekazać Użytkownikowi:</w:t>
      </w:r>
    </w:p>
    <w:p w14:paraId="03E14A66" w14:textId="77777777" w:rsidR="00826212" w:rsidRPr="00720433" w:rsidRDefault="00EA4137" w:rsidP="00826212">
      <w:pPr>
        <w:pStyle w:val="Bezodstpw"/>
        <w:numPr>
          <w:ilvl w:val="1"/>
          <w:numId w:val="1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pełną instrukcję obsługi rozdzielnicy wraz z układem sterowania, w języku polskim, zarówno przy sterowaniu automatycznym jak i ręcznym, ze szczególnym uwzględnieniem postępowania w stanach </w:t>
      </w:r>
      <w:r w:rsidR="00826212" w:rsidRPr="00720433">
        <w:rPr>
          <w:rFonts w:ascii="Arial" w:hAnsi="Arial" w:cs="Arial"/>
          <w:sz w:val="20"/>
          <w:szCs w:val="20"/>
        </w:rPr>
        <w:t>awaryjnych.</w:t>
      </w:r>
    </w:p>
    <w:p w14:paraId="74EFD5D6" w14:textId="77777777" w:rsidR="00826212" w:rsidRPr="00720433" w:rsidRDefault="00EA4137" w:rsidP="00826212">
      <w:pPr>
        <w:pStyle w:val="Bezodstpw"/>
        <w:numPr>
          <w:ilvl w:val="1"/>
          <w:numId w:val="1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pełny schemat sterowania wyłączników utworzony zgodnie z obowiązującymi polsk</w:t>
      </w:r>
      <w:r w:rsidR="00826212" w:rsidRPr="00720433">
        <w:rPr>
          <w:rFonts w:ascii="Arial" w:hAnsi="Arial" w:cs="Arial"/>
          <w:sz w:val="20"/>
          <w:szCs w:val="20"/>
        </w:rPr>
        <w:t>imi normami w tym zakresie,</w:t>
      </w:r>
    </w:p>
    <w:p w14:paraId="2FEB6815" w14:textId="77777777" w:rsidR="00826212" w:rsidRPr="00720433" w:rsidRDefault="00EA4137" w:rsidP="00826212">
      <w:pPr>
        <w:pStyle w:val="Bezodstpw"/>
        <w:numPr>
          <w:ilvl w:val="1"/>
          <w:numId w:val="1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pełne źródłowe oprogramowanie sterownika w postaci wydruków na papierze jak i na nośniku elektronicznym np. na CD, utworzone </w:t>
      </w:r>
      <w:r w:rsidR="00826212" w:rsidRPr="00720433">
        <w:rPr>
          <w:rFonts w:ascii="Arial" w:hAnsi="Arial" w:cs="Arial"/>
          <w:sz w:val="20"/>
          <w:szCs w:val="20"/>
        </w:rPr>
        <w:t>zgodnie z obowiązującą normą,</w:t>
      </w:r>
    </w:p>
    <w:p w14:paraId="50403C7A" w14:textId="4EB11D1C" w:rsidR="00EA4137" w:rsidRDefault="00EA4137" w:rsidP="00C742DC">
      <w:pPr>
        <w:pStyle w:val="Bezodstpw"/>
        <w:numPr>
          <w:ilvl w:val="1"/>
          <w:numId w:val="1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lastRenderedPageBreak/>
        <w:t xml:space="preserve">pełną specyfikację (dane techniczne, nastawy itp.) zastosowanej aparatury obwodów głównych i sterowniczych, umożliwiającą Użytkownikowi szybkie zamówienie potrzebnej aparatury, a następnie naprawę lub jej wymianę, w przypadku zaistnienia takiej konieczności. Wszelkie dane: jak schematy elektryczne, oprogramowanie, dane techniczne </w:t>
      </w:r>
      <w:r w:rsidR="00826212" w:rsidRPr="00720433">
        <w:rPr>
          <w:rFonts w:ascii="Arial" w:hAnsi="Arial" w:cs="Arial"/>
          <w:sz w:val="20"/>
          <w:szCs w:val="20"/>
        </w:rPr>
        <w:t>itp.</w:t>
      </w:r>
      <w:r w:rsidRPr="00720433">
        <w:rPr>
          <w:rFonts w:ascii="Arial" w:hAnsi="Arial" w:cs="Arial"/>
          <w:sz w:val="20"/>
          <w:szCs w:val="20"/>
        </w:rPr>
        <w:t xml:space="preserve"> przekazane Użytkownikowi w formie elektronicznej,</w:t>
      </w:r>
      <w:r w:rsidR="00826212" w:rsidRPr="00720433">
        <w:rPr>
          <w:rFonts w:ascii="Arial" w:hAnsi="Arial" w:cs="Arial"/>
          <w:sz w:val="20"/>
          <w:szCs w:val="20"/>
        </w:rPr>
        <w:t xml:space="preserve"> </w:t>
      </w:r>
      <w:r w:rsidRPr="00720433">
        <w:rPr>
          <w:rFonts w:ascii="Arial" w:hAnsi="Arial" w:cs="Arial"/>
          <w:sz w:val="20"/>
          <w:szCs w:val="20"/>
        </w:rPr>
        <w:t>winny być w formacie (np. PDF), możliwym do odczytania przez powszechnie użytkowane programy komputerowe.</w:t>
      </w:r>
    </w:p>
    <w:p w14:paraId="24D0392A" w14:textId="77777777" w:rsidR="004F21AB" w:rsidRPr="004F21AB" w:rsidRDefault="004F21AB" w:rsidP="004F21AB">
      <w:pPr>
        <w:pStyle w:val="Bezodstpw"/>
        <w:ind w:left="1134"/>
        <w:jc w:val="both"/>
        <w:rPr>
          <w:rFonts w:ascii="Arial" w:hAnsi="Arial" w:cs="Arial"/>
          <w:sz w:val="20"/>
          <w:szCs w:val="20"/>
        </w:rPr>
      </w:pPr>
    </w:p>
    <w:p w14:paraId="4B5CF0DB" w14:textId="77777777" w:rsidR="00EA4137" w:rsidRDefault="00EA4137" w:rsidP="00C968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Opracowania objęte niniejszym zamówieniem Wykonawca dostarczy Zamawiającemu w formie papierowej w liczbie 3 egzemplarzy oraz w formie elektronicznej na płycie CD w formacie PDF oraz edytowalnej (odpowiednio w formatach .</w:t>
      </w:r>
      <w:proofErr w:type="spellStart"/>
      <w:r w:rsidRPr="00AD3182">
        <w:rPr>
          <w:rFonts w:ascii="Arial" w:hAnsi="Arial" w:cs="Arial"/>
          <w:sz w:val="20"/>
          <w:szCs w:val="20"/>
        </w:rPr>
        <w:t>dwg</w:t>
      </w:r>
      <w:proofErr w:type="spellEnd"/>
      <w:r w:rsidRPr="00AD3182">
        <w:rPr>
          <w:rFonts w:ascii="Arial" w:hAnsi="Arial" w:cs="Arial"/>
          <w:sz w:val="20"/>
          <w:szCs w:val="20"/>
        </w:rPr>
        <w:t xml:space="preserve"> – część graficzna,.doc – część opisowa, xls – zestawienie kosztów zadania, zestawienie niezbędnego doposażenia i wymiany wyposażenia).</w:t>
      </w:r>
    </w:p>
    <w:p w14:paraId="4790E7E9" w14:textId="77777777" w:rsidR="00720433" w:rsidRPr="00986D19" w:rsidRDefault="00EA4137" w:rsidP="0072043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D19">
        <w:rPr>
          <w:rFonts w:ascii="Arial" w:hAnsi="Arial" w:cs="Arial"/>
          <w:b/>
          <w:bCs/>
          <w:sz w:val="20"/>
          <w:szCs w:val="20"/>
        </w:rPr>
        <w:t>Wykonawcy przystępujący do postępowania muszą spełnić warunek w postaci:</w:t>
      </w:r>
    </w:p>
    <w:p w14:paraId="1D1DB422" w14:textId="02873D0F" w:rsidR="00720433" w:rsidRDefault="00EA4137" w:rsidP="0072043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 xml:space="preserve">posiadają doświadczenie – co najmniej jedna wykonana usługa polegająca na opracowaniu dokumentacji PFU dla obiektów </w:t>
      </w:r>
      <w:r w:rsidR="00986D19">
        <w:rPr>
          <w:rFonts w:ascii="Arial" w:hAnsi="Arial" w:cs="Arial"/>
          <w:sz w:val="20"/>
          <w:szCs w:val="20"/>
        </w:rPr>
        <w:t>ochrony</w:t>
      </w:r>
      <w:r w:rsidRPr="00720433">
        <w:rPr>
          <w:rFonts w:ascii="Arial" w:hAnsi="Arial" w:cs="Arial"/>
          <w:sz w:val="20"/>
          <w:szCs w:val="20"/>
        </w:rPr>
        <w:t xml:space="preserve"> zdrowia w okresie ostatnich 5 lat.</w:t>
      </w:r>
    </w:p>
    <w:p w14:paraId="179431B4" w14:textId="77777777" w:rsidR="00EA4137" w:rsidRPr="00720433" w:rsidRDefault="00EA4137" w:rsidP="0072043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20433">
        <w:rPr>
          <w:rFonts w:ascii="Arial" w:hAnsi="Arial" w:cs="Arial"/>
          <w:sz w:val="20"/>
          <w:szCs w:val="20"/>
        </w:rPr>
        <w:t>dysponują osobami zdolnymi do wykonania zamówienia, tj. projektantem posiadającym stosowne uprawnienia budowlane do projektowania w specjalności architektonicznej bez ograniczeń.</w:t>
      </w:r>
    </w:p>
    <w:p w14:paraId="2B438675" w14:textId="77777777" w:rsidR="00EA4137" w:rsidRPr="00986D19" w:rsidRDefault="00EA4137" w:rsidP="00C968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D19">
        <w:rPr>
          <w:rFonts w:ascii="Arial" w:hAnsi="Arial" w:cs="Arial"/>
          <w:b/>
          <w:bCs/>
          <w:sz w:val="20"/>
          <w:szCs w:val="20"/>
        </w:rPr>
        <w:t>Zamawiający wymaga przedstawienia</w:t>
      </w:r>
      <w:r w:rsidR="00720433" w:rsidRPr="00986D19">
        <w:rPr>
          <w:rFonts w:ascii="Arial" w:hAnsi="Arial" w:cs="Arial"/>
          <w:b/>
          <w:bCs/>
          <w:sz w:val="20"/>
          <w:szCs w:val="20"/>
        </w:rPr>
        <w:t>:</w:t>
      </w:r>
    </w:p>
    <w:p w14:paraId="6CC643F0" w14:textId="1D702582" w:rsidR="00986D19" w:rsidRDefault="00EA4137" w:rsidP="00986D1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D3182">
        <w:rPr>
          <w:rFonts w:ascii="Arial" w:hAnsi="Arial" w:cs="Arial"/>
          <w:sz w:val="20"/>
          <w:szCs w:val="20"/>
        </w:rPr>
        <w:t>referencji potwierdzających doświadczenie w opracowywaniu co najmniej jednego programu funkcjonalno-użytkowego dla obiektów ochrony zdrowi</w:t>
      </w:r>
      <w:r w:rsidR="0092439A">
        <w:rPr>
          <w:rFonts w:ascii="Arial" w:hAnsi="Arial" w:cs="Arial"/>
          <w:sz w:val="20"/>
          <w:szCs w:val="20"/>
        </w:rPr>
        <w:t xml:space="preserve"> - </w:t>
      </w:r>
      <w:r w:rsidR="0092439A" w:rsidRPr="0092439A">
        <w:rPr>
          <w:rFonts w:ascii="Arial" w:hAnsi="Arial" w:cs="Arial"/>
          <w:sz w:val="20"/>
          <w:szCs w:val="20"/>
        </w:rPr>
        <w:t>ZAŁĄCZNIK NR 4 do Zaproszenia do złożenia oferty</w:t>
      </w:r>
    </w:p>
    <w:p w14:paraId="7D15D80A" w14:textId="1E2C5BC5" w:rsidR="00986D19" w:rsidRPr="00AE559E" w:rsidRDefault="00986D19" w:rsidP="00986D19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E559E">
        <w:rPr>
          <w:rFonts w:ascii="Arial" w:hAnsi="Arial" w:cs="Arial"/>
          <w:sz w:val="20"/>
          <w:szCs w:val="20"/>
        </w:rPr>
        <w:t>uprawnienia budowlane do projektowania w specjalności architektonicznej bez ograniczeń</w:t>
      </w:r>
      <w:r w:rsidR="0092439A" w:rsidRPr="00AE559E">
        <w:rPr>
          <w:rFonts w:ascii="Arial" w:hAnsi="Arial" w:cs="Arial"/>
          <w:sz w:val="20"/>
          <w:szCs w:val="20"/>
        </w:rPr>
        <w:t xml:space="preserve"> - ZAŁĄCZNIK NR 5 do Zaproszenia do złożenia oferty</w:t>
      </w:r>
    </w:p>
    <w:p w14:paraId="088DD0EA" w14:textId="77777777" w:rsidR="00986D19" w:rsidRPr="00AE559E" w:rsidRDefault="00986D19" w:rsidP="00986D1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3F9F9FCF" w14:textId="77777777" w:rsidR="002D0FE9" w:rsidRPr="00AE559E" w:rsidRDefault="00EA4137" w:rsidP="002D0FE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59E">
        <w:rPr>
          <w:rFonts w:ascii="Arial" w:hAnsi="Arial" w:cs="Arial"/>
          <w:sz w:val="20"/>
          <w:szCs w:val="20"/>
        </w:rPr>
        <w:t>Opracowanie szacunkowego zestawienia kosztów systemu PPOŻ dla planowanej</w:t>
      </w:r>
      <w:r w:rsidR="00720433" w:rsidRPr="00AE559E">
        <w:rPr>
          <w:rFonts w:ascii="Arial" w:hAnsi="Arial" w:cs="Arial"/>
          <w:sz w:val="20"/>
          <w:szCs w:val="20"/>
        </w:rPr>
        <w:t xml:space="preserve"> </w:t>
      </w:r>
      <w:r w:rsidRPr="00AE559E">
        <w:rPr>
          <w:rFonts w:ascii="Arial" w:hAnsi="Arial" w:cs="Arial"/>
          <w:sz w:val="20"/>
          <w:szCs w:val="20"/>
        </w:rPr>
        <w:t>inwestycji, w tym szacunkowe zestawienie kosztów dokumentacji projektowej oraz</w:t>
      </w:r>
      <w:r w:rsidR="00720433" w:rsidRPr="00AE559E">
        <w:rPr>
          <w:rFonts w:ascii="Arial" w:hAnsi="Arial" w:cs="Arial"/>
          <w:sz w:val="20"/>
          <w:szCs w:val="20"/>
        </w:rPr>
        <w:t xml:space="preserve"> </w:t>
      </w:r>
      <w:r w:rsidRPr="00AE559E">
        <w:rPr>
          <w:rFonts w:ascii="Arial" w:hAnsi="Arial" w:cs="Arial"/>
          <w:sz w:val="20"/>
          <w:szCs w:val="20"/>
        </w:rPr>
        <w:t>kosztów robót budowlanych dostosowujących SOR,</w:t>
      </w:r>
      <w:r w:rsidR="00720433" w:rsidRPr="00AE559E">
        <w:rPr>
          <w:rFonts w:ascii="Arial" w:hAnsi="Arial" w:cs="Arial"/>
          <w:sz w:val="20"/>
          <w:szCs w:val="20"/>
        </w:rPr>
        <w:t xml:space="preserve"> pracownię</w:t>
      </w:r>
      <w:r w:rsidRPr="00AE559E">
        <w:rPr>
          <w:rFonts w:ascii="Arial" w:hAnsi="Arial" w:cs="Arial"/>
          <w:sz w:val="20"/>
          <w:szCs w:val="20"/>
        </w:rPr>
        <w:t xml:space="preserve"> </w:t>
      </w:r>
      <w:r w:rsidR="00720433" w:rsidRPr="00AE559E">
        <w:rPr>
          <w:rFonts w:ascii="Arial" w:hAnsi="Arial" w:cs="Arial"/>
          <w:sz w:val="20"/>
          <w:szCs w:val="20"/>
        </w:rPr>
        <w:t>e</w:t>
      </w:r>
      <w:r w:rsidRPr="00AE559E">
        <w:rPr>
          <w:rFonts w:ascii="Arial" w:hAnsi="Arial" w:cs="Arial"/>
          <w:sz w:val="20"/>
          <w:szCs w:val="20"/>
        </w:rPr>
        <w:t>ndoskopii,</w:t>
      </w:r>
      <w:r w:rsidR="00720433" w:rsidRPr="00AE559E">
        <w:rPr>
          <w:rFonts w:ascii="Arial" w:hAnsi="Arial" w:cs="Arial"/>
          <w:sz w:val="20"/>
          <w:szCs w:val="20"/>
        </w:rPr>
        <w:t xml:space="preserve"> rozdzielnie elektryczne, </w:t>
      </w:r>
      <w:r w:rsidRPr="00AE559E">
        <w:rPr>
          <w:rFonts w:ascii="Arial" w:hAnsi="Arial" w:cs="Arial"/>
          <w:sz w:val="20"/>
          <w:szCs w:val="20"/>
        </w:rPr>
        <w:t>dźwigi osobowe i maszynownie zgodnie do obowiązujących przepisów PPOŻ.</w:t>
      </w:r>
    </w:p>
    <w:p w14:paraId="69C2AF00" w14:textId="77777777" w:rsidR="002D0FE9" w:rsidRPr="00AE559E" w:rsidRDefault="002D0FE9" w:rsidP="002D0FE9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CC074EE" w14:textId="77777777" w:rsidR="00EA4137" w:rsidRPr="00AE559E" w:rsidRDefault="00EA4137" w:rsidP="00720433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59E">
        <w:rPr>
          <w:rFonts w:ascii="Arial" w:hAnsi="Arial" w:cs="Arial"/>
          <w:b/>
          <w:bCs/>
          <w:sz w:val="20"/>
          <w:szCs w:val="20"/>
        </w:rPr>
        <w:t>Przed złożeniem oferty Wykonawca winien zapoznać się z istniejącym stanem</w:t>
      </w:r>
      <w:r w:rsidR="002D0FE9" w:rsidRPr="00AE55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59E">
        <w:rPr>
          <w:rFonts w:ascii="Arial" w:hAnsi="Arial" w:cs="Arial"/>
          <w:b/>
          <w:bCs/>
          <w:sz w:val="20"/>
          <w:szCs w:val="20"/>
        </w:rPr>
        <w:t>budynku/pomieszczeń</w:t>
      </w:r>
      <w:r w:rsidR="002D0FE9" w:rsidRPr="00AE559E">
        <w:rPr>
          <w:rFonts w:ascii="Arial" w:hAnsi="Arial" w:cs="Arial"/>
          <w:b/>
          <w:bCs/>
          <w:sz w:val="20"/>
          <w:szCs w:val="20"/>
        </w:rPr>
        <w:t xml:space="preserve"> i ich otoczenia</w:t>
      </w:r>
      <w:r w:rsidRPr="00AE559E">
        <w:rPr>
          <w:rFonts w:ascii="Arial" w:hAnsi="Arial" w:cs="Arial"/>
          <w:b/>
          <w:bCs/>
          <w:sz w:val="20"/>
          <w:szCs w:val="20"/>
        </w:rPr>
        <w:t xml:space="preserve"> oraz warunkami technicznymi poprzez dokonanie wizji lokalnej</w:t>
      </w:r>
      <w:r w:rsidR="002D0FE9" w:rsidRPr="00AE55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59E">
        <w:rPr>
          <w:rFonts w:ascii="Arial" w:hAnsi="Arial" w:cs="Arial"/>
          <w:b/>
          <w:bCs/>
          <w:sz w:val="20"/>
          <w:szCs w:val="20"/>
        </w:rPr>
        <w:t>w miejscu realizacji przedmiotu zamówienia celem uwzględniania warunków realizacji</w:t>
      </w:r>
      <w:r w:rsidR="002D0FE9" w:rsidRPr="00AE55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59E">
        <w:rPr>
          <w:rFonts w:ascii="Arial" w:hAnsi="Arial" w:cs="Arial"/>
          <w:b/>
          <w:bCs/>
          <w:sz w:val="20"/>
          <w:szCs w:val="20"/>
        </w:rPr>
        <w:t>zamówienia w cenie oferty.</w:t>
      </w:r>
    </w:p>
    <w:p w14:paraId="281AFEAD" w14:textId="77777777" w:rsidR="00986D19" w:rsidRPr="00AE559E" w:rsidRDefault="00986D19" w:rsidP="00986D1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49C5109C" w14:textId="503F7EAA" w:rsidR="00986D19" w:rsidRPr="00AE559E" w:rsidRDefault="00986D19" w:rsidP="00986D1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559E">
        <w:rPr>
          <w:rFonts w:ascii="Arial" w:hAnsi="Arial" w:cs="Arial"/>
          <w:sz w:val="20"/>
          <w:szCs w:val="20"/>
        </w:rPr>
        <w:t xml:space="preserve">W celu udziału w wizji, Wykonawcy proszeni są  do zgłoszenia zamiaru uczestnictwa na adres e-mail: infrastruktura@szpital.miechow.pl lub telefonicznie pod nr tel. </w:t>
      </w:r>
      <w:r w:rsidRPr="00AE559E">
        <w:rPr>
          <w:rFonts w:ascii="Arial" w:hAnsi="Arial" w:cs="Arial"/>
          <w:sz w:val="20"/>
          <w:szCs w:val="20"/>
        </w:rPr>
        <w:br/>
        <w:t>41 38 20 319. Zgłoszenie musi zawierać nazwę Wykonawcy</w:t>
      </w:r>
      <w:r w:rsidRPr="00AE559E">
        <w:rPr>
          <w:rFonts w:ascii="Arial" w:hAnsi="Arial" w:cs="Arial"/>
          <w:b/>
          <w:bCs/>
          <w:sz w:val="20"/>
          <w:szCs w:val="20"/>
        </w:rPr>
        <w:t>.</w:t>
      </w:r>
    </w:p>
    <w:p w14:paraId="1F72B647" w14:textId="77777777" w:rsidR="00986D19" w:rsidRPr="00F05ACA" w:rsidRDefault="00986D19" w:rsidP="00986D19">
      <w:pPr>
        <w:pStyle w:val="Akapitzlis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36D3AB5" w14:textId="77777777" w:rsidR="00F05ACA" w:rsidRPr="00F05ACA" w:rsidRDefault="00F05ACA" w:rsidP="00986D19">
      <w:pPr>
        <w:pStyle w:val="Akapitzlist"/>
        <w:rPr>
          <w:rFonts w:ascii="Arial" w:hAnsi="Arial" w:cs="Arial"/>
          <w:b/>
          <w:bCs/>
          <w:sz w:val="20"/>
          <w:szCs w:val="20"/>
          <w:highlight w:val="green"/>
        </w:rPr>
      </w:pPr>
    </w:p>
    <w:p w14:paraId="3B79435D" w14:textId="77777777" w:rsidR="00F05ACA" w:rsidRPr="00CB572B" w:rsidRDefault="00F05ACA" w:rsidP="00F05ACA">
      <w:pPr>
        <w:jc w:val="both"/>
        <w:rPr>
          <w:rFonts w:ascii="Arial" w:hAnsi="Arial" w:cs="Arial"/>
          <w:sz w:val="20"/>
          <w:szCs w:val="20"/>
        </w:rPr>
      </w:pPr>
      <w:r w:rsidRPr="00CB572B">
        <w:rPr>
          <w:rFonts w:ascii="Arial" w:hAnsi="Arial" w:cs="Arial"/>
          <w:sz w:val="20"/>
          <w:szCs w:val="20"/>
        </w:rPr>
        <w:t>Załączniki:</w:t>
      </w:r>
    </w:p>
    <w:p w14:paraId="361A19F5" w14:textId="2E329DB7" w:rsidR="00F05ACA" w:rsidRPr="00CB572B" w:rsidRDefault="00F05ACA" w:rsidP="00CB572B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B572B">
        <w:rPr>
          <w:rFonts w:ascii="Arial" w:hAnsi="Arial" w:cs="Arial"/>
          <w:sz w:val="20"/>
          <w:szCs w:val="20"/>
        </w:rPr>
        <w:t>Plan sytuacyjny I oraz Plan sytuacyjny II Szpitalnego Oddziału Ratunkowego.</w:t>
      </w:r>
    </w:p>
    <w:p w14:paraId="5448C249" w14:textId="7FACCA64" w:rsidR="00CB572B" w:rsidRPr="00CB572B" w:rsidRDefault="00CB572B" w:rsidP="00CB572B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B572B">
        <w:rPr>
          <w:rFonts w:ascii="Arial" w:hAnsi="Arial" w:cs="Arial"/>
          <w:sz w:val="20"/>
          <w:szCs w:val="20"/>
        </w:rPr>
        <w:t>Plan sytuacyjny SOR podjazd</w:t>
      </w:r>
      <w:r w:rsidRPr="00CB572B">
        <w:rPr>
          <w:rFonts w:ascii="Arial" w:hAnsi="Arial" w:cs="Arial"/>
          <w:sz w:val="20"/>
          <w:szCs w:val="20"/>
        </w:rPr>
        <w:t>.</w:t>
      </w:r>
    </w:p>
    <w:p w14:paraId="22ED68CE" w14:textId="3ED35B34" w:rsidR="00CB572B" w:rsidRDefault="00CB572B" w:rsidP="00CB572B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B572B">
        <w:rPr>
          <w:rFonts w:ascii="Arial" w:hAnsi="Arial" w:cs="Arial"/>
          <w:sz w:val="20"/>
          <w:szCs w:val="20"/>
        </w:rPr>
        <w:t>Projekt Pracownia Endoskop</w:t>
      </w:r>
      <w:r>
        <w:rPr>
          <w:rFonts w:ascii="Arial" w:hAnsi="Arial" w:cs="Arial"/>
          <w:sz w:val="20"/>
          <w:szCs w:val="20"/>
        </w:rPr>
        <w:t>i</w:t>
      </w:r>
      <w:r w:rsidRPr="00CB572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14:paraId="63A0CF90" w14:textId="77777777" w:rsidR="00CB572B" w:rsidRPr="00AD3182" w:rsidRDefault="00CB572B" w:rsidP="00F05ACA">
      <w:pPr>
        <w:jc w:val="both"/>
        <w:rPr>
          <w:rFonts w:ascii="Arial" w:hAnsi="Arial" w:cs="Arial"/>
          <w:sz w:val="20"/>
          <w:szCs w:val="20"/>
        </w:rPr>
      </w:pPr>
    </w:p>
    <w:p w14:paraId="0EE67DEA" w14:textId="77777777" w:rsidR="00F05ACA" w:rsidRDefault="00F05ACA" w:rsidP="00986D1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2E52B7D0" w14:textId="77777777" w:rsidR="00EE50BE" w:rsidRPr="00186928" w:rsidRDefault="00EE50BE" w:rsidP="00186928">
      <w:pPr>
        <w:jc w:val="both"/>
        <w:rPr>
          <w:color w:val="FF0000"/>
        </w:rPr>
      </w:pPr>
    </w:p>
    <w:sectPr w:rsidR="00EE50BE" w:rsidRPr="00186928" w:rsidSect="007647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6C61" w14:textId="77777777" w:rsidR="007647C8" w:rsidRDefault="007647C8" w:rsidP="00AD3182">
      <w:pPr>
        <w:spacing w:after="0" w:line="240" w:lineRule="auto"/>
      </w:pPr>
      <w:r>
        <w:separator/>
      </w:r>
    </w:p>
  </w:endnote>
  <w:endnote w:type="continuationSeparator" w:id="0">
    <w:p w14:paraId="0A7A135E" w14:textId="77777777" w:rsidR="007647C8" w:rsidRDefault="007647C8" w:rsidP="00AD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7A3C" w14:textId="77777777" w:rsidR="007647C8" w:rsidRDefault="007647C8" w:rsidP="00AD3182">
      <w:pPr>
        <w:spacing w:after="0" w:line="240" w:lineRule="auto"/>
      </w:pPr>
      <w:r>
        <w:separator/>
      </w:r>
    </w:p>
  </w:footnote>
  <w:footnote w:type="continuationSeparator" w:id="0">
    <w:p w14:paraId="10E7EF55" w14:textId="77777777" w:rsidR="007647C8" w:rsidRDefault="007647C8" w:rsidP="00AD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0B13" w14:textId="77777777" w:rsidR="00EA4137" w:rsidRPr="00AD3182" w:rsidRDefault="00EA4137" w:rsidP="007C0354">
    <w:pPr>
      <w:spacing w:after="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FC1F88"/>
    <w:multiLevelType w:val="hybridMultilevel"/>
    <w:tmpl w:val="CDC6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8B2"/>
    <w:multiLevelType w:val="hybridMultilevel"/>
    <w:tmpl w:val="77F804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B2010E"/>
    <w:multiLevelType w:val="hybridMultilevel"/>
    <w:tmpl w:val="582057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04EF3"/>
    <w:multiLevelType w:val="hybridMultilevel"/>
    <w:tmpl w:val="EF124DE8"/>
    <w:lvl w:ilvl="0" w:tplc="14BA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D8DA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36D4"/>
    <w:multiLevelType w:val="hybridMultilevel"/>
    <w:tmpl w:val="3210E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F7863"/>
    <w:multiLevelType w:val="hybridMultilevel"/>
    <w:tmpl w:val="A414179E"/>
    <w:lvl w:ilvl="0" w:tplc="14BA93C0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CA36CA"/>
    <w:multiLevelType w:val="hybridMultilevel"/>
    <w:tmpl w:val="D486C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26210"/>
    <w:multiLevelType w:val="hybridMultilevel"/>
    <w:tmpl w:val="8AE26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1E84"/>
    <w:multiLevelType w:val="hybridMultilevel"/>
    <w:tmpl w:val="D6620CE6"/>
    <w:lvl w:ilvl="0" w:tplc="79D8DA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597819"/>
    <w:multiLevelType w:val="hybridMultilevel"/>
    <w:tmpl w:val="6B2621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7E7831"/>
    <w:multiLevelType w:val="hybridMultilevel"/>
    <w:tmpl w:val="BB6CD59C"/>
    <w:lvl w:ilvl="0" w:tplc="79D8DA7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104336"/>
    <w:multiLevelType w:val="hybridMultilevel"/>
    <w:tmpl w:val="F796EBA6"/>
    <w:lvl w:ilvl="0" w:tplc="14BA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D8DA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1370C"/>
    <w:multiLevelType w:val="hybridMultilevel"/>
    <w:tmpl w:val="81C4C15A"/>
    <w:lvl w:ilvl="0" w:tplc="3BE2CAF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A3F6D"/>
    <w:multiLevelType w:val="hybridMultilevel"/>
    <w:tmpl w:val="02FA97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545600"/>
    <w:multiLevelType w:val="hybridMultilevel"/>
    <w:tmpl w:val="249AB33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C118A"/>
    <w:multiLevelType w:val="hybridMultilevel"/>
    <w:tmpl w:val="277C48F6"/>
    <w:lvl w:ilvl="0" w:tplc="79D8DA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9299713">
    <w:abstractNumId w:val="12"/>
  </w:num>
  <w:num w:numId="2" w16cid:durableId="1353652855">
    <w:abstractNumId w:val="5"/>
  </w:num>
  <w:num w:numId="3" w16cid:durableId="926497589">
    <w:abstractNumId w:val="13"/>
  </w:num>
  <w:num w:numId="4" w16cid:durableId="1193151867">
    <w:abstractNumId w:val="11"/>
  </w:num>
  <w:num w:numId="5" w16cid:durableId="503473629">
    <w:abstractNumId w:val="8"/>
  </w:num>
  <w:num w:numId="6" w16cid:durableId="461311773">
    <w:abstractNumId w:val="3"/>
  </w:num>
  <w:num w:numId="7" w16cid:durableId="230771432">
    <w:abstractNumId w:val="0"/>
  </w:num>
  <w:num w:numId="8" w16cid:durableId="1823084520">
    <w:abstractNumId w:val="7"/>
  </w:num>
  <w:num w:numId="9" w16cid:durableId="411051649">
    <w:abstractNumId w:val="4"/>
  </w:num>
  <w:num w:numId="10" w16cid:durableId="608513717">
    <w:abstractNumId w:val="16"/>
  </w:num>
  <w:num w:numId="11" w16cid:durableId="405809889">
    <w:abstractNumId w:val="9"/>
  </w:num>
  <w:num w:numId="12" w16cid:durableId="2074812915">
    <w:abstractNumId w:val="15"/>
  </w:num>
  <w:num w:numId="13" w16cid:durableId="685519055">
    <w:abstractNumId w:val="14"/>
  </w:num>
  <w:num w:numId="14" w16cid:durableId="1513184929">
    <w:abstractNumId w:val="10"/>
  </w:num>
  <w:num w:numId="15" w16cid:durableId="554707298">
    <w:abstractNumId w:val="6"/>
  </w:num>
  <w:num w:numId="16" w16cid:durableId="1193106224">
    <w:abstractNumId w:val="2"/>
  </w:num>
  <w:num w:numId="17" w16cid:durableId="20233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182"/>
    <w:rsid w:val="00043046"/>
    <w:rsid w:val="000C3210"/>
    <w:rsid w:val="00145BF0"/>
    <w:rsid w:val="00172850"/>
    <w:rsid w:val="001855C5"/>
    <w:rsid w:val="00186928"/>
    <w:rsid w:val="001C20B3"/>
    <w:rsid w:val="001C70B8"/>
    <w:rsid w:val="001F19E9"/>
    <w:rsid w:val="002070C9"/>
    <w:rsid w:val="00213F03"/>
    <w:rsid w:val="00220DC3"/>
    <w:rsid w:val="00234EA5"/>
    <w:rsid w:val="002A7E38"/>
    <w:rsid w:val="002D0FE9"/>
    <w:rsid w:val="002D11F0"/>
    <w:rsid w:val="00333A8E"/>
    <w:rsid w:val="003D5210"/>
    <w:rsid w:val="003D7B0D"/>
    <w:rsid w:val="003E6CF1"/>
    <w:rsid w:val="003F4872"/>
    <w:rsid w:val="004207F9"/>
    <w:rsid w:val="004209E1"/>
    <w:rsid w:val="00420FCC"/>
    <w:rsid w:val="00426C6C"/>
    <w:rsid w:val="004F21AB"/>
    <w:rsid w:val="00542431"/>
    <w:rsid w:val="005462BD"/>
    <w:rsid w:val="005C1DA8"/>
    <w:rsid w:val="005C3D57"/>
    <w:rsid w:val="00646518"/>
    <w:rsid w:val="0067743E"/>
    <w:rsid w:val="0072040C"/>
    <w:rsid w:val="00720433"/>
    <w:rsid w:val="007647C8"/>
    <w:rsid w:val="007C0354"/>
    <w:rsid w:val="007D1BDB"/>
    <w:rsid w:val="00826212"/>
    <w:rsid w:val="00850F39"/>
    <w:rsid w:val="008B5499"/>
    <w:rsid w:val="008B746C"/>
    <w:rsid w:val="008C1F8B"/>
    <w:rsid w:val="008E2804"/>
    <w:rsid w:val="0092439A"/>
    <w:rsid w:val="0093501B"/>
    <w:rsid w:val="00974166"/>
    <w:rsid w:val="00986D19"/>
    <w:rsid w:val="009A5C0C"/>
    <w:rsid w:val="00A202D5"/>
    <w:rsid w:val="00A56C8A"/>
    <w:rsid w:val="00A6626B"/>
    <w:rsid w:val="00AD3182"/>
    <w:rsid w:val="00AD7FF1"/>
    <w:rsid w:val="00AE559E"/>
    <w:rsid w:val="00C07242"/>
    <w:rsid w:val="00C40EF8"/>
    <w:rsid w:val="00C70512"/>
    <w:rsid w:val="00C742DC"/>
    <w:rsid w:val="00C968E7"/>
    <w:rsid w:val="00CB572B"/>
    <w:rsid w:val="00CF7E6F"/>
    <w:rsid w:val="00D35628"/>
    <w:rsid w:val="00D77230"/>
    <w:rsid w:val="00E10E44"/>
    <w:rsid w:val="00E169EC"/>
    <w:rsid w:val="00E20F9F"/>
    <w:rsid w:val="00E63048"/>
    <w:rsid w:val="00EA4137"/>
    <w:rsid w:val="00EA4D06"/>
    <w:rsid w:val="00EB4A67"/>
    <w:rsid w:val="00EB6158"/>
    <w:rsid w:val="00EE306E"/>
    <w:rsid w:val="00EE50BE"/>
    <w:rsid w:val="00F05ACA"/>
    <w:rsid w:val="00F74EB4"/>
    <w:rsid w:val="00F9718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5102A"/>
  <w15:docId w15:val="{51B9348A-CA9D-4979-BDDE-FE84AE1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44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AD3182"/>
    <w:pPr>
      <w:keepNext/>
      <w:numPr>
        <w:numId w:val="7"/>
      </w:numPr>
      <w:suppressAutoHyphens/>
      <w:spacing w:after="0" w:line="240" w:lineRule="auto"/>
      <w:jc w:val="right"/>
      <w:outlineLvl w:val="0"/>
    </w:pPr>
    <w:rPr>
      <w:rFonts w:ascii="Tahoma" w:eastAsia="Times New Roman" w:hAnsi="Tahoma" w:cs="Tahoma"/>
      <w:b/>
      <w:bCs/>
      <w:kern w:val="0"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AD3182"/>
    <w:pPr>
      <w:keepNext/>
      <w:keepLines/>
      <w:numPr>
        <w:ilvl w:val="2"/>
        <w:numId w:val="7"/>
      </w:numPr>
      <w:suppressAutoHyphens/>
      <w:spacing w:before="40" w:after="0" w:line="276" w:lineRule="auto"/>
      <w:outlineLvl w:val="2"/>
    </w:pPr>
    <w:rPr>
      <w:rFonts w:ascii="Calibri Light" w:eastAsia="Times New Roman" w:hAnsi="Calibri Light" w:cs="Calibri Light"/>
      <w:color w:val="1F4D78"/>
      <w:ker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3182"/>
    <w:rPr>
      <w:rFonts w:ascii="Tahoma" w:hAnsi="Tahoma" w:cs="Tahoma"/>
      <w:b/>
      <w:bCs/>
      <w:kern w:val="0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AD3182"/>
    <w:rPr>
      <w:rFonts w:ascii="Calibri Light" w:hAnsi="Calibri Light" w:cs="Calibri Light"/>
      <w:color w:val="1F4D78"/>
      <w:kern w:val="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D3182"/>
    <w:pPr>
      <w:ind w:left="720"/>
    </w:pPr>
  </w:style>
  <w:style w:type="paragraph" w:styleId="Nagwek">
    <w:name w:val="header"/>
    <w:basedOn w:val="Normalny"/>
    <w:link w:val="NagwekZnak"/>
    <w:uiPriority w:val="99"/>
    <w:rsid w:val="00A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3182"/>
  </w:style>
  <w:style w:type="paragraph" w:styleId="Stopka">
    <w:name w:val="footer"/>
    <w:basedOn w:val="Normalny"/>
    <w:link w:val="StopkaZnak"/>
    <w:uiPriority w:val="99"/>
    <w:rsid w:val="00A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182"/>
  </w:style>
  <w:style w:type="paragraph" w:styleId="Tekstpodstawowy">
    <w:name w:val="Body Text"/>
    <w:basedOn w:val="Normalny"/>
    <w:link w:val="TekstpodstawowyZnak"/>
    <w:uiPriority w:val="99"/>
    <w:semiHidden/>
    <w:rsid w:val="00AD3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3182"/>
  </w:style>
  <w:style w:type="paragraph" w:styleId="Bezodstpw">
    <w:name w:val="No Spacing"/>
    <w:uiPriority w:val="99"/>
    <w:qFormat/>
    <w:rsid w:val="003D7B0D"/>
    <w:rPr>
      <w:rFonts w:cs="Calibri"/>
      <w:kern w:val="2"/>
      <w:sz w:val="22"/>
      <w:szCs w:val="22"/>
      <w:lang w:eastAsia="en-US"/>
    </w:rPr>
  </w:style>
  <w:style w:type="character" w:customStyle="1" w:styleId="hgkelc">
    <w:name w:val="hgkelc"/>
    <w:basedOn w:val="Domylnaczcionkaakapitu"/>
    <w:uiPriority w:val="99"/>
    <w:rsid w:val="003D5210"/>
  </w:style>
  <w:style w:type="paragraph" w:customStyle="1" w:styleId="pkt">
    <w:name w:val="pkt"/>
    <w:basedOn w:val="Normalny"/>
    <w:link w:val="pktZnak"/>
    <w:rsid w:val="00986D1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rsid w:val="00986D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złożenia oferty</vt:lpstr>
    </vt:vector>
  </TitlesOfParts>
  <Company>Szpital św. Anny w Miechowie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złożenia oferty</dc:title>
  <dc:subject/>
  <dc:creator>Przetargi</dc:creator>
  <cp:keywords/>
  <dc:description/>
  <cp:lastModifiedBy>Przetargi</cp:lastModifiedBy>
  <cp:revision>13</cp:revision>
  <cp:lastPrinted>2024-01-11T10:50:00Z</cp:lastPrinted>
  <dcterms:created xsi:type="dcterms:W3CDTF">2024-02-28T10:56:00Z</dcterms:created>
  <dcterms:modified xsi:type="dcterms:W3CDTF">2024-03-01T09:10:00Z</dcterms:modified>
</cp:coreProperties>
</file>