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7D" w:rsidRDefault="00B4487D" w:rsidP="00B448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>Przedmiotem zamówienia są dwa podwójne elementy siłowni napowietrznej</w:t>
      </w:r>
    </w:p>
    <w:p w:rsidR="00B4487D" w:rsidRPr="00B4487D" w:rsidRDefault="00B07F9E" w:rsidP="00B448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1 szt. </w:t>
      </w:r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 Prasa nożna i Wioślarz z pylonem (urządzenie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>podw</w:t>
      </w:r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ójne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)  -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montaż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w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miejscowości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Wrząca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Śląska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(w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miejscu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wskazanym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przez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Zamawiającego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)</w:t>
      </w: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  <w:t>Prasa nożna (pylon)- cz. I</w:t>
      </w: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  <w:t xml:space="preserve"> 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Wymiary urządzenia: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>- długość: minimum 1290 mm,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-szerokość: minimum 510 mm, 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-wysokość: minimum 1920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/>
        </w:rPr>
        <w:t>mm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/>
        </w:rPr>
        <w:t>.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>Minimalne w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ymiary strefy bezpieczeństwa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>: 429 cm x 351cm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Przeznaczenie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>: urządzenie przeznaczone dla młodzieży i dorosłych oraz użytkownik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powyżej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140 cm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wzrostu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/>
        </w:rPr>
        <w:t xml:space="preserve">Materiał: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urządzenie wykonane z wysokiej jakości stali spawalniczej S 355 (bezszwowej na elementy gięte) i S 235 (na elementy proste), dwukrotnie malowane proszkowo farbami poliestrowymi. Elementy stalowe zabezpieczone antykorozyjnie poprzez śrutowanie i cynkowanie.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Siedziska w standardzie wykonane z tworzywa HDPE, z otworami ułatwiającymi odpływ wody.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 xml:space="preserve">Stopnice wykonane z blachy aluminiowej, ryflowanej, o grubości 3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mm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/>
        </w:rPr>
        <w:t>Elementy konstrukcyjne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 xml:space="preserve">: Konstrukcję nośną w urządzeniach serii fitness stanowi pylon. Pylon to element konstrukcyjny w postaci tablicy z instrukcją użytkowania, do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kt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órego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dowolnych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konfiguracjach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mocuje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urządzenia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Urządzenia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mogą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mocowane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obu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stron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tablicy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Główna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rura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konstrukcyjna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pylonu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średnicy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90 mm,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grubość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ścianki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3,6 mm.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Montaż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mocowanie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fundamentów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betonowych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wylewanych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miejscu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osadzonych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10 cm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poniżej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poziomu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terenu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Daje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możliwość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zastosowania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urządzeniami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różnego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rodzaju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nawierzchni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trawiastej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różnego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typu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nawierzchni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bezpiecznej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kostki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brukowej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.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Wykonanie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oparciu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normy: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-EN 16630:2015, PN-EN 1176-1:2009, PN-EN 1176-7:2009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Znak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Bezpieczeństwa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„B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".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Kolory: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 Elementy stalowe zabezpieczone antykorozyjnie poprzez śrutowanie i cynkowanie. Stopnice z blachy aluminiowej, ryflowanej o grubości 3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/>
        </w:rPr>
        <w:t>mm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/>
        </w:rPr>
        <w:t>. Śruby osłonięte zaślepkami. Kolorystyka urządzeń szaro - ż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ółta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>Maksymalny ciężar użytkownika: 150 kg</w:t>
      </w: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  <w:lastRenderedPageBreak/>
        <w:t>Wioślarz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  <w:highlight w:val="white"/>
          <w:lang/>
        </w:rPr>
        <w:t>(pylon) – cz. II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Wymiary urządzenia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: 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-długość: minimum 1750 mm, 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-szerokość: minimum 880 mm, </w:t>
      </w:r>
    </w:p>
    <w:p w:rsidR="00B4487D" w:rsidRDefault="00B4487D" w:rsidP="00B44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-wysokość: minimum 1920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/>
        </w:rPr>
        <w:t>mm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/>
        </w:rPr>
        <w:t>.</w:t>
      </w:r>
      <w:r>
        <w:rPr>
          <w:rFonts w:ascii="Times New Roman" w:hAnsi="Times New Roman" w:cs="Times New Roman"/>
          <w:sz w:val="26"/>
          <w:szCs w:val="26"/>
          <w:lang/>
        </w:rPr>
        <w:br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>Minimalne wy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miary strefy bezpieczeństwa</w:t>
      </w:r>
      <w:r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: 475 cm x 388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/>
        </w:rPr>
        <w:t>cm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/>
        </w:rPr>
        <w:t>.</w:t>
      </w:r>
    </w:p>
    <w:p w:rsidR="00B4487D" w:rsidRDefault="00B4487D" w:rsidP="00B4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/>
        </w:rPr>
        <w:t>Materiał: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 xml:space="preserve"> urządzenie wykonane z wysokiej jakości stali spawalniczej S 355 (bezszwowej na elementy gięte) i S 235 (na elementy proste), dwukrotnie malowane proszkowo farbami poliestrowymi. Elementy stalowe zabezpieczone antykorozyjnie poprzez śrutowanie i cynkowanie.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Siedzisko w standardzie wykonane z tworzywa HDPE z otworami ułatwiającymi odpływ wody.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/>
        </w:rPr>
        <w:t>Elementy konstrukcyjne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 xml:space="preserve">: Konstrukcję nośną stanowi pylon. Pylon to element konstrukcyjny w postaci tablicy z instrukcją użytkowania, do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/>
        </w:rPr>
        <w:t>kt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órego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dowolnych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konfiguracjach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mocuje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urządzenia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Urządzenia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mogą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mocowane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obu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stron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tablicy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Główna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rura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konstrukcyjna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pylonu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średnicy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90 mm,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grubość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ścianki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3,6 mm.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Montaż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mocowanie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fundamentów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betonowych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wylewanych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miejscu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osadzonych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10 cm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poniżej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poziomu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terenu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Daje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możliwość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zastosowania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urządzeniami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różnego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rodzaju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nawierzchni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trawiastej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różnego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typu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nawierzchni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bezpiecznej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kostki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brukowej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.</w:t>
      </w:r>
      <w:r>
        <w:rPr>
          <w:rFonts w:ascii="Times New Roman" w:hAnsi="Times New Roman" w:cs="Times New Roman"/>
          <w:color w:val="111111"/>
          <w:sz w:val="26"/>
          <w:szCs w:val="26"/>
          <w:highlight w:val="white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Wykonanie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oparciu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normy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: PN-EN 16630:2015, PN-EN 1176-1:2009, PN-EN 1176-7:2009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Znak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Bezpieczeństwa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„B”.</w:t>
      </w:r>
    </w:p>
    <w:p w:rsidR="00B4487D" w:rsidRDefault="00B4487D" w:rsidP="00B4487D">
      <w:pPr>
        <w:autoSpaceDE w:val="0"/>
        <w:autoSpaceDN w:val="0"/>
        <w:adjustRightInd w:val="0"/>
        <w:spacing w:after="140"/>
        <w:rPr>
          <w:rFonts w:ascii="Calibri" w:hAnsi="Calibri" w:cs="Calibri"/>
          <w:lang/>
        </w:rPr>
      </w:pPr>
    </w:p>
    <w:p w:rsidR="00B4487D" w:rsidRDefault="00B07F9E" w:rsidP="00B448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1 szt. </w:t>
      </w:r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>Twister+wahadło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 (urządzenie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>podw</w:t>
      </w:r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ójne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) -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montaż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w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miejscowości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Wrząca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Śląska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(w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miejscu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wskazanym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przez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Zamawiającego</w:t>
      </w:r>
      <w:proofErr w:type="spellEnd"/>
      <w:r w:rsidR="00B4487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)</w:t>
      </w:r>
    </w:p>
    <w:p w:rsidR="00B4487D" w:rsidRDefault="00A01EE6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bCs/>
          <w:color w:val="222222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222222"/>
          <w:sz w:val="26"/>
          <w:szCs w:val="26"/>
          <w:highlight w:val="white"/>
          <w:lang/>
        </w:rPr>
        <w:t>Wymiary urządzenia na słupie:</w:t>
      </w:r>
    </w:p>
    <w:p w:rsidR="00B4487D" w:rsidRDefault="00B4487D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222222"/>
          <w:sz w:val="26"/>
          <w:szCs w:val="26"/>
          <w:highlight w:val="white"/>
          <w:lang/>
        </w:rPr>
        <w:t>- </w:t>
      </w:r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 xml:space="preserve">długość: minimum 1345 mm, </w:t>
      </w:r>
    </w:p>
    <w:p w:rsidR="00B4487D" w:rsidRDefault="00B4487D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 xml:space="preserve">-szerokość: minimum 740 mm, </w:t>
      </w:r>
    </w:p>
    <w:p w:rsidR="00B4487D" w:rsidRDefault="00B4487D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</w:pPr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 xml:space="preserve">-wysokość: minimum 1400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>mm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>.</w:t>
      </w:r>
    </w:p>
    <w:p w:rsidR="00B07F9E" w:rsidRPr="00B07F9E" w:rsidRDefault="00B07F9E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sz w:val="26"/>
          <w:szCs w:val="26"/>
        </w:rPr>
      </w:pPr>
      <w:r w:rsidRPr="00B07F9E">
        <w:rPr>
          <w:rFonts w:ascii="Times New Roman" w:hAnsi="Times New Roman" w:cs="Times New Roman"/>
          <w:sz w:val="26"/>
          <w:szCs w:val="26"/>
        </w:rPr>
        <w:t>- minimalna szerokość strefy bezpieczeństwa: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F9E">
        <w:rPr>
          <w:rFonts w:ascii="Times New Roman" w:hAnsi="Times New Roman" w:cs="Times New Roman"/>
          <w:sz w:val="26"/>
          <w:szCs w:val="26"/>
        </w:rPr>
        <w:t>3.74 m</w:t>
      </w:r>
    </w:p>
    <w:p w:rsidR="00B07F9E" w:rsidRPr="00B07F9E" w:rsidRDefault="00B07F9E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</w:pPr>
      <w:r w:rsidRPr="00B07F9E">
        <w:rPr>
          <w:rFonts w:ascii="Times New Roman" w:hAnsi="Times New Roman" w:cs="Times New Roman"/>
          <w:sz w:val="26"/>
          <w:szCs w:val="26"/>
        </w:rPr>
        <w:t>- minimalna długość strefy bezpieczeństwa: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F9E">
        <w:rPr>
          <w:rFonts w:ascii="Times New Roman" w:hAnsi="Times New Roman" w:cs="Times New Roman"/>
          <w:sz w:val="26"/>
          <w:szCs w:val="26"/>
        </w:rPr>
        <w:t>4.35 m</w:t>
      </w:r>
    </w:p>
    <w:p w:rsidR="00B4487D" w:rsidRDefault="00B4487D" w:rsidP="00B4487D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222222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222222"/>
          <w:sz w:val="26"/>
          <w:szCs w:val="26"/>
          <w:highlight w:val="white"/>
          <w:lang/>
        </w:rPr>
        <w:t>Materiał:</w:t>
      </w:r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 xml:space="preserve"> urządzenie wykonane z wysokiej jakości stali spawalniczej, dwukrotnie malowane proszkowo farbami epoksydowymi i poliestrowymi. Elementy stalowe zabezpieczone antykorozyjnie poprzez śrutowanie i cynkowanie. Stopnice z blachy </w:t>
      </w:r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lastRenderedPageBreak/>
        <w:t xml:space="preserve">aluminiowej, ryflowanej o grubości 3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>mm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highlight w:val="white"/>
          <w:lang/>
        </w:rPr>
        <w:t>. Śruby osłonięte zaślepkami. Kolorystyka urządzeń  szary i ż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highlight w:val="white"/>
          <w:lang w:val="en-US"/>
        </w:rPr>
        <w:t>ółty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highlight w:val="white"/>
          <w:lang w:val="en-US"/>
        </w:rPr>
        <w:t>.</w:t>
      </w:r>
    </w:p>
    <w:p w:rsidR="00186E37" w:rsidRDefault="00186E37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Montaż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mocowanie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fundamentów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betonowych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wylewanych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miejscu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osadzonych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10 cm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poniżej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poziomu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terenu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186E37" w:rsidRDefault="00186E37"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Wykonanie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oparciu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val="en-US"/>
        </w:rPr>
        <w:t>normy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: PN-EN 16630:2015, PN-EN 1176-1:2009, PN-EN 1176-7:2009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Znak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Bezpieczeństwa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 xml:space="preserve"> „B”.</w:t>
      </w:r>
    </w:p>
    <w:sectPr w:rsidR="00186E37" w:rsidSect="005045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4487D"/>
    <w:rsid w:val="00186E37"/>
    <w:rsid w:val="00A01EE6"/>
    <w:rsid w:val="00B07F9E"/>
    <w:rsid w:val="00B4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4</cp:revision>
  <dcterms:created xsi:type="dcterms:W3CDTF">2021-04-01T12:02:00Z</dcterms:created>
  <dcterms:modified xsi:type="dcterms:W3CDTF">2021-04-01T12:20:00Z</dcterms:modified>
</cp:coreProperties>
</file>