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0B6A" w14:textId="626D56D1" w:rsidR="00D72933" w:rsidRPr="00F73804" w:rsidRDefault="00D72933" w:rsidP="00D72933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F73804">
        <w:rPr>
          <w:rFonts w:ascii="Times New Roman" w:eastAsia="Calibri" w:hAnsi="Times New Roman" w:cs="Calibri"/>
          <w:b/>
          <w:sz w:val="28"/>
          <w:szCs w:val="28"/>
        </w:rPr>
        <w:t>Przedmiotem zamówienia są elementy siłowni napowietrznej</w:t>
      </w:r>
      <w:r w:rsidR="00F73804">
        <w:rPr>
          <w:rFonts w:ascii="Times New Roman" w:eastAsia="Calibri" w:hAnsi="Times New Roman" w:cs="Calibri"/>
          <w:b/>
          <w:sz w:val="28"/>
          <w:szCs w:val="28"/>
        </w:rPr>
        <w:t xml:space="preserve"> dla sołectwa Pobiel</w:t>
      </w:r>
      <w:r w:rsidRPr="00F73804">
        <w:rPr>
          <w:rFonts w:ascii="Times New Roman" w:eastAsia="Calibri" w:hAnsi="Times New Roman" w:cs="Calibri"/>
          <w:b/>
          <w:sz w:val="28"/>
          <w:szCs w:val="28"/>
        </w:rPr>
        <w:t>, w skład których wchodzą:</w:t>
      </w:r>
    </w:p>
    <w:p w14:paraId="0604E174" w14:textId="476508F6" w:rsidR="00D72933" w:rsidRPr="00D72933" w:rsidRDefault="00D72933" w:rsidP="00D72933">
      <w:pPr>
        <w:suppressAutoHyphens/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Times New Roman" w:eastAsia="Calibri" w:hAnsi="Times New Roman" w:cs="Calibri"/>
          <w:b/>
          <w:sz w:val="26"/>
          <w:szCs w:val="26"/>
          <w:u w:val="single"/>
        </w:rPr>
        <w:t xml:space="preserve">1 szt. </w:t>
      </w:r>
      <w:r w:rsidRPr="00D72933">
        <w:rPr>
          <w:rFonts w:ascii="Times New Roman" w:eastAsia="Calibri" w:hAnsi="Times New Roman" w:cs="Calibri"/>
          <w:b/>
          <w:sz w:val="26"/>
          <w:szCs w:val="26"/>
          <w:u w:val="single"/>
        </w:rPr>
        <w:t>Orbitrek - montaż w miejscowości Pobiel (w miejscu wskazanym przez Zamawiającego)</w:t>
      </w:r>
    </w:p>
    <w:p w14:paraId="0449C1E9" w14:textId="77777777" w:rsidR="00D72933" w:rsidRPr="00D72933" w:rsidRDefault="00D72933" w:rsidP="00D72933">
      <w:pPr>
        <w:suppressAutoHyphens/>
        <w:spacing w:after="200" w:line="276" w:lineRule="auto"/>
        <w:rPr>
          <w:rFonts w:ascii="Times New Roman" w:eastAsia="Calibri" w:hAnsi="Times New Roman" w:cs="Calibri"/>
          <w:sz w:val="26"/>
          <w:szCs w:val="26"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Dane techniczne:</w:t>
      </w:r>
    </w:p>
    <w:p w14:paraId="1CA0C5EA" w14:textId="77777777" w:rsidR="00D72933" w:rsidRPr="00D72933" w:rsidRDefault="00D72933" w:rsidP="00D72933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3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pl-PL"/>
        </w:rPr>
        <w:t>Wymiary urządzenia: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> </w:t>
      </w:r>
    </w:p>
    <w:p w14:paraId="5ED5534F" w14:textId="77777777" w:rsidR="00D72933" w:rsidRPr="00D72933" w:rsidRDefault="00D72933" w:rsidP="00D72933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 xml:space="preserve">-długość: minimum 1322 mm, </w:t>
      </w:r>
    </w:p>
    <w:p w14:paraId="38E9EB78" w14:textId="77777777" w:rsidR="00D72933" w:rsidRPr="00D72933" w:rsidRDefault="00D72933" w:rsidP="00D72933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 xml:space="preserve">-szerokość: minimum 540 mm, </w:t>
      </w:r>
    </w:p>
    <w:p w14:paraId="00FB3868" w14:textId="77777777" w:rsidR="00D72933" w:rsidRPr="00D72933" w:rsidRDefault="00D72933" w:rsidP="00D72933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>-wysokość: minimum 1550 mm.</w:t>
      </w:r>
    </w:p>
    <w:p w14:paraId="40AFB124" w14:textId="24854C45" w:rsidR="00D72933" w:rsidRPr="00D72933" w:rsidRDefault="00D72933" w:rsidP="00D72933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pl-PL"/>
        </w:rPr>
        <w:t>Minimalne w</w:t>
      </w:r>
      <w:r w:rsidRPr="00D7293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pl-PL"/>
        </w:rPr>
        <w:t>ymiary strefy bezpieczeństwa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>: 354 cm x 433 cm.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pl-PL"/>
        </w:rPr>
        <w:t>Materiał: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 xml:space="preserve"> urządzenie wykonane z wysokiej jakości stali spawalniczej S 355 (bezszwowej na elementy gięte) i S 235 (na elementy proste), dwukrotnie malowane proszkowo farbami poliestrowymi. Elementy stalowe zabezpieczone antykorozyjnie poprzez śrutowanie i cynkowanie. Stopnice ryflowan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>e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 xml:space="preserve"> o grubości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 xml:space="preserve"> co namniej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 xml:space="preserve"> 3 mm.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pl-PL"/>
        </w:rPr>
        <w:t>Elementy konstrukcyjne: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> główny słup konstrukcyjny urządzenia o średnicy 90 mm, grubość ścianki 3,6 mm. W pozostałych elementach grubość ścianek jest nie mniejsza niż 3 mm.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pl-PL"/>
        </w:rPr>
        <w:t>Montaż: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> mocowanie do fundamentu betonowych (wylewanych na miejscu), osadzonych 10 cm poniżej poziomu terenu. Daje to możliwość zastosowania pod urządzeniami różnego rodzaju nawierzchni np. trawiastej, różnego rodzaju nawierzchni bezpiecznej, z kostki brukowej itp.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pl-PL"/>
        </w:rPr>
        <w:t>Wykonano w oparciu o normy: 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>PN-EN 16630:2015, PN-EN 1176-1:2009, PN-EN 1176-7:2009 oraz Znak Bezpieczeństwa „B”.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pl-PL"/>
        </w:rPr>
        <w:t>Kolory: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pl-PL"/>
        </w:rPr>
        <w:t xml:space="preserve"> Elementy stalowe zabezpieczone antykorozyjnie poprzez śrutowanie i cynkowanie. Stopnice z blachy aluminiowej, ryflowanej o grubości 3 mm. Śruby osłonięte zaślepkami. Kolorystyka urządzeń 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szaro - żółta.</w:t>
      </w:r>
      <w:r w:rsidRPr="00D72933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</w:p>
    <w:p w14:paraId="2F2B973C" w14:textId="5ADF002B" w:rsidR="00D72933" w:rsidRPr="00D72933" w:rsidRDefault="00D72933" w:rsidP="00D72933">
      <w:pPr>
        <w:shd w:val="clear" w:color="auto" w:fill="FFFFFF"/>
        <w:suppressAutoHyphens/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D7293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Materiały</w:t>
      </w:r>
      <w:r w:rsidRPr="00D72933">
        <w:rPr>
          <w:rFonts w:ascii="Times New Roman" w:eastAsia="Times New Roman" w:hAnsi="Times New Roman" w:cs="Times New Roman"/>
          <w:sz w:val="26"/>
          <w:szCs w:val="26"/>
          <w:lang w:eastAsia="pl-PL"/>
        </w:rPr>
        <w:t>: elementy metalowe ze stali potrójnie zabezpieczonej antykorozyjnie poprzez cynkowanie ogniowe, chromianowanie i malowanie proszkowe powłoką poliestrową zapewniające dużą odporność na działanie warunków atmosferycznych, odbarwienia w promieniach UV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6559FFB" w14:textId="77777777" w:rsidR="00D72933" w:rsidRPr="00D72933" w:rsidRDefault="00D72933" w:rsidP="00D72933">
      <w:pPr>
        <w:suppressAutoHyphens/>
        <w:spacing w:after="200" w:line="276" w:lineRule="auto"/>
        <w:rPr>
          <w:rFonts w:ascii="Times New Roman" w:eastAsia="Calibri" w:hAnsi="Times New Roman" w:cs="Calibri"/>
          <w:sz w:val="26"/>
          <w:szCs w:val="26"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Zabezpieczenia</w:t>
      </w:r>
      <w:r w:rsidRPr="00D72933">
        <w:rPr>
          <w:rFonts w:ascii="Times New Roman" w:eastAsia="Calibri" w:hAnsi="Times New Roman" w:cs="Calibri"/>
          <w:sz w:val="26"/>
          <w:szCs w:val="26"/>
        </w:rPr>
        <w:t>: stal cynkowana, chromianowana i malowana proszkowo powłoką poliestrową, śruby ze stali nierdzewnej.</w:t>
      </w:r>
    </w:p>
    <w:p w14:paraId="0DE72918" w14:textId="5779FC99" w:rsidR="00D72933" w:rsidRPr="00D72933" w:rsidRDefault="00D72933" w:rsidP="00D72933">
      <w:pPr>
        <w:suppressAutoHyphens/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Times New Roman" w:eastAsia="Calibri" w:hAnsi="Times New Roman" w:cs="Calibri"/>
          <w:b/>
          <w:sz w:val="26"/>
          <w:szCs w:val="26"/>
          <w:u w:val="single"/>
        </w:rPr>
        <w:t>1 szt.</w:t>
      </w:r>
      <w:r w:rsidRPr="00D72933">
        <w:rPr>
          <w:rFonts w:ascii="Times New Roman" w:eastAsia="Calibri" w:hAnsi="Times New Roman" w:cs="Calibri"/>
          <w:b/>
          <w:sz w:val="26"/>
          <w:szCs w:val="26"/>
          <w:u w:val="single"/>
        </w:rPr>
        <w:t xml:space="preserve"> Wyciskanie siedząc podwójne- montaż w miejscowości Pobiel (w miejscu wskazanym przez Zamawiającego)</w:t>
      </w:r>
    </w:p>
    <w:p w14:paraId="78202713" w14:textId="77777777" w:rsidR="00D72933" w:rsidRPr="00D72933" w:rsidRDefault="00D72933" w:rsidP="00D72933">
      <w:pPr>
        <w:suppressAutoHyphens/>
        <w:spacing w:beforeAutospacing="1" w:after="14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pl-PL"/>
        </w:rPr>
      </w:pPr>
      <w:r w:rsidRPr="00D72933">
        <w:rPr>
          <w:rFonts w:ascii="Times New Roman" w:eastAsia="Times New Roman" w:hAnsi="Times New Roman" w:cs="Times New Roman"/>
          <w:b/>
          <w:bCs/>
          <w:color w:val="222222"/>
          <w:kern w:val="2"/>
          <w:sz w:val="26"/>
          <w:szCs w:val="26"/>
          <w:lang w:eastAsia="pl-PL"/>
        </w:rPr>
        <w:t>Wymiary urządzenia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 xml:space="preserve">: </w:t>
      </w:r>
    </w:p>
    <w:p w14:paraId="04880E4D" w14:textId="77777777" w:rsidR="00D72933" w:rsidRPr="00D72933" w:rsidRDefault="00D72933" w:rsidP="00D72933">
      <w:pPr>
        <w:suppressAutoHyphens/>
        <w:spacing w:beforeAutospacing="1" w:after="14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pl-PL"/>
        </w:rPr>
      </w:pP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 xml:space="preserve">-długość: minimum 1968 mm, </w:t>
      </w:r>
    </w:p>
    <w:p w14:paraId="72993FF7" w14:textId="77777777" w:rsidR="00D72933" w:rsidRPr="00D72933" w:rsidRDefault="00D72933" w:rsidP="00D72933">
      <w:pPr>
        <w:suppressAutoHyphens/>
        <w:spacing w:beforeAutospacing="1" w:after="14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pl-PL"/>
        </w:rPr>
      </w:pP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lastRenderedPageBreak/>
        <w:t xml:space="preserve">-szerokość: minimum 652 mm, </w:t>
      </w:r>
    </w:p>
    <w:p w14:paraId="7C37D612" w14:textId="0AC66D66" w:rsidR="00D72933" w:rsidRPr="00D72933" w:rsidRDefault="00D72933" w:rsidP="00D72933">
      <w:pPr>
        <w:suppressAutoHyphens/>
        <w:spacing w:beforeAutospacing="1" w:after="14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pl-PL"/>
        </w:rPr>
      </w:pP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>-wysokość: minimum 1750 mm.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222222"/>
          <w:kern w:val="2"/>
          <w:sz w:val="26"/>
          <w:szCs w:val="26"/>
          <w:lang w:eastAsia="pl-PL"/>
        </w:rPr>
        <w:t>Minimalne wymiary strefy bezpieczeństwa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>: 497 cm x 366 cm.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222222"/>
          <w:kern w:val="2"/>
          <w:sz w:val="26"/>
          <w:szCs w:val="26"/>
          <w:lang w:eastAsia="pl-PL"/>
        </w:rPr>
        <w:t>Materiał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>: urządzenie wykonane z wysokiej jakości stali spawalniczej S 355 (bezszwowej na elementy gięte) i S 235 (na elementy proste), dwukrotnie malowane proszkowo farbami poliestrowymi. Elementy stalowe zabezpieczone antykorozyjnie poprzez śrutowanie i cynkowanie. Siedzisko w standardzie wykonane z tworzywa HDPE, z otworami ułatwiającymi odpływ wody.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222222"/>
          <w:kern w:val="2"/>
          <w:sz w:val="26"/>
          <w:szCs w:val="26"/>
          <w:lang w:eastAsia="pl-PL"/>
        </w:rPr>
        <w:t>Elementy konstrukcyjne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>: główny słup konstrukcyjny urządzenia o średnicy 140 mm, grubość ścianki 3,6 mm. W pozostałych elementach grubość ścianek jest nie mniejsza niż 3 mm.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222222"/>
          <w:kern w:val="2"/>
          <w:sz w:val="26"/>
          <w:szCs w:val="26"/>
          <w:lang w:eastAsia="pl-PL"/>
        </w:rPr>
        <w:t>Montaż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 xml:space="preserve">: mocowanie do fundamentu betonowych (wylewanych na miejscu), osadzonych 10 cm poniżej poziomu terenu. </w:t>
      </w:r>
    </w:p>
    <w:p w14:paraId="051C6DC0" w14:textId="77777777" w:rsidR="00D72933" w:rsidRPr="00D72933" w:rsidRDefault="00D72933" w:rsidP="00D72933">
      <w:pPr>
        <w:suppressAutoHyphens/>
        <w:spacing w:beforeAutospacing="1" w:after="14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pl-PL"/>
        </w:rPr>
      </w:pPr>
      <w:r w:rsidRPr="00D72933">
        <w:rPr>
          <w:rFonts w:ascii="Times New Roman" w:eastAsia="Times New Roman" w:hAnsi="Times New Roman" w:cs="Times New Roman"/>
          <w:b/>
          <w:bCs/>
          <w:color w:val="222222"/>
          <w:kern w:val="2"/>
          <w:sz w:val="26"/>
          <w:szCs w:val="26"/>
          <w:lang w:eastAsia="pl-PL"/>
        </w:rPr>
        <w:t>Maksymalny ciężar użytkownika: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 xml:space="preserve"> 150 kg</w:t>
      </w:r>
    </w:p>
    <w:p w14:paraId="2EAAFFF2" w14:textId="7DDC62C7" w:rsidR="00D72933" w:rsidRPr="00D72933" w:rsidRDefault="00D72933" w:rsidP="00D72933">
      <w:pPr>
        <w:suppressAutoHyphens/>
        <w:spacing w:beforeAutospacing="1" w:after="14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pl-PL"/>
        </w:rPr>
      </w:pPr>
      <w:r w:rsidRPr="00D72933">
        <w:rPr>
          <w:rFonts w:ascii="Times New Roman" w:eastAsia="Times New Roman" w:hAnsi="Times New Roman" w:cs="Times New Roman"/>
          <w:b/>
          <w:bCs/>
          <w:color w:val="222222"/>
          <w:kern w:val="2"/>
          <w:sz w:val="26"/>
          <w:szCs w:val="26"/>
          <w:lang w:eastAsia="pl-PL"/>
        </w:rPr>
        <w:t>Wykonanie w oparciu o normy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>: PN-EN 16630:2015, PN-EN 1176-1:2009, PN-EN 1176-7:2009 oraz Znak Bezpieczeństwa „B”.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br/>
      </w:r>
      <w:r w:rsidRPr="00D72933">
        <w:rPr>
          <w:rFonts w:ascii="Times New Roman" w:eastAsia="Times New Roman" w:hAnsi="Times New Roman" w:cs="Times New Roman"/>
          <w:b/>
          <w:bCs/>
          <w:color w:val="222222"/>
          <w:kern w:val="2"/>
          <w:sz w:val="26"/>
          <w:szCs w:val="26"/>
          <w:lang w:eastAsia="pl-PL"/>
        </w:rPr>
        <w:t>Kolory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t>: Elementy stalowe zabezpieczone antykorozyjnie poprzez śrutowanie i cynkowanie. Śruby osłonięte zaślepkami. Kolorystyka urządzeń szaro - żółta.</w:t>
      </w:r>
      <w:r w:rsidRPr="00D72933">
        <w:rPr>
          <w:rFonts w:ascii="Times New Roman" w:eastAsia="Times New Roman" w:hAnsi="Times New Roman" w:cs="Times New Roman"/>
          <w:color w:val="222222"/>
          <w:kern w:val="2"/>
          <w:sz w:val="26"/>
          <w:szCs w:val="26"/>
          <w:lang w:eastAsia="pl-PL"/>
        </w:rPr>
        <w:br/>
      </w:r>
    </w:p>
    <w:p w14:paraId="7129AC4C" w14:textId="77777777" w:rsidR="00D72933" w:rsidRPr="00D72933" w:rsidRDefault="00D72933" w:rsidP="00D72933">
      <w:pPr>
        <w:suppressAutoHyphens/>
        <w:spacing w:beforeAutospacing="1" w:after="200" w:afterAutospacing="1" w:line="240" w:lineRule="auto"/>
        <w:outlineLvl w:val="0"/>
        <w:rPr>
          <w:rFonts w:ascii="Calibri" w:eastAsia="Calibri" w:hAnsi="Calibri" w:cs="Calibri"/>
          <w:b/>
        </w:rPr>
      </w:pPr>
    </w:p>
    <w:p w14:paraId="66C3C117" w14:textId="3755299B" w:rsidR="00D72933" w:rsidRPr="00D72933" w:rsidRDefault="00574C35" w:rsidP="00D72933">
      <w:pPr>
        <w:suppressAutoHyphens/>
        <w:spacing w:beforeAutospacing="1" w:after="200" w:afterAutospacing="1" w:line="240" w:lineRule="auto"/>
        <w:outlineLvl w:val="0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color w:val="222222"/>
          <w:kern w:val="2"/>
          <w:sz w:val="26"/>
          <w:szCs w:val="26"/>
          <w:u w:val="single"/>
          <w:lang w:eastAsia="pl-PL"/>
        </w:rPr>
        <w:t>1 szt.</w:t>
      </w:r>
      <w:r w:rsidR="00D72933" w:rsidRPr="00D72933">
        <w:rPr>
          <w:rFonts w:ascii="Times New Roman" w:eastAsia="Times New Roman" w:hAnsi="Times New Roman" w:cs="Times New Roman"/>
          <w:b/>
          <w:color w:val="222222"/>
          <w:kern w:val="2"/>
          <w:sz w:val="26"/>
          <w:szCs w:val="26"/>
          <w:u w:val="single"/>
          <w:lang w:eastAsia="pl-PL"/>
        </w:rPr>
        <w:t xml:space="preserve"> Wahadło-biegacz-twister- montaż w miejscowości Pobiel (w miejscu wskazanym przez Zamawiającego)</w:t>
      </w:r>
    </w:p>
    <w:p w14:paraId="7ED37554" w14:textId="77777777" w:rsidR="00D72933" w:rsidRPr="00D72933" w:rsidRDefault="00D72933" w:rsidP="00D72933">
      <w:pPr>
        <w:suppressAutoHyphens/>
        <w:spacing w:after="140" w:line="276" w:lineRule="auto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pl-PL"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Wymiary urządzenia: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 </w:t>
      </w:r>
    </w:p>
    <w:p w14:paraId="11491FE3" w14:textId="77777777" w:rsidR="00D72933" w:rsidRPr="00D72933" w:rsidRDefault="00D72933" w:rsidP="00D72933">
      <w:pPr>
        <w:suppressAutoHyphens/>
        <w:spacing w:after="140" w:line="276" w:lineRule="auto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pl-PL"/>
        </w:rPr>
      </w:pPr>
      <w:r w:rsidRPr="00D72933">
        <w:rPr>
          <w:rFonts w:ascii="Times New Roman" w:eastAsia="Calibri" w:hAnsi="Times New Roman" w:cs="Calibri"/>
          <w:sz w:val="26"/>
          <w:szCs w:val="26"/>
        </w:rPr>
        <w:t>-długość: minimum 2190 mm,</w:t>
      </w:r>
    </w:p>
    <w:p w14:paraId="3D59116B" w14:textId="77777777" w:rsidR="00D72933" w:rsidRPr="00D72933" w:rsidRDefault="00D72933" w:rsidP="00D72933">
      <w:pPr>
        <w:suppressAutoHyphens/>
        <w:spacing w:after="140" w:line="276" w:lineRule="auto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pl-PL"/>
        </w:rPr>
      </w:pPr>
      <w:r w:rsidRPr="00D72933">
        <w:rPr>
          <w:rFonts w:ascii="Times New Roman" w:eastAsia="Calibri" w:hAnsi="Times New Roman" w:cs="Calibri"/>
          <w:sz w:val="26"/>
          <w:szCs w:val="26"/>
        </w:rPr>
        <w:t>- szerokość: minimum 740 mm,</w:t>
      </w:r>
    </w:p>
    <w:p w14:paraId="1CFE1A6D" w14:textId="5A170B9F" w:rsidR="00D72933" w:rsidRPr="00D72933" w:rsidRDefault="00D72933" w:rsidP="00D72933">
      <w:pPr>
        <w:suppressAutoHyphens/>
        <w:spacing w:after="140" w:line="276" w:lineRule="auto"/>
        <w:rPr>
          <w:rFonts w:ascii="Times New Roman" w:eastAsia="Times New Roman" w:hAnsi="Times New Roman" w:cs="Times New Roman"/>
          <w:kern w:val="2"/>
          <w:sz w:val="36"/>
          <w:szCs w:val="36"/>
          <w:lang w:eastAsia="pl-PL"/>
        </w:rPr>
      </w:pPr>
      <w:r w:rsidRPr="00D72933">
        <w:rPr>
          <w:rFonts w:ascii="Times New Roman" w:eastAsia="Calibri" w:hAnsi="Times New Roman" w:cs="Calibri"/>
          <w:sz w:val="26"/>
          <w:szCs w:val="26"/>
        </w:rPr>
        <w:t xml:space="preserve">-wysokość: minimum 1330 mm. </w:t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Minimalne wymiary strefy bezpieczeństwa: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 519 cm x 450 cm.</w:t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Dopuszczalna waga użytkownika: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 150 kg.  </w:t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br/>
        <w:t>Materiał: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 urządzenie wykonane z wysokiej jakości stali spawalniczej S 355 (bezszwowej na elementy gięte) i S 235 (na elementy proste), dwukrotnie malowane proszkowo farbami epoksydowymi i poliestrowymi. Elementy stalowe zabezpieczone antykorozyjnie poprzez śrutowanie i cynkowanie.</w:t>
      </w:r>
      <w:r w:rsidRPr="00D72933">
        <w:rPr>
          <w:rFonts w:ascii="Times New Roman" w:eastAsia="Calibri" w:hAnsi="Times New Roman" w:cs="Calibri"/>
          <w:sz w:val="20"/>
          <w:szCs w:val="26"/>
        </w:rPr>
        <w:br/>
      </w:r>
      <w:r w:rsidRPr="00D72933">
        <w:rPr>
          <w:rFonts w:ascii="Times New Roman" w:eastAsia="Calibri" w:hAnsi="Times New Roman" w:cs="Calibri"/>
          <w:sz w:val="20"/>
          <w:szCs w:val="26"/>
          <w:u w:val="single"/>
        </w:rPr>
        <w:br/>
      </w:r>
      <w:r w:rsidRPr="00D72933">
        <w:rPr>
          <w:rFonts w:ascii="Times New Roman" w:eastAsia="Calibri" w:hAnsi="Times New Roman" w:cs="Calibri"/>
          <w:sz w:val="26"/>
          <w:szCs w:val="26"/>
        </w:rPr>
        <w:lastRenderedPageBreak/>
        <w:t>Stopnice ryflowan</w:t>
      </w:r>
      <w:r w:rsidR="00574C35">
        <w:rPr>
          <w:rFonts w:ascii="Times New Roman" w:eastAsia="Calibri" w:hAnsi="Times New Roman" w:cs="Calibri"/>
          <w:sz w:val="26"/>
          <w:szCs w:val="26"/>
        </w:rPr>
        <w:t>e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 o grubości</w:t>
      </w:r>
      <w:r w:rsidR="00574C35">
        <w:rPr>
          <w:rFonts w:ascii="Times New Roman" w:eastAsia="Calibri" w:hAnsi="Times New Roman" w:cs="Calibri"/>
          <w:sz w:val="26"/>
          <w:szCs w:val="26"/>
        </w:rPr>
        <w:t xml:space="preserve"> minimum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 3 mm.</w:t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Elementy konstrukcyjne: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 główny słup konstrukcyjny urządzenia o średnicy 90 mm, grubość ścianki 3,6 mm. W pozostałych elementach grubość ścianek jest nie mniejsza niż 3 mm.</w:t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Montaż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: mocowanie do fundamentu betonowych (wylewanych na miejscu), osadzonych 10 cm poniżej poziomu terenu. </w:t>
      </w:r>
      <w:r w:rsidRPr="00D72933">
        <w:rPr>
          <w:rFonts w:ascii="Times New Roman" w:eastAsia="Calibri" w:hAnsi="Times New Roman" w:cs="Calibri"/>
          <w:sz w:val="26"/>
          <w:szCs w:val="26"/>
        </w:rPr>
        <w:br/>
      </w:r>
      <w:r w:rsidRPr="00D72933">
        <w:rPr>
          <w:rFonts w:ascii="Times New Roman" w:eastAsia="Calibri" w:hAnsi="Times New Roman" w:cs="Calibri"/>
          <w:sz w:val="26"/>
          <w:szCs w:val="26"/>
        </w:rPr>
        <w:br/>
        <w:t>Urządzenie wykonane w oparciu o wymagania normy:</w:t>
      </w: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 xml:space="preserve"> 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PN-EN 16630:2015-06. Wyrób oznaczony znakiem bezpieczeństwa "B". </w:t>
      </w:r>
    </w:p>
    <w:p w14:paraId="5B48984B" w14:textId="6D817281" w:rsidR="00D72933" w:rsidRPr="00D72933" w:rsidRDefault="00574C35" w:rsidP="00D72933">
      <w:pPr>
        <w:keepNext/>
        <w:suppressAutoHyphens/>
        <w:spacing w:before="240" w:beforeAutospacing="1" w:after="120" w:afterAutospacing="1" w:line="240" w:lineRule="auto"/>
        <w:outlineLvl w:val="0"/>
        <w:rPr>
          <w:rFonts w:ascii="Liberation Serif" w:eastAsia="Segoe UI" w:hAnsi="Liberation Serif" w:cs="Tahoma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222222"/>
          <w:kern w:val="2"/>
          <w:sz w:val="26"/>
          <w:szCs w:val="26"/>
          <w:u w:val="single"/>
          <w:lang w:eastAsia="pl-PL"/>
        </w:rPr>
        <w:t xml:space="preserve">1 szt. </w:t>
      </w:r>
      <w:r w:rsidR="00D72933" w:rsidRPr="00D72933">
        <w:rPr>
          <w:rFonts w:ascii="Times New Roman" w:eastAsia="Times New Roman" w:hAnsi="Times New Roman" w:cs="Times New Roman"/>
          <w:b/>
          <w:color w:val="222222"/>
          <w:kern w:val="2"/>
          <w:sz w:val="26"/>
          <w:szCs w:val="26"/>
          <w:u w:val="single"/>
          <w:lang w:eastAsia="pl-PL"/>
        </w:rPr>
        <w:t>Street Workout zestaw- montaż w miejscowości Pobiel (w miejscu wskazanym przez Zamawiającego)</w:t>
      </w:r>
    </w:p>
    <w:p w14:paraId="0B076724" w14:textId="77777777" w:rsidR="00D72933" w:rsidRPr="00D72933" w:rsidRDefault="00D72933" w:rsidP="00D72933">
      <w:pPr>
        <w:shd w:val="clear" w:color="auto" w:fill="FFFFFF"/>
        <w:suppressAutoHyphens/>
        <w:spacing w:after="300" w:line="240" w:lineRule="auto"/>
        <w:textAlignment w:val="baseline"/>
        <w:rPr>
          <w:rFonts w:ascii="Calibri" w:eastAsia="Calibri" w:hAnsi="Calibri" w:cs="Calibri"/>
          <w:b/>
          <w:bCs/>
        </w:rPr>
      </w:pPr>
      <w:r w:rsidRPr="00D72933">
        <w:rPr>
          <w:rFonts w:ascii="Times New Roman" w:eastAsia="Calibri" w:hAnsi="Times New Roman" w:cs="Calibri"/>
          <w:b/>
          <w:bCs/>
          <w:color w:val="000000"/>
          <w:sz w:val="26"/>
          <w:szCs w:val="26"/>
        </w:rPr>
        <w:t>Zestaw składa się z:</w:t>
      </w:r>
      <w:r w:rsidRPr="00D72933">
        <w:rPr>
          <w:rFonts w:ascii="Times New Roman" w:eastAsia="Calibri" w:hAnsi="Times New Roman" w:cs="Calibri"/>
          <w:color w:val="000000"/>
          <w:sz w:val="26"/>
          <w:szCs w:val="26"/>
        </w:rPr>
        <w:br/>
        <w:t>- liny SW-14</w:t>
      </w:r>
      <w:r w:rsidRPr="00D72933">
        <w:rPr>
          <w:rFonts w:ascii="Times New Roman" w:eastAsia="Calibri" w:hAnsi="Times New Roman" w:cs="Calibri"/>
          <w:color w:val="000000"/>
          <w:sz w:val="26"/>
          <w:szCs w:val="26"/>
        </w:rPr>
        <w:br/>
        <w:t>- drążka SW-02</w:t>
      </w:r>
      <w:r w:rsidRPr="00D72933">
        <w:rPr>
          <w:rFonts w:ascii="Times New Roman" w:eastAsia="Calibri" w:hAnsi="Times New Roman" w:cs="Calibri"/>
          <w:color w:val="000000"/>
          <w:sz w:val="26"/>
          <w:szCs w:val="26"/>
        </w:rPr>
        <w:br/>
        <w:t>- 2 kółek SW-15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 </w:t>
      </w:r>
    </w:p>
    <w:p w14:paraId="360C8727" w14:textId="39C6CF8D" w:rsidR="00D72933" w:rsidRPr="00D72933" w:rsidRDefault="00D72933" w:rsidP="00D72933">
      <w:pPr>
        <w:suppressLineNumbers/>
        <w:shd w:val="clear" w:color="auto" w:fill="FFFFFF"/>
        <w:suppressAutoHyphens/>
        <w:spacing w:after="300" w:line="240" w:lineRule="auto"/>
        <w:textAlignment w:val="baseline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ELEMENTY KONSTRUKCYJNE: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>Słup pionowy kwadratowy: minimum 80x80 mm, grubość ścianki 4 mm lub grubsza.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>Słup zakończony na płasko.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 xml:space="preserve">Rura pozioma kolista do drążków: </w:t>
      </w:r>
      <w:r w:rsidR="00574C35">
        <w:rPr>
          <w:rFonts w:ascii="Times New Roman" w:eastAsia="Calibri" w:hAnsi="Times New Roman" w:cs="Calibri"/>
          <w:sz w:val="26"/>
          <w:szCs w:val="26"/>
        </w:rPr>
        <w:t xml:space="preserve">minimum </w:t>
      </w:r>
      <w:r w:rsidRPr="00D72933">
        <w:rPr>
          <w:rFonts w:ascii="Times New Roman" w:eastAsia="Calibri" w:hAnsi="Times New Roman" w:cs="Calibri"/>
          <w:sz w:val="26"/>
          <w:szCs w:val="26"/>
        </w:rPr>
        <w:t>33,7 mm, grubość ścianki 3,2 mm lub grubsza.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 xml:space="preserve">Rura do poręczy kolista: </w:t>
      </w:r>
      <w:r w:rsidR="00574C35">
        <w:rPr>
          <w:rFonts w:ascii="Times New Roman" w:eastAsia="Calibri" w:hAnsi="Times New Roman" w:cs="Calibri"/>
          <w:sz w:val="26"/>
          <w:szCs w:val="26"/>
        </w:rPr>
        <w:t xml:space="preserve">minimum </w:t>
      </w:r>
      <w:r w:rsidRPr="00D72933">
        <w:rPr>
          <w:rFonts w:ascii="Times New Roman" w:eastAsia="Calibri" w:hAnsi="Times New Roman" w:cs="Calibri"/>
          <w:sz w:val="26"/>
          <w:szCs w:val="26"/>
        </w:rPr>
        <w:t>42,4 mm, grubość ścianki 3,2 mm lub grubsza.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>Wszystkie łączenia rur muszą uniemożliwiać wystawanie ostrych krawędzi.</w:t>
      </w:r>
    </w:p>
    <w:p w14:paraId="19A9AA0E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ŚRUBY I MOCOWANIE DO SŁUPA: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>Łączenie poszczególnych elementów za pomocą czopów rurowych oraz śrub o średnicy nie mniejszej niż 10 mm. Wszystkie śruby zabezpieczone zaślepkami polimerowymi. Ostre krawędzie zaokrąglone promieniem min. 3mm.</w:t>
      </w:r>
    </w:p>
    <w:p w14:paraId="1CED881F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POKRYCIA MALARSKIE POWŁOKI: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>Słupy pionowe: galwanizowane oraz malowane proszkowo.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>Rury poziome koliste: standard ocynk</w:t>
      </w:r>
    </w:p>
    <w:p w14:paraId="5F8BC71B" w14:textId="58842B99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FUNDAMENTOWANIE: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>Słupy zagłębione na ok. 10</w:t>
      </w:r>
      <w:r w:rsidR="00574C35">
        <w:rPr>
          <w:rFonts w:ascii="Times New Roman" w:eastAsia="Calibri" w:hAnsi="Times New Roman" w:cs="Calibri"/>
          <w:sz w:val="26"/>
          <w:szCs w:val="26"/>
        </w:rPr>
        <w:t>0</w:t>
      </w:r>
      <w:r w:rsidRPr="00D72933">
        <w:rPr>
          <w:rFonts w:ascii="Times New Roman" w:eastAsia="Calibri" w:hAnsi="Times New Roman" w:cs="Calibri"/>
          <w:sz w:val="26"/>
          <w:szCs w:val="26"/>
        </w:rPr>
        <w:t xml:space="preserve"> cm w gruncie i zabetonowane fundamentem z betonu B25 o wymiarach zgodnych z kartą techniczną. Fundament sięga do 40 cm poniżej poziomu gruntu.</w:t>
      </w:r>
    </w:p>
    <w:p w14:paraId="10623958" w14:textId="4C656D55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NAWIERZCHNIA: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 xml:space="preserve"> </w:t>
      </w:r>
      <w:r w:rsidR="00574C35">
        <w:rPr>
          <w:rFonts w:ascii="Times New Roman" w:eastAsia="Calibri" w:hAnsi="Times New Roman" w:cs="Calibri"/>
          <w:sz w:val="26"/>
          <w:szCs w:val="26"/>
        </w:rPr>
        <w:t>P</w:t>
      </w:r>
      <w:r w:rsidRPr="00D72933">
        <w:rPr>
          <w:rFonts w:ascii="Times New Roman" w:eastAsia="Calibri" w:hAnsi="Times New Roman" w:cs="Calibri"/>
          <w:sz w:val="26"/>
          <w:szCs w:val="26"/>
        </w:rPr>
        <w:t>iaszczysta, ziemia lub inna bezpieczna.</w:t>
      </w:r>
    </w:p>
    <w:p w14:paraId="233E92FA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lastRenderedPageBreak/>
        <w:t>STREFA OCHRONNA WOKÓŁ URZĄDZEŃ:</w:t>
      </w:r>
      <w:r w:rsidRPr="00D72933">
        <w:rPr>
          <w:rFonts w:ascii="Times New Roman" w:eastAsia="Calibri" w:hAnsi="Times New Roman" w:cs="Calibri"/>
          <w:sz w:val="26"/>
          <w:szCs w:val="26"/>
        </w:rPr>
        <w:br/>
        <w:t>Co najmniej 2 m od skrajnej krawędzi urządzenia.</w:t>
      </w:r>
    </w:p>
    <w:p w14:paraId="32994887" w14:textId="6A202214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 xml:space="preserve">MATERIAŁ Z KTÓREGO WYKONANO STALOWE ELEMENTY KONSTRUKCYJNE: </w:t>
      </w:r>
      <w:r w:rsidRPr="00D72933">
        <w:rPr>
          <w:rFonts w:ascii="Times New Roman" w:eastAsia="Calibri" w:hAnsi="Times New Roman" w:cs="Calibri"/>
          <w:sz w:val="26"/>
          <w:szCs w:val="26"/>
        </w:rPr>
        <w:t>Wysokiej jakości stal spawalnicza: S 355 lub S 235.</w:t>
      </w:r>
    </w:p>
    <w:p w14:paraId="3D80365D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 WYTRZYMAŁOŚĆ URZĄDZEŃ:</w:t>
      </w:r>
    </w:p>
    <w:p w14:paraId="7AB26706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sz w:val="26"/>
          <w:szCs w:val="26"/>
        </w:rPr>
        <w:t>Dopuszczalna waga użytkownika w zależności od rodzaju urządzenia wynosi 150 kg.</w:t>
      </w:r>
    </w:p>
    <w:p w14:paraId="292737D5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 ZABEZPIECZENIE ANTYKOROZYJNE:</w:t>
      </w:r>
    </w:p>
    <w:p w14:paraId="6095BA86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sz w:val="26"/>
          <w:szCs w:val="26"/>
        </w:rPr>
        <w:t>Urządzenia ponad standardowo zabezpieczone antykorozyjnie (śrutowane, galwanizowane, fosforanowane, cynk).</w:t>
      </w:r>
    </w:p>
    <w:p w14:paraId="6B217FD8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> KOLORYSTYKA URZĄDZEŃ:</w:t>
      </w:r>
    </w:p>
    <w:p w14:paraId="7F326126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sz w:val="26"/>
          <w:szCs w:val="26"/>
        </w:rPr>
        <w:t>Żółto-szara. Farby proszkowe, odporne na działanie światła (promieniowanie UV), złe warunki atmosferyczne, tworzące powierzchnie odporne na uderzenia, przeznaczone do profesjonalnego stosowania.</w:t>
      </w:r>
    </w:p>
    <w:p w14:paraId="4AC5ED5C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sz w:val="26"/>
          <w:szCs w:val="26"/>
        </w:rPr>
        <w:t> </w:t>
      </w:r>
      <w:r w:rsidRPr="00D72933">
        <w:rPr>
          <w:rFonts w:ascii="Times New Roman" w:eastAsia="Calibri" w:hAnsi="Times New Roman" w:cs="Calibri"/>
          <w:b/>
          <w:bCs/>
          <w:sz w:val="26"/>
          <w:szCs w:val="26"/>
        </w:rPr>
        <w:t xml:space="preserve">CERTYFIKATY BEZPIECZEŃSTWA </w:t>
      </w:r>
    </w:p>
    <w:p w14:paraId="262FB452" w14:textId="77777777" w:rsidR="00D72933" w:rsidRPr="00D72933" w:rsidRDefault="00D72933" w:rsidP="00D72933">
      <w:pPr>
        <w:suppressLineNumbers/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  <w:r w:rsidRPr="00D72933">
        <w:rPr>
          <w:rFonts w:ascii="Times New Roman" w:eastAsia="Calibri" w:hAnsi="Times New Roman" w:cs="Calibri"/>
          <w:sz w:val="26"/>
          <w:szCs w:val="26"/>
        </w:rPr>
        <w:t>Urządzenia z certyfikatem zgodności potwierdzający, że spełniają wymagania bezpieczeństwa zawarte w polskich (i europejskich) normach PN-EN 16630:2015,  PN-EN 1176-1:2009, PN-EN 1176-7:2009, oraz Znak Bezpieczeństwa „B”.</w:t>
      </w:r>
    </w:p>
    <w:p w14:paraId="647B70BE" w14:textId="77777777" w:rsidR="005240CC" w:rsidRDefault="005240CC"/>
    <w:sectPr w:rsidR="0052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B1"/>
    <w:rsid w:val="005240CC"/>
    <w:rsid w:val="00574C35"/>
    <w:rsid w:val="00A036B1"/>
    <w:rsid w:val="00D72933"/>
    <w:rsid w:val="00F7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75B9"/>
  <w15:chartTrackingRefBased/>
  <w15:docId w15:val="{D11F431F-82F6-4378-96C9-273FBD7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3</cp:revision>
  <dcterms:created xsi:type="dcterms:W3CDTF">2021-05-14T11:17:00Z</dcterms:created>
  <dcterms:modified xsi:type="dcterms:W3CDTF">2021-05-14T11:22:00Z</dcterms:modified>
</cp:coreProperties>
</file>