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FEF" w:rsidRPr="000267BD" w:rsidRDefault="00440082">
      <w:pPr>
        <w:jc w:val="right"/>
        <w:rPr>
          <w:rFonts w:asciiTheme="minorHAnsi" w:hAnsiTheme="minorHAnsi" w:cstheme="minorHAnsi"/>
          <w:sz w:val="20"/>
          <w:szCs w:val="20"/>
        </w:rPr>
      </w:pPr>
      <w:r>
        <w:rPr>
          <w:rFonts w:asciiTheme="minorHAnsi" w:hAnsiTheme="minorHAnsi" w:cstheme="minorHAnsi"/>
          <w:sz w:val="20"/>
          <w:szCs w:val="20"/>
        </w:rPr>
        <w:t xml:space="preserve"> </w:t>
      </w:r>
      <w:r w:rsidR="00512A42" w:rsidRPr="000267BD">
        <w:rPr>
          <w:rFonts w:asciiTheme="minorHAnsi" w:hAnsiTheme="minorHAnsi" w:cstheme="minorHAnsi"/>
          <w:sz w:val="20"/>
          <w:szCs w:val="20"/>
        </w:rPr>
        <w:t xml:space="preserve">Nr sprawy: </w:t>
      </w:r>
      <w:r w:rsidR="00413983">
        <w:rPr>
          <w:rFonts w:asciiTheme="minorHAnsi" w:hAnsiTheme="minorHAnsi" w:cstheme="minorHAnsi"/>
          <w:sz w:val="20"/>
          <w:szCs w:val="20"/>
        </w:rPr>
        <w:t>52/2019</w:t>
      </w:r>
    </w:p>
    <w:p w:rsidR="00A06FEF" w:rsidRPr="000267BD" w:rsidRDefault="00A06FEF">
      <w:pPr>
        <w:rPr>
          <w:rFonts w:asciiTheme="minorHAnsi" w:hAnsiTheme="minorHAnsi" w:cstheme="minorHAnsi"/>
          <w:sz w:val="20"/>
          <w:szCs w:val="20"/>
        </w:rPr>
      </w:pPr>
    </w:p>
    <w:p w:rsidR="00A06FEF" w:rsidRPr="000267BD" w:rsidRDefault="00512A42">
      <w:pPr>
        <w:rPr>
          <w:rFonts w:asciiTheme="minorHAnsi" w:hAnsiTheme="minorHAnsi" w:cstheme="minorHAnsi"/>
          <w:sz w:val="20"/>
          <w:szCs w:val="20"/>
        </w:rPr>
      </w:pPr>
      <w:r w:rsidRPr="000267BD">
        <w:rPr>
          <w:rFonts w:asciiTheme="minorHAnsi" w:hAnsiTheme="minorHAnsi" w:cstheme="minorHAnsi"/>
          <w:sz w:val="20"/>
          <w:szCs w:val="20"/>
        </w:rPr>
        <w:t>Zamawiający:</w:t>
      </w:r>
    </w:p>
    <w:p w:rsidR="00A06FEF" w:rsidRPr="000267BD" w:rsidRDefault="00512A42">
      <w:pPr>
        <w:rPr>
          <w:rFonts w:asciiTheme="minorHAnsi" w:hAnsiTheme="minorHAnsi" w:cstheme="minorHAnsi"/>
          <w:sz w:val="20"/>
          <w:szCs w:val="20"/>
        </w:rPr>
      </w:pPr>
      <w:r w:rsidRPr="000267BD">
        <w:rPr>
          <w:rFonts w:asciiTheme="minorHAnsi" w:hAnsiTheme="minorHAnsi" w:cstheme="minorHAnsi"/>
          <w:sz w:val="20"/>
          <w:szCs w:val="20"/>
        </w:rPr>
        <w:t xml:space="preserve">Szpital św. Anny </w:t>
      </w:r>
    </w:p>
    <w:p w:rsidR="00A06FEF" w:rsidRPr="000267BD" w:rsidRDefault="00512A42">
      <w:pPr>
        <w:rPr>
          <w:rFonts w:asciiTheme="minorHAnsi" w:hAnsiTheme="minorHAnsi" w:cstheme="minorHAnsi"/>
          <w:sz w:val="20"/>
          <w:szCs w:val="20"/>
        </w:rPr>
      </w:pPr>
      <w:r w:rsidRPr="000267BD">
        <w:rPr>
          <w:rFonts w:asciiTheme="minorHAnsi" w:hAnsiTheme="minorHAnsi" w:cstheme="minorHAnsi"/>
          <w:sz w:val="20"/>
          <w:szCs w:val="20"/>
        </w:rPr>
        <w:t xml:space="preserve">ul. Szpitalna 3 </w:t>
      </w:r>
    </w:p>
    <w:p w:rsidR="00A06FEF" w:rsidRPr="000267BD" w:rsidRDefault="00512A42">
      <w:pPr>
        <w:rPr>
          <w:rFonts w:asciiTheme="minorHAnsi" w:hAnsiTheme="minorHAnsi" w:cstheme="minorHAnsi"/>
          <w:sz w:val="20"/>
          <w:szCs w:val="20"/>
        </w:rPr>
      </w:pPr>
      <w:r w:rsidRPr="000267BD">
        <w:rPr>
          <w:rFonts w:asciiTheme="minorHAnsi" w:hAnsiTheme="minorHAnsi" w:cstheme="minorHAnsi"/>
          <w:sz w:val="20"/>
          <w:szCs w:val="20"/>
        </w:rPr>
        <w:t>32-200 Miechów</w:t>
      </w:r>
    </w:p>
    <w:p w:rsidR="00A06FEF" w:rsidRPr="000267BD" w:rsidRDefault="00512A42">
      <w:pPr>
        <w:rPr>
          <w:rFonts w:asciiTheme="minorHAnsi" w:hAnsiTheme="minorHAnsi" w:cstheme="minorHAnsi"/>
          <w:sz w:val="20"/>
          <w:szCs w:val="20"/>
        </w:rPr>
      </w:pPr>
      <w:r w:rsidRPr="000267BD">
        <w:rPr>
          <w:rFonts w:asciiTheme="minorHAnsi" w:hAnsiTheme="minorHAnsi" w:cstheme="minorHAnsi"/>
          <w:sz w:val="20"/>
          <w:szCs w:val="20"/>
        </w:rPr>
        <w:t>Telefon: 41 38 20 333</w:t>
      </w:r>
    </w:p>
    <w:p w:rsidR="00A06FEF" w:rsidRPr="000267BD" w:rsidRDefault="00512A42">
      <w:pPr>
        <w:rPr>
          <w:rFonts w:asciiTheme="minorHAnsi" w:hAnsiTheme="minorHAnsi" w:cstheme="minorHAnsi"/>
          <w:sz w:val="20"/>
          <w:szCs w:val="20"/>
        </w:rPr>
      </w:pPr>
      <w:r w:rsidRPr="000267BD">
        <w:rPr>
          <w:rFonts w:asciiTheme="minorHAnsi" w:hAnsiTheme="minorHAnsi" w:cstheme="minorHAnsi"/>
          <w:sz w:val="20"/>
          <w:szCs w:val="20"/>
        </w:rPr>
        <w:t>Fax</w:t>
      </w:r>
      <w:r w:rsidR="000337F7" w:rsidRPr="000267BD">
        <w:rPr>
          <w:rFonts w:asciiTheme="minorHAnsi" w:hAnsiTheme="minorHAnsi" w:cstheme="minorHAnsi"/>
          <w:sz w:val="20"/>
          <w:szCs w:val="20"/>
        </w:rPr>
        <w:t xml:space="preserve">: </w:t>
      </w:r>
      <w:r w:rsidRPr="000267BD">
        <w:rPr>
          <w:rFonts w:asciiTheme="minorHAnsi" w:hAnsiTheme="minorHAnsi" w:cstheme="minorHAnsi"/>
          <w:sz w:val="20"/>
          <w:szCs w:val="20"/>
        </w:rPr>
        <w:t>41 38 20 342</w:t>
      </w: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512A42">
      <w:pPr>
        <w:jc w:val="center"/>
        <w:rPr>
          <w:rFonts w:asciiTheme="minorHAnsi" w:hAnsiTheme="minorHAnsi" w:cstheme="minorHAnsi"/>
          <w:b/>
          <w:sz w:val="20"/>
          <w:szCs w:val="20"/>
        </w:rPr>
      </w:pPr>
      <w:r w:rsidRPr="000267BD">
        <w:rPr>
          <w:rFonts w:asciiTheme="minorHAnsi" w:hAnsiTheme="minorHAnsi" w:cstheme="minorHAnsi"/>
          <w:b/>
          <w:sz w:val="20"/>
          <w:szCs w:val="20"/>
        </w:rPr>
        <w:t xml:space="preserve">Specyfikacja Istotnych Warunków Zamówienia </w:t>
      </w:r>
    </w:p>
    <w:p w:rsidR="00BF2B68" w:rsidRPr="000267BD" w:rsidRDefault="00BF2B68" w:rsidP="00BF2B68">
      <w:pPr>
        <w:spacing w:before="120" w:after="120" w:line="320" w:lineRule="exact"/>
        <w:jc w:val="center"/>
        <w:rPr>
          <w:rFonts w:asciiTheme="minorHAnsi" w:hAnsiTheme="minorHAnsi" w:cstheme="minorHAnsi"/>
          <w:b/>
          <w:sz w:val="20"/>
          <w:szCs w:val="20"/>
        </w:rPr>
      </w:pPr>
      <w:r w:rsidRPr="000267BD">
        <w:rPr>
          <w:rFonts w:asciiTheme="minorHAnsi" w:hAnsiTheme="minorHAnsi" w:cstheme="minorHAnsi"/>
          <w:b/>
          <w:sz w:val="20"/>
          <w:szCs w:val="20"/>
        </w:rPr>
        <w:t xml:space="preserve">w postępowaniu prowadzonym w formie elektronicznej za pośrednictwem </w:t>
      </w:r>
    </w:p>
    <w:p w:rsidR="00BF2B68" w:rsidRPr="000267BD" w:rsidRDefault="00BF2B68" w:rsidP="00BF2B68">
      <w:pPr>
        <w:spacing w:before="120" w:after="120" w:line="320" w:lineRule="exact"/>
        <w:jc w:val="center"/>
        <w:rPr>
          <w:rFonts w:asciiTheme="minorHAnsi" w:hAnsiTheme="minorHAnsi" w:cstheme="minorHAnsi"/>
          <w:b/>
          <w:sz w:val="20"/>
          <w:szCs w:val="20"/>
        </w:rPr>
      </w:pPr>
      <w:r w:rsidRPr="000267BD">
        <w:rPr>
          <w:rFonts w:asciiTheme="minorHAnsi" w:hAnsiTheme="minorHAnsi" w:cstheme="minorHAnsi"/>
          <w:b/>
          <w:sz w:val="20"/>
          <w:szCs w:val="20"/>
        </w:rPr>
        <w:t xml:space="preserve">Platformy Zakupowej dostępnej pod adresem </w:t>
      </w:r>
    </w:p>
    <w:p w:rsidR="00BF2B68" w:rsidRPr="000267BD" w:rsidRDefault="00BF2B68" w:rsidP="00BF2B68">
      <w:pPr>
        <w:spacing w:before="120" w:after="120" w:line="320" w:lineRule="exact"/>
        <w:jc w:val="center"/>
        <w:rPr>
          <w:rFonts w:asciiTheme="minorHAnsi" w:hAnsiTheme="minorHAnsi" w:cstheme="minorHAnsi"/>
          <w:b/>
          <w:sz w:val="20"/>
          <w:szCs w:val="20"/>
        </w:rPr>
      </w:pPr>
      <w:r w:rsidRPr="000267BD">
        <w:rPr>
          <w:rFonts w:asciiTheme="minorHAnsi" w:hAnsiTheme="minorHAnsi" w:cstheme="minorHAnsi"/>
          <w:b/>
          <w:color w:val="0070C0"/>
          <w:sz w:val="20"/>
          <w:szCs w:val="20"/>
          <w:u w:val="single"/>
        </w:rPr>
        <w:t>https://platformazakupowa.pl/szpital_miechow</w:t>
      </w:r>
    </w:p>
    <w:p w:rsidR="00BF2B68" w:rsidRPr="000267BD" w:rsidRDefault="00BF2B68" w:rsidP="00BF2B68">
      <w:pPr>
        <w:jc w:val="center"/>
        <w:rPr>
          <w:rFonts w:asciiTheme="minorHAnsi" w:hAnsiTheme="minorHAnsi" w:cstheme="minorHAnsi"/>
          <w:b/>
          <w:sz w:val="20"/>
          <w:szCs w:val="20"/>
        </w:rPr>
      </w:pPr>
      <w:r w:rsidRPr="000267BD">
        <w:rPr>
          <w:rFonts w:asciiTheme="minorHAnsi" w:hAnsiTheme="minorHAnsi" w:cstheme="minorHAnsi"/>
          <w:b/>
          <w:sz w:val="20"/>
          <w:szCs w:val="20"/>
        </w:rPr>
        <w:t>w trybie przetargu nieograniczonego</w:t>
      </w:r>
    </w:p>
    <w:p w:rsidR="00BF2B68" w:rsidRPr="000267BD" w:rsidRDefault="00BF2B68" w:rsidP="00BF2B68">
      <w:pPr>
        <w:jc w:val="center"/>
        <w:rPr>
          <w:rFonts w:asciiTheme="minorHAnsi" w:hAnsiTheme="minorHAnsi" w:cstheme="minorHAnsi"/>
          <w:b/>
          <w:sz w:val="20"/>
          <w:szCs w:val="20"/>
        </w:rPr>
      </w:pPr>
    </w:p>
    <w:p w:rsidR="00BF2B68" w:rsidRPr="000267BD" w:rsidRDefault="00BF2B68">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512A42">
      <w:pPr>
        <w:jc w:val="center"/>
        <w:rPr>
          <w:rFonts w:asciiTheme="minorHAnsi" w:hAnsiTheme="minorHAnsi" w:cstheme="minorHAnsi"/>
          <w:sz w:val="20"/>
          <w:szCs w:val="20"/>
        </w:rPr>
      </w:pPr>
      <w:r w:rsidRPr="000267BD">
        <w:rPr>
          <w:rFonts w:asciiTheme="minorHAnsi" w:hAnsiTheme="minorHAnsi" w:cstheme="minorHAnsi"/>
          <w:sz w:val="20"/>
          <w:szCs w:val="20"/>
        </w:rPr>
        <w:t>Przedmiot zamówienia:</w:t>
      </w:r>
    </w:p>
    <w:p w:rsidR="00A06FEF" w:rsidRPr="000267BD" w:rsidRDefault="00A06FEF">
      <w:pPr>
        <w:rPr>
          <w:rFonts w:asciiTheme="minorHAnsi" w:hAnsiTheme="minorHAnsi" w:cstheme="minorHAnsi"/>
          <w:sz w:val="20"/>
          <w:szCs w:val="20"/>
        </w:rPr>
      </w:pPr>
    </w:p>
    <w:p w:rsidR="00A06FEF" w:rsidRPr="005D1570" w:rsidRDefault="005D1570" w:rsidP="005D1570">
      <w:pPr>
        <w:spacing w:before="120" w:after="120" w:line="320" w:lineRule="exact"/>
        <w:jc w:val="center"/>
        <w:rPr>
          <w:rFonts w:asciiTheme="minorHAnsi" w:hAnsiTheme="minorHAnsi" w:cstheme="minorHAnsi"/>
          <w:b/>
          <w:color w:val="auto"/>
          <w:sz w:val="20"/>
          <w:szCs w:val="20"/>
        </w:rPr>
      </w:pPr>
      <w:r w:rsidRPr="005D1570">
        <w:rPr>
          <w:rFonts w:asciiTheme="minorHAnsi" w:hAnsiTheme="minorHAnsi" w:cstheme="minorHAnsi"/>
          <w:b/>
          <w:sz w:val="20"/>
          <w:szCs w:val="20"/>
        </w:rPr>
        <w:t>Dostawa leków do magazynu apteki Szpitala św. Anny w Miechowie</w:t>
      </w:r>
      <w:r w:rsidR="00512A42" w:rsidRPr="000267BD">
        <w:rPr>
          <w:rFonts w:asciiTheme="minorHAnsi" w:hAnsiTheme="minorHAnsi" w:cstheme="minorHAnsi"/>
          <w:sz w:val="20"/>
          <w:szCs w:val="20"/>
        </w:rPr>
        <w:t>.</w:t>
      </w: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Default="00A06FEF">
      <w:pPr>
        <w:jc w:val="center"/>
        <w:rPr>
          <w:rFonts w:asciiTheme="minorHAnsi" w:hAnsiTheme="minorHAnsi" w:cstheme="minorHAnsi"/>
          <w:sz w:val="20"/>
          <w:szCs w:val="20"/>
        </w:rPr>
      </w:pPr>
    </w:p>
    <w:p w:rsidR="000267BD" w:rsidRPr="000267BD" w:rsidRDefault="000267BD">
      <w:pPr>
        <w:jc w:val="center"/>
        <w:rPr>
          <w:rFonts w:asciiTheme="minorHAnsi" w:hAnsiTheme="minorHAnsi" w:cstheme="minorHAnsi"/>
          <w:sz w:val="20"/>
          <w:szCs w:val="20"/>
        </w:rPr>
      </w:pPr>
    </w:p>
    <w:p w:rsidR="00A06FEF" w:rsidRPr="000267BD" w:rsidRDefault="00A06FEF">
      <w:pPr>
        <w:jc w:val="center"/>
        <w:rPr>
          <w:rFonts w:asciiTheme="minorHAnsi" w:hAnsiTheme="minorHAnsi" w:cstheme="minorHAnsi"/>
          <w:sz w:val="20"/>
          <w:szCs w:val="20"/>
        </w:rPr>
      </w:pPr>
    </w:p>
    <w:p w:rsidR="00A06FEF" w:rsidRDefault="00512A42">
      <w:pPr>
        <w:jc w:val="center"/>
        <w:rPr>
          <w:rFonts w:asciiTheme="minorHAnsi" w:hAnsiTheme="minorHAnsi" w:cstheme="minorHAnsi"/>
          <w:sz w:val="20"/>
          <w:szCs w:val="20"/>
        </w:rPr>
      </w:pPr>
      <w:r w:rsidRPr="000267BD">
        <w:rPr>
          <w:rFonts w:asciiTheme="minorHAnsi" w:hAnsiTheme="minorHAnsi" w:cstheme="minorHAnsi"/>
          <w:sz w:val="20"/>
          <w:szCs w:val="20"/>
        </w:rPr>
        <w:t xml:space="preserve">Miechów – </w:t>
      </w:r>
      <w:r w:rsidR="00BF2B68" w:rsidRPr="000267BD">
        <w:rPr>
          <w:rFonts w:asciiTheme="minorHAnsi" w:hAnsiTheme="minorHAnsi" w:cstheme="minorHAnsi"/>
          <w:sz w:val="20"/>
          <w:szCs w:val="20"/>
        </w:rPr>
        <w:t>październik</w:t>
      </w:r>
      <w:r w:rsidRPr="000267BD">
        <w:rPr>
          <w:rFonts w:asciiTheme="minorHAnsi" w:hAnsiTheme="minorHAnsi" w:cstheme="minorHAnsi"/>
          <w:sz w:val="20"/>
          <w:szCs w:val="20"/>
        </w:rPr>
        <w:t xml:space="preserve"> – 201</w:t>
      </w:r>
      <w:r w:rsidR="00413983">
        <w:rPr>
          <w:rFonts w:asciiTheme="minorHAnsi" w:hAnsiTheme="minorHAnsi" w:cstheme="minorHAnsi"/>
          <w:sz w:val="20"/>
          <w:szCs w:val="20"/>
        </w:rPr>
        <w:t>9</w:t>
      </w:r>
      <w:r w:rsidRPr="000267BD">
        <w:rPr>
          <w:rFonts w:asciiTheme="minorHAnsi" w:hAnsiTheme="minorHAnsi" w:cstheme="minorHAnsi"/>
          <w:sz w:val="20"/>
          <w:szCs w:val="20"/>
        </w:rPr>
        <w:t xml:space="preserve"> rok</w:t>
      </w:r>
    </w:p>
    <w:p w:rsidR="000267BD" w:rsidRPr="000267BD" w:rsidRDefault="000267BD">
      <w:pPr>
        <w:jc w:val="center"/>
        <w:rPr>
          <w:rFonts w:asciiTheme="minorHAnsi" w:hAnsiTheme="minorHAnsi" w:cstheme="minorHAnsi"/>
          <w:sz w:val="20"/>
          <w:szCs w:val="20"/>
        </w:rPr>
      </w:pPr>
    </w:p>
    <w:p w:rsidR="00A06FEF" w:rsidRPr="000267BD" w:rsidRDefault="00512A42">
      <w:pPr>
        <w:numPr>
          <w:ilvl w:val="0"/>
          <w:numId w:val="1"/>
        </w:numPr>
        <w:rPr>
          <w:rFonts w:asciiTheme="minorHAnsi" w:hAnsiTheme="minorHAnsi" w:cstheme="minorHAnsi"/>
          <w:b/>
          <w:sz w:val="20"/>
          <w:szCs w:val="20"/>
        </w:rPr>
      </w:pPr>
      <w:r w:rsidRPr="000267BD">
        <w:rPr>
          <w:rFonts w:asciiTheme="minorHAnsi" w:hAnsiTheme="minorHAnsi" w:cstheme="minorHAnsi"/>
          <w:b/>
          <w:sz w:val="20"/>
          <w:szCs w:val="20"/>
        </w:rPr>
        <w:t>Tryb udzielenia zamówienia</w:t>
      </w:r>
    </w:p>
    <w:p w:rsidR="00A06FEF" w:rsidRPr="000267BD" w:rsidRDefault="00A06FEF">
      <w:pPr>
        <w:rPr>
          <w:rFonts w:asciiTheme="minorHAnsi" w:hAnsiTheme="minorHAnsi" w:cstheme="minorHAnsi"/>
          <w:sz w:val="20"/>
          <w:szCs w:val="20"/>
        </w:rPr>
      </w:pPr>
    </w:p>
    <w:p w:rsidR="00485B1A" w:rsidRPr="000267BD" w:rsidRDefault="00512A42" w:rsidP="00686C66">
      <w:pPr>
        <w:pStyle w:val="Akapitzlist"/>
        <w:numPr>
          <w:ilvl w:val="0"/>
          <w:numId w:val="2"/>
        </w:numPr>
        <w:suppressAutoHyphens/>
        <w:ind w:left="284" w:hanging="284"/>
        <w:contextualSpacing/>
        <w:jc w:val="both"/>
        <w:rPr>
          <w:rFonts w:asciiTheme="minorHAnsi" w:hAnsiTheme="minorHAnsi" w:cstheme="minorHAnsi"/>
          <w:sz w:val="20"/>
        </w:rPr>
      </w:pPr>
      <w:r w:rsidRPr="000267BD">
        <w:rPr>
          <w:rFonts w:asciiTheme="minorHAnsi" w:hAnsiTheme="minorHAnsi" w:cstheme="minorHAnsi"/>
          <w:sz w:val="20"/>
        </w:rPr>
        <w:t xml:space="preserve">Postępowanie o udzielenie zamówienia publicznego </w:t>
      </w:r>
      <w:r w:rsidR="00485B1A" w:rsidRPr="000267BD">
        <w:rPr>
          <w:rFonts w:asciiTheme="minorHAnsi" w:hAnsiTheme="minorHAnsi" w:cstheme="minorHAnsi"/>
          <w:sz w:val="20"/>
        </w:rPr>
        <w:t xml:space="preserve">nr </w:t>
      </w:r>
      <w:r w:rsidR="00413983">
        <w:rPr>
          <w:rFonts w:asciiTheme="minorHAnsi" w:hAnsiTheme="minorHAnsi" w:cstheme="minorHAnsi"/>
          <w:sz w:val="20"/>
        </w:rPr>
        <w:t>52</w:t>
      </w:r>
      <w:r w:rsidR="00485B1A" w:rsidRPr="000267BD">
        <w:rPr>
          <w:rFonts w:asciiTheme="minorHAnsi" w:hAnsiTheme="minorHAnsi" w:cstheme="minorHAnsi"/>
          <w:sz w:val="20"/>
        </w:rPr>
        <w:t>/201</w:t>
      </w:r>
      <w:r w:rsidR="00413983">
        <w:rPr>
          <w:rFonts w:asciiTheme="minorHAnsi" w:hAnsiTheme="minorHAnsi" w:cstheme="minorHAnsi"/>
          <w:sz w:val="20"/>
        </w:rPr>
        <w:t>9</w:t>
      </w:r>
      <w:r w:rsidR="00485B1A" w:rsidRPr="000267BD">
        <w:rPr>
          <w:rFonts w:asciiTheme="minorHAnsi" w:hAnsiTheme="minorHAnsi" w:cstheme="minorHAnsi"/>
          <w:sz w:val="20"/>
        </w:rPr>
        <w:t xml:space="preserve"> na dostawę leków do magazynu apteki Szpitala św. Anny w Miechowie, prowadzone jest w trybie przetargu nieograniczonego zgodnie</w:t>
      </w:r>
      <w:r w:rsidR="00413983">
        <w:rPr>
          <w:rFonts w:asciiTheme="minorHAnsi" w:hAnsiTheme="minorHAnsi" w:cstheme="minorHAnsi"/>
          <w:sz w:val="20"/>
        </w:rPr>
        <w:t xml:space="preserve"> </w:t>
      </w:r>
      <w:r w:rsidR="00485B1A" w:rsidRPr="000267BD">
        <w:rPr>
          <w:rFonts w:asciiTheme="minorHAnsi" w:hAnsiTheme="minorHAnsi" w:cstheme="minorHAnsi"/>
          <w:sz w:val="20"/>
        </w:rPr>
        <w:t xml:space="preserve">z przepisami ustawy z dnia 29 stycznia 2004 r. Prawo zamówień </w:t>
      </w:r>
      <w:r w:rsidR="00485B1A" w:rsidRPr="00A10ABC">
        <w:rPr>
          <w:rFonts w:asciiTheme="minorHAnsi" w:hAnsiTheme="minorHAnsi" w:cstheme="minorHAnsi"/>
          <w:color w:val="auto"/>
          <w:sz w:val="20"/>
        </w:rPr>
        <w:t>publicznych (</w:t>
      </w:r>
      <w:r w:rsidR="0071601B" w:rsidRPr="00A10ABC">
        <w:rPr>
          <w:rFonts w:asciiTheme="minorHAnsi" w:hAnsiTheme="minorHAnsi" w:cstheme="minorHAnsi"/>
          <w:color w:val="auto"/>
          <w:sz w:val="20"/>
        </w:rPr>
        <w:t xml:space="preserve">t.j. </w:t>
      </w:r>
      <w:r w:rsidR="00485B1A" w:rsidRPr="00A10ABC">
        <w:rPr>
          <w:rFonts w:asciiTheme="minorHAnsi" w:hAnsiTheme="minorHAnsi" w:cstheme="minorHAnsi"/>
          <w:color w:val="auto"/>
          <w:sz w:val="20"/>
        </w:rPr>
        <w:t xml:space="preserve">Dz. U. z </w:t>
      </w:r>
      <w:r w:rsidR="00440082">
        <w:rPr>
          <w:rFonts w:asciiTheme="minorHAnsi" w:hAnsiTheme="minorHAnsi" w:cstheme="minorHAnsi"/>
          <w:color w:val="auto"/>
          <w:sz w:val="20"/>
        </w:rPr>
        <w:t>2019</w:t>
      </w:r>
      <w:r w:rsidR="00485B1A" w:rsidRPr="00A10ABC">
        <w:rPr>
          <w:rFonts w:asciiTheme="minorHAnsi" w:hAnsiTheme="minorHAnsi" w:cstheme="minorHAnsi"/>
          <w:color w:val="auto"/>
          <w:sz w:val="20"/>
        </w:rPr>
        <w:t>.</w:t>
      </w:r>
      <w:r w:rsidR="00686C66" w:rsidRPr="00A10ABC">
        <w:rPr>
          <w:rFonts w:asciiTheme="minorHAnsi" w:hAnsiTheme="minorHAnsi" w:cstheme="minorHAnsi"/>
          <w:color w:val="auto"/>
          <w:sz w:val="20"/>
        </w:rPr>
        <w:t xml:space="preserve">, </w:t>
      </w:r>
      <w:r w:rsidR="00485B1A" w:rsidRPr="00A10ABC">
        <w:rPr>
          <w:rFonts w:asciiTheme="minorHAnsi" w:hAnsiTheme="minorHAnsi" w:cstheme="minorHAnsi"/>
          <w:color w:val="auto"/>
          <w:sz w:val="20"/>
        </w:rPr>
        <w:t xml:space="preserve">poz. </w:t>
      </w:r>
      <w:r w:rsidR="00440082">
        <w:rPr>
          <w:rFonts w:asciiTheme="minorHAnsi" w:hAnsiTheme="minorHAnsi" w:cstheme="minorHAnsi"/>
          <w:color w:val="auto"/>
          <w:sz w:val="20"/>
        </w:rPr>
        <w:t>1843</w:t>
      </w:r>
      <w:r w:rsidR="0071601B" w:rsidRPr="00A10ABC">
        <w:rPr>
          <w:rFonts w:asciiTheme="minorHAnsi" w:hAnsiTheme="minorHAnsi" w:cstheme="minorHAnsi"/>
          <w:color w:val="auto"/>
          <w:sz w:val="20"/>
        </w:rPr>
        <w:t xml:space="preserve"> z późn. </w:t>
      </w:r>
      <w:r w:rsidR="00A10ABC" w:rsidRPr="00A10ABC">
        <w:rPr>
          <w:rFonts w:asciiTheme="minorHAnsi" w:hAnsiTheme="minorHAnsi" w:cstheme="minorHAnsi"/>
          <w:color w:val="auto"/>
          <w:sz w:val="20"/>
        </w:rPr>
        <w:t>z</w:t>
      </w:r>
      <w:r w:rsidR="0071601B" w:rsidRPr="00A10ABC">
        <w:rPr>
          <w:rFonts w:asciiTheme="minorHAnsi" w:hAnsiTheme="minorHAnsi" w:cstheme="minorHAnsi"/>
          <w:color w:val="auto"/>
          <w:sz w:val="20"/>
        </w:rPr>
        <w:t>m.</w:t>
      </w:r>
      <w:r w:rsidR="00485B1A" w:rsidRPr="00A10ABC">
        <w:rPr>
          <w:rFonts w:asciiTheme="minorHAnsi" w:hAnsiTheme="minorHAnsi" w:cstheme="minorHAnsi"/>
          <w:color w:val="auto"/>
          <w:sz w:val="20"/>
        </w:rPr>
        <w:t xml:space="preserve">) </w:t>
      </w:r>
      <w:r w:rsidR="00686C66" w:rsidRPr="00A10ABC">
        <w:rPr>
          <w:rFonts w:asciiTheme="minorHAnsi" w:hAnsiTheme="minorHAnsi" w:cstheme="minorHAnsi"/>
          <w:color w:val="auto"/>
          <w:sz w:val="20"/>
        </w:rPr>
        <w:t xml:space="preserve">– </w:t>
      </w:r>
      <w:r w:rsidR="00686C66" w:rsidRPr="000267BD">
        <w:rPr>
          <w:rFonts w:asciiTheme="minorHAnsi" w:hAnsiTheme="minorHAnsi" w:cstheme="minorHAnsi"/>
          <w:sz w:val="20"/>
        </w:rPr>
        <w:t>zwanej dalej „ustawą Pzp”</w:t>
      </w:r>
      <w:r w:rsidR="00485B1A" w:rsidRPr="000267BD">
        <w:rPr>
          <w:rFonts w:asciiTheme="minorHAnsi" w:hAnsiTheme="minorHAnsi" w:cstheme="minorHAnsi"/>
          <w:sz w:val="20"/>
        </w:rPr>
        <w:t xml:space="preserve"> oraz wydanych na jej podsta</w:t>
      </w:r>
      <w:r w:rsidR="00413983">
        <w:rPr>
          <w:rFonts w:asciiTheme="minorHAnsi" w:hAnsiTheme="minorHAnsi" w:cstheme="minorHAnsi"/>
          <w:sz w:val="20"/>
        </w:rPr>
        <w:t>wie aktów wykonawczych dla postę</w:t>
      </w:r>
      <w:r w:rsidR="00485B1A" w:rsidRPr="000267BD">
        <w:rPr>
          <w:rFonts w:asciiTheme="minorHAnsi" w:hAnsiTheme="minorHAnsi" w:cstheme="minorHAnsi"/>
          <w:sz w:val="20"/>
        </w:rPr>
        <w:t>powań, których wartość przekracza kwotę określoną w przepisanych wydanych na podstawie art. 11 ust. 8 ustawy Pzp.</w:t>
      </w:r>
    </w:p>
    <w:p w:rsidR="00A06FEF" w:rsidRPr="000267BD" w:rsidRDefault="00512A42">
      <w:pPr>
        <w:pStyle w:val="Akapitzlist"/>
        <w:numPr>
          <w:ilvl w:val="0"/>
          <w:numId w:val="2"/>
        </w:numPr>
        <w:suppressAutoHyphens/>
        <w:ind w:left="284" w:hanging="284"/>
        <w:contextualSpacing/>
        <w:jc w:val="both"/>
        <w:rPr>
          <w:rFonts w:asciiTheme="minorHAnsi" w:hAnsiTheme="minorHAnsi" w:cstheme="minorHAnsi"/>
          <w:sz w:val="20"/>
        </w:rPr>
      </w:pPr>
      <w:r w:rsidRPr="000267BD">
        <w:rPr>
          <w:rFonts w:asciiTheme="minorHAnsi" w:hAnsiTheme="minorHAnsi" w:cstheme="minorHAnsi"/>
          <w:sz w:val="20"/>
        </w:rPr>
        <w:t>Ilekroć w specyfikacji istotnych warunków zamówienia zastosowane jest pojęcie „specyfikacja” lub skrót „SIWZ”, należy przez to rozumieć niniejszą specyfikację istotnych warunków zamówienia.</w:t>
      </w:r>
    </w:p>
    <w:p w:rsidR="00A06FEF" w:rsidRPr="000267BD" w:rsidRDefault="00512A42">
      <w:pPr>
        <w:pStyle w:val="Akapitzlist"/>
        <w:numPr>
          <w:ilvl w:val="0"/>
          <w:numId w:val="2"/>
        </w:numPr>
        <w:suppressAutoHyphens/>
        <w:ind w:left="284" w:hanging="284"/>
        <w:contextualSpacing/>
        <w:jc w:val="both"/>
        <w:rPr>
          <w:rFonts w:asciiTheme="minorHAnsi" w:hAnsiTheme="minorHAnsi" w:cstheme="minorHAnsi"/>
          <w:sz w:val="20"/>
        </w:rPr>
      </w:pPr>
      <w:r w:rsidRPr="000267BD">
        <w:rPr>
          <w:rFonts w:asciiTheme="minorHAnsi" w:hAnsiTheme="minorHAnsi" w:cstheme="minorHAnsi"/>
          <w:sz w:val="20"/>
        </w:rPr>
        <w:t>Wykonawcy zobowiązani są zapoznać się dokładnie z informacjami zawartymi w SIWZ i przygotować ofertę zgodnie z wymaganiami określonymi w tym dokumencie.</w:t>
      </w:r>
    </w:p>
    <w:p w:rsidR="00A06FEF" w:rsidRPr="000267BD" w:rsidRDefault="00512A42">
      <w:pPr>
        <w:pStyle w:val="Akapitzlist"/>
        <w:numPr>
          <w:ilvl w:val="0"/>
          <w:numId w:val="2"/>
        </w:numPr>
        <w:suppressAutoHyphens/>
        <w:ind w:left="284" w:hanging="284"/>
        <w:contextualSpacing/>
        <w:jc w:val="both"/>
        <w:rPr>
          <w:rFonts w:asciiTheme="minorHAnsi" w:hAnsiTheme="minorHAnsi" w:cstheme="minorHAnsi"/>
          <w:sz w:val="20"/>
        </w:rPr>
      </w:pPr>
      <w:r w:rsidRPr="000267BD">
        <w:rPr>
          <w:rFonts w:asciiTheme="minorHAnsi" w:hAnsiTheme="minorHAnsi" w:cstheme="minorHAnsi"/>
          <w:sz w:val="20"/>
        </w:rPr>
        <w:t xml:space="preserve">Wykonawcy ponoszą wszelkie koszty własne związane z przygotowaniem i złożeniem oferty, niezależnie od wyniku postępowania. </w:t>
      </w:r>
      <w:r w:rsidRPr="00A10ABC">
        <w:rPr>
          <w:rFonts w:asciiTheme="minorHAnsi" w:hAnsiTheme="minorHAnsi" w:cstheme="minorHAnsi"/>
          <w:color w:val="auto"/>
          <w:sz w:val="20"/>
        </w:rPr>
        <w:t xml:space="preserve">Zamawiający </w:t>
      </w:r>
      <w:r w:rsidR="0071601B" w:rsidRPr="00A10ABC">
        <w:rPr>
          <w:rFonts w:asciiTheme="minorHAnsi" w:hAnsiTheme="minorHAnsi" w:cstheme="minorHAnsi"/>
          <w:color w:val="auto"/>
          <w:sz w:val="20"/>
        </w:rPr>
        <w:t>poza zajściem przypadków wyraźnie określonych w przepisach prawa</w:t>
      </w:r>
      <w:r w:rsidRPr="00A10ABC">
        <w:rPr>
          <w:rFonts w:asciiTheme="minorHAnsi" w:hAnsiTheme="minorHAnsi" w:cstheme="minorHAnsi"/>
          <w:color w:val="auto"/>
          <w:sz w:val="20"/>
        </w:rPr>
        <w:t xml:space="preserve"> nie odpowiada za koszty poniesione</w:t>
      </w:r>
      <w:r w:rsidRPr="000267BD">
        <w:rPr>
          <w:rFonts w:asciiTheme="minorHAnsi" w:hAnsiTheme="minorHAnsi" w:cstheme="minorHAnsi"/>
          <w:sz w:val="20"/>
        </w:rPr>
        <w:t xml:space="preserve"> przez Wykonawców w związku z przygotowaniem i złożeniem oferty. Oferenci zobowiązują się nie podnosić jakichkolwiek roszczeń z tego tytułu względem Zamawiającego.</w:t>
      </w:r>
    </w:p>
    <w:p w:rsidR="00A06FEF" w:rsidRPr="000267BD" w:rsidRDefault="00512A42">
      <w:pPr>
        <w:pStyle w:val="Akapitzlist"/>
        <w:numPr>
          <w:ilvl w:val="0"/>
          <w:numId w:val="2"/>
        </w:numPr>
        <w:suppressAutoHyphens/>
        <w:ind w:left="284" w:hanging="284"/>
        <w:contextualSpacing/>
        <w:jc w:val="both"/>
        <w:rPr>
          <w:rFonts w:asciiTheme="minorHAnsi" w:hAnsiTheme="minorHAnsi" w:cstheme="minorHAnsi"/>
          <w:sz w:val="20"/>
        </w:rPr>
      </w:pPr>
      <w:r w:rsidRPr="000267BD">
        <w:rPr>
          <w:rFonts w:asciiTheme="minorHAnsi" w:hAnsiTheme="minorHAnsi" w:cstheme="minorHAnsi"/>
          <w:sz w:val="20"/>
        </w:rPr>
        <w:t>W zakresie nieuregulowanym niniejszą Specyfikacją Istotnych Warunków zamówienia, zwaną dalej „SIWZ", zastosowanie mają przepisy ustawy PZP.</w:t>
      </w:r>
    </w:p>
    <w:p w:rsidR="00A06FEF" w:rsidRPr="000267BD" w:rsidRDefault="00512A42">
      <w:pPr>
        <w:pStyle w:val="Akapitzlist"/>
        <w:numPr>
          <w:ilvl w:val="0"/>
          <w:numId w:val="2"/>
        </w:numPr>
        <w:suppressAutoHyphens/>
        <w:ind w:left="284" w:hanging="284"/>
        <w:contextualSpacing/>
        <w:jc w:val="both"/>
        <w:rPr>
          <w:rFonts w:asciiTheme="minorHAnsi" w:hAnsiTheme="minorHAnsi" w:cstheme="minorHAnsi"/>
          <w:sz w:val="20"/>
        </w:rPr>
      </w:pPr>
      <w:r w:rsidRPr="000267BD">
        <w:rPr>
          <w:rFonts w:asciiTheme="minorHAnsi" w:hAnsiTheme="minorHAnsi" w:cstheme="minorHAnsi"/>
          <w:sz w:val="20"/>
        </w:rPr>
        <w:t>Do niniejszego postępowania zastosowanie mają:</w:t>
      </w:r>
    </w:p>
    <w:p w:rsidR="00A06FEF" w:rsidRPr="000267BD" w:rsidRDefault="00512A42">
      <w:pPr>
        <w:pStyle w:val="Akapitzlist"/>
        <w:numPr>
          <w:ilvl w:val="1"/>
          <w:numId w:val="2"/>
        </w:numPr>
        <w:suppressAutoHyphens/>
        <w:ind w:left="567" w:hanging="283"/>
        <w:contextualSpacing/>
        <w:jc w:val="both"/>
        <w:rPr>
          <w:rFonts w:asciiTheme="minorHAnsi" w:hAnsiTheme="minorHAnsi" w:cstheme="minorHAnsi"/>
          <w:sz w:val="20"/>
        </w:rPr>
      </w:pPr>
      <w:r w:rsidRPr="000267BD">
        <w:rPr>
          <w:rFonts w:asciiTheme="minorHAnsi" w:hAnsiTheme="minorHAnsi" w:cstheme="minorHAnsi"/>
          <w:sz w:val="20"/>
        </w:rPr>
        <w:t>Rozporządzenie Ministra Rozwoju z dnia 26 lipca 2016 roku, Dziennik Ustaw z dnia 27 lipca 2016, pozycja 1126 w sprawie rodzajów dokumentów, jakich może żądać zamawiający od wykonawcy w postępowaniu o udzielenie zamówienia,</w:t>
      </w:r>
    </w:p>
    <w:p w:rsidR="00A06FEF" w:rsidRPr="000267BD" w:rsidRDefault="00512A42">
      <w:pPr>
        <w:pStyle w:val="Akapitzlist"/>
        <w:numPr>
          <w:ilvl w:val="1"/>
          <w:numId w:val="2"/>
        </w:numPr>
        <w:suppressAutoHyphens/>
        <w:ind w:left="567" w:hanging="283"/>
        <w:contextualSpacing/>
        <w:jc w:val="both"/>
        <w:rPr>
          <w:rFonts w:asciiTheme="minorHAnsi" w:hAnsiTheme="minorHAnsi" w:cstheme="minorHAnsi"/>
          <w:sz w:val="20"/>
        </w:rPr>
      </w:pPr>
      <w:r w:rsidRPr="000267BD">
        <w:rPr>
          <w:rFonts w:asciiTheme="minorHAnsi" w:hAnsiTheme="minorHAnsi" w:cstheme="minorHAnsi"/>
          <w:sz w:val="20"/>
        </w:rPr>
        <w:t>Rozporządzenie Prezesa Rady Ministrów z dnia 28 grudnia 2017 roku w sprawie średniego kursu złotego w stosunku do euro stanowiącego podstawę przeliczenia wartości zamówień publicznych (Dz. U. z 2017, poz. 2477),</w:t>
      </w:r>
    </w:p>
    <w:p w:rsidR="00A06FEF" w:rsidRPr="000267BD" w:rsidRDefault="00512A42">
      <w:pPr>
        <w:pStyle w:val="Akapitzlist"/>
        <w:numPr>
          <w:ilvl w:val="1"/>
          <w:numId w:val="2"/>
        </w:numPr>
        <w:suppressAutoHyphens/>
        <w:ind w:left="567" w:hanging="283"/>
        <w:contextualSpacing/>
        <w:jc w:val="both"/>
        <w:rPr>
          <w:rFonts w:asciiTheme="minorHAnsi" w:hAnsiTheme="minorHAnsi" w:cstheme="minorHAnsi"/>
          <w:sz w:val="20"/>
        </w:rPr>
      </w:pPr>
      <w:r w:rsidRPr="000267BD">
        <w:rPr>
          <w:rFonts w:asciiTheme="minorHAnsi" w:hAnsiTheme="minorHAnsi" w:cstheme="minorHAnsi"/>
          <w:sz w:val="20"/>
        </w:rPr>
        <w:t>Rozporządzenie Ministra Rozwoju i Finansów z dnia 2</w:t>
      </w:r>
      <w:bookmarkStart w:id="0" w:name="__DdeLink__978_3149291310"/>
      <w:r w:rsidRPr="000267BD">
        <w:rPr>
          <w:rFonts w:asciiTheme="minorHAnsi" w:hAnsiTheme="minorHAnsi" w:cstheme="minorHAnsi"/>
          <w:sz w:val="20"/>
        </w:rPr>
        <w:t>2 grudnia 2017 roku w sprawie kwot wartości zamówień oraz konkursów, od których jest uzależniony obowiązek przekazywania ogłoszeń Urzędowi Publikacji Unii Europejskiej</w:t>
      </w:r>
      <w:bookmarkEnd w:id="0"/>
      <w:r w:rsidRPr="000267BD">
        <w:rPr>
          <w:rFonts w:asciiTheme="minorHAnsi" w:hAnsiTheme="minorHAnsi" w:cstheme="minorHAnsi"/>
          <w:sz w:val="20"/>
        </w:rPr>
        <w:t xml:space="preserve"> (Dz. U. z 2017 r., poz. 2479).</w:t>
      </w:r>
    </w:p>
    <w:p w:rsidR="00C37031" w:rsidRPr="000267BD" w:rsidRDefault="00C37031" w:rsidP="00C37031">
      <w:pPr>
        <w:pStyle w:val="Akapitzlist"/>
        <w:numPr>
          <w:ilvl w:val="0"/>
          <w:numId w:val="2"/>
        </w:numPr>
        <w:ind w:left="284" w:hanging="284"/>
        <w:jc w:val="both"/>
        <w:rPr>
          <w:rFonts w:asciiTheme="minorHAnsi" w:hAnsiTheme="minorHAnsi" w:cstheme="minorHAnsi"/>
          <w:sz w:val="20"/>
        </w:rPr>
      </w:pPr>
      <w:r w:rsidRPr="000267BD">
        <w:rPr>
          <w:rFonts w:asciiTheme="minorHAnsi" w:hAnsiTheme="minorHAnsi" w:cstheme="minorHAnsi"/>
          <w:sz w:val="20"/>
        </w:rPr>
        <w:t xml:space="preserve">Postępowanie prowadzone jest w języku polskim w formie elektronicznej za pośrednictwem Platformy Zakupowej (zwanej dalej: Platformą; Systemem) pod adresem: </w:t>
      </w:r>
      <w:r w:rsidRPr="000267BD">
        <w:rPr>
          <w:rFonts w:asciiTheme="minorHAnsi" w:hAnsiTheme="minorHAnsi" w:cstheme="minorHAnsi"/>
          <w:color w:val="0070C0"/>
          <w:sz w:val="20"/>
          <w:u w:val="single"/>
        </w:rPr>
        <w:t>https://platformazakupowa.pl/szpital_miechow.</w:t>
      </w:r>
    </w:p>
    <w:p w:rsidR="00A06FEF" w:rsidRPr="000267BD" w:rsidRDefault="00A06FEF">
      <w:pPr>
        <w:rPr>
          <w:rFonts w:asciiTheme="minorHAnsi" w:hAnsiTheme="minorHAnsi" w:cstheme="minorHAnsi"/>
          <w:sz w:val="20"/>
          <w:szCs w:val="20"/>
        </w:rPr>
      </w:pPr>
    </w:p>
    <w:p w:rsidR="00A06FEF" w:rsidRPr="000267BD" w:rsidRDefault="00512A42">
      <w:pPr>
        <w:numPr>
          <w:ilvl w:val="0"/>
          <w:numId w:val="1"/>
        </w:numPr>
        <w:rPr>
          <w:rFonts w:asciiTheme="minorHAnsi" w:hAnsiTheme="minorHAnsi" w:cstheme="minorHAnsi"/>
          <w:b/>
          <w:sz w:val="20"/>
          <w:szCs w:val="20"/>
        </w:rPr>
      </w:pPr>
      <w:r w:rsidRPr="000267BD">
        <w:rPr>
          <w:rFonts w:asciiTheme="minorHAnsi" w:hAnsiTheme="minorHAnsi" w:cstheme="minorHAnsi"/>
          <w:b/>
          <w:sz w:val="20"/>
          <w:szCs w:val="20"/>
        </w:rPr>
        <w:t>Opis przedmiotu zamówienia</w:t>
      </w:r>
    </w:p>
    <w:p w:rsidR="00A06FEF" w:rsidRPr="000267BD" w:rsidRDefault="00A06FEF">
      <w:pPr>
        <w:rPr>
          <w:rFonts w:asciiTheme="minorHAnsi" w:hAnsiTheme="minorHAnsi" w:cstheme="minorHAnsi"/>
          <w:sz w:val="20"/>
          <w:szCs w:val="20"/>
        </w:rPr>
      </w:pPr>
    </w:p>
    <w:p w:rsidR="00C37031" w:rsidRPr="000267BD" w:rsidRDefault="00C37031" w:rsidP="00C37031">
      <w:pPr>
        <w:pStyle w:val="Akapitzlist"/>
        <w:numPr>
          <w:ilvl w:val="5"/>
          <w:numId w:val="24"/>
        </w:numPr>
        <w:tabs>
          <w:tab w:val="clear" w:pos="4320"/>
        </w:tabs>
        <w:suppressAutoHyphens/>
        <w:ind w:left="284" w:hanging="284"/>
        <w:contextualSpacing/>
        <w:jc w:val="both"/>
        <w:rPr>
          <w:rFonts w:asciiTheme="minorHAnsi" w:hAnsiTheme="minorHAnsi" w:cstheme="minorHAnsi"/>
          <w:sz w:val="20"/>
        </w:rPr>
      </w:pPr>
      <w:r w:rsidRPr="000267BD">
        <w:rPr>
          <w:rFonts w:asciiTheme="minorHAnsi" w:hAnsiTheme="minorHAnsi" w:cstheme="minorHAnsi"/>
          <w:sz w:val="20"/>
        </w:rPr>
        <w:t>Przedmiotem zamówienia jest sukcesywna dostawa leków do magazynu apteki Szpitala św. Anny w Miechowie na 20</w:t>
      </w:r>
      <w:r w:rsidR="00413983">
        <w:rPr>
          <w:rFonts w:asciiTheme="minorHAnsi" w:hAnsiTheme="minorHAnsi" w:cstheme="minorHAnsi"/>
          <w:sz w:val="20"/>
        </w:rPr>
        <w:t>20</w:t>
      </w:r>
      <w:r w:rsidRPr="000267BD">
        <w:rPr>
          <w:rFonts w:asciiTheme="minorHAnsi" w:hAnsiTheme="minorHAnsi" w:cstheme="minorHAnsi"/>
          <w:sz w:val="20"/>
        </w:rPr>
        <w:t xml:space="preserve"> rok w okresie 12 miesięcy. Szczegółowy opis przedmiotu zamówienia znajduje się w załączniku </w:t>
      </w:r>
      <w:r w:rsidR="00812B4E">
        <w:rPr>
          <w:rFonts w:asciiTheme="minorHAnsi" w:hAnsiTheme="minorHAnsi" w:cstheme="minorHAnsi"/>
          <w:sz w:val="20"/>
        </w:rPr>
        <w:t xml:space="preserve">nr 2 </w:t>
      </w:r>
      <w:r w:rsidR="000B65D3" w:rsidRPr="000267BD">
        <w:rPr>
          <w:rFonts w:asciiTheme="minorHAnsi" w:hAnsiTheme="minorHAnsi" w:cstheme="minorHAnsi"/>
          <w:sz w:val="20"/>
        </w:rPr>
        <w:t>do SIWZ (formularz asortymentowo-cenowy).</w:t>
      </w:r>
    </w:p>
    <w:p w:rsidR="000B65D3" w:rsidRPr="000267BD" w:rsidRDefault="000B65D3" w:rsidP="000B65D3">
      <w:pPr>
        <w:pStyle w:val="Akapitzlist"/>
        <w:numPr>
          <w:ilvl w:val="5"/>
          <w:numId w:val="24"/>
        </w:numPr>
        <w:tabs>
          <w:tab w:val="clear" w:pos="4320"/>
        </w:tabs>
        <w:suppressAutoHyphens/>
        <w:ind w:left="284" w:hanging="284"/>
        <w:contextualSpacing/>
        <w:jc w:val="both"/>
        <w:rPr>
          <w:rFonts w:asciiTheme="minorHAnsi" w:hAnsiTheme="minorHAnsi" w:cstheme="minorHAnsi"/>
          <w:sz w:val="20"/>
        </w:rPr>
      </w:pPr>
      <w:r w:rsidRPr="000267BD">
        <w:rPr>
          <w:rFonts w:asciiTheme="minorHAnsi" w:hAnsiTheme="minorHAnsi" w:cstheme="minorHAnsi"/>
          <w:sz w:val="20"/>
        </w:rPr>
        <w:t>CPV: 33.60.00.00-6.</w:t>
      </w:r>
    </w:p>
    <w:p w:rsidR="000B65D3" w:rsidRPr="000267BD" w:rsidRDefault="000B65D3" w:rsidP="000B65D3">
      <w:pPr>
        <w:pStyle w:val="Akapitzlist"/>
        <w:numPr>
          <w:ilvl w:val="5"/>
          <w:numId w:val="24"/>
        </w:numPr>
        <w:tabs>
          <w:tab w:val="clear" w:pos="4320"/>
        </w:tabs>
        <w:suppressAutoHyphens/>
        <w:ind w:left="284" w:hanging="284"/>
        <w:contextualSpacing/>
        <w:jc w:val="both"/>
        <w:rPr>
          <w:rFonts w:asciiTheme="minorHAnsi" w:hAnsiTheme="minorHAnsi" w:cstheme="minorHAnsi"/>
          <w:sz w:val="20"/>
        </w:rPr>
      </w:pPr>
      <w:r w:rsidRPr="000267BD">
        <w:rPr>
          <w:rFonts w:asciiTheme="minorHAnsi" w:hAnsiTheme="minorHAnsi" w:cstheme="minorHAnsi"/>
          <w:sz w:val="20"/>
        </w:rPr>
        <w:t xml:space="preserve">W przypadku innych opakowań niż wymienione w przedmiocie zamówienia należy dokonać przeliczenia. Dokonując przeliczenia, jeśli zajdzie taka potrzeba zaokrąglić do pełnego opakowania (do 0,5 w dół, powyżej 0,5 w górę). </w:t>
      </w:r>
    </w:p>
    <w:p w:rsidR="000B65D3" w:rsidRPr="000267BD" w:rsidRDefault="000B65D3" w:rsidP="000B65D3">
      <w:pPr>
        <w:pStyle w:val="Akapitzlist"/>
        <w:numPr>
          <w:ilvl w:val="5"/>
          <w:numId w:val="24"/>
        </w:numPr>
        <w:tabs>
          <w:tab w:val="clear" w:pos="4320"/>
        </w:tabs>
        <w:suppressAutoHyphens/>
        <w:ind w:left="284" w:hanging="284"/>
        <w:contextualSpacing/>
        <w:jc w:val="both"/>
        <w:rPr>
          <w:rFonts w:asciiTheme="minorHAnsi" w:hAnsiTheme="minorHAnsi" w:cstheme="minorHAnsi"/>
          <w:sz w:val="20"/>
        </w:rPr>
      </w:pPr>
      <w:r w:rsidRPr="000267BD">
        <w:rPr>
          <w:rFonts w:asciiTheme="minorHAnsi" w:hAnsiTheme="minorHAnsi" w:cstheme="minorHAnsi"/>
          <w:sz w:val="20"/>
        </w:rPr>
        <w:t>W razie wątpliwości zamawiający zastrzega sobie prawo żądania dostarczenia charakterystyki produktu leczniczego.</w:t>
      </w:r>
    </w:p>
    <w:p w:rsidR="000B65D3" w:rsidRPr="000267BD" w:rsidRDefault="000B65D3" w:rsidP="000B65D3">
      <w:pPr>
        <w:pStyle w:val="Akapitzlist"/>
        <w:numPr>
          <w:ilvl w:val="5"/>
          <w:numId w:val="24"/>
        </w:numPr>
        <w:tabs>
          <w:tab w:val="clear" w:pos="4320"/>
        </w:tabs>
        <w:suppressAutoHyphens/>
        <w:ind w:left="284" w:hanging="284"/>
        <w:contextualSpacing/>
        <w:jc w:val="both"/>
        <w:rPr>
          <w:rFonts w:asciiTheme="minorHAnsi" w:hAnsiTheme="minorHAnsi" w:cstheme="minorHAnsi"/>
          <w:color w:val="auto"/>
          <w:sz w:val="20"/>
        </w:rPr>
      </w:pPr>
      <w:r w:rsidRPr="000267BD">
        <w:rPr>
          <w:rFonts w:asciiTheme="minorHAnsi" w:hAnsiTheme="minorHAnsi" w:cstheme="minorHAnsi"/>
          <w:sz w:val="20"/>
        </w:rPr>
        <w:t>Wykonawca musi zagwarantować, że wszystkie dostarczone produkty będą fabrycznie nowe</w:t>
      </w:r>
      <w:r w:rsidRPr="000267BD">
        <w:rPr>
          <w:rFonts w:asciiTheme="minorHAnsi" w:hAnsiTheme="minorHAnsi" w:cstheme="minorHAnsi"/>
          <w:sz w:val="20"/>
        </w:rPr>
        <w:br/>
        <w:t xml:space="preserve">pod </w:t>
      </w:r>
      <w:r w:rsidRPr="000267BD">
        <w:rPr>
          <w:rFonts w:asciiTheme="minorHAnsi" w:hAnsiTheme="minorHAnsi" w:cstheme="minorHAnsi"/>
          <w:color w:val="auto"/>
          <w:sz w:val="20"/>
        </w:rPr>
        <w:t>pojęciem „fabrycznie nowy" Zamawiający rozumie produkty dostarczone w oryginalnych, nienaruszonych opakowaniach.</w:t>
      </w:r>
    </w:p>
    <w:p w:rsidR="000B65D3" w:rsidRPr="00C611FA" w:rsidRDefault="000B65D3" w:rsidP="000B65D3">
      <w:pPr>
        <w:pStyle w:val="Akapitzlist"/>
        <w:numPr>
          <w:ilvl w:val="5"/>
          <w:numId w:val="24"/>
        </w:numPr>
        <w:tabs>
          <w:tab w:val="clear" w:pos="4320"/>
        </w:tabs>
        <w:suppressAutoHyphens/>
        <w:ind w:left="284" w:hanging="284"/>
        <w:contextualSpacing/>
        <w:jc w:val="both"/>
        <w:rPr>
          <w:rFonts w:asciiTheme="minorHAnsi" w:hAnsiTheme="minorHAnsi" w:cstheme="minorHAnsi"/>
          <w:color w:val="auto"/>
          <w:sz w:val="20"/>
        </w:rPr>
      </w:pPr>
      <w:r w:rsidRPr="000267BD">
        <w:rPr>
          <w:rFonts w:asciiTheme="minorHAnsi" w:hAnsiTheme="minorHAnsi" w:cstheme="minorHAnsi"/>
          <w:color w:val="auto"/>
          <w:sz w:val="20"/>
        </w:rPr>
        <w:t xml:space="preserve">Zaoferowane produkty winny figurować w urzędowym Wykazie Środków Farmaceutycznych i Materiałów </w:t>
      </w:r>
      <w:r w:rsidRPr="00C611FA">
        <w:rPr>
          <w:rFonts w:asciiTheme="minorHAnsi" w:hAnsiTheme="minorHAnsi" w:cstheme="minorHAnsi"/>
          <w:color w:val="auto"/>
          <w:sz w:val="20"/>
        </w:rPr>
        <w:t>Medycznych dopuszczonych do obrotu w Polsce. Na potwierdzenie</w:t>
      </w:r>
      <w:r w:rsidR="00E710D0" w:rsidRPr="00C611FA">
        <w:rPr>
          <w:rFonts w:asciiTheme="minorHAnsi" w:hAnsiTheme="minorHAnsi" w:cstheme="minorHAnsi"/>
          <w:color w:val="auto"/>
          <w:sz w:val="20"/>
        </w:rPr>
        <w:t xml:space="preserve"> </w:t>
      </w:r>
      <w:r w:rsidRPr="00C611FA">
        <w:rPr>
          <w:rFonts w:asciiTheme="minorHAnsi" w:hAnsiTheme="minorHAnsi" w:cstheme="minorHAnsi"/>
          <w:color w:val="auto"/>
          <w:sz w:val="20"/>
        </w:rPr>
        <w:t>powyższego Wykonawca winien złożyć oświadczenie.</w:t>
      </w:r>
    </w:p>
    <w:p w:rsidR="000B65D3" w:rsidRPr="005D1570" w:rsidRDefault="000B65D3" w:rsidP="000B65D3">
      <w:pPr>
        <w:pStyle w:val="Akapitzlist"/>
        <w:numPr>
          <w:ilvl w:val="5"/>
          <w:numId w:val="24"/>
        </w:numPr>
        <w:tabs>
          <w:tab w:val="clear" w:pos="4320"/>
        </w:tabs>
        <w:suppressAutoHyphens/>
        <w:ind w:left="284" w:hanging="284"/>
        <w:contextualSpacing/>
        <w:jc w:val="both"/>
        <w:rPr>
          <w:rFonts w:asciiTheme="minorHAnsi" w:hAnsiTheme="minorHAnsi" w:cstheme="minorHAnsi"/>
          <w:sz w:val="20"/>
        </w:rPr>
      </w:pPr>
      <w:r w:rsidRPr="005D1570">
        <w:rPr>
          <w:rFonts w:asciiTheme="minorHAnsi" w:hAnsiTheme="minorHAnsi" w:cstheme="minorHAnsi"/>
          <w:color w:val="auto"/>
          <w:sz w:val="20"/>
        </w:rPr>
        <w:t>Ilekroć w treści SIWZ, w tym w formularzu asortymentowo - cenowym, użyte są znaki towarowe, patenty lub pochodzenie, a także normy, Zamawiający dopuszcza znaki towarowe, patenty lub pochodzenie, a także normy równoważne.</w:t>
      </w:r>
    </w:p>
    <w:p w:rsidR="000B65D3" w:rsidRPr="005D1570" w:rsidRDefault="000B65D3" w:rsidP="000B65D3">
      <w:pPr>
        <w:pStyle w:val="Akapitzlist"/>
        <w:numPr>
          <w:ilvl w:val="5"/>
          <w:numId w:val="24"/>
        </w:numPr>
        <w:tabs>
          <w:tab w:val="clear" w:pos="4320"/>
        </w:tabs>
        <w:suppressAutoHyphens/>
        <w:ind w:left="284" w:hanging="284"/>
        <w:contextualSpacing/>
        <w:jc w:val="both"/>
        <w:rPr>
          <w:rFonts w:asciiTheme="minorHAnsi" w:hAnsiTheme="minorHAnsi" w:cstheme="minorHAnsi"/>
          <w:color w:val="auto"/>
          <w:sz w:val="20"/>
        </w:rPr>
      </w:pPr>
      <w:r w:rsidRPr="000267BD">
        <w:rPr>
          <w:rFonts w:asciiTheme="minorHAnsi" w:hAnsiTheme="minorHAnsi" w:cstheme="minorHAnsi"/>
          <w:color w:val="auto"/>
          <w:sz w:val="20"/>
        </w:rPr>
        <w:t xml:space="preserve">Wykonawca zobowiązuje się do właściwego opakowania, załadunku i rozładunku dostarczanych produktów oraz zabezpieczenia ich na czas przewozu, aby wydać je Zamawiającemu w należytym stanie. </w:t>
      </w:r>
      <w:r w:rsidRPr="005D1570">
        <w:rPr>
          <w:rFonts w:asciiTheme="minorHAnsi" w:hAnsiTheme="minorHAnsi" w:cstheme="minorHAnsi"/>
          <w:color w:val="auto"/>
          <w:sz w:val="20"/>
        </w:rPr>
        <w:t>Odpowiedzialność za ewentualne szkody, powstałe w trakcie dostawy</w:t>
      </w:r>
      <w:r w:rsidR="0071601B" w:rsidRPr="005D1570">
        <w:rPr>
          <w:rFonts w:asciiTheme="minorHAnsi" w:hAnsiTheme="minorHAnsi" w:cstheme="minorHAnsi"/>
          <w:color w:val="auto"/>
          <w:sz w:val="20"/>
        </w:rPr>
        <w:t xml:space="preserve">  do chwili odbioru ich przez Zamawiającego</w:t>
      </w:r>
      <w:r w:rsidRPr="005D1570">
        <w:rPr>
          <w:rFonts w:asciiTheme="minorHAnsi" w:hAnsiTheme="minorHAnsi" w:cstheme="minorHAnsi"/>
          <w:color w:val="auto"/>
          <w:sz w:val="20"/>
        </w:rPr>
        <w:t>, ponosi Wykonawca.</w:t>
      </w:r>
    </w:p>
    <w:p w:rsidR="00BD17B5" w:rsidRPr="005D1570" w:rsidRDefault="005D1570" w:rsidP="00BD17B5">
      <w:pPr>
        <w:pStyle w:val="Akapitzlist"/>
        <w:numPr>
          <w:ilvl w:val="5"/>
          <w:numId w:val="24"/>
        </w:numPr>
        <w:tabs>
          <w:tab w:val="clear" w:pos="4320"/>
        </w:tabs>
        <w:suppressAutoHyphens/>
        <w:ind w:left="284" w:hanging="284"/>
        <w:contextualSpacing/>
        <w:jc w:val="both"/>
        <w:rPr>
          <w:rFonts w:asciiTheme="minorHAnsi" w:hAnsiTheme="minorHAnsi" w:cstheme="minorHAnsi"/>
          <w:sz w:val="20"/>
        </w:rPr>
      </w:pPr>
      <w:r w:rsidRPr="005D1570">
        <w:rPr>
          <w:rFonts w:asciiTheme="minorHAnsi" w:hAnsiTheme="minorHAnsi" w:cstheme="minorHAnsi"/>
          <w:color w:val="000000"/>
          <w:sz w:val="20"/>
        </w:rPr>
        <w:lastRenderedPageBreak/>
        <w:t xml:space="preserve">Wykonawca udziela Zamawiającemu gwarancji na dostarczony towar, której termin obowiązywania będzie zgodny z datą ważności na opakowaniu. Termin </w:t>
      </w:r>
      <w:r w:rsidRPr="005D1570">
        <w:rPr>
          <w:rFonts w:asciiTheme="minorHAnsi" w:hAnsiTheme="minorHAnsi" w:cstheme="minorHAnsi"/>
          <w:sz w:val="20"/>
        </w:rPr>
        <w:t>ważności sprzedawanego towaru (leków) nie może upływać wcześniej niż w ciągu 12 miesięcy od jego wydania.</w:t>
      </w:r>
    </w:p>
    <w:p w:rsidR="00286B30" w:rsidRPr="005D1570" w:rsidRDefault="00286B30" w:rsidP="00286B30">
      <w:pPr>
        <w:pStyle w:val="Akapitzlist"/>
        <w:numPr>
          <w:ilvl w:val="5"/>
          <w:numId w:val="24"/>
        </w:numPr>
        <w:tabs>
          <w:tab w:val="clear" w:pos="4320"/>
        </w:tabs>
        <w:suppressAutoHyphens/>
        <w:ind w:left="284" w:hanging="284"/>
        <w:contextualSpacing/>
        <w:jc w:val="both"/>
        <w:rPr>
          <w:rFonts w:asciiTheme="minorHAnsi" w:hAnsiTheme="minorHAnsi" w:cstheme="minorHAnsi"/>
          <w:color w:val="auto"/>
          <w:sz w:val="20"/>
        </w:rPr>
      </w:pPr>
      <w:r w:rsidRPr="005D1570">
        <w:rPr>
          <w:rFonts w:asciiTheme="minorHAnsi" w:hAnsiTheme="minorHAnsi" w:cstheme="minorHAnsi"/>
          <w:color w:val="auto"/>
          <w:sz w:val="20"/>
        </w:rPr>
        <w:t xml:space="preserve">Założeniem przedmiotowego postępowania jest sukcesywna realizacja dostaw na podstawie zamówień cząstkowych za pośrednictwem </w:t>
      </w:r>
      <w:r w:rsidRPr="00C611FA">
        <w:rPr>
          <w:rFonts w:asciiTheme="minorHAnsi" w:hAnsiTheme="minorHAnsi" w:cstheme="minorHAnsi"/>
          <w:color w:val="auto"/>
          <w:sz w:val="20"/>
        </w:rPr>
        <w:t>kontaktu telefonicznego lub drogą elektroniczną</w:t>
      </w:r>
      <w:r w:rsidRPr="005D1570">
        <w:rPr>
          <w:rFonts w:asciiTheme="minorHAnsi" w:hAnsiTheme="minorHAnsi" w:cstheme="minorHAnsi"/>
          <w:color w:val="auto"/>
          <w:sz w:val="20"/>
        </w:rPr>
        <w:t xml:space="preserve"> (e-mail, fax).</w:t>
      </w:r>
    </w:p>
    <w:p w:rsidR="00286B30" w:rsidRPr="000267BD" w:rsidRDefault="00286B30" w:rsidP="00286B30">
      <w:pPr>
        <w:pStyle w:val="Akapitzlist"/>
        <w:numPr>
          <w:ilvl w:val="5"/>
          <w:numId w:val="24"/>
        </w:numPr>
        <w:tabs>
          <w:tab w:val="clear" w:pos="4320"/>
        </w:tabs>
        <w:suppressAutoHyphens/>
        <w:ind w:left="284" w:hanging="284"/>
        <w:contextualSpacing/>
        <w:jc w:val="both"/>
        <w:rPr>
          <w:rFonts w:asciiTheme="minorHAnsi" w:hAnsiTheme="minorHAnsi" w:cstheme="minorHAnsi"/>
          <w:color w:val="auto"/>
          <w:sz w:val="20"/>
        </w:rPr>
      </w:pPr>
      <w:r w:rsidRPr="005D1570">
        <w:rPr>
          <w:rFonts w:asciiTheme="minorHAnsi" w:hAnsiTheme="minorHAnsi" w:cstheme="minorHAnsi"/>
          <w:color w:val="auto"/>
          <w:sz w:val="20"/>
        </w:rPr>
        <w:t>Zamawiającemu przysługuje prawo zamawiania produktów i materiałów medycznych, określonych w formularzu asortymentowo</w:t>
      </w:r>
      <w:r w:rsidRPr="000267BD">
        <w:rPr>
          <w:rFonts w:asciiTheme="minorHAnsi" w:hAnsiTheme="minorHAnsi" w:cstheme="minorHAnsi"/>
          <w:color w:val="auto"/>
          <w:sz w:val="20"/>
        </w:rPr>
        <w:t xml:space="preserve"> – cenowym, do wartości maksymalnej umowy </w:t>
      </w:r>
      <w:r w:rsidRPr="000267BD">
        <w:rPr>
          <w:rFonts w:asciiTheme="minorHAnsi" w:hAnsiTheme="minorHAnsi" w:cstheme="minorHAnsi"/>
          <w:color w:val="auto"/>
          <w:sz w:val="20"/>
        </w:rPr>
        <w:br/>
        <w:t xml:space="preserve">tj. środków przeznaczonych na realizację zamówienia, określonych </w:t>
      </w:r>
      <w:r w:rsidRPr="00A10ABC">
        <w:rPr>
          <w:rFonts w:asciiTheme="minorHAnsi" w:hAnsiTheme="minorHAnsi" w:cstheme="minorHAnsi"/>
          <w:color w:val="auto"/>
          <w:sz w:val="20"/>
        </w:rPr>
        <w:t>w Załączniku nr 2 do SIWZ</w:t>
      </w:r>
      <w:r w:rsidRPr="000267BD">
        <w:rPr>
          <w:rFonts w:asciiTheme="minorHAnsi" w:hAnsiTheme="minorHAnsi" w:cstheme="minorHAnsi"/>
          <w:color w:val="auto"/>
          <w:sz w:val="20"/>
        </w:rPr>
        <w:t>.</w:t>
      </w:r>
    </w:p>
    <w:p w:rsidR="00286B30" w:rsidRPr="00A10ABC" w:rsidRDefault="00286B30" w:rsidP="00286B30">
      <w:pPr>
        <w:pStyle w:val="Akapitzlist"/>
        <w:numPr>
          <w:ilvl w:val="5"/>
          <w:numId w:val="24"/>
        </w:numPr>
        <w:tabs>
          <w:tab w:val="clear" w:pos="4320"/>
        </w:tabs>
        <w:suppressAutoHyphens/>
        <w:ind w:left="284" w:hanging="284"/>
        <w:contextualSpacing/>
        <w:jc w:val="both"/>
        <w:rPr>
          <w:rFonts w:asciiTheme="minorHAnsi" w:hAnsiTheme="minorHAnsi" w:cstheme="minorHAnsi"/>
          <w:color w:val="auto"/>
          <w:sz w:val="20"/>
        </w:rPr>
      </w:pPr>
      <w:r w:rsidRPr="00A10ABC">
        <w:rPr>
          <w:rFonts w:asciiTheme="minorHAnsi" w:hAnsiTheme="minorHAnsi" w:cstheme="minorHAnsi"/>
          <w:color w:val="auto"/>
          <w:sz w:val="20"/>
        </w:rPr>
        <w:t>Zamawiający zastrzega sobie prawo do odstąpienia od dostawy bądź zmniejszenia lub zwiększenia ilości w każdej pozycji asortymentowej, w ramach wynagrodzenia łącznego umowy z zastrzeżeniem, że:</w:t>
      </w:r>
    </w:p>
    <w:p w:rsidR="00286B30" w:rsidRPr="00A10ABC" w:rsidRDefault="00286B30" w:rsidP="00286B30">
      <w:pPr>
        <w:pStyle w:val="Akapitzlist"/>
        <w:numPr>
          <w:ilvl w:val="6"/>
          <w:numId w:val="24"/>
        </w:numPr>
        <w:tabs>
          <w:tab w:val="clear" w:pos="5040"/>
        </w:tabs>
        <w:suppressAutoHyphens/>
        <w:ind w:left="567" w:hanging="283"/>
        <w:contextualSpacing/>
        <w:jc w:val="both"/>
        <w:rPr>
          <w:rFonts w:asciiTheme="minorHAnsi" w:hAnsiTheme="minorHAnsi" w:cstheme="minorHAnsi"/>
          <w:color w:val="auto"/>
          <w:sz w:val="20"/>
        </w:rPr>
      </w:pPr>
      <w:r w:rsidRPr="00A10ABC">
        <w:rPr>
          <w:rFonts w:asciiTheme="minorHAnsi" w:hAnsiTheme="minorHAnsi" w:cstheme="minorHAnsi"/>
          <w:color w:val="auto"/>
          <w:sz w:val="20"/>
        </w:rPr>
        <w:t xml:space="preserve">zmiany, nie powodują zwiększenia kwoty wynagrodzenia </w:t>
      </w:r>
      <w:r w:rsidR="0071601B" w:rsidRPr="00A10ABC">
        <w:rPr>
          <w:rFonts w:asciiTheme="minorHAnsi" w:hAnsiTheme="minorHAnsi" w:cstheme="minorHAnsi"/>
          <w:color w:val="auto"/>
          <w:sz w:val="20"/>
        </w:rPr>
        <w:t xml:space="preserve"> łącznego </w:t>
      </w:r>
      <w:r w:rsidRPr="00A10ABC">
        <w:rPr>
          <w:rFonts w:asciiTheme="minorHAnsi" w:hAnsiTheme="minorHAnsi" w:cstheme="minorHAnsi"/>
          <w:color w:val="auto"/>
          <w:sz w:val="20"/>
        </w:rPr>
        <w:t xml:space="preserve">za wykonanie umowy. </w:t>
      </w:r>
    </w:p>
    <w:p w:rsidR="00286B30" w:rsidRPr="00A10ABC" w:rsidRDefault="00286B30" w:rsidP="00286B30">
      <w:pPr>
        <w:pStyle w:val="Akapitzlist"/>
        <w:numPr>
          <w:ilvl w:val="6"/>
          <w:numId w:val="24"/>
        </w:numPr>
        <w:tabs>
          <w:tab w:val="clear" w:pos="5040"/>
        </w:tabs>
        <w:suppressAutoHyphens/>
        <w:ind w:left="567" w:hanging="283"/>
        <w:contextualSpacing/>
        <w:jc w:val="both"/>
        <w:rPr>
          <w:rFonts w:asciiTheme="minorHAnsi" w:hAnsiTheme="minorHAnsi" w:cstheme="minorHAnsi"/>
          <w:color w:val="auto"/>
          <w:sz w:val="20"/>
        </w:rPr>
      </w:pPr>
      <w:r w:rsidRPr="00A10ABC">
        <w:rPr>
          <w:rFonts w:asciiTheme="minorHAnsi" w:hAnsiTheme="minorHAnsi" w:cstheme="minorHAnsi"/>
          <w:color w:val="auto"/>
          <w:sz w:val="20"/>
        </w:rPr>
        <w:t xml:space="preserve">zakres zamówienia może być pomniejszony </w:t>
      </w:r>
      <w:r w:rsidR="0071601B" w:rsidRPr="00A10ABC">
        <w:rPr>
          <w:rFonts w:asciiTheme="minorHAnsi" w:hAnsiTheme="minorHAnsi" w:cstheme="minorHAnsi"/>
          <w:color w:val="auto"/>
          <w:sz w:val="20"/>
        </w:rPr>
        <w:t>do</w:t>
      </w:r>
      <w:r w:rsidRPr="00A10ABC">
        <w:rPr>
          <w:rFonts w:asciiTheme="minorHAnsi" w:hAnsiTheme="minorHAnsi" w:cstheme="minorHAnsi"/>
          <w:color w:val="auto"/>
          <w:sz w:val="20"/>
        </w:rPr>
        <w:t xml:space="preserve"> 50% ogólnej wartości zamówienia </w:t>
      </w:r>
      <w:r w:rsidRPr="00A10ABC">
        <w:rPr>
          <w:rFonts w:asciiTheme="minorHAnsi" w:hAnsiTheme="minorHAnsi" w:cstheme="minorHAnsi"/>
          <w:color w:val="auto"/>
          <w:sz w:val="20"/>
        </w:rPr>
        <w:br/>
        <w:t xml:space="preserve">(tj. zrealizowany w 50% wysokości środków przeznaczonych na realizację </w:t>
      </w:r>
      <w:r w:rsidRPr="00A10ABC">
        <w:rPr>
          <w:rFonts w:asciiTheme="minorHAnsi" w:hAnsiTheme="minorHAnsi" w:cstheme="minorHAnsi"/>
          <w:color w:val="auto"/>
          <w:sz w:val="20"/>
        </w:rPr>
        <w:br/>
        <w:t xml:space="preserve">– maksymalnej wartości umowy). Wykonawcy nie przysługuje prawo do roszczeń </w:t>
      </w:r>
      <w:r w:rsidRPr="00A10ABC">
        <w:rPr>
          <w:rFonts w:asciiTheme="minorHAnsi" w:hAnsiTheme="minorHAnsi" w:cstheme="minorHAnsi"/>
          <w:color w:val="auto"/>
          <w:sz w:val="20"/>
        </w:rPr>
        <w:br/>
        <w:t>z tego tytułu. Zobowiązanie Zamawiającego nie dotyczy sytuacji, gdy dojdzie do odstąpienia od umowy z przyczyn leżących po stronie Wykonawcy.</w:t>
      </w:r>
    </w:p>
    <w:p w:rsidR="004E4CF9" w:rsidRPr="000267BD" w:rsidRDefault="00286B30" w:rsidP="004E4CF9">
      <w:pPr>
        <w:pStyle w:val="Akapitzlist"/>
        <w:numPr>
          <w:ilvl w:val="5"/>
          <w:numId w:val="24"/>
        </w:numPr>
        <w:tabs>
          <w:tab w:val="clear" w:pos="4320"/>
        </w:tabs>
        <w:ind w:left="284" w:hanging="284"/>
        <w:jc w:val="both"/>
        <w:rPr>
          <w:rFonts w:asciiTheme="minorHAnsi" w:hAnsiTheme="minorHAnsi" w:cstheme="minorHAnsi"/>
          <w:color w:val="auto"/>
          <w:sz w:val="20"/>
        </w:rPr>
      </w:pPr>
      <w:r w:rsidRPr="00A10ABC">
        <w:rPr>
          <w:rFonts w:asciiTheme="minorHAnsi" w:hAnsiTheme="minorHAnsi" w:cstheme="minorHAnsi"/>
          <w:color w:val="auto"/>
          <w:sz w:val="20"/>
        </w:rPr>
        <w:t xml:space="preserve">Zamawiający dopuszcza składanie ofert częściowych na poszczególne zadania. Nie dopuszcza się możliwości </w:t>
      </w:r>
      <w:r w:rsidRPr="000267BD">
        <w:rPr>
          <w:rFonts w:asciiTheme="minorHAnsi" w:hAnsiTheme="minorHAnsi" w:cstheme="minorHAnsi"/>
          <w:color w:val="auto"/>
          <w:sz w:val="20"/>
        </w:rPr>
        <w:t xml:space="preserve">składania ofert częściowych w ramach poszczególnych zadań. </w:t>
      </w:r>
      <w:r w:rsidRPr="004B582C">
        <w:rPr>
          <w:rFonts w:asciiTheme="minorHAnsi" w:hAnsiTheme="minorHAnsi" w:cstheme="minorHAnsi"/>
          <w:b/>
          <w:color w:val="auto"/>
          <w:sz w:val="20"/>
        </w:rPr>
        <w:t>Nie będą wyłączane poszczególne pozycje leków w oddzielne zadania.</w:t>
      </w:r>
    </w:p>
    <w:p w:rsidR="004E4CF9" w:rsidRPr="000267BD" w:rsidRDefault="00286B30" w:rsidP="004E4CF9">
      <w:pPr>
        <w:pStyle w:val="Akapitzlist"/>
        <w:numPr>
          <w:ilvl w:val="5"/>
          <w:numId w:val="24"/>
        </w:numPr>
        <w:tabs>
          <w:tab w:val="clear" w:pos="4320"/>
        </w:tabs>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Zamawiający nie dopuszcza składania ofert wariantowych w rozumieniu art. 2 pkt. 7 ustawy Pzp.</w:t>
      </w:r>
    </w:p>
    <w:p w:rsidR="004E4CF9" w:rsidRPr="000267BD" w:rsidRDefault="00286B30" w:rsidP="004E4CF9">
      <w:pPr>
        <w:pStyle w:val="Akapitzlist"/>
        <w:numPr>
          <w:ilvl w:val="5"/>
          <w:numId w:val="24"/>
        </w:numPr>
        <w:tabs>
          <w:tab w:val="clear" w:pos="4320"/>
        </w:tabs>
        <w:ind w:left="284" w:hanging="284"/>
        <w:jc w:val="both"/>
        <w:rPr>
          <w:rFonts w:asciiTheme="minorHAnsi" w:hAnsiTheme="minorHAnsi" w:cstheme="minorHAnsi"/>
          <w:color w:val="auto"/>
          <w:sz w:val="20"/>
        </w:rPr>
      </w:pPr>
      <w:r w:rsidRPr="00CA2148">
        <w:rPr>
          <w:rFonts w:asciiTheme="minorHAnsi" w:hAnsiTheme="minorHAnsi" w:cstheme="minorHAnsi"/>
          <w:color w:val="auto"/>
          <w:sz w:val="20"/>
        </w:rPr>
        <w:t>Zamawiający nie przewiduje udzielenia</w:t>
      </w:r>
      <w:r w:rsidRPr="000267BD">
        <w:rPr>
          <w:rFonts w:asciiTheme="minorHAnsi" w:hAnsiTheme="minorHAnsi" w:cstheme="minorHAnsi"/>
          <w:color w:val="auto"/>
          <w:sz w:val="20"/>
        </w:rPr>
        <w:t xml:space="preserve"> zamówień, o których mowa w art. 67 ust. 1 pkt 7 ustawy Pzp.</w:t>
      </w:r>
    </w:p>
    <w:p w:rsidR="004E4CF9" w:rsidRPr="000267BD" w:rsidRDefault="00286B30" w:rsidP="004E4CF9">
      <w:pPr>
        <w:pStyle w:val="Akapitzlist"/>
        <w:numPr>
          <w:ilvl w:val="5"/>
          <w:numId w:val="24"/>
        </w:numPr>
        <w:tabs>
          <w:tab w:val="clear" w:pos="4320"/>
        </w:tabs>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Zamawiający nie przewiduje zawarcia umowy ramowej.</w:t>
      </w:r>
    </w:p>
    <w:p w:rsidR="004E4CF9" w:rsidRPr="000267BD" w:rsidRDefault="00286B30" w:rsidP="004E4CF9">
      <w:pPr>
        <w:pStyle w:val="Akapitzlist"/>
        <w:numPr>
          <w:ilvl w:val="5"/>
          <w:numId w:val="24"/>
        </w:numPr>
        <w:tabs>
          <w:tab w:val="clear" w:pos="4320"/>
        </w:tabs>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Zamawiający nie przewiduje aukcji elektronicznej.</w:t>
      </w:r>
    </w:p>
    <w:p w:rsidR="004E4CF9" w:rsidRPr="000267BD" w:rsidRDefault="00286B30" w:rsidP="004E4CF9">
      <w:pPr>
        <w:pStyle w:val="Akapitzlist"/>
        <w:numPr>
          <w:ilvl w:val="5"/>
          <w:numId w:val="24"/>
        </w:numPr>
        <w:tabs>
          <w:tab w:val="clear" w:pos="4320"/>
        </w:tabs>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 xml:space="preserve">Zamawiający dopuszcza powierzenie podwykonawcy/podwykonawcom wykonania części </w:t>
      </w:r>
      <w:r w:rsidRPr="000267BD">
        <w:rPr>
          <w:rFonts w:asciiTheme="minorHAnsi" w:hAnsiTheme="minorHAnsi" w:cstheme="minorHAnsi"/>
          <w:color w:val="auto"/>
          <w:sz w:val="20"/>
        </w:rPr>
        <w:br/>
        <w:t>z zakresu przedmiotu zamówienia.</w:t>
      </w:r>
    </w:p>
    <w:p w:rsidR="00C37031" w:rsidRPr="000267BD" w:rsidRDefault="00286B30" w:rsidP="004E4CF9">
      <w:pPr>
        <w:pStyle w:val="Akapitzlist"/>
        <w:numPr>
          <w:ilvl w:val="5"/>
          <w:numId w:val="24"/>
        </w:numPr>
        <w:tabs>
          <w:tab w:val="clear" w:pos="4320"/>
        </w:tabs>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Wykonawca ma obowiązek zgodnie z art. 36 b ust. 1 ustawy Pzp wskazania w Ofercie zakresu zamówienia, który zamierza powierzyć podwykonawcom oraz podania firm (nazw) podwykonawców.</w:t>
      </w:r>
    </w:p>
    <w:p w:rsidR="00A06FEF" w:rsidRPr="000267BD" w:rsidRDefault="00A06FEF">
      <w:pPr>
        <w:pStyle w:val="Bezodstpw"/>
        <w:jc w:val="both"/>
        <w:rPr>
          <w:rFonts w:asciiTheme="minorHAnsi" w:hAnsiTheme="minorHAnsi" w:cstheme="minorHAnsi"/>
          <w:sz w:val="20"/>
          <w:szCs w:val="20"/>
        </w:rPr>
      </w:pPr>
    </w:p>
    <w:p w:rsidR="00A06FEF" w:rsidRPr="000267BD" w:rsidRDefault="00512A42" w:rsidP="00CE3F7C">
      <w:pPr>
        <w:numPr>
          <w:ilvl w:val="0"/>
          <w:numId w:val="1"/>
        </w:numPr>
        <w:rPr>
          <w:rFonts w:asciiTheme="minorHAnsi" w:hAnsiTheme="minorHAnsi" w:cstheme="minorHAnsi"/>
          <w:sz w:val="20"/>
          <w:szCs w:val="20"/>
        </w:rPr>
      </w:pPr>
      <w:r w:rsidRPr="000267BD">
        <w:rPr>
          <w:rFonts w:asciiTheme="minorHAnsi" w:hAnsiTheme="minorHAnsi" w:cstheme="minorHAnsi"/>
          <w:b/>
          <w:sz w:val="20"/>
          <w:szCs w:val="20"/>
        </w:rPr>
        <w:t>Termin wykonania zamówienia</w:t>
      </w:r>
    </w:p>
    <w:p w:rsidR="00CE3F7C" w:rsidRPr="000267BD" w:rsidRDefault="00CE3F7C" w:rsidP="00CE3F7C">
      <w:pPr>
        <w:pStyle w:val="Akapitzlist"/>
        <w:ind w:left="284"/>
        <w:rPr>
          <w:rFonts w:asciiTheme="minorHAnsi" w:hAnsiTheme="minorHAnsi" w:cstheme="minorHAnsi"/>
          <w:sz w:val="20"/>
        </w:rPr>
      </w:pPr>
    </w:p>
    <w:p w:rsidR="004E4CF9" w:rsidRPr="000267BD" w:rsidRDefault="004E4CF9" w:rsidP="004E4CF9">
      <w:pPr>
        <w:rPr>
          <w:rFonts w:asciiTheme="minorHAnsi" w:hAnsiTheme="minorHAnsi" w:cstheme="minorHAnsi"/>
          <w:sz w:val="20"/>
          <w:szCs w:val="20"/>
        </w:rPr>
      </w:pPr>
      <w:r w:rsidRPr="000267BD">
        <w:rPr>
          <w:rFonts w:asciiTheme="minorHAnsi" w:hAnsiTheme="minorHAnsi" w:cstheme="minorHAnsi"/>
          <w:sz w:val="20"/>
          <w:szCs w:val="20"/>
        </w:rPr>
        <w:t xml:space="preserve">Termin wykonania zamówienia – </w:t>
      </w:r>
      <w:r w:rsidR="00812B4E">
        <w:rPr>
          <w:rFonts w:asciiTheme="minorHAnsi" w:hAnsiTheme="minorHAnsi" w:cstheme="minorHAnsi"/>
          <w:sz w:val="20"/>
          <w:szCs w:val="20"/>
        </w:rPr>
        <w:t>12 miesięcy od dnia podpisania umowy</w:t>
      </w:r>
      <w:r w:rsidRPr="000267BD">
        <w:rPr>
          <w:rFonts w:asciiTheme="minorHAnsi" w:hAnsiTheme="minorHAnsi" w:cstheme="minorHAnsi"/>
          <w:sz w:val="20"/>
          <w:szCs w:val="20"/>
        </w:rPr>
        <w:t>.</w:t>
      </w:r>
    </w:p>
    <w:p w:rsidR="00A06FEF" w:rsidRPr="000267BD" w:rsidRDefault="00A06FEF">
      <w:pPr>
        <w:rPr>
          <w:rFonts w:asciiTheme="minorHAnsi" w:hAnsiTheme="minorHAnsi" w:cstheme="minorHAnsi"/>
          <w:sz w:val="20"/>
          <w:szCs w:val="20"/>
        </w:rPr>
      </w:pPr>
    </w:p>
    <w:p w:rsidR="00A06FEF" w:rsidRPr="000267BD" w:rsidRDefault="00512A42">
      <w:pPr>
        <w:pStyle w:val="Akapitzlist"/>
        <w:numPr>
          <w:ilvl w:val="0"/>
          <w:numId w:val="1"/>
        </w:numPr>
        <w:rPr>
          <w:rFonts w:asciiTheme="minorHAnsi" w:hAnsiTheme="minorHAnsi" w:cstheme="minorHAnsi"/>
          <w:b/>
          <w:sz w:val="20"/>
        </w:rPr>
      </w:pPr>
      <w:r w:rsidRPr="000267BD">
        <w:rPr>
          <w:rFonts w:asciiTheme="minorHAnsi" w:hAnsiTheme="minorHAnsi" w:cstheme="minorHAnsi"/>
          <w:b/>
          <w:sz w:val="20"/>
        </w:rPr>
        <w:t>Informacja o sposobie porozumiewania się zamawiającego z Wykonawcami.</w:t>
      </w:r>
    </w:p>
    <w:p w:rsidR="00A06FEF" w:rsidRPr="000267BD" w:rsidRDefault="00512A42">
      <w:pPr>
        <w:rPr>
          <w:rFonts w:asciiTheme="minorHAnsi" w:hAnsiTheme="minorHAnsi" w:cstheme="minorHAnsi"/>
          <w:sz w:val="20"/>
          <w:szCs w:val="20"/>
        </w:rPr>
      </w:pPr>
      <w:r w:rsidRPr="000267BD">
        <w:rPr>
          <w:rFonts w:asciiTheme="minorHAnsi" w:hAnsiTheme="minorHAnsi" w:cstheme="minorHAnsi"/>
          <w:sz w:val="20"/>
          <w:szCs w:val="20"/>
        </w:rPr>
        <w:tab/>
      </w:r>
    </w:p>
    <w:p w:rsidR="00605562" w:rsidRPr="000267BD" w:rsidRDefault="00DC7B84" w:rsidP="00605562">
      <w:pPr>
        <w:numPr>
          <w:ilvl w:val="0"/>
          <w:numId w:val="4"/>
        </w:numPr>
        <w:ind w:left="284" w:hanging="284"/>
        <w:jc w:val="both"/>
        <w:rPr>
          <w:rFonts w:asciiTheme="minorHAnsi" w:hAnsiTheme="minorHAnsi" w:cstheme="minorHAnsi"/>
          <w:color w:val="auto"/>
          <w:sz w:val="20"/>
          <w:szCs w:val="20"/>
        </w:rPr>
      </w:pPr>
      <w:r w:rsidRPr="00DC7B84">
        <w:rPr>
          <w:rFonts w:asciiTheme="minorHAnsi" w:hAnsiTheme="minorHAnsi" w:cstheme="minorHAnsi"/>
          <w:color w:val="000000"/>
          <w:sz w:val="20"/>
          <w:szCs w:val="20"/>
        </w:rPr>
        <w:t xml:space="preserve">Komunikacja między Zamawiającym, a Wykonawcami odbywa się przy użyciu platformy </w:t>
      </w:r>
      <w:r w:rsidRPr="00DC7B84">
        <w:rPr>
          <w:rFonts w:asciiTheme="minorHAnsi" w:hAnsiTheme="minorHAnsi" w:cstheme="minorHAnsi"/>
          <w:color w:val="auto"/>
          <w:sz w:val="20"/>
          <w:szCs w:val="20"/>
        </w:rPr>
        <w:t xml:space="preserve">zakupowej </w:t>
      </w:r>
      <w:r w:rsidRPr="00DC7B84">
        <w:rPr>
          <w:rFonts w:asciiTheme="minorHAnsi" w:hAnsiTheme="minorHAnsi" w:cstheme="minorHAnsi"/>
          <w:bCs/>
          <w:color w:val="auto"/>
          <w:sz w:val="20"/>
          <w:szCs w:val="20"/>
        </w:rPr>
        <w:t>(</w:t>
      </w:r>
      <w:r w:rsidR="00605562" w:rsidRPr="000267BD">
        <w:rPr>
          <w:rFonts w:asciiTheme="minorHAnsi" w:hAnsiTheme="minorHAnsi" w:cstheme="minorHAnsi"/>
          <w:color w:val="auto"/>
          <w:sz w:val="20"/>
          <w:szCs w:val="20"/>
        </w:rPr>
        <w:t>https://platformazakupowa.pl/szpital_miechow</w:t>
      </w:r>
      <w:r w:rsidR="00605562" w:rsidRPr="000267BD">
        <w:rPr>
          <w:rFonts w:asciiTheme="minorHAnsi" w:hAnsiTheme="minorHAnsi" w:cstheme="minorHAnsi"/>
          <w:bCs/>
          <w:color w:val="auto"/>
          <w:sz w:val="20"/>
          <w:szCs w:val="20"/>
        </w:rPr>
        <w:t>).</w:t>
      </w:r>
    </w:p>
    <w:p w:rsidR="00605562" w:rsidRPr="000267BD" w:rsidRDefault="00DC7B84" w:rsidP="00605562">
      <w:pPr>
        <w:numPr>
          <w:ilvl w:val="0"/>
          <w:numId w:val="4"/>
        </w:numPr>
        <w:ind w:left="284" w:hanging="284"/>
        <w:jc w:val="both"/>
        <w:rPr>
          <w:rFonts w:asciiTheme="minorHAnsi" w:hAnsiTheme="minorHAnsi" w:cstheme="minorHAnsi"/>
          <w:sz w:val="20"/>
          <w:szCs w:val="20"/>
        </w:rPr>
      </w:pPr>
      <w:r w:rsidRPr="00DC7B84">
        <w:rPr>
          <w:rFonts w:asciiTheme="minorHAnsi" w:hAnsiTheme="minorHAnsi" w:cstheme="minorHAnsi"/>
          <w:color w:val="000000"/>
          <w:sz w:val="20"/>
          <w:szCs w:val="20"/>
        </w:rPr>
        <w:t>Osob</w:t>
      </w:r>
      <w:r w:rsidR="00605562" w:rsidRPr="000267BD">
        <w:rPr>
          <w:rFonts w:asciiTheme="minorHAnsi" w:hAnsiTheme="minorHAnsi" w:cstheme="minorHAnsi"/>
          <w:color w:val="000000"/>
          <w:sz w:val="20"/>
          <w:szCs w:val="20"/>
        </w:rPr>
        <w:t xml:space="preserve">ami </w:t>
      </w:r>
      <w:r w:rsidRPr="00DC7B84">
        <w:rPr>
          <w:rFonts w:asciiTheme="minorHAnsi" w:hAnsiTheme="minorHAnsi" w:cstheme="minorHAnsi"/>
          <w:color w:val="000000"/>
          <w:sz w:val="20"/>
          <w:szCs w:val="20"/>
        </w:rPr>
        <w:t>uprawnion</w:t>
      </w:r>
      <w:r w:rsidR="00605562" w:rsidRPr="000267BD">
        <w:rPr>
          <w:rFonts w:asciiTheme="minorHAnsi" w:hAnsiTheme="minorHAnsi" w:cstheme="minorHAnsi"/>
          <w:color w:val="000000"/>
          <w:sz w:val="20"/>
          <w:szCs w:val="20"/>
        </w:rPr>
        <w:t xml:space="preserve">ymi </w:t>
      </w:r>
      <w:r w:rsidRPr="00DC7B84">
        <w:rPr>
          <w:rFonts w:asciiTheme="minorHAnsi" w:hAnsiTheme="minorHAnsi" w:cstheme="minorHAnsi"/>
          <w:color w:val="000000"/>
          <w:sz w:val="20"/>
          <w:szCs w:val="20"/>
        </w:rPr>
        <w:t xml:space="preserve">do porozumiewania się z wykonawcami </w:t>
      </w:r>
      <w:r w:rsidR="00605562" w:rsidRPr="000267BD">
        <w:rPr>
          <w:rFonts w:asciiTheme="minorHAnsi" w:hAnsiTheme="minorHAnsi" w:cstheme="minorHAnsi"/>
          <w:color w:val="000000"/>
          <w:sz w:val="20"/>
          <w:szCs w:val="20"/>
        </w:rPr>
        <w:t>są</w:t>
      </w:r>
      <w:r w:rsidRPr="00DC7B84">
        <w:rPr>
          <w:rFonts w:asciiTheme="minorHAnsi" w:hAnsiTheme="minorHAnsi" w:cstheme="minorHAnsi"/>
          <w:color w:val="000000"/>
          <w:sz w:val="20"/>
          <w:szCs w:val="20"/>
        </w:rPr>
        <w:t>:</w:t>
      </w:r>
    </w:p>
    <w:p w:rsidR="00DC7B84" w:rsidRPr="000267BD" w:rsidRDefault="00605562" w:rsidP="00605562">
      <w:pPr>
        <w:numPr>
          <w:ilvl w:val="1"/>
          <w:numId w:val="4"/>
        </w:numPr>
        <w:ind w:left="567" w:hanging="283"/>
        <w:jc w:val="both"/>
        <w:rPr>
          <w:rFonts w:asciiTheme="minorHAnsi" w:hAnsiTheme="minorHAnsi" w:cstheme="minorHAnsi"/>
          <w:sz w:val="20"/>
          <w:szCs w:val="20"/>
        </w:rPr>
      </w:pPr>
      <w:r w:rsidRPr="000267BD">
        <w:rPr>
          <w:rFonts w:asciiTheme="minorHAnsi" w:hAnsiTheme="minorHAnsi" w:cstheme="minorHAnsi"/>
          <w:color w:val="000000"/>
          <w:sz w:val="20"/>
          <w:szCs w:val="20"/>
        </w:rPr>
        <w:t xml:space="preserve">Anita Marczewska, zamówienia publiczne, adres e-mail: </w:t>
      </w:r>
      <w:hyperlink r:id="rId7" w:history="1">
        <w:r w:rsidR="004B04FB" w:rsidRPr="002B7C9A">
          <w:rPr>
            <w:rStyle w:val="Hipercze"/>
            <w:rFonts w:asciiTheme="minorHAnsi" w:hAnsiTheme="minorHAnsi" w:cstheme="minorHAnsi"/>
            <w:sz w:val="20"/>
            <w:szCs w:val="20"/>
          </w:rPr>
          <w:t>anita.marczewska@szpital.miechow.pl</w:t>
        </w:r>
      </w:hyperlink>
      <w:r w:rsidRPr="000267BD">
        <w:rPr>
          <w:rFonts w:asciiTheme="minorHAnsi" w:hAnsiTheme="minorHAnsi" w:cstheme="minorHAnsi"/>
          <w:color w:val="000000"/>
          <w:sz w:val="20"/>
          <w:szCs w:val="20"/>
        </w:rPr>
        <w:t>,</w:t>
      </w:r>
      <w:r w:rsidR="004B04FB">
        <w:rPr>
          <w:rFonts w:asciiTheme="minorHAnsi" w:hAnsiTheme="minorHAnsi" w:cstheme="minorHAnsi"/>
          <w:color w:val="000000"/>
          <w:sz w:val="20"/>
          <w:szCs w:val="20"/>
        </w:rPr>
        <w:t xml:space="preserve"> </w:t>
      </w:r>
      <w:r w:rsidRPr="000267BD">
        <w:rPr>
          <w:rFonts w:asciiTheme="minorHAnsi" w:hAnsiTheme="minorHAnsi" w:cstheme="minorHAnsi"/>
          <w:color w:val="000000"/>
          <w:sz w:val="20"/>
          <w:szCs w:val="20"/>
        </w:rPr>
        <w:t>tel. 41 38 20 308,</w:t>
      </w:r>
    </w:p>
    <w:p w:rsidR="00605562" w:rsidRPr="00DC7B84" w:rsidRDefault="00A164BA" w:rsidP="00605562">
      <w:pPr>
        <w:numPr>
          <w:ilvl w:val="1"/>
          <w:numId w:val="4"/>
        </w:numPr>
        <w:ind w:left="567" w:hanging="283"/>
        <w:jc w:val="both"/>
        <w:rPr>
          <w:rFonts w:asciiTheme="minorHAnsi" w:hAnsiTheme="minorHAnsi" w:cstheme="minorHAnsi"/>
          <w:sz w:val="20"/>
          <w:szCs w:val="20"/>
        </w:rPr>
      </w:pPr>
      <w:r>
        <w:rPr>
          <w:rFonts w:asciiTheme="minorHAnsi" w:hAnsiTheme="minorHAnsi" w:cstheme="minorHAnsi"/>
          <w:color w:val="000000"/>
          <w:sz w:val="20"/>
          <w:szCs w:val="20"/>
        </w:rPr>
        <w:t>Urszula Szostak</w:t>
      </w:r>
      <w:r w:rsidR="00605562" w:rsidRPr="000267BD">
        <w:rPr>
          <w:rFonts w:asciiTheme="minorHAnsi" w:hAnsiTheme="minorHAnsi" w:cstheme="minorHAnsi"/>
          <w:color w:val="000000"/>
          <w:sz w:val="20"/>
          <w:szCs w:val="20"/>
        </w:rPr>
        <w:t xml:space="preserve">, apteka szpitalna, adres e-mail: </w:t>
      </w:r>
      <w:hyperlink r:id="rId8" w:history="1">
        <w:r w:rsidR="004B04FB" w:rsidRPr="002B7C9A">
          <w:rPr>
            <w:rStyle w:val="Hipercze"/>
            <w:rFonts w:asciiTheme="minorHAnsi" w:hAnsiTheme="minorHAnsi" w:cstheme="minorHAnsi"/>
            <w:sz w:val="20"/>
            <w:szCs w:val="20"/>
          </w:rPr>
          <w:t>apteka@szpital.miechow.pl</w:t>
        </w:r>
      </w:hyperlink>
      <w:r w:rsidR="004B04FB">
        <w:rPr>
          <w:rFonts w:asciiTheme="minorHAnsi" w:hAnsiTheme="minorHAnsi" w:cstheme="minorHAnsi"/>
          <w:color w:val="000000"/>
          <w:sz w:val="20"/>
          <w:szCs w:val="20"/>
        </w:rPr>
        <w:t xml:space="preserve"> </w:t>
      </w:r>
      <w:r w:rsidR="00605562" w:rsidRPr="000267BD">
        <w:rPr>
          <w:rFonts w:asciiTheme="minorHAnsi" w:hAnsiTheme="minorHAnsi" w:cstheme="minorHAnsi"/>
          <w:color w:val="000000"/>
          <w:sz w:val="20"/>
          <w:szCs w:val="20"/>
        </w:rPr>
        <w:t>, tel. 41 38 20 375</w:t>
      </w:r>
    </w:p>
    <w:p w:rsidR="006D3E91" w:rsidRPr="000267BD" w:rsidRDefault="00DC7B84" w:rsidP="00605562">
      <w:pPr>
        <w:pStyle w:val="Akapitzlist"/>
        <w:numPr>
          <w:ilvl w:val="0"/>
          <w:numId w:val="4"/>
        </w:numPr>
        <w:ind w:left="284" w:hanging="284"/>
        <w:jc w:val="both"/>
        <w:rPr>
          <w:rFonts w:asciiTheme="minorHAnsi" w:hAnsiTheme="minorHAnsi" w:cstheme="minorHAnsi"/>
          <w:sz w:val="20"/>
        </w:rPr>
      </w:pPr>
      <w:r w:rsidRPr="000267BD">
        <w:rPr>
          <w:rFonts w:asciiTheme="minorHAnsi" w:hAnsiTheme="minorHAnsi" w:cstheme="minorHAnsi"/>
          <w:sz w:val="20"/>
        </w:rPr>
        <w:t>W sytuacjach awaryjnych np. w przypadku braku działania platformy zakupowej https://platformazakupowa.pl/</w:t>
      </w:r>
      <w:r w:rsidR="00605562" w:rsidRPr="000267BD">
        <w:rPr>
          <w:rFonts w:asciiTheme="minorHAnsi" w:hAnsiTheme="minorHAnsi" w:cstheme="minorHAnsi"/>
          <w:color w:val="auto"/>
          <w:sz w:val="20"/>
        </w:rPr>
        <w:t>szpital_miechow</w:t>
      </w:r>
      <w:r w:rsidRPr="000267BD">
        <w:rPr>
          <w:rFonts w:asciiTheme="minorHAnsi" w:hAnsiTheme="minorHAnsi" w:cstheme="minorHAnsi"/>
          <w:sz w:val="20"/>
        </w:rPr>
        <w:t>Zamawiający może również komunikować się z wykonawcami za pomocą poczty elektronicznej</w:t>
      </w:r>
      <w:r w:rsidR="00A164BA">
        <w:rPr>
          <w:rFonts w:asciiTheme="minorHAnsi" w:hAnsiTheme="minorHAnsi" w:cstheme="minorHAnsi"/>
          <w:sz w:val="20"/>
        </w:rPr>
        <w:t xml:space="preserve"> (</w:t>
      </w:r>
      <w:hyperlink r:id="rId9" w:history="1">
        <w:r w:rsidR="00A164BA" w:rsidRPr="002B7C9A">
          <w:rPr>
            <w:rStyle w:val="Hipercze"/>
            <w:rFonts w:asciiTheme="minorHAnsi" w:hAnsiTheme="minorHAnsi" w:cstheme="minorHAnsi"/>
            <w:sz w:val="20"/>
          </w:rPr>
          <w:t>anita.marczewska@szpital.miechow.pl</w:t>
        </w:r>
      </w:hyperlink>
      <w:r w:rsidR="00A164BA">
        <w:t>)</w:t>
      </w:r>
      <w:r w:rsidR="00A164BA">
        <w:rPr>
          <w:rFonts w:asciiTheme="minorHAnsi" w:hAnsiTheme="minorHAnsi" w:cstheme="minorHAnsi"/>
          <w:sz w:val="20"/>
        </w:rPr>
        <w:t xml:space="preserve"> </w:t>
      </w:r>
      <w:r w:rsidR="006D3E91" w:rsidRPr="000267BD">
        <w:rPr>
          <w:rFonts w:asciiTheme="minorHAnsi" w:hAnsiTheme="minorHAnsi" w:cstheme="minorHAnsi"/>
          <w:sz w:val="20"/>
        </w:rPr>
        <w:t>.</w:t>
      </w:r>
    </w:p>
    <w:p w:rsidR="006D3E91" w:rsidRPr="000267BD" w:rsidRDefault="00DC7B84" w:rsidP="00605562">
      <w:pPr>
        <w:pStyle w:val="Akapitzlist"/>
        <w:numPr>
          <w:ilvl w:val="0"/>
          <w:numId w:val="4"/>
        </w:numPr>
        <w:ind w:left="284" w:hanging="284"/>
        <w:jc w:val="both"/>
        <w:rPr>
          <w:rFonts w:asciiTheme="minorHAnsi" w:hAnsiTheme="minorHAnsi" w:cstheme="minorHAnsi"/>
          <w:sz w:val="20"/>
        </w:rPr>
      </w:pPr>
      <w:r w:rsidRPr="000267BD">
        <w:rPr>
          <w:rFonts w:asciiTheme="minorHAnsi" w:hAnsiTheme="minorHAnsi" w:cstheme="minorHAnsi"/>
          <w:sz w:val="20"/>
        </w:rPr>
        <w:t xml:space="preserve">Dokumenty elektroniczne, oświadczenia lub elektroniczne kopie dokumentów lub oświadczeń, o których mowa w niniejszej SIWZ, składane są przez Wykonawcę za pośrednictwem </w:t>
      </w:r>
      <w:r w:rsidR="006D3E91" w:rsidRPr="000267BD">
        <w:rPr>
          <w:rFonts w:asciiTheme="minorHAnsi" w:hAnsiTheme="minorHAnsi" w:cstheme="minorHAnsi"/>
          <w:bCs/>
          <w:sz w:val="20"/>
        </w:rPr>
        <w:t>https://platformazakupowa.pl/</w:t>
      </w:r>
      <w:r w:rsidR="006D3E91" w:rsidRPr="000267BD">
        <w:rPr>
          <w:rFonts w:asciiTheme="minorHAnsi" w:hAnsiTheme="minorHAnsi" w:cstheme="minorHAnsi"/>
          <w:sz w:val="20"/>
        </w:rPr>
        <w:t>szpital_miechow</w:t>
      </w:r>
      <w:r w:rsidR="006D3E91" w:rsidRPr="000267BD">
        <w:rPr>
          <w:rFonts w:asciiTheme="minorHAnsi" w:hAnsiTheme="minorHAnsi" w:cstheme="minorHAnsi"/>
          <w:color w:val="auto"/>
          <w:sz w:val="20"/>
        </w:rPr>
        <w:t>.</w:t>
      </w:r>
    </w:p>
    <w:p w:rsidR="006D3E91" w:rsidRPr="000267BD" w:rsidRDefault="00DC7B84" w:rsidP="00605562">
      <w:pPr>
        <w:pStyle w:val="Akapitzlist"/>
        <w:numPr>
          <w:ilvl w:val="0"/>
          <w:numId w:val="4"/>
        </w:numPr>
        <w:ind w:left="284" w:hanging="284"/>
        <w:jc w:val="both"/>
        <w:rPr>
          <w:rFonts w:asciiTheme="minorHAnsi" w:hAnsiTheme="minorHAnsi" w:cstheme="minorHAnsi"/>
          <w:sz w:val="20"/>
        </w:rPr>
      </w:pPr>
      <w:r w:rsidRPr="000267BD">
        <w:rPr>
          <w:rFonts w:asciiTheme="minorHAnsi" w:hAnsiTheme="minorHAnsi" w:cstheme="minorHAnsi"/>
          <w:sz w:val="20"/>
        </w:rPr>
        <w:t xml:space="preserve">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 </w:t>
      </w:r>
    </w:p>
    <w:p w:rsidR="006D3E91" w:rsidRPr="000267BD" w:rsidRDefault="00DC7B84" w:rsidP="00605562">
      <w:pPr>
        <w:pStyle w:val="Akapitzlist"/>
        <w:numPr>
          <w:ilvl w:val="0"/>
          <w:numId w:val="4"/>
        </w:numPr>
        <w:ind w:left="284" w:hanging="284"/>
        <w:jc w:val="both"/>
        <w:rPr>
          <w:rFonts w:asciiTheme="minorHAnsi" w:hAnsiTheme="minorHAnsi" w:cstheme="minorHAnsi"/>
          <w:sz w:val="20"/>
        </w:rPr>
      </w:pPr>
      <w:r w:rsidRPr="000267BD">
        <w:rPr>
          <w:rFonts w:asciiTheme="minorHAnsi" w:hAnsiTheme="minorHAnsi" w:cstheme="minorHAnsi"/>
          <w:sz w:val="20"/>
        </w:rPr>
        <w:t xml:space="preserve">Wykonawcy mogą zwracać się do Zamawiającego o wyjaśnienie treści SIWZ, zgodnie z art. 38 ust. 1 ustawy pzp, </w:t>
      </w:r>
      <w:r w:rsidRPr="000267BD">
        <w:rPr>
          <w:rFonts w:asciiTheme="minorHAnsi" w:hAnsiTheme="minorHAnsi" w:cstheme="minorHAnsi"/>
          <w:bCs/>
          <w:sz w:val="20"/>
        </w:rPr>
        <w:t>kierując swoje zapytania do Zamawiającego, ze wskazaniem numeru postępowania określonego w SIWZ</w:t>
      </w:r>
      <w:r w:rsidRPr="000267BD">
        <w:rPr>
          <w:rFonts w:asciiTheme="minorHAnsi" w:hAnsiTheme="minorHAnsi" w:cstheme="minorHAnsi"/>
          <w:sz w:val="20"/>
        </w:rPr>
        <w:t xml:space="preserve">. Zapytania winny być składane w sposób określony w pkt. 1. </w:t>
      </w:r>
    </w:p>
    <w:p w:rsidR="006D3E91" w:rsidRPr="000267BD" w:rsidRDefault="00DC7B84" w:rsidP="00605562">
      <w:pPr>
        <w:pStyle w:val="Akapitzlist"/>
        <w:numPr>
          <w:ilvl w:val="0"/>
          <w:numId w:val="4"/>
        </w:numPr>
        <w:ind w:left="284" w:hanging="284"/>
        <w:jc w:val="both"/>
        <w:rPr>
          <w:rFonts w:asciiTheme="minorHAnsi" w:hAnsiTheme="minorHAnsi" w:cstheme="minorHAnsi"/>
          <w:sz w:val="20"/>
        </w:rPr>
      </w:pPr>
      <w:r w:rsidRPr="000267BD">
        <w:rPr>
          <w:rFonts w:asciiTheme="minorHAnsi" w:hAnsiTheme="minorHAnsi" w:cstheme="minorHAnsi"/>
          <w:sz w:val="20"/>
        </w:rPr>
        <w:t xml:space="preserve">Treść wyjaśnień zostanie udzielona przez Zamawiającego zgodnie z art. 38 ust. 2 ustawy pzp. </w:t>
      </w:r>
    </w:p>
    <w:p w:rsidR="00DC7B84" w:rsidRPr="000267BD" w:rsidRDefault="00DC7B84" w:rsidP="00605562">
      <w:pPr>
        <w:pStyle w:val="Akapitzlist"/>
        <w:numPr>
          <w:ilvl w:val="0"/>
          <w:numId w:val="4"/>
        </w:numPr>
        <w:ind w:left="284" w:hanging="284"/>
        <w:jc w:val="both"/>
        <w:rPr>
          <w:rFonts w:asciiTheme="minorHAnsi" w:hAnsiTheme="minorHAnsi" w:cstheme="minorHAnsi"/>
          <w:sz w:val="20"/>
        </w:rPr>
      </w:pPr>
      <w:r w:rsidRPr="000267BD">
        <w:rPr>
          <w:rFonts w:asciiTheme="minorHAnsi" w:hAnsiTheme="minorHAnsi" w:cstheme="minorHAnsi"/>
          <w:sz w:val="20"/>
        </w:rPr>
        <w:lastRenderedPageBreak/>
        <w:t xml:space="preserve">Wszelkie wyjaśnienia i modyfikacje, w tym zmiany terminów stają się integralną częścią specyfikacji istotnych warunków zamówienia i są wiążące dla Zamawiającego i Wykonawców. </w:t>
      </w:r>
    </w:p>
    <w:p w:rsidR="00DC7B84" w:rsidRPr="000267BD" w:rsidRDefault="00DC7B84" w:rsidP="00605562">
      <w:pPr>
        <w:jc w:val="both"/>
        <w:rPr>
          <w:rFonts w:asciiTheme="minorHAnsi" w:hAnsiTheme="minorHAnsi" w:cstheme="minorHAnsi"/>
          <w:sz w:val="20"/>
          <w:szCs w:val="20"/>
        </w:rPr>
      </w:pPr>
    </w:p>
    <w:p w:rsidR="00A06FEF" w:rsidRPr="000267BD" w:rsidRDefault="00512A42">
      <w:pPr>
        <w:numPr>
          <w:ilvl w:val="0"/>
          <w:numId w:val="1"/>
        </w:numPr>
        <w:jc w:val="both"/>
        <w:rPr>
          <w:rFonts w:asciiTheme="minorHAnsi" w:hAnsiTheme="minorHAnsi" w:cstheme="minorHAnsi"/>
          <w:b/>
          <w:sz w:val="20"/>
          <w:szCs w:val="20"/>
        </w:rPr>
      </w:pPr>
      <w:r w:rsidRPr="000267BD">
        <w:rPr>
          <w:rFonts w:asciiTheme="minorHAnsi" w:hAnsiTheme="minorHAnsi" w:cstheme="minorHAnsi"/>
          <w:b/>
          <w:sz w:val="20"/>
          <w:szCs w:val="20"/>
        </w:rPr>
        <w:t>Warunki udziału w postępowaniu oraz opis sposobu dokonywania oceny spełnienia tych warunków</w:t>
      </w:r>
    </w:p>
    <w:p w:rsidR="00A06FEF" w:rsidRPr="000267BD" w:rsidRDefault="00A06FEF">
      <w:pPr>
        <w:rPr>
          <w:rFonts w:asciiTheme="minorHAnsi" w:hAnsiTheme="minorHAnsi" w:cstheme="minorHAnsi"/>
          <w:sz w:val="20"/>
          <w:szCs w:val="20"/>
        </w:rPr>
      </w:pPr>
    </w:p>
    <w:p w:rsidR="00C8346D" w:rsidRPr="000267BD" w:rsidRDefault="00C8346D" w:rsidP="00C8346D">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color w:val="000000"/>
          <w:sz w:val="20"/>
        </w:rPr>
        <w:t xml:space="preserve">O udzielenie zamówienia mogą ubiegać się Wykonawcy, którzy: </w:t>
      </w:r>
    </w:p>
    <w:p w:rsidR="00C8346D" w:rsidRPr="000267BD" w:rsidRDefault="00C8346D" w:rsidP="00C8346D">
      <w:pPr>
        <w:pStyle w:val="Akapitzlist"/>
        <w:numPr>
          <w:ilvl w:val="2"/>
          <w:numId w:val="1"/>
        </w:numPr>
        <w:ind w:left="567" w:hanging="283"/>
        <w:jc w:val="both"/>
        <w:rPr>
          <w:rFonts w:asciiTheme="minorHAnsi" w:hAnsiTheme="minorHAnsi" w:cstheme="minorHAnsi"/>
          <w:sz w:val="20"/>
        </w:rPr>
      </w:pPr>
      <w:r w:rsidRPr="000267BD">
        <w:rPr>
          <w:rFonts w:asciiTheme="minorHAnsi" w:hAnsiTheme="minorHAnsi" w:cstheme="minorHAnsi"/>
          <w:color w:val="000000"/>
          <w:sz w:val="20"/>
        </w:rPr>
        <w:t>nie podlegają wykluczeniu,</w:t>
      </w:r>
    </w:p>
    <w:p w:rsidR="00C8346D" w:rsidRPr="000267BD" w:rsidRDefault="00C8346D" w:rsidP="00C8346D">
      <w:pPr>
        <w:pStyle w:val="Akapitzlist"/>
        <w:numPr>
          <w:ilvl w:val="2"/>
          <w:numId w:val="1"/>
        </w:numPr>
        <w:ind w:left="567" w:hanging="283"/>
        <w:jc w:val="both"/>
        <w:rPr>
          <w:rFonts w:asciiTheme="minorHAnsi" w:hAnsiTheme="minorHAnsi" w:cstheme="minorHAnsi"/>
          <w:sz w:val="20"/>
        </w:rPr>
      </w:pPr>
      <w:r w:rsidRPr="000267BD">
        <w:rPr>
          <w:rFonts w:asciiTheme="minorHAnsi" w:hAnsiTheme="minorHAnsi" w:cstheme="minorHAnsi"/>
          <w:color w:val="000000"/>
          <w:sz w:val="20"/>
        </w:rPr>
        <w:t xml:space="preserve">spełniają warunki udziału w postępowaniu - </w:t>
      </w:r>
      <w:r w:rsidRPr="000267BD">
        <w:rPr>
          <w:rFonts w:asciiTheme="minorHAnsi" w:hAnsiTheme="minorHAnsi" w:cstheme="minorHAnsi"/>
          <w:iCs/>
          <w:color w:val="000000"/>
          <w:sz w:val="20"/>
        </w:rPr>
        <w:t xml:space="preserve">Zamawiający nie wyznacza szczegółowych warunków w tym zakresie. </w:t>
      </w:r>
    </w:p>
    <w:p w:rsidR="00C511CA" w:rsidRPr="000267BD" w:rsidRDefault="00C511CA" w:rsidP="00C511CA">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Zamawiający wykluczy z postępowania Wykonawców którzy:</w:t>
      </w:r>
    </w:p>
    <w:p w:rsidR="00C511CA" w:rsidRPr="000267BD" w:rsidRDefault="00C511CA" w:rsidP="00C511CA">
      <w:pPr>
        <w:pStyle w:val="Akapitzlist"/>
        <w:numPr>
          <w:ilvl w:val="2"/>
          <w:numId w:val="1"/>
        </w:numPr>
        <w:ind w:left="567" w:hanging="283"/>
        <w:jc w:val="both"/>
        <w:rPr>
          <w:rFonts w:asciiTheme="minorHAnsi" w:hAnsiTheme="minorHAnsi" w:cstheme="minorHAnsi"/>
          <w:sz w:val="20"/>
        </w:rPr>
      </w:pPr>
      <w:r w:rsidRPr="000267BD">
        <w:rPr>
          <w:rFonts w:asciiTheme="minorHAnsi" w:hAnsiTheme="minorHAnsi" w:cstheme="minorHAnsi"/>
          <w:sz w:val="20"/>
        </w:rPr>
        <w:t>nie wykażą spełniania warunków udziału w postępowaniu, o których mowa w pkt. 1 b,</w:t>
      </w:r>
    </w:p>
    <w:p w:rsidR="00C511CA" w:rsidRPr="000267BD" w:rsidRDefault="00C511CA" w:rsidP="00C511CA">
      <w:pPr>
        <w:pStyle w:val="Akapitzlist"/>
        <w:numPr>
          <w:ilvl w:val="2"/>
          <w:numId w:val="1"/>
        </w:numPr>
        <w:ind w:left="567" w:hanging="283"/>
        <w:jc w:val="both"/>
        <w:rPr>
          <w:rFonts w:asciiTheme="minorHAnsi" w:hAnsiTheme="minorHAnsi" w:cstheme="minorHAnsi"/>
          <w:sz w:val="20"/>
        </w:rPr>
      </w:pPr>
      <w:r w:rsidRPr="000267BD">
        <w:rPr>
          <w:rFonts w:asciiTheme="minorHAnsi" w:hAnsiTheme="minorHAnsi" w:cstheme="minorHAnsi"/>
          <w:sz w:val="20"/>
        </w:rPr>
        <w:t>nie wykażą, iż nie zachodzą wobec nich przesłanki wykluczenia z postępowania określone w art. 24 ust. 1 pkt. 13-23 oraz ust. 5 pkt. 1 ustawy Pzp.</w:t>
      </w:r>
    </w:p>
    <w:p w:rsidR="00C511CA" w:rsidRPr="000267BD" w:rsidRDefault="00C511CA" w:rsidP="00CA72C0">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 xml:space="preserve">Wykonawca, który podlega wykluczeniu na podstawie art. 24 ust. 1 pkt. 13 i 14 oraz 16-20 lub </w:t>
      </w:r>
      <w:r w:rsidRPr="000267BD">
        <w:rPr>
          <w:rFonts w:asciiTheme="minorHAnsi" w:hAnsiTheme="minorHAnsi" w:cstheme="minorHAnsi"/>
          <w:sz w:val="20"/>
        </w:rPr>
        <w:br/>
        <w:t>art. 24 ust. 5 pkt. 1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do zapobiegania dalszym przestępstwom lub przestępstwom skarbowym lub nieprawidłowemu postępowaniu wykonawcy. Nie dotyczy to podmiotów zbiorowych, wobec których orzeczono prawomocnym wyrokiem sądu zakaz ubiegania się o udzielenie zamówienia oraz nie upłynął określony w tym wyroku okres obowiązywania tego zakazu.</w:t>
      </w:r>
    </w:p>
    <w:p w:rsidR="00C511CA" w:rsidRPr="000267BD" w:rsidRDefault="00CA72C0" w:rsidP="00CA72C0">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 xml:space="preserve">Wykonawca może w celu wykazania spełniania warunków udziału w postępowaniu określonych </w:t>
      </w:r>
      <w:r w:rsidRPr="000267BD">
        <w:rPr>
          <w:rFonts w:asciiTheme="minorHAnsi" w:hAnsiTheme="minorHAnsi" w:cstheme="minorHAnsi"/>
          <w:sz w:val="20"/>
        </w:rPr>
        <w:br/>
        <w:t xml:space="preserve">w pkt. </w:t>
      </w:r>
      <w:r w:rsidR="00C511CA" w:rsidRPr="000267BD">
        <w:rPr>
          <w:rFonts w:asciiTheme="minorHAnsi" w:hAnsiTheme="minorHAnsi" w:cstheme="minorHAnsi"/>
          <w:sz w:val="20"/>
        </w:rPr>
        <w:t>1 b</w:t>
      </w:r>
      <w:r w:rsidRPr="000267BD">
        <w:rPr>
          <w:rFonts w:asciiTheme="minorHAnsi" w:hAnsiTheme="minorHAnsi" w:cstheme="minorHAnsi"/>
          <w:sz w:val="20"/>
        </w:rPr>
        <w:t>, w stosownych sytuacjach oraz w odniesieniu do konkretnego zamówienia, lub jego części, polegać na zdolnościach technicznych lub zawodowych innych podmiotów, niezależnie od charakteru prawnego łączących go z nim stosunków prawnych.</w:t>
      </w:r>
    </w:p>
    <w:p w:rsidR="00CA72C0" w:rsidRPr="000267BD" w:rsidRDefault="00CA72C0" w:rsidP="00CA72C0">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 xml:space="preserve">Wykonawcy mogą wspólnie ubiegać się o udzielenie zamówienia. W takim przypadku Wykonawcy zobowiązani są do ustanowienia pełnomocnika do reprezentowania ich w postępowaniu </w:t>
      </w:r>
      <w:r w:rsidRPr="000267BD">
        <w:rPr>
          <w:rFonts w:asciiTheme="minorHAnsi" w:hAnsiTheme="minorHAnsi" w:cstheme="minorHAnsi"/>
          <w:sz w:val="20"/>
        </w:rPr>
        <w:br/>
        <w:t>o udzielenie zamówienia lub reprezentowania ich w postępowaniu i zawarcia umowy w sprawie zamówienia publicznego. Pełnomocnictwo należy załączyć do Oferty.</w:t>
      </w:r>
    </w:p>
    <w:p w:rsidR="00A06FEF" w:rsidRPr="000267BD" w:rsidRDefault="00A06FEF">
      <w:pPr>
        <w:jc w:val="both"/>
        <w:rPr>
          <w:rFonts w:asciiTheme="minorHAnsi" w:hAnsiTheme="minorHAnsi" w:cstheme="minorHAnsi"/>
          <w:sz w:val="20"/>
          <w:szCs w:val="20"/>
        </w:rPr>
      </w:pPr>
    </w:p>
    <w:p w:rsidR="00A06FEF" w:rsidRPr="000267BD" w:rsidRDefault="00512A42">
      <w:pPr>
        <w:pStyle w:val="Akapitzlist"/>
        <w:numPr>
          <w:ilvl w:val="0"/>
          <w:numId w:val="1"/>
        </w:numPr>
        <w:jc w:val="both"/>
        <w:rPr>
          <w:rFonts w:asciiTheme="minorHAnsi" w:hAnsiTheme="minorHAnsi" w:cstheme="minorHAnsi"/>
          <w:sz w:val="20"/>
        </w:rPr>
      </w:pPr>
      <w:r w:rsidRPr="000267BD">
        <w:rPr>
          <w:rFonts w:asciiTheme="minorHAnsi" w:hAnsiTheme="minorHAnsi" w:cstheme="minorHAnsi"/>
          <w:b/>
          <w:sz w:val="20"/>
        </w:rPr>
        <w:t>Wykaz oświadczeń lub dokumentów, potwierdzających spełnienie warunków udziału</w:t>
      </w:r>
      <w:r w:rsidR="00A164BA">
        <w:rPr>
          <w:rFonts w:asciiTheme="minorHAnsi" w:hAnsiTheme="minorHAnsi" w:cstheme="minorHAnsi"/>
          <w:b/>
          <w:sz w:val="20"/>
        </w:rPr>
        <w:t xml:space="preserve"> </w:t>
      </w:r>
      <w:r w:rsidRPr="000267BD">
        <w:rPr>
          <w:rFonts w:asciiTheme="minorHAnsi" w:hAnsiTheme="minorHAnsi" w:cstheme="minorHAnsi"/>
          <w:b/>
          <w:sz w:val="20"/>
        </w:rPr>
        <w:t>w postępowaniu oraz brak podstaw do wykluczenia</w:t>
      </w:r>
    </w:p>
    <w:p w:rsidR="00A06FEF" w:rsidRPr="000267BD" w:rsidRDefault="00A06FEF">
      <w:pPr>
        <w:pStyle w:val="Bezodstpw"/>
        <w:rPr>
          <w:rFonts w:asciiTheme="minorHAnsi" w:hAnsiTheme="minorHAnsi" w:cstheme="minorHAnsi"/>
          <w:sz w:val="20"/>
          <w:szCs w:val="20"/>
        </w:rPr>
      </w:pPr>
    </w:p>
    <w:p w:rsidR="00075ADE" w:rsidRPr="000267BD" w:rsidRDefault="00AE03B0" w:rsidP="00075ADE">
      <w:pPr>
        <w:pStyle w:val="Bezodstpw"/>
        <w:numPr>
          <w:ilvl w:val="1"/>
          <w:numId w:val="1"/>
        </w:numPr>
        <w:ind w:left="284" w:hanging="284"/>
        <w:jc w:val="both"/>
        <w:rPr>
          <w:rFonts w:asciiTheme="minorHAnsi" w:hAnsiTheme="minorHAnsi" w:cstheme="minorHAnsi"/>
          <w:i/>
          <w:color w:val="auto"/>
          <w:sz w:val="20"/>
          <w:szCs w:val="20"/>
        </w:rPr>
      </w:pPr>
      <w:r w:rsidRPr="000267BD">
        <w:rPr>
          <w:rFonts w:asciiTheme="minorHAnsi" w:hAnsiTheme="minorHAnsi" w:cstheme="minorHAnsi"/>
          <w:color w:val="auto"/>
          <w:sz w:val="20"/>
          <w:szCs w:val="20"/>
        </w:rPr>
        <w:t xml:space="preserve">Wykonawca w celu wykazania spełniania warunków udziału w postępowaniu oraz braku podstaw </w:t>
      </w:r>
      <w:r w:rsidRPr="000267BD">
        <w:rPr>
          <w:rFonts w:asciiTheme="minorHAnsi" w:hAnsiTheme="minorHAnsi" w:cstheme="minorHAnsi"/>
          <w:color w:val="auto"/>
          <w:sz w:val="20"/>
          <w:szCs w:val="20"/>
        </w:rPr>
        <w:br/>
        <w:t>do wykluczenia z postępowania o udzielenie zamówie</w:t>
      </w:r>
      <w:r w:rsidR="00075ADE" w:rsidRPr="000267BD">
        <w:rPr>
          <w:rFonts w:asciiTheme="minorHAnsi" w:hAnsiTheme="minorHAnsi" w:cstheme="minorHAnsi"/>
          <w:color w:val="auto"/>
          <w:sz w:val="20"/>
          <w:szCs w:val="20"/>
        </w:rPr>
        <w:t>nia publicznego, składa wraz z o</w:t>
      </w:r>
      <w:r w:rsidRPr="000267BD">
        <w:rPr>
          <w:rFonts w:asciiTheme="minorHAnsi" w:hAnsiTheme="minorHAnsi" w:cstheme="minorHAnsi"/>
          <w:color w:val="auto"/>
          <w:sz w:val="20"/>
          <w:szCs w:val="20"/>
        </w:rPr>
        <w:t xml:space="preserve">fertą </w:t>
      </w:r>
    </w:p>
    <w:p w:rsidR="00075ADE" w:rsidRPr="000267BD" w:rsidRDefault="00075ADE" w:rsidP="00075ADE">
      <w:pPr>
        <w:pStyle w:val="Bezodstpw"/>
        <w:numPr>
          <w:ilvl w:val="2"/>
          <w:numId w:val="1"/>
        </w:numPr>
        <w:ind w:left="567" w:hanging="283"/>
        <w:jc w:val="both"/>
        <w:rPr>
          <w:rFonts w:asciiTheme="minorHAnsi" w:hAnsiTheme="minorHAnsi" w:cstheme="minorHAnsi"/>
          <w:i/>
          <w:color w:val="auto"/>
          <w:sz w:val="20"/>
          <w:szCs w:val="20"/>
        </w:rPr>
      </w:pPr>
      <w:r w:rsidRPr="000267BD">
        <w:rPr>
          <w:rFonts w:asciiTheme="minorHAnsi" w:hAnsiTheme="minorHAnsi" w:cstheme="minorHAnsi"/>
          <w:color w:val="000000"/>
          <w:sz w:val="20"/>
          <w:szCs w:val="20"/>
        </w:rPr>
        <w:t xml:space="preserve">aktualne na dzień składania ofert oświadczenie w postaci Jednolitego Europejskiego Dokumentu Zamówienia (dalej jako JEDZ), sporządzonego zgodnie ze wzorem </w:t>
      </w:r>
      <w:r w:rsidRPr="00CA2148">
        <w:rPr>
          <w:rFonts w:asciiTheme="minorHAnsi" w:hAnsiTheme="minorHAnsi" w:cstheme="minorHAnsi"/>
          <w:color w:val="000000"/>
          <w:sz w:val="20"/>
          <w:szCs w:val="20"/>
        </w:rPr>
        <w:t xml:space="preserve">zawartym w </w:t>
      </w:r>
      <w:r w:rsidRPr="00CA2148">
        <w:rPr>
          <w:rFonts w:asciiTheme="minorHAnsi" w:hAnsiTheme="minorHAnsi" w:cstheme="minorHAnsi"/>
          <w:bCs/>
          <w:color w:val="000000"/>
          <w:sz w:val="20"/>
          <w:szCs w:val="20"/>
        </w:rPr>
        <w:t xml:space="preserve">załączniku nr </w:t>
      </w:r>
      <w:r w:rsidR="00CA2148" w:rsidRPr="00CA2148">
        <w:rPr>
          <w:rFonts w:asciiTheme="minorHAnsi" w:hAnsiTheme="minorHAnsi" w:cstheme="minorHAnsi"/>
          <w:bCs/>
          <w:color w:val="000000"/>
          <w:sz w:val="20"/>
          <w:szCs w:val="20"/>
        </w:rPr>
        <w:t>6</w:t>
      </w:r>
      <w:r w:rsidRPr="00CA2148">
        <w:rPr>
          <w:rFonts w:asciiTheme="minorHAnsi" w:hAnsiTheme="minorHAnsi" w:cstheme="minorHAnsi"/>
          <w:bCs/>
          <w:color w:val="000000"/>
          <w:sz w:val="20"/>
          <w:szCs w:val="20"/>
        </w:rPr>
        <w:t xml:space="preserve"> do SIWZ. </w:t>
      </w:r>
      <w:r w:rsidRPr="00CA2148">
        <w:rPr>
          <w:rFonts w:asciiTheme="minorHAnsi" w:hAnsiTheme="minorHAnsi" w:cstheme="minorHAnsi"/>
          <w:color w:val="000000"/>
          <w:sz w:val="20"/>
          <w:szCs w:val="20"/>
        </w:rPr>
        <w:t>Informacje zawarte w oświadczeniu będą stanowić wstępne potwierd</w:t>
      </w:r>
      <w:r w:rsidRPr="000267BD">
        <w:rPr>
          <w:rFonts w:asciiTheme="minorHAnsi" w:hAnsiTheme="minorHAnsi" w:cstheme="minorHAnsi"/>
          <w:color w:val="000000"/>
          <w:sz w:val="20"/>
          <w:szCs w:val="20"/>
        </w:rPr>
        <w:t xml:space="preserve">zenie, że Wykonawca nie podlega wykluczeniu. </w:t>
      </w:r>
    </w:p>
    <w:p w:rsidR="00BD31AB" w:rsidRDefault="00075ADE" w:rsidP="00BD31AB">
      <w:pPr>
        <w:pStyle w:val="Bezodstpw"/>
        <w:ind w:left="284"/>
        <w:jc w:val="both"/>
        <w:rPr>
          <w:rFonts w:asciiTheme="minorHAnsi" w:hAnsiTheme="minorHAnsi" w:cstheme="minorHAnsi"/>
          <w:color w:val="000000"/>
          <w:sz w:val="20"/>
          <w:szCs w:val="20"/>
        </w:rPr>
      </w:pPr>
      <w:r w:rsidRPr="000267BD">
        <w:rPr>
          <w:rFonts w:asciiTheme="minorHAnsi" w:hAnsiTheme="minorHAnsi" w:cstheme="minorHAnsi"/>
          <w:color w:val="000000"/>
          <w:sz w:val="20"/>
          <w:szCs w:val="20"/>
        </w:rPr>
        <w:t>Jednolity dokument (JEDZ), sporządza się, pod rygorem nieważności, w postaci elektronicznej i opatruje się kwalifikowanym podpisem elektronicznym. Wykonawca, który powołuje się na zasoby innych podmiotów, w celu wykazania braku istnienia wobec nich podstaw wykluczenia składa także jednolite dokumenty dotyczące tych podmiotów na formularzu JEDZ, który musi mieć formę dokumentu elektronicznego, podpisanego kwalifikowanym podpisem elektronicznym przez każdego z nich w zakresie w jakim każdy z Wykonawców wykazuje brak podstaw wykluczenia. Analogiczny wymóg dotyczy JEDZ składanego w przypadku wspólnego ubiegania się o zamówienie przez wykonawców. Dokumenty te potwierdzają brak podstaw wykluczenia.</w:t>
      </w:r>
    </w:p>
    <w:p w:rsidR="00BD31AB" w:rsidRPr="00BD31AB" w:rsidRDefault="00BD31AB" w:rsidP="00BD31AB">
      <w:pPr>
        <w:pStyle w:val="Bezodstpw"/>
        <w:numPr>
          <w:ilvl w:val="2"/>
          <w:numId w:val="1"/>
        </w:numPr>
        <w:ind w:left="567" w:hanging="283"/>
        <w:jc w:val="both"/>
        <w:rPr>
          <w:rFonts w:asciiTheme="minorHAnsi" w:hAnsiTheme="minorHAnsi" w:cstheme="minorHAnsi"/>
          <w:color w:val="auto"/>
          <w:sz w:val="20"/>
        </w:rPr>
      </w:pPr>
      <w:r w:rsidRPr="00BD31AB">
        <w:rPr>
          <w:rFonts w:asciiTheme="minorHAnsi" w:hAnsiTheme="minorHAnsi" w:cstheme="minorHAnsi"/>
          <w:color w:val="auto"/>
          <w:sz w:val="20"/>
        </w:rPr>
        <w:t>odpis z właściwego rejestru lub z centralnej ewidencji i informacji o działalności gospodarczej, jeżeli odrębne przepisy wymagają wpisu do rejestru lub ewidencji, w celu potwierdzenia braku podstaw do wykluczenia na postawie art. 24 ust. 5 pkt 1 ustawy Pzp;</w:t>
      </w:r>
    </w:p>
    <w:p w:rsidR="00BD31AB" w:rsidRPr="00BD31AB" w:rsidRDefault="00BD31AB" w:rsidP="00BD31AB">
      <w:pPr>
        <w:pStyle w:val="Bezodstpw"/>
        <w:ind w:left="284"/>
        <w:jc w:val="both"/>
        <w:rPr>
          <w:rFonts w:asciiTheme="minorHAnsi" w:hAnsiTheme="minorHAnsi" w:cstheme="minorHAnsi"/>
          <w:color w:val="000000"/>
          <w:sz w:val="20"/>
          <w:szCs w:val="20"/>
        </w:rPr>
      </w:pPr>
    </w:p>
    <w:p w:rsidR="00AE03B0" w:rsidRPr="000267BD" w:rsidRDefault="00AE03B0" w:rsidP="00AE03B0">
      <w:pPr>
        <w:pStyle w:val="Akapitzlist"/>
        <w:numPr>
          <w:ilvl w:val="1"/>
          <w:numId w:val="1"/>
        </w:numPr>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Zamawiający zgodnie z art. 24 aa ustawy Pzp dokona najpierw oceny ofert a następnie zbada czy Wykonawca, którego oferta została oceniona jako najkorzystniejsza nie podlega wykluczeniu oraz spełnia warunki udziału w postępowaniu.</w:t>
      </w:r>
    </w:p>
    <w:p w:rsidR="00AE03B0" w:rsidRPr="000267BD" w:rsidRDefault="00AE03B0" w:rsidP="00AE03B0">
      <w:pPr>
        <w:pStyle w:val="Akapitzlist"/>
        <w:numPr>
          <w:ilvl w:val="1"/>
          <w:numId w:val="1"/>
        </w:numPr>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lastRenderedPageBreak/>
        <w:t xml:space="preserve">Dokumenty składane na wezwanie Zamawiającego, zgodnie z art. 26 ust. 1, z zastrzeżeniem </w:t>
      </w:r>
      <w:r w:rsidRPr="000267BD">
        <w:rPr>
          <w:rFonts w:asciiTheme="minorHAnsi" w:hAnsiTheme="minorHAnsi" w:cstheme="minorHAnsi"/>
          <w:color w:val="auto"/>
          <w:sz w:val="20"/>
        </w:rPr>
        <w:br/>
        <w:t>art. 26 ust. 6 ustawy Pzp:</w:t>
      </w:r>
    </w:p>
    <w:p w:rsidR="00AE03B0" w:rsidRPr="000267BD" w:rsidRDefault="00AE03B0" w:rsidP="00AE03B0">
      <w:pPr>
        <w:pStyle w:val="Akapitzlist"/>
        <w:numPr>
          <w:ilvl w:val="2"/>
          <w:numId w:val="1"/>
        </w:numPr>
        <w:ind w:left="567" w:hanging="283"/>
        <w:jc w:val="both"/>
        <w:rPr>
          <w:rFonts w:asciiTheme="minorHAnsi" w:hAnsiTheme="minorHAnsi" w:cstheme="minorHAnsi"/>
          <w:color w:val="auto"/>
          <w:sz w:val="20"/>
        </w:rPr>
      </w:pPr>
      <w:r w:rsidRPr="000267BD">
        <w:rPr>
          <w:rFonts w:asciiTheme="minorHAnsi" w:hAnsiTheme="minorHAnsi" w:cstheme="minorHAnsi"/>
          <w:color w:val="auto"/>
          <w:sz w:val="20"/>
        </w:rPr>
        <w:t>informacja z Krajowego Rejestru Karnego w zakresie określonym w art. 24 ust. 1 pkt 13, 14</w:t>
      </w:r>
      <w:r w:rsidRPr="000267BD">
        <w:rPr>
          <w:rFonts w:asciiTheme="minorHAnsi" w:hAnsiTheme="minorHAnsi" w:cstheme="minorHAnsi"/>
          <w:color w:val="auto"/>
          <w:sz w:val="20"/>
        </w:rPr>
        <w:br/>
        <w:t>i 21 ustawy Pzp, wystawiona nie wcześniej niż 6 miesięcy przed upływem terminu składania ofert;</w:t>
      </w:r>
    </w:p>
    <w:p w:rsidR="00AE03B0" w:rsidRPr="00C0057D" w:rsidRDefault="00AE03B0" w:rsidP="00AE03B0">
      <w:pPr>
        <w:pStyle w:val="Akapitzlist"/>
        <w:numPr>
          <w:ilvl w:val="2"/>
          <w:numId w:val="1"/>
        </w:numPr>
        <w:ind w:left="567" w:hanging="283"/>
        <w:jc w:val="both"/>
        <w:rPr>
          <w:rFonts w:asciiTheme="minorHAnsi" w:hAnsiTheme="minorHAnsi" w:cstheme="minorHAnsi"/>
          <w:color w:val="auto"/>
          <w:sz w:val="20"/>
        </w:rPr>
      </w:pPr>
      <w:r w:rsidRPr="00C0057D">
        <w:rPr>
          <w:rFonts w:asciiTheme="minorHAnsi" w:hAnsiTheme="minorHAnsi" w:cstheme="minorHAnsi"/>
          <w:color w:val="auto"/>
          <w:sz w:val="20"/>
        </w:rPr>
        <w:t>oświadczenie Wykonawcy o braku wydania wobec niego prawomocnego wyroku sądu lub ostatecznej decyzji administracyjnej o zaleganiu z uiszczaniem podatków, opłat lub składek na ubezpieczenie społeczne lub zdrowotne albo – w przypadku takiego wyroku lub decyzji</w:t>
      </w:r>
      <w:r w:rsidRPr="00C0057D">
        <w:rPr>
          <w:rFonts w:asciiTheme="minorHAnsi" w:hAnsiTheme="minorHAnsi" w:cstheme="minorHAnsi"/>
          <w:color w:val="auto"/>
          <w:sz w:val="20"/>
        </w:rPr>
        <w:br/>
        <w:t xml:space="preserve"> – dokumentów potwierdzających dokonanie płatności tych należności wraz z ewentualnymi odsetkami lub grzywnami lub zawarcie wiążącego porozumienia w sprawie spłat tych należności – zgodnie z Załącznikiem nr </w:t>
      </w:r>
      <w:r w:rsidR="00C0057D" w:rsidRPr="00C0057D">
        <w:rPr>
          <w:rFonts w:asciiTheme="minorHAnsi" w:hAnsiTheme="minorHAnsi" w:cstheme="minorHAnsi"/>
          <w:color w:val="auto"/>
          <w:sz w:val="20"/>
        </w:rPr>
        <w:t>4</w:t>
      </w:r>
      <w:r w:rsidRPr="00C0057D">
        <w:rPr>
          <w:rFonts w:asciiTheme="minorHAnsi" w:hAnsiTheme="minorHAnsi" w:cstheme="minorHAnsi"/>
          <w:color w:val="auto"/>
          <w:sz w:val="20"/>
        </w:rPr>
        <w:t xml:space="preserve"> do SIWZ;</w:t>
      </w:r>
    </w:p>
    <w:p w:rsidR="00AE03B0" w:rsidRPr="00812B4E" w:rsidRDefault="00AE03B0" w:rsidP="00AE03B0">
      <w:pPr>
        <w:pStyle w:val="Akapitzlist"/>
        <w:numPr>
          <w:ilvl w:val="2"/>
          <w:numId w:val="1"/>
        </w:numPr>
        <w:ind w:left="567" w:hanging="283"/>
        <w:jc w:val="both"/>
        <w:rPr>
          <w:rFonts w:asciiTheme="minorHAnsi" w:hAnsiTheme="minorHAnsi" w:cstheme="minorHAnsi"/>
          <w:color w:val="auto"/>
          <w:sz w:val="20"/>
        </w:rPr>
      </w:pPr>
      <w:r w:rsidRPr="000267BD">
        <w:rPr>
          <w:rFonts w:asciiTheme="minorHAnsi" w:hAnsiTheme="minorHAnsi" w:cstheme="minorHAnsi"/>
          <w:color w:val="auto"/>
          <w:sz w:val="20"/>
        </w:rPr>
        <w:t xml:space="preserve">oświadczenie Wykonawcy o braku orzeczenia wobec niego tytułem środka zapobiegawczego zakazu ubiegania się o zamówienie </w:t>
      </w:r>
      <w:r w:rsidRPr="00812B4E">
        <w:rPr>
          <w:rFonts w:asciiTheme="minorHAnsi" w:hAnsiTheme="minorHAnsi" w:cstheme="minorHAnsi"/>
          <w:color w:val="auto"/>
          <w:sz w:val="20"/>
        </w:rPr>
        <w:t>publiczne – zgodnie z załącznikiem nr 4 do SIWZ;</w:t>
      </w:r>
    </w:p>
    <w:p w:rsidR="00AE03B0" w:rsidRPr="00BD17B5" w:rsidRDefault="00AE03B0" w:rsidP="00AE03B0">
      <w:pPr>
        <w:pStyle w:val="Akapitzlist"/>
        <w:numPr>
          <w:ilvl w:val="2"/>
          <w:numId w:val="1"/>
        </w:numPr>
        <w:ind w:left="567" w:hanging="283"/>
        <w:jc w:val="both"/>
        <w:rPr>
          <w:rFonts w:asciiTheme="minorHAnsi" w:hAnsiTheme="minorHAnsi" w:cstheme="minorHAnsi"/>
          <w:color w:val="auto"/>
          <w:sz w:val="20"/>
        </w:rPr>
      </w:pPr>
      <w:r w:rsidRPr="000267BD">
        <w:rPr>
          <w:rFonts w:asciiTheme="minorHAnsi" w:hAnsiTheme="minorHAnsi" w:cstheme="minorHAnsi"/>
          <w:color w:val="auto"/>
          <w:sz w:val="20"/>
        </w:rPr>
        <w:t xml:space="preserve">jeżeli Wykonawca polega na zdolnościach lub sytuacji innych podmiotów na zasadach określonych w art. </w:t>
      </w:r>
      <w:r w:rsidRPr="00BD17B5">
        <w:rPr>
          <w:rFonts w:asciiTheme="minorHAnsi" w:hAnsiTheme="minorHAnsi" w:cstheme="minorHAnsi"/>
          <w:color w:val="auto"/>
          <w:sz w:val="20"/>
        </w:rPr>
        <w:t xml:space="preserve">22a ustawy Pzp Zamawiający żąda przedstawienia w odniesieniu do tych podmiotów dokumentów wymienionych w pkt. </w:t>
      </w:r>
      <w:r w:rsidR="00BD5E97">
        <w:rPr>
          <w:rFonts w:asciiTheme="minorHAnsi" w:hAnsiTheme="minorHAnsi" w:cstheme="minorHAnsi"/>
          <w:color w:val="auto"/>
          <w:sz w:val="20"/>
        </w:rPr>
        <w:t>3a – 3c</w:t>
      </w:r>
      <w:r w:rsidR="007B7589" w:rsidRPr="00BD17B5">
        <w:rPr>
          <w:rFonts w:asciiTheme="minorHAnsi" w:hAnsiTheme="minorHAnsi" w:cstheme="minorHAnsi"/>
          <w:color w:val="auto"/>
          <w:sz w:val="20"/>
        </w:rPr>
        <w:t>,</w:t>
      </w:r>
    </w:p>
    <w:p w:rsidR="007B7589" w:rsidRPr="00C611FA" w:rsidRDefault="007B7589" w:rsidP="00AE03B0">
      <w:pPr>
        <w:pStyle w:val="Akapitzlist"/>
        <w:numPr>
          <w:ilvl w:val="2"/>
          <w:numId w:val="1"/>
        </w:numPr>
        <w:ind w:left="567" w:hanging="283"/>
        <w:jc w:val="both"/>
        <w:rPr>
          <w:rFonts w:asciiTheme="minorHAnsi" w:hAnsiTheme="minorHAnsi" w:cstheme="minorHAnsi"/>
          <w:color w:val="auto"/>
          <w:sz w:val="20"/>
        </w:rPr>
      </w:pPr>
      <w:r w:rsidRPr="00BD17B5">
        <w:rPr>
          <w:rFonts w:asciiTheme="minorHAnsi" w:hAnsiTheme="minorHAnsi" w:cstheme="minorHAnsi"/>
          <w:sz w:val="20"/>
        </w:rPr>
        <w:t>zezwolenia na prowadzenie hurtowni farmaceutycznej</w:t>
      </w:r>
      <w:r w:rsidR="007E7F1D">
        <w:rPr>
          <w:rFonts w:asciiTheme="minorHAnsi" w:hAnsiTheme="minorHAnsi" w:cstheme="minorHAnsi"/>
          <w:sz w:val="20"/>
        </w:rPr>
        <w:t xml:space="preserve"> - </w:t>
      </w:r>
      <w:r w:rsidR="007E7F1D" w:rsidRPr="00A7684B">
        <w:rPr>
          <w:rFonts w:asciiTheme="minorHAnsi" w:hAnsiTheme="minorHAnsi" w:cstheme="minorHAnsi"/>
          <w:color w:val="auto"/>
          <w:sz w:val="20"/>
        </w:rPr>
        <w:t>jeżeli dotyczy</w:t>
      </w:r>
      <w:r w:rsidRPr="00BD17B5">
        <w:rPr>
          <w:rFonts w:asciiTheme="minorHAnsi" w:hAnsiTheme="minorHAnsi" w:cstheme="minorHAnsi"/>
          <w:sz w:val="20"/>
        </w:rPr>
        <w:t>.</w:t>
      </w:r>
    </w:p>
    <w:p w:rsidR="00C611FA" w:rsidRPr="00812B4E" w:rsidRDefault="00C611FA" w:rsidP="00AE03B0">
      <w:pPr>
        <w:pStyle w:val="Akapitzlist"/>
        <w:numPr>
          <w:ilvl w:val="2"/>
          <w:numId w:val="1"/>
        </w:numPr>
        <w:ind w:left="567" w:hanging="283"/>
        <w:jc w:val="both"/>
        <w:rPr>
          <w:rFonts w:asciiTheme="minorHAnsi" w:hAnsiTheme="minorHAnsi" w:cstheme="minorHAnsi"/>
          <w:color w:val="auto"/>
          <w:sz w:val="20"/>
        </w:rPr>
      </w:pPr>
      <w:r w:rsidRPr="00C611FA">
        <w:rPr>
          <w:rFonts w:asciiTheme="minorHAnsi" w:hAnsiTheme="minorHAnsi" w:cstheme="minorHAnsi"/>
          <w:color w:val="auto"/>
          <w:sz w:val="20"/>
        </w:rPr>
        <w:t>dokumenty potwierdzające dopuszczenie produktu leczniczego do obrotu na terytorium RP zgodnie z przepisami ustawy z dnia 06 września 2001 roku ustawy Prawo Farmaceutyczne (Dz. U. 2017 poz. 2211 z późniejszymi zmianami) lub oświadczenie  o posiadaniu odpowiednich dokumentów   wraz z  zobowiązaniem o udostępnieniu ich na każde żądanie Zamawiającego lub oświadczenie o braku konieczności posiadania wymaganych dokumentów.</w:t>
      </w:r>
    </w:p>
    <w:p w:rsidR="00AE03B0" w:rsidRPr="00812B4E" w:rsidRDefault="00AE03B0" w:rsidP="00BD17B5">
      <w:pPr>
        <w:pStyle w:val="Akapitzlist"/>
        <w:numPr>
          <w:ilvl w:val="1"/>
          <w:numId w:val="1"/>
        </w:numPr>
        <w:ind w:left="284" w:hanging="284"/>
        <w:jc w:val="both"/>
        <w:rPr>
          <w:rFonts w:asciiTheme="minorHAnsi" w:hAnsiTheme="minorHAnsi" w:cstheme="minorHAnsi"/>
          <w:i/>
          <w:color w:val="auto"/>
          <w:sz w:val="20"/>
          <w:u w:val="single"/>
        </w:rPr>
      </w:pPr>
      <w:r w:rsidRPr="00BD17B5">
        <w:rPr>
          <w:rFonts w:asciiTheme="minorHAnsi" w:hAnsiTheme="minorHAnsi" w:cstheme="minorHAnsi"/>
          <w:color w:val="auto"/>
          <w:sz w:val="20"/>
        </w:rPr>
        <w:t xml:space="preserve">Wykonawca w terminie 3 dni od zamieszczenia na Platformie informacji, o której mowa </w:t>
      </w:r>
      <w:r w:rsidRPr="00BD17B5">
        <w:rPr>
          <w:rFonts w:asciiTheme="minorHAnsi" w:hAnsiTheme="minorHAnsi" w:cstheme="minorHAnsi"/>
          <w:color w:val="auto"/>
          <w:sz w:val="20"/>
        </w:rPr>
        <w:br/>
        <w:t xml:space="preserve">w art. 86 ust. 5 ustawy Pzp,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 </w:t>
      </w:r>
      <w:r w:rsidRPr="00BD17B5">
        <w:rPr>
          <w:rFonts w:asciiTheme="minorHAnsi" w:hAnsiTheme="minorHAnsi" w:cstheme="minorHAnsi"/>
          <w:color w:val="auto"/>
          <w:sz w:val="20"/>
          <w:u w:val="single"/>
        </w:rPr>
        <w:t xml:space="preserve">powyższy dokument należy wczytać na Platformie w zakładce </w:t>
      </w:r>
      <w:r w:rsidRPr="00BD17B5">
        <w:rPr>
          <w:rFonts w:asciiTheme="minorHAnsi" w:hAnsiTheme="minorHAnsi" w:cstheme="minorHAnsi"/>
          <w:i/>
          <w:color w:val="auto"/>
          <w:sz w:val="20"/>
          <w:u w:val="single"/>
        </w:rPr>
        <w:t>Pytania/Informacje.</w:t>
      </w:r>
      <w:r w:rsidR="004B04FB">
        <w:rPr>
          <w:rFonts w:asciiTheme="minorHAnsi" w:hAnsiTheme="minorHAnsi" w:cstheme="minorHAnsi"/>
          <w:i/>
          <w:color w:val="auto"/>
          <w:sz w:val="20"/>
          <w:u w:val="single"/>
        </w:rPr>
        <w:t xml:space="preserve"> </w:t>
      </w:r>
      <w:r w:rsidRPr="00812B4E">
        <w:rPr>
          <w:rFonts w:asciiTheme="minorHAnsi" w:hAnsiTheme="minorHAnsi" w:cstheme="minorHAnsi"/>
          <w:color w:val="auto"/>
          <w:sz w:val="20"/>
        </w:rPr>
        <w:t>Załącznik nr 5 do SIWZ.</w:t>
      </w:r>
    </w:p>
    <w:p w:rsidR="00AE03B0" w:rsidRPr="000267BD" w:rsidRDefault="00AE03B0" w:rsidP="00AE03B0">
      <w:pPr>
        <w:pStyle w:val="Akapitzlist"/>
        <w:numPr>
          <w:ilvl w:val="1"/>
          <w:numId w:val="1"/>
        </w:numPr>
        <w:ind w:left="284" w:hanging="284"/>
        <w:jc w:val="both"/>
        <w:rPr>
          <w:rFonts w:asciiTheme="minorHAnsi" w:hAnsiTheme="minorHAnsi" w:cstheme="minorHAnsi"/>
          <w:i/>
          <w:color w:val="auto"/>
          <w:sz w:val="20"/>
          <w:u w:val="single"/>
        </w:rPr>
      </w:pPr>
      <w:r w:rsidRPr="000267BD">
        <w:rPr>
          <w:rFonts w:asciiTheme="minorHAnsi" w:hAnsiTheme="minorHAnsi" w:cstheme="minorHAnsi"/>
          <w:color w:val="auto"/>
          <w:sz w:val="20"/>
        </w:rPr>
        <w:t>Jeżeli Wykonawca ma siedzibę lub miejsce zamieszkania poza terytorium Rzeczypospolitej Polskiej, zamiast dokumentów, o których mowa w:</w:t>
      </w:r>
    </w:p>
    <w:p w:rsidR="00AE03B0" w:rsidRPr="000267BD" w:rsidRDefault="00AE03B0" w:rsidP="00AE03B0">
      <w:pPr>
        <w:pStyle w:val="Akapitzlist"/>
        <w:numPr>
          <w:ilvl w:val="2"/>
          <w:numId w:val="1"/>
        </w:numPr>
        <w:ind w:left="567" w:hanging="283"/>
        <w:jc w:val="both"/>
        <w:rPr>
          <w:rFonts w:asciiTheme="minorHAnsi" w:hAnsiTheme="minorHAnsi" w:cstheme="minorHAnsi"/>
          <w:color w:val="auto"/>
          <w:sz w:val="20"/>
        </w:rPr>
      </w:pPr>
      <w:r w:rsidRPr="000267BD">
        <w:rPr>
          <w:rFonts w:asciiTheme="minorHAnsi" w:hAnsiTheme="minorHAnsi" w:cstheme="minorHAnsi"/>
          <w:color w:val="auto"/>
          <w:sz w:val="20"/>
        </w:rPr>
        <w:t>pkt. 3a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13,14 i 21 ustawy Pzp;</w:t>
      </w:r>
    </w:p>
    <w:p w:rsidR="00AE03B0" w:rsidRPr="000267BD" w:rsidRDefault="00AE03B0" w:rsidP="00AE03B0">
      <w:pPr>
        <w:pStyle w:val="Akapitzlist"/>
        <w:numPr>
          <w:ilvl w:val="2"/>
          <w:numId w:val="1"/>
        </w:numPr>
        <w:ind w:left="567" w:hanging="283"/>
        <w:jc w:val="both"/>
        <w:rPr>
          <w:rFonts w:asciiTheme="minorHAnsi" w:hAnsiTheme="minorHAnsi" w:cstheme="minorHAnsi"/>
          <w:color w:val="auto"/>
          <w:sz w:val="20"/>
        </w:rPr>
      </w:pPr>
      <w:r w:rsidRPr="000267BD">
        <w:rPr>
          <w:rFonts w:asciiTheme="minorHAnsi" w:hAnsiTheme="minorHAnsi" w:cstheme="minorHAnsi"/>
          <w:color w:val="auto"/>
          <w:sz w:val="20"/>
        </w:rPr>
        <w:t>pkt. 3b dokument lub dokumenty wystawione w kraju, w którym wykonawca ma miejsce zamieszkania lub siedzibę, potwierdzające odpowiednio, że:</w:t>
      </w:r>
    </w:p>
    <w:p w:rsidR="00AE03B0" w:rsidRPr="000267BD" w:rsidRDefault="00AE03B0" w:rsidP="00AE03B0">
      <w:pPr>
        <w:ind w:left="567"/>
        <w:jc w:val="both"/>
        <w:rPr>
          <w:rFonts w:asciiTheme="minorHAnsi" w:hAnsiTheme="minorHAnsi" w:cstheme="minorHAnsi"/>
          <w:color w:val="auto"/>
          <w:sz w:val="20"/>
          <w:szCs w:val="20"/>
        </w:rPr>
      </w:pPr>
      <w:r w:rsidRPr="000267BD">
        <w:rPr>
          <w:rFonts w:asciiTheme="minorHAnsi" w:hAnsiTheme="minorHAnsi" w:cstheme="minorHAnsi"/>
          <w:color w:val="auto"/>
          <w:sz w:val="20"/>
          <w:szCs w:val="20"/>
        </w:rPr>
        <w:t>- nie otwarto jego likwidacji ani nie ogłoszono upadłości, wystawiony nie wcześniej niż 6 miesięcy przed upływem terminu składania ofert.</w:t>
      </w:r>
    </w:p>
    <w:p w:rsidR="00AE03B0" w:rsidRPr="000267BD" w:rsidRDefault="00AE03B0" w:rsidP="00AE03B0">
      <w:pPr>
        <w:pStyle w:val="Akapitzlist"/>
        <w:numPr>
          <w:ilvl w:val="1"/>
          <w:numId w:val="1"/>
        </w:numPr>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 xml:space="preserve">Jeżeli w kraju miejsca zamieszkania osoby lub w kraju, w którym Wykonawca ma siedzibę lub miejsce zamieszkania, nie wydaje się dokumentów, o których mowa w pkt. 5 zastępuje się je dokumentem zawierającym odpowiednio oświadczenie Wykonawcy, ze wskazaniem osoby albo osób uprawnionych do jego reprezentacji, lub oświadczenie osoby, której dokument miał dotyczyć, złożone przed notariuszem lub przed organem sądowym, administracyjnym labo organem samorządu zawodowego lub gospodarczego właściwym z względu na siedzibę lub miejsce zamieszkania wykonawcy lub miejsce zamieszkania tej osoby. </w:t>
      </w:r>
    </w:p>
    <w:p w:rsidR="00AE03B0" w:rsidRPr="000267BD" w:rsidRDefault="00AE03B0" w:rsidP="00AE03B0">
      <w:pPr>
        <w:pStyle w:val="Akapitzlist"/>
        <w:numPr>
          <w:ilvl w:val="1"/>
          <w:numId w:val="1"/>
        </w:numPr>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 xml:space="preserve">Wykonawca mający siedzibę na terytorium Rzeczypospolitej Polskiej, w odniesieniu do osoby mającej miejsce zamieszkania poza terytorium Rzeczypospolitej Polskiej, której dotyczy dokument wskazany w pkt. 3a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w:t>
      </w:r>
      <w:r w:rsidRPr="000267BD">
        <w:rPr>
          <w:rFonts w:asciiTheme="minorHAnsi" w:hAnsiTheme="minorHAnsi" w:cstheme="minorHAnsi"/>
          <w:color w:val="auto"/>
          <w:sz w:val="20"/>
        </w:rPr>
        <w:br/>
        <w:t>ze względu na miejsce zamieszkania tej osoby – wystawione z odpowiednią datą wymaganą dla tych dokumentów.</w:t>
      </w:r>
    </w:p>
    <w:p w:rsidR="00AE03B0" w:rsidRPr="000267BD" w:rsidRDefault="00AE03B0" w:rsidP="00AE03B0">
      <w:pPr>
        <w:pStyle w:val="Akapitzlist"/>
        <w:numPr>
          <w:ilvl w:val="1"/>
          <w:numId w:val="1"/>
        </w:numPr>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 xml:space="preserve">Oświadczenia dotyczące Wykonawcy/Wykonawców składających ofertę wspólną i innych podmiotów, na których zdolnościach lub sytuacji polega Wykonawca na zasadach określonych </w:t>
      </w:r>
      <w:r w:rsidRPr="000267BD">
        <w:rPr>
          <w:rFonts w:asciiTheme="minorHAnsi" w:hAnsiTheme="minorHAnsi" w:cstheme="minorHAnsi"/>
          <w:color w:val="auto"/>
          <w:sz w:val="20"/>
        </w:rPr>
        <w:br/>
      </w:r>
      <w:r w:rsidRPr="000267BD">
        <w:rPr>
          <w:rFonts w:asciiTheme="minorHAnsi" w:hAnsiTheme="minorHAnsi" w:cstheme="minorHAnsi"/>
          <w:color w:val="auto"/>
          <w:sz w:val="20"/>
        </w:rPr>
        <w:lastRenderedPageBreak/>
        <w:t>w art. 22 a ustawy Pzp, składane są w oryginale (dokument podpisany kwalifikowanym podpisem elektronicznym przez osobę uprawnioną).</w:t>
      </w:r>
    </w:p>
    <w:p w:rsidR="00075ADE" w:rsidRPr="000267BD" w:rsidRDefault="00AE03B0" w:rsidP="00075ADE">
      <w:pPr>
        <w:pStyle w:val="Akapitzlist"/>
        <w:numPr>
          <w:ilvl w:val="1"/>
          <w:numId w:val="1"/>
        </w:numPr>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 xml:space="preserve">Dokumenty inne niż oświadczenia składane są w oryginale lub kopii poświadczonej za zgodność </w:t>
      </w:r>
      <w:r w:rsidRPr="000267BD">
        <w:rPr>
          <w:rFonts w:asciiTheme="minorHAnsi" w:hAnsiTheme="minorHAnsi" w:cstheme="minorHAnsi"/>
          <w:color w:val="auto"/>
          <w:sz w:val="20"/>
        </w:rPr>
        <w:br/>
        <w:t>z oryginałem (podpisane kwalifikowanym podpisem elektronicznym przez osoby uprawnione).</w:t>
      </w:r>
    </w:p>
    <w:p w:rsidR="00AE03B0" w:rsidRPr="000267BD" w:rsidRDefault="00AE03B0" w:rsidP="00AE03B0">
      <w:pPr>
        <w:pStyle w:val="Akapitzlist"/>
        <w:numPr>
          <w:ilvl w:val="1"/>
          <w:numId w:val="1"/>
        </w:numPr>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Dokumenty sporządzone w języku obcym muszą być złożone wraz z tłumaczeniem na język polski.</w:t>
      </w:r>
    </w:p>
    <w:p w:rsidR="00AE03B0" w:rsidRDefault="00AE03B0" w:rsidP="00AE03B0">
      <w:pPr>
        <w:pStyle w:val="Bezodstpw"/>
        <w:jc w:val="both"/>
        <w:rPr>
          <w:rFonts w:asciiTheme="minorHAnsi" w:hAnsiTheme="minorHAnsi" w:cstheme="minorHAnsi"/>
          <w:sz w:val="20"/>
          <w:szCs w:val="20"/>
        </w:rPr>
      </w:pPr>
    </w:p>
    <w:p w:rsidR="00DF1D6D" w:rsidRPr="000267BD" w:rsidRDefault="00DF1D6D" w:rsidP="00AE03B0">
      <w:pPr>
        <w:pStyle w:val="Bezodstpw"/>
        <w:jc w:val="both"/>
        <w:rPr>
          <w:rFonts w:asciiTheme="minorHAnsi" w:hAnsiTheme="minorHAnsi" w:cstheme="minorHAnsi"/>
          <w:sz w:val="20"/>
          <w:szCs w:val="20"/>
        </w:rPr>
      </w:pPr>
    </w:p>
    <w:p w:rsidR="00A06FEF" w:rsidRPr="000267BD" w:rsidRDefault="00512A42">
      <w:pPr>
        <w:numPr>
          <w:ilvl w:val="0"/>
          <w:numId w:val="1"/>
        </w:numPr>
        <w:rPr>
          <w:rFonts w:asciiTheme="minorHAnsi" w:hAnsiTheme="minorHAnsi" w:cstheme="minorHAnsi"/>
          <w:b/>
          <w:sz w:val="20"/>
          <w:szCs w:val="20"/>
        </w:rPr>
      </w:pPr>
      <w:r w:rsidRPr="000267BD">
        <w:rPr>
          <w:rFonts w:asciiTheme="minorHAnsi" w:hAnsiTheme="minorHAnsi" w:cstheme="minorHAnsi"/>
          <w:b/>
          <w:sz w:val="20"/>
          <w:szCs w:val="20"/>
        </w:rPr>
        <w:t>W</w:t>
      </w:r>
      <w:r w:rsidR="00075ADE" w:rsidRPr="000267BD">
        <w:rPr>
          <w:rFonts w:asciiTheme="minorHAnsi" w:hAnsiTheme="minorHAnsi" w:cstheme="minorHAnsi"/>
          <w:b/>
          <w:sz w:val="20"/>
          <w:szCs w:val="20"/>
        </w:rPr>
        <w:t>ymagania dotyczące w</w:t>
      </w:r>
      <w:r w:rsidRPr="000267BD">
        <w:rPr>
          <w:rFonts w:asciiTheme="minorHAnsi" w:hAnsiTheme="minorHAnsi" w:cstheme="minorHAnsi"/>
          <w:b/>
          <w:sz w:val="20"/>
          <w:szCs w:val="20"/>
        </w:rPr>
        <w:t>adium.</w:t>
      </w:r>
    </w:p>
    <w:p w:rsidR="00A06FEF" w:rsidRPr="000267BD" w:rsidRDefault="00A06FEF">
      <w:pPr>
        <w:rPr>
          <w:rFonts w:asciiTheme="minorHAnsi" w:hAnsiTheme="minorHAnsi" w:cstheme="minorHAnsi"/>
          <w:sz w:val="20"/>
          <w:szCs w:val="20"/>
        </w:rPr>
      </w:pPr>
    </w:p>
    <w:p w:rsidR="000B4A77" w:rsidRPr="000267BD" w:rsidRDefault="00075ADE" w:rsidP="000B4A77">
      <w:pPr>
        <w:pStyle w:val="Akapitzlist"/>
        <w:numPr>
          <w:ilvl w:val="3"/>
          <w:numId w:val="18"/>
        </w:numPr>
        <w:suppressAutoHyphens/>
        <w:ind w:left="284" w:hanging="284"/>
        <w:jc w:val="both"/>
        <w:rPr>
          <w:rFonts w:asciiTheme="minorHAnsi" w:hAnsiTheme="minorHAnsi" w:cstheme="minorHAnsi"/>
          <w:sz w:val="20"/>
        </w:rPr>
      </w:pPr>
      <w:r w:rsidRPr="000267BD">
        <w:rPr>
          <w:rFonts w:asciiTheme="minorHAnsi" w:hAnsiTheme="minorHAnsi" w:cstheme="minorHAnsi"/>
          <w:color w:val="000000"/>
          <w:sz w:val="20"/>
        </w:rPr>
        <w:t>Zamawiający w niniejszym postępowaniu żąda od Wykonawców wniesienia wadium.</w:t>
      </w:r>
    </w:p>
    <w:p w:rsidR="000B4A77" w:rsidRPr="000267BD" w:rsidRDefault="000B4A77" w:rsidP="000B4A77">
      <w:pPr>
        <w:pStyle w:val="Akapitzlist"/>
        <w:numPr>
          <w:ilvl w:val="3"/>
          <w:numId w:val="18"/>
        </w:numPr>
        <w:suppressAutoHyphens/>
        <w:ind w:left="284" w:hanging="284"/>
        <w:jc w:val="both"/>
        <w:rPr>
          <w:rFonts w:asciiTheme="minorHAnsi" w:hAnsiTheme="minorHAnsi" w:cstheme="minorHAnsi"/>
          <w:sz w:val="20"/>
        </w:rPr>
      </w:pPr>
      <w:r w:rsidRPr="000267BD">
        <w:rPr>
          <w:rFonts w:asciiTheme="minorHAnsi" w:hAnsiTheme="minorHAnsi" w:cstheme="minorHAnsi"/>
          <w:color w:val="000000"/>
          <w:sz w:val="20"/>
        </w:rPr>
        <w:t>Kwota wadium została określona w następujących wysokościach:</w:t>
      </w:r>
    </w:p>
    <w:p w:rsidR="000B4A77" w:rsidRPr="000267BD" w:rsidRDefault="00A808B1" w:rsidP="000B4A77">
      <w:pPr>
        <w:pStyle w:val="Akapitzlist"/>
        <w:numPr>
          <w:ilvl w:val="0"/>
          <w:numId w:val="35"/>
        </w:numPr>
        <w:ind w:left="567" w:hanging="283"/>
        <w:rPr>
          <w:rFonts w:asciiTheme="minorHAnsi" w:hAnsiTheme="minorHAnsi" w:cstheme="minorHAnsi"/>
          <w:sz w:val="20"/>
        </w:rPr>
      </w:pPr>
      <w:r>
        <w:rPr>
          <w:rFonts w:asciiTheme="minorHAnsi" w:hAnsiTheme="minorHAnsi" w:cstheme="minorHAnsi"/>
          <w:sz w:val="20"/>
        </w:rPr>
        <w:t>Zadanie 1 –</w:t>
      </w:r>
      <w:r w:rsidR="00DF1D6D">
        <w:rPr>
          <w:rFonts w:asciiTheme="minorHAnsi" w:hAnsiTheme="minorHAnsi" w:cstheme="minorHAnsi"/>
          <w:sz w:val="20"/>
        </w:rPr>
        <w:t xml:space="preserve"> </w:t>
      </w:r>
      <w:r>
        <w:rPr>
          <w:rFonts w:asciiTheme="minorHAnsi" w:hAnsiTheme="minorHAnsi" w:cstheme="minorHAnsi"/>
          <w:sz w:val="20"/>
        </w:rPr>
        <w:t xml:space="preserve"> </w:t>
      </w:r>
      <w:r w:rsidR="00DF1D6D">
        <w:rPr>
          <w:rFonts w:asciiTheme="minorHAnsi" w:hAnsiTheme="minorHAnsi" w:cstheme="minorHAnsi"/>
          <w:sz w:val="20"/>
        </w:rPr>
        <w:t xml:space="preserve"> </w:t>
      </w:r>
      <w:r>
        <w:rPr>
          <w:rFonts w:asciiTheme="minorHAnsi" w:hAnsiTheme="minorHAnsi" w:cstheme="minorHAnsi"/>
          <w:sz w:val="20"/>
        </w:rPr>
        <w:t>340</w:t>
      </w:r>
      <w:r w:rsidR="000B4A77" w:rsidRPr="000267BD">
        <w:rPr>
          <w:rFonts w:asciiTheme="minorHAnsi" w:hAnsiTheme="minorHAnsi" w:cstheme="minorHAnsi"/>
          <w:sz w:val="20"/>
        </w:rPr>
        <w:t>0 zł</w:t>
      </w:r>
    </w:p>
    <w:p w:rsidR="000B4A77" w:rsidRPr="000267BD" w:rsidRDefault="00A808B1" w:rsidP="000B4A77">
      <w:pPr>
        <w:pStyle w:val="Akapitzlist"/>
        <w:numPr>
          <w:ilvl w:val="0"/>
          <w:numId w:val="35"/>
        </w:numPr>
        <w:ind w:left="567" w:hanging="283"/>
        <w:rPr>
          <w:rFonts w:asciiTheme="minorHAnsi" w:hAnsiTheme="minorHAnsi" w:cstheme="minorHAnsi"/>
          <w:sz w:val="20"/>
        </w:rPr>
      </w:pPr>
      <w:r>
        <w:rPr>
          <w:rFonts w:asciiTheme="minorHAnsi" w:hAnsiTheme="minorHAnsi" w:cstheme="minorHAnsi"/>
          <w:sz w:val="20"/>
        </w:rPr>
        <w:t xml:space="preserve">Zadanie 2 – </w:t>
      </w:r>
      <w:r w:rsidR="00DF1D6D">
        <w:rPr>
          <w:rFonts w:asciiTheme="minorHAnsi" w:hAnsiTheme="minorHAnsi" w:cstheme="minorHAnsi"/>
          <w:sz w:val="20"/>
        </w:rPr>
        <w:t xml:space="preserve">  </w:t>
      </w:r>
      <w:r>
        <w:rPr>
          <w:rFonts w:asciiTheme="minorHAnsi" w:hAnsiTheme="minorHAnsi" w:cstheme="minorHAnsi"/>
          <w:sz w:val="20"/>
        </w:rPr>
        <w:t>150</w:t>
      </w:r>
      <w:r w:rsidR="000B4A77" w:rsidRPr="000267BD">
        <w:rPr>
          <w:rFonts w:asciiTheme="minorHAnsi" w:hAnsiTheme="minorHAnsi" w:cstheme="minorHAnsi"/>
          <w:sz w:val="20"/>
        </w:rPr>
        <w:t>0 zł</w:t>
      </w:r>
    </w:p>
    <w:p w:rsidR="000B4A77" w:rsidRPr="000267BD" w:rsidRDefault="00A808B1" w:rsidP="000B4A77">
      <w:pPr>
        <w:pStyle w:val="Akapitzlist"/>
        <w:numPr>
          <w:ilvl w:val="0"/>
          <w:numId w:val="35"/>
        </w:numPr>
        <w:ind w:left="567" w:hanging="283"/>
        <w:rPr>
          <w:rFonts w:asciiTheme="minorHAnsi" w:hAnsiTheme="minorHAnsi" w:cstheme="minorHAnsi"/>
          <w:sz w:val="20"/>
        </w:rPr>
      </w:pPr>
      <w:r>
        <w:rPr>
          <w:rFonts w:asciiTheme="minorHAnsi" w:hAnsiTheme="minorHAnsi" w:cstheme="minorHAnsi"/>
          <w:sz w:val="20"/>
        </w:rPr>
        <w:t xml:space="preserve">Zadanie 3 – </w:t>
      </w:r>
      <w:r w:rsidR="00DF1D6D">
        <w:rPr>
          <w:rFonts w:asciiTheme="minorHAnsi" w:hAnsiTheme="minorHAnsi" w:cstheme="minorHAnsi"/>
          <w:sz w:val="20"/>
        </w:rPr>
        <w:t xml:space="preserve">  </w:t>
      </w:r>
      <w:r>
        <w:rPr>
          <w:rFonts w:asciiTheme="minorHAnsi" w:hAnsiTheme="minorHAnsi" w:cstheme="minorHAnsi"/>
          <w:sz w:val="20"/>
        </w:rPr>
        <w:t>2500</w:t>
      </w:r>
      <w:r w:rsidR="000B4A77" w:rsidRPr="000267BD">
        <w:rPr>
          <w:rFonts w:asciiTheme="minorHAnsi" w:hAnsiTheme="minorHAnsi" w:cstheme="minorHAnsi"/>
          <w:sz w:val="20"/>
        </w:rPr>
        <w:t xml:space="preserve"> zł</w:t>
      </w:r>
    </w:p>
    <w:p w:rsidR="000B4A77" w:rsidRPr="000267BD" w:rsidRDefault="00A808B1" w:rsidP="000B4A77">
      <w:pPr>
        <w:pStyle w:val="Akapitzlist"/>
        <w:numPr>
          <w:ilvl w:val="0"/>
          <w:numId w:val="35"/>
        </w:numPr>
        <w:ind w:left="567" w:hanging="283"/>
        <w:rPr>
          <w:rFonts w:asciiTheme="minorHAnsi" w:hAnsiTheme="minorHAnsi" w:cstheme="minorHAnsi"/>
          <w:sz w:val="20"/>
        </w:rPr>
      </w:pPr>
      <w:r>
        <w:rPr>
          <w:rFonts w:asciiTheme="minorHAnsi" w:hAnsiTheme="minorHAnsi" w:cstheme="minorHAnsi"/>
          <w:sz w:val="20"/>
        </w:rPr>
        <w:t xml:space="preserve">Zadanie 4 – </w:t>
      </w:r>
      <w:r w:rsidR="00DF1D6D">
        <w:rPr>
          <w:rFonts w:asciiTheme="minorHAnsi" w:hAnsiTheme="minorHAnsi" w:cstheme="minorHAnsi"/>
          <w:sz w:val="20"/>
        </w:rPr>
        <w:t xml:space="preserve">    </w:t>
      </w:r>
      <w:r>
        <w:rPr>
          <w:rFonts w:asciiTheme="minorHAnsi" w:hAnsiTheme="minorHAnsi" w:cstheme="minorHAnsi"/>
          <w:sz w:val="20"/>
        </w:rPr>
        <w:t>90</w:t>
      </w:r>
      <w:r w:rsidR="000B4A77" w:rsidRPr="000267BD">
        <w:rPr>
          <w:rFonts w:asciiTheme="minorHAnsi" w:hAnsiTheme="minorHAnsi" w:cstheme="minorHAnsi"/>
          <w:sz w:val="20"/>
        </w:rPr>
        <w:t>0 zł</w:t>
      </w:r>
    </w:p>
    <w:p w:rsidR="000B4A77" w:rsidRPr="000267BD" w:rsidRDefault="00A808B1" w:rsidP="000B4A77">
      <w:pPr>
        <w:pStyle w:val="Akapitzlist"/>
        <w:numPr>
          <w:ilvl w:val="0"/>
          <w:numId w:val="35"/>
        </w:numPr>
        <w:ind w:left="567" w:hanging="283"/>
        <w:rPr>
          <w:rFonts w:asciiTheme="minorHAnsi" w:hAnsiTheme="minorHAnsi" w:cstheme="minorHAnsi"/>
          <w:sz w:val="20"/>
        </w:rPr>
      </w:pPr>
      <w:r>
        <w:rPr>
          <w:rFonts w:asciiTheme="minorHAnsi" w:hAnsiTheme="minorHAnsi" w:cstheme="minorHAnsi"/>
          <w:sz w:val="20"/>
        </w:rPr>
        <w:t>Zadanie 5 –</w:t>
      </w:r>
      <w:r w:rsidR="00DF1D6D">
        <w:rPr>
          <w:rFonts w:asciiTheme="minorHAnsi" w:hAnsiTheme="minorHAnsi" w:cstheme="minorHAnsi"/>
          <w:sz w:val="20"/>
        </w:rPr>
        <w:t xml:space="preserve"> </w:t>
      </w:r>
      <w:r>
        <w:rPr>
          <w:rFonts w:asciiTheme="minorHAnsi" w:hAnsiTheme="minorHAnsi" w:cstheme="minorHAnsi"/>
          <w:sz w:val="20"/>
        </w:rPr>
        <w:t xml:space="preserve"> </w:t>
      </w:r>
      <w:r w:rsidR="00DF1D6D">
        <w:rPr>
          <w:rFonts w:asciiTheme="minorHAnsi" w:hAnsiTheme="minorHAnsi" w:cstheme="minorHAnsi"/>
          <w:sz w:val="20"/>
        </w:rPr>
        <w:t xml:space="preserve"> </w:t>
      </w:r>
      <w:r>
        <w:rPr>
          <w:rFonts w:asciiTheme="minorHAnsi" w:hAnsiTheme="minorHAnsi" w:cstheme="minorHAnsi"/>
          <w:sz w:val="20"/>
        </w:rPr>
        <w:t>2500</w:t>
      </w:r>
      <w:r w:rsidR="000B4A77" w:rsidRPr="000267BD">
        <w:rPr>
          <w:rFonts w:asciiTheme="minorHAnsi" w:hAnsiTheme="minorHAnsi" w:cstheme="minorHAnsi"/>
          <w:sz w:val="20"/>
        </w:rPr>
        <w:t xml:space="preserve"> zł</w:t>
      </w:r>
    </w:p>
    <w:p w:rsidR="000B4A77" w:rsidRPr="000267BD" w:rsidRDefault="00A808B1" w:rsidP="000B4A77">
      <w:pPr>
        <w:pStyle w:val="Akapitzlist"/>
        <w:numPr>
          <w:ilvl w:val="0"/>
          <w:numId w:val="35"/>
        </w:numPr>
        <w:ind w:left="567" w:hanging="283"/>
        <w:rPr>
          <w:rFonts w:asciiTheme="minorHAnsi" w:hAnsiTheme="minorHAnsi" w:cstheme="minorHAnsi"/>
          <w:sz w:val="20"/>
        </w:rPr>
      </w:pPr>
      <w:r>
        <w:rPr>
          <w:rFonts w:asciiTheme="minorHAnsi" w:hAnsiTheme="minorHAnsi" w:cstheme="minorHAnsi"/>
          <w:sz w:val="20"/>
        </w:rPr>
        <w:t>Zadanie 6 –</w:t>
      </w:r>
      <w:r w:rsidR="00DF1D6D">
        <w:rPr>
          <w:rFonts w:asciiTheme="minorHAnsi" w:hAnsiTheme="minorHAnsi" w:cstheme="minorHAnsi"/>
          <w:sz w:val="20"/>
        </w:rPr>
        <w:t xml:space="preserve">  </w:t>
      </w:r>
      <w:r>
        <w:rPr>
          <w:rFonts w:asciiTheme="minorHAnsi" w:hAnsiTheme="minorHAnsi" w:cstheme="minorHAnsi"/>
          <w:sz w:val="20"/>
        </w:rPr>
        <w:t xml:space="preserve"> 1600</w:t>
      </w:r>
      <w:r w:rsidR="000B4A77" w:rsidRPr="000267BD">
        <w:rPr>
          <w:rFonts w:asciiTheme="minorHAnsi" w:hAnsiTheme="minorHAnsi" w:cstheme="minorHAnsi"/>
          <w:sz w:val="20"/>
        </w:rPr>
        <w:t xml:space="preserve"> zł</w:t>
      </w:r>
    </w:p>
    <w:p w:rsidR="000B4A77" w:rsidRPr="000267BD" w:rsidRDefault="00A808B1" w:rsidP="000B4A77">
      <w:pPr>
        <w:pStyle w:val="Akapitzlist"/>
        <w:numPr>
          <w:ilvl w:val="0"/>
          <w:numId w:val="35"/>
        </w:numPr>
        <w:ind w:left="567" w:hanging="283"/>
        <w:rPr>
          <w:rFonts w:asciiTheme="minorHAnsi" w:hAnsiTheme="minorHAnsi" w:cstheme="minorHAnsi"/>
          <w:sz w:val="20"/>
        </w:rPr>
      </w:pPr>
      <w:r>
        <w:rPr>
          <w:rFonts w:asciiTheme="minorHAnsi" w:hAnsiTheme="minorHAnsi" w:cstheme="minorHAnsi"/>
          <w:sz w:val="20"/>
        </w:rPr>
        <w:t xml:space="preserve">Zadanie 7 – </w:t>
      </w:r>
      <w:r w:rsidR="00DF1D6D">
        <w:rPr>
          <w:rFonts w:asciiTheme="minorHAnsi" w:hAnsiTheme="minorHAnsi" w:cstheme="minorHAnsi"/>
          <w:sz w:val="20"/>
        </w:rPr>
        <w:t xml:space="preserve">    </w:t>
      </w:r>
      <w:r>
        <w:rPr>
          <w:rFonts w:asciiTheme="minorHAnsi" w:hAnsiTheme="minorHAnsi" w:cstheme="minorHAnsi"/>
          <w:sz w:val="20"/>
        </w:rPr>
        <w:t>500</w:t>
      </w:r>
      <w:r w:rsidR="000B4A77" w:rsidRPr="000267BD">
        <w:rPr>
          <w:rFonts w:asciiTheme="minorHAnsi" w:hAnsiTheme="minorHAnsi" w:cstheme="minorHAnsi"/>
          <w:sz w:val="20"/>
        </w:rPr>
        <w:t xml:space="preserve"> zł</w:t>
      </w:r>
    </w:p>
    <w:p w:rsidR="000B4A77" w:rsidRPr="000267BD" w:rsidRDefault="000B4A77" w:rsidP="000B4A77">
      <w:pPr>
        <w:pStyle w:val="Akapitzlist"/>
        <w:numPr>
          <w:ilvl w:val="0"/>
          <w:numId w:val="35"/>
        </w:numPr>
        <w:ind w:left="567" w:hanging="283"/>
        <w:rPr>
          <w:rFonts w:asciiTheme="minorHAnsi" w:hAnsiTheme="minorHAnsi" w:cstheme="minorHAnsi"/>
          <w:sz w:val="20"/>
        </w:rPr>
      </w:pPr>
      <w:r w:rsidRPr="000267BD">
        <w:rPr>
          <w:rFonts w:asciiTheme="minorHAnsi" w:hAnsiTheme="minorHAnsi" w:cstheme="minorHAnsi"/>
          <w:sz w:val="20"/>
        </w:rPr>
        <w:t xml:space="preserve">Zadanie 8 – </w:t>
      </w:r>
      <w:r w:rsidR="00DF1D6D">
        <w:rPr>
          <w:rFonts w:asciiTheme="minorHAnsi" w:hAnsiTheme="minorHAnsi" w:cstheme="minorHAnsi"/>
          <w:sz w:val="20"/>
        </w:rPr>
        <w:t xml:space="preserve">  </w:t>
      </w:r>
      <w:r w:rsidR="00A808B1">
        <w:rPr>
          <w:rFonts w:asciiTheme="minorHAnsi" w:hAnsiTheme="minorHAnsi" w:cstheme="minorHAnsi"/>
          <w:sz w:val="20"/>
        </w:rPr>
        <w:t>4900</w:t>
      </w:r>
      <w:r w:rsidRPr="000267BD">
        <w:rPr>
          <w:rFonts w:asciiTheme="minorHAnsi" w:hAnsiTheme="minorHAnsi" w:cstheme="minorHAnsi"/>
          <w:sz w:val="20"/>
        </w:rPr>
        <w:t xml:space="preserve"> zł</w:t>
      </w:r>
    </w:p>
    <w:p w:rsidR="000B4A77" w:rsidRPr="000267BD" w:rsidRDefault="00A808B1" w:rsidP="000B4A77">
      <w:pPr>
        <w:pStyle w:val="Akapitzlist"/>
        <w:numPr>
          <w:ilvl w:val="0"/>
          <w:numId w:val="35"/>
        </w:numPr>
        <w:ind w:left="567" w:hanging="283"/>
        <w:rPr>
          <w:rFonts w:asciiTheme="minorHAnsi" w:hAnsiTheme="minorHAnsi" w:cstheme="minorHAnsi"/>
          <w:sz w:val="20"/>
        </w:rPr>
      </w:pPr>
      <w:r>
        <w:rPr>
          <w:rFonts w:asciiTheme="minorHAnsi" w:hAnsiTheme="minorHAnsi" w:cstheme="minorHAnsi"/>
          <w:sz w:val="20"/>
        </w:rPr>
        <w:t xml:space="preserve">Zadanie 9 – </w:t>
      </w:r>
      <w:r w:rsidR="00DF1D6D">
        <w:rPr>
          <w:rFonts w:asciiTheme="minorHAnsi" w:hAnsiTheme="minorHAnsi" w:cstheme="minorHAnsi"/>
          <w:sz w:val="20"/>
        </w:rPr>
        <w:t xml:space="preserve">  </w:t>
      </w:r>
      <w:r>
        <w:rPr>
          <w:rFonts w:asciiTheme="minorHAnsi" w:hAnsiTheme="minorHAnsi" w:cstheme="minorHAnsi"/>
          <w:sz w:val="20"/>
        </w:rPr>
        <w:t>3000</w:t>
      </w:r>
      <w:r w:rsidR="000B4A77" w:rsidRPr="000267BD">
        <w:rPr>
          <w:rFonts w:asciiTheme="minorHAnsi" w:hAnsiTheme="minorHAnsi" w:cstheme="minorHAnsi"/>
          <w:sz w:val="20"/>
        </w:rPr>
        <w:t xml:space="preserve"> zł</w:t>
      </w:r>
    </w:p>
    <w:p w:rsidR="000B4A77" w:rsidRPr="000267BD" w:rsidRDefault="00A808B1" w:rsidP="000B4A77">
      <w:pPr>
        <w:pStyle w:val="Akapitzlist"/>
        <w:numPr>
          <w:ilvl w:val="0"/>
          <w:numId w:val="35"/>
        </w:numPr>
        <w:ind w:left="567" w:hanging="283"/>
        <w:rPr>
          <w:rFonts w:asciiTheme="minorHAnsi" w:hAnsiTheme="minorHAnsi" w:cstheme="minorHAnsi"/>
          <w:sz w:val="20"/>
        </w:rPr>
      </w:pPr>
      <w:r>
        <w:rPr>
          <w:rFonts w:asciiTheme="minorHAnsi" w:hAnsiTheme="minorHAnsi" w:cstheme="minorHAnsi"/>
          <w:sz w:val="20"/>
        </w:rPr>
        <w:t>Zadanie 10 – 4200</w:t>
      </w:r>
      <w:r w:rsidR="000B4A77" w:rsidRPr="000267BD">
        <w:rPr>
          <w:rFonts w:asciiTheme="minorHAnsi" w:hAnsiTheme="minorHAnsi" w:cstheme="minorHAnsi"/>
          <w:sz w:val="20"/>
        </w:rPr>
        <w:t xml:space="preserve"> zł</w:t>
      </w:r>
    </w:p>
    <w:p w:rsidR="000B4A77" w:rsidRPr="000267BD" w:rsidRDefault="00A808B1" w:rsidP="000B4A77">
      <w:pPr>
        <w:pStyle w:val="Akapitzlist"/>
        <w:numPr>
          <w:ilvl w:val="0"/>
          <w:numId w:val="35"/>
        </w:numPr>
        <w:ind w:left="567" w:hanging="283"/>
        <w:rPr>
          <w:rFonts w:asciiTheme="minorHAnsi" w:hAnsiTheme="minorHAnsi" w:cstheme="minorHAnsi"/>
          <w:sz w:val="20"/>
        </w:rPr>
      </w:pPr>
      <w:r>
        <w:rPr>
          <w:rFonts w:asciiTheme="minorHAnsi" w:hAnsiTheme="minorHAnsi" w:cstheme="minorHAnsi"/>
          <w:sz w:val="20"/>
        </w:rPr>
        <w:t>Zadanie 11 – 1900</w:t>
      </w:r>
      <w:r w:rsidR="000B4A77" w:rsidRPr="000267BD">
        <w:rPr>
          <w:rFonts w:asciiTheme="minorHAnsi" w:hAnsiTheme="minorHAnsi" w:cstheme="minorHAnsi"/>
          <w:sz w:val="20"/>
        </w:rPr>
        <w:t xml:space="preserve"> zł</w:t>
      </w:r>
    </w:p>
    <w:p w:rsidR="000B4A77" w:rsidRPr="000267BD" w:rsidRDefault="000B4A77" w:rsidP="000B4A77">
      <w:pPr>
        <w:pStyle w:val="Akapitzlist"/>
        <w:numPr>
          <w:ilvl w:val="0"/>
          <w:numId w:val="35"/>
        </w:numPr>
        <w:ind w:left="567" w:hanging="283"/>
        <w:rPr>
          <w:rFonts w:asciiTheme="minorHAnsi" w:hAnsiTheme="minorHAnsi" w:cstheme="minorHAnsi"/>
          <w:sz w:val="20"/>
        </w:rPr>
      </w:pPr>
      <w:r w:rsidRPr="000267BD">
        <w:rPr>
          <w:rFonts w:asciiTheme="minorHAnsi" w:hAnsiTheme="minorHAnsi" w:cstheme="minorHAnsi"/>
          <w:sz w:val="20"/>
        </w:rPr>
        <w:t xml:space="preserve">Zadanie </w:t>
      </w:r>
      <w:r w:rsidR="00A808B1">
        <w:rPr>
          <w:rFonts w:asciiTheme="minorHAnsi" w:hAnsiTheme="minorHAnsi" w:cstheme="minorHAnsi"/>
          <w:sz w:val="20"/>
        </w:rPr>
        <w:t>12 –</w:t>
      </w:r>
      <w:r w:rsidR="00DF1D6D">
        <w:rPr>
          <w:rFonts w:asciiTheme="minorHAnsi" w:hAnsiTheme="minorHAnsi" w:cstheme="minorHAnsi"/>
          <w:sz w:val="20"/>
        </w:rPr>
        <w:t xml:space="preserve">  </w:t>
      </w:r>
      <w:r w:rsidR="00A808B1">
        <w:rPr>
          <w:rFonts w:asciiTheme="minorHAnsi" w:hAnsiTheme="minorHAnsi" w:cstheme="minorHAnsi"/>
          <w:sz w:val="20"/>
        </w:rPr>
        <w:t xml:space="preserve"> 35</w:t>
      </w:r>
      <w:r w:rsidRPr="000267BD">
        <w:rPr>
          <w:rFonts w:asciiTheme="minorHAnsi" w:hAnsiTheme="minorHAnsi" w:cstheme="minorHAnsi"/>
          <w:sz w:val="20"/>
        </w:rPr>
        <w:t>0 zł</w:t>
      </w:r>
    </w:p>
    <w:p w:rsidR="000B4A77" w:rsidRPr="000267BD" w:rsidRDefault="000B4A77" w:rsidP="000B4A77">
      <w:pPr>
        <w:pStyle w:val="Akapitzlist"/>
        <w:numPr>
          <w:ilvl w:val="0"/>
          <w:numId w:val="35"/>
        </w:numPr>
        <w:ind w:left="567" w:hanging="283"/>
        <w:rPr>
          <w:rFonts w:asciiTheme="minorHAnsi" w:hAnsiTheme="minorHAnsi" w:cstheme="minorHAnsi"/>
          <w:sz w:val="20"/>
        </w:rPr>
      </w:pPr>
      <w:r w:rsidRPr="000267BD">
        <w:rPr>
          <w:rFonts w:asciiTheme="minorHAnsi" w:hAnsiTheme="minorHAnsi" w:cstheme="minorHAnsi"/>
          <w:sz w:val="20"/>
        </w:rPr>
        <w:t xml:space="preserve">Zadanie 13 – </w:t>
      </w:r>
      <w:r w:rsidR="00DF1D6D">
        <w:rPr>
          <w:rFonts w:asciiTheme="minorHAnsi" w:hAnsiTheme="minorHAnsi" w:cstheme="minorHAnsi"/>
          <w:sz w:val="20"/>
        </w:rPr>
        <w:t xml:space="preserve">    </w:t>
      </w:r>
      <w:r w:rsidRPr="000267BD">
        <w:rPr>
          <w:rFonts w:asciiTheme="minorHAnsi" w:hAnsiTheme="minorHAnsi" w:cstheme="minorHAnsi"/>
          <w:sz w:val="20"/>
        </w:rPr>
        <w:t>25 zł</w:t>
      </w:r>
    </w:p>
    <w:p w:rsidR="000B4A77" w:rsidRPr="000267BD" w:rsidRDefault="00DF1D6D" w:rsidP="000B4A77">
      <w:pPr>
        <w:pStyle w:val="Akapitzlist"/>
        <w:numPr>
          <w:ilvl w:val="0"/>
          <w:numId w:val="35"/>
        </w:numPr>
        <w:ind w:left="567" w:hanging="283"/>
        <w:rPr>
          <w:rFonts w:asciiTheme="minorHAnsi" w:hAnsiTheme="minorHAnsi" w:cstheme="minorHAnsi"/>
          <w:sz w:val="20"/>
        </w:rPr>
      </w:pPr>
      <w:r>
        <w:rPr>
          <w:rFonts w:asciiTheme="minorHAnsi" w:hAnsiTheme="minorHAnsi" w:cstheme="minorHAnsi"/>
          <w:sz w:val="20"/>
        </w:rPr>
        <w:t>Zadanie 14 –</w:t>
      </w:r>
      <w:r w:rsidR="00A808B1">
        <w:rPr>
          <w:rFonts w:asciiTheme="minorHAnsi" w:hAnsiTheme="minorHAnsi" w:cstheme="minorHAnsi"/>
          <w:sz w:val="20"/>
        </w:rPr>
        <w:t>1</w:t>
      </w:r>
      <w:r w:rsidR="00326972">
        <w:rPr>
          <w:rFonts w:asciiTheme="minorHAnsi" w:hAnsiTheme="minorHAnsi" w:cstheme="minorHAnsi"/>
          <w:sz w:val="20"/>
        </w:rPr>
        <w:t>450</w:t>
      </w:r>
      <w:r w:rsidR="000B4A77" w:rsidRPr="000267BD">
        <w:rPr>
          <w:rFonts w:asciiTheme="minorHAnsi" w:hAnsiTheme="minorHAnsi" w:cstheme="minorHAnsi"/>
          <w:sz w:val="20"/>
        </w:rPr>
        <w:t xml:space="preserve"> zł</w:t>
      </w:r>
    </w:p>
    <w:p w:rsidR="000B4A77" w:rsidRPr="000267BD" w:rsidRDefault="00DF1D6D" w:rsidP="000B4A77">
      <w:pPr>
        <w:pStyle w:val="Akapitzlist"/>
        <w:numPr>
          <w:ilvl w:val="0"/>
          <w:numId w:val="35"/>
        </w:numPr>
        <w:ind w:left="567" w:hanging="283"/>
        <w:rPr>
          <w:rFonts w:asciiTheme="minorHAnsi" w:hAnsiTheme="minorHAnsi" w:cstheme="minorHAnsi"/>
          <w:sz w:val="20"/>
        </w:rPr>
      </w:pPr>
      <w:r>
        <w:rPr>
          <w:rFonts w:asciiTheme="minorHAnsi" w:hAnsiTheme="minorHAnsi" w:cstheme="minorHAnsi"/>
          <w:sz w:val="20"/>
        </w:rPr>
        <w:t>Zadanie 15 –</w:t>
      </w:r>
      <w:r w:rsidR="00A808B1">
        <w:rPr>
          <w:rFonts w:asciiTheme="minorHAnsi" w:hAnsiTheme="minorHAnsi" w:cstheme="minorHAnsi"/>
          <w:sz w:val="20"/>
        </w:rPr>
        <w:t>4500</w:t>
      </w:r>
      <w:r w:rsidR="000B4A77" w:rsidRPr="000267BD">
        <w:rPr>
          <w:rFonts w:asciiTheme="minorHAnsi" w:hAnsiTheme="minorHAnsi" w:cstheme="minorHAnsi"/>
          <w:sz w:val="20"/>
        </w:rPr>
        <w:t xml:space="preserve"> zł</w:t>
      </w:r>
    </w:p>
    <w:p w:rsidR="000B4A77" w:rsidRPr="000267BD" w:rsidRDefault="000B4A77" w:rsidP="000B4A77">
      <w:pPr>
        <w:pStyle w:val="Akapitzlist"/>
        <w:numPr>
          <w:ilvl w:val="0"/>
          <w:numId w:val="35"/>
        </w:numPr>
        <w:ind w:left="567" w:hanging="283"/>
        <w:rPr>
          <w:rFonts w:asciiTheme="minorHAnsi" w:hAnsiTheme="minorHAnsi" w:cstheme="minorHAnsi"/>
          <w:sz w:val="20"/>
        </w:rPr>
      </w:pPr>
      <w:r w:rsidRPr="000267BD">
        <w:rPr>
          <w:rFonts w:asciiTheme="minorHAnsi" w:hAnsiTheme="minorHAnsi" w:cstheme="minorHAnsi"/>
          <w:sz w:val="20"/>
        </w:rPr>
        <w:t xml:space="preserve">Zadanie 16 – </w:t>
      </w:r>
      <w:r w:rsidR="00DF1D6D">
        <w:rPr>
          <w:rFonts w:asciiTheme="minorHAnsi" w:hAnsiTheme="minorHAnsi" w:cstheme="minorHAnsi"/>
          <w:sz w:val="20"/>
        </w:rPr>
        <w:t xml:space="preserve">    </w:t>
      </w:r>
      <w:r w:rsidRPr="000267BD">
        <w:rPr>
          <w:rFonts w:asciiTheme="minorHAnsi" w:hAnsiTheme="minorHAnsi" w:cstheme="minorHAnsi"/>
          <w:sz w:val="20"/>
        </w:rPr>
        <w:t>20 zł</w:t>
      </w:r>
    </w:p>
    <w:p w:rsidR="000B4A77" w:rsidRPr="000267BD" w:rsidRDefault="00A808B1" w:rsidP="000B4A77">
      <w:pPr>
        <w:pStyle w:val="Akapitzlist"/>
        <w:numPr>
          <w:ilvl w:val="0"/>
          <w:numId w:val="35"/>
        </w:numPr>
        <w:ind w:left="567" w:hanging="283"/>
        <w:rPr>
          <w:rFonts w:asciiTheme="minorHAnsi" w:hAnsiTheme="minorHAnsi" w:cstheme="minorHAnsi"/>
          <w:sz w:val="20"/>
        </w:rPr>
      </w:pPr>
      <w:r>
        <w:rPr>
          <w:rFonts w:asciiTheme="minorHAnsi" w:hAnsiTheme="minorHAnsi" w:cstheme="minorHAnsi"/>
          <w:sz w:val="20"/>
        </w:rPr>
        <w:t xml:space="preserve">Zadanie 17 – </w:t>
      </w:r>
      <w:r w:rsidR="00DF1D6D">
        <w:rPr>
          <w:rFonts w:asciiTheme="minorHAnsi" w:hAnsiTheme="minorHAnsi" w:cstheme="minorHAnsi"/>
          <w:sz w:val="20"/>
        </w:rPr>
        <w:t xml:space="preserve">  </w:t>
      </w:r>
      <w:r>
        <w:rPr>
          <w:rFonts w:asciiTheme="minorHAnsi" w:hAnsiTheme="minorHAnsi" w:cstheme="minorHAnsi"/>
          <w:sz w:val="20"/>
        </w:rPr>
        <w:t>250</w:t>
      </w:r>
      <w:r w:rsidR="000B4A77" w:rsidRPr="000267BD">
        <w:rPr>
          <w:rFonts w:asciiTheme="minorHAnsi" w:hAnsiTheme="minorHAnsi" w:cstheme="minorHAnsi"/>
          <w:sz w:val="20"/>
        </w:rPr>
        <w:t xml:space="preserve"> zł</w:t>
      </w:r>
    </w:p>
    <w:p w:rsidR="000B4A77" w:rsidRPr="000267BD" w:rsidRDefault="00DF1D6D" w:rsidP="000B4A77">
      <w:pPr>
        <w:pStyle w:val="Akapitzlist"/>
        <w:numPr>
          <w:ilvl w:val="0"/>
          <w:numId w:val="35"/>
        </w:numPr>
        <w:ind w:left="567" w:hanging="283"/>
        <w:rPr>
          <w:rFonts w:asciiTheme="minorHAnsi" w:hAnsiTheme="minorHAnsi" w:cstheme="minorHAnsi"/>
          <w:sz w:val="20"/>
        </w:rPr>
      </w:pPr>
      <w:r>
        <w:rPr>
          <w:rFonts w:asciiTheme="minorHAnsi" w:hAnsiTheme="minorHAnsi" w:cstheme="minorHAnsi"/>
          <w:sz w:val="20"/>
        </w:rPr>
        <w:t>Zadanie 18 – 1400</w:t>
      </w:r>
      <w:r w:rsidR="000B4A77" w:rsidRPr="000267BD">
        <w:rPr>
          <w:rFonts w:asciiTheme="minorHAnsi" w:hAnsiTheme="minorHAnsi" w:cstheme="minorHAnsi"/>
          <w:sz w:val="20"/>
        </w:rPr>
        <w:t xml:space="preserve"> zł</w:t>
      </w:r>
    </w:p>
    <w:p w:rsidR="000B4A77" w:rsidRPr="000267BD" w:rsidRDefault="00DF1D6D" w:rsidP="000B4A77">
      <w:pPr>
        <w:pStyle w:val="Akapitzlist"/>
        <w:numPr>
          <w:ilvl w:val="0"/>
          <w:numId w:val="35"/>
        </w:numPr>
        <w:ind w:left="567" w:hanging="283"/>
        <w:rPr>
          <w:rFonts w:asciiTheme="minorHAnsi" w:hAnsiTheme="minorHAnsi" w:cstheme="minorHAnsi"/>
          <w:sz w:val="20"/>
        </w:rPr>
      </w:pPr>
      <w:r>
        <w:rPr>
          <w:rFonts w:asciiTheme="minorHAnsi" w:hAnsiTheme="minorHAnsi" w:cstheme="minorHAnsi"/>
          <w:sz w:val="20"/>
        </w:rPr>
        <w:t>Zadanie 19 –     7</w:t>
      </w:r>
      <w:r w:rsidR="000B4A77" w:rsidRPr="000267BD">
        <w:rPr>
          <w:rFonts w:asciiTheme="minorHAnsi" w:hAnsiTheme="minorHAnsi" w:cstheme="minorHAnsi"/>
          <w:sz w:val="20"/>
        </w:rPr>
        <w:t>0 zł</w:t>
      </w:r>
    </w:p>
    <w:p w:rsidR="000B4A77" w:rsidRPr="000267BD" w:rsidRDefault="00DF1D6D" w:rsidP="000B4A77">
      <w:pPr>
        <w:pStyle w:val="Akapitzlist"/>
        <w:numPr>
          <w:ilvl w:val="0"/>
          <w:numId w:val="35"/>
        </w:numPr>
        <w:ind w:left="567" w:hanging="283"/>
        <w:rPr>
          <w:rFonts w:asciiTheme="minorHAnsi" w:hAnsiTheme="minorHAnsi" w:cstheme="minorHAnsi"/>
          <w:sz w:val="20"/>
        </w:rPr>
      </w:pPr>
      <w:r>
        <w:rPr>
          <w:rFonts w:asciiTheme="minorHAnsi" w:hAnsiTheme="minorHAnsi" w:cstheme="minorHAnsi"/>
          <w:sz w:val="20"/>
        </w:rPr>
        <w:t>Zadanie 20 –   400</w:t>
      </w:r>
      <w:r w:rsidR="000B4A77" w:rsidRPr="000267BD">
        <w:rPr>
          <w:rFonts w:asciiTheme="minorHAnsi" w:hAnsiTheme="minorHAnsi" w:cstheme="minorHAnsi"/>
          <w:sz w:val="20"/>
        </w:rPr>
        <w:t xml:space="preserve"> zł</w:t>
      </w:r>
    </w:p>
    <w:p w:rsidR="000B4A77" w:rsidRPr="000267BD" w:rsidRDefault="00DF1D6D" w:rsidP="000B4A77">
      <w:pPr>
        <w:pStyle w:val="Akapitzlist"/>
        <w:numPr>
          <w:ilvl w:val="0"/>
          <w:numId w:val="35"/>
        </w:numPr>
        <w:ind w:left="567" w:hanging="283"/>
        <w:rPr>
          <w:rFonts w:asciiTheme="minorHAnsi" w:hAnsiTheme="minorHAnsi" w:cstheme="minorHAnsi"/>
          <w:sz w:val="20"/>
        </w:rPr>
      </w:pPr>
      <w:r>
        <w:rPr>
          <w:rFonts w:asciiTheme="minorHAnsi" w:hAnsiTheme="minorHAnsi" w:cstheme="minorHAnsi"/>
          <w:sz w:val="20"/>
        </w:rPr>
        <w:t>Zadanie 21 – 1</w:t>
      </w:r>
      <w:r w:rsidR="006D116A">
        <w:rPr>
          <w:rFonts w:asciiTheme="minorHAnsi" w:hAnsiTheme="minorHAnsi" w:cstheme="minorHAnsi"/>
          <w:sz w:val="20"/>
        </w:rPr>
        <w:t>2</w:t>
      </w:r>
      <w:r>
        <w:rPr>
          <w:rFonts w:asciiTheme="minorHAnsi" w:hAnsiTheme="minorHAnsi" w:cstheme="minorHAnsi"/>
          <w:sz w:val="20"/>
        </w:rPr>
        <w:t>00</w:t>
      </w:r>
      <w:r w:rsidR="000B4A77" w:rsidRPr="000267BD">
        <w:rPr>
          <w:rFonts w:asciiTheme="minorHAnsi" w:hAnsiTheme="minorHAnsi" w:cstheme="minorHAnsi"/>
          <w:sz w:val="20"/>
        </w:rPr>
        <w:t xml:space="preserve"> zł</w:t>
      </w:r>
    </w:p>
    <w:p w:rsidR="000B4A77" w:rsidRPr="000267BD" w:rsidRDefault="00DF1D6D" w:rsidP="000B4A77">
      <w:pPr>
        <w:pStyle w:val="Akapitzlist"/>
        <w:numPr>
          <w:ilvl w:val="0"/>
          <w:numId w:val="35"/>
        </w:numPr>
        <w:ind w:left="567" w:hanging="283"/>
        <w:rPr>
          <w:rFonts w:asciiTheme="minorHAnsi" w:hAnsiTheme="minorHAnsi" w:cstheme="minorHAnsi"/>
          <w:sz w:val="20"/>
        </w:rPr>
      </w:pPr>
      <w:r>
        <w:rPr>
          <w:rFonts w:asciiTheme="minorHAnsi" w:hAnsiTheme="minorHAnsi" w:cstheme="minorHAnsi"/>
          <w:sz w:val="20"/>
        </w:rPr>
        <w:t>Zadanie 22 –   650</w:t>
      </w:r>
      <w:r w:rsidR="000B4A77" w:rsidRPr="000267BD">
        <w:rPr>
          <w:rFonts w:asciiTheme="minorHAnsi" w:hAnsiTheme="minorHAnsi" w:cstheme="minorHAnsi"/>
          <w:sz w:val="20"/>
        </w:rPr>
        <w:t xml:space="preserve"> zł</w:t>
      </w:r>
    </w:p>
    <w:p w:rsidR="000B4A77" w:rsidRPr="000267BD" w:rsidRDefault="006D116A" w:rsidP="000B4A77">
      <w:pPr>
        <w:pStyle w:val="Akapitzlist"/>
        <w:numPr>
          <w:ilvl w:val="0"/>
          <w:numId w:val="35"/>
        </w:numPr>
        <w:ind w:left="567" w:hanging="283"/>
        <w:rPr>
          <w:rFonts w:asciiTheme="minorHAnsi" w:hAnsiTheme="minorHAnsi" w:cstheme="minorHAnsi"/>
          <w:sz w:val="20"/>
        </w:rPr>
      </w:pPr>
      <w:r>
        <w:rPr>
          <w:rFonts w:asciiTheme="minorHAnsi" w:hAnsiTheme="minorHAnsi" w:cstheme="minorHAnsi"/>
          <w:sz w:val="20"/>
        </w:rPr>
        <w:t xml:space="preserve">Zadanie 23 – </w:t>
      </w:r>
      <w:r w:rsidR="00DF1D6D">
        <w:rPr>
          <w:rFonts w:asciiTheme="minorHAnsi" w:hAnsiTheme="minorHAnsi" w:cstheme="minorHAnsi"/>
          <w:sz w:val="20"/>
        </w:rPr>
        <w:t xml:space="preserve"> </w:t>
      </w:r>
      <w:r>
        <w:rPr>
          <w:rFonts w:asciiTheme="minorHAnsi" w:hAnsiTheme="minorHAnsi" w:cstheme="minorHAnsi"/>
          <w:sz w:val="20"/>
        </w:rPr>
        <w:t>1000</w:t>
      </w:r>
      <w:r w:rsidR="000B4A77" w:rsidRPr="000267BD">
        <w:rPr>
          <w:rFonts w:asciiTheme="minorHAnsi" w:hAnsiTheme="minorHAnsi" w:cstheme="minorHAnsi"/>
          <w:sz w:val="20"/>
        </w:rPr>
        <w:t xml:space="preserve"> zł</w:t>
      </w:r>
    </w:p>
    <w:p w:rsidR="000B4A77" w:rsidRPr="000267BD" w:rsidRDefault="00DF1D6D" w:rsidP="000B4A77">
      <w:pPr>
        <w:pStyle w:val="Akapitzlist"/>
        <w:numPr>
          <w:ilvl w:val="0"/>
          <w:numId w:val="35"/>
        </w:numPr>
        <w:ind w:left="567" w:hanging="283"/>
        <w:rPr>
          <w:rFonts w:asciiTheme="minorHAnsi" w:hAnsiTheme="minorHAnsi" w:cstheme="minorHAnsi"/>
          <w:sz w:val="20"/>
        </w:rPr>
      </w:pPr>
      <w:r>
        <w:rPr>
          <w:rFonts w:asciiTheme="minorHAnsi" w:hAnsiTheme="minorHAnsi" w:cstheme="minorHAnsi"/>
          <w:sz w:val="20"/>
        </w:rPr>
        <w:t>Zadanie 24 –   150</w:t>
      </w:r>
      <w:r w:rsidR="000B4A77" w:rsidRPr="000267BD">
        <w:rPr>
          <w:rFonts w:asciiTheme="minorHAnsi" w:hAnsiTheme="minorHAnsi" w:cstheme="minorHAnsi"/>
          <w:sz w:val="20"/>
        </w:rPr>
        <w:t xml:space="preserve"> zł</w:t>
      </w:r>
    </w:p>
    <w:p w:rsidR="000B4A77" w:rsidRPr="000267BD" w:rsidRDefault="00DF1D6D" w:rsidP="000B4A77">
      <w:pPr>
        <w:pStyle w:val="Akapitzlist"/>
        <w:numPr>
          <w:ilvl w:val="0"/>
          <w:numId w:val="35"/>
        </w:numPr>
        <w:ind w:left="567" w:hanging="283"/>
        <w:rPr>
          <w:rFonts w:asciiTheme="minorHAnsi" w:hAnsiTheme="minorHAnsi" w:cstheme="minorHAnsi"/>
          <w:sz w:val="20"/>
        </w:rPr>
      </w:pPr>
      <w:r>
        <w:rPr>
          <w:rFonts w:asciiTheme="minorHAnsi" w:hAnsiTheme="minorHAnsi" w:cstheme="minorHAnsi"/>
          <w:sz w:val="20"/>
        </w:rPr>
        <w:t>Zadanie 25 – 2400</w:t>
      </w:r>
      <w:r w:rsidR="000B4A77" w:rsidRPr="000267BD">
        <w:rPr>
          <w:rFonts w:asciiTheme="minorHAnsi" w:hAnsiTheme="minorHAnsi" w:cstheme="minorHAnsi"/>
          <w:sz w:val="20"/>
        </w:rPr>
        <w:t xml:space="preserve"> zł</w:t>
      </w:r>
    </w:p>
    <w:p w:rsidR="000B4A77" w:rsidRPr="000267BD" w:rsidRDefault="00DF1D6D" w:rsidP="000B4A77">
      <w:pPr>
        <w:pStyle w:val="Akapitzlist"/>
        <w:numPr>
          <w:ilvl w:val="0"/>
          <w:numId w:val="35"/>
        </w:numPr>
        <w:ind w:left="567" w:hanging="283"/>
        <w:rPr>
          <w:rFonts w:asciiTheme="minorHAnsi" w:hAnsiTheme="minorHAnsi" w:cstheme="minorHAnsi"/>
          <w:sz w:val="20"/>
        </w:rPr>
      </w:pPr>
      <w:r>
        <w:rPr>
          <w:rFonts w:asciiTheme="minorHAnsi" w:hAnsiTheme="minorHAnsi" w:cstheme="minorHAnsi"/>
          <w:sz w:val="20"/>
        </w:rPr>
        <w:t>Zadanie 26 –   100</w:t>
      </w:r>
      <w:r w:rsidR="000B4A77" w:rsidRPr="000267BD">
        <w:rPr>
          <w:rFonts w:asciiTheme="minorHAnsi" w:hAnsiTheme="minorHAnsi" w:cstheme="minorHAnsi"/>
          <w:sz w:val="20"/>
        </w:rPr>
        <w:t xml:space="preserve"> zł</w:t>
      </w:r>
    </w:p>
    <w:p w:rsidR="000B4A77" w:rsidRPr="000267BD" w:rsidRDefault="00DF1D6D" w:rsidP="000B4A77">
      <w:pPr>
        <w:pStyle w:val="Akapitzlist"/>
        <w:numPr>
          <w:ilvl w:val="0"/>
          <w:numId w:val="35"/>
        </w:numPr>
        <w:ind w:left="567" w:hanging="283"/>
        <w:rPr>
          <w:rFonts w:asciiTheme="minorHAnsi" w:hAnsiTheme="minorHAnsi" w:cstheme="minorHAnsi"/>
          <w:sz w:val="20"/>
        </w:rPr>
      </w:pPr>
      <w:r>
        <w:rPr>
          <w:rFonts w:asciiTheme="minorHAnsi" w:hAnsiTheme="minorHAnsi" w:cstheme="minorHAnsi"/>
          <w:sz w:val="20"/>
        </w:rPr>
        <w:t>Zadanie 27 –   800</w:t>
      </w:r>
      <w:r w:rsidR="000B4A77" w:rsidRPr="000267BD">
        <w:rPr>
          <w:rFonts w:asciiTheme="minorHAnsi" w:hAnsiTheme="minorHAnsi" w:cstheme="minorHAnsi"/>
          <w:sz w:val="20"/>
        </w:rPr>
        <w:t xml:space="preserve"> zł</w:t>
      </w:r>
    </w:p>
    <w:p w:rsidR="000B4A77" w:rsidRPr="000267BD" w:rsidRDefault="00DF1D6D" w:rsidP="000B4A77">
      <w:pPr>
        <w:pStyle w:val="Akapitzlist"/>
        <w:numPr>
          <w:ilvl w:val="0"/>
          <w:numId w:val="35"/>
        </w:numPr>
        <w:ind w:left="567" w:hanging="283"/>
        <w:rPr>
          <w:rFonts w:asciiTheme="minorHAnsi" w:hAnsiTheme="minorHAnsi" w:cstheme="minorHAnsi"/>
          <w:sz w:val="20"/>
        </w:rPr>
      </w:pPr>
      <w:r>
        <w:rPr>
          <w:rFonts w:asciiTheme="minorHAnsi" w:hAnsiTheme="minorHAnsi" w:cstheme="minorHAnsi"/>
          <w:sz w:val="20"/>
        </w:rPr>
        <w:t>Zadanie 28 –   100</w:t>
      </w:r>
      <w:r w:rsidR="000B4A77" w:rsidRPr="000267BD">
        <w:rPr>
          <w:rFonts w:asciiTheme="minorHAnsi" w:hAnsiTheme="minorHAnsi" w:cstheme="minorHAnsi"/>
          <w:sz w:val="20"/>
        </w:rPr>
        <w:t xml:space="preserve"> zł</w:t>
      </w:r>
    </w:p>
    <w:p w:rsidR="000B4A77" w:rsidRPr="000267BD" w:rsidRDefault="00DF1D6D" w:rsidP="000B4A77">
      <w:pPr>
        <w:pStyle w:val="Akapitzlist"/>
        <w:numPr>
          <w:ilvl w:val="0"/>
          <w:numId w:val="35"/>
        </w:numPr>
        <w:ind w:left="567" w:hanging="283"/>
        <w:rPr>
          <w:rFonts w:asciiTheme="minorHAnsi" w:hAnsiTheme="minorHAnsi" w:cstheme="minorHAnsi"/>
          <w:sz w:val="20"/>
        </w:rPr>
      </w:pPr>
      <w:r>
        <w:rPr>
          <w:rFonts w:asciiTheme="minorHAnsi" w:hAnsiTheme="minorHAnsi" w:cstheme="minorHAnsi"/>
          <w:sz w:val="20"/>
        </w:rPr>
        <w:t>Zadanie 29 –   60</w:t>
      </w:r>
      <w:r w:rsidR="000B4A77" w:rsidRPr="000267BD">
        <w:rPr>
          <w:rFonts w:asciiTheme="minorHAnsi" w:hAnsiTheme="minorHAnsi" w:cstheme="minorHAnsi"/>
          <w:sz w:val="20"/>
        </w:rPr>
        <w:t>0 zł</w:t>
      </w:r>
    </w:p>
    <w:p w:rsidR="000B4A77" w:rsidRPr="000267BD" w:rsidRDefault="00DF1D6D" w:rsidP="000B4A77">
      <w:pPr>
        <w:pStyle w:val="Akapitzlist"/>
        <w:numPr>
          <w:ilvl w:val="0"/>
          <w:numId w:val="35"/>
        </w:numPr>
        <w:ind w:left="567" w:hanging="283"/>
        <w:rPr>
          <w:rFonts w:asciiTheme="minorHAnsi" w:hAnsiTheme="minorHAnsi" w:cstheme="minorHAnsi"/>
          <w:sz w:val="20"/>
        </w:rPr>
      </w:pPr>
      <w:r>
        <w:rPr>
          <w:rFonts w:asciiTheme="minorHAnsi" w:hAnsiTheme="minorHAnsi" w:cstheme="minorHAnsi"/>
          <w:sz w:val="20"/>
        </w:rPr>
        <w:t xml:space="preserve">Zadanie 30 –    </w:t>
      </w:r>
      <w:r w:rsidR="00736746">
        <w:rPr>
          <w:rFonts w:asciiTheme="minorHAnsi" w:hAnsiTheme="minorHAnsi" w:cstheme="minorHAnsi"/>
          <w:sz w:val="20"/>
        </w:rPr>
        <w:t xml:space="preserve">  </w:t>
      </w:r>
      <w:r>
        <w:rPr>
          <w:rFonts w:asciiTheme="minorHAnsi" w:hAnsiTheme="minorHAnsi" w:cstheme="minorHAnsi"/>
          <w:sz w:val="20"/>
        </w:rPr>
        <w:t xml:space="preserve"> 1</w:t>
      </w:r>
      <w:r w:rsidR="000B4A77" w:rsidRPr="000267BD">
        <w:rPr>
          <w:rFonts w:asciiTheme="minorHAnsi" w:hAnsiTheme="minorHAnsi" w:cstheme="minorHAnsi"/>
          <w:sz w:val="20"/>
        </w:rPr>
        <w:t xml:space="preserve"> zł</w:t>
      </w:r>
    </w:p>
    <w:p w:rsidR="000B4A77" w:rsidRPr="000267BD" w:rsidRDefault="000B4A77" w:rsidP="000B4A77">
      <w:pPr>
        <w:pStyle w:val="Akapitzlist"/>
        <w:numPr>
          <w:ilvl w:val="0"/>
          <w:numId w:val="35"/>
        </w:numPr>
        <w:ind w:left="567" w:hanging="283"/>
        <w:rPr>
          <w:rFonts w:asciiTheme="minorHAnsi" w:hAnsiTheme="minorHAnsi" w:cstheme="minorHAnsi"/>
          <w:sz w:val="20"/>
        </w:rPr>
      </w:pPr>
      <w:r w:rsidRPr="000267BD">
        <w:rPr>
          <w:rFonts w:asciiTheme="minorHAnsi" w:hAnsiTheme="minorHAnsi" w:cstheme="minorHAnsi"/>
          <w:sz w:val="20"/>
        </w:rPr>
        <w:t xml:space="preserve">Zadanie 31 – </w:t>
      </w:r>
      <w:r w:rsidR="00DF1D6D">
        <w:rPr>
          <w:rFonts w:asciiTheme="minorHAnsi" w:hAnsiTheme="minorHAnsi" w:cstheme="minorHAnsi"/>
          <w:sz w:val="20"/>
        </w:rPr>
        <w:t xml:space="preserve">  </w:t>
      </w:r>
      <w:r w:rsidRPr="000267BD">
        <w:rPr>
          <w:rFonts w:asciiTheme="minorHAnsi" w:hAnsiTheme="minorHAnsi" w:cstheme="minorHAnsi"/>
          <w:sz w:val="20"/>
        </w:rPr>
        <w:t>5</w:t>
      </w:r>
      <w:r w:rsidR="00DF1D6D">
        <w:rPr>
          <w:rFonts w:asciiTheme="minorHAnsi" w:hAnsiTheme="minorHAnsi" w:cstheme="minorHAnsi"/>
          <w:sz w:val="20"/>
        </w:rPr>
        <w:t>50</w:t>
      </w:r>
      <w:r w:rsidRPr="000267BD">
        <w:rPr>
          <w:rFonts w:asciiTheme="minorHAnsi" w:hAnsiTheme="minorHAnsi" w:cstheme="minorHAnsi"/>
          <w:sz w:val="20"/>
        </w:rPr>
        <w:t xml:space="preserve"> zł</w:t>
      </w:r>
    </w:p>
    <w:p w:rsidR="000B4A77" w:rsidRPr="000267BD" w:rsidRDefault="00DF1D6D" w:rsidP="000B4A77">
      <w:pPr>
        <w:pStyle w:val="Akapitzlist"/>
        <w:numPr>
          <w:ilvl w:val="0"/>
          <w:numId w:val="35"/>
        </w:numPr>
        <w:ind w:left="567" w:hanging="283"/>
        <w:rPr>
          <w:rFonts w:asciiTheme="minorHAnsi" w:hAnsiTheme="minorHAnsi" w:cstheme="minorHAnsi"/>
          <w:sz w:val="20"/>
        </w:rPr>
      </w:pPr>
      <w:r>
        <w:rPr>
          <w:rFonts w:asciiTheme="minorHAnsi" w:hAnsiTheme="minorHAnsi" w:cstheme="minorHAnsi"/>
          <w:sz w:val="20"/>
        </w:rPr>
        <w:t>Zadanie 32 –   20</w:t>
      </w:r>
      <w:r w:rsidR="000B4A77" w:rsidRPr="000267BD">
        <w:rPr>
          <w:rFonts w:asciiTheme="minorHAnsi" w:hAnsiTheme="minorHAnsi" w:cstheme="minorHAnsi"/>
          <w:sz w:val="20"/>
        </w:rPr>
        <w:t>0 zł</w:t>
      </w:r>
    </w:p>
    <w:p w:rsidR="000B4A77" w:rsidRPr="000267BD" w:rsidRDefault="00DF1D6D" w:rsidP="000B4A77">
      <w:pPr>
        <w:pStyle w:val="Akapitzlist"/>
        <w:numPr>
          <w:ilvl w:val="0"/>
          <w:numId w:val="35"/>
        </w:numPr>
        <w:ind w:left="567" w:hanging="283"/>
        <w:rPr>
          <w:rFonts w:asciiTheme="minorHAnsi" w:hAnsiTheme="minorHAnsi" w:cstheme="minorHAnsi"/>
          <w:sz w:val="20"/>
        </w:rPr>
      </w:pPr>
      <w:r>
        <w:rPr>
          <w:rFonts w:asciiTheme="minorHAnsi" w:hAnsiTheme="minorHAnsi" w:cstheme="minorHAnsi"/>
          <w:sz w:val="20"/>
        </w:rPr>
        <w:t>Zadanie 33 –     20</w:t>
      </w:r>
      <w:r w:rsidR="000B4A77" w:rsidRPr="000267BD">
        <w:rPr>
          <w:rFonts w:asciiTheme="minorHAnsi" w:hAnsiTheme="minorHAnsi" w:cstheme="minorHAnsi"/>
          <w:sz w:val="20"/>
        </w:rPr>
        <w:t xml:space="preserve"> zł</w:t>
      </w:r>
    </w:p>
    <w:p w:rsidR="000B4A77" w:rsidRPr="000267BD" w:rsidRDefault="000B4A77" w:rsidP="000B4A77">
      <w:pPr>
        <w:pStyle w:val="Akapitzlist"/>
        <w:numPr>
          <w:ilvl w:val="0"/>
          <w:numId w:val="35"/>
        </w:numPr>
        <w:ind w:left="567" w:hanging="283"/>
        <w:rPr>
          <w:rFonts w:asciiTheme="minorHAnsi" w:hAnsiTheme="minorHAnsi" w:cstheme="minorHAnsi"/>
          <w:sz w:val="20"/>
        </w:rPr>
      </w:pPr>
      <w:r w:rsidRPr="000267BD">
        <w:rPr>
          <w:rFonts w:asciiTheme="minorHAnsi" w:hAnsiTheme="minorHAnsi" w:cstheme="minorHAnsi"/>
          <w:sz w:val="20"/>
        </w:rPr>
        <w:t xml:space="preserve">Zadanie 34 – </w:t>
      </w:r>
      <w:r w:rsidR="00DF1D6D">
        <w:rPr>
          <w:rFonts w:asciiTheme="minorHAnsi" w:hAnsiTheme="minorHAnsi" w:cstheme="minorHAnsi"/>
          <w:sz w:val="20"/>
        </w:rPr>
        <w:t xml:space="preserve">  150</w:t>
      </w:r>
      <w:r w:rsidRPr="000267BD">
        <w:rPr>
          <w:rFonts w:asciiTheme="minorHAnsi" w:hAnsiTheme="minorHAnsi" w:cstheme="minorHAnsi"/>
          <w:sz w:val="20"/>
        </w:rPr>
        <w:t xml:space="preserve"> zł</w:t>
      </w:r>
    </w:p>
    <w:p w:rsidR="000B4A77" w:rsidRPr="000267BD" w:rsidRDefault="000B4A77" w:rsidP="000B4A77">
      <w:pPr>
        <w:pStyle w:val="Akapitzlist"/>
        <w:numPr>
          <w:ilvl w:val="0"/>
          <w:numId w:val="35"/>
        </w:numPr>
        <w:ind w:left="567" w:hanging="283"/>
        <w:rPr>
          <w:rFonts w:asciiTheme="minorHAnsi" w:hAnsiTheme="minorHAnsi" w:cstheme="minorHAnsi"/>
          <w:sz w:val="20"/>
        </w:rPr>
      </w:pPr>
      <w:r w:rsidRPr="000267BD">
        <w:rPr>
          <w:rFonts w:asciiTheme="minorHAnsi" w:hAnsiTheme="minorHAnsi" w:cstheme="minorHAnsi"/>
          <w:sz w:val="20"/>
        </w:rPr>
        <w:t>Zadanie 35 – 11</w:t>
      </w:r>
      <w:r w:rsidR="00DF1D6D">
        <w:rPr>
          <w:rFonts w:asciiTheme="minorHAnsi" w:hAnsiTheme="minorHAnsi" w:cstheme="minorHAnsi"/>
          <w:sz w:val="20"/>
        </w:rPr>
        <w:t>00</w:t>
      </w:r>
      <w:r w:rsidRPr="000267BD">
        <w:rPr>
          <w:rFonts w:asciiTheme="minorHAnsi" w:hAnsiTheme="minorHAnsi" w:cstheme="minorHAnsi"/>
          <w:sz w:val="20"/>
        </w:rPr>
        <w:t xml:space="preserve"> zł</w:t>
      </w:r>
    </w:p>
    <w:p w:rsidR="00DD2D1C" w:rsidRDefault="00DD2D1C" w:rsidP="000B4A77">
      <w:pPr>
        <w:pStyle w:val="Akapitzlist"/>
        <w:numPr>
          <w:ilvl w:val="0"/>
          <w:numId w:val="35"/>
        </w:numPr>
        <w:ind w:left="567" w:hanging="283"/>
        <w:rPr>
          <w:rFonts w:asciiTheme="minorHAnsi" w:hAnsiTheme="minorHAnsi" w:cstheme="minorHAnsi"/>
          <w:sz w:val="20"/>
        </w:rPr>
      </w:pPr>
      <w:r w:rsidRPr="000267BD">
        <w:rPr>
          <w:rFonts w:asciiTheme="minorHAnsi" w:hAnsiTheme="minorHAnsi" w:cstheme="minorHAnsi"/>
          <w:sz w:val="20"/>
        </w:rPr>
        <w:t xml:space="preserve">Zadanie 36 – </w:t>
      </w:r>
      <w:r w:rsidR="00DF1D6D">
        <w:rPr>
          <w:rFonts w:asciiTheme="minorHAnsi" w:hAnsiTheme="minorHAnsi" w:cstheme="minorHAnsi"/>
          <w:sz w:val="20"/>
        </w:rPr>
        <w:t xml:space="preserve">  250 zł</w:t>
      </w:r>
    </w:p>
    <w:p w:rsidR="00DF1D6D" w:rsidRPr="000267BD" w:rsidRDefault="00DF1D6D" w:rsidP="00DF1D6D">
      <w:pPr>
        <w:pStyle w:val="Akapitzlist"/>
        <w:numPr>
          <w:ilvl w:val="0"/>
          <w:numId w:val="35"/>
        </w:numPr>
        <w:ind w:left="567" w:hanging="283"/>
        <w:rPr>
          <w:rFonts w:asciiTheme="minorHAnsi" w:hAnsiTheme="minorHAnsi" w:cstheme="minorHAnsi"/>
          <w:sz w:val="20"/>
        </w:rPr>
      </w:pPr>
      <w:r>
        <w:rPr>
          <w:rFonts w:asciiTheme="minorHAnsi" w:hAnsiTheme="minorHAnsi" w:cstheme="minorHAnsi"/>
          <w:sz w:val="20"/>
        </w:rPr>
        <w:t>Zadanie 37 –     85</w:t>
      </w:r>
      <w:r w:rsidRPr="000267BD">
        <w:rPr>
          <w:rFonts w:asciiTheme="minorHAnsi" w:hAnsiTheme="minorHAnsi" w:cstheme="minorHAnsi"/>
          <w:sz w:val="20"/>
        </w:rPr>
        <w:t xml:space="preserve"> zł</w:t>
      </w:r>
    </w:p>
    <w:p w:rsidR="00DF1D6D" w:rsidRPr="000267BD" w:rsidRDefault="00DF1D6D" w:rsidP="00DF1D6D">
      <w:pPr>
        <w:pStyle w:val="Akapitzlist"/>
        <w:numPr>
          <w:ilvl w:val="0"/>
          <w:numId w:val="35"/>
        </w:numPr>
        <w:ind w:left="567" w:hanging="283"/>
        <w:rPr>
          <w:rFonts w:asciiTheme="minorHAnsi" w:hAnsiTheme="minorHAnsi" w:cstheme="minorHAnsi"/>
          <w:sz w:val="20"/>
        </w:rPr>
      </w:pPr>
      <w:r>
        <w:rPr>
          <w:rFonts w:asciiTheme="minorHAnsi" w:hAnsiTheme="minorHAnsi" w:cstheme="minorHAnsi"/>
          <w:sz w:val="20"/>
        </w:rPr>
        <w:t>Zadanie 38 –     20</w:t>
      </w:r>
      <w:r w:rsidRPr="000267BD">
        <w:rPr>
          <w:rFonts w:asciiTheme="minorHAnsi" w:hAnsiTheme="minorHAnsi" w:cstheme="minorHAnsi"/>
          <w:sz w:val="20"/>
        </w:rPr>
        <w:t xml:space="preserve"> zł</w:t>
      </w:r>
    </w:p>
    <w:p w:rsidR="00DF1D6D" w:rsidRPr="000267BD" w:rsidRDefault="00DF1D6D" w:rsidP="00DF1D6D">
      <w:pPr>
        <w:pStyle w:val="Akapitzlist"/>
        <w:numPr>
          <w:ilvl w:val="0"/>
          <w:numId w:val="35"/>
        </w:numPr>
        <w:ind w:left="567" w:hanging="283"/>
        <w:rPr>
          <w:rFonts w:asciiTheme="minorHAnsi" w:hAnsiTheme="minorHAnsi" w:cstheme="minorHAnsi"/>
          <w:sz w:val="20"/>
        </w:rPr>
      </w:pPr>
      <w:r>
        <w:rPr>
          <w:rFonts w:asciiTheme="minorHAnsi" w:hAnsiTheme="minorHAnsi" w:cstheme="minorHAnsi"/>
          <w:sz w:val="20"/>
        </w:rPr>
        <w:t>Zadanie 39 –   550</w:t>
      </w:r>
      <w:r w:rsidRPr="000267BD">
        <w:rPr>
          <w:rFonts w:asciiTheme="minorHAnsi" w:hAnsiTheme="minorHAnsi" w:cstheme="minorHAnsi"/>
          <w:sz w:val="20"/>
        </w:rPr>
        <w:t xml:space="preserve"> zł</w:t>
      </w:r>
    </w:p>
    <w:p w:rsidR="00DF1D6D" w:rsidRPr="000267BD" w:rsidRDefault="00DF1D6D" w:rsidP="00DF1D6D">
      <w:pPr>
        <w:pStyle w:val="Akapitzlist"/>
        <w:numPr>
          <w:ilvl w:val="0"/>
          <w:numId w:val="35"/>
        </w:numPr>
        <w:ind w:left="567" w:hanging="283"/>
        <w:rPr>
          <w:rFonts w:asciiTheme="minorHAnsi" w:hAnsiTheme="minorHAnsi" w:cstheme="minorHAnsi"/>
          <w:sz w:val="20"/>
        </w:rPr>
      </w:pPr>
      <w:r>
        <w:rPr>
          <w:rFonts w:asciiTheme="minorHAnsi" w:hAnsiTheme="minorHAnsi" w:cstheme="minorHAnsi"/>
          <w:sz w:val="20"/>
        </w:rPr>
        <w:t>Zadanie 40 –     70</w:t>
      </w:r>
      <w:r w:rsidRPr="000267BD">
        <w:rPr>
          <w:rFonts w:asciiTheme="minorHAnsi" w:hAnsiTheme="minorHAnsi" w:cstheme="minorHAnsi"/>
          <w:sz w:val="20"/>
        </w:rPr>
        <w:t xml:space="preserve"> zł</w:t>
      </w:r>
      <w:r>
        <w:rPr>
          <w:rFonts w:asciiTheme="minorHAnsi" w:hAnsiTheme="minorHAnsi" w:cstheme="minorHAnsi"/>
          <w:sz w:val="20"/>
        </w:rPr>
        <w:t xml:space="preserve">. </w:t>
      </w:r>
    </w:p>
    <w:p w:rsidR="00DF1D6D" w:rsidRPr="000267BD" w:rsidRDefault="00DF1D6D" w:rsidP="00DF1D6D">
      <w:pPr>
        <w:pStyle w:val="Akapitzlist"/>
        <w:ind w:left="567"/>
        <w:rPr>
          <w:rFonts w:asciiTheme="minorHAnsi" w:hAnsiTheme="minorHAnsi" w:cstheme="minorHAnsi"/>
          <w:sz w:val="20"/>
        </w:rPr>
      </w:pPr>
    </w:p>
    <w:p w:rsidR="000B4A77" w:rsidRPr="000267BD" w:rsidRDefault="000B4A77" w:rsidP="000B4A77">
      <w:pPr>
        <w:pStyle w:val="Akapitzlist"/>
        <w:numPr>
          <w:ilvl w:val="3"/>
          <w:numId w:val="18"/>
        </w:numPr>
        <w:tabs>
          <w:tab w:val="clear" w:pos="2880"/>
        </w:tabs>
        <w:ind w:left="284" w:hanging="284"/>
        <w:jc w:val="both"/>
        <w:rPr>
          <w:rFonts w:asciiTheme="minorHAnsi" w:hAnsiTheme="minorHAnsi" w:cstheme="minorHAnsi"/>
          <w:sz w:val="20"/>
        </w:rPr>
      </w:pPr>
      <w:bookmarkStart w:id="1" w:name="_Toc56878481"/>
      <w:bookmarkStart w:id="2" w:name="_Toc136762089"/>
      <w:r w:rsidRPr="000267BD">
        <w:rPr>
          <w:rFonts w:asciiTheme="minorHAnsi" w:hAnsiTheme="minorHAnsi" w:cstheme="minorHAnsi"/>
          <w:sz w:val="20"/>
        </w:rPr>
        <w:t>Wadium może być wniesione w jednej lub kilku z poniższych form:</w:t>
      </w:r>
    </w:p>
    <w:p w:rsidR="000B4A77" w:rsidRPr="000267BD" w:rsidRDefault="000B4A77" w:rsidP="000B4A77">
      <w:pPr>
        <w:pStyle w:val="Akapitzlist"/>
        <w:numPr>
          <w:ilvl w:val="4"/>
          <w:numId w:val="18"/>
        </w:numPr>
        <w:tabs>
          <w:tab w:val="clear" w:pos="3600"/>
        </w:tabs>
        <w:ind w:left="567" w:hanging="283"/>
        <w:jc w:val="both"/>
        <w:rPr>
          <w:rFonts w:asciiTheme="minorHAnsi" w:hAnsiTheme="minorHAnsi" w:cstheme="minorHAnsi"/>
          <w:sz w:val="20"/>
        </w:rPr>
      </w:pPr>
      <w:r w:rsidRPr="000267BD">
        <w:rPr>
          <w:rFonts w:asciiTheme="minorHAnsi" w:eastAsiaTheme="minorEastAsia" w:hAnsiTheme="minorHAnsi" w:cstheme="minorHAnsi"/>
          <w:sz w:val="20"/>
        </w:rPr>
        <w:t>pieniądzu na konto bankowe wskazane w pkt. 5,</w:t>
      </w:r>
    </w:p>
    <w:p w:rsidR="000B4A77" w:rsidRPr="000267BD" w:rsidRDefault="000B4A77" w:rsidP="000B4A77">
      <w:pPr>
        <w:pStyle w:val="Akapitzlist"/>
        <w:numPr>
          <w:ilvl w:val="4"/>
          <w:numId w:val="18"/>
        </w:numPr>
        <w:tabs>
          <w:tab w:val="clear" w:pos="3600"/>
        </w:tabs>
        <w:ind w:left="567" w:hanging="283"/>
        <w:jc w:val="both"/>
        <w:rPr>
          <w:rFonts w:asciiTheme="minorHAnsi" w:hAnsiTheme="minorHAnsi" w:cstheme="minorHAnsi"/>
          <w:sz w:val="20"/>
        </w:rPr>
      </w:pPr>
      <w:r w:rsidRPr="000267BD">
        <w:rPr>
          <w:rFonts w:asciiTheme="minorHAnsi" w:eastAsiaTheme="minorEastAsia" w:hAnsiTheme="minorHAnsi" w:cstheme="minorHAnsi"/>
          <w:sz w:val="20"/>
        </w:rPr>
        <w:t>poręczeniach bankowych lub poręczeniach spółdzielczej kasy oszczędnościowo-kredytowej,</w:t>
      </w:r>
      <w:r w:rsidRPr="000267BD">
        <w:rPr>
          <w:rFonts w:asciiTheme="minorHAnsi" w:eastAsiaTheme="minorEastAsia" w:hAnsiTheme="minorHAnsi" w:cstheme="minorHAnsi"/>
          <w:sz w:val="20"/>
        </w:rPr>
        <w:br/>
        <w:t>z tym że poręczenie kasy jest zawsze poręczeniem pieniężnym,</w:t>
      </w:r>
    </w:p>
    <w:p w:rsidR="000B4A77" w:rsidRPr="000267BD" w:rsidRDefault="000B4A77" w:rsidP="000B4A77">
      <w:pPr>
        <w:pStyle w:val="Akapitzlist"/>
        <w:numPr>
          <w:ilvl w:val="4"/>
          <w:numId w:val="18"/>
        </w:numPr>
        <w:tabs>
          <w:tab w:val="clear" w:pos="3600"/>
        </w:tabs>
        <w:ind w:left="567" w:hanging="283"/>
        <w:jc w:val="both"/>
        <w:rPr>
          <w:rFonts w:asciiTheme="minorHAnsi" w:hAnsiTheme="minorHAnsi" w:cstheme="minorHAnsi"/>
          <w:sz w:val="20"/>
        </w:rPr>
      </w:pPr>
      <w:r w:rsidRPr="000267BD">
        <w:rPr>
          <w:rFonts w:asciiTheme="minorHAnsi" w:eastAsiaTheme="minorEastAsia" w:hAnsiTheme="minorHAnsi" w:cstheme="minorHAnsi"/>
          <w:sz w:val="20"/>
        </w:rPr>
        <w:lastRenderedPageBreak/>
        <w:t>gwarancjach bankowych,</w:t>
      </w:r>
    </w:p>
    <w:p w:rsidR="000B4A77" w:rsidRPr="000267BD" w:rsidRDefault="000B4A77" w:rsidP="000B4A77">
      <w:pPr>
        <w:pStyle w:val="Akapitzlist"/>
        <w:numPr>
          <w:ilvl w:val="4"/>
          <w:numId w:val="18"/>
        </w:numPr>
        <w:tabs>
          <w:tab w:val="clear" w:pos="3600"/>
        </w:tabs>
        <w:ind w:left="567" w:hanging="283"/>
        <w:jc w:val="both"/>
        <w:rPr>
          <w:rFonts w:asciiTheme="minorHAnsi" w:hAnsiTheme="minorHAnsi" w:cstheme="minorHAnsi"/>
          <w:sz w:val="20"/>
        </w:rPr>
      </w:pPr>
      <w:r w:rsidRPr="000267BD">
        <w:rPr>
          <w:rFonts w:asciiTheme="minorHAnsi" w:eastAsiaTheme="minorEastAsia" w:hAnsiTheme="minorHAnsi" w:cstheme="minorHAnsi"/>
          <w:sz w:val="20"/>
        </w:rPr>
        <w:t>gwarancjach ubezpieczeniowych,</w:t>
      </w:r>
    </w:p>
    <w:p w:rsidR="000B4A77" w:rsidRPr="000267BD" w:rsidRDefault="000B4A77" w:rsidP="000B4A77">
      <w:pPr>
        <w:pStyle w:val="Akapitzlist"/>
        <w:numPr>
          <w:ilvl w:val="4"/>
          <w:numId w:val="18"/>
        </w:numPr>
        <w:tabs>
          <w:tab w:val="clear" w:pos="3600"/>
        </w:tabs>
        <w:ind w:left="567" w:hanging="283"/>
        <w:jc w:val="both"/>
        <w:rPr>
          <w:rFonts w:asciiTheme="minorHAnsi" w:hAnsiTheme="minorHAnsi" w:cstheme="minorHAnsi"/>
          <w:sz w:val="20"/>
        </w:rPr>
      </w:pPr>
      <w:r w:rsidRPr="000267BD">
        <w:rPr>
          <w:rFonts w:asciiTheme="minorHAnsi" w:eastAsiaTheme="minorEastAsia" w:hAnsiTheme="minorHAnsi" w:cstheme="minorHAnsi"/>
          <w:sz w:val="20"/>
        </w:rPr>
        <w:t xml:space="preserve">poręczeniach udzielonych przez podmioty, o których mowa w art. 6 b ust. 5 pkt 2 ustawy </w:t>
      </w:r>
      <w:r w:rsidRPr="000267BD">
        <w:rPr>
          <w:rFonts w:asciiTheme="minorHAnsi" w:eastAsiaTheme="minorEastAsia" w:hAnsiTheme="minorHAnsi" w:cstheme="minorHAnsi"/>
          <w:sz w:val="20"/>
        </w:rPr>
        <w:br/>
        <w:t>z dnia 9 listopada 2000 r. o utworzeniu Polskiej Agencji Rozwoju Przedsiębiorczości (t.j. Dz. U. 2016 poz. 359).</w:t>
      </w:r>
    </w:p>
    <w:p w:rsidR="000B4A77" w:rsidRPr="000267BD" w:rsidRDefault="000B4A77" w:rsidP="000B4A77">
      <w:pPr>
        <w:pStyle w:val="Akapitzlist"/>
        <w:numPr>
          <w:ilvl w:val="3"/>
          <w:numId w:val="18"/>
        </w:numPr>
        <w:tabs>
          <w:tab w:val="clear" w:pos="2880"/>
        </w:tabs>
        <w:ind w:left="284" w:hanging="284"/>
        <w:jc w:val="both"/>
        <w:rPr>
          <w:rFonts w:asciiTheme="minorHAnsi" w:eastAsiaTheme="minorEastAsia" w:hAnsiTheme="minorHAnsi" w:cstheme="minorHAnsi"/>
          <w:sz w:val="20"/>
        </w:rPr>
      </w:pPr>
      <w:r w:rsidRPr="000267BD">
        <w:rPr>
          <w:rFonts w:asciiTheme="minorHAnsi" w:eastAsiaTheme="minorEastAsia" w:hAnsiTheme="minorHAnsi" w:cstheme="minorHAnsi"/>
          <w:sz w:val="20"/>
        </w:rPr>
        <w:t>Wadium należy wnieść przed upływem terminu składania ofert.</w:t>
      </w:r>
    </w:p>
    <w:bookmarkEnd w:id="1"/>
    <w:bookmarkEnd w:id="2"/>
    <w:p w:rsidR="000B4A77" w:rsidRPr="000267BD" w:rsidRDefault="000B4A77" w:rsidP="000B4A77">
      <w:pPr>
        <w:pStyle w:val="Akapitzlist"/>
        <w:numPr>
          <w:ilvl w:val="3"/>
          <w:numId w:val="18"/>
        </w:numPr>
        <w:tabs>
          <w:tab w:val="clear" w:pos="2880"/>
        </w:tabs>
        <w:ind w:left="284" w:hanging="284"/>
        <w:jc w:val="both"/>
        <w:rPr>
          <w:rFonts w:asciiTheme="minorHAnsi" w:eastAsiaTheme="minorEastAsia" w:hAnsiTheme="minorHAnsi" w:cstheme="minorHAnsi"/>
          <w:sz w:val="20"/>
        </w:rPr>
      </w:pPr>
      <w:r w:rsidRPr="000267BD">
        <w:rPr>
          <w:rFonts w:asciiTheme="minorHAnsi" w:hAnsiTheme="minorHAnsi" w:cstheme="minorHAnsi"/>
          <w:sz w:val="20"/>
        </w:rPr>
        <w:t>W przypadku wnoszenia wadium w pieniądzu, ustaloną kwotę należy wnieść przelewem</w:t>
      </w:r>
      <w:r w:rsidRPr="000267BD">
        <w:rPr>
          <w:rFonts w:asciiTheme="minorHAnsi" w:hAnsiTheme="minorHAnsi" w:cstheme="minorHAnsi"/>
          <w:sz w:val="20"/>
        </w:rPr>
        <w:br/>
        <w:t xml:space="preserve">na rachunek bankowy Zamawiającego w: </w:t>
      </w:r>
      <w:r w:rsidRPr="000267BD">
        <w:rPr>
          <w:rFonts w:asciiTheme="minorHAnsi" w:hAnsiTheme="minorHAnsi" w:cstheme="minorHAnsi"/>
          <w:b/>
          <w:sz w:val="20"/>
        </w:rPr>
        <w:t xml:space="preserve">Krakowskim Banku Spółdzielczym o/Miechów, nr konta 56 8591 0007 0200 0714 4850 0016. </w:t>
      </w:r>
      <w:r w:rsidRPr="000267BD">
        <w:rPr>
          <w:rFonts w:asciiTheme="minorHAnsi" w:eastAsiaTheme="minorEastAsia" w:hAnsiTheme="minorHAnsi" w:cstheme="minorHAnsi"/>
          <w:sz w:val="20"/>
        </w:rPr>
        <w:t>Za termin wniesienia wadium w formie pieniężnej przyjmuje się termin uznania rachunku Zamawiającego.</w:t>
      </w:r>
    </w:p>
    <w:p w:rsidR="000B4A77" w:rsidRPr="000267BD" w:rsidRDefault="000B4A77" w:rsidP="000B4A77">
      <w:pPr>
        <w:pStyle w:val="Akapitzlist"/>
        <w:numPr>
          <w:ilvl w:val="3"/>
          <w:numId w:val="18"/>
        </w:numPr>
        <w:tabs>
          <w:tab w:val="clear" w:pos="2880"/>
        </w:tabs>
        <w:ind w:left="284" w:hanging="284"/>
        <w:jc w:val="both"/>
        <w:rPr>
          <w:rFonts w:asciiTheme="minorHAnsi" w:eastAsiaTheme="minorEastAsia" w:hAnsiTheme="minorHAnsi" w:cstheme="minorHAnsi"/>
          <w:sz w:val="20"/>
        </w:rPr>
      </w:pPr>
      <w:r w:rsidRPr="000267BD">
        <w:rPr>
          <w:rFonts w:asciiTheme="minorHAnsi" w:hAnsiTheme="minorHAnsi" w:cstheme="minorHAnsi"/>
          <w:sz w:val="20"/>
        </w:rPr>
        <w:t xml:space="preserve">Wadium w formie innej niż pieniężna Wykonawca wnosi w formie elektronicznej poprzez wczytanie na Platformie w zakładce „Załączniki” oryginału dokumentu wadialnego tj. </w:t>
      </w:r>
      <w:r w:rsidRPr="005D1570">
        <w:rPr>
          <w:rFonts w:asciiTheme="minorHAnsi" w:hAnsiTheme="minorHAnsi" w:cstheme="minorHAnsi"/>
          <w:color w:val="auto"/>
          <w:sz w:val="20"/>
        </w:rPr>
        <w:t>opatrzonego kwalifikowanym podpisem elektronicznym osób upoważnionych do jego wystawienia (</w:t>
      </w:r>
      <w:r w:rsidR="005806CE" w:rsidRPr="005D1570">
        <w:rPr>
          <w:rFonts w:asciiTheme="minorHAnsi" w:hAnsiTheme="minorHAnsi" w:cstheme="minorHAnsi"/>
          <w:color w:val="auto"/>
          <w:sz w:val="20"/>
        </w:rPr>
        <w:t>np.:</w:t>
      </w:r>
      <w:r w:rsidR="004B04FB">
        <w:rPr>
          <w:rFonts w:asciiTheme="minorHAnsi" w:hAnsiTheme="minorHAnsi" w:cstheme="minorHAnsi"/>
          <w:color w:val="auto"/>
          <w:sz w:val="20"/>
        </w:rPr>
        <w:t xml:space="preserve"> </w:t>
      </w:r>
      <w:r w:rsidRPr="005D1570">
        <w:rPr>
          <w:rFonts w:asciiTheme="minorHAnsi" w:hAnsiTheme="minorHAnsi" w:cstheme="minorHAnsi"/>
          <w:color w:val="auto"/>
          <w:sz w:val="20"/>
        </w:rPr>
        <w:t>Gwaranta</w:t>
      </w:r>
      <w:r w:rsidR="005806CE" w:rsidRPr="005D1570">
        <w:rPr>
          <w:rFonts w:asciiTheme="minorHAnsi" w:hAnsiTheme="minorHAnsi" w:cstheme="minorHAnsi"/>
          <w:color w:val="auto"/>
          <w:sz w:val="20"/>
        </w:rPr>
        <w:t>, Poręczyciela</w:t>
      </w:r>
      <w:r w:rsidR="00907F4B" w:rsidRPr="004B11AE">
        <w:rPr>
          <w:rFonts w:asciiTheme="minorHAnsi" w:hAnsiTheme="minorHAnsi" w:cstheme="minorHAnsi"/>
          <w:color w:val="auto"/>
          <w:sz w:val="20"/>
        </w:rPr>
        <w:t>), a także odpowiednie pełnomocnictwo – jeżeli dotyczy.</w:t>
      </w:r>
    </w:p>
    <w:p w:rsidR="000B4A77" w:rsidRPr="000267BD" w:rsidRDefault="000B4A77" w:rsidP="000B4A77">
      <w:pPr>
        <w:pStyle w:val="Akapitzlist"/>
        <w:numPr>
          <w:ilvl w:val="3"/>
          <w:numId w:val="18"/>
        </w:numPr>
        <w:tabs>
          <w:tab w:val="clear" w:pos="2880"/>
        </w:tabs>
        <w:ind w:left="284" w:hanging="284"/>
        <w:jc w:val="both"/>
        <w:rPr>
          <w:rFonts w:asciiTheme="minorHAnsi" w:eastAsiaTheme="minorEastAsia" w:hAnsiTheme="minorHAnsi" w:cstheme="minorHAnsi"/>
          <w:sz w:val="20"/>
        </w:rPr>
      </w:pPr>
      <w:r w:rsidRPr="000267BD">
        <w:rPr>
          <w:rFonts w:asciiTheme="minorHAnsi" w:hAnsiTheme="minorHAnsi" w:cstheme="minorHAnsi"/>
          <w:sz w:val="20"/>
        </w:rPr>
        <w:t>Beneficjentem Gwarancji jest Szpital św. Anny w Miechowie. W przypadku składania oferty wspólnej wadium może wnieść jeden z wykonawców występujących wspólnie.</w:t>
      </w:r>
    </w:p>
    <w:p w:rsidR="000B4A77" w:rsidRPr="000267BD" w:rsidRDefault="000B4A77" w:rsidP="000B4A77">
      <w:pPr>
        <w:pStyle w:val="Akapitzlist"/>
        <w:numPr>
          <w:ilvl w:val="3"/>
          <w:numId w:val="18"/>
        </w:numPr>
        <w:tabs>
          <w:tab w:val="clear" w:pos="2880"/>
        </w:tabs>
        <w:ind w:left="284" w:hanging="284"/>
        <w:jc w:val="both"/>
        <w:rPr>
          <w:rFonts w:asciiTheme="minorHAnsi" w:eastAsiaTheme="minorEastAsia" w:hAnsiTheme="minorHAnsi" w:cstheme="minorHAnsi"/>
          <w:sz w:val="20"/>
        </w:rPr>
      </w:pPr>
      <w:r w:rsidRPr="000267BD">
        <w:rPr>
          <w:rFonts w:asciiTheme="minorHAnsi" w:hAnsiTheme="minorHAnsi" w:cstheme="minorHAnsi"/>
          <w:sz w:val="20"/>
        </w:rPr>
        <w:t xml:space="preserve">Wadium powinno być oznaczone w następujący sposób: </w:t>
      </w:r>
      <w:r w:rsidRPr="000267BD">
        <w:rPr>
          <w:rFonts w:asciiTheme="minorHAnsi" w:hAnsiTheme="minorHAnsi" w:cstheme="minorHAnsi"/>
          <w:b/>
          <w:sz w:val="20"/>
        </w:rPr>
        <w:t xml:space="preserve">Wadium w przetargu nr </w:t>
      </w:r>
      <w:r w:rsidR="00907F4B">
        <w:rPr>
          <w:rFonts w:asciiTheme="minorHAnsi" w:hAnsiTheme="minorHAnsi" w:cstheme="minorHAnsi"/>
          <w:b/>
          <w:sz w:val="20"/>
        </w:rPr>
        <w:t>52</w:t>
      </w:r>
      <w:r w:rsidRPr="000267BD">
        <w:rPr>
          <w:rFonts w:asciiTheme="minorHAnsi" w:hAnsiTheme="minorHAnsi" w:cstheme="minorHAnsi"/>
          <w:b/>
          <w:sz w:val="20"/>
        </w:rPr>
        <w:t>/201</w:t>
      </w:r>
      <w:r w:rsidR="00907F4B">
        <w:rPr>
          <w:rFonts w:asciiTheme="minorHAnsi" w:hAnsiTheme="minorHAnsi" w:cstheme="minorHAnsi"/>
          <w:b/>
          <w:sz w:val="20"/>
        </w:rPr>
        <w:t>9</w:t>
      </w:r>
      <w:r w:rsidRPr="000267BD">
        <w:rPr>
          <w:rFonts w:asciiTheme="minorHAnsi" w:hAnsiTheme="minorHAnsi" w:cstheme="minorHAnsi"/>
          <w:b/>
          <w:sz w:val="20"/>
        </w:rPr>
        <w:t>, zadanie/a nr:……………………………..</w:t>
      </w:r>
    </w:p>
    <w:p w:rsidR="000B4A77" w:rsidRPr="000267BD" w:rsidRDefault="000B4A77" w:rsidP="000B4A77">
      <w:pPr>
        <w:pStyle w:val="Akapitzlist"/>
        <w:numPr>
          <w:ilvl w:val="3"/>
          <w:numId w:val="18"/>
        </w:numPr>
        <w:tabs>
          <w:tab w:val="clear" w:pos="2880"/>
        </w:tabs>
        <w:ind w:left="284" w:hanging="284"/>
        <w:jc w:val="both"/>
        <w:rPr>
          <w:rFonts w:asciiTheme="minorHAnsi" w:eastAsiaTheme="minorEastAsia" w:hAnsiTheme="minorHAnsi" w:cstheme="minorHAnsi"/>
          <w:sz w:val="20"/>
        </w:rPr>
      </w:pPr>
      <w:r w:rsidRPr="000267BD">
        <w:rPr>
          <w:rFonts w:asciiTheme="minorHAnsi" w:hAnsiTheme="minorHAnsi" w:cstheme="minorHAnsi"/>
          <w:sz w:val="20"/>
        </w:rPr>
        <w:t xml:space="preserve">Dokument wadium wniesionego w formie gwarancji/poręczenia powinien zawierać klauzulę </w:t>
      </w:r>
      <w:r w:rsidRPr="000267BD">
        <w:rPr>
          <w:rFonts w:asciiTheme="minorHAnsi" w:hAnsiTheme="minorHAnsi" w:cstheme="minorHAnsi"/>
          <w:sz w:val="20"/>
        </w:rPr>
        <w:br/>
        <w:t>o gwarantowaniu wypłaty należności w sposób nieodwołalny, bezwarunkowy i na pierwsze pisemne żądanie Zamawiającego. Tak wnoszone wadium powinno zabezpieczać złożoną ofertę na cały okres związania ofertą, poczynając od dnia składania ofert.</w:t>
      </w:r>
    </w:p>
    <w:p w:rsidR="000B4A77" w:rsidRPr="000267BD" w:rsidRDefault="000B4A77" w:rsidP="000B4A77">
      <w:pPr>
        <w:pStyle w:val="Akapitzlist"/>
        <w:numPr>
          <w:ilvl w:val="3"/>
          <w:numId w:val="18"/>
        </w:numPr>
        <w:tabs>
          <w:tab w:val="clear" w:pos="2880"/>
        </w:tabs>
        <w:ind w:left="284" w:hanging="284"/>
        <w:jc w:val="both"/>
        <w:rPr>
          <w:rFonts w:asciiTheme="minorHAnsi" w:eastAsiaTheme="minorEastAsia" w:hAnsiTheme="minorHAnsi" w:cstheme="minorHAnsi"/>
          <w:sz w:val="20"/>
        </w:rPr>
      </w:pPr>
      <w:r w:rsidRPr="000267BD">
        <w:rPr>
          <w:rFonts w:asciiTheme="minorHAnsi" w:hAnsiTheme="minorHAnsi" w:cstheme="minorHAnsi"/>
          <w:sz w:val="20"/>
        </w:rPr>
        <w:t>Nie wniesienie wadium w wymaganym terminie, w wymaganej wysokości lub dopuszczonej formie skutkuje odrzuceniem oferty na podstawie art. 89 ust. 1 pkt 7b ustawy Pzp.</w:t>
      </w:r>
    </w:p>
    <w:p w:rsidR="000B4A77" w:rsidRPr="000267BD" w:rsidRDefault="000B4A77" w:rsidP="000B4A77">
      <w:pPr>
        <w:pStyle w:val="Akapitzlist"/>
        <w:numPr>
          <w:ilvl w:val="3"/>
          <w:numId w:val="18"/>
        </w:numPr>
        <w:tabs>
          <w:tab w:val="clear" w:pos="2880"/>
        </w:tabs>
        <w:ind w:left="284" w:hanging="284"/>
        <w:jc w:val="both"/>
        <w:rPr>
          <w:rFonts w:asciiTheme="minorHAnsi" w:eastAsiaTheme="minorEastAsia" w:hAnsiTheme="minorHAnsi" w:cstheme="minorHAnsi"/>
          <w:sz w:val="20"/>
        </w:rPr>
      </w:pPr>
      <w:r w:rsidRPr="000267BD">
        <w:rPr>
          <w:rFonts w:asciiTheme="minorHAnsi" w:hAnsiTheme="minorHAnsi" w:cstheme="minorHAnsi"/>
          <w:sz w:val="20"/>
        </w:rPr>
        <w:t xml:space="preserve">Zamawiający zatrzyma wniesione wadium (w przypadku wadium wniesionego w formie pieniężnej – wraz z odsetkami), jeżeli zaistnieją okoliczności wskazane przepisem art. 46 ust. 4a oraz art. 46 ust. 5 ustawy Pzp. </w:t>
      </w:r>
    </w:p>
    <w:p w:rsidR="000B4A77" w:rsidRPr="000267BD" w:rsidRDefault="000B4A77">
      <w:pPr>
        <w:jc w:val="both"/>
        <w:rPr>
          <w:rFonts w:asciiTheme="minorHAnsi" w:hAnsiTheme="minorHAnsi" w:cstheme="minorHAnsi"/>
          <w:sz w:val="20"/>
          <w:szCs w:val="20"/>
        </w:rPr>
      </w:pPr>
    </w:p>
    <w:p w:rsidR="00D04645" w:rsidRPr="000267BD" w:rsidRDefault="00D04645" w:rsidP="00D04645">
      <w:pPr>
        <w:pStyle w:val="Akapitzlist"/>
        <w:numPr>
          <w:ilvl w:val="0"/>
          <w:numId w:val="1"/>
        </w:numPr>
        <w:jc w:val="both"/>
        <w:rPr>
          <w:rFonts w:asciiTheme="minorHAnsi" w:hAnsiTheme="minorHAnsi" w:cstheme="minorHAnsi"/>
          <w:b/>
          <w:sz w:val="20"/>
        </w:rPr>
      </w:pPr>
      <w:r w:rsidRPr="000267BD">
        <w:rPr>
          <w:rFonts w:asciiTheme="minorHAnsi" w:hAnsiTheme="minorHAnsi" w:cstheme="minorHAnsi"/>
          <w:b/>
          <w:sz w:val="20"/>
        </w:rPr>
        <w:t>Opis sposobu przygotowania ofert</w:t>
      </w:r>
    </w:p>
    <w:p w:rsidR="00D04645" w:rsidRPr="000267BD" w:rsidRDefault="00D04645">
      <w:pPr>
        <w:jc w:val="both"/>
        <w:rPr>
          <w:rFonts w:asciiTheme="minorHAnsi" w:hAnsiTheme="minorHAnsi" w:cstheme="minorHAnsi"/>
          <w:b/>
          <w:sz w:val="20"/>
          <w:szCs w:val="20"/>
        </w:rPr>
      </w:pPr>
    </w:p>
    <w:p w:rsidR="00D04645" w:rsidRPr="000267BD" w:rsidRDefault="00D04645" w:rsidP="00D04645">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 xml:space="preserve">Wykonawca składa ofertę w formie elektronicznej za pośrednictwem Platformy Zakupowej pod adresem </w:t>
      </w:r>
      <w:hyperlink r:id="rId10" w:history="1">
        <w:r w:rsidRPr="000267BD">
          <w:rPr>
            <w:rStyle w:val="Hipercze"/>
            <w:rFonts w:asciiTheme="minorHAnsi" w:hAnsiTheme="minorHAnsi" w:cstheme="minorHAnsi"/>
            <w:sz w:val="20"/>
          </w:rPr>
          <w:t>https://platformazakupowa.pl/szpital_miechow</w:t>
        </w:r>
      </w:hyperlink>
      <w:r w:rsidRPr="000267BD">
        <w:rPr>
          <w:rFonts w:asciiTheme="minorHAnsi" w:hAnsiTheme="minorHAnsi" w:cstheme="minorHAnsi"/>
          <w:sz w:val="20"/>
        </w:rPr>
        <w:t>.</w:t>
      </w:r>
    </w:p>
    <w:p w:rsidR="00D04645" w:rsidRPr="000267BD" w:rsidRDefault="00D04645" w:rsidP="00D04645">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Oferta powinna być sporządzona w formie elektronicznej podpisan</w:t>
      </w:r>
      <w:r w:rsidR="00907F4B">
        <w:rPr>
          <w:rFonts w:asciiTheme="minorHAnsi" w:hAnsiTheme="minorHAnsi" w:cstheme="minorHAnsi"/>
          <w:sz w:val="20"/>
        </w:rPr>
        <w:t>a</w:t>
      </w:r>
      <w:r w:rsidRPr="000267BD">
        <w:rPr>
          <w:rFonts w:asciiTheme="minorHAnsi" w:hAnsiTheme="minorHAnsi" w:cstheme="minorHAnsi"/>
          <w:sz w:val="20"/>
        </w:rPr>
        <w:t xml:space="preserve"> kwalifikowanym podpisem elektronicznym przez osobę uprawnioną i w języku polskim, pod rygorem nieważności.</w:t>
      </w:r>
    </w:p>
    <w:p w:rsidR="00D04645" w:rsidRPr="000267BD" w:rsidRDefault="00D04645" w:rsidP="00D04645">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Korzystanie z Platformy jest bezpłatne.</w:t>
      </w:r>
    </w:p>
    <w:p w:rsidR="00D04645" w:rsidRPr="000267BD" w:rsidRDefault="00D04645" w:rsidP="00D04645">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bCs/>
          <w:sz w:val="20"/>
        </w:rPr>
        <w:t xml:space="preserve">Celem prawidłowego złożenia oferty Zamawiający zamieścił na stronie platformy zakupowej pod </w:t>
      </w:r>
      <w:r w:rsidR="00DD2D1C" w:rsidRPr="000267BD">
        <w:rPr>
          <w:rFonts w:asciiTheme="minorHAnsi" w:hAnsiTheme="minorHAnsi" w:cstheme="minorHAnsi"/>
          <w:sz w:val="20"/>
        </w:rPr>
        <w:t xml:space="preserve">adresem </w:t>
      </w:r>
      <w:hyperlink r:id="rId11" w:history="1">
        <w:r w:rsidR="00DD2D1C" w:rsidRPr="000267BD">
          <w:rPr>
            <w:rStyle w:val="Hipercze"/>
            <w:rFonts w:asciiTheme="minorHAnsi" w:hAnsiTheme="minorHAnsi" w:cstheme="minorHAnsi"/>
            <w:sz w:val="20"/>
          </w:rPr>
          <w:t>https://platformazakupowa.pl/szpital_miechow</w:t>
        </w:r>
      </w:hyperlink>
      <w:r w:rsidR="00907F4B">
        <w:t xml:space="preserve"> </w:t>
      </w:r>
      <w:r w:rsidRPr="000267BD">
        <w:rPr>
          <w:rFonts w:asciiTheme="minorHAnsi" w:hAnsiTheme="minorHAnsi" w:cstheme="minorHAnsi"/>
          <w:bCs/>
          <w:sz w:val="20"/>
        </w:rPr>
        <w:t>plik pn. Instrukcja składania oferty dla Wykonawcy</w:t>
      </w:r>
      <w:r w:rsidR="00DD2D1C" w:rsidRPr="000267BD">
        <w:rPr>
          <w:rFonts w:asciiTheme="minorHAnsi" w:hAnsiTheme="minorHAnsi" w:cstheme="minorHAnsi"/>
          <w:bCs/>
          <w:sz w:val="20"/>
        </w:rPr>
        <w:t>.</w:t>
      </w:r>
    </w:p>
    <w:p w:rsidR="00D04645" w:rsidRPr="000267BD" w:rsidRDefault="00D04645" w:rsidP="00D04645">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p>
    <w:p w:rsidR="00D04645" w:rsidRPr="000267BD" w:rsidRDefault="00D04645" w:rsidP="00D04645">
      <w:pPr>
        <w:pStyle w:val="Akapitzlist"/>
        <w:ind w:left="284"/>
        <w:jc w:val="both"/>
        <w:rPr>
          <w:rFonts w:asciiTheme="minorHAnsi" w:hAnsiTheme="minorHAnsi" w:cstheme="minorHAnsi"/>
          <w:sz w:val="20"/>
        </w:rPr>
      </w:pPr>
      <w:r w:rsidRPr="000267BD">
        <w:rPr>
          <w:rFonts w:asciiTheme="minorHAnsi" w:hAnsiTheme="minorHAnsi" w:cstheme="minorHAnsi"/>
          <w:b/>
          <w:sz w:val="20"/>
        </w:rPr>
        <w:t>Uwaga</w:t>
      </w:r>
      <w:r w:rsidRPr="000267BD">
        <w:rPr>
          <w:rFonts w:asciiTheme="minorHAnsi" w:hAnsiTheme="minorHAnsi" w:cstheme="minorHAnsi"/>
          <w:sz w:val="20"/>
        </w:rPr>
        <w:t xml:space="preserve">: Wszelkie informacje stanowiące tajemnicę przedsiębiorstwa w rozumieniu ustawy </w:t>
      </w:r>
      <w:r w:rsidRPr="000267BD">
        <w:rPr>
          <w:rFonts w:asciiTheme="minorHAnsi" w:hAnsiTheme="minorHAnsi" w:cstheme="minorHAnsi"/>
          <w:sz w:val="20"/>
        </w:rPr>
        <w:br/>
        <w:t xml:space="preserve">z dnia 16 kwietnia 1993 r. o zwalczaniu nieuczciwej konkurencji (Dz. U. z 2003 r. Nr 153, poz. 1503 </w:t>
      </w:r>
      <w:r w:rsidRPr="000267BD">
        <w:rPr>
          <w:rFonts w:asciiTheme="minorHAnsi" w:hAnsiTheme="minorHAnsi" w:cstheme="minorHAnsi"/>
          <w:sz w:val="20"/>
        </w:rPr>
        <w:br/>
        <w:t>ze zm.), które Wykonawca pragnie zastrzec jako tajemnicę przedsiębiorstwa, powinny zostać załączone na Platformie Zakupowej w osobnym pliku wraz z jednoczesnym zaznaczeniem polecenia „Załącznik stanowiący tajemnicę przedsiębiorstwa”. Wczytanie załącznika następuje poprzez polecenie „Zapisz”. Wykonawca nie może zastrzec informacji, o których mowa w art. 86 ust. 4 ustawy Pzp.</w:t>
      </w:r>
    </w:p>
    <w:p w:rsidR="00D04645" w:rsidRPr="000267BD" w:rsidRDefault="00D04645" w:rsidP="00D04645">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 xml:space="preserve">Oświadczenia, o których mowa w rozporządzeniu Ministra Rozwoju z dnia 26 lipca 2016 r. </w:t>
      </w:r>
      <w:r w:rsidRPr="000267BD">
        <w:rPr>
          <w:rFonts w:asciiTheme="minorHAnsi" w:hAnsiTheme="minorHAnsi" w:cstheme="minorHAnsi"/>
          <w:sz w:val="20"/>
        </w:rPr>
        <w:br/>
        <w:t>w sprawie rodzajów dokumentów, jakich może żądać Zamawiający od wykonawcy, okresu ich ważności oraz form, w jakich dokumenty te mogą być składane (Dz. U. z 2016 r. poz. 1126), zwanym dalej „rozporządzeniem”, składane przez Wykonawcę i inne podmioty, na zdolnościach lub sytuacji których polega Wykonawca na zasadach określonych w art. 22 a ustawy Pzp oraz przez podwykonawców, należy wczytać na Platformie Zakupowej, opatrzone kwalifikowanym podpisem elektronicznym w zakładce</w:t>
      </w:r>
      <w:r w:rsidR="00907F4B" w:rsidRPr="00907F4B">
        <w:rPr>
          <w:rFonts w:asciiTheme="minorHAnsi" w:hAnsiTheme="minorHAnsi" w:cstheme="minorHAnsi"/>
          <w:i/>
          <w:color w:val="auto"/>
          <w:sz w:val="20"/>
          <w:u w:val="single"/>
        </w:rPr>
        <w:t xml:space="preserve"> </w:t>
      </w:r>
      <w:r w:rsidR="00907F4B" w:rsidRPr="00B43D4B">
        <w:rPr>
          <w:rFonts w:asciiTheme="minorHAnsi" w:hAnsiTheme="minorHAnsi" w:cstheme="minorHAnsi"/>
          <w:i/>
          <w:color w:val="auto"/>
          <w:sz w:val="20"/>
          <w:u w:val="single"/>
        </w:rPr>
        <w:t>Wiadomoś</w:t>
      </w:r>
      <w:r w:rsidR="00907F4B">
        <w:rPr>
          <w:rFonts w:asciiTheme="minorHAnsi" w:hAnsiTheme="minorHAnsi" w:cstheme="minorHAnsi"/>
          <w:i/>
          <w:color w:val="auto"/>
          <w:sz w:val="20"/>
          <w:u w:val="single"/>
        </w:rPr>
        <w:t>ci/wiadomość</w:t>
      </w:r>
      <w:r w:rsidR="00907F4B" w:rsidRPr="00B43D4B">
        <w:rPr>
          <w:rFonts w:asciiTheme="minorHAnsi" w:hAnsiTheme="minorHAnsi" w:cstheme="minorHAnsi"/>
          <w:i/>
          <w:color w:val="auto"/>
          <w:sz w:val="20"/>
          <w:u w:val="single"/>
        </w:rPr>
        <w:t xml:space="preserve"> </w:t>
      </w:r>
      <w:r w:rsidR="00907F4B" w:rsidRPr="002A6360">
        <w:rPr>
          <w:rFonts w:asciiTheme="minorHAnsi" w:hAnsiTheme="minorHAnsi" w:cstheme="minorHAnsi"/>
          <w:i/>
          <w:color w:val="auto"/>
          <w:sz w:val="20"/>
          <w:u w:val="single"/>
        </w:rPr>
        <w:t>prywatna</w:t>
      </w:r>
      <w:r w:rsidR="00907F4B">
        <w:rPr>
          <w:rFonts w:asciiTheme="minorHAnsi" w:hAnsiTheme="minorHAnsi" w:cstheme="minorHAnsi"/>
          <w:sz w:val="20"/>
        </w:rPr>
        <w:t xml:space="preserve"> </w:t>
      </w:r>
      <w:r w:rsidRPr="000267BD">
        <w:rPr>
          <w:rFonts w:asciiTheme="minorHAnsi" w:hAnsiTheme="minorHAnsi" w:cstheme="minorHAnsi"/>
          <w:sz w:val="20"/>
        </w:rPr>
        <w:t>.</w:t>
      </w:r>
    </w:p>
    <w:p w:rsidR="00D04645" w:rsidRPr="000267BD" w:rsidRDefault="00D04645" w:rsidP="00D04645">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Dokumenty, o których mowa w rozporządzeniu, inne niż oświadczenia, o których mowa w pkt. 6, należy wczytać na Platformie w zakładce</w:t>
      </w:r>
      <w:r w:rsidR="00907F4B" w:rsidRPr="00907F4B">
        <w:rPr>
          <w:rFonts w:asciiTheme="minorHAnsi" w:hAnsiTheme="minorHAnsi" w:cstheme="minorHAnsi"/>
          <w:i/>
          <w:color w:val="auto"/>
          <w:sz w:val="20"/>
        </w:rPr>
        <w:t xml:space="preserve"> </w:t>
      </w:r>
      <w:r w:rsidR="00907F4B" w:rsidRPr="00B43D4B">
        <w:rPr>
          <w:rFonts w:asciiTheme="minorHAnsi" w:hAnsiTheme="minorHAnsi" w:cstheme="minorHAnsi"/>
          <w:i/>
          <w:color w:val="auto"/>
          <w:sz w:val="20"/>
          <w:u w:val="single"/>
        </w:rPr>
        <w:t>Wiadomoś</w:t>
      </w:r>
      <w:r w:rsidR="00907F4B">
        <w:rPr>
          <w:rFonts w:asciiTheme="minorHAnsi" w:hAnsiTheme="minorHAnsi" w:cstheme="minorHAnsi"/>
          <w:i/>
          <w:color w:val="auto"/>
          <w:sz w:val="20"/>
          <w:u w:val="single"/>
        </w:rPr>
        <w:t>ci/wiadomość</w:t>
      </w:r>
      <w:r w:rsidR="00907F4B" w:rsidRPr="00B43D4B">
        <w:rPr>
          <w:rFonts w:asciiTheme="minorHAnsi" w:hAnsiTheme="minorHAnsi" w:cstheme="minorHAnsi"/>
          <w:i/>
          <w:color w:val="auto"/>
          <w:sz w:val="20"/>
          <w:u w:val="single"/>
        </w:rPr>
        <w:t xml:space="preserve"> </w:t>
      </w:r>
      <w:r w:rsidR="00907F4B" w:rsidRPr="002A6360">
        <w:rPr>
          <w:rFonts w:asciiTheme="minorHAnsi" w:hAnsiTheme="minorHAnsi" w:cstheme="minorHAnsi"/>
          <w:i/>
          <w:color w:val="auto"/>
          <w:sz w:val="20"/>
          <w:u w:val="single"/>
        </w:rPr>
        <w:t>prywatna</w:t>
      </w:r>
      <w:r w:rsidRPr="000267BD">
        <w:rPr>
          <w:rFonts w:asciiTheme="minorHAnsi" w:hAnsiTheme="minorHAnsi" w:cstheme="minorHAnsi"/>
          <w:sz w:val="20"/>
        </w:rPr>
        <w:t xml:space="preserve">, opatrzone kwalifikowanym podpisem elektronicznym, lub kopii poświadczonej za zgodność z oryginałem (zip). </w:t>
      </w:r>
    </w:p>
    <w:p w:rsidR="00D04645" w:rsidRPr="000267BD" w:rsidRDefault="00D04645" w:rsidP="00D04645">
      <w:pPr>
        <w:pStyle w:val="Akapitzlist"/>
        <w:ind w:left="284"/>
        <w:jc w:val="both"/>
        <w:rPr>
          <w:rFonts w:asciiTheme="minorHAnsi" w:hAnsiTheme="minorHAnsi" w:cstheme="minorHAnsi"/>
          <w:sz w:val="20"/>
        </w:rPr>
      </w:pPr>
      <w:r w:rsidRPr="000267BD">
        <w:rPr>
          <w:rFonts w:asciiTheme="minorHAnsi" w:hAnsiTheme="minorHAnsi" w:cstheme="minorHAnsi"/>
          <w:b/>
          <w:sz w:val="20"/>
        </w:rPr>
        <w:lastRenderedPageBreak/>
        <w:t>Uwaga</w:t>
      </w:r>
      <w:r w:rsidRPr="000267BD">
        <w:rPr>
          <w:rFonts w:asciiTheme="minorHAnsi" w:hAnsiTheme="minorHAnsi" w:cstheme="minorHAnsi"/>
          <w:sz w:val="20"/>
        </w:rPr>
        <w:t>: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D04645" w:rsidRPr="000267BD" w:rsidRDefault="00D04645" w:rsidP="00D04645">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Poświadczenie za zgodność z oryginałem następuje w formie elektronicznej.</w:t>
      </w:r>
    </w:p>
    <w:p w:rsidR="00D04645" w:rsidRPr="000267BD" w:rsidRDefault="00D04645" w:rsidP="00D04645">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Wykonawca zobowiązany jest złożyć za pośrednictwem Platformy Zakupowej podpisane przez osoby uprawnione kwalifikowanym podpisem elektronicznym, następujące dokumenty:</w:t>
      </w:r>
    </w:p>
    <w:p w:rsidR="00D04645" w:rsidRPr="000267BD" w:rsidRDefault="00D04645" w:rsidP="00D04645">
      <w:pPr>
        <w:pStyle w:val="Akapitzlist"/>
        <w:numPr>
          <w:ilvl w:val="2"/>
          <w:numId w:val="1"/>
        </w:numPr>
        <w:ind w:left="567" w:hanging="283"/>
        <w:jc w:val="both"/>
        <w:rPr>
          <w:rFonts w:asciiTheme="minorHAnsi" w:hAnsiTheme="minorHAnsi" w:cstheme="minorHAnsi"/>
          <w:sz w:val="20"/>
        </w:rPr>
      </w:pPr>
      <w:r w:rsidRPr="000267BD">
        <w:rPr>
          <w:rFonts w:asciiTheme="minorHAnsi" w:hAnsiTheme="minorHAnsi" w:cstheme="minorHAnsi"/>
          <w:sz w:val="20"/>
        </w:rPr>
        <w:t>Formularz oferty;</w:t>
      </w:r>
    </w:p>
    <w:p w:rsidR="00D04645" w:rsidRPr="000267BD" w:rsidRDefault="00D04645" w:rsidP="00D04645">
      <w:pPr>
        <w:pStyle w:val="Akapitzlist"/>
        <w:numPr>
          <w:ilvl w:val="2"/>
          <w:numId w:val="1"/>
        </w:numPr>
        <w:ind w:left="567" w:hanging="283"/>
        <w:jc w:val="both"/>
        <w:rPr>
          <w:rFonts w:asciiTheme="minorHAnsi" w:hAnsiTheme="minorHAnsi" w:cstheme="minorHAnsi"/>
          <w:sz w:val="20"/>
        </w:rPr>
      </w:pPr>
      <w:r w:rsidRPr="000267BD">
        <w:rPr>
          <w:rFonts w:asciiTheme="minorHAnsi" w:hAnsiTheme="minorHAnsi" w:cstheme="minorHAnsi"/>
          <w:sz w:val="20"/>
        </w:rPr>
        <w:t>Formularz asortymentowo-cenowy;</w:t>
      </w:r>
    </w:p>
    <w:p w:rsidR="00D04645" w:rsidRDefault="00D04645" w:rsidP="00D04645">
      <w:pPr>
        <w:pStyle w:val="Akapitzlist"/>
        <w:numPr>
          <w:ilvl w:val="2"/>
          <w:numId w:val="1"/>
        </w:numPr>
        <w:ind w:left="567" w:hanging="283"/>
        <w:jc w:val="both"/>
        <w:rPr>
          <w:rFonts w:asciiTheme="minorHAnsi" w:hAnsiTheme="minorHAnsi" w:cstheme="minorHAnsi"/>
          <w:sz w:val="20"/>
        </w:rPr>
      </w:pPr>
      <w:r w:rsidRPr="000267BD">
        <w:rPr>
          <w:rFonts w:asciiTheme="minorHAnsi" w:hAnsiTheme="minorHAnsi" w:cstheme="minorHAnsi"/>
          <w:sz w:val="20"/>
        </w:rPr>
        <w:t>Jednolity Europejski Dokument Zamówienia;</w:t>
      </w:r>
    </w:p>
    <w:p w:rsidR="00D201FA" w:rsidRPr="00D201FA" w:rsidRDefault="00D201FA" w:rsidP="00D201FA">
      <w:pPr>
        <w:pStyle w:val="Akapitzlist"/>
        <w:numPr>
          <w:ilvl w:val="2"/>
          <w:numId w:val="1"/>
        </w:numPr>
        <w:ind w:left="567" w:hanging="283"/>
        <w:jc w:val="both"/>
        <w:rPr>
          <w:rFonts w:asciiTheme="minorHAnsi" w:hAnsiTheme="minorHAnsi" w:cstheme="minorHAnsi"/>
          <w:color w:val="auto"/>
          <w:sz w:val="20"/>
        </w:rPr>
      </w:pPr>
      <w:r w:rsidRPr="000267BD">
        <w:rPr>
          <w:rFonts w:asciiTheme="minorHAnsi" w:hAnsiTheme="minorHAnsi" w:cstheme="minorHAnsi"/>
          <w:color w:val="auto"/>
          <w:sz w:val="20"/>
        </w:rPr>
        <w:t xml:space="preserve">odpis z właściwego rejestru lub z centralnej ewidencji i informacji o działalności gospodarczej, jeżeli odrębne przepisy wymagają wpisu do rejestru lub ewidencji, w celu potwierdzenia braku podstaw do </w:t>
      </w:r>
      <w:r w:rsidRPr="00C0057D">
        <w:rPr>
          <w:rFonts w:asciiTheme="minorHAnsi" w:hAnsiTheme="minorHAnsi" w:cstheme="minorHAnsi"/>
          <w:color w:val="auto"/>
          <w:sz w:val="20"/>
        </w:rPr>
        <w:t>wykluczenia na postawie art. 24 ust. 5 pkt 1 ustawy Pzp;</w:t>
      </w:r>
    </w:p>
    <w:p w:rsidR="00D04645" w:rsidRPr="000267BD" w:rsidRDefault="00D04645" w:rsidP="00D04645">
      <w:pPr>
        <w:pStyle w:val="Akapitzlist"/>
        <w:numPr>
          <w:ilvl w:val="2"/>
          <w:numId w:val="1"/>
        </w:numPr>
        <w:ind w:left="567" w:hanging="283"/>
        <w:jc w:val="both"/>
        <w:rPr>
          <w:rFonts w:asciiTheme="minorHAnsi" w:hAnsiTheme="minorHAnsi" w:cstheme="minorHAnsi"/>
          <w:sz w:val="20"/>
        </w:rPr>
      </w:pPr>
      <w:r w:rsidRPr="000267BD">
        <w:rPr>
          <w:rFonts w:asciiTheme="minorHAnsi" w:hAnsiTheme="minorHAnsi" w:cstheme="minorHAnsi"/>
          <w:sz w:val="20"/>
        </w:rPr>
        <w:t>Pełnomocnictwo lub inne dokumentów, opatrzonych kwalifikowanym podpisem elektronicznym, z których wynika prawo do podpisania oraz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U.z 2014 poz. 1114 oraz z 2016 poz. 352), a Wykonawca wskazał to wraz ze złożeniem oferty;</w:t>
      </w:r>
    </w:p>
    <w:p w:rsidR="00D04645" w:rsidRPr="000267BD" w:rsidRDefault="00D04645" w:rsidP="00D04645">
      <w:pPr>
        <w:pStyle w:val="Akapitzlist"/>
        <w:numPr>
          <w:ilvl w:val="2"/>
          <w:numId w:val="1"/>
        </w:numPr>
        <w:ind w:left="567" w:hanging="283"/>
        <w:jc w:val="both"/>
        <w:rPr>
          <w:rFonts w:asciiTheme="minorHAnsi" w:hAnsiTheme="minorHAnsi" w:cstheme="minorHAnsi"/>
          <w:sz w:val="20"/>
        </w:rPr>
      </w:pPr>
      <w:r w:rsidRPr="000267BD">
        <w:rPr>
          <w:rFonts w:asciiTheme="minorHAnsi" w:hAnsiTheme="minorHAnsi" w:cstheme="minorHAnsi"/>
          <w:sz w:val="20"/>
        </w:rPr>
        <w:t xml:space="preserve">Pełnomocnictwa do reprezentowania wszystkich Wykonawców wspólnie ubiegających się </w:t>
      </w:r>
      <w:r w:rsidRPr="000267BD">
        <w:rPr>
          <w:rFonts w:asciiTheme="minorHAnsi" w:hAnsiTheme="minorHAnsi" w:cstheme="minorHAnsi"/>
          <w:sz w:val="20"/>
        </w:rPr>
        <w:br/>
        <w:t xml:space="preserve">o udzielenie zamówienia, ewentualnie umowa o współdziałaniu, z której będzie wynikać przedmiotowe pełnomocnictwo, podpisane kwalifikowanym podpisem elektronicznym. Pełnomocnik może być ustanowiony do reprezentowania Wykonawców w postępowaniu albo do reprezentowania w postępowaniu i zawarcia umowy, stosownie do art. 23 ust. 2 ustawy Pzp, </w:t>
      </w:r>
    </w:p>
    <w:p w:rsidR="00D04645" w:rsidRDefault="00D04645" w:rsidP="00D04645">
      <w:pPr>
        <w:pStyle w:val="Akapitzlist"/>
        <w:numPr>
          <w:ilvl w:val="2"/>
          <w:numId w:val="1"/>
        </w:numPr>
        <w:ind w:left="567" w:hanging="283"/>
        <w:jc w:val="both"/>
        <w:rPr>
          <w:rFonts w:asciiTheme="minorHAnsi" w:hAnsiTheme="minorHAnsi" w:cstheme="minorHAnsi"/>
          <w:sz w:val="20"/>
        </w:rPr>
      </w:pPr>
      <w:r w:rsidRPr="000267BD">
        <w:rPr>
          <w:rFonts w:asciiTheme="minorHAnsi" w:hAnsiTheme="minorHAnsi" w:cstheme="minorHAnsi"/>
          <w:sz w:val="20"/>
        </w:rPr>
        <w:t>Dokument p</w:t>
      </w:r>
      <w:r w:rsidR="00B65BBF">
        <w:rPr>
          <w:rFonts w:asciiTheme="minorHAnsi" w:hAnsiTheme="minorHAnsi" w:cstheme="minorHAnsi"/>
          <w:sz w:val="20"/>
        </w:rPr>
        <w:t>otwierdzający wniesienie wadium,</w:t>
      </w:r>
    </w:p>
    <w:p w:rsidR="00B65BBF" w:rsidRPr="00B65BBF" w:rsidRDefault="00B65BBF" w:rsidP="00D04645">
      <w:pPr>
        <w:pStyle w:val="Akapitzlist"/>
        <w:numPr>
          <w:ilvl w:val="2"/>
          <w:numId w:val="1"/>
        </w:numPr>
        <w:ind w:left="567" w:hanging="283"/>
        <w:jc w:val="both"/>
        <w:rPr>
          <w:rFonts w:asciiTheme="minorHAnsi" w:hAnsiTheme="minorHAnsi" w:cstheme="minorHAnsi"/>
          <w:sz w:val="20"/>
        </w:rPr>
      </w:pPr>
      <w:r w:rsidRPr="00B65BBF">
        <w:rPr>
          <w:rFonts w:asciiTheme="minorHAnsi" w:hAnsiTheme="minorHAnsi" w:cstheme="minorHAnsi"/>
          <w:sz w:val="20"/>
        </w:rPr>
        <w:t>zezwolenie na prowadzenie hurtowni farmaceutycznej.</w:t>
      </w:r>
    </w:p>
    <w:p w:rsidR="00D04645" w:rsidRPr="000267BD" w:rsidRDefault="00D04645">
      <w:pPr>
        <w:jc w:val="both"/>
        <w:rPr>
          <w:rFonts w:asciiTheme="minorHAnsi" w:hAnsiTheme="minorHAnsi" w:cstheme="minorHAnsi"/>
          <w:b/>
          <w:sz w:val="20"/>
          <w:szCs w:val="20"/>
        </w:rPr>
      </w:pPr>
    </w:p>
    <w:p w:rsidR="00DD2D1C" w:rsidRPr="000267BD" w:rsidRDefault="00DD2D1C" w:rsidP="00D04645">
      <w:pPr>
        <w:numPr>
          <w:ilvl w:val="0"/>
          <w:numId w:val="1"/>
        </w:numPr>
        <w:rPr>
          <w:rFonts w:asciiTheme="minorHAnsi" w:hAnsiTheme="minorHAnsi" w:cstheme="minorHAnsi"/>
          <w:b/>
          <w:sz w:val="20"/>
          <w:szCs w:val="20"/>
        </w:rPr>
      </w:pPr>
      <w:r w:rsidRPr="000267BD">
        <w:rPr>
          <w:rFonts w:asciiTheme="minorHAnsi" w:hAnsiTheme="minorHAnsi" w:cstheme="minorHAnsi"/>
          <w:b/>
          <w:sz w:val="20"/>
          <w:szCs w:val="20"/>
        </w:rPr>
        <w:t>Składanie i otwarcie ofert</w:t>
      </w:r>
    </w:p>
    <w:p w:rsidR="00DD2D1C" w:rsidRPr="000267BD" w:rsidRDefault="00DD2D1C" w:rsidP="00DD2D1C">
      <w:pPr>
        <w:rPr>
          <w:rFonts w:asciiTheme="minorHAnsi" w:hAnsiTheme="minorHAnsi" w:cstheme="minorHAnsi"/>
          <w:b/>
          <w:sz w:val="20"/>
          <w:szCs w:val="20"/>
        </w:rPr>
      </w:pPr>
    </w:p>
    <w:p w:rsidR="00DD2D1C" w:rsidRPr="000267BD" w:rsidRDefault="00DD2D1C" w:rsidP="00DD2D1C">
      <w:pPr>
        <w:pStyle w:val="Akapitzlist"/>
        <w:numPr>
          <w:ilvl w:val="1"/>
          <w:numId w:val="1"/>
        </w:numPr>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 xml:space="preserve">Ofertę należy wczytać na Platformie Zakupowej pod adresem: </w:t>
      </w:r>
      <w:hyperlink r:id="rId12" w:history="1">
        <w:r w:rsidRPr="00812B4E">
          <w:rPr>
            <w:rStyle w:val="Hipercze"/>
            <w:rFonts w:asciiTheme="minorHAnsi" w:hAnsiTheme="minorHAnsi" w:cstheme="minorHAnsi"/>
            <w:color w:val="auto"/>
            <w:sz w:val="20"/>
          </w:rPr>
          <w:t>https://platformazakupowa.pl/szpital_miechow</w:t>
        </w:r>
      </w:hyperlink>
      <w:r w:rsidRPr="00812B4E">
        <w:rPr>
          <w:rFonts w:asciiTheme="minorHAnsi" w:hAnsiTheme="minorHAnsi" w:cstheme="minorHAnsi"/>
          <w:color w:val="auto"/>
          <w:sz w:val="20"/>
        </w:rPr>
        <w:t xml:space="preserve"> w zakładce „Załączniki” (zgodnie z pkt. 2) do dnia </w:t>
      </w:r>
      <w:r w:rsidR="002B2D06">
        <w:rPr>
          <w:rFonts w:asciiTheme="minorHAnsi" w:hAnsiTheme="minorHAnsi" w:cstheme="minorHAnsi"/>
          <w:b/>
          <w:color w:val="auto"/>
          <w:sz w:val="20"/>
        </w:rPr>
        <w:t>06</w:t>
      </w:r>
      <w:r w:rsidRPr="004B04FB">
        <w:rPr>
          <w:rFonts w:asciiTheme="minorHAnsi" w:hAnsiTheme="minorHAnsi" w:cstheme="minorHAnsi"/>
          <w:b/>
          <w:color w:val="auto"/>
          <w:sz w:val="20"/>
        </w:rPr>
        <w:t xml:space="preserve"> </w:t>
      </w:r>
      <w:r w:rsidR="002B2D06">
        <w:rPr>
          <w:rFonts w:asciiTheme="minorHAnsi" w:hAnsiTheme="minorHAnsi" w:cstheme="minorHAnsi"/>
          <w:b/>
          <w:color w:val="auto"/>
          <w:sz w:val="20"/>
        </w:rPr>
        <w:t>grudnia</w:t>
      </w:r>
      <w:r w:rsidRPr="004B04FB">
        <w:rPr>
          <w:rFonts w:asciiTheme="minorHAnsi" w:hAnsiTheme="minorHAnsi" w:cstheme="minorHAnsi"/>
          <w:b/>
          <w:color w:val="auto"/>
          <w:sz w:val="20"/>
        </w:rPr>
        <w:t xml:space="preserve"> 201</w:t>
      </w:r>
      <w:r w:rsidR="008070B5">
        <w:rPr>
          <w:rFonts w:asciiTheme="minorHAnsi" w:hAnsiTheme="minorHAnsi" w:cstheme="minorHAnsi"/>
          <w:b/>
          <w:color w:val="auto"/>
          <w:sz w:val="20"/>
        </w:rPr>
        <w:t>9</w:t>
      </w:r>
      <w:r w:rsidRPr="004B04FB">
        <w:rPr>
          <w:rFonts w:asciiTheme="minorHAnsi" w:hAnsiTheme="minorHAnsi" w:cstheme="minorHAnsi"/>
          <w:b/>
          <w:color w:val="auto"/>
          <w:sz w:val="20"/>
        </w:rPr>
        <w:t xml:space="preserve"> r. do godz. 10:00</w:t>
      </w:r>
      <w:r w:rsidRPr="000267BD">
        <w:rPr>
          <w:rFonts w:asciiTheme="minorHAnsi" w:hAnsiTheme="minorHAnsi" w:cstheme="minorHAnsi"/>
          <w:color w:val="auto"/>
          <w:sz w:val="20"/>
        </w:rPr>
        <w:t>.</w:t>
      </w:r>
    </w:p>
    <w:p w:rsidR="00DD2D1C" w:rsidRPr="000267BD" w:rsidRDefault="00DD2D1C" w:rsidP="00DD2D1C">
      <w:pPr>
        <w:pStyle w:val="Akapitzlist"/>
        <w:numPr>
          <w:ilvl w:val="1"/>
          <w:numId w:val="1"/>
        </w:numPr>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Ofertę należy złożyć w następujący sposób:</w:t>
      </w:r>
    </w:p>
    <w:p w:rsidR="00DD2D1C" w:rsidRPr="000267BD" w:rsidRDefault="00DD2D1C" w:rsidP="00DD2D1C">
      <w:pPr>
        <w:pStyle w:val="Akapitzlist"/>
        <w:numPr>
          <w:ilvl w:val="2"/>
          <w:numId w:val="1"/>
        </w:numPr>
        <w:ind w:left="567" w:hanging="283"/>
        <w:jc w:val="both"/>
        <w:rPr>
          <w:rFonts w:asciiTheme="minorHAnsi" w:hAnsiTheme="minorHAnsi" w:cstheme="minorHAnsi"/>
          <w:color w:val="auto"/>
          <w:sz w:val="20"/>
        </w:rPr>
      </w:pPr>
      <w:r w:rsidRPr="000267BD">
        <w:rPr>
          <w:rFonts w:asciiTheme="minorHAnsi" w:hAnsiTheme="minorHAnsi" w:cstheme="minorHAnsi"/>
          <w:color w:val="auto"/>
          <w:sz w:val="20"/>
        </w:rPr>
        <w:t xml:space="preserve">Wykonawca składa ofertę poprzez dodanie w zakładce „Załączniki” dokumentów (załączników) określonych w niniejszej SIWZ i podpisanych kwalifikowanym podpisem elektronicznym poprzez wybranie polecenia „dodaj załącznik” i wybranie docelowego pliku, który ma zostać wczytany; Wykonawca winien opisać załącznik nazwą umożliwiającą jego identyfikację. </w:t>
      </w:r>
      <w:r w:rsidRPr="000267BD">
        <w:rPr>
          <w:rFonts w:asciiTheme="minorHAnsi" w:hAnsiTheme="minorHAnsi" w:cstheme="minorHAnsi"/>
          <w:color w:val="auto"/>
          <w:sz w:val="20"/>
        </w:rPr>
        <w:br/>
        <w:t>W przypadku, gdy załącznik zawiera tajemnicę przedsiębiorstwa Wykonawca zaznacza polecenie „Załącznik stanowiący</w:t>
      </w:r>
      <w:r w:rsidRPr="000267BD">
        <w:rPr>
          <w:rFonts w:asciiTheme="minorHAnsi" w:hAnsiTheme="minorHAnsi" w:cstheme="minorHAnsi"/>
          <w:sz w:val="20"/>
        </w:rPr>
        <w:t xml:space="preserve"> tajemnicę przedsiębiorstwa”. Wczytanie załącznika następuje poprzez polecenie „Zapisz”. Potwierdzeniem prawidłowo złożonej Oferty jest komunikat systemowy „Plik został wczytany”.</w:t>
      </w:r>
    </w:p>
    <w:p w:rsidR="00DD2D1C" w:rsidRPr="000267BD" w:rsidRDefault="00DD2D1C" w:rsidP="00DD2D1C">
      <w:pPr>
        <w:pStyle w:val="Akapitzlist"/>
        <w:numPr>
          <w:ilvl w:val="2"/>
          <w:numId w:val="1"/>
        </w:numPr>
        <w:ind w:left="567" w:hanging="283"/>
        <w:jc w:val="both"/>
        <w:rPr>
          <w:rFonts w:asciiTheme="minorHAnsi" w:hAnsiTheme="minorHAnsi" w:cstheme="minorHAnsi"/>
          <w:color w:val="auto"/>
          <w:sz w:val="20"/>
        </w:rPr>
      </w:pPr>
      <w:r w:rsidRPr="000267BD">
        <w:rPr>
          <w:rFonts w:asciiTheme="minorHAnsi" w:hAnsiTheme="minorHAnsi" w:cstheme="minorHAnsi"/>
          <w:sz w:val="20"/>
        </w:rPr>
        <w:t>O terminie złożenia Oferty decyduje czas pełnego przeprocesowania transakcji na Platformie.</w:t>
      </w:r>
    </w:p>
    <w:p w:rsidR="00DD2D1C" w:rsidRPr="000267BD" w:rsidRDefault="00DD2D1C" w:rsidP="00DD2D1C">
      <w:pPr>
        <w:pStyle w:val="Akapitzlist"/>
        <w:numPr>
          <w:ilvl w:val="2"/>
          <w:numId w:val="1"/>
        </w:numPr>
        <w:ind w:left="567" w:hanging="283"/>
        <w:jc w:val="both"/>
        <w:rPr>
          <w:rFonts w:asciiTheme="minorHAnsi" w:hAnsiTheme="minorHAnsi" w:cstheme="minorHAnsi"/>
          <w:color w:val="auto"/>
          <w:sz w:val="20"/>
        </w:rPr>
      </w:pPr>
      <w:r w:rsidRPr="000267BD">
        <w:rPr>
          <w:rFonts w:asciiTheme="minorHAnsi" w:hAnsiTheme="minorHAnsi" w:cstheme="minorHAnsi"/>
          <w:sz w:val="20"/>
        </w:rPr>
        <w:t>Po zapisaniu, plik jest w Systemie zaszyfrowany. Jeśli Wykonawca zamieścił niewłaściwy plik, może go usunąć zaznaczając plik i klikając polecenie „usuń”.</w:t>
      </w:r>
    </w:p>
    <w:p w:rsidR="00DD2D1C" w:rsidRPr="000267BD" w:rsidRDefault="00DD2D1C" w:rsidP="00DD2D1C">
      <w:pPr>
        <w:pStyle w:val="Akapitzlist"/>
        <w:numPr>
          <w:ilvl w:val="2"/>
          <w:numId w:val="1"/>
        </w:numPr>
        <w:ind w:left="567" w:hanging="283"/>
        <w:jc w:val="both"/>
        <w:rPr>
          <w:rFonts w:asciiTheme="minorHAnsi" w:hAnsiTheme="minorHAnsi" w:cstheme="minorHAnsi"/>
          <w:color w:val="auto"/>
          <w:sz w:val="20"/>
        </w:rPr>
      </w:pPr>
      <w:r w:rsidRPr="000267BD">
        <w:rPr>
          <w:rFonts w:asciiTheme="minorHAnsi" w:hAnsiTheme="minorHAnsi" w:cstheme="minorHAnsi"/>
          <w:sz w:val="20"/>
        </w:rPr>
        <w:t>Wykonawca składa ofertę w formie zaszyfrowanej, dlatego też Oferty nie są widoczne do momentu odszyfrowania ich przez Zamawiającego.</w:t>
      </w:r>
    </w:p>
    <w:p w:rsidR="00DD2D1C" w:rsidRPr="000267BD" w:rsidRDefault="00DD2D1C" w:rsidP="00DD2D1C">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Wykonawca może samodzielnie wycofać złożoną przez siebie ofertę. W tym celu w zakładce „Załączniki” należy skorzystać z polecenia „Usuń” uprzednio wybrany przez siebie plik.</w:t>
      </w:r>
    </w:p>
    <w:p w:rsidR="00DD2D1C" w:rsidRPr="000267BD" w:rsidRDefault="00DD2D1C" w:rsidP="00DD2D1C">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Po upływie terminu składania ofert, dodanie Oferty (załączników) nie będzie możliwe.</w:t>
      </w:r>
    </w:p>
    <w:p w:rsidR="00DD2D1C" w:rsidRPr="00812B4E" w:rsidRDefault="00DD2D1C" w:rsidP="00DD2D1C">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 xml:space="preserve">Otwarcie </w:t>
      </w:r>
      <w:r w:rsidRPr="00812B4E">
        <w:rPr>
          <w:rFonts w:asciiTheme="minorHAnsi" w:hAnsiTheme="minorHAnsi" w:cstheme="minorHAnsi"/>
          <w:sz w:val="20"/>
        </w:rPr>
        <w:t xml:space="preserve">ofert nastąpi poprzez odszyfrowanie i upublicznienie wczytanych na Platformie Załączników (Ofert) </w:t>
      </w:r>
      <w:r w:rsidRPr="00812B4E">
        <w:rPr>
          <w:rFonts w:asciiTheme="minorHAnsi" w:hAnsiTheme="minorHAnsi" w:cstheme="minorHAnsi"/>
          <w:color w:val="auto"/>
          <w:sz w:val="20"/>
        </w:rPr>
        <w:t xml:space="preserve">w dniu </w:t>
      </w:r>
      <w:r w:rsidR="002B2D06">
        <w:rPr>
          <w:rFonts w:asciiTheme="minorHAnsi" w:hAnsiTheme="minorHAnsi" w:cstheme="minorHAnsi"/>
          <w:b/>
          <w:color w:val="auto"/>
          <w:sz w:val="20"/>
        </w:rPr>
        <w:t>06</w:t>
      </w:r>
      <w:r w:rsidR="00BD31AB">
        <w:rPr>
          <w:rFonts w:asciiTheme="minorHAnsi" w:hAnsiTheme="minorHAnsi" w:cstheme="minorHAnsi"/>
          <w:b/>
          <w:color w:val="auto"/>
          <w:sz w:val="20"/>
        </w:rPr>
        <w:t xml:space="preserve"> </w:t>
      </w:r>
      <w:r w:rsidR="002B2D06">
        <w:rPr>
          <w:rFonts w:asciiTheme="minorHAnsi" w:hAnsiTheme="minorHAnsi" w:cstheme="minorHAnsi"/>
          <w:b/>
          <w:color w:val="auto"/>
          <w:sz w:val="20"/>
        </w:rPr>
        <w:t>grudnia</w:t>
      </w:r>
      <w:r w:rsidR="00BD31AB">
        <w:rPr>
          <w:rFonts w:asciiTheme="minorHAnsi" w:hAnsiTheme="minorHAnsi" w:cstheme="minorHAnsi"/>
          <w:b/>
          <w:color w:val="auto"/>
          <w:sz w:val="20"/>
        </w:rPr>
        <w:t xml:space="preserve"> 2019</w:t>
      </w:r>
      <w:r w:rsidRPr="004B04FB">
        <w:rPr>
          <w:rFonts w:asciiTheme="minorHAnsi" w:hAnsiTheme="minorHAnsi" w:cstheme="minorHAnsi"/>
          <w:b/>
          <w:color w:val="auto"/>
          <w:sz w:val="20"/>
        </w:rPr>
        <w:t xml:space="preserve"> r. o godz. 10:15</w:t>
      </w:r>
      <w:r w:rsidRPr="00812B4E">
        <w:rPr>
          <w:rFonts w:asciiTheme="minorHAnsi" w:hAnsiTheme="minorHAnsi" w:cstheme="minorHAnsi"/>
          <w:color w:val="auto"/>
          <w:sz w:val="20"/>
        </w:rPr>
        <w:t>.</w:t>
      </w:r>
    </w:p>
    <w:p w:rsidR="00DD2D1C" w:rsidRPr="000267BD" w:rsidRDefault="00DD2D1C" w:rsidP="00DD2D1C">
      <w:pPr>
        <w:pStyle w:val="Akapitzlist"/>
        <w:numPr>
          <w:ilvl w:val="1"/>
          <w:numId w:val="1"/>
        </w:numPr>
        <w:ind w:left="284" w:hanging="284"/>
        <w:jc w:val="both"/>
        <w:rPr>
          <w:rFonts w:asciiTheme="minorHAnsi" w:hAnsiTheme="minorHAnsi" w:cstheme="minorHAnsi"/>
          <w:sz w:val="20"/>
        </w:rPr>
      </w:pPr>
      <w:r w:rsidRPr="00812B4E">
        <w:rPr>
          <w:rFonts w:asciiTheme="minorHAnsi" w:hAnsiTheme="minorHAnsi" w:cstheme="minorHAnsi"/>
          <w:sz w:val="20"/>
        </w:rPr>
        <w:t>Informacja z</w:t>
      </w:r>
      <w:r w:rsidRPr="000267BD">
        <w:rPr>
          <w:rFonts w:asciiTheme="minorHAnsi" w:hAnsiTheme="minorHAnsi" w:cstheme="minorHAnsi"/>
          <w:sz w:val="20"/>
        </w:rPr>
        <w:t xml:space="preserve"> otwarcia Ofert opublikowana będzie w Systemie w zakładce „Załączniki” i zawierać będzie dane określone w art. 86 ust. 5 ustawy Pzp</w:t>
      </w:r>
    </w:p>
    <w:p w:rsidR="00DD2D1C" w:rsidRDefault="00DD2D1C" w:rsidP="00DD2D1C">
      <w:pPr>
        <w:jc w:val="both"/>
        <w:rPr>
          <w:rFonts w:asciiTheme="minorHAnsi" w:hAnsiTheme="minorHAnsi" w:cstheme="minorHAnsi"/>
          <w:sz w:val="20"/>
          <w:szCs w:val="20"/>
        </w:rPr>
      </w:pPr>
    </w:p>
    <w:p w:rsidR="00736746" w:rsidRDefault="00736746" w:rsidP="00DD2D1C">
      <w:pPr>
        <w:jc w:val="both"/>
        <w:rPr>
          <w:rFonts w:asciiTheme="minorHAnsi" w:hAnsiTheme="minorHAnsi" w:cstheme="minorHAnsi"/>
          <w:sz w:val="20"/>
          <w:szCs w:val="20"/>
        </w:rPr>
      </w:pPr>
    </w:p>
    <w:p w:rsidR="00736746" w:rsidRPr="000267BD" w:rsidRDefault="00736746" w:rsidP="00DD2D1C">
      <w:pPr>
        <w:jc w:val="both"/>
        <w:rPr>
          <w:rFonts w:asciiTheme="minorHAnsi" w:hAnsiTheme="minorHAnsi" w:cstheme="minorHAnsi"/>
          <w:sz w:val="20"/>
          <w:szCs w:val="20"/>
        </w:rPr>
      </w:pPr>
    </w:p>
    <w:p w:rsidR="00A06FEF" w:rsidRPr="000267BD" w:rsidRDefault="00512A42" w:rsidP="00D04645">
      <w:pPr>
        <w:numPr>
          <w:ilvl w:val="0"/>
          <w:numId w:val="1"/>
        </w:numPr>
        <w:rPr>
          <w:rFonts w:asciiTheme="minorHAnsi" w:hAnsiTheme="minorHAnsi" w:cstheme="minorHAnsi"/>
          <w:b/>
          <w:sz w:val="20"/>
          <w:szCs w:val="20"/>
        </w:rPr>
      </w:pPr>
      <w:r w:rsidRPr="000267BD">
        <w:rPr>
          <w:rFonts w:asciiTheme="minorHAnsi" w:hAnsiTheme="minorHAnsi" w:cstheme="minorHAnsi"/>
          <w:b/>
          <w:sz w:val="20"/>
          <w:szCs w:val="20"/>
        </w:rPr>
        <w:lastRenderedPageBreak/>
        <w:t>Termin związania ofertą</w:t>
      </w:r>
    </w:p>
    <w:p w:rsidR="00A06FEF" w:rsidRPr="000267BD" w:rsidRDefault="00A06FEF">
      <w:pPr>
        <w:rPr>
          <w:rFonts w:asciiTheme="minorHAnsi" w:hAnsiTheme="minorHAnsi" w:cstheme="minorHAnsi"/>
          <w:sz w:val="20"/>
          <w:szCs w:val="20"/>
        </w:rPr>
      </w:pPr>
    </w:p>
    <w:p w:rsidR="00745DC0" w:rsidRPr="000267BD" w:rsidRDefault="00DD2D1C" w:rsidP="00DD2D1C">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Wykonawca jest związany ofertą przez okres 60 dni od terminu składania ofert.</w:t>
      </w:r>
    </w:p>
    <w:p w:rsidR="00745DC0" w:rsidRPr="000267BD" w:rsidRDefault="00DD2D1C" w:rsidP="00DD2D1C">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Bieg terminu związania ofertą rozpoczyna się wraz z upływem terminu składania ofert.</w:t>
      </w:r>
    </w:p>
    <w:p w:rsidR="00745DC0" w:rsidRPr="000267BD" w:rsidRDefault="00DD2D1C" w:rsidP="00DD2D1C">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o 60 dni.</w:t>
      </w:r>
    </w:p>
    <w:p w:rsidR="00DD2D1C" w:rsidRPr="000267BD" w:rsidRDefault="00DD2D1C" w:rsidP="00DD2D1C">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 xml:space="preserve">W przypadku wniesienia odwołania po upływie terminu składania ofert bieg terminu związania ofertą ulegnie zawieszeniu do czasu ogłoszenia orzeczenia przez Krajową Izbę Odwoławczą. </w:t>
      </w:r>
    </w:p>
    <w:p w:rsidR="00745DC0" w:rsidRPr="000267BD" w:rsidRDefault="00745DC0">
      <w:pPr>
        <w:rPr>
          <w:rFonts w:asciiTheme="minorHAnsi" w:hAnsiTheme="minorHAnsi" w:cstheme="minorHAnsi"/>
          <w:sz w:val="20"/>
          <w:szCs w:val="20"/>
        </w:rPr>
      </w:pPr>
    </w:p>
    <w:p w:rsidR="00745DC0" w:rsidRPr="000267BD" w:rsidRDefault="00512A42" w:rsidP="00D04645">
      <w:pPr>
        <w:numPr>
          <w:ilvl w:val="0"/>
          <w:numId w:val="1"/>
        </w:numPr>
        <w:rPr>
          <w:rFonts w:asciiTheme="minorHAnsi" w:hAnsiTheme="minorHAnsi" w:cstheme="minorHAnsi"/>
          <w:b/>
          <w:sz w:val="20"/>
          <w:szCs w:val="20"/>
        </w:rPr>
      </w:pPr>
      <w:r w:rsidRPr="000267BD">
        <w:rPr>
          <w:rFonts w:asciiTheme="minorHAnsi" w:hAnsiTheme="minorHAnsi" w:cstheme="minorHAnsi"/>
          <w:b/>
          <w:sz w:val="20"/>
          <w:szCs w:val="20"/>
        </w:rPr>
        <w:t xml:space="preserve">Sposób </w:t>
      </w:r>
      <w:r w:rsidR="00745DC0" w:rsidRPr="000267BD">
        <w:rPr>
          <w:rFonts w:asciiTheme="minorHAnsi" w:hAnsiTheme="minorHAnsi" w:cstheme="minorHAnsi"/>
          <w:b/>
          <w:sz w:val="20"/>
          <w:szCs w:val="20"/>
        </w:rPr>
        <w:t>obliczenia ceny</w:t>
      </w:r>
    </w:p>
    <w:p w:rsidR="00745DC0" w:rsidRPr="000267BD" w:rsidRDefault="00745DC0" w:rsidP="00745DC0">
      <w:pPr>
        <w:rPr>
          <w:rFonts w:asciiTheme="minorHAnsi" w:hAnsiTheme="minorHAnsi" w:cstheme="minorHAnsi"/>
          <w:b/>
          <w:sz w:val="20"/>
          <w:szCs w:val="20"/>
        </w:rPr>
      </w:pPr>
    </w:p>
    <w:p w:rsidR="00745DC0" w:rsidRPr="000267BD" w:rsidRDefault="00745DC0" w:rsidP="00745DC0">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 xml:space="preserve">Oferta </w:t>
      </w:r>
      <w:r w:rsidRPr="000267BD">
        <w:rPr>
          <w:rFonts w:asciiTheme="minorHAnsi" w:hAnsiTheme="minorHAnsi" w:cstheme="minorHAnsi"/>
          <w:color w:val="000000"/>
          <w:sz w:val="20"/>
        </w:rPr>
        <w:t xml:space="preserve">musi zawierać ostateczną, sumaryczną cenę brutto gwarantującą wykonanie pełnego zakresu rzeczowego określonego dla niniejszego postępowania z uwzględnieniem wszystkie opłat i podatków, ze szczególnym uwzględnieniem podatku VAT oraz ewentualnych upustów i rabatów. </w:t>
      </w:r>
    </w:p>
    <w:p w:rsidR="00745DC0" w:rsidRPr="000267BD" w:rsidRDefault="00745DC0" w:rsidP="00745DC0">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color w:val="000000"/>
          <w:sz w:val="20"/>
        </w:rPr>
        <w:t xml:space="preserve">Cena podana w ofercie musi uwzględniać wszystkie wymogi, o których mowa w niniejszej SIWZ oraz koszty niezbędne do prawidłowego i pełnego wykonania przedmiotu zamówienia. </w:t>
      </w:r>
    </w:p>
    <w:p w:rsidR="00745DC0" w:rsidRPr="000267BD" w:rsidRDefault="00745DC0" w:rsidP="00745DC0">
      <w:pPr>
        <w:pStyle w:val="Akapitzlist"/>
        <w:numPr>
          <w:ilvl w:val="1"/>
          <w:numId w:val="1"/>
        </w:numPr>
        <w:ind w:left="284" w:hanging="284"/>
        <w:jc w:val="both"/>
        <w:rPr>
          <w:rFonts w:asciiTheme="minorHAnsi" w:hAnsiTheme="minorHAnsi" w:cstheme="minorHAnsi"/>
          <w:color w:val="auto"/>
          <w:sz w:val="20"/>
        </w:rPr>
      </w:pPr>
      <w:r w:rsidRPr="000267BD">
        <w:rPr>
          <w:rFonts w:asciiTheme="minorHAnsi" w:hAnsiTheme="minorHAnsi" w:cstheme="minorHAnsi"/>
          <w:sz w:val="20"/>
        </w:rPr>
        <w:t xml:space="preserve">Wykonawca zobowiązany jest do obliczenia ceny oferty w następujący sposób: w Formularzu asortymentowo – cenowym Wykonawca poda cenę jednostkową netto dla każdej pozycji asortymentowej, następnie poda stawkę podatku VAT i cenę jednostkową brutto. Suma cen jednostkowych będzie stanowić </w:t>
      </w:r>
      <w:r w:rsidRPr="000267BD">
        <w:rPr>
          <w:rFonts w:asciiTheme="minorHAnsi" w:hAnsiTheme="minorHAnsi" w:cstheme="minorHAnsi"/>
          <w:color w:val="auto"/>
          <w:sz w:val="20"/>
        </w:rPr>
        <w:t>odpowiednio wartość netto i brutto. Wartość brutto i wartość netto Wykonawca przeniesie do Formularza oferty, która będzie ceną oferty służącą jedynie do porównania złożonych w postępowaniu ofert.</w:t>
      </w:r>
    </w:p>
    <w:p w:rsidR="00745DC0" w:rsidRPr="000267BD" w:rsidRDefault="00745DC0" w:rsidP="00745DC0">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color w:val="000000"/>
          <w:sz w:val="20"/>
        </w:rPr>
        <w:t xml:space="preserve">Cena musi być podana i wyliczona w zaokrągleniu do dwóch miejsc po przecinku (zasada zaokrąglania- poniżej 5 należy końcówkę pominąć, równe i powyżej 5 należy zaokrąglić w górę) </w:t>
      </w:r>
    </w:p>
    <w:p w:rsidR="00745DC0" w:rsidRPr="000267BD" w:rsidRDefault="00745DC0" w:rsidP="00745DC0">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color w:val="000000"/>
          <w:sz w:val="20"/>
        </w:rPr>
        <w:t xml:space="preserve">Cena oferty winna być wyrażona w złotych polskich (PLN). </w:t>
      </w:r>
    </w:p>
    <w:p w:rsidR="00745DC0" w:rsidRPr="000267BD" w:rsidRDefault="00745DC0" w:rsidP="00745DC0">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color w:val="000000"/>
          <w:sz w:val="20"/>
        </w:rPr>
        <w:t xml:space="preserve">Cena może być tylko jedna za oferowany przedmiot zamówienia, nie dopuszcza się wariantowości cen. </w:t>
      </w:r>
    </w:p>
    <w:p w:rsidR="00A06FEF" w:rsidRPr="000267BD" w:rsidRDefault="00512A42" w:rsidP="00D04645">
      <w:pPr>
        <w:pStyle w:val="Bezodstpw"/>
        <w:numPr>
          <w:ilvl w:val="1"/>
          <w:numId w:val="1"/>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J</w:t>
      </w:r>
      <w:r w:rsidRPr="000267BD">
        <w:rPr>
          <w:rFonts w:asciiTheme="minorHAnsi" w:hAnsiTheme="minorHAnsi" w:cstheme="minorHAnsi"/>
          <w:color w:val="000000"/>
          <w:sz w:val="20"/>
          <w:szCs w:val="20"/>
        </w:rPr>
        <w:t xml:space="preserve">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 przepisami. Wykonawca, składając ofertę informuje Zamawiającego, czy wybór oferty będzie prowadził do powstania u Zamawiającego obowiązku podatkowego, wskazując nazwę (rodzaj) towar lub usługi, których dostawa będzie prowadzić do jego powstania, oraz wskazuje ich wartość bez kwoty podatku. </w:t>
      </w:r>
    </w:p>
    <w:p w:rsidR="00A06FEF" w:rsidRPr="000267BD" w:rsidRDefault="00A06FEF">
      <w:pPr>
        <w:rPr>
          <w:rFonts w:asciiTheme="minorHAnsi" w:hAnsiTheme="minorHAnsi" w:cstheme="minorHAnsi"/>
          <w:sz w:val="20"/>
          <w:szCs w:val="20"/>
        </w:rPr>
      </w:pPr>
    </w:p>
    <w:p w:rsidR="00A06FEF" w:rsidRPr="000267BD" w:rsidRDefault="00512A42" w:rsidP="00D04645">
      <w:pPr>
        <w:numPr>
          <w:ilvl w:val="0"/>
          <w:numId w:val="1"/>
        </w:numPr>
        <w:rPr>
          <w:rFonts w:asciiTheme="minorHAnsi" w:hAnsiTheme="minorHAnsi" w:cstheme="minorHAnsi"/>
          <w:b/>
          <w:color w:val="000000"/>
          <w:sz w:val="20"/>
          <w:szCs w:val="20"/>
        </w:rPr>
      </w:pPr>
      <w:r w:rsidRPr="000267BD">
        <w:rPr>
          <w:rFonts w:asciiTheme="minorHAnsi" w:hAnsiTheme="minorHAnsi" w:cstheme="minorHAnsi"/>
          <w:b/>
          <w:color w:val="000000"/>
          <w:sz w:val="20"/>
          <w:szCs w:val="20"/>
        </w:rPr>
        <w:t xml:space="preserve">Kryteria oceny ofert </w:t>
      </w:r>
    </w:p>
    <w:p w:rsidR="00A06FEF" w:rsidRPr="000267BD" w:rsidRDefault="00A06FEF">
      <w:pPr>
        <w:rPr>
          <w:rFonts w:asciiTheme="minorHAnsi" w:hAnsiTheme="minorHAnsi" w:cstheme="minorHAnsi"/>
          <w:color w:val="000000"/>
          <w:sz w:val="20"/>
          <w:szCs w:val="20"/>
        </w:rPr>
      </w:pPr>
    </w:p>
    <w:p w:rsidR="00A06FEF" w:rsidRPr="000267BD" w:rsidRDefault="00512A42" w:rsidP="0039212A">
      <w:pPr>
        <w:pStyle w:val="Akapitzlist"/>
        <w:numPr>
          <w:ilvl w:val="1"/>
          <w:numId w:val="1"/>
        </w:numPr>
        <w:ind w:left="284" w:hanging="284"/>
        <w:jc w:val="both"/>
        <w:rPr>
          <w:rFonts w:asciiTheme="minorHAnsi" w:hAnsiTheme="minorHAnsi" w:cstheme="minorHAnsi"/>
          <w:color w:val="000000"/>
          <w:sz w:val="20"/>
        </w:rPr>
      </w:pPr>
      <w:r w:rsidRPr="000267BD">
        <w:rPr>
          <w:rFonts w:asciiTheme="minorHAnsi" w:hAnsiTheme="minorHAnsi" w:cstheme="minorHAnsi"/>
          <w:color w:val="000000"/>
          <w:sz w:val="20"/>
        </w:rPr>
        <w:t>Kryteriami, którymi zamawiający będzie się kierował przy wyborze oferty są:</w:t>
      </w:r>
    </w:p>
    <w:p w:rsidR="00A06FEF" w:rsidRPr="000267BD" w:rsidRDefault="00A06FEF">
      <w:pPr>
        <w:jc w:val="both"/>
        <w:rPr>
          <w:rFonts w:asciiTheme="minorHAnsi" w:hAnsiTheme="minorHAnsi" w:cstheme="minorHAnsi"/>
          <w:color w:val="000000"/>
          <w:sz w:val="20"/>
          <w:szCs w:val="20"/>
        </w:rPr>
      </w:pPr>
    </w:p>
    <w:tbl>
      <w:tblPr>
        <w:tblStyle w:val="Tabela-Siatka"/>
        <w:tblW w:w="7225" w:type="dxa"/>
        <w:jc w:val="center"/>
        <w:tblCellMar>
          <w:left w:w="103" w:type="dxa"/>
        </w:tblCellMar>
        <w:tblLook w:val="04A0"/>
      </w:tblPr>
      <w:tblGrid>
        <w:gridCol w:w="846"/>
        <w:gridCol w:w="2693"/>
        <w:gridCol w:w="1843"/>
        <w:gridCol w:w="1843"/>
      </w:tblGrid>
      <w:tr w:rsidR="0039212A" w:rsidRPr="000267BD" w:rsidTr="0039212A">
        <w:trPr>
          <w:jc w:val="center"/>
        </w:trPr>
        <w:tc>
          <w:tcPr>
            <w:tcW w:w="846" w:type="dxa"/>
            <w:shd w:val="clear" w:color="auto" w:fill="auto"/>
            <w:tcMar>
              <w:left w:w="103" w:type="dxa"/>
            </w:tcMar>
          </w:tcPr>
          <w:p w:rsidR="0039212A" w:rsidRPr="000267BD" w:rsidRDefault="0039212A">
            <w:pPr>
              <w:jc w:val="both"/>
              <w:rPr>
                <w:rFonts w:asciiTheme="minorHAnsi" w:hAnsiTheme="minorHAnsi" w:cstheme="minorHAnsi"/>
                <w:sz w:val="20"/>
                <w:szCs w:val="20"/>
              </w:rPr>
            </w:pPr>
            <w:r w:rsidRPr="000267BD">
              <w:rPr>
                <w:rFonts w:asciiTheme="minorHAnsi" w:hAnsiTheme="minorHAnsi" w:cstheme="minorHAnsi"/>
                <w:sz w:val="20"/>
                <w:szCs w:val="20"/>
              </w:rPr>
              <w:t>l.p.</w:t>
            </w:r>
          </w:p>
        </w:tc>
        <w:tc>
          <w:tcPr>
            <w:tcW w:w="2693" w:type="dxa"/>
            <w:shd w:val="clear" w:color="auto" w:fill="auto"/>
            <w:tcMar>
              <w:left w:w="103" w:type="dxa"/>
            </w:tcMar>
          </w:tcPr>
          <w:p w:rsidR="0039212A" w:rsidRPr="000267BD" w:rsidRDefault="0039212A">
            <w:pPr>
              <w:jc w:val="both"/>
              <w:rPr>
                <w:rFonts w:asciiTheme="minorHAnsi" w:hAnsiTheme="minorHAnsi" w:cstheme="minorHAnsi"/>
                <w:sz w:val="20"/>
                <w:szCs w:val="20"/>
              </w:rPr>
            </w:pPr>
            <w:r w:rsidRPr="000267BD">
              <w:rPr>
                <w:rFonts w:asciiTheme="minorHAnsi" w:hAnsiTheme="minorHAnsi" w:cstheme="minorHAnsi"/>
                <w:sz w:val="20"/>
                <w:szCs w:val="20"/>
              </w:rPr>
              <w:t>Kryterium</w:t>
            </w:r>
          </w:p>
        </w:tc>
        <w:tc>
          <w:tcPr>
            <w:tcW w:w="1843" w:type="dxa"/>
            <w:shd w:val="clear" w:color="auto" w:fill="auto"/>
            <w:tcMar>
              <w:left w:w="103" w:type="dxa"/>
            </w:tcMar>
          </w:tcPr>
          <w:p w:rsidR="0039212A" w:rsidRPr="000267BD" w:rsidRDefault="0039212A" w:rsidP="0039212A">
            <w:pPr>
              <w:jc w:val="center"/>
              <w:rPr>
                <w:rFonts w:asciiTheme="minorHAnsi" w:hAnsiTheme="minorHAnsi" w:cstheme="minorHAnsi"/>
                <w:sz w:val="20"/>
                <w:szCs w:val="20"/>
              </w:rPr>
            </w:pPr>
            <w:r w:rsidRPr="000267BD">
              <w:rPr>
                <w:rFonts w:asciiTheme="minorHAnsi" w:hAnsiTheme="minorHAnsi" w:cstheme="minorHAnsi"/>
                <w:sz w:val="20"/>
                <w:szCs w:val="20"/>
              </w:rPr>
              <w:t>Waga</w:t>
            </w:r>
          </w:p>
        </w:tc>
        <w:tc>
          <w:tcPr>
            <w:tcW w:w="1843" w:type="dxa"/>
          </w:tcPr>
          <w:p w:rsidR="0039212A" w:rsidRPr="000267BD" w:rsidRDefault="0039212A" w:rsidP="0039212A">
            <w:pPr>
              <w:jc w:val="center"/>
              <w:rPr>
                <w:rFonts w:asciiTheme="minorHAnsi" w:hAnsiTheme="minorHAnsi" w:cstheme="minorHAnsi"/>
                <w:sz w:val="20"/>
                <w:szCs w:val="20"/>
              </w:rPr>
            </w:pPr>
            <w:r w:rsidRPr="000267BD">
              <w:rPr>
                <w:rFonts w:asciiTheme="minorHAnsi" w:hAnsiTheme="minorHAnsi" w:cstheme="minorHAnsi"/>
                <w:sz w:val="20"/>
                <w:szCs w:val="20"/>
              </w:rPr>
              <w:t>Maksymalna liczba punktów</w:t>
            </w:r>
          </w:p>
        </w:tc>
      </w:tr>
      <w:tr w:rsidR="0039212A" w:rsidRPr="000267BD" w:rsidTr="0039212A">
        <w:trPr>
          <w:jc w:val="center"/>
        </w:trPr>
        <w:tc>
          <w:tcPr>
            <w:tcW w:w="846" w:type="dxa"/>
            <w:shd w:val="clear" w:color="auto" w:fill="auto"/>
            <w:tcMar>
              <w:left w:w="103" w:type="dxa"/>
            </w:tcMar>
          </w:tcPr>
          <w:p w:rsidR="0039212A" w:rsidRPr="000267BD" w:rsidRDefault="0039212A">
            <w:pPr>
              <w:jc w:val="both"/>
              <w:rPr>
                <w:rFonts w:asciiTheme="minorHAnsi" w:hAnsiTheme="minorHAnsi" w:cstheme="minorHAnsi"/>
                <w:sz w:val="20"/>
                <w:szCs w:val="20"/>
              </w:rPr>
            </w:pPr>
            <w:r w:rsidRPr="000267BD">
              <w:rPr>
                <w:rFonts w:asciiTheme="minorHAnsi" w:hAnsiTheme="minorHAnsi" w:cstheme="minorHAnsi"/>
                <w:sz w:val="20"/>
                <w:szCs w:val="20"/>
              </w:rPr>
              <w:t>1</w:t>
            </w:r>
          </w:p>
        </w:tc>
        <w:tc>
          <w:tcPr>
            <w:tcW w:w="2693" w:type="dxa"/>
            <w:shd w:val="clear" w:color="auto" w:fill="auto"/>
            <w:tcMar>
              <w:left w:w="103" w:type="dxa"/>
            </w:tcMar>
          </w:tcPr>
          <w:p w:rsidR="0039212A" w:rsidRPr="000267BD" w:rsidRDefault="0039212A">
            <w:pPr>
              <w:jc w:val="both"/>
              <w:rPr>
                <w:rFonts w:asciiTheme="minorHAnsi" w:hAnsiTheme="minorHAnsi" w:cstheme="minorHAnsi"/>
                <w:sz w:val="20"/>
                <w:szCs w:val="20"/>
              </w:rPr>
            </w:pPr>
            <w:r w:rsidRPr="000267BD">
              <w:rPr>
                <w:rFonts w:asciiTheme="minorHAnsi" w:hAnsiTheme="minorHAnsi" w:cstheme="minorHAnsi"/>
                <w:sz w:val="20"/>
                <w:szCs w:val="20"/>
              </w:rPr>
              <w:t>Cena (C)</w:t>
            </w:r>
          </w:p>
        </w:tc>
        <w:tc>
          <w:tcPr>
            <w:tcW w:w="1843" w:type="dxa"/>
            <w:shd w:val="clear" w:color="auto" w:fill="auto"/>
            <w:tcMar>
              <w:left w:w="103" w:type="dxa"/>
            </w:tcMar>
          </w:tcPr>
          <w:p w:rsidR="0039212A" w:rsidRPr="000267BD" w:rsidRDefault="0039212A" w:rsidP="0039212A">
            <w:pPr>
              <w:jc w:val="center"/>
              <w:rPr>
                <w:rFonts w:asciiTheme="minorHAnsi" w:hAnsiTheme="minorHAnsi" w:cstheme="minorHAnsi"/>
                <w:sz w:val="20"/>
                <w:szCs w:val="20"/>
              </w:rPr>
            </w:pPr>
            <w:r w:rsidRPr="000267BD">
              <w:rPr>
                <w:rFonts w:asciiTheme="minorHAnsi" w:hAnsiTheme="minorHAnsi" w:cstheme="minorHAnsi"/>
                <w:sz w:val="20"/>
                <w:szCs w:val="20"/>
              </w:rPr>
              <w:t>60 %</w:t>
            </w:r>
          </w:p>
        </w:tc>
        <w:tc>
          <w:tcPr>
            <w:tcW w:w="1843" w:type="dxa"/>
          </w:tcPr>
          <w:p w:rsidR="0039212A" w:rsidRPr="000267BD" w:rsidRDefault="0039212A" w:rsidP="0039212A">
            <w:pPr>
              <w:jc w:val="center"/>
              <w:rPr>
                <w:rFonts w:asciiTheme="minorHAnsi" w:hAnsiTheme="minorHAnsi" w:cstheme="minorHAnsi"/>
                <w:sz w:val="20"/>
                <w:szCs w:val="20"/>
              </w:rPr>
            </w:pPr>
            <w:r w:rsidRPr="000267BD">
              <w:rPr>
                <w:rFonts w:asciiTheme="minorHAnsi" w:hAnsiTheme="minorHAnsi" w:cstheme="minorHAnsi"/>
                <w:sz w:val="20"/>
                <w:szCs w:val="20"/>
              </w:rPr>
              <w:t>60</w:t>
            </w:r>
          </w:p>
        </w:tc>
      </w:tr>
      <w:tr w:rsidR="0039212A" w:rsidRPr="000267BD" w:rsidTr="0039212A">
        <w:trPr>
          <w:jc w:val="center"/>
        </w:trPr>
        <w:tc>
          <w:tcPr>
            <w:tcW w:w="846" w:type="dxa"/>
            <w:shd w:val="clear" w:color="auto" w:fill="auto"/>
            <w:tcMar>
              <w:left w:w="103" w:type="dxa"/>
            </w:tcMar>
          </w:tcPr>
          <w:p w:rsidR="0039212A" w:rsidRPr="000267BD" w:rsidRDefault="0039212A">
            <w:pPr>
              <w:jc w:val="both"/>
              <w:rPr>
                <w:rFonts w:asciiTheme="minorHAnsi" w:hAnsiTheme="minorHAnsi" w:cstheme="minorHAnsi"/>
                <w:sz w:val="20"/>
                <w:szCs w:val="20"/>
              </w:rPr>
            </w:pPr>
            <w:r w:rsidRPr="000267BD">
              <w:rPr>
                <w:rFonts w:asciiTheme="minorHAnsi" w:hAnsiTheme="minorHAnsi" w:cstheme="minorHAnsi"/>
                <w:sz w:val="20"/>
                <w:szCs w:val="20"/>
              </w:rPr>
              <w:t>2</w:t>
            </w:r>
          </w:p>
        </w:tc>
        <w:tc>
          <w:tcPr>
            <w:tcW w:w="2693" w:type="dxa"/>
            <w:shd w:val="clear" w:color="auto" w:fill="auto"/>
            <w:tcMar>
              <w:left w:w="103" w:type="dxa"/>
            </w:tcMar>
          </w:tcPr>
          <w:p w:rsidR="0039212A" w:rsidRPr="000267BD" w:rsidRDefault="0039212A">
            <w:pPr>
              <w:jc w:val="both"/>
              <w:rPr>
                <w:rFonts w:asciiTheme="minorHAnsi" w:hAnsiTheme="minorHAnsi" w:cstheme="minorHAnsi"/>
                <w:sz w:val="20"/>
                <w:szCs w:val="20"/>
              </w:rPr>
            </w:pPr>
            <w:r w:rsidRPr="000267BD">
              <w:rPr>
                <w:rFonts w:asciiTheme="minorHAnsi" w:hAnsiTheme="minorHAnsi" w:cstheme="minorHAnsi"/>
                <w:sz w:val="20"/>
                <w:szCs w:val="20"/>
              </w:rPr>
              <w:t>Termin płatności (T)</w:t>
            </w:r>
          </w:p>
        </w:tc>
        <w:tc>
          <w:tcPr>
            <w:tcW w:w="1843" w:type="dxa"/>
            <w:shd w:val="clear" w:color="auto" w:fill="auto"/>
            <w:tcMar>
              <w:left w:w="103" w:type="dxa"/>
            </w:tcMar>
          </w:tcPr>
          <w:p w:rsidR="0039212A" w:rsidRPr="000267BD" w:rsidRDefault="0039212A" w:rsidP="0039212A">
            <w:pPr>
              <w:jc w:val="center"/>
              <w:rPr>
                <w:rFonts w:asciiTheme="minorHAnsi" w:hAnsiTheme="minorHAnsi" w:cstheme="minorHAnsi"/>
                <w:sz w:val="20"/>
                <w:szCs w:val="20"/>
              </w:rPr>
            </w:pPr>
            <w:r w:rsidRPr="000267BD">
              <w:rPr>
                <w:rFonts w:asciiTheme="minorHAnsi" w:hAnsiTheme="minorHAnsi" w:cstheme="minorHAnsi"/>
                <w:sz w:val="20"/>
                <w:szCs w:val="20"/>
              </w:rPr>
              <w:t>40 %</w:t>
            </w:r>
          </w:p>
        </w:tc>
        <w:tc>
          <w:tcPr>
            <w:tcW w:w="1843" w:type="dxa"/>
          </w:tcPr>
          <w:p w:rsidR="0039212A" w:rsidRPr="000267BD" w:rsidRDefault="0039212A" w:rsidP="0039212A">
            <w:pPr>
              <w:jc w:val="center"/>
              <w:rPr>
                <w:rFonts w:asciiTheme="minorHAnsi" w:hAnsiTheme="minorHAnsi" w:cstheme="minorHAnsi"/>
                <w:sz w:val="20"/>
                <w:szCs w:val="20"/>
              </w:rPr>
            </w:pPr>
            <w:r w:rsidRPr="000267BD">
              <w:rPr>
                <w:rFonts w:asciiTheme="minorHAnsi" w:hAnsiTheme="minorHAnsi" w:cstheme="minorHAnsi"/>
                <w:sz w:val="20"/>
                <w:szCs w:val="20"/>
              </w:rPr>
              <w:t>40</w:t>
            </w:r>
          </w:p>
        </w:tc>
      </w:tr>
      <w:tr w:rsidR="0039212A" w:rsidRPr="000267BD" w:rsidTr="0039212A">
        <w:trPr>
          <w:jc w:val="center"/>
        </w:trPr>
        <w:tc>
          <w:tcPr>
            <w:tcW w:w="846" w:type="dxa"/>
            <w:shd w:val="clear" w:color="auto" w:fill="auto"/>
            <w:tcMar>
              <w:left w:w="103" w:type="dxa"/>
            </w:tcMar>
          </w:tcPr>
          <w:p w:rsidR="0039212A" w:rsidRPr="000267BD" w:rsidRDefault="0039212A">
            <w:pPr>
              <w:jc w:val="both"/>
              <w:rPr>
                <w:rFonts w:asciiTheme="minorHAnsi" w:hAnsiTheme="minorHAnsi" w:cstheme="minorHAnsi"/>
                <w:sz w:val="20"/>
                <w:szCs w:val="20"/>
              </w:rPr>
            </w:pPr>
          </w:p>
        </w:tc>
        <w:tc>
          <w:tcPr>
            <w:tcW w:w="2693" w:type="dxa"/>
            <w:shd w:val="clear" w:color="auto" w:fill="auto"/>
            <w:tcMar>
              <w:left w:w="103" w:type="dxa"/>
            </w:tcMar>
          </w:tcPr>
          <w:p w:rsidR="0039212A" w:rsidRPr="000267BD" w:rsidRDefault="0039212A">
            <w:pPr>
              <w:jc w:val="both"/>
              <w:rPr>
                <w:rFonts w:asciiTheme="minorHAnsi" w:hAnsiTheme="minorHAnsi" w:cstheme="minorHAnsi"/>
                <w:sz w:val="20"/>
                <w:szCs w:val="20"/>
              </w:rPr>
            </w:pPr>
            <w:r w:rsidRPr="000267BD">
              <w:rPr>
                <w:rFonts w:asciiTheme="minorHAnsi" w:hAnsiTheme="minorHAnsi" w:cstheme="minorHAnsi"/>
                <w:sz w:val="20"/>
                <w:szCs w:val="20"/>
              </w:rPr>
              <w:t>RAZEM</w:t>
            </w:r>
          </w:p>
        </w:tc>
        <w:tc>
          <w:tcPr>
            <w:tcW w:w="1843" w:type="dxa"/>
            <w:shd w:val="clear" w:color="auto" w:fill="auto"/>
            <w:tcMar>
              <w:left w:w="103" w:type="dxa"/>
            </w:tcMar>
          </w:tcPr>
          <w:p w:rsidR="0039212A" w:rsidRPr="000267BD" w:rsidRDefault="0039212A" w:rsidP="0039212A">
            <w:pPr>
              <w:jc w:val="center"/>
              <w:rPr>
                <w:rFonts w:asciiTheme="minorHAnsi" w:hAnsiTheme="minorHAnsi" w:cstheme="minorHAnsi"/>
                <w:sz w:val="20"/>
                <w:szCs w:val="20"/>
              </w:rPr>
            </w:pPr>
            <w:r w:rsidRPr="000267BD">
              <w:rPr>
                <w:rFonts w:asciiTheme="minorHAnsi" w:hAnsiTheme="minorHAnsi" w:cstheme="minorHAnsi"/>
                <w:sz w:val="20"/>
                <w:szCs w:val="20"/>
              </w:rPr>
              <w:t>100 %</w:t>
            </w:r>
          </w:p>
        </w:tc>
        <w:tc>
          <w:tcPr>
            <w:tcW w:w="1843" w:type="dxa"/>
          </w:tcPr>
          <w:p w:rsidR="0039212A" w:rsidRPr="000267BD" w:rsidRDefault="0039212A" w:rsidP="0039212A">
            <w:pPr>
              <w:jc w:val="center"/>
              <w:rPr>
                <w:rFonts w:asciiTheme="minorHAnsi" w:hAnsiTheme="minorHAnsi" w:cstheme="minorHAnsi"/>
                <w:sz w:val="20"/>
                <w:szCs w:val="20"/>
              </w:rPr>
            </w:pPr>
            <w:r w:rsidRPr="000267BD">
              <w:rPr>
                <w:rFonts w:asciiTheme="minorHAnsi" w:hAnsiTheme="minorHAnsi" w:cstheme="minorHAnsi"/>
                <w:sz w:val="20"/>
                <w:szCs w:val="20"/>
              </w:rPr>
              <w:t>100</w:t>
            </w:r>
          </w:p>
        </w:tc>
      </w:tr>
    </w:tbl>
    <w:p w:rsidR="00A06FEF" w:rsidRPr="000267BD" w:rsidRDefault="00A06FEF">
      <w:pPr>
        <w:jc w:val="both"/>
        <w:rPr>
          <w:rFonts w:asciiTheme="minorHAnsi" w:hAnsiTheme="minorHAnsi" w:cstheme="minorHAnsi"/>
          <w:sz w:val="20"/>
          <w:szCs w:val="20"/>
        </w:rPr>
      </w:pPr>
    </w:p>
    <w:p w:rsidR="00A06FEF" w:rsidRPr="000267BD" w:rsidRDefault="00512A42">
      <w:pPr>
        <w:pStyle w:val="Akapitzlist"/>
        <w:numPr>
          <w:ilvl w:val="4"/>
          <w:numId w:val="18"/>
        </w:numPr>
        <w:ind w:left="567" w:hanging="283"/>
        <w:jc w:val="both"/>
        <w:rPr>
          <w:rFonts w:asciiTheme="minorHAnsi" w:hAnsiTheme="minorHAnsi" w:cstheme="minorHAnsi"/>
          <w:sz w:val="20"/>
        </w:rPr>
      </w:pPr>
      <w:r w:rsidRPr="000267BD">
        <w:rPr>
          <w:rFonts w:asciiTheme="minorHAnsi" w:hAnsiTheme="minorHAnsi" w:cstheme="minorHAnsi"/>
          <w:sz w:val="20"/>
        </w:rPr>
        <w:t>Kryterium ceny będzie wyliczane w następujący sposób:</w:t>
      </w:r>
    </w:p>
    <w:p w:rsidR="00A06FEF" w:rsidRPr="000267BD" w:rsidRDefault="00A06FEF">
      <w:pPr>
        <w:jc w:val="both"/>
        <w:rPr>
          <w:rFonts w:asciiTheme="minorHAnsi" w:hAnsiTheme="minorHAnsi" w:cstheme="minorHAnsi"/>
          <w:sz w:val="20"/>
          <w:szCs w:val="20"/>
        </w:rPr>
      </w:pPr>
    </w:p>
    <w:tbl>
      <w:tblPr>
        <w:tblW w:w="7780" w:type="dxa"/>
        <w:jc w:val="center"/>
        <w:tblCellMar>
          <w:top w:w="17" w:type="dxa"/>
          <w:left w:w="17" w:type="dxa"/>
          <w:right w:w="17" w:type="dxa"/>
        </w:tblCellMar>
        <w:tblLook w:val="00A0"/>
      </w:tblPr>
      <w:tblGrid>
        <w:gridCol w:w="2019"/>
        <w:gridCol w:w="441"/>
        <w:gridCol w:w="3781"/>
        <w:gridCol w:w="1539"/>
      </w:tblGrid>
      <w:tr w:rsidR="00A06FEF" w:rsidRPr="000267BD">
        <w:trPr>
          <w:cantSplit/>
          <w:trHeight w:val="450"/>
          <w:jc w:val="center"/>
        </w:trPr>
        <w:tc>
          <w:tcPr>
            <w:tcW w:w="2018" w:type="dxa"/>
            <w:vMerge w:val="restart"/>
            <w:shd w:val="clear" w:color="auto" w:fill="auto"/>
            <w:vAlign w:val="center"/>
          </w:tcPr>
          <w:p w:rsidR="00A06FEF" w:rsidRPr="000267BD" w:rsidRDefault="00512A42">
            <w:pPr>
              <w:jc w:val="both"/>
              <w:rPr>
                <w:rFonts w:asciiTheme="minorHAnsi" w:hAnsiTheme="minorHAnsi" w:cstheme="minorHAnsi"/>
                <w:i/>
                <w:iCs/>
                <w:sz w:val="20"/>
                <w:szCs w:val="20"/>
              </w:rPr>
            </w:pPr>
            <w:r w:rsidRPr="000267BD">
              <w:rPr>
                <w:rFonts w:asciiTheme="minorHAnsi" w:hAnsiTheme="minorHAnsi" w:cstheme="minorHAnsi"/>
                <w:i/>
                <w:iCs/>
                <w:sz w:val="20"/>
                <w:szCs w:val="20"/>
              </w:rPr>
              <w:t>wartość punktowa</w:t>
            </w:r>
          </w:p>
        </w:tc>
        <w:tc>
          <w:tcPr>
            <w:tcW w:w="441" w:type="dxa"/>
            <w:vMerge w:val="restart"/>
            <w:shd w:val="clear" w:color="auto" w:fill="auto"/>
            <w:vAlign w:val="center"/>
          </w:tcPr>
          <w:p w:rsidR="00A06FEF" w:rsidRPr="000267BD" w:rsidRDefault="00512A42">
            <w:pPr>
              <w:jc w:val="both"/>
              <w:rPr>
                <w:rFonts w:asciiTheme="minorHAnsi" w:hAnsiTheme="minorHAnsi" w:cstheme="minorHAnsi"/>
                <w:i/>
                <w:iCs/>
                <w:sz w:val="20"/>
                <w:szCs w:val="20"/>
              </w:rPr>
            </w:pPr>
            <w:r w:rsidRPr="000267BD">
              <w:rPr>
                <w:rFonts w:asciiTheme="minorHAnsi" w:hAnsiTheme="minorHAnsi" w:cstheme="minorHAnsi"/>
                <w:i/>
                <w:iCs/>
                <w:sz w:val="20"/>
                <w:szCs w:val="20"/>
              </w:rPr>
              <w:t>=</w:t>
            </w:r>
          </w:p>
        </w:tc>
        <w:tc>
          <w:tcPr>
            <w:tcW w:w="3781" w:type="dxa"/>
            <w:tcBorders>
              <w:bottom w:val="single" w:sz="8" w:space="0" w:color="00000A"/>
            </w:tcBorders>
            <w:shd w:val="clear" w:color="auto" w:fill="auto"/>
            <w:vAlign w:val="center"/>
          </w:tcPr>
          <w:p w:rsidR="00A06FEF" w:rsidRPr="000267BD" w:rsidRDefault="00512A42">
            <w:pPr>
              <w:jc w:val="center"/>
              <w:rPr>
                <w:rFonts w:asciiTheme="minorHAnsi" w:hAnsiTheme="minorHAnsi" w:cstheme="minorHAnsi"/>
                <w:i/>
                <w:iCs/>
                <w:sz w:val="20"/>
                <w:szCs w:val="20"/>
              </w:rPr>
            </w:pPr>
            <w:r w:rsidRPr="000267BD">
              <w:rPr>
                <w:rFonts w:asciiTheme="minorHAnsi" w:hAnsiTheme="minorHAnsi" w:cstheme="minorHAnsi"/>
                <w:i/>
                <w:iCs/>
                <w:sz w:val="20"/>
                <w:szCs w:val="20"/>
              </w:rPr>
              <w:t>najniższa cena podana w ofertach</w:t>
            </w:r>
          </w:p>
        </w:tc>
        <w:tc>
          <w:tcPr>
            <w:tcW w:w="1539" w:type="dxa"/>
            <w:vMerge w:val="restart"/>
            <w:shd w:val="clear" w:color="auto" w:fill="auto"/>
            <w:vAlign w:val="center"/>
          </w:tcPr>
          <w:p w:rsidR="00A06FEF" w:rsidRPr="000267BD" w:rsidRDefault="00512A42" w:rsidP="0039212A">
            <w:pPr>
              <w:jc w:val="both"/>
              <w:rPr>
                <w:rFonts w:asciiTheme="minorHAnsi" w:hAnsiTheme="minorHAnsi" w:cstheme="minorHAnsi"/>
                <w:i/>
                <w:iCs/>
                <w:sz w:val="20"/>
                <w:szCs w:val="20"/>
              </w:rPr>
            </w:pPr>
            <w:r w:rsidRPr="000267BD">
              <w:rPr>
                <w:rFonts w:asciiTheme="minorHAnsi" w:hAnsiTheme="minorHAnsi" w:cstheme="minorHAnsi"/>
                <w:i/>
                <w:iCs/>
                <w:sz w:val="20"/>
                <w:szCs w:val="20"/>
              </w:rPr>
              <w:t xml:space="preserve"> x </w:t>
            </w:r>
            <w:r w:rsidR="0039212A" w:rsidRPr="000267BD">
              <w:rPr>
                <w:rFonts w:asciiTheme="minorHAnsi" w:hAnsiTheme="minorHAnsi" w:cstheme="minorHAnsi"/>
                <w:i/>
                <w:iCs/>
                <w:sz w:val="20"/>
                <w:szCs w:val="20"/>
              </w:rPr>
              <w:t>60</w:t>
            </w:r>
          </w:p>
        </w:tc>
      </w:tr>
      <w:tr w:rsidR="00A06FEF" w:rsidRPr="000267BD">
        <w:trPr>
          <w:cantSplit/>
          <w:trHeight w:val="450"/>
          <w:jc w:val="center"/>
        </w:trPr>
        <w:tc>
          <w:tcPr>
            <w:tcW w:w="2018" w:type="dxa"/>
            <w:vMerge/>
            <w:shd w:val="clear" w:color="auto" w:fill="auto"/>
            <w:tcMar>
              <w:top w:w="0" w:type="dxa"/>
              <w:left w:w="0" w:type="dxa"/>
              <w:right w:w="0" w:type="dxa"/>
            </w:tcMar>
            <w:vAlign w:val="center"/>
          </w:tcPr>
          <w:p w:rsidR="00A06FEF" w:rsidRPr="000267BD" w:rsidRDefault="00A06FEF">
            <w:pPr>
              <w:jc w:val="both"/>
              <w:rPr>
                <w:rFonts w:asciiTheme="minorHAnsi" w:hAnsiTheme="minorHAnsi" w:cstheme="minorHAnsi"/>
                <w:i/>
                <w:iCs/>
                <w:sz w:val="20"/>
                <w:szCs w:val="20"/>
              </w:rPr>
            </w:pPr>
          </w:p>
        </w:tc>
        <w:tc>
          <w:tcPr>
            <w:tcW w:w="441" w:type="dxa"/>
            <w:vMerge/>
            <w:shd w:val="clear" w:color="auto" w:fill="auto"/>
            <w:tcMar>
              <w:top w:w="0" w:type="dxa"/>
              <w:left w:w="0" w:type="dxa"/>
              <w:right w:w="0" w:type="dxa"/>
            </w:tcMar>
            <w:vAlign w:val="center"/>
          </w:tcPr>
          <w:p w:rsidR="00A06FEF" w:rsidRPr="000267BD" w:rsidRDefault="00A06FEF">
            <w:pPr>
              <w:jc w:val="both"/>
              <w:rPr>
                <w:rFonts w:asciiTheme="minorHAnsi" w:hAnsiTheme="minorHAnsi" w:cstheme="minorHAnsi"/>
                <w:i/>
                <w:iCs/>
                <w:sz w:val="20"/>
                <w:szCs w:val="20"/>
              </w:rPr>
            </w:pPr>
          </w:p>
        </w:tc>
        <w:tc>
          <w:tcPr>
            <w:tcW w:w="3781" w:type="dxa"/>
            <w:shd w:val="clear" w:color="auto" w:fill="auto"/>
            <w:vAlign w:val="center"/>
          </w:tcPr>
          <w:p w:rsidR="00A06FEF" w:rsidRPr="000267BD" w:rsidRDefault="00512A42">
            <w:pPr>
              <w:jc w:val="center"/>
              <w:rPr>
                <w:rFonts w:asciiTheme="minorHAnsi" w:hAnsiTheme="minorHAnsi" w:cstheme="minorHAnsi"/>
                <w:i/>
                <w:iCs/>
                <w:sz w:val="20"/>
                <w:szCs w:val="20"/>
              </w:rPr>
            </w:pPr>
            <w:r w:rsidRPr="000267BD">
              <w:rPr>
                <w:rFonts w:asciiTheme="minorHAnsi" w:hAnsiTheme="minorHAnsi" w:cstheme="minorHAnsi"/>
                <w:i/>
                <w:iCs/>
                <w:sz w:val="20"/>
                <w:szCs w:val="20"/>
              </w:rPr>
              <w:t>cena oferty badanej</w:t>
            </w:r>
          </w:p>
        </w:tc>
        <w:tc>
          <w:tcPr>
            <w:tcW w:w="1539" w:type="dxa"/>
            <w:vMerge/>
            <w:shd w:val="clear" w:color="auto" w:fill="auto"/>
            <w:tcMar>
              <w:top w:w="0" w:type="dxa"/>
              <w:left w:w="0" w:type="dxa"/>
              <w:right w:w="0" w:type="dxa"/>
            </w:tcMar>
            <w:vAlign w:val="center"/>
          </w:tcPr>
          <w:p w:rsidR="00A06FEF" w:rsidRPr="000267BD" w:rsidRDefault="00A06FEF">
            <w:pPr>
              <w:jc w:val="both"/>
              <w:rPr>
                <w:rFonts w:asciiTheme="minorHAnsi" w:hAnsiTheme="minorHAnsi" w:cstheme="minorHAnsi"/>
                <w:i/>
                <w:iCs/>
                <w:sz w:val="20"/>
                <w:szCs w:val="20"/>
              </w:rPr>
            </w:pPr>
          </w:p>
        </w:tc>
      </w:tr>
    </w:tbl>
    <w:p w:rsidR="00A06FEF" w:rsidRPr="000267BD" w:rsidRDefault="00A06FEF">
      <w:pPr>
        <w:jc w:val="both"/>
        <w:rPr>
          <w:rFonts w:asciiTheme="minorHAnsi" w:hAnsiTheme="minorHAnsi" w:cstheme="minorHAnsi"/>
          <w:sz w:val="20"/>
          <w:szCs w:val="20"/>
        </w:rPr>
      </w:pPr>
    </w:p>
    <w:p w:rsidR="0039212A" w:rsidRPr="000267BD" w:rsidRDefault="00512A42">
      <w:pPr>
        <w:pStyle w:val="Akapitzlist"/>
        <w:numPr>
          <w:ilvl w:val="4"/>
          <w:numId w:val="18"/>
        </w:numPr>
        <w:ind w:left="567" w:hanging="283"/>
        <w:jc w:val="both"/>
        <w:rPr>
          <w:rFonts w:asciiTheme="minorHAnsi" w:hAnsiTheme="minorHAnsi" w:cstheme="minorHAnsi"/>
          <w:sz w:val="20"/>
        </w:rPr>
      </w:pPr>
      <w:r w:rsidRPr="000267BD">
        <w:rPr>
          <w:rFonts w:asciiTheme="minorHAnsi" w:hAnsiTheme="minorHAnsi" w:cstheme="minorHAnsi"/>
          <w:sz w:val="20"/>
        </w:rPr>
        <w:t xml:space="preserve">Kryterium </w:t>
      </w:r>
      <w:r w:rsidR="00745DC0" w:rsidRPr="000267BD">
        <w:rPr>
          <w:rFonts w:asciiTheme="minorHAnsi" w:hAnsiTheme="minorHAnsi" w:cstheme="minorHAnsi"/>
          <w:sz w:val="20"/>
        </w:rPr>
        <w:t>terminu płatności będzi</w:t>
      </w:r>
      <w:r w:rsidR="0039212A" w:rsidRPr="000267BD">
        <w:rPr>
          <w:rFonts w:asciiTheme="minorHAnsi" w:hAnsiTheme="minorHAnsi" w:cstheme="minorHAnsi"/>
          <w:sz w:val="20"/>
        </w:rPr>
        <w:t>e wyliczane w następujący sposób:</w:t>
      </w:r>
    </w:p>
    <w:p w:rsidR="0039212A" w:rsidRPr="000267BD" w:rsidRDefault="0039212A" w:rsidP="0039212A">
      <w:pPr>
        <w:pStyle w:val="Akapitzlist"/>
        <w:ind w:left="567"/>
        <w:jc w:val="both"/>
        <w:rPr>
          <w:rFonts w:asciiTheme="minorHAnsi" w:hAnsiTheme="minorHAnsi" w:cstheme="minorHAnsi"/>
          <w:sz w:val="20"/>
        </w:rPr>
      </w:pPr>
    </w:p>
    <w:tbl>
      <w:tblPr>
        <w:tblW w:w="7780" w:type="dxa"/>
        <w:jc w:val="center"/>
        <w:tblCellMar>
          <w:top w:w="17" w:type="dxa"/>
          <w:left w:w="17" w:type="dxa"/>
          <w:right w:w="17" w:type="dxa"/>
        </w:tblCellMar>
        <w:tblLook w:val="00A0"/>
      </w:tblPr>
      <w:tblGrid>
        <w:gridCol w:w="2019"/>
        <w:gridCol w:w="441"/>
        <w:gridCol w:w="3781"/>
        <w:gridCol w:w="1539"/>
      </w:tblGrid>
      <w:tr w:rsidR="0039212A" w:rsidRPr="000267BD" w:rsidTr="004B0593">
        <w:trPr>
          <w:cantSplit/>
          <w:trHeight w:val="450"/>
          <w:jc w:val="center"/>
        </w:trPr>
        <w:tc>
          <w:tcPr>
            <w:tcW w:w="2018" w:type="dxa"/>
            <w:vMerge w:val="restart"/>
            <w:shd w:val="clear" w:color="auto" w:fill="auto"/>
            <w:vAlign w:val="center"/>
          </w:tcPr>
          <w:p w:rsidR="0039212A" w:rsidRPr="000267BD" w:rsidRDefault="0039212A" w:rsidP="004B0593">
            <w:pPr>
              <w:jc w:val="both"/>
              <w:rPr>
                <w:rFonts w:asciiTheme="minorHAnsi" w:hAnsiTheme="minorHAnsi" w:cstheme="minorHAnsi"/>
                <w:i/>
                <w:iCs/>
                <w:sz w:val="20"/>
                <w:szCs w:val="20"/>
              </w:rPr>
            </w:pPr>
            <w:r w:rsidRPr="000267BD">
              <w:rPr>
                <w:rFonts w:asciiTheme="minorHAnsi" w:hAnsiTheme="minorHAnsi" w:cstheme="minorHAnsi"/>
                <w:i/>
                <w:iCs/>
                <w:sz w:val="20"/>
                <w:szCs w:val="20"/>
              </w:rPr>
              <w:t>wartość punktowa</w:t>
            </w:r>
          </w:p>
        </w:tc>
        <w:tc>
          <w:tcPr>
            <w:tcW w:w="441" w:type="dxa"/>
            <w:vMerge w:val="restart"/>
            <w:shd w:val="clear" w:color="auto" w:fill="auto"/>
            <w:vAlign w:val="center"/>
          </w:tcPr>
          <w:p w:rsidR="0039212A" w:rsidRPr="000267BD" w:rsidRDefault="0039212A" w:rsidP="004B0593">
            <w:pPr>
              <w:jc w:val="both"/>
              <w:rPr>
                <w:rFonts w:asciiTheme="minorHAnsi" w:hAnsiTheme="minorHAnsi" w:cstheme="minorHAnsi"/>
                <w:i/>
                <w:iCs/>
                <w:sz w:val="20"/>
                <w:szCs w:val="20"/>
              </w:rPr>
            </w:pPr>
            <w:r w:rsidRPr="000267BD">
              <w:rPr>
                <w:rFonts w:asciiTheme="minorHAnsi" w:hAnsiTheme="minorHAnsi" w:cstheme="minorHAnsi"/>
                <w:i/>
                <w:iCs/>
                <w:sz w:val="20"/>
                <w:szCs w:val="20"/>
              </w:rPr>
              <w:t>=</w:t>
            </w:r>
          </w:p>
        </w:tc>
        <w:tc>
          <w:tcPr>
            <w:tcW w:w="3781" w:type="dxa"/>
            <w:tcBorders>
              <w:bottom w:val="single" w:sz="8" w:space="0" w:color="00000A"/>
            </w:tcBorders>
            <w:shd w:val="clear" w:color="auto" w:fill="auto"/>
            <w:vAlign w:val="center"/>
          </w:tcPr>
          <w:p w:rsidR="0039212A" w:rsidRPr="000267BD" w:rsidRDefault="0039212A" w:rsidP="0039212A">
            <w:pPr>
              <w:jc w:val="center"/>
              <w:rPr>
                <w:rFonts w:asciiTheme="minorHAnsi" w:hAnsiTheme="minorHAnsi" w:cstheme="minorHAnsi"/>
                <w:i/>
                <w:iCs/>
                <w:sz w:val="20"/>
                <w:szCs w:val="20"/>
              </w:rPr>
            </w:pPr>
            <w:r w:rsidRPr="000267BD">
              <w:rPr>
                <w:rFonts w:asciiTheme="minorHAnsi" w:hAnsiTheme="minorHAnsi" w:cstheme="minorHAnsi"/>
                <w:i/>
                <w:iCs/>
                <w:sz w:val="20"/>
                <w:szCs w:val="20"/>
              </w:rPr>
              <w:t>termin płatności oferty badanej</w:t>
            </w:r>
          </w:p>
        </w:tc>
        <w:tc>
          <w:tcPr>
            <w:tcW w:w="1539" w:type="dxa"/>
            <w:vMerge w:val="restart"/>
            <w:shd w:val="clear" w:color="auto" w:fill="auto"/>
            <w:vAlign w:val="center"/>
          </w:tcPr>
          <w:p w:rsidR="0039212A" w:rsidRPr="000267BD" w:rsidRDefault="0039212A" w:rsidP="004B0593">
            <w:pPr>
              <w:jc w:val="both"/>
              <w:rPr>
                <w:rFonts w:asciiTheme="minorHAnsi" w:hAnsiTheme="minorHAnsi" w:cstheme="minorHAnsi"/>
                <w:i/>
                <w:iCs/>
                <w:sz w:val="20"/>
                <w:szCs w:val="20"/>
              </w:rPr>
            </w:pPr>
            <w:r w:rsidRPr="000267BD">
              <w:rPr>
                <w:rFonts w:asciiTheme="minorHAnsi" w:hAnsiTheme="minorHAnsi" w:cstheme="minorHAnsi"/>
                <w:i/>
                <w:iCs/>
                <w:sz w:val="20"/>
                <w:szCs w:val="20"/>
              </w:rPr>
              <w:t xml:space="preserve"> x 40</w:t>
            </w:r>
          </w:p>
        </w:tc>
      </w:tr>
      <w:tr w:rsidR="0039212A" w:rsidRPr="000267BD" w:rsidTr="004B0593">
        <w:trPr>
          <w:cantSplit/>
          <w:trHeight w:val="450"/>
          <w:jc w:val="center"/>
        </w:trPr>
        <w:tc>
          <w:tcPr>
            <w:tcW w:w="2018" w:type="dxa"/>
            <w:vMerge/>
            <w:shd w:val="clear" w:color="auto" w:fill="auto"/>
            <w:tcMar>
              <w:top w:w="0" w:type="dxa"/>
              <w:left w:w="0" w:type="dxa"/>
              <w:right w:w="0" w:type="dxa"/>
            </w:tcMar>
            <w:vAlign w:val="center"/>
          </w:tcPr>
          <w:p w:rsidR="0039212A" w:rsidRPr="000267BD" w:rsidRDefault="0039212A" w:rsidP="004B0593">
            <w:pPr>
              <w:jc w:val="both"/>
              <w:rPr>
                <w:rFonts w:asciiTheme="minorHAnsi" w:hAnsiTheme="minorHAnsi" w:cstheme="minorHAnsi"/>
                <w:i/>
                <w:iCs/>
                <w:sz w:val="20"/>
                <w:szCs w:val="20"/>
              </w:rPr>
            </w:pPr>
          </w:p>
        </w:tc>
        <w:tc>
          <w:tcPr>
            <w:tcW w:w="441" w:type="dxa"/>
            <w:vMerge/>
            <w:shd w:val="clear" w:color="auto" w:fill="auto"/>
            <w:tcMar>
              <w:top w:w="0" w:type="dxa"/>
              <w:left w:w="0" w:type="dxa"/>
              <w:right w:w="0" w:type="dxa"/>
            </w:tcMar>
            <w:vAlign w:val="center"/>
          </w:tcPr>
          <w:p w:rsidR="0039212A" w:rsidRPr="000267BD" w:rsidRDefault="0039212A" w:rsidP="004B0593">
            <w:pPr>
              <w:jc w:val="both"/>
              <w:rPr>
                <w:rFonts w:asciiTheme="minorHAnsi" w:hAnsiTheme="minorHAnsi" w:cstheme="minorHAnsi"/>
                <w:i/>
                <w:iCs/>
                <w:sz w:val="20"/>
                <w:szCs w:val="20"/>
              </w:rPr>
            </w:pPr>
          </w:p>
        </w:tc>
        <w:tc>
          <w:tcPr>
            <w:tcW w:w="3781" w:type="dxa"/>
            <w:shd w:val="clear" w:color="auto" w:fill="auto"/>
            <w:vAlign w:val="center"/>
          </w:tcPr>
          <w:p w:rsidR="0039212A" w:rsidRPr="000267BD" w:rsidRDefault="0039212A" w:rsidP="004B0593">
            <w:pPr>
              <w:jc w:val="center"/>
              <w:rPr>
                <w:rFonts w:asciiTheme="minorHAnsi" w:hAnsiTheme="minorHAnsi" w:cstheme="minorHAnsi"/>
                <w:i/>
                <w:iCs/>
                <w:sz w:val="20"/>
                <w:szCs w:val="20"/>
              </w:rPr>
            </w:pPr>
            <w:r w:rsidRPr="000267BD">
              <w:rPr>
                <w:rFonts w:asciiTheme="minorHAnsi" w:hAnsiTheme="minorHAnsi" w:cstheme="minorHAnsi"/>
                <w:i/>
                <w:sz w:val="20"/>
                <w:szCs w:val="20"/>
              </w:rPr>
              <w:t>najdłuższy termin płatności podany w ofertach</w:t>
            </w:r>
          </w:p>
        </w:tc>
        <w:tc>
          <w:tcPr>
            <w:tcW w:w="1539" w:type="dxa"/>
            <w:vMerge/>
            <w:shd w:val="clear" w:color="auto" w:fill="auto"/>
            <w:tcMar>
              <w:top w:w="0" w:type="dxa"/>
              <w:left w:w="0" w:type="dxa"/>
              <w:right w:w="0" w:type="dxa"/>
            </w:tcMar>
            <w:vAlign w:val="center"/>
          </w:tcPr>
          <w:p w:rsidR="0039212A" w:rsidRPr="000267BD" w:rsidRDefault="0039212A" w:rsidP="004B0593">
            <w:pPr>
              <w:jc w:val="both"/>
              <w:rPr>
                <w:rFonts w:asciiTheme="minorHAnsi" w:hAnsiTheme="minorHAnsi" w:cstheme="minorHAnsi"/>
                <w:i/>
                <w:iCs/>
                <w:sz w:val="20"/>
                <w:szCs w:val="20"/>
              </w:rPr>
            </w:pPr>
          </w:p>
        </w:tc>
      </w:tr>
    </w:tbl>
    <w:p w:rsidR="0039212A" w:rsidRPr="000267BD" w:rsidRDefault="0039212A" w:rsidP="0039212A">
      <w:pPr>
        <w:pStyle w:val="Akapitzlist"/>
        <w:ind w:left="567"/>
        <w:jc w:val="both"/>
        <w:rPr>
          <w:rFonts w:asciiTheme="minorHAnsi" w:hAnsiTheme="minorHAnsi" w:cstheme="minorHAnsi"/>
          <w:sz w:val="20"/>
        </w:rPr>
      </w:pPr>
    </w:p>
    <w:p w:rsidR="0039212A" w:rsidRPr="000267BD" w:rsidRDefault="0039212A" w:rsidP="0039212A">
      <w:pPr>
        <w:jc w:val="both"/>
        <w:rPr>
          <w:rFonts w:asciiTheme="minorHAnsi" w:hAnsiTheme="minorHAnsi" w:cstheme="minorHAnsi"/>
          <w:sz w:val="20"/>
          <w:szCs w:val="20"/>
        </w:rPr>
      </w:pPr>
      <w:r w:rsidRPr="000267BD">
        <w:rPr>
          <w:rFonts w:asciiTheme="minorHAnsi" w:hAnsiTheme="minorHAnsi" w:cstheme="minorHAnsi"/>
          <w:b/>
          <w:sz w:val="20"/>
          <w:szCs w:val="20"/>
        </w:rPr>
        <w:t>Uwaga:</w:t>
      </w:r>
      <w:r w:rsidRPr="000267BD">
        <w:rPr>
          <w:rFonts w:asciiTheme="minorHAnsi" w:hAnsiTheme="minorHAnsi" w:cstheme="minorHAnsi"/>
          <w:sz w:val="20"/>
          <w:szCs w:val="20"/>
        </w:rPr>
        <w:t xml:space="preserve"> termin  płatności nie może być krótszy niż 30 dni i dłuższy niż 60 dni</w:t>
      </w:r>
    </w:p>
    <w:p w:rsidR="0039212A" w:rsidRPr="000267BD" w:rsidRDefault="0039212A" w:rsidP="0039212A">
      <w:pPr>
        <w:jc w:val="both"/>
        <w:rPr>
          <w:rFonts w:asciiTheme="minorHAnsi" w:hAnsiTheme="minorHAnsi" w:cstheme="minorHAnsi"/>
          <w:sz w:val="20"/>
          <w:szCs w:val="20"/>
        </w:rPr>
      </w:pPr>
    </w:p>
    <w:p w:rsidR="0039212A" w:rsidRPr="000267BD" w:rsidRDefault="0039212A" w:rsidP="0039212A">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Dla kryterium cena i termin płatności przyjmuje się, że 1% wagi kryterium = 1 pkt i tak zostanie przeliczona liczba punktów.</w:t>
      </w:r>
    </w:p>
    <w:p w:rsidR="0039212A" w:rsidRPr="000267BD" w:rsidRDefault="0039212A" w:rsidP="0039212A">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Uzyskane punkty zostaną zaokrąglone do dwóch miejsc po przecinku.</w:t>
      </w:r>
    </w:p>
    <w:p w:rsidR="0039212A" w:rsidRPr="000267BD" w:rsidRDefault="0039212A" w:rsidP="0039212A">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Za najkorzystniejszą zostanie uznana oferta, która uzyska łącznie najwyższą liczbę punktów,</w:t>
      </w:r>
      <w:r w:rsidRPr="000267BD">
        <w:rPr>
          <w:rFonts w:asciiTheme="minorHAnsi" w:hAnsiTheme="minorHAnsi" w:cstheme="minorHAnsi"/>
          <w:sz w:val="20"/>
        </w:rPr>
        <w:br/>
        <w:t xml:space="preserve">we wszystkich kryteriach zgodnie ze wzorem:  </w:t>
      </w:r>
      <w:r w:rsidRPr="000267BD">
        <w:rPr>
          <w:rFonts w:asciiTheme="minorHAnsi" w:hAnsiTheme="minorHAnsi" w:cstheme="minorHAnsi"/>
          <w:b/>
          <w:sz w:val="20"/>
        </w:rPr>
        <w:t>OF (oferta) = C + T.</w:t>
      </w:r>
    </w:p>
    <w:p w:rsidR="00A06FEF" w:rsidRPr="000267BD" w:rsidRDefault="00512A42" w:rsidP="0039212A">
      <w:pPr>
        <w:jc w:val="both"/>
        <w:rPr>
          <w:rFonts w:asciiTheme="minorHAnsi" w:hAnsiTheme="minorHAnsi" w:cstheme="minorHAnsi"/>
          <w:sz w:val="20"/>
          <w:szCs w:val="20"/>
        </w:rPr>
      </w:pPr>
      <w:r w:rsidRPr="000267BD">
        <w:rPr>
          <w:rFonts w:asciiTheme="minorHAnsi" w:hAnsiTheme="minorHAnsi" w:cstheme="minorHAnsi"/>
          <w:sz w:val="20"/>
          <w:szCs w:val="20"/>
        </w:rPr>
        <w:tab/>
      </w:r>
      <w:r w:rsidRPr="000267BD">
        <w:rPr>
          <w:rFonts w:asciiTheme="minorHAnsi" w:hAnsiTheme="minorHAnsi" w:cstheme="minorHAnsi"/>
          <w:sz w:val="20"/>
          <w:szCs w:val="20"/>
        </w:rPr>
        <w:tab/>
      </w:r>
    </w:p>
    <w:p w:rsidR="00A06FEF" w:rsidRPr="000267BD" w:rsidRDefault="00A06FEF">
      <w:pPr>
        <w:jc w:val="both"/>
        <w:rPr>
          <w:rFonts w:asciiTheme="minorHAnsi" w:hAnsiTheme="minorHAnsi" w:cstheme="minorHAnsi"/>
          <w:sz w:val="20"/>
          <w:szCs w:val="20"/>
        </w:rPr>
      </w:pPr>
    </w:p>
    <w:p w:rsidR="0039212A" w:rsidRPr="000267BD" w:rsidRDefault="0039212A" w:rsidP="0039212A">
      <w:pPr>
        <w:numPr>
          <w:ilvl w:val="0"/>
          <w:numId w:val="1"/>
        </w:numPr>
        <w:jc w:val="both"/>
        <w:rPr>
          <w:rFonts w:asciiTheme="minorHAnsi" w:hAnsiTheme="minorHAnsi" w:cstheme="minorHAnsi"/>
          <w:b/>
          <w:sz w:val="20"/>
          <w:szCs w:val="20"/>
        </w:rPr>
      </w:pPr>
      <w:r w:rsidRPr="000267BD">
        <w:rPr>
          <w:rFonts w:asciiTheme="minorHAnsi" w:hAnsiTheme="minorHAnsi" w:cstheme="minorHAnsi"/>
          <w:b/>
          <w:sz w:val="20"/>
          <w:szCs w:val="20"/>
        </w:rPr>
        <w:t>Informacja o formalnościach jakiej powinny być dopełnione w celu zawarcia umowy</w:t>
      </w:r>
    </w:p>
    <w:p w:rsidR="0039212A" w:rsidRPr="000267BD" w:rsidRDefault="0039212A">
      <w:pPr>
        <w:jc w:val="both"/>
        <w:rPr>
          <w:rFonts w:asciiTheme="minorHAnsi" w:hAnsiTheme="minorHAnsi" w:cstheme="minorHAnsi"/>
          <w:sz w:val="20"/>
          <w:szCs w:val="20"/>
        </w:rPr>
      </w:pPr>
    </w:p>
    <w:p w:rsidR="0039212A" w:rsidRPr="000267BD" w:rsidRDefault="0039212A" w:rsidP="0039212A">
      <w:pPr>
        <w:jc w:val="both"/>
        <w:rPr>
          <w:rFonts w:asciiTheme="minorHAnsi" w:hAnsiTheme="minorHAnsi" w:cstheme="minorHAnsi"/>
          <w:sz w:val="20"/>
          <w:szCs w:val="20"/>
        </w:rPr>
      </w:pPr>
      <w:r w:rsidRPr="000267BD">
        <w:rPr>
          <w:rFonts w:asciiTheme="minorHAnsi" w:hAnsiTheme="minorHAnsi" w:cstheme="minorHAnsi"/>
          <w:sz w:val="20"/>
          <w:szCs w:val="20"/>
        </w:rPr>
        <w:t xml:space="preserve">W przypadku wyboru oferty złożonej przez Wykonawców wspólnie ubiegających się o udzielenie zamówienia Zamawiający może żądać przed zawarciem umowy przedstawienia umowy regulującej współpracę tych Wykonawców. </w:t>
      </w:r>
    </w:p>
    <w:p w:rsidR="00A06FEF" w:rsidRPr="000267BD" w:rsidRDefault="00A06FEF">
      <w:pPr>
        <w:jc w:val="both"/>
        <w:rPr>
          <w:rFonts w:asciiTheme="minorHAnsi" w:hAnsiTheme="minorHAnsi" w:cstheme="minorHAnsi"/>
          <w:sz w:val="20"/>
          <w:szCs w:val="20"/>
        </w:rPr>
      </w:pPr>
    </w:p>
    <w:p w:rsidR="00A06FEF" w:rsidRPr="000267BD" w:rsidRDefault="00512A42" w:rsidP="00D04645">
      <w:pPr>
        <w:numPr>
          <w:ilvl w:val="0"/>
          <w:numId w:val="1"/>
        </w:numPr>
        <w:jc w:val="both"/>
        <w:rPr>
          <w:rFonts w:asciiTheme="minorHAnsi" w:hAnsiTheme="minorHAnsi" w:cstheme="minorHAnsi"/>
          <w:b/>
          <w:sz w:val="20"/>
          <w:szCs w:val="20"/>
        </w:rPr>
      </w:pPr>
      <w:r w:rsidRPr="000267BD">
        <w:rPr>
          <w:rFonts w:asciiTheme="minorHAnsi" w:hAnsiTheme="minorHAnsi" w:cstheme="minorHAnsi"/>
          <w:b/>
          <w:sz w:val="20"/>
          <w:szCs w:val="20"/>
        </w:rPr>
        <w:t>Zabezpieczenie należytego wykonania umowy.</w:t>
      </w:r>
    </w:p>
    <w:p w:rsidR="00A06FEF" w:rsidRPr="000267BD" w:rsidRDefault="00A06FEF">
      <w:pPr>
        <w:jc w:val="both"/>
        <w:rPr>
          <w:rFonts w:asciiTheme="minorHAnsi" w:hAnsiTheme="minorHAnsi" w:cstheme="minorHAnsi"/>
          <w:sz w:val="20"/>
          <w:szCs w:val="20"/>
        </w:rPr>
      </w:pPr>
    </w:p>
    <w:p w:rsidR="0039212A" w:rsidRPr="000267BD" w:rsidRDefault="0039212A" w:rsidP="0039212A">
      <w:pPr>
        <w:rPr>
          <w:rFonts w:asciiTheme="minorHAnsi" w:hAnsiTheme="minorHAnsi" w:cstheme="minorHAnsi"/>
          <w:sz w:val="20"/>
          <w:szCs w:val="20"/>
        </w:rPr>
      </w:pPr>
      <w:r w:rsidRPr="000267BD">
        <w:rPr>
          <w:rFonts w:asciiTheme="minorHAnsi" w:hAnsiTheme="minorHAnsi" w:cstheme="minorHAnsi"/>
          <w:sz w:val="20"/>
          <w:szCs w:val="20"/>
        </w:rPr>
        <w:t>Zamawiający nie wymaga wniesienia zabezpieczenia należytego wykonania umowy.</w:t>
      </w:r>
    </w:p>
    <w:p w:rsidR="00A06FEF" w:rsidRPr="000267BD" w:rsidRDefault="00A06FEF">
      <w:pPr>
        <w:jc w:val="both"/>
        <w:rPr>
          <w:rFonts w:asciiTheme="minorHAnsi" w:hAnsiTheme="minorHAnsi" w:cstheme="minorHAnsi"/>
          <w:sz w:val="20"/>
          <w:szCs w:val="20"/>
        </w:rPr>
      </w:pPr>
    </w:p>
    <w:p w:rsidR="0039212A" w:rsidRPr="000267BD" w:rsidRDefault="0039212A" w:rsidP="0039212A">
      <w:pPr>
        <w:numPr>
          <w:ilvl w:val="0"/>
          <w:numId w:val="1"/>
        </w:numPr>
        <w:jc w:val="both"/>
        <w:rPr>
          <w:rFonts w:asciiTheme="minorHAnsi" w:hAnsiTheme="minorHAnsi" w:cstheme="minorHAnsi"/>
          <w:sz w:val="20"/>
          <w:szCs w:val="20"/>
        </w:rPr>
      </w:pPr>
      <w:r w:rsidRPr="000267BD">
        <w:rPr>
          <w:rFonts w:asciiTheme="minorHAnsi" w:hAnsiTheme="minorHAnsi" w:cstheme="minorHAnsi"/>
          <w:b/>
          <w:sz w:val="20"/>
          <w:szCs w:val="20"/>
        </w:rPr>
        <w:t>Warunki umowy/zmiany umowy</w:t>
      </w:r>
    </w:p>
    <w:p w:rsidR="0039212A" w:rsidRPr="000267BD" w:rsidRDefault="0039212A">
      <w:pPr>
        <w:jc w:val="both"/>
        <w:rPr>
          <w:rFonts w:asciiTheme="minorHAnsi" w:hAnsiTheme="minorHAnsi" w:cstheme="minorHAnsi"/>
          <w:sz w:val="20"/>
          <w:szCs w:val="20"/>
        </w:rPr>
      </w:pPr>
    </w:p>
    <w:p w:rsidR="0039212A" w:rsidRPr="000267BD" w:rsidRDefault="0039212A" w:rsidP="0039212A">
      <w:pPr>
        <w:pStyle w:val="Akapitzlist"/>
        <w:numPr>
          <w:ilvl w:val="1"/>
          <w:numId w:val="1"/>
        </w:numPr>
        <w:ind w:left="284" w:hanging="284"/>
        <w:jc w:val="both"/>
        <w:rPr>
          <w:rFonts w:asciiTheme="minorHAnsi" w:hAnsiTheme="minorHAnsi" w:cstheme="minorHAnsi"/>
          <w:color w:val="auto"/>
          <w:sz w:val="20"/>
        </w:rPr>
      </w:pPr>
      <w:r w:rsidRPr="000267BD">
        <w:rPr>
          <w:rFonts w:asciiTheme="minorHAnsi" w:hAnsiTheme="minorHAnsi" w:cstheme="minorHAnsi"/>
          <w:sz w:val="20"/>
        </w:rPr>
        <w:t>Wzór u</w:t>
      </w:r>
      <w:r w:rsidRPr="000267BD">
        <w:rPr>
          <w:rFonts w:asciiTheme="minorHAnsi" w:hAnsiTheme="minorHAnsi" w:cstheme="minorHAnsi"/>
          <w:color w:val="auto"/>
          <w:sz w:val="20"/>
        </w:rPr>
        <w:t xml:space="preserve">mowy </w:t>
      </w:r>
      <w:r w:rsidRPr="00CA2148">
        <w:rPr>
          <w:rFonts w:asciiTheme="minorHAnsi" w:hAnsiTheme="minorHAnsi" w:cstheme="minorHAnsi"/>
          <w:color w:val="auto"/>
          <w:sz w:val="20"/>
        </w:rPr>
        <w:t>stanowi Załącznik nr 3 do</w:t>
      </w:r>
      <w:r w:rsidRPr="000267BD">
        <w:rPr>
          <w:rFonts w:asciiTheme="minorHAnsi" w:hAnsiTheme="minorHAnsi" w:cstheme="minorHAnsi"/>
          <w:color w:val="auto"/>
          <w:sz w:val="20"/>
        </w:rPr>
        <w:t xml:space="preserve"> SIWZ</w:t>
      </w:r>
    </w:p>
    <w:p w:rsidR="000267BD" w:rsidRPr="000267BD" w:rsidRDefault="0039212A" w:rsidP="0039212A">
      <w:pPr>
        <w:pStyle w:val="Akapitzlist"/>
        <w:numPr>
          <w:ilvl w:val="1"/>
          <w:numId w:val="1"/>
        </w:numPr>
        <w:ind w:left="284" w:hanging="284"/>
        <w:jc w:val="both"/>
        <w:rPr>
          <w:rFonts w:asciiTheme="minorHAnsi" w:hAnsiTheme="minorHAnsi" w:cstheme="minorHAnsi"/>
          <w:iCs/>
          <w:color w:val="auto"/>
          <w:sz w:val="20"/>
        </w:rPr>
      </w:pPr>
      <w:r w:rsidRPr="000267BD">
        <w:rPr>
          <w:rFonts w:asciiTheme="minorHAnsi" w:hAnsiTheme="minorHAnsi" w:cstheme="minorHAnsi"/>
          <w:iCs/>
          <w:color w:val="auto"/>
          <w:sz w:val="20"/>
        </w:rPr>
        <w:t>Dopuszcza się następujące zmiany umowy w zakresie terminu, sposobu lub zakresu realizacji przedmiotu umowy, w przypadku:</w:t>
      </w:r>
    </w:p>
    <w:p w:rsidR="000267BD" w:rsidRPr="000267BD" w:rsidRDefault="0039212A" w:rsidP="0039212A">
      <w:pPr>
        <w:pStyle w:val="Akapitzlist"/>
        <w:numPr>
          <w:ilvl w:val="2"/>
          <w:numId w:val="1"/>
        </w:numPr>
        <w:ind w:left="567" w:hanging="283"/>
        <w:jc w:val="both"/>
        <w:rPr>
          <w:rFonts w:asciiTheme="minorHAnsi" w:hAnsiTheme="minorHAnsi" w:cstheme="minorHAnsi"/>
          <w:iCs/>
          <w:color w:val="auto"/>
          <w:sz w:val="20"/>
        </w:rPr>
      </w:pPr>
      <w:r w:rsidRPr="000267BD">
        <w:rPr>
          <w:rFonts w:asciiTheme="minorHAnsi" w:hAnsiTheme="minorHAnsi" w:cstheme="minorHAnsi"/>
          <w:iCs/>
          <w:color w:val="auto"/>
          <w:sz w:val="20"/>
        </w:rPr>
        <w:t>konieczności dostarczenia innych produktów (bez zmiany ceny), niż dostępne w momencie składania przez Wykonawcę oferty, spowodowanej zakończeniem produkcji towarów lub wycofaniem ich z produkcji lub obrotu, posiadających właściwości i parametry nie gorsze od zaproponowanych przez Wykonawcę w ofercie,</w:t>
      </w:r>
    </w:p>
    <w:p w:rsidR="000267BD" w:rsidRPr="000267BD" w:rsidRDefault="0039212A" w:rsidP="0039212A">
      <w:pPr>
        <w:pStyle w:val="Akapitzlist"/>
        <w:numPr>
          <w:ilvl w:val="2"/>
          <w:numId w:val="1"/>
        </w:numPr>
        <w:ind w:left="567" w:hanging="283"/>
        <w:jc w:val="both"/>
        <w:rPr>
          <w:rFonts w:asciiTheme="minorHAnsi" w:hAnsiTheme="minorHAnsi" w:cstheme="minorHAnsi"/>
          <w:iCs/>
          <w:color w:val="auto"/>
          <w:sz w:val="20"/>
        </w:rPr>
      </w:pPr>
      <w:r w:rsidRPr="000267BD">
        <w:rPr>
          <w:rFonts w:asciiTheme="minorHAnsi" w:hAnsiTheme="minorHAnsi" w:cstheme="minorHAnsi"/>
          <w:iCs/>
          <w:color w:val="auto"/>
          <w:sz w:val="20"/>
        </w:rPr>
        <w:t xml:space="preserve">gdy nastąpiła zmiana przepisów prawa powszechnie obowiązującego, która ma wpływ na termin, sposób lub zakres realizacji przedmiotu umowy, </w:t>
      </w:r>
    </w:p>
    <w:p w:rsidR="000267BD" w:rsidRPr="000267BD" w:rsidRDefault="0039212A" w:rsidP="0039212A">
      <w:pPr>
        <w:pStyle w:val="Akapitzlist"/>
        <w:numPr>
          <w:ilvl w:val="2"/>
          <w:numId w:val="1"/>
        </w:numPr>
        <w:ind w:left="567" w:hanging="283"/>
        <w:jc w:val="both"/>
        <w:rPr>
          <w:rFonts w:asciiTheme="minorHAnsi" w:hAnsiTheme="minorHAnsi" w:cstheme="minorHAnsi"/>
          <w:iCs/>
          <w:color w:val="auto"/>
          <w:sz w:val="20"/>
        </w:rPr>
      </w:pPr>
      <w:r w:rsidRPr="000267BD">
        <w:rPr>
          <w:rFonts w:asciiTheme="minorHAnsi" w:hAnsiTheme="minorHAnsi" w:cstheme="minorHAnsi"/>
          <w:iCs/>
          <w:color w:val="auto"/>
          <w:sz w:val="20"/>
        </w:rPr>
        <w:t>zmiany nazwy, adresu, statusu firmy, zmiany osób wskazanych do kontaktów między Stronami;</w:t>
      </w:r>
    </w:p>
    <w:p w:rsidR="000267BD" w:rsidRPr="000267BD" w:rsidRDefault="0039212A" w:rsidP="0039212A">
      <w:pPr>
        <w:pStyle w:val="Akapitzlist"/>
        <w:numPr>
          <w:ilvl w:val="2"/>
          <w:numId w:val="1"/>
        </w:numPr>
        <w:ind w:left="567" w:hanging="283"/>
        <w:jc w:val="both"/>
        <w:rPr>
          <w:rFonts w:asciiTheme="minorHAnsi" w:hAnsiTheme="minorHAnsi" w:cstheme="minorHAnsi"/>
          <w:iCs/>
          <w:color w:val="auto"/>
          <w:sz w:val="20"/>
        </w:rPr>
      </w:pPr>
      <w:r w:rsidRPr="000267BD">
        <w:rPr>
          <w:rFonts w:asciiTheme="minorHAnsi" w:hAnsiTheme="minorHAnsi" w:cstheme="minorHAnsi"/>
          <w:iCs/>
          <w:color w:val="auto"/>
          <w:sz w:val="20"/>
        </w:rPr>
        <w:t>urzędowej zmiany wysokości stawki podatku VAT poprzez wprowadzenie nowej stawki VAT dla towarów, których ta zmiana będzie dotyczyć i zmiany wynagrodzenia brutto wynikającej ze zmiany stawki podatku;</w:t>
      </w:r>
    </w:p>
    <w:p w:rsidR="0039212A" w:rsidRPr="000267BD" w:rsidRDefault="0039212A" w:rsidP="0039212A">
      <w:pPr>
        <w:pStyle w:val="Akapitzlist"/>
        <w:numPr>
          <w:ilvl w:val="2"/>
          <w:numId w:val="1"/>
        </w:numPr>
        <w:ind w:left="567" w:hanging="283"/>
        <w:jc w:val="both"/>
        <w:rPr>
          <w:rFonts w:asciiTheme="minorHAnsi" w:hAnsiTheme="minorHAnsi" w:cstheme="minorHAnsi"/>
          <w:iCs/>
          <w:color w:val="auto"/>
          <w:sz w:val="20"/>
        </w:rPr>
      </w:pPr>
      <w:r w:rsidRPr="000267BD">
        <w:rPr>
          <w:rFonts w:asciiTheme="minorHAnsi" w:hAnsiTheme="minorHAnsi" w:cstheme="minorHAnsi"/>
          <w:iCs/>
          <w:color w:val="auto"/>
          <w:sz w:val="20"/>
        </w:rPr>
        <w:t>innych przyczyn zewnętrznych, skutkujących niemożliwością prowadzenia działań w celu wykonania umowy.</w:t>
      </w:r>
    </w:p>
    <w:p w:rsidR="00A06FEF" w:rsidRPr="000267BD" w:rsidRDefault="00A06FEF">
      <w:pPr>
        <w:jc w:val="both"/>
        <w:rPr>
          <w:rFonts w:asciiTheme="minorHAnsi" w:hAnsiTheme="minorHAnsi" w:cstheme="minorHAnsi"/>
          <w:sz w:val="20"/>
          <w:szCs w:val="20"/>
        </w:rPr>
      </w:pPr>
    </w:p>
    <w:p w:rsidR="00A06FEF" w:rsidRPr="000267BD" w:rsidRDefault="000267BD" w:rsidP="00D04645">
      <w:pPr>
        <w:numPr>
          <w:ilvl w:val="0"/>
          <w:numId w:val="1"/>
        </w:numPr>
        <w:jc w:val="both"/>
        <w:rPr>
          <w:rFonts w:asciiTheme="minorHAnsi" w:hAnsiTheme="minorHAnsi" w:cstheme="minorHAnsi"/>
          <w:b/>
          <w:sz w:val="20"/>
          <w:szCs w:val="20"/>
        </w:rPr>
      </w:pPr>
      <w:r w:rsidRPr="000267BD">
        <w:rPr>
          <w:rFonts w:asciiTheme="minorHAnsi" w:hAnsiTheme="minorHAnsi" w:cstheme="minorHAnsi"/>
          <w:b/>
          <w:sz w:val="20"/>
          <w:szCs w:val="20"/>
        </w:rPr>
        <w:t>Środki ochrony prawnej</w:t>
      </w:r>
    </w:p>
    <w:p w:rsidR="000267BD" w:rsidRPr="000267BD" w:rsidRDefault="000267BD" w:rsidP="000267BD">
      <w:pPr>
        <w:rPr>
          <w:rFonts w:asciiTheme="minorHAnsi" w:hAnsiTheme="minorHAnsi" w:cstheme="minorHAnsi"/>
          <w:sz w:val="20"/>
          <w:szCs w:val="20"/>
        </w:rPr>
      </w:pPr>
    </w:p>
    <w:p w:rsidR="000267BD" w:rsidRPr="000267BD" w:rsidRDefault="000267BD" w:rsidP="000267BD">
      <w:pPr>
        <w:pStyle w:val="Akapitzlist"/>
        <w:numPr>
          <w:ilvl w:val="1"/>
          <w:numId w:val="1"/>
        </w:numPr>
        <w:ind w:left="284" w:hanging="284"/>
        <w:rPr>
          <w:rFonts w:asciiTheme="minorHAnsi" w:hAnsiTheme="minorHAnsi" w:cstheme="minorHAnsi"/>
          <w:sz w:val="20"/>
        </w:rPr>
      </w:pPr>
      <w:r w:rsidRPr="000267BD">
        <w:rPr>
          <w:rFonts w:asciiTheme="minorHAnsi" w:hAnsiTheme="minorHAnsi" w:cstheme="minorHAnsi"/>
          <w:sz w:val="20"/>
        </w:rPr>
        <w:t>Każdemu Wykonawcy, a także innemu podmiotowi, jeżeli ma lub miał interes w uzyskaniu danego zamówienia oraz poniósł lub może ponieść szkodę w wyniku naruszenia przez Zamawiającego przepisów ustawy przysługują środki ochrony prawnej przewidziane w dziale VI ustawy.</w:t>
      </w:r>
    </w:p>
    <w:p w:rsidR="000267BD" w:rsidRPr="000267BD" w:rsidRDefault="000267BD">
      <w:pPr>
        <w:jc w:val="both"/>
        <w:rPr>
          <w:rFonts w:asciiTheme="minorHAnsi" w:hAnsiTheme="minorHAnsi" w:cstheme="minorHAnsi"/>
          <w:sz w:val="20"/>
          <w:szCs w:val="20"/>
        </w:rPr>
      </w:pPr>
    </w:p>
    <w:p w:rsidR="00A06FEF" w:rsidRPr="000267BD" w:rsidRDefault="00512A42" w:rsidP="00D04645">
      <w:pPr>
        <w:pStyle w:val="Akapitzlist"/>
        <w:numPr>
          <w:ilvl w:val="0"/>
          <w:numId w:val="1"/>
        </w:numPr>
        <w:jc w:val="both"/>
        <w:rPr>
          <w:rFonts w:asciiTheme="minorHAnsi" w:hAnsiTheme="minorHAnsi" w:cstheme="minorHAnsi"/>
          <w:b/>
          <w:sz w:val="20"/>
        </w:rPr>
      </w:pPr>
      <w:r w:rsidRPr="000267BD">
        <w:rPr>
          <w:rFonts w:asciiTheme="minorHAnsi" w:hAnsiTheme="minorHAnsi" w:cstheme="minorHAnsi"/>
          <w:b/>
          <w:sz w:val="20"/>
        </w:rPr>
        <w:t>Ochrona danych osobowych</w:t>
      </w:r>
    </w:p>
    <w:p w:rsidR="00A06FEF" w:rsidRPr="000267BD" w:rsidRDefault="00A06FEF">
      <w:pPr>
        <w:jc w:val="both"/>
        <w:rPr>
          <w:rFonts w:asciiTheme="minorHAnsi" w:hAnsiTheme="minorHAnsi" w:cstheme="minorHAnsi"/>
          <w:sz w:val="20"/>
          <w:szCs w:val="20"/>
        </w:rPr>
      </w:pPr>
    </w:p>
    <w:p w:rsidR="00A06FEF" w:rsidRPr="000267BD" w:rsidRDefault="00512A42">
      <w:pPr>
        <w:pStyle w:val="Bezodstpw"/>
        <w:jc w:val="both"/>
        <w:rPr>
          <w:rFonts w:asciiTheme="minorHAnsi" w:hAnsiTheme="minorHAnsi" w:cstheme="minorHAnsi"/>
          <w:sz w:val="20"/>
          <w:szCs w:val="20"/>
        </w:rPr>
      </w:pPr>
      <w:r w:rsidRPr="000267BD">
        <w:rPr>
          <w:rFonts w:asciiTheme="minorHAnsi" w:hAnsiTheme="minorHAnsi" w:cstheme="min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06FEF" w:rsidRPr="000267BD" w:rsidRDefault="00512A42">
      <w:pPr>
        <w:pStyle w:val="Bezodstpw"/>
        <w:numPr>
          <w:ilvl w:val="0"/>
          <w:numId w:val="21"/>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administratorem Pani/Pana danych osobowych jest Szpital św. Anny w Miechowie, 32-200 Miechów, ul. </w:t>
      </w:r>
      <w:r w:rsidRPr="000267BD">
        <w:rPr>
          <w:rFonts w:asciiTheme="minorHAnsi" w:hAnsiTheme="minorHAnsi" w:cstheme="minorHAnsi"/>
          <w:sz w:val="20"/>
          <w:szCs w:val="20"/>
          <w:lang w:val="en-GB"/>
        </w:rPr>
        <w:t>Szpitalna 3, e-mail: sekretariat@szpital.miechow.pl, tel. 41 3820333, fax. 41 3820342.</w:t>
      </w:r>
    </w:p>
    <w:p w:rsidR="00A06FEF" w:rsidRPr="000267BD" w:rsidRDefault="00512A42">
      <w:pPr>
        <w:pStyle w:val="Bezodstpw"/>
        <w:numPr>
          <w:ilvl w:val="0"/>
          <w:numId w:val="21"/>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Kontakt z inspektorem ochrony danych: daneosobowe@szpital.miechow.pl </w:t>
      </w:r>
    </w:p>
    <w:p w:rsidR="00A06FEF" w:rsidRPr="000267BD" w:rsidRDefault="00512A42">
      <w:pPr>
        <w:pStyle w:val="Bezodstpw"/>
        <w:numPr>
          <w:ilvl w:val="0"/>
          <w:numId w:val="21"/>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Pani/Pana dane osobowe przetwarzane będą na podstawie art. 6 ust. 1 lit. c RODO w celu związanym z postępowaniem o udzielenie zamówienia publicznego znak: 30/2018 prowadzonym w trybie przetargu nieograniczonego;</w:t>
      </w:r>
    </w:p>
    <w:p w:rsidR="00A06FEF" w:rsidRPr="000267BD" w:rsidRDefault="00512A42">
      <w:pPr>
        <w:pStyle w:val="Bezodstpw"/>
        <w:numPr>
          <w:ilvl w:val="0"/>
          <w:numId w:val="21"/>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lastRenderedPageBreak/>
        <w:t xml:space="preserve">odbiorcami Pani/Pana danych osobowych będą osoby lub podmioty, którym udostępniona zostanie dokumentacja postępowania w oparciu o art. 8 oraz art. 96 ust. 3 ustawy z dnia 29 stycznia 2004 r. – Prawo zamówień publicznych (Dz. U. z 2017 r. poz. 1579 ), dalej „ustawa Pzp”; </w:t>
      </w:r>
    </w:p>
    <w:p w:rsidR="00A06FEF" w:rsidRPr="000267BD" w:rsidRDefault="00512A42">
      <w:pPr>
        <w:pStyle w:val="Bezodstpw"/>
        <w:numPr>
          <w:ilvl w:val="0"/>
          <w:numId w:val="21"/>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Pani/Pana dane osobowe będą przechowywane, zgodnie z art. 97 ust. 1 ustawy Pzp, przez okres 4 lat od dnia zakończenia postępowania o udzielenie zamówienia, a jeżeli czas trwania umowy przekracza 4 lata, okres przechowywania obejmuje cały czas trwania umowy, albo przez 15 lat w przypadku zamówień współfinansowanych ze środków UE, począwszy od 1 stycznia roku kalendarzowego następującego po zakończeniu okresu obowiązywania umowy; </w:t>
      </w:r>
    </w:p>
    <w:p w:rsidR="00A06FEF" w:rsidRPr="000267BD" w:rsidRDefault="00512A42">
      <w:pPr>
        <w:pStyle w:val="Bezodstpw"/>
        <w:numPr>
          <w:ilvl w:val="0"/>
          <w:numId w:val="21"/>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A06FEF" w:rsidRPr="000267BD" w:rsidRDefault="00512A42">
      <w:pPr>
        <w:pStyle w:val="Bezodstpw"/>
        <w:numPr>
          <w:ilvl w:val="0"/>
          <w:numId w:val="21"/>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w odniesieniu do Pani/Pana danych osobowych decyzje nie będą podejmowane w sposób zautomatyzowany, stosowanie do art. 22 RODO; </w:t>
      </w:r>
    </w:p>
    <w:p w:rsidR="00A06FEF" w:rsidRPr="000267BD" w:rsidRDefault="00512A42">
      <w:pPr>
        <w:pStyle w:val="Bezodstpw"/>
        <w:numPr>
          <w:ilvl w:val="0"/>
          <w:numId w:val="21"/>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posiada Pani/Pan: </w:t>
      </w:r>
    </w:p>
    <w:p w:rsidR="00A06FEF" w:rsidRPr="000267BD" w:rsidRDefault="00512A42" w:rsidP="00491B00">
      <w:pPr>
        <w:pStyle w:val="Bezodstpw"/>
        <w:numPr>
          <w:ilvl w:val="1"/>
          <w:numId w:val="47"/>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na podstawie art. 15 RODO prawo dostępu do danych osobowych Pani/Pana dotyczących;</w:t>
      </w:r>
    </w:p>
    <w:p w:rsidR="00A06FEF" w:rsidRPr="000267BD" w:rsidRDefault="00512A42" w:rsidP="00491B00">
      <w:pPr>
        <w:pStyle w:val="Bezodstpw"/>
        <w:numPr>
          <w:ilvl w:val="1"/>
          <w:numId w:val="47"/>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A06FEF" w:rsidRPr="000267BD" w:rsidRDefault="00512A42" w:rsidP="00491B00">
      <w:pPr>
        <w:pStyle w:val="Bezodstpw"/>
        <w:numPr>
          <w:ilvl w:val="1"/>
          <w:numId w:val="47"/>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A06FEF" w:rsidRPr="000267BD" w:rsidRDefault="00512A42" w:rsidP="00491B00">
      <w:pPr>
        <w:pStyle w:val="Bezodstpw"/>
        <w:numPr>
          <w:ilvl w:val="1"/>
          <w:numId w:val="47"/>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 xml:space="preserve">prawo do wniesienia skargi do Prezesa Urzędu Ochrony Danych Osobowych, gdy uzna Pani/Pan, że przetwarzanie danych osobowych Pani/Pana dotyczących narusza przepisy RODO; </w:t>
      </w:r>
    </w:p>
    <w:p w:rsidR="00A06FEF" w:rsidRPr="000267BD" w:rsidRDefault="00512A42">
      <w:pPr>
        <w:pStyle w:val="Bezodstpw"/>
        <w:numPr>
          <w:ilvl w:val="1"/>
          <w:numId w:val="21"/>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nie przysługuje Pani/Panu: </w:t>
      </w:r>
    </w:p>
    <w:p w:rsidR="00A06FEF" w:rsidRPr="000267BD" w:rsidRDefault="00512A42" w:rsidP="00491B00">
      <w:pPr>
        <w:pStyle w:val="Bezodstpw"/>
        <w:numPr>
          <w:ilvl w:val="2"/>
          <w:numId w:val="48"/>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 xml:space="preserve">w związku z art. 17 ust. 3 lit. b, d lub e RODO prawo do usunięcia danych osobowych; </w:t>
      </w:r>
    </w:p>
    <w:p w:rsidR="00A06FEF" w:rsidRPr="000267BD" w:rsidRDefault="00512A42" w:rsidP="00491B00">
      <w:pPr>
        <w:pStyle w:val="Bezodstpw"/>
        <w:numPr>
          <w:ilvl w:val="2"/>
          <w:numId w:val="48"/>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 xml:space="preserve">prawo do przenoszenia danych osobowych, o którym mowa w art. 20 RODO; </w:t>
      </w:r>
    </w:p>
    <w:p w:rsidR="00A06FEF" w:rsidRPr="000267BD" w:rsidRDefault="00512A42" w:rsidP="00491B00">
      <w:pPr>
        <w:pStyle w:val="Bezodstpw"/>
        <w:numPr>
          <w:ilvl w:val="2"/>
          <w:numId w:val="48"/>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 xml:space="preserve">na podstawie art. 21 RODO prawo sprzeciwu, wobec przetwarzania danych osobowych, gdyż podstawą prawną przetwarzania Pani/Pana danych osobowych jest art. 6 ust. 1 lit. c RODO. </w:t>
      </w:r>
    </w:p>
    <w:p w:rsidR="00A06FEF" w:rsidRPr="000267BD" w:rsidRDefault="00A06FEF">
      <w:pPr>
        <w:pStyle w:val="Bezodstpw"/>
        <w:jc w:val="both"/>
        <w:rPr>
          <w:rFonts w:asciiTheme="minorHAnsi" w:hAnsiTheme="minorHAnsi" w:cstheme="minorHAnsi"/>
          <w:sz w:val="20"/>
          <w:szCs w:val="20"/>
        </w:rPr>
      </w:pPr>
    </w:p>
    <w:p w:rsidR="00A06FEF" w:rsidRPr="000267BD" w:rsidRDefault="00512A42" w:rsidP="00D04645">
      <w:pPr>
        <w:numPr>
          <w:ilvl w:val="0"/>
          <w:numId w:val="1"/>
        </w:numPr>
        <w:jc w:val="both"/>
        <w:rPr>
          <w:rFonts w:asciiTheme="minorHAnsi" w:hAnsiTheme="minorHAnsi" w:cstheme="minorHAnsi"/>
          <w:b/>
          <w:sz w:val="20"/>
          <w:szCs w:val="20"/>
        </w:rPr>
      </w:pPr>
      <w:r w:rsidRPr="000267BD">
        <w:rPr>
          <w:rFonts w:asciiTheme="minorHAnsi" w:hAnsiTheme="minorHAnsi" w:cstheme="minorHAnsi"/>
          <w:b/>
          <w:sz w:val="20"/>
          <w:szCs w:val="20"/>
        </w:rPr>
        <w:t>Załączniki do SIWZ</w:t>
      </w:r>
    </w:p>
    <w:p w:rsidR="00A06FEF" w:rsidRPr="000267BD" w:rsidRDefault="00A06FEF">
      <w:pPr>
        <w:jc w:val="both"/>
        <w:rPr>
          <w:rFonts w:asciiTheme="minorHAnsi" w:hAnsiTheme="minorHAnsi" w:cstheme="minorHAnsi"/>
          <w:sz w:val="20"/>
          <w:szCs w:val="20"/>
        </w:rPr>
      </w:pPr>
    </w:p>
    <w:p w:rsidR="000267BD" w:rsidRPr="00812B4E" w:rsidRDefault="000267BD" w:rsidP="000267BD">
      <w:pPr>
        <w:pStyle w:val="Akapitzlist"/>
        <w:numPr>
          <w:ilvl w:val="1"/>
          <w:numId w:val="1"/>
        </w:numPr>
        <w:ind w:left="284" w:hanging="284"/>
        <w:rPr>
          <w:rFonts w:asciiTheme="minorHAnsi" w:hAnsiTheme="minorHAnsi" w:cstheme="minorHAnsi"/>
          <w:sz w:val="20"/>
        </w:rPr>
      </w:pPr>
      <w:r w:rsidRPr="00812B4E">
        <w:rPr>
          <w:rFonts w:asciiTheme="minorHAnsi" w:hAnsiTheme="minorHAnsi" w:cstheme="minorHAnsi"/>
          <w:sz w:val="20"/>
        </w:rPr>
        <w:t>Załącznik nr 1 do SIWZ – Formularz oferty</w:t>
      </w:r>
    </w:p>
    <w:p w:rsidR="000267BD" w:rsidRPr="00812B4E" w:rsidRDefault="000267BD" w:rsidP="000267BD">
      <w:pPr>
        <w:pStyle w:val="Akapitzlist"/>
        <w:numPr>
          <w:ilvl w:val="1"/>
          <w:numId w:val="1"/>
        </w:numPr>
        <w:ind w:left="284" w:hanging="284"/>
        <w:rPr>
          <w:rFonts w:asciiTheme="minorHAnsi" w:hAnsiTheme="minorHAnsi" w:cstheme="minorHAnsi"/>
          <w:sz w:val="20"/>
        </w:rPr>
      </w:pPr>
      <w:r w:rsidRPr="00812B4E">
        <w:rPr>
          <w:rFonts w:asciiTheme="minorHAnsi" w:hAnsiTheme="minorHAnsi" w:cstheme="minorHAnsi"/>
          <w:sz w:val="20"/>
        </w:rPr>
        <w:t>Załącznik nr 2 do SIWZ – Formularz asortymentowo –cenowy;</w:t>
      </w:r>
    </w:p>
    <w:p w:rsidR="000267BD" w:rsidRPr="00812B4E" w:rsidRDefault="000267BD" w:rsidP="000267BD">
      <w:pPr>
        <w:pStyle w:val="Akapitzlist"/>
        <w:numPr>
          <w:ilvl w:val="1"/>
          <w:numId w:val="1"/>
        </w:numPr>
        <w:ind w:left="284" w:hanging="284"/>
        <w:rPr>
          <w:rFonts w:asciiTheme="minorHAnsi" w:hAnsiTheme="minorHAnsi" w:cstheme="minorHAnsi"/>
          <w:sz w:val="20"/>
        </w:rPr>
      </w:pPr>
      <w:r w:rsidRPr="00812B4E">
        <w:rPr>
          <w:rFonts w:asciiTheme="minorHAnsi" w:hAnsiTheme="minorHAnsi" w:cstheme="minorHAnsi"/>
          <w:sz w:val="20"/>
        </w:rPr>
        <w:t>Załącznik nr 3 do SIWZ – Projekt Umowy;</w:t>
      </w:r>
    </w:p>
    <w:p w:rsidR="000267BD" w:rsidRPr="00812B4E" w:rsidRDefault="000267BD" w:rsidP="000267BD">
      <w:pPr>
        <w:pStyle w:val="Akapitzlist"/>
        <w:numPr>
          <w:ilvl w:val="1"/>
          <w:numId w:val="1"/>
        </w:numPr>
        <w:ind w:left="284" w:hanging="284"/>
        <w:rPr>
          <w:rFonts w:asciiTheme="minorHAnsi" w:hAnsiTheme="minorHAnsi" w:cstheme="minorHAnsi"/>
          <w:sz w:val="20"/>
        </w:rPr>
      </w:pPr>
      <w:r w:rsidRPr="00812B4E">
        <w:rPr>
          <w:rFonts w:asciiTheme="minorHAnsi" w:hAnsiTheme="minorHAnsi" w:cstheme="minorHAnsi"/>
          <w:sz w:val="20"/>
        </w:rPr>
        <w:t>Załącznik nr 4 do SIWZ – Wzór oświadczenia Wykonawcy,</w:t>
      </w:r>
    </w:p>
    <w:p w:rsidR="000267BD" w:rsidRPr="00812B4E" w:rsidRDefault="000267BD" w:rsidP="000267BD">
      <w:pPr>
        <w:pStyle w:val="Akapitzlist"/>
        <w:numPr>
          <w:ilvl w:val="1"/>
          <w:numId w:val="1"/>
        </w:numPr>
        <w:ind w:left="284" w:hanging="284"/>
        <w:rPr>
          <w:rFonts w:asciiTheme="minorHAnsi" w:hAnsiTheme="minorHAnsi" w:cstheme="minorHAnsi"/>
          <w:sz w:val="20"/>
        </w:rPr>
      </w:pPr>
      <w:r w:rsidRPr="00812B4E">
        <w:rPr>
          <w:rFonts w:asciiTheme="minorHAnsi" w:hAnsiTheme="minorHAnsi" w:cstheme="minorHAnsi"/>
          <w:sz w:val="20"/>
        </w:rPr>
        <w:t>Załącznik nr 5 do SIWZ – Wzór oświadczenia o przynależności lub jej braku do grupy kapitałowej.</w:t>
      </w:r>
    </w:p>
    <w:p w:rsidR="000267BD" w:rsidRPr="00812B4E" w:rsidRDefault="000267BD" w:rsidP="000267BD">
      <w:pPr>
        <w:pStyle w:val="Akapitzlist"/>
        <w:numPr>
          <w:ilvl w:val="1"/>
          <w:numId w:val="1"/>
        </w:numPr>
        <w:ind w:left="284" w:hanging="284"/>
        <w:rPr>
          <w:rFonts w:asciiTheme="minorHAnsi" w:hAnsiTheme="minorHAnsi" w:cstheme="minorHAnsi"/>
          <w:sz w:val="20"/>
        </w:rPr>
      </w:pPr>
      <w:r w:rsidRPr="00812B4E">
        <w:rPr>
          <w:rFonts w:asciiTheme="minorHAnsi" w:hAnsiTheme="minorHAnsi" w:cstheme="minorHAnsi"/>
          <w:sz w:val="20"/>
        </w:rPr>
        <w:t xml:space="preserve">Załącznik nr </w:t>
      </w:r>
      <w:r w:rsidR="00B215CB" w:rsidRPr="00812B4E">
        <w:rPr>
          <w:rFonts w:asciiTheme="minorHAnsi" w:hAnsiTheme="minorHAnsi" w:cstheme="minorHAnsi"/>
          <w:sz w:val="20"/>
        </w:rPr>
        <w:t>6</w:t>
      </w:r>
      <w:r w:rsidRPr="00812B4E">
        <w:rPr>
          <w:rFonts w:asciiTheme="minorHAnsi" w:hAnsiTheme="minorHAnsi" w:cstheme="minorHAnsi"/>
          <w:sz w:val="20"/>
        </w:rPr>
        <w:t xml:space="preserve"> do SIWZ – JEDZ</w:t>
      </w: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512A42">
      <w:pPr>
        <w:ind w:left="283" w:firstLine="426"/>
        <w:jc w:val="both"/>
        <w:rPr>
          <w:rFonts w:asciiTheme="minorHAnsi" w:hAnsiTheme="minorHAnsi" w:cstheme="minorHAnsi"/>
          <w:sz w:val="20"/>
          <w:szCs w:val="20"/>
        </w:rPr>
      </w:pPr>
      <w:r w:rsidRPr="000267BD">
        <w:rPr>
          <w:rFonts w:asciiTheme="minorHAnsi" w:hAnsiTheme="minorHAnsi" w:cstheme="minorHAnsi"/>
          <w:sz w:val="20"/>
          <w:szCs w:val="20"/>
        </w:rPr>
        <w:t>Za Komisje przetargową</w:t>
      </w:r>
    </w:p>
    <w:p w:rsidR="00A06FEF" w:rsidRPr="000267BD" w:rsidRDefault="00512A42">
      <w:pPr>
        <w:ind w:left="283"/>
        <w:jc w:val="both"/>
        <w:rPr>
          <w:rFonts w:asciiTheme="minorHAnsi" w:hAnsiTheme="minorHAnsi" w:cstheme="minorHAnsi"/>
          <w:sz w:val="20"/>
          <w:szCs w:val="20"/>
        </w:rPr>
      </w:pPr>
      <w:r w:rsidRPr="000267BD">
        <w:rPr>
          <w:rFonts w:asciiTheme="minorHAnsi" w:hAnsiTheme="minorHAnsi" w:cstheme="minorHAnsi"/>
          <w:sz w:val="20"/>
          <w:szCs w:val="20"/>
        </w:rPr>
        <w:tab/>
        <w:t xml:space="preserve"> Sekretarz Komisji:</w:t>
      </w:r>
    </w:p>
    <w:p w:rsidR="00A06FEF" w:rsidRPr="000267BD" w:rsidRDefault="00A06FEF">
      <w:pPr>
        <w:ind w:left="283"/>
        <w:jc w:val="both"/>
        <w:rPr>
          <w:rFonts w:asciiTheme="minorHAnsi" w:hAnsiTheme="minorHAnsi" w:cstheme="minorHAnsi"/>
          <w:sz w:val="20"/>
          <w:szCs w:val="20"/>
        </w:rPr>
      </w:pPr>
    </w:p>
    <w:p w:rsidR="00A06FEF" w:rsidRPr="000267BD" w:rsidRDefault="00512A42">
      <w:pPr>
        <w:ind w:left="283"/>
        <w:jc w:val="both"/>
        <w:rPr>
          <w:rFonts w:asciiTheme="minorHAnsi" w:hAnsiTheme="minorHAnsi" w:cstheme="minorHAnsi"/>
          <w:sz w:val="20"/>
          <w:szCs w:val="20"/>
        </w:rPr>
      </w:pP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t xml:space="preserve"> Z A T W I E R D Z I Ł :</w:t>
      </w:r>
    </w:p>
    <w:p w:rsidR="00A06FEF" w:rsidRPr="000267BD" w:rsidRDefault="00A06FEF">
      <w:pPr>
        <w:ind w:left="283"/>
        <w:jc w:val="both"/>
        <w:rPr>
          <w:rFonts w:asciiTheme="minorHAnsi" w:hAnsiTheme="minorHAnsi" w:cstheme="minorHAnsi"/>
          <w:sz w:val="20"/>
          <w:szCs w:val="20"/>
        </w:rPr>
      </w:pPr>
    </w:p>
    <w:p w:rsidR="00A06FEF" w:rsidRPr="000267BD" w:rsidRDefault="00512A42">
      <w:pPr>
        <w:jc w:val="both"/>
        <w:rPr>
          <w:rFonts w:asciiTheme="minorHAnsi" w:hAnsiTheme="minorHAnsi" w:cstheme="minorHAnsi"/>
          <w:sz w:val="20"/>
          <w:szCs w:val="20"/>
        </w:rPr>
      </w:pP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00AA690C">
        <w:rPr>
          <w:rFonts w:asciiTheme="minorHAnsi" w:hAnsiTheme="minorHAnsi" w:cstheme="minorHAnsi"/>
          <w:sz w:val="20"/>
          <w:szCs w:val="20"/>
        </w:rPr>
        <w:t xml:space="preserve">       </w:t>
      </w:r>
      <w:r w:rsidRPr="000267BD">
        <w:rPr>
          <w:rFonts w:asciiTheme="minorHAnsi" w:hAnsiTheme="minorHAnsi" w:cstheme="minorHAnsi"/>
          <w:sz w:val="20"/>
          <w:szCs w:val="20"/>
        </w:rPr>
        <w:t>D Y R E K T O R</w:t>
      </w:r>
    </w:p>
    <w:p w:rsidR="00A06FEF" w:rsidRPr="000267BD" w:rsidRDefault="00A06FEF">
      <w:pPr>
        <w:jc w:val="both"/>
        <w:rPr>
          <w:rFonts w:asciiTheme="minorHAnsi" w:hAnsiTheme="minorHAnsi" w:cstheme="minorHAnsi"/>
          <w:sz w:val="20"/>
          <w:szCs w:val="20"/>
        </w:rPr>
      </w:pPr>
    </w:p>
    <w:p w:rsidR="00A06FEF" w:rsidRPr="000267BD" w:rsidRDefault="00A06FEF">
      <w:pPr>
        <w:jc w:val="both"/>
        <w:rPr>
          <w:rFonts w:asciiTheme="minorHAnsi" w:hAnsiTheme="minorHAnsi" w:cstheme="minorHAnsi"/>
          <w:sz w:val="20"/>
          <w:szCs w:val="20"/>
        </w:rPr>
      </w:pPr>
    </w:p>
    <w:p w:rsidR="00A06FEF" w:rsidRPr="000267BD" w:rsidRDefault="00A06FEF">
      <w:pPr>
        <w:jc w:val="both"/>
        <w:rPr>
          <w:rFonts w:asciiTheme="minorHAnsi" w:hAnsiTheme="minorHAnsi" w:cstheme="minorHAnsi"/>
          <w:sz w:val="20"/>
          <w:szCs w:val="20"/>
        </w:rPr>
      </w:pPr>
    </w:p>
    <w:p w:rsidR="00A06FEF" w:rsidRPr="000267BD" w:rsidRDefault="00512A42">
      <w:pPr>
        <w:rPr>
          <w:rFonts w:asciiTheme="minorHAnsi" w:hAnsiTheme="minorHAnsi" w:cstheme="minorHAnsi"/>
          <w:sz w:val="20"/>
          <w:szCs w:val="20"/>
        </w:rPr>
      </w:pPr>
      <w:r w:rsidRPr="000267BD">
        <w:rPr>
          <w:rFonts w:asciiTheme="minorHAnsi" w:hAnsiTheme="minorHAnsi" w:cstheme="minorHAnsi"/>
          <w:sz w:val="20"/>
          <w:szCs w:val="20"/>
        </w:rPr>
        <w:t xml:space="preserve"> Miechów, dnia </w:t>
      </w:r>
      <w:r w:rsidR="009E34E9">
        <w:rPr>
          <w:rFonts w:asciiTheme="minorHAnsi" w:hAnsiTheme="minorHAnsi" w:cstheme="minorHAnsi"/>
          <w:sz w:val="20"/>
          <w:szCs w:val="20"/>
        </w:rPr>
        <w:t>3</w:t>
      </w:r>
      <w:r w:rsidR="00BD31AB">
        <w:rPr>
          <w:rFonts w:asciiTheme="minorHAnsi" w:hAnsiTheme="minorHAnsi" w:cstheme="minorHAnsi"/>
          <w:sz w:val="20"/>
          <w:szCs w:val="20"/>
        </w:rPr>
        <w:t>1</w:t>
      </w:r>
      <w:r w:rsidR="00812B4E">
        <w:rPr>
          <w:rFonts w:asciiTheme="minorHAnsi" w:hAnsiTheme="minorHAnsi" w:cstheme="minorHAnsi"/>
          <w:sz w:val="20"/>
          <w:szCs w:val="20"/>
        </w:rPr>
        <w:t xml:space="preserve"> </w:t>
      </w:r>
      <w:r w:rsidR="00AA690C">
        <w:rPr>
          <w:rFonts w:asciiTheme="minorHAnsi" w:hAnsiTheme="minorHAnsi" w:cstheme="minorHAnsi"/>
          <w:sz w:val="20"/>
          <w:szCs w:val="20"/>
        </w:rPr>
        <w:t xml:space="preserve">października </w:t>
      </w:r>
      <w:r w:rsidR="00812B4E">
        <w:rPr>
          <w:rFonts w:asciiTheme="minorHAnsi" w:hAnsiTheme="minorHAnsi" w:cstheme="minorHAnsi"/>
          <w:sz w:val="20"/>
          <w:szCs w:val="20"/>
        </w:rPr>
        <w:t>201</w:t>
      </w:r>
      <w:r w:rsidR="00AA690C">
        <w:rPr>
          <w:rFonts w:asciiTheme="minorHAnsi" w:hAnsiTheme="minorHAnsi" w:cstheme="minorHAnsi"/>
          <w:sz w:val="20"/>
          <w:szCs w:val="20"/>
        </w:rPr>
        <w:t>9</w:t>
      </w:r>
      <w:r w:rsidR="00812B4E">
        <w:rPr>
          <w:rFonts w:asciiTheme="minorHAnsi" w:hAnsiTheme="minorHAnsi" w:cstheme="minorHAnsi"/>
          <w:sz w:val="20"/>
          <w:szCs w:val="20"/>
        </w:rPr>
        <w:t xml:space="preserve"> r. </w:t>
      </w:r>
      <w:r w:rsidR="00812B4E">
        <w:rPr>
          <w:rFonts w:asciiTheme="minorHAnsi" w:hAnsiTheme="minorHAnsi" w:cstheme="minorHAnsi"/>
          <w:sz w:val="20"/>
          <w:szCs w:val="20"/>
        </w:rPr>
        <w:tab/>
      </w:r>
      <w:r w:rsidR="00812B4E">
        <w:rPr>
          <w:rFonts w:asciiTheme="minorHAnsi" w:hAnsiTheme="minorHAnsi" w:cstheme="minorHAnsi"/>
          <w:sz w:val="20"/>
          <w:szCs w:val="20"/>
        </w:rPr>
        <w:tab/>
      </w:r>
      <w:r w:rsidR="00812B4E">
        <w:rPr>
          <w:rFonts w:asciiTheme="minorHAnsi" w:hAnsiTheme="minorHAnsi" w:cstheme="minorHAnsi"/>
          <w:sz w:val="20"/>
          <w:szCs w:val="20"/>
        </w:rPr>
        <w:tab/>
      </w:r>
      <w:r w:rsidR="00812B4E">
        <w:rPr>
          <w:rFonts w:asciiTheme="minorHAnsi" w:hAnsiTheme="minorHAnsi" w:cstheme="minorHAnsi"/>
          <w:sz w:val="20"/>
          <w:szCs w:val="20"/>
        </w:rPr>
        <w:tab/>
      </w:r>
      <w:r w:rsidR="00AA690C">
        <w:rPr>
          <w:rFonts w:asciiTheme="minorHAnsi" w:hAnsiTheme="minorHAnsi" w:cstheme="minorHAnsi"/>
          <w:sz w:val="20"/>
          <w:szCs w:val="20"/>
        </w:rPr>
        <w:t xml:space="preserve">    </w:t>
      </w:r>
      <w:r w:rsidR="00812B4E">
        <w:rPr>
          <w:rFonts w:asciiTheme="minorHAnsi" w:hAnsiTheme="minorHAnsi" w:cstheme="minorHAnsi"/>
          <w:sz w:val="20"/>
          <w:szCs w:val="20"/>
        </w:rPr>
        <w:t>…</w:t>
      </w:r>
      <w:bookmarkStart w:id="3" w:name="_GoBack"/>
      <w:bookmarkEnd w:id="3"/>
      <w:r w:rsidR="00812B4E">
        <w:rPr>
          <w:rFonts w:asciiTheme="minorHAnsi" w:hAnsiTheme="minorHAnsi" w:cstheme="minorHAnsi"/>
          <w:sz w:val="20"/>
          <w:szCs w:val="20"/>
        </w:rPr>
        <w:t>………………………</w:t>
      </w:r>
    </w:p>
    <w:sectPr w:rsidR="00A06FEF" w:rsidRPr="000267BD" w:rsidSect="00DC7B84">
      <w:footerReference w:type="default" r:id="rId13"/>
      <w:pgSz w:w="11906" w:h="16838"/>
      <w:pgMar w:top="1281" w:right="1417" w:bottom="1417" w:left="1417" w:header="284" w:footer="454" w:gutter="0"/>
      <w:cols w:space="708"/>
      <w:formProt w:val="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EB2410" w16cid:durableId="1F86A757"/>
  <w16cid:commentId w16cid:paraId="20A012D9" w16cid:durableId="1F86A758"/>
  <w16cid:commentId w16cid:paraId="3E6710A2" w16cid:durableId="1F86A7F8"/>
  <w16cid:commentId w16cid:paraId="1D051699" w16cid:durableId="1F86A759"/>
  <w16cid:commentId w16cid:paraId="4C7D8300" w16cid:durableId="1F86A864"/>
  <w16cid:commentId w16cid:paraId="4E75358D" w16cid:durableId="1F867E12"/>
  <w16cid:commentId w16cid:paraId="6DDF9323" w16cid:durableId="1F86A8DF"/>
  <w16cid:commentId w16cid:paraId="256DC66D" w16cid:durableId="1F86A75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2A2" w:rsidRDefault="00C062A2">
      <w:r>
        <w:separator/>
      </w:r>
    </w:p>
  </w:endnote>
  <w:endnote w:type="continuationSeparator" w:id="0">
    <w:p w:rsidR="00C062A2" w:rsidRDefault="00C062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Open Sans">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B84" w:rsidRPr="00DC7B84" w:rsidRDefault="00DC7B84" w:rsidP="00DC7B84">
    <w:pPr>
      <w:pStyle w:val="Stopka"/>
      <w:jc w:val="right"/>
      <w:rPr>
        <w:rFonts w:asciiTheme="minorHAnsi" w:hAnsiTheme="minorHAnsi" w:cstheme="minorHAnsi"/>
        <w:sz w:val="20"/>
        <w:szCs w:val="20"/>
      </w:rPr>
    </w:pPr>
    <w:r w:rsidRPr="00DC7B84">
      <w:rPr>
        <w:rFonts w:asciiTheme="minorHAnsi" w:hAnsiTheme="minorHAnsi" w:cstheme="minorHAnsi"/>
        <w:sz w:val="20"/>
        <w:szCs w:val="20"/>
      </w:rPr>
      <w:t xml:space="preserve">SIWZ </w:t>
    </w:r>
    <w:r w:rsidR="00413983">
      <w:rPr>
        <w:rFonts w:asciiTheme="minorHAnsi" w:hAnsiTheme="minorHAnsi" w:cstheme="minorHAnsi"/>
        <w:sz w:val="20"/>
        <w:szCs w:val="20"/>
      </w:rPr>
      <w:t>52/2019</w:t>
    </w:r>
    <w:r w:rsidRPr="00DC7B84">
      <w:rPr>
        <w:rFonts w:asciiTheme="minorHAnsi" w:hAnsiTheme="minorHAnsi" w:cstheme="minorHAnsi"/>
        <w:sz w:val="20"/>
        <w:szCs w:val="20"/>
      </w:rPr>
      <w:t xml:space="preserve">, strona </w:t>
    </w:r>
    <w:sdt>
      <w:sdtPr>
        <w:rPr>
          <w:rFonts w:asciiTheme="minorHAnsi" w:hAnsiTheme="minorHAnsi" w:cstheme="minorHAnsi"/>
          <w:color w:val="auto"/>
          <w:sz w:val="20"/>
          <w:szCs w:val="20"/>
        </w:rPr>
        <w:id w:val="-1893188149"/>
        <w:docPartObj>
          <w:docPartGallery w:val="Page Numbers (Bottom of Page)"/>
          <w:docPartUnique/>
        </w:docPartObj>
      </w:sdtPr>
      <w:sdtContent>
        <w:r w:rsidR="00816667" w:rsidRPr="00DC7B84">
          <w:rPr>
            <w:rFonts w:asciiTheme="minorHAnsi" w:hAnsiTheme="minorHAnsi" w:cstheme="minorHAnsi"/>
            <w:sz w:val="20"/>
            <w:szCs w:val="20"/>
          </w:rPr>
          <w:fldChar w:fldCharType="begin"/>
        </w:r>
        <w:r w:rsidRPr="00DC7B84">
          <w:rPr>
            <w:rFonts w:asciiTheme="minorHAnsi" w:hAnsiTheme="minorHAnsi" w:cstheme="minorHAnsi"/>
            <w:sz w:val="20"/>
            <w:szCs w:val="20"/>
          </w:rPr>
          <w:instrText>PAGE   \* MERGEFORMAT</w:instrText>
        </w:r>
        <w:r w:rsidR="00816667" w:rsidRPr="00DC7B84">
          <w:rPr>
            <w:rFonts w:asciiTheme="minorHAnsi" w:hAnsiTheme="minorHAnsi" w:cstheme="minorHAnsi"/>
            <w:sz w:val="20"/>
            <w:szCs w:val="20"/>
          </w:rPr>
          <w:fldChar w:fldCharType="separate"/>
        </w:r>
        <w:r w:rsidR="00326972">
          <w:rPr>
            <w:rFonts w:asciiTheme="minorHAnsi" w:hAnsiTheme="minorHAnsi" w:cstheme="minorHAnsi"/>
            <w:noProof/>
            <w:sz w:val="20"/>
            <w:szCs w:val="20"/>
          </w:rPr>
          <w:t>6</w:t>
        </w:r>
        <w:r w:rsidR="00816667" w:rsidRPr="00DC7B84">
          <w:rPr>
            <w:rFonts w:asciiTheme="minorHAnsi" w:hAnsiTheme="minorHAnsi" w:cstheme="minorHAnsi"/>
            <w:sz w:val="20"/>
            <w:szCs w:val="20"/>
          </w:rPr>
          <w:fldChar w:fldCharType="end"/>
        </w:r>
      </w:sdtContent>
    </w:sdt>
  </w:p>
  <w:p w:rsidR="00DC7B84" w:rsidRDefault="00DC7B8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2A2" w:rsidRDefault="00C062A2">
      <w:r>
        <w:separator/>
      </w:r>
    </w:p>
  </w:footnote>
  <w:footnote w:type="continuationSeparator" w:id="0">
    <w:p w:rsidR="00C062A2" w:rsidRDefault="00C062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5113"/>
    <w:multiLevelType w:val="multilevel"/>
    <w:tmpl w:val="0F9AED76"/>
    <w:lvl w:ilvl="0">
      <w:start w:val="1"/>
      <w:numFmt w:val="decimal"/>
      <w:lvlText w:val="%1."/>
      <w:lvlJc w:val="left"/>
      <w:pPr>
        <w:ind w:left="720" w:hanging="360"/>
      </w:pPr>
      <w:rPr>
        <w:rFonts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35510AD"/>
    <w:multiLevelType w:val="hybridMultilevel"/>
    <w:tmpl w:val="11229D7C"/>
    <w:lvl w:ilvl="0" w:tplc="39920744">
      <w:start w:val="1"/>
      <w:numFmt w:val="lowerLetter"/>
      <w:lvlText w:val="%1)"/>
      <w:lvlJc w:val="left"/>
      <w:pPr>
        <w:ind w:left="720" w:hanging="360"/>
      </w:pPr>
      <w:rPr>
        <w:rFonts w:ascii="Open Sans" w:eastAsia="Times New Roman" w:hAnsi="Open Sans" w:cs="Open San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2D26B2"/>
    <w:multiLevelType w:val="multilevel"/>
    <w:tmpl w:val="05DE54A8"/>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ascii="Open Sans" w:hAnsi="Open Sans" w:cs="Open Sans" w:hint="default"/>
        <w:b w:val="0"/>
        <w:i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DB10D6"/>
    <w:multiLevelType w:val="multilevel"/>
    <w:tmpl w:val="2F60061E"/>
    <w:lvl w:ilvl="0">
      <w:start w:val="1"/>
      <w:numFmt w:val="decimal"/>
      <w:lvlText w:val="%1."/>
      <w:lvlJc w:val="left"/>
      <w:pPr>
        <w:ind w:left="720" w:hanging="360"/>
      </w:pPr>
      <w:rPr>
        <w:rFonts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0D176E21"/>
    <w:multiLevelType w:val="multilevel"/>
    <w:tmpl w:val="62D03F32"/>
    <w:lvl w:ilvl="0">
      <w:start w:val="7"/>
      <w:numFmt w:val="decimal"/>
      <w:lvlText w:val="%1."/>
      <w:lvlJc w:val="left"/>
      <w:pPr>
        <w:ind w:left="360" w:hanging="360"/>
      </w:pPr>
      <w:rPr>
        <w:rFonts w:hint="default"/>
      </w:rPr>
    </w:lvl>
    <w:lvl w:ilvl="1">
      <w:start w:val="1"/>
      <w:numFmt w:val="decimal"/>
      <w:lvlText w:val="%1.%2)"/>
      <w:lvlJc w:val="left"/>
      <w:pPr>
        <w:ind w:left="2574" w:hanging="72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642" w:hanging="108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710" w:hanging="144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778" w:hanging="1800"/>
      </w:pPr>
      <w:rPr>
        <w:rFonts w:hint="default"/>
      </w:rPr>
    </w:lvl>
    <w:lvl w:ilvl="8">
      <w:start w:val="1"/>
      <w:numFmt w:val="decimal"/>
      <w:lvlText w:val="%1.%2)%3.%4.%5.%6.%7.%8.%9."/>
      <w:lvlJc w:val="left"/>
      <w:pPr>
        <w:ind w:left="16632" w:hanging="1800"/>
      </w:pPr>
      <w:rPr>
        <w:rFonts w:hint="default"/>
      </w:rPr>
    </w:lvl>
  </w:abstractNum>
  <w:abstractNum w:abstractNumId="5">
    <w:nsid w:val="139605A6"/>
    <w:multiLevelType w:val="multilevel"/>
    <w:tmpl w:val="BDC26D08"/>
    <w:lvl w:ilvl="0">
      <w:start w:val="23"/>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sz w:val="2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14287896"/>
    <w:multiLevelType w:val="hybridMultilevel"/>
    <w:tmpl w:val="5E542AD2"/>
    <w:lvl w:ilvl="0" w:tplc="61EAB45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508022B"/>
    <w:multiLevelType w:val="multilevel"/>
    <w:tmpl w:val="D794F1C6"/>
    <w:lvl w:ilvl="0">
      <w:start w:val="1"/>
      <w:numFmt w:val="lowerLetter"/>
      <w:lvlText w:val="%1)"/>
      <w:lvlJc w:val="left"/>
      <w:pPr>
        <w:ind w:left="1004" w:hanging="360"/>
      </w:pPr>
      <w:rPr>
        <w:rFonts w:cs="Times New Roman"/>
        <w:sz w:val="20"/>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8">
    <w:nsid w:val="16864EC2"/>
    <w:multiLevelType w:val="multilevel"/>
    <w:tmpl w:val="811221E6"/>
    <w:lvl w:ilvl="0">
      <w:start w:val="13"/>
      <w:numFmt w:val="decimal"/>
      <w:lvlText w:val="%1."/>
      <w:lvlJc w:val="left"/>
      <w:pPr>
        <w:ind w:left="435" w:hanging="435"/>
      </w:pPr>
      <w:rPr>
        <w:rFonts w:hint="default"/>
      </w:rPr>
    </w:lvl>
    <w:lvl w:ilvl="1">
      <w:start w:val="3"/>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72E6979"/>
    <w:multiLevelType w:val="multilevel"/>
    <w:tmpl w:val="3190AAAC"/>
    <w:lvl w:ilvl="0">
      <w:start w:val="1"/>
      <w:numFmt w:val="decimal"/>
      <w:lvlText w:val="%1."/>
      <w:lvlJc w:val="left"/>
      <w:pPr>
        <w:ind w:left="720" w:hanging="360"/>
      </w:pPr>
      <w:rPr>
        <w:rFonts w:cs="Times New Roman"/>
        <w:sz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1A166EAF"/>
    <w:multiLevelType w:val="hybridMultilevel"/>
    <w:tmpl w:val="F8265FDE"/>
    <w:lvl w:ilvl="0" w:tplc="28406C7E">
      <w:start w:val="1"/>
      <w:numFmt w:val="decimal"/>
      <w:lvlText w:val="%1)"/>
      <w:lvlJc w:val="left"/>
      <w:pPr>
        <w:ind w:left="360" w:hanging="360"/>
      </w:pPr>
      <w:rPr>
        <w:rFonts w:ascii="Open Sans" w:eastAsia="Times New Roman" w:hAnsi="Open Sans" w:cs="Open Sans"/>
        <w:color w:val="auto"/>
        <w:sz w:val="20"/>
        <w:szCs w:val="20"/>
      </w:rPr>
    </w:lvl>
    <w:lvl w:ilvl="1" w:tplc="04150019">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1">
    <w:nsid w:val="1A6C53C5"/>
    <w:multiLevelType w:val="hybridMultilevel"/>
    <w:tmpl w:val="BCCC5222"/>
    <w:lvl w:ilvl="0" w:tplc="59F0C764">
      <w:start w:val="1"/>
      <w:numFmt w:val="lowerLetter"/>
      <w:lvlText w:val="%1)"/>
      <w:lvlJc w:val="left"/>
      <w:pPr>
        <w:tabs>
          <w:tab w:val="num" w:pos="700"/>
        </w:tabs>
        <w:ind w:left="624" w:hanging="284"/>
      </w:pPr>
      <w:rPr>
        <w:rFonts w:ascii="Open Sans" w:hAnsi="Open Sans" w:cs="Open Sans" w:hint="default"/>
        <w:b w:val="0"/>
        <w:i w:val="0"/>
        <w:sz w:val="18"/>
        <w:szCs w:val="18"/>
      </w:rPr>
    </w:lvl>
    <w:lvl w:ilvl="1" w:tplc="C024D626" w:tentative="1">
      <w:start w:val="1"/>
      <w:numFmt w:val="lowerLetter"/>
      <w:lvlText w:val="%2."/>
      <w:lvlJc w:val="left"/>
      <w:pPr>
        <w:tabs>
          <w:tab w:val="num" w:pos="1440"/>
        </w:tabs>
        <w:ind w:left="1440" w:hanging="360"/>
      </w:pPr>
    </w:lvl>
    <w:lvl w:ilvl="2" w:tplc="320AFFE2" w:tentative="1">
      <w:start w:val="1"/>
      <w:numFmt w:val="lowerRoman"/>
      <w:lvlText w:val="%3."/>
      <w:lvlJc w:val="right"/>
      <w:pPr>
        <w:tabs>
          <w:tab w:val="num" w:pos="2160"/>
        </w:tabs>
        <w:ind w:left="2160" w:hanging="180"/>
      </w:pPr>
    </w:lvl>
    <w:lvl w:ilvl="3" w:tplc="4DB69C10" w:tentative="1">
      <w:start w:val="1"/>
      <w:numFmt w:val="decimal"/>
      <w:lvlText w:val="%4."/>
      <w:lvlJc w:val="left"/>
      <w:pPr>
        <w:tabs>
          <w:tab w:val="num" w:pos="2880"/>
        </w:tabs>
        <w:ind w:left="2880" w:hanging="360"/>
      </w:pPr>
    </w:lvl>
    <w:lvl w:ilvl="4" w:tplc="86609836" w:tentative="1">
      <w:start w:val="1"/>
      <w:numFmt w:val="lowerLetter"/>
      <w:lvlText w:val="%5."/>
      <w:lvlJc w:val="left"/>
      <w:pPr>
        <w:tabs>
          <w:tab w:val="num" w:pos="3600"/>
        </w:tabs>
        <w:ind w:left="3600" w:hanging="360"/>
      </w:pPr>
    </w:lvl>
    <w:lvl w:ilvl="5" w:tplc="FEC2EDC0" w:tentative="1">
      <w:start w:val="1"/>
      <w:numFmt w:val="lowerRoman"/>
      <w:lvlText w:val="%6."/>
      <w:lvlJc w:val="right"/>
      <w:pPr>
        <w:tabs>
          <w:tab w:val="num" w:pos="4320"/>
        </w:tabs>
        <w:ind w:left="4320" w:hanging="180"/>
      </w:pPr>
    </w:lvl>
    <w:lvl w:ilvl="6" w:tplc="880819AC" w:tentative="1">
      <w:start w:val="1"/>
      <w:numFmt w:val="decimal"/>
      <w:lvlText w:val="%7."/>
      <w:lvlJc w:val="left"/>
      <w:pPr>
        <w:tabs>
          <w:tab w:val="num" w:pos="5040"/>
        </w:tabs>
        <w:ind w:left="5040" w:hanging="360"/>
      </w:pPr>
    </w:lvl>
    <w:lvl w:ilvl="7" w:tplc="1B865F58" w:tentative="1">
      <w:start w:val="1"/>
      <w:numFmt w:val="lowerLetter"/>
      <w:lvlText w:val="%8."/>
      <w:lvlJc w:val="left"/>
      <w:pPr>
        <w:tabs>
          <w:tab w:val="num" w:pos="5760"/>
        </w:tabs>
        <w:ind w:left="5760" w:hanging="360"/>
      </w:pPr>
    </w:lvl>
    <w:lvl w:ilvl="8" w:tplc="45A8C234" w:tentative="1">
      <w:start w:val="1"/>
      <w:numFmt w:val="lowerRoman"/>
      <w:lvlText w:val="%9."/>
      <w:lvlJc w:val="right"/>
      <w:pPr>
        <w:tabs>
          <w:tab w:val="num" w:pos="6480"/>
        </w:tabs>
        <w:ind w:left="6480" w:hanging="180"/>
      </w:pPr>
    </w:lvl>
  </w:abstractNum>
  <w:abstractNum w:abstractNumId="12">
    <w:nsid w:val="1AB0108E"/>
    <w:multiLevelType w:val="hybridMultilevel"/>
    <w:tmpl w:val="ECE469DE"/>
    <w:lvl w:ilvl="0" w:tplc="04150019">
      <w:start w:val="2"/>
      <w:numFmt w:val="bullet"/>
      <w:lvlText w:val="-"/>
      <w:lvlJc w:val="left"/>
      <w:pPr>
        <w:ind w:left="720" w:hanging="360"/>
      </w:pPr>
      <w:rPr>
        <w:rFonts w:ascii="Times New Roman" w:eastAsia="Times New Roman" w:hAnsi="Times New Roman" w:cs="Times New Roman" w:hint="default"/>
        <w:b w:val="0"/>
        <w:i w:val="0"/>
        <w:sz w:val="18"/>
        <w:szCs w:val="18"/>
      </w:rPr>
    </w:lvl>
    <w:lvl w:ilvl="1" w:tplc="04150019">
      <w:start w:val="1"/>
      <w:numFmt w:val="lowerLetter"/>
      <w:lvlText w:val="%2."/>
      <w:lvlJc w:val="left"/>
      <w:pPr>
        <w:ind w:left="1440" w:hanging="360"/>
      </w:pPr>
    </w:lvl>
    <w:lvl w:ilvl="2" w:tplc="04150011">
      <w:start w:val="1"/>
      <w:numFmt w:val="decimal"/>
      <w:lvlText w:val="%3)"/>
      <w:lvlJc w:val="left"/>
      <w:pPr>
        <w:ind w:left="2340" w:hanging="360"/>
      </w:pPr>
      <w:rPr>
        <w:rFonts w:hint="default"/>
        <w:i w:val="0"/>
      </w:rPr>
    </w:lvl>
    <w:lvl w:ilvl="3" w:tplc="B8F87150">
      <w:start w:val="1"/>
      <w:numFmt w:val="bullet"/>
      <w:lvlText w:val=""/>
      <w:lvlJc w:val="left"/>
      <w:pPr>
        <w:ind w:left="2880" w:hanging="360"/>
      </w:pPr>
      <w:rPr>
        <w:rFonts w:ascii="Symbol" w:eastAsia="Times New Roman" w:hAnsi="Symbol" w:cs="Calibri" w:hint="default"/>
      </w:rPr>
    </w:lvl>
    <w:lvl w:ilvl="4" w:tplc="04150019">
      <w:start w:val="1"/>
      <w:numFmt w:val="lowerLetter"/>
      <w:lvlText w:val="%5."/>
      <w:lvlJc w:val="left"/>
      <w:pPr>
        <w:ind w:left="3600" w:hanging="360"/>
      </w:pPr>
    </w:lvl>
    <w:lvl w:ilvl="5" w:tplc="28D4A5F0">
      <w:start w:val="1"/>
      <w:numFmt w:val="decimal"/>
      <w:lvlText w:val="%6)"/>
      <w:lvlJc w:val="left"/>
      <w:pPr>
        <w:ind w:left="4500" w:hanging="360"/>
      </w:pPr>
      <w:rPr>
        <w:rFonts w:hint="default"/>
      </w:rPr>
    </w:lvl>
    <w:lvl w:ilvl="6" w:tplc="F31E751E">
      <w:start w:val="24"/>
      <w:numFmt w:val="bullet"/>
      <w:lvlText w:val="-"/>
      <w:lvlJc w:val="left"/>
      <w:pPr>
        <w:ind w:left="5040" w:hanging="360"/>
      </w:pPr>
      <w:rPr>
        <w:rFonts w:ascii="Calibri" w:eastAsia="Times New Roman" w:hAnsi="Calibri" w:cs="Calibri"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6985D7F"/>
    <w:multiLevelType w:val="multilevel"/>
    <w:tmpl w:val="1DF6E658"/>
    <w:lvl w:ilvl="0">
      <w:start w:val="1"/>
      <w:numFmt w:val="upperRoman"/>
      <w:lvlText w:val="%1."/>
      <w:lvlJc w:val="left"/>
      <w:pPr>
        <w:ind w:left="1080" w:hanging="720"/>
      </w:pPr>
      <w:rPr>
        <w:rFonts w:cs="Times New Roman"/>
        <w:b/>
        <w:sz w:val="20"/>
      </w:rPr>
    </w:lvl>
    <w:lvl w:ilvl="1">
      <w:start w:val="1"/>
      <w:numFmt w:val="decimal"/>
      <w:lvlText w:val="%2."/>
      <w:lvlJc w:val="left"/>
      <w:pPr>
        <w:ind w:left="989" w:hanging="705"/>
      </w:pPr>
      <w:rPr>
        <w:rFonts w:cs="Times New Roman"/>
        <w:i w:val="0"/>
        <w:color w:val="auto"/>
        <w:sz w:val="20"/>
      </w:rPr>
    </w:lvl>
    <w:lvl w:ilvl="2">
      <w:start w:val="1"/>
      <w:numFmt w:val="lowerLetter"/>
      <w:lvlText w:val="%3)"/>
      <w:lvlJc w:val="left"/>
      <w:pPr>
        <w:ind w:left="322" w:hanging="180"/>
      </w:pPr>
      <w:rPr>
        <w:i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271217E7"/>
    <w:multiLevelType w:val="multilevel"/>
    <w:tmpl w:val="5B02AF66"/>
    <w:lvl w:ilvl="0">
      <w:start w:val="1"/>
      <w:numFmt w:val="decimal"/>
      <w:lvlText w:val="%1."/>
      <w:lvlJc w:val="left"/>
      <w:pPr>
        <w:ind w:left="720" w:hanging="360"/>
      </w:pPr>
      <w:rPr>
        <w:rFonts w:cs="Times New Roman"/>
        <w:sz w:val="20"/>
        <w:szCs w:val="20"/>
      </w:rPr>
    </w:lvl>
    <w:lvl w:ilvl="1">
      <w:start w:val="1"/>
      <w:numFmt w:val="bullet"/>
      <w:lvlText w:val=""/>
      <w:lvlJc w:val="left"/>
      <w:pPr>
        <w:ind w:left="1440" w:hanging="360"/>
      </w:pPr>
      <w:rPr>
        <w:rFonts w:ascii="Symbol" w:hAnsi="Symbol" w:cs="Symbol" w:hint="default"/>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A6362A9"/>
    <w:multiLevelType w:val="multilevel"/>
    <w:tmpl w:val="6BBA3FD2"/>
    <w:lvl w:ilvl="0">
      <w:start w:val="5"/>
      <w:numFmt w:val="decimal"/>
      <w:lvlText w:val="%1."/>
      <w:lvlJc w:val="left"/>
      <w:pPr>
        <w:ind w:left="360" w:hanging="36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6">
    <w:nsid w:val="2CB12DD7"/>
    <w:multiLevelType w:val="multilevel"/>
    <w:tmpl w:val="8CCAC574"/>
    <w:lvl w:ilvl="0">
      <w:start w:val="1"/>
      <w:numFmt w:val="upperRoman"/>
      <w:lvlText w:val="%1."/>
      <w:lvlJc w:val="left"/>
      <w:pPr>
        <w:ind w:left="1080" w:hanging="720"/>
      </w:pPr>
      <w:rPr>
        <w:rFonts w:cs="Times New Roman"/>
        <w:b/>
        <w:sz w:val="20"/>
      </w:rPr>
    </w:lvl>
    <w:lvl w:ilvl="1">
      <w:start w:val="1"/>
      <w:numFmt w:val="decimal"/>
      <w:lvlText w:val="%2."/>
      <w:lvlJc w:val="left"/>
      <w:pPr>
        <w:ind w:left="1785" w:hanging="705"/>
      </w:pPr>
      <w:rPr>
        <w:rFonts w:cs="Times New Roman"/>
        <w:i w:val="0"/>
        <w:sz w:val="20"/>
      </w:rPr>
    </w:lvl>
    <w:lvl w:ilvl="2">
      <w:start w:val="1"/>
      <w:numFmt w:val="lowerLetter"/>
      <w:lvlText w:val="%3)"/>
      <w:lvlJc w:val="left"/>
      <w:pPr>
        <w:ind w:left="322" w:hanging="180"/>
      </w:pPr>
      <w:rPr>
        <w:i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2D2A6EF3"/>
    <w:multiLevelType w:val="multilevel"/>
    <w:tmpl w:val="3190AAAC"/>
    <w:lvl w:ilvl="0">
      <w:start w:val="1"/>
      <w:numFmt w:val="decimal"/>
      <w:lvlText w:val="%1."/>
      <w:lvlJc w:val="left"/>
      <w:pPr>
        <w:ind w:left="720" w:hanging="360"/>
      </w:pPr>
      <w:rPr>
        <w:rFonts w:cs="Times New Roman"/>
        <w:sz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30130DD7"/>
    <w:multiLevelType w:val="multilevel"/>
    <w:tmpl w:val="2C5E6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18F7A11"/>
    <w:multiLevelType w:val="multilevel"/>
    <w:tmpl w:val="40AEC1F2"/>
    <w:lvl w:ilvl="0">
      <w:start w:val="1"/>
      <w:numFmt w:val="decimal"/>
      <w:lvlText w:val="%1."/>
      <w:lvlJc w:val="left"/>
      <w:pPr>
        <w:ind w:left="1080" w:hanging="720"/>
      </w:pPr>
      <w:rPr>
        <w:rFonts w:cs="Times New Roman"/>
        <w:sz w:val="20"/>
      </w:rPr>
    </w:lvl>
    <w:lvl w:ilvl="1">
      <w:start w:val="1"/>
      <w:numFmt w:val="lowerLetter"/>
      <w:lvlText w:val="%2."/>
      <w:lvlJc w:val="left"/>
      <w:pPr>
        <w:ind w:left="1440" w:hanging="360"/>
      </w:pPr>
      <w:rPr>
        <w:rFonts w:cs="Times New Roman"/>
        <w:sz w:val="20"/>
      </w:rPr>
    </w:lvl>
    <w:lvl w:ilvl="2">
      <w:start w:val="1"/>
      <w:numFmt w:val="lowerLetter"/>
      <w:lvlText w:val="%3)"/>
      <w:lvlJc w:val="left"/>
      <w:pPr>
        <w:ind w:left="2340" w:hanging="360"/>
      </w:pPr>
      <w:rPr>
        <w:rFonts w:cs="Times New Roman"/>
        <w:sz w:val="20"/>
      </w:rPr>
    </w:lvl>
    <w:lvl w:ilvl="3">
      <w:start w:val="13"/>
      <w:numFmt w:val="upperRoman"/>
      <w:lvlText w:val="%4."/>
      <w:lvlJc w:val="left"/>
      <w:pPr>
        <w:ind w:left="3240" w:hanging="720"/>
      </w:pPr>
      <w:rPr>
        <w:rFonts w:cs="Times New Roman"/>
      </w:rPr>
    </w:lvl>
    <w:lvl w:ilvl="4">
      <w:start w:val="1"/>
      <w:numFmt w:val="lowerLetter"/>
      <w:lvlText w:val="%5."/>
      <w:lvlJc w:val="left"/>
      <w:pPr>
        <w:tabs>
          <w:tab w:val="num" w:pos="3600"/>
        </w:tabs>
        <w:ind w:left="3600" w:hanging="360"/>
      </w:pPr>
      <w:rPr>
        <w:rFonts w:cs="Times New Roman"/>
        <w:sz w:val="20"/>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color w:val="00000A"/>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nsid w:val="37503459"/>
    <w:multiLevelType w:val="multilevel"/>
    <w:tmpl w:val="D9262A5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38B072C4"/>
    <w:multiLevelType w:val="multilevel"/>
    <w:tmpl w:val="45566A3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38EA1854"/>
    <w:multiLevelType w:val="hybridMultilevel"/>
    <w:tmpl w:val="5844A9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99E11A7"/>
    <w:multiLevelType w:val="multilevel"/>
    <w:tmpl w:val="3350CD64"/>
    <w:lvl w:ilvl="0">
      <w:start w:val="12"/>
      <w:numFmt w:val="decimal"/>
      <w:lvlText w:val="%1."/>
      <w:lvlJc w:val="left"/>
      <w:pPr>
        <w:ind w:left="405" w:hanging="405"/>
      </w:pPr>
      <w:rPr>
        <w:rFonts w:hint="default"/>
      </w:rPr>
    </w:lvl>
    <w:lvl w:ilvl="1">
      <w:start w:val="2"/>
      <w:numFmt w:val="decimal"/>
      <w:lvlText w:val="%1.%2."/>
      <w:lvlJc w:val="left"/>
      <w:pPr>
        <w:ind w:left="831" w:hanging="405"/>
      </w:pPr>
      <w:rPr>
        <w:rFonts w:hint="default"/>
        <w:i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3AC72E0C"/>
    <w:multiLevelType w:val="hybridMultilevel"/>
    <w:tmpl w:val="5D2014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AF03956"/>
    <w:multiLevelType w:val="hybridMultilevel"/>
    <w:tmpl w:val="D990E1F2"/>
    <w:lvl w:ilvl="0" w:tplc="B412B42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EC708C9"/>
    <w:multiLevelType w:val="hybridMultilevel"/>
    <w:tmpl w:val="8A1264E4"/>
    <w:lvl w:ilvl="0" w:tplc="F93656FC">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7">
    <w:nsid w:val="3FC52F18"/>
    <w:multiLevelType w:val="hybridMultilevel"/>
    <w:tmpl w:val="1DDCC8FE"/>
    <w:lvl w:ilvl="0" w:tplc="9BAA4B92">
      <w:start w:val="1"/>
      <w:numFmt w:val="decimal"/>
      <w:lvlText w:val="%1."/>
      <w:lvlJc w:val="left"/>
      <w:pPr>
        <w:ind w:left="1080" w:hanging="720"/>
      </w:pPr>
      <w:rPr>
        <w:rFonts w:cs="Times New Roman"/>
      </w:rPr>
    </w:lvl>
    <w:lvl w:ilvl="1" w:tplc="04150019">
      <w:start w:val="1"/>
      <w:numFmt w:val="lowerLetter"/>
      <w:lvlText w:val="%2."/>
      <w:lvlJc w:val="left"/>
      <w:pPr>
        <w:ind w:left="1440" w:hanging="360"/>
      </w:pPr>
      <w:rPr>
        <w:rFonts w:cs="Times New Roman"/>
      </w:rPr>
    </w:lvl>
    <w:lvl w:ilvl="2" w:tplc="DB1C8520">
      <w:start w:val="1"/>
      <w:numFmt w:val="lowerLetter"/>
      <w:lvlText w:val="%3)"/>
      <w:lvlJc w:val="left"/>
      <w:pPr>
        <w:ind w:left="2340" w:hanging="360"/>
      </w:pPr>
      <w:rPr>
        <w:rFonts w:cs="Times New Roman"/>
      </w:rPr>
    </w:lvl>
    <w:lvl w:ilvl="3" w:tplc="C42A1832">
      <w:start w:val="13"/>
      <w:numFmt w:val="upperRoman"/>
      <w:lvlText w:val="%4."/>
      <w:lvlJc w:val="left"/>
      <w:pPr>
        <w:ind w:left="3240" w:hanging="720"/>
      </w:pPr>
      <w:rPr>
        <w:rFonts w:cs="Times New Roman"/>
      </w:rPr>
    </w:lvl>
    <w:lvl w:ilvl="4" w:tplc="04150019">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17">
      <w:start w:val="1"/>
      <w:numFmt w:val="lowerLetter"/>
      <w:lvlText w:val="%7)"/>
      <w:lvlJc w:val="left"/>
      <w:pPr>
        <w:tabs>
          <w:tab w:val="num" w:pos="5040"/>
        </w:tabs>
        <w:ind w:left="5040" w:hanging="360"/>
      </w:pPr>
      <w:rPr>
        <w:color w:val="auto"/>
      </w:r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40D03090"/>
    <w:multiLevelType w:val="multilevel"/>
    <w:tmpl w:val="875082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4A06144D"/>
    <w:multiLevelType w:val="multilevel"/>
    <w:tmpl w:val="3A06786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A9613C5"/>
    <w:multiLevelType w:val="multilevel"/>
    <w:tmpl w:val="411E912C"/>
    <w:lvl w:ilvl="0">
      <w:start w:val="1"/>
      <w:numFmt w:val="bullet"/>
      <w:lvlText w:val=""/>
      <w:lvlJc w:val="left"/>
      <w:pPr>
        <w:ind w:left="720" w:hanging="360"/>
      </w:pPr>
      <w:rPr>
        <w:rFonts w:ascii="Symbol" w:hAnsi="Symbol" w:cs="Symbol" w:hint="default"/>
        <w:sz w:val="20"/>
      </w:rPr>
    </w:lvl>
    <w:lvl w:ilvl="1">
      <w:start w:val="1"/>
      <w:numFmt w:val="bullet"/>
      <w:lvlText w:val=""/>
      <w:lvlJc w:val="left"/>
      <w:pPr>
        <w:ind w:left="1440" w:hanging="360"/>
      </w:pPr>
      <w:rPr>
        <w:rFonts w:ascii="Symbol" w:hAnsi="Symbol" w:cs="Symbol" w:hint="default"/>
        <w:sz w:val="20"/>
      </w:rPr>
    </w:lvl>
    <w:lvl w:ilvl="2">
      <w:start w:val="1"/>
      <w:numFmt w:val="bullet"/>
      <w:lvlText w:val=""/>
      <w:lvlJc w:val="left"/>
      <w:pPr>
        <w:ind w:left="2160" w:hanging="360"/>
      </w:pPr>
      <w:rPr>
        <w:rFonts w:ascii="Symbol" w:hAnsi="Symbol" w:hint="default"/>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4AEC734F"/>
    <w:multiLevelType w:val="multilevel"/>
    <w:tmpl w:val="E4B0C7DC"/>
    <w:lvl w:ilvl="0">
      <w:start w:val="1"/>
      <w:numFmt w:val="lowerLetter"/>
      <w:lvlText w:val="%1)"/>
      <w:lvlJc w:val="left"/>
      <w:pPr>
        <w:ind w:left="1004" w:hanging="360"/>
      </w:pPr>
      <w:rPr>
        <w:rFonts w:cs="Times New Roman"/>
        <w:sz w:val="20"/>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32">
    <w:nsid w:val="4BD625FF"/>
    <w:multiLevelType w:val="hybridMultilevel"/>
    <w:tmpl w:val="AD9E2FC0"/>
    <w:lvl w:ilvl="0" w:tplc="79D8DA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D272085"/>
    <w:multiLevelType w:val="multilevel"/>
    <w:tmpl w:val="7BB43CC6"/>
    <w:lvl w:ilvl="0">
      <w:start w:val="10"/>
      <w:numFmt w:val="decimal"/>
      <w:lvlText w:val="%1."/>
      <w:lvlJc w:val="left"/>
      <w:pPr>
        <w:ind w:left="405" w:hanging="405"/>
      </w:pPr>
      <w:rPr>
        <w:rFonts w:hint="default"/>
      </w:rPr>
    </w:lvl>
    <w:lvl w:ilvl="1">
      <w:start w:val="2"/>
      <w:numFmt w:val="decimal"/>
      <w:lvlText w:val="%1.%2."/>
      <w:lvlJc w:val="left"/>
      <w:pPr>
        <w:ind w:left="1146" w:hanging="720"/>
      </w:pPr>
      <w:rPr>
        <w:rFonts w:hint="default"/>
        <w:b w:val="0"/>
        <w:color w:val="auto"/>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4">
    <w:nsid w:val="537D3568"/>
    <w:multiLevelType w:val="multilevel"/>
    <w:tmpl w:val="4802DCBC"/>
    <w:lvl w:ilvl="0">
      <w:start w:val="1"/>
      <w:numFmt w:val="decimal"/>
      <w:lvlText w:val="%1."/>
      <w:lvlJc w:val="left"/>
      <w:pPr>
        <w:ind w:left="720" w:hanging="360"/>
      </w:pPr>
      <w:rPr>
        <w:rFonts w:cs="Times New Roman"/>
        <w:sz w:val="20"/>
      </w:rPr>
    </w:lvl>
    <w:lvl w:ilvl="1">
      <w:start w:val="1"/>
      <w:numFmt w:val="decimal"/>
      <w:lvlText w:val="%1.%2."/>
      <w:lvlJc w:val="left"/>
      <w:pPr>
        <w:ind w:left="720" w:hanging="36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35">
    <w:nsid w:val="56123946"/>
    <w:multiLevelType w:val="multilevel"/>
    <w:tmpl w:val="E22895C2"/>
    <w:lvl w:ilvl="0">
      <w:start w:val="1"/>
      <w:numFmt w:val="bullet"/>
      <w:lvlText w:val=""/>
      <w:lvlJc w:val="left"/>
      <w:pPr>
        <w:ind w:left="1004" w:hanging="360"/>
      </w:pPr>
      <w:rPr>
        <w:rFonts w:ascii="Symbol" w:hAnsi="Symbol" w:cs="Symbol" w:hint="default"/>
        <w:sz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36">
    <w:nsid w:val="5624783A"/>
    <w:multiLevelType w:val="multilevel"/>
    <w:tmpl w:val="58B21510"/>
    <w:lvl w:ilvl="0">
      <w:start w:val="1"/>
      <w:numFmt w:val="bullet"/>
      <w:lvlText w:val=""/>
      <w:lvlJc w:val="left"/>
      <w:pPr>
        <w:ind w:left="720" w:hanging="360"/>
      </w:pPr>
      <w:rPr>
        <w:rFonts w:ascii="Symbol" w:hAnsi="Symbol" w:cs="Symbol" w:hint="default"/>
        <w:sz w:val="20"/>
      </w:rPr>
    </w:lvl>
    <w:lvl w:ilvl="1">
      <w:start w:val="1"/>
      <w:numFmt w:val="bullet"/>
      <w:lvlText w:val=""/>
      <w:lvlJc w:val="left"/>
      <w:pPr>
        <w:ind w:left="1440" w:hanging="360"/>
      </w:pPr>
      <w:rPr>
        <w:rFonts w:ascii="Symbol" w:hAnsi="Symbol" w:hint="default"/>
        <w:sz w:val="20"/>
      </w:rPr>
    </w:lvl>
    <w:lvl w:ilvl="2">
      <w:start w:val="1"/>
      <w:numFmt w:val="bullet"/>
      <w:lvlText w:val=""/>
      <w:lvlJc w:val="left"/>
      <w:pPr>
        <w:ind w:left="2160" w:hanging="360"/>
      </w:pPr>
      <w:rPr>
        <w:rFonts w:ascii="Symbol" w:hAnsi="Symbol" w:hint="default"/>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57E40AA3"/>
    <w:multiLevelType w:val="multilevel"/>
    <w:tmpl w:val="88DE4624"/>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nsid w:val="5E192F7F"/>
    <w:multiLevelType w:val="multilevel"/>
    <w:tmpl w:val="A38242CE"/>
    <w:lvl w:ilvl="0">
      <w:start w:val="1"/>
      <w:numFmt w:val="decimal"/>
      <w:lvlText w:val="%1."/>
      <w:lvlJc w:val="left"/>
      <w:pPr>
        <w:ind w:left="720" w:hanging="360"/>
      </w:pPr>
      <w:rPr>
        <w:rFonts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nsid w:val="5F99452D"/>
    <w:multiLevelType w:val="multilevel"/>
    <w:tmpl w:val="180E278A"/>
    <w:lvl w:ilvl="0">
      <w:start w:val="16"/>
      <w:numFmt w:val="decimal"/>
      <w:lvlText w:val="%1."/>
      <w:lvlJc w:val="left"/>
      <w:pPr>
        <w:ind w:left="435" w:hanging="435"/>
      </w:pPr>
      <w:rPr>
        <w:rFonts w:hint="default"/>
      </w:rPr>
    </w:lvl>
    <w:lvl w:ilvl="1">
      <w:start w:val="1"/>
      <w:numFmt w:val="decimal"/>
      <w:lvlText w:val="%1.%2."/>
      <w:lvlJc w:val="left"/>
      <w:pPr>
        <w:ind w:left="795" w:hanging="435"/>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5F9C36A2"/>
    <w:multiLevelType w:val="multilevel"/>
    <w:tmpl w:val="68D4F924"/>
    <w:lvl w:ilvl="0">
      <w:start w:val="4"/>
      <w:numFmt w:val="decimal"/>
      <w:lvlText w:val="%1."/>
      <w:lvlJc w:val="left"/>
      <w:pPr>
        <w:ind w:left="450" w:hanging="45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1">
    <w:nsid w:val="64444FBE"/>
    <w:multiLevelType w:val="multilevel"/>
    <w:tmpl w:val="D2C0C994"/>
    <w:lvl w:ilvl="0">
      <w:start w:val="1"/>
      <w:numFmt w:val="decimal"/>
      <w:lvlText w:val="%1."/>
      <w:lvlJc w:val="left"/>
      <w:pPr>
        <w:ind w:left="720" w:hanging="360"/>
      </w:pPr>
      <w:rPr>
        <w:rFonts w:cs="Times New Roman"/>
        <w:sz w:val="20"/>
      </w:rPr>
    </w:lvl>
    <w:lvl w:ilvl="1">
      <w:start w:val="1"/>
      <w:numFmt w:val="decimal"/>
      <w:lvlText w:val="%1.%2."/>
      <w:lvlJc w:val="left"/>
      <w:pPr>
        <w:ind w:left="720" w:hanging="36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42">
    <w:nsid w:val="64E605FF"/>
    <w:multiLevelType w:val="multilevel"/>
    <w:tmpl w:val="4FBA0E38"/>
    <w:lvl w:ilvl="0">
      <w:start w:val="1"/>
      <w:numFmt w:val="decimal"/>
      <w:lvlText w:val="%1."/>
      <w:lvlJc w:val="left"/>
      <w:pPr>
        <w:ind w:left="720" w:hanging="360"/>
      </w:pPr>
      <w:rPr>
        <w:rFonts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nsid w:val="67492AE7"/>
    <w:multiLevelType w:val="multilevel"/>
    <w:tmpl w:val="4766A028"/>
    <w:lvl w:ilvl="0">
      <w:start w:val="1"/>
      <w:numFmt w:val="decimal"/>
      <w:lvlText w:val="%1."/>
      <w:lvlJc w:val="left"/>
      <w:pPr>
        <w:ind w:left="720" w:hanging="360"/>
      </w:pPr>
      <w:rPr>
        <w:rFonts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4">
    <w:nsid w:val="6EFE60EF"/>
    <w:multiLevelType w:val="multilevel"/>
    <w:tmpl w:val="04BE5734"/>
    <w:lvl w:ilvl="0">
      <w:start w:val="1"/>
      <w:numFmt w:val="decimal"/>
      <w:lvlText w:val="%1."/>
      <w:lvlJc w:val="left"/>
      <w:pPr>
        <w:ind w:left="720" w:hanging="360"/>
      </w:pPr>
      <w:rPr>
        <w:rFonts w:cs="Times New Roman"/>
        <w:sz w:val="20"/>
      </w:rPr>
    </w:lvl>
    <w:lvl w:ilvl="1">
      <w:start w:val="1"/>
      <w:numFmt w:val="decimal"/>
      <w:lvlText w:val="%1.%2."/>
      <w:lvlJc w:val="left"/>
      <w:pPr>
        <w:ind w:left="720" w:hanging="360"/>
      </w:pPr>
      <w:rPr>
        <w:rFonts w:cs="Times New Roman"/>
        <w:sz w:val="20"/>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45">
    <w:nsid w:val="71BB7503"/>
    <w:multiLevelType w:val="multilevel"/>
    <w:tmpl w:val="74E26976"/>
    <w:lvl w:ilvl="0">
      <w:start w:val="1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78FF2B02"/>
    <w:multiLevelType w:val="multilevel"/>
    <w:tmpl w:val="5FE420BA"/>
    <w:lvl w:ilvl="0">
      <w:start w:val="1"/>
      <w:numFmt w:val="lowerLetter"/>
      <w:lvlText w:val="%1)"/>
      <w:lvlJc w:val="left"/>
      <w:pPr>
        <w:ind w:left="720" w:hanging="360"/>
      </w:pPr>
      <w:rPr>
        <w:rFonts w:cs="Times New Roman"/>
        <w:sz w:val="20"/>
      </w:rPr>
    </w:lvl>
    <w:lvl w:ilvl="1">
      <w:start w:val="1"/>
      <w:numFmt w:val="decimal"/>
      <w:lvlText w:val="%2."/>
      <w:lvlJc w:val="left"/>
      <w:pPr>
        <w:ind w:left="1455" w:hanging="375"/>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7">
    <w:nsid w:val="7A8A4BF8"/>
    <w:multiLevelType w:val="multilevel"/>
    <w:tmpl w:val="F76A2A88"/>
    <w:lvl w:ilvl="0">
      <w:start w:val="1"/>
      <w:numFmt w:val="bullet"/>
      <w:lvlText w:val=""/>
      <w:lvlJc w:val="left"/>
      <w:pPr>
        <w:ind w:left="720" w:hanging="360"/>
      </w:pPr>
      <w:rPr>
        <w:rFonts w:ascii="Symbol" w:hAnsi="Symbol" w:cs="Symbol" w:hint="default"/>
        <w:sz w:val="20"/>
      </w:rPr>
    </w:lvl>
    <w:lvl w:ilvl="1">
      <w:start w:val="1"/>
      <w:numFmt w:val="bullet"/>
      <w:lvlText w:val=""/>
      <w:lvlJc w:val="left"/>
      <w:pPr>
        <w:ind w:left="1440" w:hanging="360"/>
      </w:pPr>
      <w:rPr>
        <w:rFonts w:ascii="Symbol" w:hAnsi="Symbol" w:cs="Symbol" w:hint="default"/>
        <w:sz w:val="20"/>
      </w:rPr>
    </w:lvl>
    <w:lvl w:ilvl="2">
      <w:start w:val="1"/>
      <w:numFmt w:val="bullet"/>
      <w:lvlText w:val=""/>
      <w:lvlJc w:val="left"/>
      <w:pPr>
        <w:ind w:left="2160" w:hanging="360"/>
      </w:pPr>
      <w:rPr>
        <w:rFonts w:ascii="Symbol" w:hAnsi="Symbol" w:hint="default"/>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nsid w:val="7B792401"/>
    <w:multiLevelType w:val="multilevel"/>
    <w:tmpl w:val="E6C00796"/>
    <w:lvl w:ilvl="0">
      <w:start w:val="1"/>
      <w:numFmt w:val="lowerLetter"/>
      <w:lvlText w:val="%1)"/>
      <w:lvlJc w:val="left"/>
      <w:pPr>
        <w:ind w:left="720" w:hanging="360"/>
      </w:pPr>
      <w:rPr>
        <w:rFonts w:eastAsia="Times New Roman" w:cs="Times New Roman"/>
        <w:color w:val="00000A"/>
      </w:rPr>
    </w:lvl>
    <w:lvl w:ilvl="1">
      <w:start w:val="1"/>
      <w:numFmt w:val="lowerLetter"/>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tabs>
          <w:tab w:val="num" w:pos="2880"/>
        </w:tabs>
        <w:ind w:left="2880" w:hanging="360"/>
      </w:pPr>
      <w:rPr>
        <w:rFonts w:cs="Times New Roman"/>
        <w:color w:val="00000A"/>
        <w:sz w:val="20"/>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3"/>
  </w:num>
  <w:num w:numId="2">
    <w:abstractNumId w:val="19"/>
  </w:num>
  <w:num w:numId="3">
    <w:abstractNumId w:val="3"/>
  </w:num>
  <w:num w:numId="4">
    <w:abstractNumId w:val="9"/>
  </w:num>
  <w:num w:numId="5">
    <w:abstractNumId w:val="35"/>
  </w:num>
  <w:num w:numId="6">
    <w:abstractNumId w:val="44"/>
  </w:num>
  <w:num w:numId="7">
    <w:abstractNumId w:val="41"/>
  </w:num>
  <w:num w:numId="8">
    <w:abstractNumId w:val="34"/>
  </w:num>
  <w:num w:numId="9">
    <w:abstractNumId w:val="38"/>
  </w:num>
  <w:num w:numId="10">
    <w:abstractNumId w:val="7"/>
  </w:num>
  <w:num w:numId="11">
    <w:abstractNumId w:val="43"/>
  </w:num>
  <w:num w:numId="12">
    <w:abstractNumId w:val="31"/>
  </w:num>
  <w:num w:numId="13">
    <w:abstractNumId w:val="42"/>
  </w:num>
  <w:num w:numId="14">
    <w:abstractNumId w:val="46"/>
  </w:num>
  <w:num w:numId="15">
    <w:abstractNumId w:val="0"/>
  </w:num>
  <w:num w:numId="16">
    <w:abstractNumId w:val="14"/>
  </w:num>
  <w:num w:numId="17">
    <w:abstractNumId w:val="21"/>
  </w:num>
  <w:num w:numId="18">
    <w:abstractNumId w:val="48"/>
  </w:num>
  <w:num w:numId="19">
    <w:abstractNumId w:val="5"/>
  </w:num>
  <w:num w:numId="20">
    <w:abstractNumId w:val="20"/>
  </w:num>
  <w:num w:numId="21">
    <w:abstractNumId w:val="47"/>
  </w:num>
  <w:num w:numId="22">
    <w:abstractNumId w:val="28"/>
  </w:num>
  <w:num w:numId="23">
    <w:abstractNumId w:val="29"/>
  </w:num>
  <w:num w:numId="24">
    <w:abstractNumId w:val="27"/>
  </w:num>
  <w:num w:numId="25">
    <w:abstractNumId w:val="40"/>
  </w:num>
  <w:num w:numId="26">
    <w:abstractNumId w:val="10"/>
  </w:num>
  <w:num w:numId="27">
    <w:abstractNumId w:val="4"/>
  </w:num>
  <w:num w:numId="28">
    <w:abstractNumId w:val="15"/>
  </w:num>
  <w:num w:numId="29">
    <w:abstractNumId w:val="24"/>
  </w:num>
  <w:num w:numId="30">
    <w:abstractNumId w:val="17"/>
  </w:num>
  <w:num w:numId="31">
    <w:abstractNumId w:val="22"/>
  </w:num>
  <w:num w:numId="32">
    <w:abstractNumId w:val="26"/>
  </w:num>
  <w:num w:numId="33">
    <w:abstractNumId w:val="12"/>
  </w:num>
  <w:num w:numId="34">
    <w:abstractNumId w:val="2"/>
  </w:num>
  <w:num w:numId="35">
    <w:abstractNumId w:val="32"/>
  </w:num>
  <w:num w:numId="36">
    <w:abstractNumId w:val="11"/>
  </w:num>
  <w:num w:numId="37">
    <w:abstractNumId w:val="16"/>
  </w:num>
  <w:num w:numId="38">
    <w:abstractNumId w:val="25"/>
  </w:num>
  <w:num w:numId="39">
    <w:abstractNumId w:val="37"/>
  </w:num>
  <w:num w:numId="40">
    <w:abstractNumId w:val="6"/>
  </w:num>
  <w:num w:numId="41">
    <w:abstractNumId w:val="33"/>
  </w:num>
  <w:num w:numId="42">
    <w:abstractNumId w:val="45"/>
  </w:num>
  <w:num w:numId="43">
    <w:abstractNumId w:val="23"/>
  </w:num>
  <w:num w:numId="44">
    <w:abstractNumId w:val="8"/>
  </w:num>
  <w:num w:numId="45">
    <w:abstractNumId w:val="39"/>
  </w:num>
  <w:num w:numId="46">
    <w:abstractNumId w:val="1"/>
  </w:num>
  <w:num w:numId="47">
    <w:abstractNumId w:val="36"/>
  </w:num>
  <w:num w:numId="48">
    <w:abstractNumId w:val="30"/>
  </w:num>
  <w:num w:numId="4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hyphenationZone w:val="425"/>
  <w:characterSpacingControl w:val="doNotCompress"/>
  <w:footnotePr>
    <w:footnote w:id="-1"/>
    <w:footnote w:id="0"/>
  </w:footnotePr>
  <w:endnotePr>
    <w:endnote w:id="-1"/>
    <w:endnote w:id="0"/>
  </w:endnotePr>
  <w:compat/>
  <w:rsids>
    <w:rsidRoot w:val="00A06FEF"/>
    <w:rsid w:val="00012927"/>
    <w:rsid w:val="000267BD"/>
    <w:rsid w:val="000337F7"/>
    <w:rsid w:val="00062ED4"/>
    <w:rsid w:val="00075ADE"/>
    <w:rsid w:val="00086644"/>
    <w:rsid w:val="000B4A77"/>
    <w:rsid w:val="000B65D3"/>
    <w:rsid w:val="000C62C5"/>
    <w:rsid w:val="000F224B"/>
    <w:rsid w:val="000F7CDC"/>
    <w:rsid w:val="00122370"/>
    <w:rsid w:val="0013461F"/>
    <w:rsid w:val="001368F9"/>
    <w:rsid w:val="00137454"/>
    <w:rsid w:val="001513BC"/>
    <w:rsid w:val="00171C8F"/>
    <w:rsid w:val="002565A9"/>
    <w:rsid w:val="00271510"/>
    <w:rsid w:val="002837C8"/>
    <w:rsid w:val="00286B30"/>
    <w:rsid w:val="00297E2F"/>
    <w:rsid w:val="002A50E6"/>
    <w:rsid w:val="002B2D06"/>
    <w:rsid w:val="002E4FB9"/>
    <w:rsid w:val="0032516A"/>
    <w:rsid w:val="00326972"/>
    <w:rsid w:val="003551FE"/>
    <w:rsid w:val="003605F9"/>
    <w:rsid w:val="00376E57"/>
    <w:rsid w:val="0039212A"/>
    <w:rsid w:val="003C6B7D"/>
    <w:rsid w:val="00413983"/>
    <w:rsid w:val="004257E3"/>
    <w:rsid w:val="00435AB6"/>
    <w:rsid w:val="00440082"/>
    <w:rsid w:val="00446C55"/>
    <w:rsid w:val="004719BE"/>
    <w:rsid w:val="00485B1A"/>
    <w:rsid w:val="00491B00"/>
    <w:rsid w:val="004B04FB"/>
    <w:rsid w:val="004B582C"/>
    <w:rsid w:val="004E4CF9"/>
    <w:rsid w:val="00512A42"/>
    <w:rsid w:val="00521FDD"/>
    <w:rsid w:val="005236C0"/>
    <w:rsid w:val="00551B75"/>
    <w:rsid w:val="005806CE"/>
    <w:rsid w:val="00581007"/>
    <w:rsid w:val="005B7CD6"/>
    <w:rsid w:val="005D1570"/>
    <w:rsid w:val="00603BE9"/>
    <w:rsid w:val="00605562"/>
    <w:rsid w:val="006060B5"/>
    <w:rsid w:val="00662D9F"/>
    <w:rsid w:val="0068663B"/>
    <w:rsid w:val="00686C66"/>
    <w:rsid w:val="006A6640"/>
    <w:rsid w:val="006B564A"/>
    <w:rsid w:val="006D116A"/>
    <w:rsid w:val="006D3E91"/>
    <w:rsid w:val="0071601B"/>
    <w:rsid w:val="00730BC0"/>
    <w:rsid w:val="007331C0"/>
    <w:rsid w:val="00736746"/>
    <w:rsid w:val="00745DC0"/>
    <w:rsid w:val="00774292"/>
    <w:rsid w:val="00790399"/>
    <w:rsid w:val="007A3CB6"/>
    <w:rsid w:val="007B7589"/>
    <w:rsid w:val="007C0AE1"/>
    <w:rsid w:val="007E10C4"/>
    <w:rsid w:val="007E7F1D"/>
    <w:rsid w:val="00802898"/>
    <w:rsid w:val="008070B5"/>
    <w:rsid w:val="00812B4E"/>
    <w:rsid w:val="00816667"/>
    <w:rsid w:val="00841FD9"/>
    <w:rsid w:val="0088733D"/>
    <w:rsid w:val="00907F4B"/>
    <w:rsid w:val="00940FA6"/>
    <w:rsid w:val="009612C1"/>
    <w:rsid w:val="00963582"/>
    <w:rsid w:val="009A4BA8"/>
    <w:rsid w:val="009E34E9"/>
    <w:rsid w:val="00A02C76"/>
    <w:rsid w:val="00A0374A"/>
    <w:rsid w:val="00A06FEF"/>
    <w:rsid w:val="00A10ABC"/>
    <w:rsid w:val="00A164BA"/>
    <w:rsid w:val="00A2359B"/>
    <w:rsid w:val="00A32132"/>
    <w:rsid w:val="00A36DEC"/>
    <w:rsid w:val="00A36F48"/>
    <w:rsid w:val="00A53331"/>
    <w:rsid w:val="00A7684B"/>
    <w:rsid w:val="00A808B1"/>
    <w:rsid w:val="00A92329"/>
    <w:rsid w:val="00AA4E3D"/>
    <w:rsid w:val="00AA690C"/>
    <w:rsid w:val="00AE03B0"/>
    <w:rsid w:val="00B1643D"/>
    <w:rsid w:val="00B20B17"/>
    <w:rsid w:val="00B215CB"/>
    <w:rsid w:val="00B65BBF"/>
    <w:rsid w:val="00BC325D"/>
    <w:rsid w:val="00BD17B5"/>
    <w:rsid w:val="00BD31AB"/>
    <w:rsid w:val="00BD5E97"/>
    <w:rsid w:val="00BE5630"/>
    <w:rsid w:val="00BF2B68"/>
    <w:rsid w:val="00C0057D"/>
    <w:rsid w:val="00C062A2"/>
    <w:rsid w:val="00C13044"/>
    <w:rsid w:val="00C37031"/>
    <w:rsid w:val="00C44001"/>
    <w:rsid w:val="00C511CA"/>
    <w:rsid w:val="00C611FA"/>
    <w:rsid w:val="00C8346D"/>
    <w:rsid w:val="00CA2148"/>
    <w:rsid w:val="00CA2D4F"/>
    <w:rsid w:val="00CA72C0"/>
    <w:rsid w:val="00CB1725"/>
    <w:rsid w:val="00CB23AB"/>
    <w:rsid w:val="00CB3A9B"/>
    <w:rsid w:val="00CD1C7A"/>
    <w:rsid w:val="00CE3F7C"/>
    <w:rsid w:val="00D04645"/>
    <w:rsid w:val="00D201FA"/>
    <w:rsid w:val="00D726F1"/>
    <w:rsid w:val="00DA4935"/>
    <w:rsid w:val="00DC09FD"/>
    <w:rsid w:val="00DC7B84"/>
    <w:rsid w:val="00DD2D1C"/>
    <w:rsid w:val="00DF1D6D"/>
    <w:rsid w:val="00E25F98"/>
    <w:rsid w:val="00E40090"/>
    <w:rsid w:val="00E66CD2"/>
    <w:rsid w:val="00E710D0"/>
    <w:rsid w:val="00E7610E"/>
    <w:rsid w:val="00E85C3A"/>
    <w:rsid w:val="00E97643"/>
    <w:rsid w:val="00EA06CA"/>
    <w:rsid w:val="00EB5EDD"/>
    <w:rsid w:val="00EF2652"/>
    <w:rsid w:val="00EF7C29"/>
    <w:rsid w:val="00F22CAE"/>
    <w:rsid w:val="00F36E84"/>
    <w:rsid w:val="00F460B4"/>
    <w:rsid w:val="00F52F28"/>
    <w:rsid w:val="00F72391"/>
    <w:rsid w:val="00FB68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26A1"/>
    <w:rPr>
      <w:color w:val="00000A"/>
      <w:sz w:val="24"/>
      <w:szCs w:val="24"/>
    </w:rPr>
  </w:style>
  <w:style w:type="paragraph" w:styleId="Nagwek1">
    <w:name w:val="heading 1"/>
    <w:basedOn w:val="Normalny"/>
    <w:link w:val="Nagwek1Znak"/>
    <w:uiPriority w:val="99"/>
    <w:qFormat/>
    <w:rsid w:val="00DD17EA"/>
    <w:pPr>
      <w:keepNext/>
      <w:suppressAutoHyphens/>
      <w:spacing w:before="240" w:after="60"/>
      <w:outlineLvl w:val="0"/>
    </w:pPr>
    <w:rPr>
      <w:rFonts w:ascii="Cambria" w:hAnsi="Cambria"/>
      <w:b/>
      <w:bCs/>
      <w:sz w:val="32"/>
      <w:szCs w:val="32"/>
      <w:lang w:eastAsia="ar-SA"/>
    </w:rPr>
  </w:style>
  <w:style w:type="paragraph" w:styleId="Nagwek2">
    <w:name w:val="heading 2"/>
    <w:basedOn w:val="Normalny"/>
    <w:link w:val="Nagwek2Znak"/>
    <w:uiPriority w:val="99"/>
    <w:qFormat/>
    <w:rsid w:val="005B7DC0"/>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locked/>
    <w:rsid w:val="00DD17EA"/>
    <w:rPr>
      <w:rFonts w:ascii="Cambria" w:hAnsi="Cambria" w:cs="Times New Roman"/>
      <w:b/>
      <w:bCs/>
      <w:sz w:val="32"/>
      <w:szCs w:val="32"/>
      <w:lang w:eastAsia="ar-SA" w:bidi="ar-SA"/>
    </w:rPr>
  </w:style>
  <w:style w:type="character" w:customStyle="1" w:styleId="Nagwek2Znak">
    <w:name w:val="Nagłówek 2 Znak"/>
    <w:basedOn w:val="Domylnaczcionkaakapitu"/>
    <w:link w:val="Nagwek2"/>
    <w:uiPriority w:val="99"/>
    <w:semiHidden/>
    <w:qFormat/>
    <w:locked/>
    <w:rsid w:val="005B7DC0"/>
    <w:rPr>
      <w:rFonts w:ascii="Cambria" w:hAnsi="Cambria" w:cs="Times New Roman"/>
      <w:b/>
      <w:bCs/>
      <w:i/>
      <w:iCs/>
      <w:sz w:val="28"/>
      <w:szCs w:val="28"/>
    </w:rPr>
  </w:style>
  <w:style w:type="character" w:customStyle="1" w:styleId="AkapitzlistZnak">
    <w:name w:val="Akapit z listą Znak"/>
    <w:aliases w:val="Wypunktowanie Znak,L1 Znak,Numerowanie Znak,Odstavec Znak"/>
    <w:link w:val="Akapitzlist"/>
    <w:uiPriority w:val="34"/>
    <w:qFormat/>
    <w:locked/>
    <w:rsid w:val="0037494E"/>
    <w:rPr>
      <w:sz w:val="24"/>
    </w:rPr>
  </w:style>
  <w:style w:type="character" w:customStyle="1" w:styleId="czeinternetowe">
    <w:name w:val="Łącze internetowe"/>
    <w:basedOn w:val="Domylnaczcionkaakapitu"/>
    <w:uiPriority w:val="99"/>
    <w:rsid w:val="00577B2E"/>
    <w:rPr>
      <w:rFonts w:cs="Times New Roman"/>
      <w:color w:val="0000FF"/>
      <w:u w:val="single"/>
    </w:rPr>
  </w:style>
  <w:style w:type="character" w:customStyle="1" w:styleId="TekstpodstawowyZnak">
    <w:name w:val="Tekst podstawowy Znak"/>
    <w:basedOn w:val="Domylnaczcionkaakapitu"/>
    <w:link w:val="Tekstpodstawowy"/>
    <w:uiPriority w:val="99"/>
    <w:qFormat/>
    <w:locked/>
    <w:rsid w:val="006F1812"/>
    <w:rPr>
      <w:rFonts w:cs="Times New Roman"/>
    </w:rPr>
  </w:style>
  <w:style w:type="character" w:styleId="Odwoaniedokomentarza">
    <w:name w:val="annotation reference"/>
    <w:basedOn w:val="Domylnaczcionkaakapitu"/>
    <w:uiPriority w:val="99"/>
    <w:qFormat/>
    <w:rsid w:val="00776872"/>
    <w:rPr>
      <w:rFonts w:cs="Times New Roman"/>
      <w:sz w:val="16"/>
      <w:szCs w:val="16"/>
    </w:rPr>
  </w:style>
  <w:style w:type="character" w:customStyle="1" w:styleId="TekstkomentarzaZnak">
    <w:name w:val="Tekst komentarza Znak"/>
    <w:basedOn w:val="Domylnaczcionkaakapitu"/>
    <w:link w:val="Tekstkomentarza"/>
    <w:uiPriority w:val="99"/>
    <w:qFormat/>
    <w:locked/>
    <w:rsid w:val="00776872"/>
    <w:rPr>
      <w:rFonts w:cs="Times New Roman"/>
    </w:rPr>
  </w:style>
  <w:style w:type="character" w:customStyle="1" w:styleId="TematkomentarzaZnak">
    <w:name w:val="Temat komentarza Znak"/>
    <w:basedOn w:val="TekstkomentarzaZnak"/>
    <w:link w:val="Tematkomentarza"/>
    <w:uiPriority w:val="99"/>
    <w:qFormat/>
    <w:locked/>
    <w:rsid w:val="00776872"/>
    <w:rPr>
      <w:rFonts w:cs="Times New Roman"/>
      <w:b/>
      <w:bCs/>
    </w:rPr>
  </w:style>
  <w:style w:type="character" w:customStyle="1" w:styleId="TekstdymkaZnak">
    <w:name w:val="Tekst dymka Znak"/>
    <w:basedOn w:val="Domylnaczcionkaakapitu"/>
    <w:link w:val="Tekstdymka"/>
    <w:uiPriority w:val="99"/>
    <w:qFormat/>
    <w:locked/>
    <w:rsid w:val="00776872"/>
    <w:rPr>
      <w:rFonts w:ascii="Tahoma" w:hAnsi="Tahoma" w:cs="Tahoma"/>
      <w:sz w:val="16"/>
      <w:szCs w:val="16"/>
    </w:rPr>
  </w:style>
  <w:style w:type="character" w:customStyle="1" w:styleId="cpvdrzewo3">
    <w:name w:val="cpv_drzewo_3"/>
    <w:basedOn w:val="Domylnaczcionkaakapitu"/>
    <w:qFormat/>
    <w:rsid w:val="00A20EDC"/>
  </w:style>
  <w:style w:type="character" w:customStyle="1" w:styleId="NagwekZnak">
    <w:name w:val="Nagłówek Znak"/>
    <w:basedOn w:val="Domylnaczcionkaakapitu"/>
    <w:link w:val="Nagwek"/>
    <w:uiPriority w:val="99"/>
    <w:qFormat/>
    <w:rsid w:val="00C0158B"/>
    <w:rPr>
      <w:sz w:val="24"/>
      <w:szCs w:val="24"/>
    </w:rPr>
  </w:style>
  <w:style w:type="character" w:customStyle="1" w:styleId="StopkaZnak">
    <w:name w:val="Stopka Znak"/>
    <w:basedOn w:val="Domylnaczcionkaakapitu"/>
    <w:link w:val="Stopka"/>
    <w:uiPriority w:val="99"/>
    <w:qFormat/>
    <w:rsid w:val="00C0158B"/>
    <w:rPr>
      <w:sz w:val="24"/>
      <w:szCs w:val="24"/>
    </w:rPr>
  </w:style>
  <w:style w:type="character" w:customStyle="1" w:styleId="cpvdrzewo5">
    <w:name w:val="cpv_drzewo_5"/>
    <w:basedOn w:val="Domylnaczcionkaakapitu"/>
    <w:qFormat/>
    <w:rsid w:val="00741F2B"/>
  </w:style>
  <w:style w:type="character" w:styleId="Pogrubienie">
    <w:name w:val="Strong"/>
    <w:qFormat/>
    <w:locked/>
    <w:rsid w:val="00A960B3"/>
    <w:rPr>
      <w:b/>
      <w:bCs/>
    </w:rPr>
  </w:style>
  <w:style w:type="character" w:customStyle="1" w:styleId="ListLabel1">
    <w:name w:val="ListLabel 1"/>
    <w:qFormat/>
    <w:rsid w:val="005B7CD6"/>
    <w:rPr>
      <w:rFonts w:cs="Times New Roman"/>
      <w:b/>
      <w:sz w:val="20"/>
    </w:rPr>
  </w:style>
  <w:style w:type="character" w:customStyle="1" w:styleId="ListLabel2">
    <w:name w:val="ListLabel 2"/>
    <w:qFormat/>
    <w:rsid w:val="005B7CD6"/>
    <w:rPr>
      <w:rFonts w:cs="Times New Roman"/>
      <w:sz w:val="20"/>
    </w:rPr>
  </w:style>
  <w:style w:type="character" w:customStyle="1" w:styleId="ListLabel3">
    <w:name w:val="ListLabel 3"/>
    <w:qFormat/>
    <w:rsid w:val="005B7CD6"/>
    <w:rPr>
      <w:rFonts w:cs="Times New Roman"/>
    </w:rPr>
  </w:style>
  <w:style w:type="character" w:customStyle="1" w:styleId="ListLabel4">
    <w:name w:val="ListLabel 4"/>
    <w:qFormat/>
    <w:rsid w:val="005B7CD6"/>
    <w:rPr>
      <w:rFonts w:cs="Times New Roman"/>
    </w:rPr>
  </w:style>
  <w:style w:type="character" w:customStyle="1" w:styleId="ListLabel5">
    <w:name w:val="ListLabel 5"/>
    <w:qFormat/>
    <w:rsid w:val="005B7CD6"/>
    <w:rPr>
      <w:rFonts w:cs="Times New Roman"/>
    </w:rPr>
  </w:style>
  <w:style w:type="character" w:customStyle="1" w:styleId="ListLabel6">
    <w:name w:val="ListLabel 6"/>
    <w:qFormat/>
    <w:rsid w:val="005B7CD6"/>
    <w:rPr>
      <w:rFonts w:cs="Times New Roman"/>
    </w:rPr>
  </w:style>
  <w:style w:type="character" w:customStyle="1" w:styleId="ListLabel7">
    <w:name w:val="ListLabel 7"/>
    <w:qFormat/>
    <w:rsid w:val="005B7CD6"/>
    <w:rPr>
      <w:rFonts w:cs="Times New Roman"/>
    </w:rPr>
  </w:style>
  <w:style w:type="character" w:customStyle="1" w:styleId="ListLabel8">
    <w:name w:val="ListLabel 8"/>
    <w:qFormat/>
    <w:rsid w:val="005B7CD6"/>
    <w:rPr>
      <w:rFonts w:cs="Times New Roman"/>
    </w:rPr>
  </w:style>
  <w:style w:type="character" w:customStyle="1" w:styleId="ListLabel9">
    <w:name w:val="ListLabel 9"/>
    <w:qFormat/>
    <w:rsid w:val="005B7CD6"/>
    <w:rPr>
      <w:rFonts w:cs="Times New Roman"/>
      <w:sz w:val="20"/>
    </w:rPr>
  </w:style>
  <w:style w:type="character" w:customStyle="1" w:styleId="ListLabel10">
    <w:name w:val="ListLabel 10"/>
    <w:qFormat/>
    <w:rsid w:val="005B7CD6"/>
    <w:rPr>
      <w:rFonts w:cs="Times New Roman"/>
      <w:sz w:val="20"/>
    </w:rPr>
  </w:style>
  <w:style w:type="character" w:customStyle="1" w:styleId="ListLabel11">
    <w:name w:val="ListLabel 11"/>
    <w:qFormat/>
    <w:rsid w:val="005B7CD6"/>
    <w:rPr>
      <w:rFonts w:cs="Times New Roman"/>
      <w:sz w:val="20"/>
    </w:rPr>
  </w:style>
  <w:style w:type="character" w:customStyle="1" w:styleId="ListLabel12">
    <w:name w:val="ListLabel 12"/>
    <w:qFormat/>
    <w:rsid w:val="005B7CD6"/>
    <w:rPr>
      <w:rFonts w:cs="Times New Roman"/>
    </w:rPr>
  </w:style>
  <w:style w:type="character" w:customStyle="1" w:styleId="ListLabel13">
    <w:name w:val="ListLabel 13"/>
    <w:qFormat/>
    <w:rsid w:val="005B7CD6"/>
    <w:rPr>
      <w:rFonts w:cs="Times New Roman"/>
      <w:sz w:val="20"/>
    </w:rPr>
  </w:style>
  <w:style w:type="character" w:customStyle="1" w:styleId="ListLabel14">
    <w:name w:val="ListLabel 14"/>
    <w:qFormat/>
    <w:rsid w:val="005B7CD6"/>
    <w:rPr>
      <w:rFonts w:cs="Times New Roman"/>
    </w:rPr>
  </w:style>
  <w:style w:type="character" w:customStyle="1" w:styleId="ListLabel15">
    <w:name w:val="ListLabel 15"/>
    <w:qFormat/>
    <w:rsid w:val="005B7CD6"/>
    <w:rPr>
      <w:rFonts w:cs="Times New Roman"/>
      <w:color w:val="00000A"/>
    </w:rPr>
  </w:style>
  <w:style w:type="character" w:customStyle="1" w:styleId="ListLabel16">
    <w:name w:val="ListLabel 16"/>
    <w:qFormat/>
    <w:rsid w:val="005B7CD6"/>
    <w:rPr>
      <w:rFonts w:cs="Times New Roman"/>
    </w:rPr>
  </w:style>
  <w:style w:type="character" w:customStyle="1" w:styleId="ListLabel17">
    <w:name w:val="ListLabel 17"/>
    <w:qFormat/>
    <w:rsid w:val="005B7CD6"/>
    <w:rPr>
      <w:rFonts w:cs="Times New Roman"/>
    </w:rPr>
  </w:style>
  <w:style w:type="character" w:customStyle="1" w:styleId="ListLabel18">
    <w:name w:val="ListLabel 18"/>
    <w:qFormat/>
    <w:rsid w:val="005B7CD6"/>
    <w:rPr>
      <w:rFonts w:cs="Times New Roman"/>
      <w:sz w:val="20"/>
    </w:rPr>
  </w:style>
  <w:style w:type="character" w:customStyle="1" w:styleId="ListLabel19">
    <w:name w:val="ListLabel 19"/>
    <w:qFormat/>
    <w:rsid w:val="005B7CD6"/>
    <w:rPr>
      <w:rFonts w:cs="Times New Roman"/>
    </w:rPr>
  </w:style>
  <w:style w:type="character" w:customStyle="1" w:styleId="ListLabel20">
    <w:name w:val="ListLabel 20"/>
    <w:qFormat/>
    <w:rsid w:val="005B7CD6"/>
    <w:rPr>
      <w:rFonts w:cs="Times New Roman"/>
    </w:rPr>
  </w:style>
  <w:style w:type="character" w:customStyle="1" w:styleId="ListLabel21">
    <w:name w:val="ListLabel 21"/>
    <w:qFormat/>
    <w:rsid w:val="005B7CD6"/>
    <w:rPr>
      <w:rFonts w:cs="Times New Roman"/>
    </w:rPr>
  </w:style>
  <w:style w:type="character" w:customStyle="1" w:styleId="ListLabel22">
    <w:name w:val="ListLabel 22"/>
    <w:qFormat/>
    <w:rsid w:val="005B7CD6"/>
    <w:rPr>
      <w:rFonts w:cs="Times New Roman"/>
    </w:rPr>
  </w:style>
  <w:style w:type="character" w:customStyle="1" w:styleId="ListLabel23">
    <w:name w:val="ListLabel 23"/>
    <w:qFormat/>
    <w:rsid w:val="005B7CD6"/>
    <w:rPr>
      <w:rFonts w:cs="Times New Roman"/>
    </w:rPr>
  </w:style>
  <w:style w:type="character" w:customStyle="1" w:styleId="ListLabel24">
    <w:name w:val="ListLabel 24"/>
    <w:qFormat/>
    <w:rsid w:val="005B7CD6"/>
    <w:rPr>
      <w:rFonts w:cs="Times New Roman"/>
    </w:rPr>
  </w:style>
  <w:style w:type="character" w:customStyle="1" w:styleId="ListLabel25">
    <w:name w:val="ListLabel 25"/>
    <w:qFormat/>
    <w:rsid w:val="005B7CD6"/>
    <w:rPr>
      <w:rFonts w:cs="Times New Roman"/>
    </w:rPr>
  </w:style>
  <w:style w:type="character" w:customStyle="1" w:styleId="ListLabel26">
    <w:name w:val="ListLabel 26"/>
    <w:qFormat/>
    <w:rsid w:val="005B7CD6"/>
    <w:rPr>
      <w:rFonts w:cs="Times New Roman"/>
    </w:rPr>
  </w:style>
  <w:style w:type="character" w:customStyle="1" w:styleId="ListLabel27">
    <w:name w:val="ListLabel 27"/>
    <w:qFormat/>
    <w:rsid w:val="005B7CD6"/>
    <w:rPr>
      <w:rFonts w:cs="Times New Roman"/>
      <w:sz w:val="20"/>
    </w:rPr>
  </w:style>
  <w:style w:type="character" w:customStyle="1" w:styleId="ListLabel28">
    <w:name w:val="ListLabel 28"/>
    <w:qFormat/>
    <w:rsid w:val="005B7CD6"/>
    <w:rPr>
      <w:rFonts w:cs="Times New Roman"/>
    </w:rPr>
  </w:style>
  <w:style w:type="character" w:customStyle="1" w:styleId="ListLabel29">
    <w:name w:val="ListLabel 29"/>
    <w:qFormat/>
    <w:rsid w:val="005B7CD6"/>
    <w:rPr>
      <w:rFonts w:cs="Times New Roman"/>
    </w:rPr>
  </w:style>
  <w:style w:type="character" w:customStyle="1" w:styleId="ListLabel30">
    <w:name w:val="ListLabel 30"/>
    <w:qFormat/>
    <w:rsid w:val="005B7CD6"/>
    <w:rPr>
      <w:rFonts w:cs="Times New Roman"/>
    </w:rPr>
  </w:style>
  <w:style w:type="character" w:customStyle="1" w:styleId="ListLabel31">
    <w:name w:val="ListLabel 31"/>
    <w:qFormat/>
    <w:rsid w:val="005B7CD6"/>
    <w:rPr>
      <w:rFonts w:cs="Times New Roman"/>
    </w:rPr>
  </w:style>
  <w:style w:type="character" w:customStyle="1" w:styleId="ListLabel32">
    <w:name w:val="ListLabel 32"/>
    <w:qFormat/>
    <w:rsid w:val="005B7CD6"/>
    <w:rPr>
      <w:rFonts w:cs="Times New Roman"/>
    </w:rPr>
  </w:style>
  <w:style w:type="character" w:customStyle="1" w:styleId="ListLabel33">
    <w:name w:val="ListLabel 33"/>
    <w:qFormat/>
    <w:rsid w:val="005B7CD6"/>
    <w:rPr>
      <w:rFonts w:cs="Times New Roman"/>
    </w:rPr>
  </w:style>
  <w:style w:type="character" w:customStyle="1" w:styleId="ListLabel34">
    <w:name w:val="ListLabel 34"/>
    <w:qFormat/>
    <w:rsid w:val="005B7CD6"/>
    <w:rPr>
      <w:rFonts w:cs="Times New Roman"/>
    </w:rPr>
  </w:style>
  <w:style w:type="character" w:customStyle="1" w:styleId="ListLabel35">
    <w:name w:val="ListLabel 35"/>
    <w:qFormat/>
    <w:rsid w:val="005B7CD6"/>
    <w:rPr>
      <w:rFonts w:cs="Times New Roman"/>
      <w:sz w:val="20"/>
    </w:rPr>
  </w:style>
  <w:style w:type="character" w:customStyle="1" w:styleId="ListLabel36">
    <w:name w:val="ListLabel 36"/>
    <w:qFormat/>
    <w:rsid w:val="005B7CD6"/>
    <w:rPr>
      <w:rFonts w:cs="Times New Roman"/>
      <w:sz w:val="20"/>
    </w:rPr>
  </w:style>
  <w:style w:type="character" w:customStyle="1" w:styleId="ListLabel37">
    <w:name w:val="ListLabel 37"/>
    <w:qFormat/>
    <w:rsid w:val="005B7CD6"/>
    <w:rPr>
      <w:rFonts w:cs="Times New Roman"/>
    </w:rPr>
  </w:style>
  <w:style w:type="character" w:customStyle="1" w:styleId="ListLabel38">
    <w:name w:val="ListLabel 38"/>
    <w:qFormat/>
    <w:rsid w:val="005B7CD6"/>
    <w:rPr>
      <w:rFonts w:cs="Times New Roman"/>
    </w:rPr>
  </w:style>
  <w:style w:type="character" w:customStyle="1" w:styleId="ListLabel39">
    <w:name w:val="ListLabel 39"/>
    <w:qFormat/>
    <w:rsid w:val="005B7CD6"/>
    <w:rPr>
      <w:rFonts w:cs="Times New Roman"/>
    </w:rPr>
  </w:style>
  <w:style w:type="character" w:customStyle="1" w:styleId="ListLabel40">
    <w:name w:val="ListLabel 40"/>
    <w:qFormat/>
    <w:rsid w:val="005B7CD6"/>
    <w:rPr>
      <w:rFonts w:cs="Times New Roman"/>
    </w:rPr>
  </w:style>
  <w:style w:type="character" w:customStyle="1" w:styleId="ListLabel41">
    <w:name w:val="ListLabel 41"/>
    <w:qFormat/>
    <w:rsid w:val="005B7CD6"/>
    <w:rPr>
      <w:rFonts w:cs="Times New Roman"/>
    </w:rPr>
  </w:style>
  <w:style w:type="character" w:customStyle="1" w:styleId="ListLabel42">
    <w:name w:val="ListLabel 42"/>
    <w:qFormat/>
    <w:rsid w:val="005B7CD6"/>
    <w:rPr>
      <w:rFonts w:cs="Times New Roman"/>
    </w:rPr>
  </w:style>
  <w:style w:type="character" w:customStyle="1" w:styleId="ListLabel43">
    <w:name w:val="ListLabel 43"/>
    <w:qFormat/>
    <w:rsid w:val="005B7CD6"/>
    <w:rPr>
      <w:rFonts w:cs="Times New Roman"/>
    </w:rPr>
  </w:style>
  <w:style w:type="character" w:customStyle="1" w:styleId="ListLabel44">
    <w:name w:val="ListLabel 44"/>
    <w:qFormat/>
    <w:rsid w:val="005B7CD6"/>
    <w:rPr>
      <w:rFonts w:cs="Times New Roman"/>
      <w:sz w:val="20"/>
    </w:rPr>
  </w:style>
  <w:style w:type="character" w:customStyle="1" w:styleId="ListLabel45">
    <w:name w:val="ListLabel 45"/>
    <w:qFormat/>
    <w:rsid w:val="005B7CD6"/>
    <w:rPr>
      <w:rFonts w:cs="Times New Roman"/>
    </w:rPr>
  </w:style>
  <w:style w:type="character" w:customStyle="1" w:styleId="ListLabel46">
    <w:name w:val="ListLabel 46"/>
    <w:qFormat/>
    <w:rsid w:val="005B7CD6"/>
    <w:rPr>
      <w:rFonts w:cs="Times New Roman"/>
    </w:rPr>
  </w:style>
  <w:style w:type="character" w:customStyle="1" w:styleId="ListLabel47">
    <w:name w:val="ListLabel 47"/>
    <w:qFormat/>
    <w:rsid w:val="005B7CD6"/>
    <w:rPr>
      <w:rFonts w:cs="Times New Roman"/>
    </w:rPr>
  </w:style>
  <w:style w:type="character" w:customStyle="1" w:styleId="ListLabel48">
    <w:name w:val="ListLabel 48"/>
    <w:qFormat/>
    <w:rsid w:val="005B7CD6"/>
    <w:rPr>
      <w:rFonts w:cs="Times New Roman"/>
    </w:rPr>
  </w:style>
  <w:style w:type="character" w:customStyle="1" w:styleId="ListLabel49">
    <w:name w:val="ListLabel 49"/>
    <w:qFormat/>
    <w:rsid w:val="005B7CD6"/>
    <w:rPr>
      <w:rFonts w:cs="Times New Roman"/>
    </w:rPr>
  </w:style>
  <w:style w:type="character" w:customStyle="1" w:styleId="ListLabel50">
    <w:name w:val="ListLabel 50"/>
    <w:qFormat/>
    <w:rsid w:val="005B7CD6"/>
    <w:rPr>
      <w:rFonts w:cs="Times New Roman"/>
    </w:rPr>
  </w:style>
  <w:style w:type="character" w:customStyle="1" w:styleId="ListLabel51">
    <w:name w:val="ListLabel 51"/>
    <w:qFormat/>
    <w:rsid w:val="005B7CD6"/>
    <w:rPr>
      <w:rFonts w:cs="Times New Roman"/>
    </w:rPr>
  </w:style>
  <w:style w:type="character" w:customStyle="1" w:styleId="ListLabel52">
    <w:name w:val="ListLabel 52"/>
    <w:qFormat/>
    <w:rsid w:val="005B7CD6"/>
    <w:rPr>
      <w:rFonts w:cs="Times New Roman"/>
    </w:rPr>
  </w:style>
  <w:style w:type="character" w:customStyle="1" w:styleId="ListLabel53">
    <w:name w:val="ListLabel 53"/>
    <w:qFormat/>
    <w:rsid w:val="005B7CD6"/>
    <w:rPr>
      <w:rFonts w:cs="Times New Roman"/>
      <w:sz w:val="20"/>
    </w:rPr>
  </w:style>
  <w:style w:type="character" w:customStyle="1" w:styleId="ListLabel54">
    <w:name w:val="ListLabel 54"/>
    <w:qFormat/>
    <w:rsid w:val="005B7CD6"/>
    <w:rPr>
      <w:rFonts w:cs="Times New Roman"/>
    </w:rPr>
  </w:style>
  <w:style w:type="character" w:customStyle="1" w:styleId="ListLabel55">
    <w:name w:val="ListLabel 55"/>
    <w:qFormat/>
    <w:rsid w:val="005B7CD6"/>
    <w:rPr>
      <w:rFonts w:cs="Times New Roman"/>
    </w:rPr>
  </w:style>
  <w:style w:type="character" w:customStyle="1" w:styleId="ListLabel56">
    <w:name w:val="ListLabel 56"/>
    <w:qFormat/>
    <w:rsid w:val="005B7CD6"/>
    <w:rPr>
      <w:rFonts w:cs="Times New Roman"/>
    </w:rPr>
  </w:style>
  <w:style w:type="character" w:customStyle="1" w:styleId="ListLabel57">
    <w:name w:val="ListLabel 57"/>
    <w:qFormat/>
    <w:rsid w:val="005B7CD6"/>
    <w:rPr>
      <w:rFonts w:cs="Times New Roman"/>
    </w:rPr>
  </w:style>
  <w:style w:type="character" w:customStyle="1" w:styleId="ListLabel58">
    <w:name w:val="ListLabel 58"/>
    <w:qFormat/>
    <w:rsid w:val="005B7CD6"/>
    <w:rPr>
      <w:rFonts w:cs="Times New Roman"/>
    </w:rPr>
  </w:style>
  <w:style w:type="character" w:customStyle="1" w:styleId="ListLabel59">
    <w:name w:val="ListLabel 59"/>
    <w:qFormat/>
    <w:rsid w:val="005B7CD6"/>
    <w:rPr>
      <w:rFonts w:cs="Times New Roman"/>
    </w:rPr>
  </w:style>
  <w:style w:type="character" w:customStyle="1" w:styleId="ListLabel60">
    <w:name w:val="ListLabel 60"/>
    <w:qFormat/>
    <w:rsid w:val="005B7CD6"/>
    <w:rPr>
      <w:rFonts w:cs="Times New Roman"/>
    </w:rPr>
  </w:style>
  <w:style w:type="character" w:customStyle="1" w:styleId="ListLabel61">
    <w:name w:val="ListLabel 61"/>
    <w:qFormat/>
    <w:rsid w:val="005B7CD6"/>
    <w:rPr>
      <w:rFonts w:cs="Times New Roman"/>
    </w:rPr>
  </w:style>
  <w:style w:type="character" w:customStyle="1" w:styleId="ListLabel62">
    <w:name w:val="ListLabel 62"/>
    <w:qFormat/>
    <w:rsid w:val="005B7CD6"/>
    <w:rPr>
      <w:rFonts w:cs="Times New Roman"/>
      <w:sz w:val="20"/>
    </w:rPr>
  </w:style>
  <w:style w:type="character" w:customStyle="1" w:styleId="ListLabel63">
    <w:name w:val="ListLabel 63"/>
    <w:qFormat/>
    <w:rsid w:val="005B7CD6"/>
    <w:rPr>
      <w:rFonts w:cs="Times New Roman"/>
    </w:rPr>
  </w:style>
  <w:style w:type="character" w:customStyle="1" w:styleId="ListLabel64">
    <w:name w:val="ListLabel 64"/>
    <w:qFormat/>
    <w:rsid w:val="005B7CD6"/>
    <w:rPr>
      <w:rFonts w:cs="Times New Roman"/>
    </w:rPr>
  </w:style>
  <w:style w:type="character" w:customStyle="1" w:styleId="ListLabel65">
    <w:name w:val="ListLabel 65"/>
    <w:qFormat/>
    <w:rsid w:val="005B7CD6"/>
    <w:rPr>
      <w:rFonts w:cs="Times New Roman"/>
    </w:rPr>
  </w:style>
  <w:style w:type="character" w:customStyle="1" w:styleId="ListLabel66">
    <w:name w:val="ListLabel 66"/>
    <w:qFormat/>
    <w:rsid w:val="005B7CD6"/>
    <w:rPr>
      <w:rFonts w:cs="Times New Roman"/>
    </w:rPr>
  </w:style>
  <w:style w:type="character" w:customStyle="1" w:styleId="ListLabel67">
    <w:name w:val="ListLabel 67"/>
    <w:qFormat/>
    <w:rsid w:val="005B7CD6"/>
    <w:rPr>
      <w:rFonts w:cs="Times New Roman"/>
    </w:rPr>
  </w:style>
  <w:style w:type="character" w:customStyle="1" w:styleId="ListLabel68">
    <w:name w:val="ListLabel 68"/>
    <w:qFormat/>
    <w:rsid w:val="005B7CD6"/>
    <w:rPr>
      <w:rFonts w:cs="Times New Roman"/>
    </w:rPr>
  </w:style>
  <w:style w:type="character" w:customStyle="1" w:styleId="ListLabel69">
    <w:name w:val="ListLabel 69"/>
    <w:qFormat/>
    <w:rsid w:val="005B7CD6"/>
    <w:rPr>
      <w:rFonts w:cs="Times New Roman"/>
    </w:rPr>
  </w:style>
  <w:style w:type="character" w:customStyle="1" w:styleId="ListLabel70">
    <w:name w:val="ListLabel 70"/>
    <w:qFormat/>
    <w:rsid w:val="005B7CD6"/>
    <w:rPr>
      <w:rFonts w:cs="Times New Roman"/>
    </w:rPr>
  </w:style>
  <w:style w:type="character" w:customStyle="1" w:styleId="ListLabel71">
    <w:name w:val="ListLabel 71"/>
    <w:qFormat/>
    <w:rsid w:val="005B7CD6"/>
    <w:rPr>
      <w:rFonts w:cs="Times New Roman"/>
      <w:sz w:val="20"/>
    </w:rPr>
  </w:style>
  <w:style w:type="character" w:customStyle="1" w:styleId="ListLabel72">
    <w:name w:val="ListLabel 72"/>
    <w:qFormat/>
    <w:rsid w:val="005B7CD6"/>
    <w:rPr>
      <w:rFonts w:cs="Times New Roman"/>
    </w:rPr>
  </w:style>
  <w:style w:type="character" w:customStyle="1" w:styleId="ListLabel73">
    <w:name w:val="ListLabel 73"/>
    <w:qFormat/>
    <w:rsid w:val="005B7CD6"/>
    <w:rPr>
      <w:rFonts w:cs="Times New Roman"/>
    </w:rPr>
  </w:style>
  <w:style w:type="character" w:customStyle="1" w:styleId="ListLabel74">
    <w:name w:val="ListLabel 74"/>
    <w:qFormat/>
    <w:rsid w:val="005B7CD6"/>
    <w:rPr>
      <w:rFonts w:cs="Times New Roman"/>
    </w:rPr>
  </w:style>
  <w:style w:type="character" w:customStyle="1" w:styleId="ListLabel75">
    <w:name w:val="ListLabel 75"/>
    <w:qFormat/>
    <w:rsid w:val="005B7CD6"/>
    <w:rPr>
      <w:rFonts w:cs="Times New Roman"/>
    </w:rPr>
  </w:style>
  <w:style w:type="character" w:customStyle="1" w:styleId="ListLabel76">
    <w:name w:val="ListLabel 76"/>
    <w:qFormat/>
    <w:rsid w:val="005B7CD6"/>
    <w:rPr>
      <w:rFonts w:cs="Times New Roman"/>
    </w:rPr>
  </w:style>
  <w:style w:type="character" w:customStyle="1" w:styleId="ListLabel77">
    <w:name w:val="ListLabel 77"/>
    <w:qFormat/>
    <w:rsid w:val="005B7CD6"/>
    <w:rPr>
      <w:rFonts w:cs="Times New Roman"/>
    </w:rPr>
  </w:style>
  <w:style w:type="character" w:customStyle="1" w:styleId="ListLabel78">
    <w:name w:val="ListLabel 78"/>
    <w:qFormat/>
    <w:rsid w:val="005B7CD6"/>
    <w:rPr>
      <w:rFonts w:cs="Times New Roman"/>
    </w:rPr>
  </w:style>
  <w:style w:type="character" w:customStyle="1" w:styleId="ListLabel79">
    <w:name w:val="ListLabel 79"/>
    <w:qFormat/>
    <w:rsid w:val="005B7CD6"/>
    <w:rPr>
      <w:rFonts w:cs="Times New Roman"/>
    </w:rPr>
  </w:style>
  <w:style w:type="character" w:customStyle="1" w:styleId="ListLabel80">
    <w:name w:val="ListLabel 80"/>
    <w:qFormat/>
    <w:rsid w:val="005B7CD6"/>
    <w:rPr>
      <w:rFonts w:cs="Times New Roman"/>
      <w:sz w:val="20"/>
    </w:rPr>
  </w:style>
  <w:style w:type="character" w:customStyle="1" w:styleId="ListLabel81">
    <w:name w:val="ListLabel 81"/>
    <w:qFormat/>
    <w:rsid w:val="005B7CD6"/>
    <w:rPr>
      <w:rFonts w:cs="Times New Roman"/>
    </w:rPr>
  </w:style>
  <w:style w:type="character" w:customStyle="1" w:styleId="ListLabel82">
    <w:name w:val="ListLabel 82"/>
    <w:qFormat/>
    <w:rsid w:val="005B7CD6"/>
    <w:rPr>
      <w:rFonts w:cs="Times New Roman"/>
    </w:rPr>
  </w:style>
  <w:style w:type="character" w:customStyle="1" w:styleId="ListLabel83">
    <w:name w:val="ListLabel 83"/>
    <w:qFormat/>
    <w:rsid w:val="005B7CD6"/>
    <w:rPr>
      <w:rFonts w:cs="Times New Roman"/>
    </w:rPr>
  </w:style>
  <w:style w:type="character" w:customStyle="1" w:styleId="ListLabel84">
    <w:name w:val="ListLabel 84"/>
    <w:qFormat/>
    <w:rsid w:val="005B7CD6"/>
    <w:rPr>
      <w:rFonts w:cs="Times New Roman"/>
    </w:rPr>
  </w:style>
  <w:style w:type="character" w:customStyle="1" w:styleId="ListLabel85">
    <w:name w:val="ListLabel 85"/>
    <w:qFormat/>
    <w:rsid w:val="005B7CD6"/>
    <w:rPr>
      <w:rFonts w:cs="Times New Roman"/>
    </w:rPr>
  </w:style>
  <w:style w:type="character" w:customStyle="1" w:styleId="ListLabel86">
    <w:name w:val="ListLabel 86"/>
    <w:qFormat/>
    <w:rsid w:val="005B7CD6"/>
    <w:rPr>
      <w:rFonts w:cs="Times New Roman"/>
    </w:rPr>
  </w:style>
  <w:style w:type="character" w:customStyle="1" w:styleId="ListLabel87">
    <w:name w:val="ListLabel 87"/>
    <w:qFormat/>
    <w:rsid w:val="005B7CD6"/>
    <w:rPr>
      <w:rFonts w:cs="Times New Roman"/>
    </w:rPr>
  </w:style>
  <w:style w:type="character" w:customStyle="1" w:styleId="ListLabel88">
    <w:name w:val="ListLabel 88"/>
    <w:qFormat/>
    <w:rsid w:val="005B7CD6"/>
    <w:rPr>
      <w:rFonts w:cs="Times New Roman"/>
    </w:rPr>
  </w:style>
  <w:style w:type="character" w:customStyle="1" w:styleId="ListLabel89">
    <w:name w:val="ListLabel 89"/>
    <w:qFormat/>
    <w:rsid w:val="005B7CD6"/>
    <w:rPr>
      <w:rFonts w:cs="Times New Roman"/>
      <w:sz w:val="20"/>
    </w:rPr>
  </w:style>
  <w:style w:type="character" w:customStyle="1" w:styleId="ListLabel90">
    <w:name w:val="ListLabel 90"/>
    <w:qFormat/>
    <w:rsid w:val="005B7CD6"/>
    <w:rPr>
      <w:rFonts w:cs="Times New Roman"/>
    </w:rPr>
  </w:style>
  <w:style w:type="character" w:customStyle="1" w:styleId="ListLabel91">
    <w:name w:val="ListLabel 91"/>
    <w:qFormat/>
    <w:rsid w:val="005B7CD6"/>
    <w:rPr>
      <w:rFonts w:cs="Times New Roman"/>
    </w:rPr>
  </w:style>
  <w:style w:type="character" w:customStyle="1" w:styleId="ListLabel92">
    <w:name w:val="ListLabel 92"/>
    <w:qFormat/>
    <w:rsid w:val="005B7CD6"/>
    <w:rPr>
      <w:rFonts w:cs="Times New Roman"/>
    </w:rPr>
  </w:style>
  <w:style w:type="character" w:customStyle="1" w:styleId="ListLabel93">
    <w:name w:val="ListLabel 93"/>
    <w:qFormat/>
    <w:rsid w:val="005B7CD6"/>
    <w:rPr>
      <w:rFonts w:cs="Times New Roman"/>
    </w:rPr>
  </w:style>
  <w:style w:type="character" w:customStyle="1" w:styleId="ListLabel94">
    <w:name w:val="ListLabel 94"/>
    <w:qFormat/>
    <w:rsid w:val="005B7CD6"/>
    <w:rPr>
      <w:rFonts w:cs="Times New Roman"/>
    </w:rPr>
  </w:style>
  <w:style w:type="character" w:customStyle="1" w:styleId="ListLabel95">
    <w:name w:val="ListLabel 95"/>
    <w:qFormat/>
    <w:rsid w:val="005B7CD6"/>
    <w:rPr>
      <w:rFonts w:cs="Times New Roman"/>
    </w:rPr>
  </w:style>
  <w:style w:type="character" w:customStyle="1" w:styleId="ListLabel96">
    <w:name w:val="ListLabel 96"/>
    <w:qFormat/>
    <w:rsid w:val="005B7CD6"/>
    <w:rPr>
      <w:rFonts w:cs="Times New Roman"/>
    </w:rPr>
  </w:style>
  <w:style w:type="character" w:customStyle="1" w:styleId="ListLabel97">
    <w:name w:val="ListLabel 97"/>
    <w:qFormat/>
    <w:rsid w:val="005B7CD6"/>
    <w:rPr>
      <w:rFonts w:cs="Times New Roman"/>
    </w:rPr>
  </w:style>
  <w:style w:type="character" w:customStyle="1" w:styleId="ListLabel98">
    <w:name w:val="ListLabel 98"/>
    <w:qFormat/>
    <w:rsid w:val="005B7CD6"/>
    <w:rPr>
      <w:rFonts w:cs="Times New Roman"/>
      <w:sz w:val="20"/>
    </w:rPr>
  </w:style>
  <w:style w:type="character" w:customStyle="1" w:styleId="ListLabel99">
    <w:name w:val="ListLabel 99"/>
    <w:qFormat/>
    <w:rsid w:val="005B7CD6"/>
    <w:rPr>
      <w:rFonts w:cs="Times New Roman"/>
    </w:rPr>
  </w:style>
  <w:style w:type="character" w:customStyle="1" w:styleId="ListLabel100">
    <w:name w:val="ListLabel 100"/>
    <w:qFormat/>
    <w:rsid w:val="005B7CD6"/>
    <w:rPr>
      <w:rFonts w:cs="Times New Roman"/>
    </w:rPr>
  </w:style>
  <w:style w:type="character" w:customStyle="1" w:styleId="ListLabel101">
    <w:name w:val="ListLabel 101"/>
    <w:qFormat/>
    <w:rsid w:val="005B7CD6"/>
    <w:rPr>
      <w:rFonts w:cs="Times New Roman"/>
    </w:rPr>
  </w:style>
  <w:style w:type="character" w:customStyle="1" w:styleId="ListLabel102">
    <w:name w:val="ListLabel 102"/>
    <w:qFormat/>
    <w:rsid w:val="005B7CD6"/>
    <w:rPr>
      <w:rFonts w:cs="Times New Roman"/>
    </w:rPr>
  </w:style>
  <w:style w:type="character" w:customStyle="1" w:styleId="ListLabel103">
    <w:name w:val="ListLabel 103"/>
    <w:qFormat/>
    <w:rsid w:val="005B7CD6"/>
    <w:rPr>
      <w:rFonts w:cs="Times New Roman"/>
    </w:rPr>
  </w:style>
  <w:style w:type="character" w:customStyle="1" w:styleId="ListLabel104">
    <w:name w:val="ListLabel 104"/>
    <w:qFormat/>
    <w:rsid w:val="005B7CD6"/>
    <w:rPr>
      <w:rFonts w:cs="Times New Roman"/>
    </w:rPr>
  </w:style>
  <w:style w:type="character" w:customStyle="1" w:styleId="ListLabel105">
    <w:name w:val="ListLabel 105"/>
    <w:qFormat/>
    <w:rsid w:val="005B7CD6"/>
    <w:rPr>
      <w:rFonts w:cs="Times New Roman"/>
    </w:rPr>
  </w:style>
  <w:style w:type="character" w:customStyle="1" w:styleId="ListLabel106">
    <w:name w:val="ListLabel 106"/>
    <w:qFormat/>
    <w:rsid w:val="005B7CD6"/>
    <w:rPr>
      <w:rFonts w:cs="Times New Roman"/>
    </w:rPr>
  </w:style>
  <w:style w:type="character" w:customStyle="1" w:styleId="ListLabel107">
    <w:name w:val="ListLabel 107"/>
    <w:qFormat/>
    <w:rsid w:val="005B7CD6"/>
    <w:rPr>
      <w:rFonts w:cs="Times New Roman"/>
      <w:sz w:val="20"/>
    </w:rPr>
  </w:style>
  <w:style w:type="character" w:customStyle="1" w:styleId="ListLabel108">
    <w:name w:val="ListLabel 108"/>
    <w:qFormat/>
    <w:rsid w:val="005B7CD6"/>
    <w:rPr>
      <w:rFonts w:cs="Times New Roman"/>
    </w:rPr>
  </w:style>
  <w:style w:type="character" w:customStyle="1" w:styleId="ListLabel109">
    <w:name w:val="ListLabel 109"/>
    <w:qFormat/>
    <w:rsid w:val="005B7CD6"/>
    <w:rPr>
      <w:rFonts w:cs="Times New Roman"/>
    </w:rPr>
  </w:style>
  <w:style w:type="character" w:customStyle="1" w:styleId="ListLabel110">
    <w:name w:val="ListLabel 110"/>
    <w:qFormat/>
    <w:rsid w:val="005B7CD6"/>
    <w:rPr>
      <w:rFonts w:cs="Times New Roman"/>
    </w:rPr>
  </w:style>
  <w:style w:type="character" w:customStyle="1" w:styleId="ListLabel111">
    <w:name w:val="ListLabel 111"/>
    <w:qFormat/>
    <w:rsid w:val="005B7CD6"/>
    <w:rPr>
      <w:rFonts w:cs="Times New Roman"/>
    </w:rPr>
  </w:style>
  <w:style w:type="character" w:customStyle="1" w:styleId="ListLabel112">
    <w:name w:val="ListLabel 112"/>
    <w:qFormat/>
    <w:rsid w:val="005B7CD6"/>
    <w:rPr>
      <w:rFonts w:cs="Times New Roman"/>
    </w:rPr>
  </w:style>
  <w:style w:type="character" w:customStyle="1" w:styleId="ListLabel113">
    <w:name w:val="ListLabel 113"/>
    <w:qFormat/>
    <w:rsid w:val="005B7CD6"/>
    <w:rPr>
      <w:rFonts w:cs="Times New Roman"/>
    </w:rPr>
  </w:style>
  <w:style w:type="character" w:customStyle="1" w:styleId="ListLabel114">
    <w:name w:val="ListLabel 114"/>
    <w:qFormat/>
    <w:rsid w:val="005B7CD6"/>
    <w:rPr>
      <w:rFonts w:cs="Times New Roman"/>
    </w:rPr>
  </w:style>
  <w:style w:type="character" w:customStyle="1" w:styleId="ListLabel115">
    <w:name w:val="ListLabel 115"/>
    <w:qFormat/>
    <w:rsid w:val="005B7CD6"/>
    <w:rPr>
      <w:rFonts w:cs="Times New Roman"/>
    </w:rPr>
  </w:style>
  <w:style w:type="character" w:customStyle="1" w:styleId="ListLabel116">
    <w:name w:val="ListLabel 116"/>
    <w:qFormat/>
    <w:rsid w:val="005B7CD6"/>
    <w:rPr>
      <w:rFonts w:cs="Times New Roman"/>
      <w:sz w:val="20"/>
    </w:rPr>
  </w:style>
  <w:style w:type="character" w:customStyle="1" w:styleId="ListLabel117">
    <w:name w:val="ListLabel 117"/>
    <w:qFormat/>
    <w:rsid w:val="005B7CD6"/>
    <w:rPr>
      <w:rFonts w:cs="Times New Roman"/>
    </w:rPr>
  </w:style>
  <w:style w:type="character" w:customStyle="1" w:styleId="ListLabel118">
    <w:name w:val="ListLabel 118"/>
    <w:qFormat/>
    <w:rsid w:val="005B7CD6"/>
    <w:rPr>
      <w:rFonts w:cs="Times New Roman"/>
    </w:rPr>
  </w:style>
  <w:style w:type="character" w:customStyle="1" w:styleId="ListLabel119">
    <w:name w:val="ListLabel 119"/>
    <w:qFormat/>
    <w:rsid w:val="005B7CD6"/>
    <w:rPr>
      <w:rFonts w:cs="Times New Roman"/>
    </w:rPr>
  </w:style>
  <w:style w:type="character" w:customStyle="1" w:styleId="ListLabel120">
    <w:name w:val="ListLabel 120"/>
    <w:qFormat/>
    <w:rsid w:val="005B7CD6"/>
    <w:rPr>
      <w:rFonts w:cs="Times New Roman"/>
    </w:rPr>
  </w:style>
  <w:style w:type="character" w:customStyle="1" w:styleId="ListLabel121">
    <w:name w:val="ListLabel 121"/>
    <w:qFormat/>
    <w:rsid w:val="005B7CD6"/>
    <w:rPr>
      <w:rFonts w:cs="Times New Roman"/>
    </w:rPr>
  </w:style>
  <w:style w:type="character" w:customStyle="1" w:styleId="ListLabel122">
    <w:name w:val="ListLabel 122"/>
    <w:qFormat/>
    <w:rsid w:val="005B7CD6"/>
    <w:rPr>
      <w:rFonts w:cs="Times New Roman"/>
    </w:rPr>
  </w:style>
  <w:style w:type="character" w:customStyle="1" w:styleId="ListLabel123">
    <w:name w:val="ListLabel 123"/>
    <w:qFormat/>
    <w:rsid w:val="005B7CD6"/>
    <w:rPr>
      <w:rFonts w:cs="Times New Roman"/>
    </w:rPr>
  </w:style>
  <w:style w:type="character" w:customStyle="1" w:styleId="ListLabel124">
    <w:name w:val="ListLabel 124"/>
    <w:qFormat/>
    <w:rsid w:val="005B7CD6"/>
    <w:rPr>
      <w:rFonts w:cs="Times New Roman"/>
    </w:rPr>
  </w:style>
  <w:style w:type="character" w:customStyle="1" w:styleId="ListLabel125">
    <w:name w:val="ListLabel 125"/>
    <w:qFormat/>
    <w:rsid w:val="005B7CD6"/>
    <w:rPr>
      <w:rFonts w:cs="Times New Roman"/>
      <w:sz w:val="20"/>
      <w:szCs w:val="20"/>
    </w:rPr>
  </w:style>
  <w:style w:type="character" w:customStyle="1" w:styleId="ListLabel126">
    <w:name w:val="ListLabel 126"/>
    <w:qFormat/>
    <w:rsid w:val="005B7CD6"/>
    <w:rPr>
      <w:rFonts w:eastAsia="Times New Roman" w:cs="Times New Roman"/>
      <w:color w:val="00000A"/>
    </w:rPr>
  </w:style>
  <w:style w:type="character" w:customStyle="1" w:styleId="ListLabel127">
    <w:name w:val="ListLabel 127"/>
    <w:qFormat/>
    <w:rsid w:val="005B7CD6"/>
    <w:rPr>
      <w:rFonts w:cs="Times New Roman"/>
    </w:rPr>
  </w:style>
  <w:style w:type="character" w:customStyle="1" w:styleId="ListLabel128">
    <w:name w:val="ListLabel 128"/>
    <w:qFormat/>
    <w:rsid w:val="005B7CD6"/>
    <w:rPr>
      <w:rFonts w:cs="Times New Roman"/>
    </w:rPr>
  </w:style>
  <w:style w:type="character" w:customStyle="1" w:styleId="ListLabel129">
    <w:name w:val="ListLabel 129"/>
    <w:qFormat/>
    <w:rsid w:val="005B7CD6"/>
    <w:rPr>
      <w:rFonts w:cs="Times New Roman"/>
      <w:color w:val="00000A"/>
      <w:sz w:val="20"/>
    </w:rPr>
  </w:style>
  <w:style w:type="character" w:customStyle="1" w:styleId="ListLabel130">
    <w:name w:val="ListLabel 130"/>
    <w:qFormat/>
    <w:rsid w:val="005B7CD6"/>
    <w:rPr>
      <w:rFonts w:cs="Times New Roman"/>
    </w:rPr>
  </w:style>
  <w:style w:type="character" w:customStyle="1" w:styleId="ListLabel131">
    <w:name w:val="ListLabel 131"/>
    <w:qFormat/>
    <w:rsid w:val="005B7CD6"/>
    <w:rPr>
      <w:rFonts w:cs="Times New Roman"/>
    </w:rPr>
  </w:style>
  <w:style w:type="character" w:customStyle="1" w:styleId="ListLabel132">
    <w:name w:val="ListLabel 132"/>
    <w:qFormat/>
    <w:rsid w:val="005B7CD6"/>
    <w:rPr>
      <w:rFonts w:cs="Times New Roman"/>
    </w:rPr>
  </w:style>
  <w:style w:type="character" w:customStyle="1" w:styleId="ListLabel133">
    <w:name w:val="ListLabel 133"/>
    <w:qFormat/>
    <w:rsid w:val="005B7CD6"/>
    <w:rPr>
      <w:rFonts w:cs="Times New Roman"/>
    </w:rPr>
  </w:style>
  <w:style w:type="character" w:customStyle="1" w:styleId="ListLabel134">
    <w:name w:val="ListLabel 134"/>
    <w:qFormat/>
    <w:rsid w:val="005B7CD6"/>
    <w:rPr>
      <w:rFonts w:cs="Times New Roman"/>
    </w:rPr>
  </w:style>
  <w:style w:type="character" w:customStyle="1" w:styleId="ListLabel135">
    <w:name w:val="ListLabel 135"/>
    <w:qFormat/>
    <w:rsid w:val="005B7CD6"/>
    <w:rPr>
      <w:rFonts w:cs="Times New Roman"/>
      <w:sz w:val="20"/>
    </w:rPr>
  </w:style>
  <w:style w:type="character" w:customStyle="1" w:styleId="ListLabel136">
    <w:name w:val="ListLabel 136"/>
    <w:qFormat/>
    <w:rsid w:val="005B7CD6"/>
    <w:rPr>
      <w:rFonts w:cs="Times New Roman"/>
    </w:rPr>
  </w:style>
  <w:style w:type="character" w:customStyle="1" w:styleId="ListLabel137">
    <w:name w:val="ListLabel 137"/>
    <w:qFormat/>
    <w:rsid w:val="005B7CD6"/>
    <w:rPr>
      <w:rFonts w:cs="Times New Roman"/>
    </w:rPr>
  </w:style>
  <w:style w:type="character" w:customStyle="1" w:styleId="ListLabel138">
    <w:name w:val="ListLabel 138"/>
    <w:qFormat/>
    <w:rsid w:val="005B7CD6"/>
    <w:rPr>
      <w:rFonts w:cs="Times New Roman"/>
    </w:rPr>
  </w:style>
  <w:style w:type="character" w:customStyle="1" w:styleId="ListLabel139">
    <w:name w:val="ListLabel 139"/>
    <w:qFormat/>
    <w:rsid w:val="005B7CD6"/>
    <w:rPr>
      <w:rFonts w:cs="Times New Roman"/>
    </w:rPr>
  </w:style>
  <w:style w:type="character" w:customStyle="1" w:styleId="ListLabel140">
    <w:name w:val="ListLabel 140"/>
    <w:qFormat/>
    <w:rsid w:val="005B7CD6"/>
    <w:rPr>
      <w:rFonts w:cs="Times New Roman"/>
    </w:rPr>
  </w:style>
  <w:style w:type="character" w:customStyle="1" w:styleId="ListLabel141">
    <w:name w:val="ListLabel 141"/>
    <w:qFormat/>
    <w:rsid w:val="005B7CD6"/>
    <w:rPr>
      <w:rFonts w:cs="Times New Roman"/>
    </w:rPr>
  </w:style>
  <w:style w:type="character" w:customStyle="1" w:styleId="ListLabel142">
    <w:name w:val="ListLabel 142"/>
    <w:qFormat/>
    <w:rsid w:val="005B7CD6"/>
    <w:rPr>
      <w:rFonts w:cs="Times New Roman"/>
    </w:rPr>
  </w:style>
  <w:style w:type="character" w:customStyle="1" w:styleId="ListLabel143">
    <w:name w:val="ListLabel 143"/>
    <w:qFormat/>
    <w:rsid w:val="005B7CD6"/>
    <w:rPr>
      <w:rFonts w:cs="Courier New"/>
    </w:rPr>
  </w:style>
  <w:style w:type="character" w:customStyle="1" w:styleId="ListLabel144">
    <w:name w:val="ListLabel 144"/>
    <w:qFormat/>
    <w:rsid w:val="005B7CD6"/>
    <w:rPr>
      <w:rFonts w:cs="Courier New"/>
    </w:rPr>
  </w:style>
  <w:style w:type="character" w:customStyle="1" w:styleId="ListLabel145">
    <w:name w:val="ListLabel 145"/>
    <w:qFormat/>
    <w:rsid w:val="005B7CD6"/>
    <w:rPr>
      <w:rFonts w:cs="Courier New"/>
    </w:rPr>
  </w:style>
  <w:style w:type="character" w:customStyle="1" w:styleId="ListLabel146">
    <w:name w:val="ListLabel 146"/>
    <w:qFormat/>
    <w:rsid w:val="005B7CD6"/>
    <w:rPr>
      <w:rFonts w:cs="Courier New"/>
      <w:sz w:val="20"/>
    </w:rPr>
  </w:style>
  <w:style w:type="character" w:customStyle="1" w:styleId="ListLabel147">
    <w:name w:val="ListLabel 147"/>
    <w:qFormat/>
    <w:rsid w:val="005B7CD6"/>
    <w:rPr>
      <w:rFonts w:cs="Courier New"/>
    </w:rPr>
  </w:style>
  <w:style w:type="character" w:customStyle="1" w:styleId="ListLabel148">
    <w:name w:val="ListLabel 148"/>
    <w:qFormat/>
    <w:rsid w:val="005B7CD6"/>
    <w:rPr>
      <w:rFonts w:cs="Courier New"/>
    </w:rPr>
  </w:style>
  <w:style w:type="character" w:customStyle="1" w:styleId="ListLabel149">
    <w:name w:val="ListLabel 149"/>
    <w:qFormat/>
    <w:rsid w:val="005B7CD6"/>
    <w:rPr>
      <w:rFonts w:cs="Times New Roman"/>
      <w:b/>
      <w:sz w:val="20"/>
    </w:rPr>
  </w:style>
  <w:style w:type="character" w:customStyle="1" w:styleId="ListLabel150">
    <w:name w:val="ListLabel 150"/>
    <w:qFormat/>
    <w:rsid w:val="005B7CD6"/>
    <w:rPr>
      <w:rFonts w:cs="Times New Roman"/>
      <w:sz w:val="20"/>
    </w:rPr>
  </w:style>
  <w:style w:type="character" w:customStyle="1" w:styleId="ListLabel151">
    <w:name w:val="ListLabel 151"/>
    <w:qFormat/>
    <w:rsid w:val="005B7CD6"/>
    <w:rPr>
      <w:rFonts w:cs="Times New Roman"/>
    </w:rPr>
  </w:style>
  <w:style w:type="character" w:customStyle="1" w:styleId="ListLabel152">
    <w:name w:val="ListLabel 152"/>
    <w:qFormat/>
    <w:rsid w:val="005B7CD6"/>
    <w:rPr>
      <w:rFonts w:cs="Times New Roman"/>
    </w:rPr>
  </w:style>
  <w:style w:type="character" w:customStyle="1" w:styleId="ListLabel153">
    <w:name w:val="ListLabel 153"/>
    <w:qFormat/>
    <w:rsid w:val="005B7CD6"/>
    <w:rPr>
      <w:rFonts w:cs="Times New Roman"/>
    </w:rPr>
  </w:style>
  <w:style w:type="character" w:customStyle="1" w:styleId="ListLabel154">
    <w:name w:val="ListLabel 154"/>
    <w:qFormat/>
    <w:rsid w:val="005B7CD6"/>
    <w:rPr>
      <w:rFonts w:cs="Times New Roman"/>
    </w:rPr>
  </w:style>
  <w:style w:type="character" w:customStyle="1" w:styleId="ListLabel155">
    <w:name w:val="ListLabel 155"/>
    <w:qFormat/>
    <w:rsid w:val="005B7CD6"/>
    <w:rPr>
      <w:rFonts w:cs="Times New Roman"/>
    </w:rPr>
  </w:style>
  <w:style w:type="character" w:customStyle="1" w:styleId="ListLabel156">
    <w:name w:val="ListLabel 156"/>
    <w:qFormat/>
    <w:rsid w:val="005B7CD6"/>
    <w:rPr>
      <w:rFonts w:cs="Times New Roman"/>
    </w:rPr>
  </w:style>
  <w:style w:type="character" w:customStyle="1" w:styleId="ListLabel157">
    <w:name w:val="ListLabel 157"/>
    <w:qFormat/>
    <w:rsid w:val="005B7CD6"/>
    <w:rPr>
      <w:rFonts w:cs="Times New Roman"/>
      <w:sz w:val="20"/>
    </w:rPr>
  </w:style>
  <w:style w:type="character" w:customStyle="1" w:styleId="ListLabel158">
    <w:name w:val="ListLabel 158"/>
    <w:qFormat/>
    <w:rsid w:val="005B7CD6"/>
    <w:rPr>
      <w:rFonts w:cs="Times New Roman"/>
      <w:sz w:val="20"/>
    </w:rPr>
  </w:style>
  <w:style w:type="character" w:customStyle="1" w:styleId="ListLabel159">
    <w:name w:val="ListLabel 159"/>
    <w:qFormat/>
    <w:rsid w:val="005B7CD6"/>
    <w:rPr>
      <w:rFonts w:cs="Times New Roman"/>
      <w:sz w:val="20"/>
    </w:rPr>
  </w:style>
  <w:style w:type="character" w:customStyle="1" w:styleId="ListLabel160">
    <w:name w:val="ListLabel 160"/>
    <w:qFormat/>
    <w:rsid w:val="005B7CD6"/>
    <w:rPr>
      <w:rFonts w:cs="Times New Roman"/>
    </w:rPr>
  </w:style>
  <w:style w:type="character" w:customStyle="1" w:styleId="ListLabel161">
    <w:name w:val="ListLabel 161"/>
    <w:qFormat/>
    <w:rsid w:val="005B7CD6"/>
    <w:rPr>
      <w:rFonts w:cs="Times New Roman"/>
      <w:sz w:val="20"/>
    </w:rPr>
  </w:style>
  <w:style w:type="character" w:customStyle="1" w:styleId="ListLabel162">
    <w:name w:val="ListLabel 162"/>
    <w:qFormat/>
    <w:rsid w:val="005B7CD6"/>
    <w:rPr>
      <w:rFonts w:cs="Times New Roman"/>
    </w:rPr>
  </w:style>
  <w:style w:type="character" w:customStyle="1" w:styleId="ListLabel163">
    <w:name w:val="ListLabel 163"/>
    <w:qFormat/>
    <w:rsid w:val="005B7CD6"/>
    <w:rPr>
      <w:rFonts w:cs="Times New Roman"/>
      <w:color w:val="00000A"/>
    </w:rPr>
  </w:style>
  <w:style w:type="character" w:customStyle="1" w:styleId="ListLabel164">
    <w:name w:val="ListLabel 164"/>
    <w:qFormat/>
    <w:rsid w:val="005B7CD6"/>
    <w:rPr>
      <w:rFonts w:cs="Times New Roman"/>
    </w:rPr>
  </w:style>
  <w:style w:type="character" w:customStyle="1" w:styleId="ListLabel165">
    <w:name w:val="ListLabel 165"/>
    <w:qFormat/>
    <w:rsid w:val="005B7CD6"/>
    <w:rPr>
      <w:rFonts w:cs="Times New Roman"/>
    </w:rPr>
  </w:style>
  <w:style w:type="character" w:customStyle="1" w:styleId="ListLabel166">
    <w:name w:val="ListLabel 166"/>
    <w:qFormat/>
    <w:rsid w:val="005B7CD6"/>
    <w:rPr>
      <w:rFonts w:cs="Times New Roman"/>
      <w:sz w:val="20"/>
    </w:rPr>
  </w:style>
  <w:style w:type="character" w:customStyle="1" w:styleId="ListLabel167">
    <w:name w:val="ListLabel 167"/>
    <w:qFormat/>
    <w:rsid w:val="005B7CD6"/>
    <w:rPr>
      <w:rFonts w:cs="Times New Roman"/>
    </w:rPr>
  </w:style>
  <w:style w:type="character" w:customStyle="1" w:styleId="ListLabel168">
    <w:name w:val="ListLabel 168"/>
    <w:qFormat/>
    <w:rsid w:val="005B7CD6"/>
    <w:rPr>
      <w:rFonts w:cs="Times New Roman"/>
    </w:rPr>
  </w:style>
  <w:style w:type="character" w:customStyle="1" w:styleId="ListLabel169">
    <w:name w:val="ListLabel 169"/>
    <w:qFormat/>
    <w:rsid w:val="005B7CD6"/>
    <w:rPr>
      <w:rFonts w:cs="Times New Roman"/>
    </w:rPr>
  </w:style>
  <w:style w:type="character" w:customStyle="1" w:styleId="ListLabel170">
    <w:name w:val="ListLabel 170"/>
    <w:qFormat/>
    <w:rsid w:val="005B7CD6"/>
    <w:rPr>
      <w:rFonts w:cs="Times New Roman"/>
    </w:rPr>
  </w:style>
  <w:style w:type="character" w:customStyle="1" w:styleId="ListLabel171">
    <w:name w:val="ListLabel 171"/>
    <w:qFormat/>
    <w:rsid w:val="005B7CD6"/>
    <w:rPr>
      <w:rFonts w:cs="Times New Roman"/>
    </w:rPr>
  </w:style>
  <w:style w:type="character" w:customStyle="1" w:styleId="ListLabel172">
    <w:name w:val="ListLabel 172"/>
    <w:qFormat/>
    <w:rsid w:val="005B7CD6"/>
    <w:rPr>
      <w:rFonts w:cs="Times New Roman"/>
    </w:rPr>
  </w:style>
  <w:style w:type="character" w:customStyle="1" w:styleId="ListLabel173">
    <w:name w:val="ListLabel 173"/>
    <w:qFormat/>
    <w:rsid w:val="005B7CD6"/>
    <w:rPr>
      <w:rFonts w:cs="Times New Roman"/>
    </w:rPr>
  </w:style>
  <w:style w:type="character" w:customStyle="1" w:styleId="ListLabel174">
    <w:name w:val="ListLabel 174"/>
    <w:qFormat/>
    <w:rsid w:val="005B7CD6"/>
    <w:rPr>
      <w:rFonts w:cs="Times New Roman"/>
    </w:rPr>
  </w:style>
  <w:style w:type="character" w:customStyle="1" w:styleId="ListLabel175">
    <w:name w:val="ListLabel 175"/>
    <w:qFormat/>
    <w:rsid w:val="005B7CD6"/>
    <w:rPr>
      <w:rFonts w:cs="Times New Roman"/>
      <w:sz w:val="20"/>
    </w:rPr>
  </w:style>
  <w:style w:type="character" w:customStyle="1" w:styleId="ListLabel176">
    <w:name w:val="ListLabel 176"/>
    <w:qFormat/>
    <w:rsid w:val="005B7CD6"/>
    <w:rPr>
      <w:rFonts w:cs="Times New Roman"/>
    </w:rPr>
  </w:style>
  <w:style w:type="character" w:customStyle="1" w:styleId="ListLabel177">
    <w:name w:val="ListLabel 177"/>
    <w:qFormat/>
    <w:rsid w:val="005B7CD6"/>
    <w:rPr>
      <w:rFonts w:cs="Times New Roman"/>
    </w:rPr>
  </w:style>
  <w:style w:type="character" w:customStyle="1" w:styleId="ListLabel178">
    <w:name w:val="ListLabel 178"/>
    <w:qFormat/>
    <w:rsid w:val="005B7CD6"/>
    <w:rPr>
      <w:rFonts w:cs="Times New Roman"/>
    </w:rPr>
  </w:style>
  <w:style w:type="character" w:customStyle="1" w:styleId="ListLabel179">
    <w:name w:val="ListLabel 179"/>
    <w:qFormat/>
    <w:rsid w:val="005B7CD6"/>
    <w:rPr>
      <w:rFonts w:cs="Times New Roman"/>
    </w:rPr>
  </w:style>
  <w:style w:type="character" w:customStyle="1" w:styleId="ListLabel180">
    <w:name w:val="ListLabel 180"/>
    <w:qFormat/>
    <w:rsid w:val="005B7CD6"/>
    <w:rPr>
      <w:rFonts w:cs="Times New Roman"/>
    </w:rPr>
  </w:style>
  <w:style w:type="character" w:customStyle="1" w:styleId="ListLabel181">
    <w:name w:val="ListLabel 181"/>
    <w:qFormat/>
    <w:rsid w:val="005B7CD6"/>
    <w:rPr>
      <w:rFonts w:cs="Times New Roman"/>
    </w:rPr>
  </w:style>
  <w:style w:type="character" w:customStyle="1" w:styleId="ListLabel182">
    <w:name w:val="ListLabel 182"/>
    <w:qFormat/>
    <w:rsid w:val="005B7CD6"/>
    <w:rPr>
      <w:rFonts w:cs="Times New Roman"/>
    </w:rPr>
  </w:style>
  <w:style w:type="character" w:customStyle="1" w:styleId="ListLabel183">
    <w:name w:val="ListLabel 183"/>
    <w:qFormat/>
    <w:rsid w:val="005B7CD6"/>
    <w:rPr>
      <w:rFonts w:cs="Symbol"/>
      <w:sz w:val="20"/>
    </w:rPr>
  </w:style>
  <w:style w:type="character" w:customStyle="1" w:styleId="ListLabel184">
    <w:name w:val="ListLabel 184"/>
    <w:qFormat/>
    <w:rsid w:val="005B7CD6"/>
    <w:rPr>
      <w:rFonts w:cs="Courier New"/>
    </w:rPr>
  </w:style>
  <w:style w:type="character" w:customStyle="1" w:styleId="ListLabel185">
    <w:name w:val="ListLabel 185"/>
    <w:qFormat/>
    <w:rsid w:val="005B7CD6"/>
    <w:rPr>
      <w:rFonts w:cs="Wingdings"/>
    </w:rPr>
  </w:style>
  <w:style w:type="character" w:customStyle="1" w:styleId="ListLabel186">
    <w:name w:val="ListLabel 186"/>
    <w:qFormat/>
    <w:rsid w:val="005B7CD6"/>
    <w:rPr>
      <w:rFonts w:cs="Symbol"/>
    </w:rPr>
  </w:style>
  <w:style w:type="character" w:customStyle="1" w:styleId="ListLabel187">
    <w:name w:val="ListLabel 187"/>
    <w:qFormat/>
    <w:rsid w:val="005B7CD6"/>
    <w:rPr>
      <w:rFonts w:cs="Courier New"/>
    </w:rPr>
  </w:style>
  <w:style w:type="character" w:customStyle="1" w:styleId="ListLabel188">
    <w:name w:val="ListLabel 188"/>
    <w:qFormat/>
    <w:rsid w:val="005B7CD6"/>
    <w:rPr>
      <w:rFonts w:cs="Wingdings"/>
    </w:rPr>
  </w:style>
  <w:style w:type="character" w:customStyle="1" w:styleId="ListLabel189">
    <w:name w:val="ListLabel 189"/>
    <w:qFormat/>
    <w:rsid w:val="005B7CD6"/>
    <w:rPr>
      <w:rFonts w:cs="Symbol"/>
    </w:rPr>
  </w:style>
  <w:style w:type="character" w:customStyle="1" w:styleId="ListLabel190">
    <w:name w:val="ListLabel 190"/>
    <w:qFormat/>
    <w:rsid w:val="005B7CD6"/>
    <w:rPr>
      <w:rFonts w:cs="Courier New"/>
    </w:rPr>
  </w:style>
  <w:style w:type="character" w:customStyle="1" w:styleId="ListLabel191">
    <w:name w:val="ListLabel 191"/>
    <w:qFormat/>
    <w:rsid w:val="005B7CD6"/>
    <w:rPr>
      <w:rFonts w:cs="Wingdings"/>
    </w:rPr>
  </w:style>
  <w:style w:type="character" w:customStyle="1" w:styleId="ListLabel192">
    <w:name w:val="ListLabel 192"/>
    <w:qFormat/>
    <w:rsid w:val="005B7CD6"/>
    <w:rPr>
      <w:rFonts w:cs="Times New Roman"/>
      <w:sz w:val="20"/>
    </w:rPr>
  </w:style>
  <w:style w:type="character" w:customStyle="1" w:styleId="ListLabel193">
    <w:name w:val="ListLabel 193"/>
    <w:qFormat/>
    <w:rsid w:val="005B7CD6"/>
    <w:rPr>
      <w:rFonts w:cs="Times New Roman"/>
      <w:sz w:val="20"/>
    </w:rPr>
  </w:style>
  <w:style w:type="character" w:customStyle="1" w:styleId="ListLabel194">
    <w:name w:val="ListLabel 194"/>
    <w:qFormat/>
    <w:rsid w:val="005B7CD6"/>
    <w:rPr>
      <w:rFonts w:cs="Times New Roman"/>
    </w:rPr>
  </w:style>
  <w:style w:type="character" w:customStyle="1" w:styleId="ListLabel195">
    <w:name w:val="ListLabel 195"/>
    <w:qFormat/>
    <w:rsid w:val="005B7CD6"/>
    <w:rPr>
      <w:rFonts w:cs="Times New Roman"/>
    </w:rPr>
  </w:style>
  <w:style w:type="character" w:customStyle="1" w:styleId="ListLabel196">
    <w:name w:val="ListLabel 196"/>
    <w:qFormat/>
    <w:rsid w:val="005B7CD6"/>
    <w:rPr>
      <w:rFonts w:cs="Times New Roman"/>
    </w:rPr>
  </w:style>
  <w:style w:type="character" w:customStyle="1" w:styleId="ListLabel197">
    <w:name w:val="ListLabel 197"/>
    <w:qFormat/>
    <w:rsid w:val="005B7CD6"/>
    <w:rPr>
      <w:rFonts w:cs="Times New Roman"/>
    </w:rPr>
  </w:style>
  <w:style w:type="character" w:customStyle="1" w:styleId="ListLabel198">
    <w:name w:val="ListLabel 198"/>
    <w:qFormat/>
    <w:rsid w:val="005B7CD6"/>
    <w:rPr>
      <w:rFonts w:cs="Times New Roman"/>
    </w:rPr>
  </w:style>
  <w:style w:type="character" w:customStyle="1" w:styleId="ListLabel199">
    <w:name w:val="ListLabel 199"/>
    <w:qFormat/>
    <w:rsid w:val="005B7CD6"/>
    <w:rPr>
      <w:rFonts w:cs="Times New Roman"/>
    </w:rPr>
  </w:style>
  <w:style w:type="character" w:customStyle="1" w:styleId="ListLabel200">
    <w:name w:val="ListLabel 200"/>
    <w:qFormat/>
    <w:rsid w:val="005B7CD6"/>
    <w:rPr>
      <w:rFonts w:cs="Times New Roman"/>
    </w:rPr>
  </w:style>
  <w:style w:type="character" w:customStyle="1" w:styleId="ListLabel201">
    <w:name w:val="ListLabel 201"/>
    <w:qFormat/>
    <w:rsid w:val="005B7CD6"/>
    <w:rPr>
      <w:rFonts w:cs="Times New Roman"/>
      <w:sz w:val="20"/>
    </w:rPr>
  </w:style>
  <w:style w:type="character" w:customStyle="1" w:styleId="ListLabel202">
    <w:name w:val="ListLabel 202"/>
    <w:qFormat/>
    <w:rsid w:val="005B7CD6"/>
    <w:rPr>
      <w:rFonts w:cs="Times New Roman"/>
    </w:rPr>
  </w:style>
  <w:style w:type="character" w:customStyle="1" w:styleId="ListLabel203">
    <w:name w:val="ListLabel 203"/>
    <w:qFormat/>
    <w:rsid w:val="005B7CD6"/>
    <w:rPr>
      <w:rFonts w:cs="Times New Roman"/>
    </w:rPr>
  </w:style>
  <w:style w:type="character" w:customStyle="1" w:styleId="ListLabel204">
    <w:name w:val="ListLabel 204"/>
    <w:qFormat/>
    <w:rsid w:val="005B7CD6"/>
    <w:rPr>
      <w:rFonts w:cs="Times New Roman"/>
    </w:rPr>
  </w:style>
  <w:style w:type="character" w:customStyle="1" w:styleId="ListLabel205">
    <w:name w:val="ListLabel 205"/>
    <w:qFormat/>
    <w:rsid w:val="005B7CD6"/>
    <w:rPr>
      <w:rFonts w:cs="Times New Roman"/>
    </w:rPr>
  </w:style>
  <w:style w:type="character" w:customStyle="1" w:styleId="ListLabel206">
    <w:name w:val="ListLabel 206"/>
    <w:qFormat/>
    <w:rsid w:val="005B7CD6"/>
    <w:rPr>
      <w:rFonts w:cs="Times New Roman"/>
    </w:rPr>
  </w:style>
  <w:style w:type="character" w:customStyle="1" w:styleId="ListLabel207">
    <w:name w:val="ListLabel 207"/>
    <w:qFormat/>
    <w:rsid w:val="005B7CD6"/>
    <w:rPr>
      <w:rFonts w:cs="Times New Roman"/>
    </w:rPr>
  </w:style>
  <w:style w:type="character" w:customStyle="1" w:styleId="ListLabel208">
    <w:name w:val="ListLabel 208"/>
    <w:qFormat/>
    <w:rsid w:val="005B7CD6"/>
    <w:rPr>
      <w:rFonts w:cs="Times New Roman"/>
    </w:rPr>
  </w:style>
  <w:style w:type="character" w:customStyle="1" w:styleId="ListLabel209">
    <w:name w:val="ListLabel 209"/>
    <w:qFormat/>
    <w:rsid w:val="005B7CD6"/>
    <w:rPr>
      <w:rFonts w:cs="Times New Roman"/>
    </w:rPr>
  </w:style>
  <w:style w:type="character" w:customStyle="1" w:styleId="ListLabel210">
    <w:name w:val="ListLabel 210"/>
    <w:qFormat/>
    <w:rsid w:val="005B7CD6"/>
    <w:rPr>
      <w:rFonts w:cs="Times New Roman"/>
      <w:sz w:val="20"/>
    </w:rPr>
  </w:style>
  <w:style w:type="character" w:customStyle="1" w:styleId="ListLabel211">
    <w:name w:val="ListLabel 211"/>
    <w:qFormat/>
    <w:rsid w:val="005B7CD6"/>
    <w:rPr>
      <w:rFonts w:cs="Times New Roman"/>
    </w:rPr>
  </w:style>
  <w:style w:type="character" w:customStyle="1" w:styleId="ListLabel212">
    <w:name w:val="ListLabel 212"/>
    <w:qFormat/>
    <w:rsid w:val="005B7CD6"/>
    <w:rPr>
      <w:rFonts w:cs="Times New Roman"/>
    </w:rPr>
  </w:style>
  <w:style w:type="character" w:customStyle="1" w:styleId="ListLabel213">
    <w:name w:val="ListLabel 213"/>
    <w:qFormat/>
    <w:rsid w:val="005B7CD6"/>
    <w:rPr>
      <w:rFonts w:cs="Times New Roman"/>
    </w:rPr>
  </w:style>
  <w:style w:type="character" w:customStyle="1" w:styleId="ListLabel214">
    <w:name w:val="ListLabel 214"/>
    <w:qFormat/>
    <w:rsid w:val="005B7CD6"/>
    <w:rPr>
      <w:rFonts w:cs="Times New Roman"/>
    </w:rPr>
  </w:style>
  <w:style w:type="character" w:customStyle="1" w:styleId="ListLabel215">
    <w:name w:val="ListLabel 215"/>
    <w:qFormat/>
    <w:rsid w:val="005B7CD6"/>
    <w:rPr>
      <w:rFonts w:cs="Times New Roman"/>
    </w:rPr>
  </w:style>
  <w:style w:type="character" w:customStyle="1" w:styleId="ListLabel216">
    <w:name w:val="ListLabel 216"/>
    <w:qFormat/>
    <w:rsid w:val="005B7CD6"/>
    <w:rPr>
      <w:rFonts w:cs="Times New Roman"/>
    </w:rPr>
  </w:style>
  <w:style w:type="character" w:customStyle="1" w:styleId="ListLabel217">
    <w:name w:val="ListLabel 217"/>
    <w:qFormat/>
    <w:rsid w:val="005B7CD6"/>
    <w:rPr>
      <w:rFonts w:cs="Times New Roman"/>
    </w:rPr>
  </w:style>
  <w:style w:type="character" w:customStyle="1" w:styleId="ListLabel218">
    <w:name w:val="ListLabel 218"/>
    <w:qFormat/>
    <w:rsid w:val="005B7CD6"/>
    <w:rPr>
      <w:rFonts w:cs="Times New Roman"/>
    </w:rPr>
  </w:style>
  <w:style w:type="character" w:customStyle="1" w:styleId="ListLabel219">
    <w:name w:val="ListLabel 219"/>
    <w:qFormat/>
    <w:rsid w:val="005B7CD6"/>
    <w:rPr>
      <w:rFonts w:cs="Times New Roman"/>
      <w:sz w:val="20"/>
    </w:rPr>
  </w:style>
  <w:style w:type="character" w:customStyle="1" w:styleId="ListLabel220">
    <w:name w:val="ListLabel 220"/>
    <w:qFormat/>
    <w:rsid w:val="005B7CD6"/>
    <w:rPr>
      <w:rFonts w:cs="Times New Roman"/>
    </w:rPr>
  </w:style>
  <w:style w:type="character" w:customStyle="1" w:styleId="ListLabel221">
    <w:name w:val="ListLabel 221"/>
    <w:qFormat/>
    <w:rsid w:val="005B7CD6"/>
    <w:rPr>
      <w:rFonts w:cs="Times New Roman"/>
    </w:rPr>
  </w:style>
  <w:style w:type="character" w:customStyle="1" w:styleId="ListLabel222">
    <w:name w:val="ListLabel 222"/>
    <w:qFormat/>
    <w:rsid w:val="005B7CD6"/>
    <w:rPr>
      <w:rFonts w:cs="Times New Roman"/>
    </w:rPr>
  </w:style>
  <w:style w:type="character" w:customStyle="1" w:styleId="ListLabel223">
    <w:name w:val="ListLabel 223"/>
    <w:qFormat/>
    <w:rsid w:val="005B7CD6"/>
    <w:rPr>
      <w:rFonts w:cs="Times New Roman"/>
    </w:rPr>
  </w:style>
  <w:style w:type="character" w:customStyle="1" w:styleId="ListLabel224">
    <w:name w:val="ListLabel 224"/>
    <w:qFormat/>
    <w:rsid w:val="005B7CD6"/>
    <w:rPr>
      <w:rFonts w:cs="Times New Roman"/>
    </w:rPr>
  </w:style>
  <w:style w:type="character" w:customStyle="1" w:styleId="ListLabel225">
    <w:name w:val="ListLabel 225"/>
    <w:qFormat/>
    <w:rsid w:val="005B7CD6"/>
    <w:rPr>
      <w:rFonts w:cs="Times New Roman"/>
    </w:rPr>
  </w:style>
  <w:style w:type="character" w:customStyle="1" w:styleId="ListLabel226">
    <w:name w:val="ListLabel 226"/>
    <w:qFormat/>
    <w:rsid w:val="005B7CD6"/>
    <w:rPr>
      <w:rFonts w:cs="Times New Roman"/>
    </w:rPr>
  </w:style>
  <w:style w:type="character" w:customStyle="1" w:styleId="ListLabel227">
    <w:name w:val="ListLabel 227"/>
    <w:qFormat/>
    <w:rsid w:val="005B7CD6"/>
    <w:rPr>
      <w:rFonts w:cs="Times New Roman"/>
    </w:rPr>
  </w:style>
  <w:style w:type="character" w:customStyle="1" w:styleId="ListLabel228">
    <w:name w:val="ListLabel 228"/>
    <w:qFormat/>
    <w:rsid w:val="005B7CD6"/>
    <w:rPr>
      <w:rFonts w:cs="Times New Roman"/>
      <w:sz w:val="20"/>
    </w:rPr>
  </w:style>
  <w:style w:type="character" w:customStyle="1" w:styleId="ListLabel229">
    <w:name w:val="ListLabel 229"/>
    <w:qFormat/>
    <w:rsid w:val="005B7CD6"/>
    <w:rPr>
      <w:rFonts w:cs="Times New Roman"/>
    </w:rPr>
  </w:style>
  <w:style w:type="character" w:customStyle="1" w:styleId="ListLabel230">
    <w:name w:val="ListLabel 230"/>
    <w:qFormat/>
    <w:rsid w:val="005B7CD6"/>
    <w:rPr>
      <w:rFonts w:cs="Times New Roman"/>
    </w:rPr>
  </w:style>
  <w:style w:type="character" w:customStyle="1" w:styleId="ListLabel231">
    <w:name w:val="ListLabel 231"/>
    <w:qFormat/>
    <w:rsid w:val="005B7CD6"/>
    <w:rPr>
      <w:rFonts w:cs="Times New Roman"/>
    </w:rPr>
  </w:style>
  <w:style w:type="character" w:customStyle="1" w:styleId="ListLabel232">
    <w:name w:val="ListLabel 232"/>
    <w:qFormat/>
    <w:rsid w:val="005B7CD6"/>
    <w:rPr>
      <w:rFonts w:cs="Times New Roman"/>
    </w:rPr>
  </w:style>
  <w:style w:type="character" w:customStyle="1" w:styleId="ListLabel233">
    <w:name w:val="ListLabel 233"/>
    <w:qFormat/>
    <w:rsid w:val="005B7CD6"/>
    <w:rPr>
      <w:rFonts w:cs="Times New Roman"/>
    </w:rPr>
  </w:style>
  <w:style w:type="character" w:customStyle="1" w:styleId="ListLabel234">
    <w:name w:val="ListLabel 234"/>
    <w:qFormat/>
    <w:rsid w:val="005B7CD6"/>
    <w:rPr>
      <w:rFonts w:cs="Times New Roman"/>
    </w:rPr>
  </w:style>
  <w:style w:type="character" w:customStyle="1" w:styleId="ListLabel235">
    <w:name w:val="ListLabel 235"/>
    <w:qFormat/>
    <w:rsid w:val="005B7CD6"/>
    <w:rPr>
      <w:rFonts w:cs="Times New Roman"/>
    </w:rPr>
  </w:style>
  <w:style w:type="character" w:customStyle="1" w:styleId="ListLabel236">
    <w:name w:val="ListLabel 236"/>
    <w:qFormat/>
    <w:rsid w:val="005B7CD6"/>
    <w:rPr>
      <w:rFonts w:cs="Times New Roman"/>
    </w:rPr>
  </w:style>
  <w:style w:type="character" w:customStyle="1" w:styleId="ListLabel237">
    <w:name w:val="ListLabel 237"/>
    <w:qFormat/>
    <w:rsid w:val="005B7CD6"/>
    <w:rPr>
      <w:rFonts w:cs="Times New Roman"/>
      <w:sz w:val="20"/>
    </w:rPr>
  </w:style>
  <w:style w:type="character" w:customStyle="1" w:styleId="ListLabel238">
    <w:name w:val="ListLabel 238"/>
    <w:qFormat/>
    <w:rsid w:val="005B7CD6"/>
    <w:rPr>
      <w:rFonts w:cs="Times New Roman"/>
    </w:rPr>
  </w:style>
  <w:style w:type="character" w:customStyle="1" w:styleId="ListLabel239">
    <w:name w:val="ListLabel 239"/>
    <w:qFormat/>
    <w:rsid w:val="005B7CD6"/>
    <w:rPr>
      <w:rFonts w:cs="Times New Roman"/>
    </w:rPr>
  </w:style>
  <w:style w:type="character" w:customStyle="1" w:styleId="ListLabel240">
    <w:name w:val="ListLabel 240"/>
    <w:qFormat/>
    <w:rsid w:val="005B7CD6"/>
    <w:rPr>
      <w:rFonts w:cs="Times New Roman"/>
    </w:rPr>
  </w:style>
  <w:style w:type="character" w:customStyle="1" w:styleId="ListLabel241">
    <w:name w:val="ListLabel 241"/>
    <w:qFormat/>
    <w:rsid w:val="005B7CD6"/>
    <w:rPr>
      <w:rFonts w:cs="Times New Roman"/>
    </w:rPr>
  </w:style>
  <w:style w:type="character" w:customStyle="1" w:styleId="ListLabel242">
    <w:name w:val="ListLabel 242"/>
    <w:qFormat/>
    <w:rsid w:val="005B7CD6"/>
    <w:rPr>
      <w:rFonts w:cs="Times New Roman"/>
    </w:rPr>
  </w:style>
  <w:style w:type="character" w:customStyle="1" w:styleId="ListLabel243">
    <w:name w:val="ListLabel 243"/>
    <w:qFormat/>
    <w:rsid w:val="005B7CD6"/>
    <w:rPr>
      <w:rFonts w:cs="Times New Roman"/>
    </w:rPr>
  </w:style>
  <w:style w:type="character" w:customStyle="1" w:styleId="ListLabel244">
    <w:name w:val="ListLabel 244"/>
    <w:qFormat/>
    <w:rsid w:val="005B7CD6"/>
    <w:rPr>
      <w:rFonts w:cs="Times New Roman"/>
    </w:rPr>
  </w:style>
  <w:style w:type="character" w:customStyle="1" w:styleId="ListLabel245">
    <w:name w:val="ListLabel 245"/>
    <w:qFormat/>
    <w:rsid w:val="005B7CD6"/>
    <w:rPr>
      <w:rFonts w:cs="Times New Roman"/>
    </w:rPr>
  </w:style>
  <w:style w:type="character" w:customStyle="1" w:styleId="ListLabel246">
    <w:name w:val="ListLabel 246"/>
    <w:qFormat/>
    <w:rsid w:val="005B7CD6"/>
    <w:rPr>
      <w:rFonts w:cs="Times New Roman"/>
      <w:sz w:val="20"/>
    </w:rPr>
  </w:style>
  <w:style w:type="character" w:customStyle="1" w:styleId="ListLabel247">
    <w:name w:val="ListLabel 247"/>
    <w:qFormat/>
    <w:rsid w:val="005B7CD6"/>
    <w:rPr>
      <w:rFonts w:cs="Times New Roman"/>
    </w:rPr>
  </w:style>
  <w:style w:type="character" w:customStyle="1" w:styleId="ListLabel248">
    <w:name w:val="ListLabel 248"/>
    <w:qFormat/>
    <w:rsid w:val="005B7CD6"/>
    <w:rPr>
      <w:rFonts w:cs="Times New Roman"/>
    </w:rPr>
  </w:style>
  <w:style w:type="character" w:customStyle="1" w:styleId="ListLabel249">
    <w:name w:val="ListLabel 249"/>
    <w:qFormat/>
    <w:rsid w:val="005B7CD6"/>
    <w:rPr>
      <w:rFonts w:cs="Times New Roman"/>
    </w:rPr>
  </w:style>
  <w:style w:type="character" w:customStyle="1" w:styleId="ListLabel250">
    <w:name w:val="ListLabel 250"/>
    <w:qFormat/>
    <w:rsid w:val="005B7CD6"/>
    <w:rPr>
      <w:rFonts w:cs="Times New Roman"/>
    </w:rPr>
  </w:style>
  <w:style w:type="character" w:customStyle="1" w:styleId="ListLabel251">
    <w:name w:val="ListLabel 251"/>
    <w:qFormat/>
    <w:rsid w:val="005B7CD6"/>
    <w:rPr>
      <w:rFonts w:cs="Times New Roman"/>
    </w:rPr>
  </w:style>
  <w:style w:type="character" w:customStyle="1" w:styleId="ListLabel252">
    <w:name w:val="ListLabel 252"/>
    <w:qFormat/>
    <w:rsid w:val="005B7CD6"/>
    <w:rPr>
      <w:rFonts w:cs="Times New Roman"/>
    </w:rPr>
  </w:style>
  <w:style w:type="character" w:customStyle="1" w:styleId="ListLabel253">
    <w:name w:val="ListLabel 253"/>
    <w:qFormat/>
    <w:rsid w:val="005B7CD6"/>
    <w:rPr>
      <w:rFonts w:cs="Times New Roman"/>
    </w:rPr>
  </w:style>
  <w:style w:type="character" w:customStyle="1" w:styleId="ListLabel254">
    <w:name w:val="ListLabel 254"/>
    <w:qFormat/>
    <w:rsid w:val="005B7CD6"/>
    <w:rPr>
      <w:rFonts w:cs="Times New Roman"/>
    </w:rPr>
  </w:style>
  <w:style w:type="character" w:customStyle="1" w:styleId="ListLabel255">
    <w:name w:val="ListLabel 255"/>
    <w:qFormat/>
    <w:rsid w:val="005B7CD6"/>
    <w:rPr>
      <w:rFonts w:cs="Times New Roman"/>
      <w:sz w:val="20"/>
    </w:rPr>
  </w:style>
  <w:style w:type="character" w:customStyle="1" w:styleId="ListLabel256">
    <w:name w:val="ListLabel 256"/>
    <w:qFormat/>
    <w:rsid w:val="005B7CD6"/>
    <w:rPr>
      <w:rFonts w:cs="Times New Roman"/>
    </w:rPr>
  </w:style>
  <w:style w:type="character" w:customStyle="1" w:styleId="ListLabel257">
    <w:name w:val="ListLabel 257"/>
    <w:qFormat/>
    <w:rsid w:val="005B7CD6"/>
    <w:rPr>
      <w:rFonts w:cs="Times New Roman"/>
    </w:rPr>
  </w:style>
  <w:style w:type="character" w:customStyle="1" w:styleId="ListLabel258">
    <w:name w:val="ListLabel 258"/>
    <w:qFormat/>
    <w:rsid w:val="005B7CD6"/>
    <w:rPr>
      <w:rFonts w:cs="Times New Roman"/>
    </w:rPr>
  </w:style>
  <w:style w:type="character" w:customStyle="1" w:styleId="ListLabel259">
    <w:name w:val="ListLabel 259"/>
    <w:qFormat/>
    <w:rsid w:val="005B7CD6"/>
    <w:rPr>
      <w:rFonts w:cs="Times New Roman"/>
    </w:rPr>
  </w:style>
  <w:style w:type="character" w:customStyle="1" w:styleId="ListLabel260">
    <w:name w:val="ListLabel 260"/>
    <w:qFormat/>
    <w:rsid w:val="005B7CD6"/>
    <w:rPr>
      <w:rFonts w:cs="Times New Roman"/>
    </w:rPr>
  </w:style>
  <w:style w:type="character" w:customStyle="1" w:styleId="ListLabel261">
    <w:name w:val="ListLabel 261"/>
    <w:qFormat/>
    <w:rsid w:val="005B7CD6"/>
    <w:rPr>
      <w:rFonts w:cs="Times New Roman"/>
    </w:rPr>
  </w:style>
  <w:style w:type="character" w:customStyle="1" w:styleId="ListLabel262">
    <w:name w:val="ListLabel 262"/>
    <w:qFormat/>
    <w:rsid w:val="005B7CD6"/>
    <w:rPr>
      <w:rFonts w:cs="Times New Roman"/>
    </w:rPr>
  </w:style>
  <w:style w:type="character" w:customStyle="1" w:styleId="ListLabel263">
    <w:name w:val="ListLabel 263"/>
    <w:qFormat/>
    <w:rsid w:val="005B7CD6"/>
    <w:rPr>
      <w:rFonts w:cs="Times New Roman"/>
    </w:rPr>
  </w:style>
  <w:style w:type="character" w:customStyle="1" w:styleId="ListLabel264">
    <w:name w:val="ListLabel 264"/>
    <w:qFormat/>
    <w:rsid w:val="005B7CD6"/>
    <w:rPr>
      <w:rFonts w:cs="Times New Roman"/>
      <w:sz w:val="20"/>
    </w:rPr>
  </w:style>
  <w:style w:type="character" w:customStyle="1" w:styleId="ListLabel265">
    <w:name w:val="ListLabel 265"/>
    <w:qFormat/>
    <w:rsid w:val="005B7CD6"/>
    <w:rPr>
      <w:rFonts w:cs="Times New Roman"/>
    </w:rPr>
  </w:style>
  <w:style w:type="character" w:customStyle="1" w:styleId="ListLabel266">
    <w:name w:val="ListLabel 266"/>
    <w:qFormat/>
    <w:rsid w:val="005B7CD6"/>
    <w:rPr>
      <w:rFonts w:cs="Times New Roman"/>
    </w:rPr>
  </w:style>
  <w:style w:type="character" w:customStyle="1" w:styleId="ListLabel267">
    <w:name w:val="ListLabel 267"/>
    <w:qFormat/>
    <w:rsid w:val="005B7CD6"/>
    <w:rPr>
      <w:rFonts w:cs="Times New Roman"/>
    </w:rPr>
  </w:style>
  <w:style w:type="character" w:customStyle="1" w:styleId="ListLabel268">
    <w:name w:val="ListLabel 268"/>
    <w:qFormat/>
    <w:rsid w:val="005B7CD6"/>
    <w:rPr>
      <w:rFonts w:cs="Times New Roman"/>
    </w:rPr>
  </w:style>
  <w:style w:type="character" w:customStyle="1" w:styleId="ListLabel269">
    <w:name w:val="ListLabel 269"/>
    <w:qFormat/>
    <w:rsid w:val="005B7CD6"/>
    <w:rPr>
      <w:rFonts w:cs="Times New Roman"/>
    </w:rPr>
  </w:style>
  <w:style w:type="character" w:customStyle="1" w:styleId="ListLabel270">
    <w:name w:val="ListLabel 270"/>
    <w:qFormat/>
    <w:rsid w:val="005B7CD6"/>
    <w:rPr>
      <w:rFonts w:cs="Times New Roman"/>
    </w:rPr>
  </w:style>
  <w:style w:type="character" w:customStyle="1" w:styleId="ListLabel271">
    <w:name w:val="ListLabel 271"/>
    <w:qFormat/>
    <w:rsid w:val="005B7CD6"/>
    <w:rPr>
      <w:rFonts w:cs="Times New Roman"/>
    </w:rPr>
  </w:style>
  <w:style w:type="character" w:customStyle="1" w:styleId="ListLabel272">
    <w:name w:val="ListLabel 272"/>
    <w:qFormat/>
    <w:rsid w:val="005B7CD6"/>
    <w:rPr>
      <w:rFonts w:cs="Times New Roman"/>
    </w:rPr>
  </w:style>
  <w:style w:type="character" w:customStyle="1" w:styleId="ListLabel273">
    <w:name w:val="ListLabel 273"/>
    <w:qFormat/>
    <w:rsid w:val="005B7CD6"/>
    <w:rPr>
      <w:rFonts w:cs="Times New Roman"/>
      <w:sz w:val="20"/>
    </w:rPr>
  </w:style>
  <w:style w:type="character" w:customStyle="1" w:styleId="ListLabel274">
    <w:name w:val="ListLabel 274"/>
    <w:qFormat/>
    <w:rsid w:val="005B7CD6"/>
    <w:rPr>
      <w:rFonts w:cs="Times New Roman"/>
    </w:rPr>
  </w:style>
  <w:style w:type="character" w:customStyle="1" w:styleId="ListLabel275">
    <w:name w:val="ListLabel 275"/>
    <w:qFormat/>
    <w:rsid w:val="005B7CD6"/>
    <w:rPr>
      <w:rFonts w:cs="Times New Roman"/>
    </w:rPr>
  </w:style>
  <w:style w:type="character" w:customStyle="1" w:styleId="ListLabel276">
    <w:name w:val="ListLabel 276"/>
    <w:qFormat/>
    <w:rsid w:val="005B7CD6"/>
    <w:rPr>
      <w:rFonts w:cs="Times New Roman"/>
    </w:rPr>
  </w:style>
  <w:style w:type="character" w:customStyle="1" w:styleId="ListLabel277">
    <w:name w:val="ListLabel 277"/>
    <w:qFormat/>
    <w:rsid w:val="005B7CD6"/>
    <w:rPr>
      <w:rFonts w:cs="Times New Roman"/>
    </w:rPr>
  </w:style>
  <w:style w:type="character" w:customStyle="1" w:styleId="ListLabel278">
    <w:name w:val="ListLabel 278"/>
    <w:qFormat/>
    <w:rsid w:val="005B7CD6"/>
    <w:rPr>
      <w:rFonts w:cs="Times New Roman"/>
    </w:rPr>
  </w:style>
  <w:style w:type="character" w:customStyle="1" w:styleId="ListLabel279">
    <w:name w:val="ListLabel 279"/>
    <w:qFormat/>
    <w:rsid w:val="005B7CD6"/>
    <w:rPr>
      <w:rFonts w:cs="Times New Roman"/>
    </w:rPr>
  </w:style>
  <w:style w:type="character" w:customStyle="1" w:styleId="ListLabel280">
    <w:name w:val="ListLabel 280"/>
    <w:qFormat/>
    <w:rsid w:val="005B7CD6"/>
    <w:rPr>
      <w:rFonts w:cs="Times New Roman"/>
    </w:rPr>
  </w:style>
  <w:style w:type="character" w:customStyle="1" w:styleId="ListLabel281">
    <w:name w:val="ListLabel 281"/>
    <w:qFormat/>
    <w:rsid w:val="005B7CD6"/>
    <w:rPr>
      <w:rFonts w:cs="Times New Roman"/>
    </w:rPr>
  </w:style>
  <w:style w:type="character" w:customStyle="1" w:styleId="ListLabel282">
    <w:name w:val="ListLabel 282"/>
    <w:qFormat/>
    <w:rsid w:val="005B7CD6"/>
    <w:rPr>
      <w:rFonts w:cs="Times New Roman"/>
      <w:sz w:val="20"/>
      <w:szCs w:val="20"/>
    </w:rPr>
  </w:style>
  <w:style w:type="character" w:customStyle="1" w:styleId="ListLabel283">
    <w:name w:val="ListLabel 283"/>
    <w:qFormat/>
    <w:rsid w:val="005B7CD6"/>
    <w:rPr>
      <w:rFonts w:cs="Symbol"/>
      <w:sz w:val="20"/>
    </w:rPr>
  </w:style>
  <w:style w:type="character" w:customStyle="1" w:styleId="ListLabel284">
    <w:name w:val="ListLabel 284"/>
    <w:qFormat/>
    <w:rsid w:val="005B7CD6"/>
    <w:rPr>
      <w:rFonts w:eastAsia="Times New Roman" w:cs="Times New Roman"/>
      <w:color w:val="00000A"/>
    </w:rPr>
  </w:style>
  <w:style w:type="character" w:customStyle="1" w:styleId="ListLabel285">
    <w:name w:val="ListLabel 285"/>
    <w:qFormat/>
    <w:rsid w:val="005B7CD6"/>
    <w:rPr>
      <w:rFonts w:cs="Times New Roman"/>
    </w:rPr>
  </w:style>
  <w:style w:type="character" w:customStyle="1" w:styleId="ListLabel286">
    <w:name w:val="ListLabel 286"/>
    <w:qFormat/>
    <w:rsid w:val="005B7CD6"/>
    <w:rPr>
      <w:rFonts w:cs="Times New Roman"/>
    </w:rPr>
  </w:style>
  <w:style w:type="character" w:customStyle="1" w:styleId="ListLabel287">
    <w:name w:val="ListLabel 287"/>
    <w:qFormat/>
    <w:rsid w:val="005B7CD6"/>
    <w:rPr>
      <w:rFonts w:cs="Times New Roman"/>
      <w:color w:val="00000A"/>
      <w:sz w:val="20"/>
    </w:rPr>
  </w:style>
  <w:style w:type="character" w:customStyle="1" w:styleId="ListLabel288">
    <w:name w:val="ListLabel 288"/>
    <w:qFormat/>
    <w:rsid w:val="005B7CD6"/>
    <w:rPr>
      <w:rFonts w:cs="Times New Roman"/>
    </w:rPr>
  </w:style>
  <w:style w:type="character" w:customStyle="1" w:styleId="ListLabel289">
    <w:name w:val="ListLabel 289"/>
    <w:qFormat/>
    <w:rsid w:val="005B7CD6"/>
    <w:rPr>
      <w:rFonts w:cs="Times New Roman"/>
    </w:rPr>
  </w:style>
  <w:style w:type="character" w:customStyle="1" w:styleId="ListLabel290">
    <w:name w:val="ListLabel 290"/>
    <w:qFormat/>
    <w:rsid w:val="005B7CD6"/>
    <w:rPr>
      <w:rFonts w:cs="Times New Roman"/>
    </w:rPr>
  </w:style>
  <w:style w:type="character" w:customStyle="1" w:styleId="ListLabel291">
    <w:name w:val="ListLabel 291"/>
    <w:qFormat/>
    <w:rsid w:val="005B7CD6"/>
    <w:rPr>
      <w:rFonts w:cs="Times New Roman"/>
    </w:rPr>
  </w:style>
  <w:style w:type="character" w:customStyle="1" w:styleId="ListLabel292">
    <w:name w:val="ListLabel 292"/>
    <w:qFormat/>
    <w:rsid w:val="005B7CD6"/>
    <w:rPr>
      <w:rFonts w:cs="Times New Roman"/>
    </w:rPr>
  </w:style>
  <w:style w:type="character" w:customStyle="1" w:styleId="ListLabel293">
    <w:name w:val="ListLabel 293"/>
    <w:qFormat/>
    <w:rsid w:val="005B7CD6"/>
    <w:rPr>
      <w:rFonts w:cs="Times New Roman"/>
      <w:sz w:val="20"/>
    </w:rPr>
  </w:style>
  <w:style w:type="character" w:customStyle="1" w:styleId="ListLabel294">
    <w:name w:val="ListLabel 294"/>
    <w:qFormat/>
    <w:rsid w:val="005B7CD6"/>
    <w:rPr>
      <w:rFonts w:cs="Times New Roman"/>
    </w:rPr>
  </w:style>
  <w:style w:type="character" w:customStyle="1" w:styleId="ListLabel295">
    <w:name w:val="ListLabel 295"/>
    <w:qFormat/>
    <w:rsid w:val="005B7CD6"/>
    <w:rPr>
      <w:rFonts w:cs="Times New Roman"/>
    </w:rPr>
  </w:style>
  <w:style w:type="character" w:customStyle="1" w:styleId="ListLabel296">
    <w:name w:val="ListLabel 296"/>
    <w:qFormat/>
    <w:rsid w:val="005B7CD6"/>
    <w:rPr>
      <w:rFonts w:cs="Times New Roman"/>
    </w:rPr>
  </w:style>
  <w:style w:type="character" w:customStyle="1" w:styleId="ListLabel297">
    <w:name w:val="ListLabel 297"/>
    <w:qFormat/>
    <w:rsid w:val="005B7CD6"/>
    <w:rPr>
      <w:rFonts w:cs="Times New Roman"/>
    </w:rPr>
  </w:style>
  <w:style w:type="character" w:customStyle="1" w:styleId="ListLabel298">
    <w:name w:val="ListLabel 298"/>
    <w:qFormat/>
    <w:rsid w:val="005B7CD6"/>
    <w:rPr>
      <w:rFonts w:cs="Times New Roman"/>
    </w:rPr>
  </w:style>
  <w:style w:type="character" w:customStyle="1" w:styleId="ListLabel299">
    <w:name w:val="ListLabel 299"/>
    <w:qFormat/>
    <w:rsid w:val="005B7CD6"/>
    <w:rPr>
      <w:rFonts w:cs="Times New Roman"/>
    </w:rPr>
  </w:style>
  <w:style w:type="character" w:customStyle="1" w:styleId="ListLabel300">
    <w:name w:val="ListLabel 300"/>
    <w:qFormat/>
    <w:rsid w:val="005B7CD6"/>
    <w:rPr>
      <w:rFonts w:cs="Times New Roman"/>
    </w:rPr>
  </w:style>
  <w:style w:type="character" w:customStyle="1" w:styleId="ListLabel301">
    <w:name w:val="ListLabel 301"/>
    <w:qFormat/>
    <w:rsid w:val="005B7CD6"/>
    <w:rPr>
      <w:rFonts w:cs="Symbol"/>
      <w:sz w:val="20"/>
    </w:rPr>
  </w:style>
  <w:style w:type="character" w:customStyle="1" w:styleId="ListLabel302">
    <w:name w:val="ListLabel 302"/>
    <w:qFormat/>
    <w:rsid w:val="005B7CD6"/>
    <w:rPr>
      <w:rFonts w:cs="Courier New"/>
    </w:rPr>
  </w:style>
  <w:style w:type="character" w:customStyle="1" w:styleId="ListLabel303">
    <w:name w:val="ListLabel 303"/>
    <w:qFormat/>
    <w:rsid w:val="005B7CD6"/>
    <w:rPr>
      <w:rFonts w:cs="Wingdings"/>
    </w:rPr>
  </w:style>
  <w:style w:type="character" w:customStyle="1" w:styleId="ListLabel304">
    <w:name w:val="ListLabel 304"/>
    <w:qFormat/>
    <w:rsid w:val="005B7CD6"/>
    <w:rPr>
      <w:rFonts w:cs="Symbol"/>
    </w:rPr>
  </w:style>
  <w:style w:type="character" w:customStyle="1" w:styleId="ListLabel305">
    <w:name w:val="ListLabel 305"/>
    <w:qFormat/>
    <w:rsid w:val="005B7CD6"/>
    <w:rPr>
      <w:rFonts w:cs="Courier New"/>
    </w:rPr>
  </w:style>
  <w:style w:type="character" w:customStyle="1" w:styleId="ListLabel306">
    <w:name w:val="ListLabel 306"/>
    <w:qFormat/>
    <w:rsid w:val="005B7CD6"/>
    <w:rPr>
      <w:rFonts w:cs="Wingdings"/>
    </w:rPr>
  </w:style>
  <w:style w:type="character" w:customStyle="1" w:styleId="ListLabel307">
    <w:name w:val="ListLabel 307"/>
    <w:qFormat/>
    <w:rsid w:val="005B7CD6"/>
    <w:rPr>
      <w:rFonts w:cs="Symbol"/>
    </w:rPr>
  </w:style>
  <w:style w:type="character" w:customStyle="1" w:styleId="ListLabel308">
    <w:name w:val="ListLabel 308"/>
    <w:qFormat/>
    <w:rsid w:val="005B7CD6"/>
    <w:rPr>
      <w:rFonts w:cs="Courier New"/>
    </w:rPr>
  </w:style>
  <w:style w:type="character" w:customStyle="1" w:styleId="ListLabel309">
    <w:name w:val="ListLabel 309"/>
    <w:qFormat/>
    <w:rsid w:val="005B7CD6"/>
    <w:rPr>
      <w:rFonts w:cs="Wingdings"/>
    </w:rPr>
  </w:style>
  <w:style w:type="character" w:customStyle="1" w:styleId="ListLabel310">
    <w:name w:val="ListLabel 310"/>
    <w:qFormat/>
    <w:rsid w:val="005B7CD6"/>
    <w:rPr>
      <w:rFonts w:cs="Symbol"/>
      <w:sz w:val="20"/>
    </w:rPr>
  </w:style>
  <w:style w:type="character" w:customStyle="1" w:styleId="ListLabel311">
    <w:name w:val="ListLabel 311"/>
    <w:qFormat/>
    <w:rsid w:val="005B7CD6"/>
    <w:rPr>
      <w:rFonts w:cs="Symbol"/>
      <w:sz w:val="20"/>
    </w:rPr>
  </w:style>
  <w:style w:type="character" w:customStyle="1" w:styleId="ListLabel312">
    <w:name w:val="ListLabel 312"/>
    <w:qFormat/>
    <w:rsid w:val="005B7CD6"/>
    <w:rPr>
      <w:rFonts w:cs="Courier New"/>
      <w:sz w:val="20"/>
    </w:rPr>
  </w:style>
  <w:style w:type="character" w:customStyle="1" w:styleId="ListLabel313">
    <w:name w:val="ListLabel 313"/>
    <w:qFormat/>
    <w:rsid w:val="005B7CD6"/>
    <w:rPr>
      <w:rFonts w:cs="Symbol"/>
    </w:rPr>
  </w:style>
  <w:style w:type="character" w:customStyle="1" w:styleId="ListLabel314">
    <w:name w:val="ListLabel 314"/>
    <w:qFormat/>
    <w:rsid w:val="005B7CD6"/>
    <w:rPr>
      <w:rFonts w:cs="Courier New"/>
    </w:rPr>
  </w:style>
  <w:style w:type="character" w:customStyle="1" w:styleId="ListLabel315">
    <w:name w:val="ListLabel 315"/>
    <w:qFormat/>
    <w:rsid w:val="005B7CD6"/>
    <w:rPr>
      <w:rFonts w:cs="Wingdings"/>
    </w:rPr>
  </w:style>
  <w:style w:type="character" w:customStyle="1" w:styleId="ListLabel316">
    <w:name w:val="ListLabel 316"/>
    <w:qFormat/>
    <w:rsid w:val="005B7CD6"/>
    <w:rPr>
      <w:rFonts w:cs="Symbol"/>
    </w:rPr>
  </w:style>
  <w:style w:type="character" w:customStyle="1" w:styleId="ListLabel317">
    <w:name w:val="ListLabel 317"/>
    <w:qFormat/>
    <w:rsid w:val="005B7CD6"/>
    <w:rPr>
      <w:rFonts w:cs="Courier New"/>
    </w:rPr>
  </w:style>
  <w:style w:type="character" w:customStyle="1" w:styleId="ListLabel318">
    <w:name w:val="ListLabel 318"/>
    <w:qFormat/>
    <w:rsid w:val="005B7CD6"/>
    <w:rPr>
      <w:rFonts w:cs="Wingdings"/>
    </w:rPr>
  </w:style>
  <w:style w:type="paragraph" w:styleId="Nagwek">
    <w:name w:val="header"/>
    <w:basedOn w:val="Normalny"/>
    <w:next w:val="Tekstpodstawowy"/>
    <w:link w:val="NagwekZnak"/>
    <w:uiPriority w:val="99"/>
    <w:unhideWhenUsed/>
    <w:rsid w:val="00C0158B"/>
    <w:pPr>
      <w:tabs>
        <w:tab w:val="center" w:pos="4536"/>
        <w:tab w:val="right" w:pos="9072"/>
      </w:tabs>
    </w:pPr>
  </w:style>
  <w:style w:type="paragraph" w:styleId="Tekstpodstawowy">
    <w:name w:val="Body Text"/>
    <w:basedOn w:val="Normalny"/>
    <w:link w:val="TekstpodstawowyZnak"/>
    <w:uiPriority w:val="99"/>
    <w:rsid w:val="006F1812"/>
    <w:pPr>
      <w:spacing w:after="120"/>
    </w:pPr>
    <w:rPr>
      <w:sz w:val="20"/>
      <w:szCs w:val="20"/>
    </w:rPr>
  </w:style>
  <w:style w:type="paragraph" w:styleId="Lista">
    <w:name w:val="List"/>
    <w:basedOn w:val="Tekstpodstawowy"/>
    <w:rsid w:val="005B7CD6"/>
    <w:rPr>
      <w:rFonts w:cs="Arial"/>
    </w:rPr>
  </w:style>
  <w:style w:type="paragraph" w:styleId="Legenda">
    <w:name w:val="caption"/>
    <w:basedOn w:val="Normalny"/>
    <w:qFormat/>
    <w:rsid w:val="005B7CD6"/>
    <w:pPr>
      <w:suppressLineNumbers/>
      <w:spacing w:before="120" w:after="120"/>
    </w:pPr>
    <w:rPr>
      <w:rFonts w:cs="Arial"/>
      <w:i/>
      <w:iCs/>
    </w:rPr>
  </w:style>
  <w:style w:type="paragraph" w:customStyle="1" w:styleId="Indeks">
    <w:name w:val="Indeks"/>
    <w:basedOn w:val="Normalny"/>
    <w:qFormat/>
    <w:rsid w:val="005B7CD6"/>
    <w:pPr>
      <w:suppressLineNumbers/>
    </w:pPr>
    <w:rPr>
      <w:rFonts w:cs="Arial"/>
    </w:rPr>
  </w:style>
  <w:style w:type="paragraph" w:styleId="Akapitzlist">
    <w:name w:val="List Paragraph"/>
    <w:aliases w:val="Wypunktowanie,L1,Numerowanie,Odstavec"/>
    <w:basedOn w:val="Normalny"/>
    <w:link w:val="AkapitzlistZnak"/>
    <w:uiPriority w:val="34"/>
    <w:qFormat/>
    <w:rsid w:val="0037494E"/>
    <w:pPr>
      <w:ind w:left="708"/>
    </w:pPr>
    <w:rPr>
      <w:szCs w:val="20"/>
    </w:rPr>
  </w:style>
  <w:style w:type="paragraph" w:styleId="Bezodstpw">
    <w:name w:val="No Spacing"/>
    <w:uiPriority w:val="1"/>
    <w:qFormat/>
    <w:rsid w:val="007C231F"/>
    <w:rPr>
      <w:color w:val="00000A"/>
      <w:sz w:val="24"/>
      <w:szCs w:val="24"/>
    </w:rPr>
  </w:style>
  <w:style w:type="paragraph" w:customStyle="1" w:styleId="Default">
    <w:name w:val="Default"/>
    <w:qFormat/>
    <w:rsid w:val="006B7A86"/>
    <w:rPr>
      <w:color w:val="000000"/>
      <w:sz w:val="24"/>
      <w:szCs w:val="24"/>
      <w:lang w:eastAsia="en-US"/>
    </w:rPr>
  </w:style>
  <w:style w:type="paragraph" w:styleId="Tekstkomentarza">
    <w:name w:val="annotation text"/>
    <w:basedOn w:val="Normalny"/>
    <w:link w:val="TekstkomentarzaZnak"/>
    <w:uiPriority w:val="99"/>
    <w:qFormat/>
    <w:rsid w:val="00776872"/>
    <w:rPr>
      <w:sz w:val="20"/>
      <w:szCs w:val="20"/>
    </w:rPr>
  </w:style>
  <w:style w:type="paragraph" w:styleId="Tematkomentarza">
    <w:name w:val="annotation subject"/>
    <w:basedOn w:val="Tekstkomentarza"/>
    <w:link w:val="TematkomentarzaZnak"/>
    <w:uiPriority w:val="99"/>
    <w:qFormat/>
    <w:rsid w:val="00776872"/>
    <w:rPr>
      <w:b/>
      <w:bCs/>
    </w:rPr>
  </w:style>
  <w:style w:type="paragraph" w:styleId="Tekstdymka">
    <w:name w:val="Balloon Text"/>
    <w:basedOn w:val="Normalny"/>
    <w:link w:val="TekstdymkaZnak"/>
    <w:uiPriority w:val="99"/>
    <w:qFormat/>
    <w:rsid w:val="00776872"/>
    <w:rPr>
      <w:rFonts w:ascii="Tahoma" w:hAnsi="Tahoma" w:cs="Tahoma"/>
      <w:sz w:val="16"/>
      <w:szCs w:val="16"/>
    </w:rPr>
  </w:style>
  <w:style w:type="paragraph" w:styleId="Stopka">
    <w:name w:val="footer"/>
    <w:basedOn w:val="Normalny"/>
    <w:link w:val="StopkaZnak"/>
    <w:uiPriority w:val="99"/>
    <w:unhideWhenUsed/>
    <w:rsid w:val="00C0158B"/>
    <w:pPr>
      <w:tabs>
        <w:tab w:val="center" w:pos="4536"/>
        <w:tab w:val="right" w:pos="9072"/>
      </w:tabs>
    </w:pPr>
  </w:style>
  <w:style w:type="table" w:styleId="Tabela-Siatka">
    <w:name w:val="Table Grid"/>
    <w:basedOn w:val="Standardowy"/>
    <w:uiPriority w:val="99"/>
    <w:rsid w:val="00DD17EA"/>
    <w:rPr>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cze">
    <w:name w:val="Hyperlink"/>
    <w:basedOn w:val="Domylnaczcionkaakapitu"/>
    <w:uiPriority w:val="99"/>
    <w:unhideWhenUsed/>
    <w:rsid w:val="00BE5630"/>
    <w:rPr>
      <w:color w:val="0000FF" w:themeColor="hyperlink"/>
      <w:u w:val="single"/>
    </w:rPr>
  </w:style>
  <w:style w:type="paragraph" w:styleId="Zwykytekst">
    <w:name w:val="Plain Text"/>
    <w:basedOn w:val="Normalny"/>
    <w:link w:val="ZwykytekstZnak"/>
    <w:rsid w:val="000B4A77"/>
    <w:pPr>
      <w:autoSpaceDE w:val="0"/>
      <w:autoSpaceDN w:val="0"/>
      <w:spacing w:before="90" w:line="380" w:lineRule="atLeast"/>
      <w:jc w:val="both"/>
    </w:pPr>
    <w:rPr>
      <w:rFonts w:ascii="Courier New" w:hAnsi="Courier New"/>
      <w:color w:val="auto"/>
      <w:w w:val="89"/>
      <w:sz w:val="25"/>
      <w:szCs w:val="20"/>
    </w:rPr>
  </w:style>
  <w:style w:type="character" w:customStyle="1" w:styleId="ZwykytekstZnak">
    <w:name w:val="Zwykły tekst Znak"/>
    <w:basedOn w:val="Domylnaczcionkaakapitu"/>
    <w:link w:val="Zwykytekst"/>
    <w:rsid w:val="000B4A77"/>
    <w:rPr>
      <w:rFonts w:ascii="Courier New" w:hAnsi="Courier New"/>
      <w:w w:val="89"/>
      <w:sz w:val="25"/>
      <w:szCs w:val="20"/>
    </w:rPr>
  </w:style>
  <w:style w:type="character" w:customStyle="1" w:styleId="Nierozpoznanawzmianka1">
    <w:name w:val="Nierozpoznana wzmianka1"/>
    <w:basedOn w:val="Domylnaczcionkaakapitu"/>
    <w:uiPriority w:val="99"/>
    <w:semiHidden/>
    <w:unhideWhenUsed/>
    <w:rsid w:val="00E66CD2"/>
    <w:rPr>
      <w:color w:val="605E5C"/>
      <w:shd w:val="clear" w:color="auto" w:fill="E1DFDD"/>
    </w:rPr>
  </w:style>
  <w:style w:type="character" w:styleId="UyteHipercze">
    <w:name w:val="FollowedHyperlink"/>
    <w:basedOn w:val="Domylnaczcionkaakapitu"/>
    <w:uiPriority w:val="99"/>
    <w:semiHidden/>
    <w:unhideWhenUsed/>
    <w:rsid w:val="00A10AB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20362774">
      <w:bodyDiv w:val="1"/>
      <w:marLeft w:val="0"/>
      <w:marRight w:val="0"/>
      <w:marTop w:val="0"/>
      <w:marBottom w:val="0"/>
      <w:divBdr>
        <w:top w:val="none" w:sz="0" w:space="0" w:color="auto"/>
        <w:left w:val="none" w:sz="0" w:space="0" w:color="auto"/>
        <w:bottom w:val="none" w:sz="0" w:space="0" w:color="auto"/>
        <w:right w:val="none" w:sz="0" w:space="0" w:color="auto"/>
      </w:divBdr>
    </w:div>
    <w:div w:id="2134126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teka@szpital.miechow.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ita.marczewska@szpital.miechow.pl" TargetMode="External"/><Relationship Id="rId12" Type="http://schemas.openxmlformats.org/officeDocument/2006/relationships/hyperlink" Target="https://platformazakupowa.pl/szpital_miechow" TargetMode="Externa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zpital_miecho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latformazakupowa.pl/szpital_miechow" TargetMode="External"/><Relationship Id="rId4" Type="http://schemas.openxmlformats.org/officeDocument/2006/relationships/webSettings" Target="webSettings.xml"/><Relationship Id="rId9" Type="http://schemas.openxmlformats.org/officeDocument/2006/relationships/hyperlink" Target="mailto:anita.marczewska@szpital.miechow.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11</Pages>
  <Words>5299</Words>
  <Characters>31797</Characters>
  <Application>Microsoft Office Word</Application>
  <DocSecurity>0</DocSecurity>
  <Lines>264</Lines>
  <Paragraphs>74</Paragraphs>
  <ScaleCrop>false</ScaleCrop>
  <HeadingPairs>
    <vt:vector size="2" baseType="variant">
      <vt:variant>
        <vt:lpstr>Tytuł</vt:lpstr>
      </vt:variant>
      <vt:variant>
        <vt:i4>1</vt:i4>
      </vt:variant>
    </vt:vector>
  </HeadingPairs>
  <TitlesOfParts>
    <vt:vector size="1" baseType="lpstr">
      <vt:lpstr>Nr sprawy: ……</vt:lpstr>
    </vt:vector>
  </TitlesOfParts>
  <Company>Szpital sw.Anny w Miechowie</Company>
  <LinksUpToDate>false</LinksUpToDate>
  <CharactersWithSpaces>37022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dc:title>
  <dc:creator>router</dc:creator>
  <cp:lastModifiedBy>Przetargi</cp:lastModifiedBy>
  <cp:revision>17</cp:revision>
  <dcterms:created xsi:type="dcterms:W3CDTF">2018-11-08T07:21:00Z</dcterms:created>
  <dcterms:modified xsi:type="dcterms:W3CDTF">2019-11-05T09:00:00Z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Szpital sw.Anny w Miechowie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