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027F" w14:textId="77777777" w:rsidR="00295CA6" w:rsidRDefault="00295CA6" w:rsidP="00295CA6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 ZBIÓRKI ODPADÓW KOMUNALNYCH ZBIERANYCH SELEKTYWNIE I ZMIESZANYCH Z NIERUCHOMOŚCI BĘDĄCYCH WŁASNOŚCIĄ GMINY BOBOWA W MIESIĄCACH STYCZEŃ - GRUDZIEŃ 2021 ROKU</w:t>
      </w:r>
    </w:p>
    <w:p w14:paraId="38936CEC" w14:textId="77777777" w:rsidR="00295CA6" w:rsidRDefault="00295CA6" w:rsidP="00295CA6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0AC668B6" w14:textId="77777777" w:rsidR="00295CA6" w:rsidRDefault="00295CA6" w:rsidP="00295CA6">
      <w:pPr>
        <w:pStyle w:val="Bezodstpw"/>
        <w:rPr>
          <w:rFonts w:ascii="Times New Roman" w:hAnsi="Times New Roman"/>
          <w:sz w:val="24"/>
        </w:rPr>
      </w:pPr>
    </w:p>
    <w:p w14:paraId="78ABD2D3" w14:textId="77777777" w:rsidR="00295CA6" w:rsidRDefault="00295CA6" w:rsidP="00295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nieruchomości będących własnością Gminy Bobowa.</w:t>
      </w:r>
    </w:p>
    <w:p w14:paraId="72C3D825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Przystanki autobusowe wraz z obrębem (Bobowa, Jankowa, Wilczyska, Siedliska, Sędziszowa, Brzana, Stróżna)</w:t>
      </w:r>
    </w:p>
    <w:p w14:paraId="5E47E812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Stadion Bobowa, Obiekty Rekreacyjne przy ul. Zielonej</w:t>
      </w:r>
      <w:r w:rsidRPr="00553E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 w tygodniu  (w każdy piątek)</w:t>
      </w:r>
    </w:p>
    <w:p w14:paraId="079ED249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Remizy OSP i Domy Kultury (w każdy pierwszy  piątek miesiąca), z zastrzeżeniem pkt 4,</w:t>
      </w:r>
    </w:p>
    <w:p w14:paraId="72F5E287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Remiza OSP Bobowa co dwa tygodnie,</w:t>
      </w:r>
    </w:p>
    <w:p w14:paraId="5E005518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 targowy raz w tygodniu (w każdy czwartek po godz. 12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)                                                                                          </w:t>
      </w:r>
    </w:p>
    <w:p w14:paraId="4DCD63E4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Szkoły Podstawowe i Gimnazja (Bobowa, Brzana, Wilczyska, Jankowa, Stróżna, Siedliska), Przedszkola, Szkoła Muzyczna, Centrum Kultury i Promocji Gminy Bobowa (ul. Rynek 2, ul. Grunwaldzka 18) Urząd Miejski raz w tygodniu  (w każdy  piątek).</w:t>
      </w:r>
    </w:p>
    <w:p w14:paraId="5B7E0A6D" w14:textId="77777777" w:rsidR="00295CA6" w:rsidRDefault="00295CA6" w:rsidP="00295C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Cmentarze na terenie gminy Bobowa 1 x na miesiąc tj. w każdy pierwszy piątek miesiąca, z wyjątkiem cmentarza w Bobowej gdzie odbiór odbywać się będzie                     w każdy piątek. W okresie od 21.10. do 09.11. śmieci z wszystkich cmentarzy wywożone codziennie wieczorem.</w:t>
      </w:r>
    </w:p>
    <w:p w14:paraId="0D62E752" w14:textId="77777777" w:rsidR="00295CA6" w:rsidRDefault="00295CA6" w:rsidP="00295CA6">
      <w:pPr>
        <w:numPr>
          <w:ilvl w:val="0"/>
          <w:numId w:val="1"/>
        </w:numPr>
        <w:spacing w:after="0" w:line="240" w:lineRule="auto"/>
        <w:ind w:left="6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Odbieranie odpadów  z akcji „</w:t>
      </w:r>
      <w:r>
        <w:rPr>
          <w:rFonts w:ascii="Times New Roman" w:hAnsi="Times New Roman"/>
          <w:b/>
          <w:bCs/>
          <w:sz w:val="24"/>
          <w:u w:val="single"/>
        </w:rPr>
        <w:t>sprzątania świata” -</w:t>
      </w:r>
      <w:r>
        <w:rPr>
          <w:rFonts w:ascii="Times New Roman" w:hAnsi="Times New Roman"/>
          <w:b/>
          <w:bCs/>
          <w:sz w:val="24"/>
        </w:rPr>
        <w:t xml:space="preserve"> 1 x w okresie obowiązywania umowy (</w:t>
      </w:r>
      <w:r>
        <w:rPr>
          <w:rFonts w:ascii="Times New Roman" w:hAnsi="Times New Roman"/>
          <w:sz w:val="24"/>
        </w:rPr>
        <w:t xml:space="preserve">ok. 150-200  worków  jednorazowo, worki z odpadami ułożone wzdłuż dróg lub w okolicach  szkoły).  </w:t>
      </w:r>
    </w:p>
    <w:p w14:paraId="2650E199" w14:textId="77777777" w:rsidR="00295CA6" w:rsidRDefault="00295CA6" w:rsidP="00295CA6">
      <w:pPr>
        <w:ind w:left="709"/>
        <w:jc w:val="both"/>
        <w:rPr>
          <w:rFonts w:ascii="Times New Roman" w:hAnsi="Times New Roman"/>
          <w:sz w:val="24"/>
        </w:rPr>
      </w:pPr>
    </w:p>
    <w:p w14:paraId="07EB75E4" w14:textId="77777777" w:rsidR="00295CA6" w:rsidRDefault="00295CA6" w:rsidP="00295C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 nieprzewidzianych  sytuacji / m.in.  złe warunki atmosferyczne,</w:t>
      </w:r>
      <w:r>
        <w:rPr>
          <w:rFonts w:ascii="Times New Roman" w:hAnsi="Times New Roman"/>
          <w:sz w:val="24"/>
        </w:rPr>
        <w:br/>
        <w:t xml:space="preserve">inne  uzasadnione  przyczyny/ odbiór  odpadów  może się  odbywać z opóźnieniem   / każdorazową zmianę należy uzgodnić z Urzędem Miejskim/.              </w:t>
      </w:r>
      <w:r>
        <w:rPr>
          <w:rFonts w:ascii="Times New Roman" w:hAnsi="Times New Roman"/>
          <w:sz w:val="24"/>
        </w:rPr>
        <w:tab/>
      </w:r>
    </w:p>
    <w:p w14:paraId="6F164DFE" w14:textId="77777777" w:rsidR="00295CA6" w:rsidRDefault="00295CA6" w:rsidP="00295C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Odbieranie  segregowanych oraz zmieszanych odpadów komunalnych  odbywa się  </w:t>
      </w:r>
      <w:r>
        <w:rPr>
          <w:rFonts w:ascii="Times New Roman" w:hAnsi="Times New Roman"/>
          <w:b/>
          <w:bCs/>
          <w:sz w:val="24"/>
        </w:rPr>
        <w:t>systemem workowym oraz w pojemnikach.</w:t>
      </w:r>
    </w:p>
    <w:p w14:paraId="45BB02E2" w14:textId="77777777" w:rsidR="00295CA6" w:rsidRDefault="00295CA6" w:rsidP="00295CA6">
      <w:pPr>
        <w:jc w:val="both"/>
      </w:pPr>
      <w:r>
        <w:rPr>
          <w:rFonts w:ascii="Times New Roman" w:hAnsi="Times New Roman"/>
          <w:sz w:val="24"/>
        </w:rPr>
        <w:t xml:space="preserve">Wykonujący usługi w w/w zakresie  zobowiązany jest do  sporządzania sprawozdań  </w:t>
      </w:r>
      <w:r>
        <w:rPr>
          <w:rFonts w:ascii="Times New Roman" w:hAnsi="Times New Roman"/>
          <w:sz w:val="24"/>
        </w:rPr>
        <w:br/>
        <w:t xml:space="preserve">i informacji  wynikających   z obowiązujących  przepisów prawnych  oraz  w razie   potrzeby na żądanie  zamawiającego.   </w:t>
      </w:r>
    </w:p>
    <w:p w14:paraId="326A6A73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37828928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25D49308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67196907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54DF2A8D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10704A7A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3EE5E956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153558DE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3A9F0135" w14:textId="77777777" w:rsidR="00295CA6" w:rsidRPr="00A3183D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A3183D">
        <w:rPr>
          <w:rFonts w:ascii="Times New Roman" w:hAnsi="Times New Roman"/>
          <w:b/>
          <w:sz w:val="24"/>
        </w:rPr>
        <w:lastRenderedPageBreak/>
        <w:t>HARMONOGRAM ZBIÓRKI ODPADÓW KOMUNALNYCH W 2021 ROKU</w:t>
      </w:r>
    </w:p>
    <w:p w14:paraId="00FE2FD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A3183D">
        <w:rPr>
          <w:rFonts w:ascii="Times New Roman" w:hAnsi="Times New Roman"/>
          <w:sz w:val="24"/>
        </w:rPr>
        <w:t>Sołec</w:t>
      </w:r>
      <w:r>
        <w:rPr>
          <w:rFonts w:ascii="Times New Roman" w:hAnsi="Times New Roman"/>
          <w:sz w:val="24"/>
        </w:rPr>
        <w:t>t</w:t>
      </w:r>
      <w:r w:rsidRPr="00A3183D">
        <w:rPr>
          <w:rFonts w:ascii="Times New Roman" w:hAnsi="Times New Roman"/>
          <w:sz w:val="24"/>
        </w:rPr>
        <w:t xml:space="preserve">wa </w:t>
      </w:r>
      <w:r w:rsidRPr="00A3183D">
        <w:rPr>
          <w:rFonts w:ascii="Times New Roman" w:hAnsi="Times New Roman"/>
          <w:b/>
          <w:sz w:val="24"/>
        </w:rPr>
        <w:t xml:space="preserve">: Bobowa, Berdechów – </w:t>
      </w:r>
      <w:r w:rsidRPr="00A3183D">
        <w:rPr>
          <w:rFonts w:ascii="Times New Roman" w:hAnsi="Times New Roman"/>
          <w:sz w:val="24"/>
        </w:rPr>
        <w:t>wszystkie</w:t>
      </w:r>
      <w:r>
        <w:rPr>
          <w:rFonts w:ascii="Times New Roman" w:hAnsi="Times New Roman"/>
          <w:sz w:val="24"/>
        </w:rPr>
        <w:t xml:space="preserve"> rodzaje odpadów.</w:t>
      </w:r>
    </w:p>
    <w:p w14:paraId="327D0512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stycznia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 lipca</w:t>
      </w:r>
    </w:p>
    <w:p w14:paraId="01385A76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lutego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 sierpnia</w:t>
      </w:r>
    </w:p>
    <w:p w14:paraId="69F3147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marca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września</w:t>
      </w:r>
    </w:p>
    <w:p w14:paraId="2D64957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5 października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6C6284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maja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 listopada</w:t>
      </w:r>
    </w:p>
    <w:p w14:paraId="7B0515C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grudnia</w:t>
      </w:r>
    </w:p>
    <w:p w14:paraId="0D2113D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901E61B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DE3BFD">
        <w:rPr>
          <w:rFonts w:ascii="Times New Roman" w:hAnsi="Times New Roman"/>
          <w:sz w:val="24"/>
        </w:rPr>
        <w:t>Sołectwa</w:t>
      </w:r>
      <w:r>
        <w:rPr>
          <w:rFonts w:ascii="Times New Roman" w:hAnsi="Times New Roman"/>
          <w:sz w:val="24"/>
        </w:rPr>
        <w:t xml:space="preserve">: </w:t>
      </w:r>
      <w:r w:rsidRPr="00DE3BFD">
        <w:rPr>
          <w:rFonts w:ascii="Times New Roman" w:hAnsi="Times New Roman"/>
          <w:b/>
          <w:sz w:val="24"/>
        </w:rPr>
        <w:t>Bobowa, Berdechów</w:t>
      </w:r>
      <w:r>
        <w:rPr>
          <w:rFonts w:ascii="Times New Roman" w:hAnsi="Times New Roman"/>
          <w:sz w:val="24"/>
        </w:rPr>
        <w:t xml:space="preserve"> – odpady zmieszane, bioodpady, odpady ulegające    biodegradacji oraz odpady zielone.</w:t>
      </w:r>
    </w:p>
    <w:p w14:paraId="68E587F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 sierpnia</w:t>
      </w:r>
    </w:p>
    <w:p w14:paraId="489D75E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17 sierpnia</w:t>
      </w:r>
    </w:p>
    <w:p w14:paraId="5BC2009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31 sierpnia </w:t>
      </w:r>
    </w:p>
    <w:p w14:paraId="3C9D14CB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września</w:t>
      </w:r>
    </w:p>
    <w:p w14:paraId="71338037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21 września</w:t>
      </w:r>
    </w:p>
    <w:p w14:paraId="5FCAC15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5 października</w:t>
      </w:r>
    </w:p>
    <w:p w14:paraId="00679D6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19 października</w:t>
      </w:r>
    </w:p>
    <w:p w14:paraId="220DD20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lipca</w:t>
      </w:r>
    </w:p>
    <w:p w14:paraId="07403CE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 lipca</w:t>
      </w:r>
    </w:p>
    <w:p w14:paraId="466E3028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0C3A432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A3183D">
        <w:rPr>
          <w:rFonts w:ascii="Times New Roman" w:hAnsi="Times New Roman"/>
          <w:sz w:val="24"/>
        </w:rPr>
        <w:t>Sołec</w:t>
      </w:r>
      <w:r>
        <w:rPr>
          <w:rFonts w:ascii="Times New Roman" w:hAnsi="Times New Roman"/>
          <w:sz w:val="24"/>
        </w:rPr>
        <w:t>t</w:t>
      </w:r>
      <w:r w:rsidRPr="00A3183D">
        <w:rPr>
          <w:rFonts w:ascii="Times New Roman" w:hAnsi="Times New Roman"/>
          <w:sz w:val="24"/>
        </w:rPr>
        <w:t xml:space="preserve">wa </w:t>
      </w:r>
      <w:r w:rsidRPr="00A3183D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Siedliska, Sędziszowa, Stróżna</w:t>
      </w:r>
      <w:r w:rsidRPr="00A3183D">
        <w:rPr>
          <w:rFonts w:ascii="Times New Roman" w:hAnsi="Times New Roman"/>
          <w:b/>
          <w:sz w:val="24"/>
        </w:rPr>
        <w:t xml:space="preserve"> – </w:t>
      </w:r>
      <w:r w:rsidRPr="00A3183D">
        <w:rPr>
          <w:rFonts w:ascii="Times New Roman" w:hAnsi="Times New Roman"/>
          <w:sz w:val="24"/>
        </w:rPr>
        <w:t>wszystkie</w:t>
      </w:r>
      <w:r>
        <w:rPr>
          <w:rFonts w:ascii="Times New Roman" w:hAnsi="Times New Roman"/>
          <w:sz w:val="24"/>
        </w:rPr>
        <w:t xml:space="preserve"> rodzaje odpadów.</w:t>
      </w:r>
    </w:p>
    <w:p w14:paraId="322DFF3D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 stycznia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lipca</w:t>
      </w:r>
    </w:p>
    <w:p w14:paraId="29A58E1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lutego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4 sierpnia</w:t>
      </w:r>
    </w:p>
    <w:p w14:paraId="4F49EF4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marca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 września</w:t>
      </w:r>
    </w:p>
    <w:p w14:paraId="626CB96D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 października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0126D82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 maja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 listopada</w:t>
      </w:r>
    </w:p>
    <w:p w14:paraId="5DFFBEB6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 grudnia</w:t>
      </w:r>
    </w:p>
    <w:p w14:paraId="3744259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C62A7F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FD2523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2AA187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DE3BFD">
        <w:rPr>
          <w:rFonts w:ascii="Times New Roman" w:hAnsi="Times New Roman"/>
          <w:sz w:val="24"/>
        </w:rPr>
        <w:lastRenderedPageBreak/>
        <w:t>Sołectwa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Siedliska, Sędziszowa, Stróżna</w:t>
      </w:r>
      <w:r w:rsidRPr="00A318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– odpady zmieszane, bioodpady, odpady ulegające    biodegradacji oraz odpady zielone.</w:t>
      </w:r>
    </w:p>
    <w:p w14:paraId="1279AEDB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4 sierpnia</w:t>
      </w:r>
    </w:p>
    <w:p w14:paraId="6135B35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18 sierpnia</w:t>
      </w:r>
    </w:p>
    <w:p w14:paraId="642D074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1 września </w:t>
      </w:r>
    </w:p>
    <w:p w14:paraId="2E7C713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15 września</w:t>
      </w:r>
    </w:p>
    <w:p w14:paraId="770FA5E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29 września</w:t>
      </w:r>
    </w:p>
    <w:p w14:paraId="2E5BF90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 października</w:t>
      </w:r>
    </w:p>
    <w:p w14:paraId="196DCCF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20 października</w:t>
      </w:r>
    </w:p>
    <w:p w14:paraId="245D4C38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lipca</w:t>
      </w:r>
    </w:p>
    <w:p w14:paraId="2A41B91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 lipca</w:t>
      </w:r>
    </w:p>
    <w:p w14:paraId="366587E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701BBB1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A3183D">
        <w:rPr>
          <w:rFonts w:ascii="Times New Roman" w:hAnsi="Times New Roman"/>
          <w:sz w:val="24"/>
        </w:rPr>
        <w:t>Sołec</w:t>
      </w:r>
      <w:r>
        <w:rPr>
          <w:rFonts w:ascii="Times New Roman" w:hAnsi="Times New Roman"/>
          <w:sz w:val="24"/>
        </w:rPr>
        <w:t>t</w:t>
      </w:r>
      <w:r w:rsidRPr="00A3183D">
        <w:rPr>
          <w:rFonts w:ascii="Times New Roman" w:hAnsi="Times New Roman"/>
          <w:sz w:val="24"/>
        </w:rPr>
        <w:t xml:space="preserve">wa </w:t>
      </w:r>
      <w:r w:rsidRPr="00A3183D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Wilczyska, Jankowa</w:t>
      </w:r>
      <w:r w:rsidRPr="00A3183D">
        <w:rPr>
          <w:rFonts w:ascii="Times New Roman" w:hAnsi="Times New Roman"/>
          <w:b/>
          <w:sz w:val="24"/>
        </w:rPr>
        <w:t xml:space="preserve"> – </w:t>
      </w:r>
      <w:r w:rsidRPr="00A3183D">
        <w:rPr>
          <w:rFonts w:ascii="Times New Roman" w:hAnsi="Times New Roman"/>
          <w:sz w:val="24"/>
        </w:rPr>
        <w:t>wszystkie</w:t>
      </w:r>
      <w:r>
        <w:rPr>
          <w:rFonts w:ascii="Times New Roman" w:hAnsi="Times New Roman"/>
          <w:sz w:val="24"/>
        </w:rPr>
        <w:t xml:space="preserve"> rodzaje odpadów.</w:t>
      </w:r>
    </w:p>
    <w:p w14:paraId="72E5BCE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stycznia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 lipca</w:t>
      </w:r>
    </w:p>
    <w:p w14:paraId="728C7F1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lutego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5 sierpnia</w:t>
      </w:r>
    </w:p>
    <w:p w14:paraId="12F5B1B0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marca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 września</w:t>
      </w:r>
    </w:p>
    <w:p w14:paraId="76AE764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października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1DFCEE6B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 maja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4 listopada</w:t>
      </w:r>
    </w:p>
    <w:p w14:paraId="0B534A5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 grudnia</w:t>
      </w:r>
    </w:p>
    <w:p w14:paraId="1557289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BBE26C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DE3BFD">
        <w:rPr>
          <w:rFonts w:ascii="Times New Roman" w:hAnsi="Times New Roman"/>
          <w:sz w:val="24"/>
        </w:rPr>
        <w:t>Sołectwa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Wilczyska, Jankowa</w:t>
      </w:r>
      <w:r w:rsidRPr="00A318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– odpady zmieszane, bioodpady, odpady ulegające    biodegradacji oraz odpady zielone.</w:t>
      </w:r>
    </w:p>
    <w:p w14:paraId="58E2003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5 sierpnia</w:t>
      </w:r>
    </w:p>
    <w:p w14:paraId="712F6E6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19 sierpnia</w:t>
      </w:r>
    </w:p>
    <w:p w14:paraId="43AC8F76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 września</w:t>
      </w:r>
    </w:p>
    <w:p w14:paraId="4E08748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16 września</w:t>
      </w:r>
    </w:p>
    <w:p w14:paraId="356AACD8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30 września</w:t>
      </w:r>
    </w:p>
    <w:p w14:paraId="5875997B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 października</w:t>
      </w:r>
    </w:p>
    <w:p w14:paraId="328DFAAC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21 października</w:t>
      </w:r>
    </w:p>
    <w:p w14:paraId="0BD65D0C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czerwca</w:t>
      </w:r>
    </w:p>
    <w:p w14:paraId="39BC508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lipca</w:t>
      </w:r>
    </w:p>
    <w:p w14:paraId="086B1E1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15 lipca</w:t>
      </w:r>
    </w:p>
    <w:p w14:paraId="106E55A4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 lipca</w:t>
      </w:r>
    </w:p>
    <w:p w14:paraId="73D81CA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A3183D">
        <w:rPr>
          <w:rFonts w:ascii="Times New Roman" w:hAnsi="Times New Roman"/>
          <w:sz w:val="24"/>
        </w:rPr>
        <w:t>Sołec</w:t>
      </w:r>
      <w:r>
        <w:rPr>
          <w:rFonts w:ascii="Times New Roman" w:hAnsi="Times New Roman"/>
          <w:sz w:val="24"/>
        </w:rPr>
        <w:t>t</w:t>
      </w:r>
      <w:r w:rsidRPr="00A3183D">
        <w:rPr>
          <w:rFonts w:ascii="Times New Roman" w:hAnsi="Times New Roman"/>
          <w:sz w:val="24"/>
        </w:rPr>
        <w:t xml:space="preserve">wa </w:t>
      </w:r>
      <w:r>
        <w:rPr>
          <w:rFonts w:ascii="Times New Roman" w:hAnsi="Times New Roman"/>
          <w:b/>
          <w:sz w:val="24"/>
        </w:rPr>
        <w:t>: Brzana</w:t>
      </w:r>
    </w:p>
    <w:p w14:paraId="44D0866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stycznia                                                      2 lipca</w:t>
      </w:r>
    </w:p>
    <w:p w14:paraId="0EC176A3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lutego                                                         6 sierpnia</w:t>
      </w:r>
    </w:p>
    <w:p w14:paraId="2EF114CC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marca                                                         3 września</w:t>
      </w:r>
    </w:p>
    <w:p w14:paraId="71B797D2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kwietnia                                                     1 października</w:t>
      </w:r>
    </w:p>
    <w:p w14:paraId="2B483898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maja                                                           5 listopada</w:t>
      </w:r>
    </w:p>
    <w:p w14:paraId="0CAFE8E0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czerwca                                                      3 grudnia</w:t>
      </w:r>
    </w:p>
    <w:p w14:paraId="5385A20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8A6D445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4"/>
        </w:rPr>
      </w:pPr>
      <w:r w:rsidRPr="00DE3BFD">
        <w:rPr>
          <w:rFonts w:ascii="Times New Roman" w:hAnsi="Times New Roman"/>
          <w:sz w:val="24"/>
        </w:rPr>
        <w:t>Sołectwa</w:t>
      </w:r>
      <w:r>
        <w:rPr>
          <w:rFonts w:ascii="Times New Roman" w:hAnsi="Times New Roman"/>
          <w:sz w:val="24"/>
        </w:rPr>
        <w:t xml:space="preserve">: </w:t>
      </w:r>
      <w:r w:rsidRPr="00DE3BFD">
        <w:rPr>
          <w:rFonts w:ascii="Times New Roman" w:hAnsi="Times New Roman"/>
          <w:b/>
          <w:sz w:val="24"/>
        </w:rPr>
        <w:t>Brzana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– odpady zmieszane, bioodpady, odpady ulegające biodegradacji oraz odpady zielone.</w:t>
      </w:r>
    </w:p>
    <w:p w14:paraId="432A2518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 sierpnia</w:t>
      </w:r>
    </w:p>
    <w:p w14:paraId="42DDF53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20 sierpnia</w:t>
      </w:r>
    </w:p>
    <w:p w14:paraId="5816181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 kwietnia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</w:t>
      </w:r>
      <w:r>
        <w:rPr>
          <w:rFonts w:ascii="Times New Roman" w:hAnsi="Times New Roman"/>
          <w:b/>
          <w:sz w:val="24"/>
        </w:rPr>
        <w:tab/>
        <w:t xml:space="preserve">3 września </w:t>
      </w:r>
    </w:p>
    <w:p w14:paraId="62A76959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17 września</w:t>
      </w:r>
    </w:p>
    <w:p w14:paraId="4B81553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 maja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 października</w:t>
      </w:r>
    </w:p>
    <w:p w14:paraId="3BB02A87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15 października</w:t>
      </w:r>
    </w:p>
    <w:p w14:paraId="705C524F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 czerwca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29 października</w:t>
      </w:r>
    </w:p>
    <w:p w14:paraId="20CE95A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lipca</w:t>
      </w:r>
    </w:p>
    <w:p w14:paraId="30506311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 lipca</w:t>
      </w:r>
    </w:p>
    <w:p w14:paraId="16F54185" w14:textId="77777777" w:rsidR="00295CA6" w:rsidRPr="00C762C8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 lipca</w:t>
      </w:r>
    </w:p>
    <w:p w14:paraId="59DF4396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6530BB24" w14:textId="77777777" w:rsidR="00295CA6" w:rsidRPr="008B72F9" w:rsidRDefault="00295CA6" w:rsidP="00295CA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8B72F9">
        <w:rPr>
          <w:rFonts w:ascii="Times New Roman" w:hAnsi="Times New Roman"/>
          <w:b/>
          <w:sz w:val="24"/>
        </w:rPr>
        <w:t>Uwaga:</w:t>
      </w:r>
    </w:p>
    <w:p w14:paraId="19883244" w14:textId="77777777" w:rsidR="00295CA6" w:rsidRDefault="00295CA6" w:rsidP="00295CA6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2F9">
        <w:rPr>
          <w:rFonts w:ascii="Times New Roman" w:hAnsi="Times New Roman" w:cs="Times New Roman"/>
          <w:sz w:val="24"/>
          <w:szCs w:val="24"/>
        </w:rPr>
        <w:t>worki z odpadami winny być wystawiane do godziny 8-ej w dniu wywozu.</w:t>
      </w:r>
    </w:p>
    <w:p w14:paraId="18FD1A8B" w14:textId="77777777" w:rsidR="00295CA6" w:rsidRDefault="00295CA6" w:rsidP="00295CA6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2F9">
        <w:rPr>
          <w:rFonts w:ascii="Times New Roman" w:hAnsi="Times New Roman" w:cs="Times New Roman"/>
          <w:sz w:val="24"/>
          <w:szCs w:val="24"/>
        </w:rPr>
        <w:t>w przypadku złych warunków atmosferycznych /np. powódź, zawieje i zamiecie śnieżne/ termin wywozu może ulec zmianie, o czym mieszkańcy będą poinformowani poprzez</w:t>
      </w:r>
      <w:r>
        <w:rPr>
          <w:rFonts w:ascii="Times New Roman" w:hAnsi="Times New Roman" w:cs="Times New Roman"/>
          <w:sz w:val="24"/>
          <w:szCs w:val="24"/>
        </w:rPr>
        <w:t xml:space="preserve"> ogłoszenia na tablicy ogłoszeń w sołectwach.</w:t>
      </w:r>
    </w:p>
    <w:p w14:paraId="40F0170B" w14:textId="77777777" w:rsidR="00295CA6" w:rsidRDefault="00295CA6" w:rsidP="00295CA6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uwagi dotyczące np. nie wykonania usługi lub złego wykonania usług należy zgłaszać do sołtysa wsi lub do Urzędu Miejskiego w dniu wywozu lub najpóźniej do godz. 9-tej dnia następnego.</w:t>
      </w:r>
    </w:p>
    <w:p w14:paraId="55B0E4F3" w14:textId="77777777" w:rsidR="00295CA6" w:rsidRPr="008B72F9" w:rsidRDefault="00295CA6" w:rsidP="00295C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4C23F4" w14:textId="77777777" w:rsidR="00295CA6" w:rsidRPr="00C762C8" w:rsidRDefault="00295CA6" w:rsidP="00295CA6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Trasy przejazdu do zbiorki odpadów komunalnych uzgodnione są przez sołtysów / na drogach, przy których nie ma możliwości przejazdu i zawracania pojazdami odbierającymi odpady – worki należy wynieść do drogi po której jest możliwość przejazdu/.</w:t>
      </w:r>
      <w:r w:rsidRPr="00C762C8">
        <w:rPr>
          <w:rFonts w:ascii="Times New Roman" w:hAnsi="Times New Roman" w:cs="Times New Roman"/>
          <w:b/>
          <w:sz w:val="24"/>
          <w:szCs w:val="24"/>
        </w:rPr>
        <w:tab/>
      </w:r>
    </w:p>
    <w:p w14:paraId="4A0C3423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5138FD27" w14:textId="77777777" w:rsidR="00295CA6" w:rsidRDefault="00295CA6" w:rsidP="00295CA6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</w:p>
    <w:p w14:paraId="1254A43A" w14:textId="77777777" w:rsidR="00295CA6" w:rsidRDefault="00295CA6" w:rsidP="00295CA6">
      <w:pPr>
        <w:spacing w:line="240" w:lineRule="auto"/>
        <w:ind w:left="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BUDYNKI WIELOLOKALOWE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4"/>
        <w:gridCol w:w="4524"/>
      </w:tblGrid>
      <w:tr w:rsidR="00295CA6" w14:paraId="3B3E5B95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FD7E" w14:textId="77777777" w:rsidR="00295CA6" w:rsidRDefault="00295CA6" w:rsidP="00632F6B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9BFF" w14:textId="77777777" w:rsidR="00295CA6" w:rsidRDefault="00295CA6" w:rsidP="00632F6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Częstotliwość zbiórki</w:t>
            </w:r>
          </w:p>
        </w:tc>
      </w:tr>
      <w:tr w:rsidR="00295CA6" w14:paraId="770A1E70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23B7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Pocztowa 6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135A" w14:textId="77777777" w:rsidR="00295CA6" w:rsidRDefault="00295CA6" w:rsidP="00632F6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 każdy piątek</w:t>
            </w:r>
          </w:p>
        </w:tc>
      </w:tr>
      <w:tr w:rsidR="00295CA6" w14:paraId="74AB52FF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981C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ul. Łętowskiego 1 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59E4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41FF91D7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F24D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Św. Zofii 4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62F1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62F713C5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BA3A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Św. Wawrzyńca 15 i 15A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03BB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5F59FBF0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498E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4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9006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0BAE7D5C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0426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93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F71A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1D827F57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EEE4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94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6AB6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7D780FB4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016D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95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7DC1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720501AF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6E3F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96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121F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2FC47136" w14:textId="77777777" w:rsidTr="00632F6B">
        <w:trPr>
          <w:trHeight w:val="297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7FEC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97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698F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CA6" w14:paraId="1F15A783" w14:textId="77777777" w:rsidTr="00632F6B">
        <w:trPr>
          <w:trHeight w:val="27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EB6D" w14:textId="77777777" w:rsidR="00295CA6" w:rsidRDefault="00295CA6" w:rsidP="00632F6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Siedliska 98</w:t>
            </w: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8106" w14:textId="77777777" w:rsidR="00295CA6" w:rsidRDefault="00295CA6" w:rsidP="00632F6B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CC80863" w14:textId="77777777" w:rsidR="00295CA6" w:rsidRDefault="00295CA6" w:rsidP="00295CA6">
      <w:pPr>
        <w:spacing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40F66F7E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 nieprzewidzianych  sytuacji  (m.in.  złe warunki atmosferyczne,</w:t>
      </w:r>
      <w:r>
        <w:rPr>
          <w:rFonts w:ascii="Times New Roman" w:hAnsi="Times New Roman"/>
          <w:sz w:val="22"/>
          <w:szCs w:val="22"/>
        </w:rPr>
        <w:br/>
        <w:t xml:space="preserve">inne  uzasadnione  przyczyny/ odbiór  odpadów  może się  odbywać z opóźnieniem) każdorazową zmianę należy uzgodnić z Urzędem Miejskim i sołtysem celem poinformowania mieszkańców                    o dokonanej zmianie.                       </w:t>
      </w:r>
      <w:r>
        <w:rPr>
          <w:rFonts w:ascii="Times New Roman" w:hAnsi="Times New Roman"/>
          <w:sz w:val="22"/>
          <w:szCs w:val="22"/>
        </w:rPr>
        <w:tab/>
      </w:r>
    </w:p>
    <w:p w14:paraId="49201116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Odbieranie  segregowanych oraz zmieszanych odpadów komunalnych  z gospodarstw domowych odbywać się będzie </w:t>
      </w:r>
      <w:r>
        <w:rPr>
          <w:rFonts w:ascii="Times New Roman" w:hAnsi="Times New Roman"/>
          <w:b/>
          <w:bCs/>
          <w:sz w:val="22"/>
          <w:szCs w:val="22"/>
        </w:rPr>
        <w:t>systemem workowym.</w:t>
      </w:r>
    </w:p>
    <w:p w14:paraId="6E3C4A70" w14:textId="77777777" w:rsidR="00295CA6" w:rsidRDefault="00295CA6" w:rsidP="00295CA6">
      <w:pPr>
        <w:pStyle w:val="Akapitzlist"/>
        <w:tabs>
          <w:tab w:val="left" w:pos="142"/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 odpadów takich jak: zużyte baterie i akumulatory, zużyty sprzęt elektryczny                                i elektroniczny, przeterminowane leki, chemikalia, meble i inne odpady wielkogabarytowe, zużyte opony oraz inne odpady niebezpieczne odbierane są jeden raz w okresie obowiązywania umowy w terminach i miejscach wskazanych przez Zamawiającego/.</w:t>
      </w:r>
    </w:p>
    <w:p w14:paraId="1A00958A" w14:textId="77777777" w:rsidR="00295CA6" w:rsidRDefault="00295CA6" w:rsidP="00295CA6">
      <w:pPr>
        <w:pStyle w:val="Akapitzlist"/>
        <w:tabs>
          <w:tab w:val="left" w:pos="142"/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3758382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Odpady budowlane i rozbiórkowe Wykonawca odbierze od mieszkańców po uprzednim zgłoszeniu.</w:t>
      </w:r>
    </w:p>
    <w:p w14:paraId="6E42EACA" w14:textId="77777777" w:rsidR="00295CA6" w:rsidRDefault="00295CA6" w:rsidP="00295CA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363C0D" w14:textId="77777777" w:rsidR="00295CA6" w:rsidRDefault="00295CA6" w:rsidP="00295CA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selektywnie zebranych odpadów tj. papier i tektura oraz opakowania wielomateriałowe, tworzywa sztuczne, szkło, metal, zużyty sprzęt elektryczny i elektroniczny, przeterminowane leki                        i chemikalia, zużyte baterie i akumulatory, meble i inne  odpady wielkogabarytowe, zużyte opony, odpady zielone oraz odpady budowlane i rozbiórkowe stanowiące odpady komunalne pochodzące                     z gospodarstw domowych z punktu selektywnej zbiórki odpadów komunalnych znajdującego się przy oczyszczalni ścieków w Siedliskach – 1 raz w miesiącu ( w każdy trzeci wtorek miesiąca).</w:t>
      </w:r>
    </w:p>
    <w:p w14:paraId="73AA6B27" w14:textId="77777777" w:rsidR="00295CA6" w:rsidRDefault="00295CA6" w:rsidP="00295CA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DDAC5A" w14:textId="77777777" w:rsidR="00295CA6" w:rsidRDefault="00295CA6" w:rsidP="00295CA6">
      <w:pPr>
        <w:jc w:val="both"/>
      </w:pPr>
      <w:r>
        <w:rPr>
          <w:rFonts w:ascii="Times New Roman" w:hAnsi="Times New Roman"/>
          <w:sz w:val="22"/>
          <w:szCs w:val="22"/>
        </w:rPr>
        <w:t xml:space="preserve">Wykonujący usługi w w/w zakresie zobowiązany jest do  sporządzania sprawozdań  </w:t>
      </w:r>
      <w:r>
        <w:rPr>
          <w:rFonts w:ascii="Times New Roman" w:hAnsi="Times New Roman"/>
          <w:sz w:val="22"/>
          <w:szCs w:val="22"/>
        </w:rPr>
        <w:br/>
        <w:t xml:space="preserve">i informacji  wynikających   z obowiązujących  przepisów prawnych  oraz  w razie  potrzeby                          na żądanie  zamawiającego.   </w:t>
      </w:r>
    </w:p>
    <w:p w14:paraId="0575A43F" w14:textId="1852711B" w:rsidR="000734D2" w:rsidRDefault="000734D2"/>
    <w:p w14:paraId="2DC9D20E" w14:textId="328C343C" w:rsidR="00295CA6" w:rsidRDefault="00295CA6"/>
    <w:p w14:paraId="47BCB0C5" w14:textId="2CD660A4" w:rsidR="00295CA6" w:rsidRDefault="00295CA6"/>
    <w:p w14:paraId="37463CB6" w14:textId="1C93D063" w:rsidR="00295CA6" w:rsidRDefault="00295CA6"/>
    <w:p w14:paraId="6DAE1744" w14:textId="4ABF7979" w:rsidR="00295CA6" w:rsidRDefault="00295CA6"/>
    <w:p w14:paraId="2EA3F4D8" w14:textId="62F4CCCC" w:rsidR="00295CA6" w:rsidRDefault="00295CA6"/>
    <w:p w14:paraId="64618F24" w14:textId="0DBD3A8A" w:rsidR="00295CA6" w:rsidRDefault="00295CA6"/>
    <w:p w14:paraId="2F7B672C" w14:textId="2C31CED0" w:rsidR="00295CA6" w:rsidRDefault="00295CA6"/>
    <w:p w14:paraId="0DD7D483" w14:textId="2C005BFD" w:rsidR="00295CA6" w:rsidRDefault="00295CA6"/>
    <w:p w14:paraId="24D5CDCE" w14:textId="394529F5" w:rsidR="00295CA6" w:rsidRDefault="00295CA6"/>
    <w:p w14:paraId="2D6778D7" w14:textId="7593ABF7" w:rsidR="00295CA6" w:rsidRDefault="00295CA6"/>
    <w:p w14:paraId="3D391718" w14:textId="5237D101" w:rsidR="00295CA6" w:rsidRDefault="00295CA6"/>
    <w:p w14:paraId="4259F2AC" w14:textId="0FBF8C20" w:rsidR="00295CA6" w:rsidRDefault="00295CA6"/>
    <w:p w14:paraId="426F60B8" w14:textId="45DE5C6B" w:rsidR="00295CA6" w:rsidRDefault="00295CA6"/>
    <w:p w14:paraId="7E8C4C16" w14:textId="674FD250" w:rsidR="00295CA6" w:rsidRDefault="00295CA6"/>
    <w:p w14:paraId="7C443DAC" w14:textId="60FEDDED" w:rsidR="00295CA6" w:rsidRDefault="00295CA6"/>
    <w:p w14:paraId="2C94C369" w14:textId="621965B7" w:rsidR="00295CA6" w:rsidRDefault="00295CA6"/>
    <w:p w14:paraId="035FFDC4" w14:textId="14970B58" w:rsidR="00295CA6" w:rsidRDefault="00295CA6"/>
    <w:p w14:paraId="019AD8DC" w14:textId="2C7E11A4" w:rsidR="00295CA6" w:rsidRDefault="00295CA6"/>
    <w:p w14:paraId="7B779060" w14:textId="34EAA960" w:rsidR="00295CA6" w:rsidRDefault="00295CA6"/>
    <w:p w14:paraId="297098B9" w14:textId="5F9FCAAB" w:rsidR="00295CA6" w:rsidRDefault="00295CA6"/>
    <w:tbl>
      <w:tblPr>
        <w:tblStyle w:val="Tabela-Siatka"/>
        <w:tblpPr w:leftFromText="141" w:rightFromText="141" w:horzAnchor="margin" w:tblpY="825"/>
        <w:tblW w:w="8936" w:type="dxa"/>
        <w:tblLook w:val="04A0" w:firstRow="1" w:lastRow="0" w:firstColumn="1" w:lastColumn="0" w:noHBand="0" w:noVBand="1"/>
      </w:tblPr>
      <w:tblGrid>
        <w:gridCol w:w="545"/>
        <w:gridCol w:w="1651"/>
        <w:gridCol w:w="1651"/>
        <w:gridCol w:w="2329"/>
        <w:gridCol w:w="1426"/>
        <w:gridCol w:w="1334"/>
      </w:tblGrid>
      <w:tr w:rsidR="00295CA6" w:rsidRPr="00295CA6" w14:paraId="5886244C" w14:textId="77777777" w:rsidTr="00632F6B">
        <w:trPr>
          <w:trHeight w:val="611"/>
        </w:trPr>
        <w:tc>
          <w:tcPr>
            <w:tcW w:w="545" w:type="dxa"/>
          </w:tcPr>
          <w:p w14:paraId="0FC1998F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651" w:type="dxa"/>
          </w:tcPr>
          <w:p w14:paraId="112CCC75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651" w:type="dxa"/>
          </w:tcPr>
          <w:p w14:paraId="7EAC5F3F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Data ważenia</w:t>
            </w:r>
          </w:p>
        </w:tc>
        <w:tc>
          <w:tcPr>
            <w:tcW w:w="2329" w:type="dxa"/>
          </w:tcPr>
          <w:p w14:paraId="35CEDD50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Nr rejestracyjny pojazdu</w:t>
            </w:r>
          </w:p>
        </w:tc>
        <w:tc>
          <w:tcPr>
            <w:tcW w:w="1426" w:type="dxa"/>
          </w:tcPr>
          <w:p w14:paraId="5C0D0F6A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Masa odpadu</w:t>
            </w:r>
          </w:p>
        </w:tc>
        <w:tc>
          <w:tcPr>
            <w:tcW w:w="1334" w:type="dxa"/>
          </w:tcPr>
          <w:p w14:paraId="7C154F0A" w14:textId="77777777" w:rsidR="00295CA6" w:rsidRPr="00295CA6" w:rsidRDefault="00295CA6" w:rsidP="00295CA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Uwagi</w:t>
            </w:r>
          </w:p>
        </w:tc>
      </w:tr>
      <w:tr w:rsidR="00295CA6" w:rsidRPr="00295CA6" w14:paraId="5422684F" w14:textId="77777777" w:rsidTr="00632F6B">
        <w:trPr>
          <w:trHeight w:val="372"/>
        </w:trPr>
        <w:tc>
          <w:tcPr>
            <w:tcW w:w="545" w:type="dxa"/>
          </w:tcPr>
          <w:p w14:paraId="2D2B6694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1" w:type="dxa"/>
          </w:tcPr>
          <w:p w14:paraId="750B15FA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45570C55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3781041A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6B873082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3C5CEDFA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95CA6" w:rsidRPr="00295CA6" w14:paraId="7DC3D6A6" w14:textId="77777777" w:rsidTr="00632F6B">
        <w:trPr>
          <w:trHeight w:val="394"/>
        </w:trPr>
        <w:tc>
          <w:tcPr>
            <w:tcW w:w="545" w:type="dxa"/>
          </w:tcPr>
          <w:p w14:paraId="47088C65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1" w:type="dxa"/>
          </w:tcPr>
          <w:p w14:paraId="2DFED589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2452B041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13406C08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297D2E26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426026F8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95CA6" w:rsidRPr="00295CA6" w14:paraId="188AF813" w14:textId="77777777" w:rsidTr="00632F6B">
        <w:trPr>
          <w:trHeight w:val="431"/>
        </w:trPr>
        <w:tc>
          <w:tcPr>
            <w:tcW w:w="545" w:type="dxa"/>
          </w:tcPr>
          <w:p w14:paraId="5D0EA759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51" w:type="dxa"/>
          </w:tcPr>
          <w:p w14:paraId="1636E3B7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52CAA9EA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43E545F5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4DB99A93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646BD9AF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95CA6" w:rsidRPr="00295CA6" w14:paraId="31DA2108" w14:textId="77777777" w:rsidTr="00632F6B">
        <w:trPr>
          <w:trHeight w:val="431"/>
        </w:trPr>
        <w:tc>
          <w:tcPr>
            <w:tcW w:w="545" w:type="dxa"/>
          </w:tcPr>
          <w:p w14:paraId="265BC127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1" w:type="dxa"/>
          </w:tcPr>
          <w:p w14:paraId="290DBD40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0F22100D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28CE875C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162B9696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213CBAE2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95CA6" w:rsidRPr="00295CA6" w14:paraId="47BACD29" w14:textId="77777777" w:rsidTr="00632F6B">
        <w:trPr>
          <w:trHeight w:val="431"/>
        </w:trPr>
        <w:tc>
          <w:tcPr>
            <w:tcW w:w="545" w:type="dxa"/>
          </w:tcPr>
          <w:p w14:paraId="1831FAD6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1" w:type="dxa"/>
          </w:tcPr>
          <w:p w14:paraId="5070AFCB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0E14E69A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52DF4BFB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5B72B233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5A2B3C72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95CA6" w:rsidRPr="00295CA6" w14:paraId="7C79598F" w14:textId="77777777" w:rsidTr="00632F6B">
        <w:trPr>
          <w:trHeight w:val="431"/>
        </w:trPr>
        <w:tc>
          <w:tcPr>
            <w:tcW w:w="545" w:type="dxa"/>
          </w:tcPr>
          <w:p w14:paraId="645D7F60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295C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1" w:type="dxa"/>
          </w:tcPr>
          <w:p w14:paraId="71EC6BC6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14:paraId="15EF8C55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</w:tcPr>
          <w:p w14:paraId="21E76708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14:paraId="456862B1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</w:tcPr>
          <w:p w14:paraId="509EF066" w14:textId="77777777" w:rsidR="00295CA6" w:rsidRPr="00295CA6" w:rsidRDefault="00295CA6" w:rsidP="00295CA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B8C7D41" w14:textId="03963B20" w:rsidR="00295CA6" w:rsidRDefault="00295CA6" w:rsidP="00295CA6">
      <w:pPr>
        <w:tabs>
          <w:tab w:val="left" w:pos="3000"/>
        </w:tabs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color w:val="auto"/>
          <w:sz w:val="24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bCs/>
          <w:color w:val="auto"/>
          <w:sz w:val="24"/>
          <w:lang w:eastAsia="en-US"/>
        </w:rPr>
        <w:t>Zał</w:t>
      </w:r>
      <w:proofErr w:type="spellEnd"/>
      <w:r>
        <w:rPr>
          <w:rFonts w:asciiTheme="minorHAnsi" w:eastAsiaTheme="minorHAnsi" w:hAnsiTheme="minorHAnsi" w:cstheme="minorBidi"/>
          <w:b/>
          <w:bCs/>
          <w:color w:val="auto"/>
          <w:sz w:val="24"/>
          <w:lang w:eastAsia="en-US"/>
        </w:rPr>
        <w:t xml:space="preserve"> . nr 12 do SIWZ </w:t>
      </w:r>
    </w:p>
    <w:p w14:paraId="566DC15A" w14:textId="1D5B8866" w:rsidR="00295CA6" w:rsidRPr="00295CA6" w:rsidRDefault="00295CA6" w:rsidP="00295CA6">
      <w:pPr>
        <w:tabs>
          <w:tab w:val="left" w:pos="3000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295CA6">
        <w:rPr>
          <w:rFonts w:asciiTheme="minorHAnsi" w:eastAsiaTheme="minorHAnsi" w:hAnsiTheme="minorHAnsi" w:cstheme="minorBidi"/>
          <w:b/>
          <w:bCs/>
          <w:color w:val="auto"/>
          <w:sz w:val="24"/>
          <w:lang w:eastAsia="en-US"/>
        </w:rPr>
        <w:t>Zestawienie ważeń poszczególnych odpadów</w:t>
      </w:r>
    </w:p>
    <w:p w14:paraId="102EFDAE" w14:textId="75C6C3D7" w:rsidR="00295CA6" w:rsidRDefault="00295CA6"/>
    <w:p w14:paraId="655401D2" w14:textId="62D6B2B9" w:rsidR="00295CA6" w:rsidRDefault="00295CA6"/>
    <w:p w14:paraId="61935073" w14:textId="1E45B840" w:rsidR="00295CA6" w:rsidRDefault="00295CA6"/>
    <w:p w14:paraId="73BA44BE" w14:textId="4BEC1087" w:rsidR="00295CA6" w:rsidRDefault="00295CA6"/>
    <w:p w14:paraId="3A42ED46" w14:textId="3495754A" w:rsidR="00295CA6" w:rsidRDefault="00295CA6"/>
    <w:p w14:paraId="64C17012" w14:textId="6BF55AB9" w:rsidR="00295CA6" w:rsidRDefault="00295CA6"/>
    <w:p w14:paraId="3EA65289" w14:textId="0DB917D5" w:rsidR="00295CA6" w:rsidRDefault="00295CA6"/>
    <w:p w14:paraId="10D3F37D" w14:textId="2E30C339" w:rsidR="00295CA6" w:rsidRDefault="00295CA6"/>
    <w:p w14:paraId="1FBE401E" w14:textId="60AE93A4" w:rsidR="00295CA6" w:rsidRDefault="00295CA6"/>
    <w:p w14:paraId="2462E521" w14:textId="00FCE1B5" w:rsidR="00295CA6" w:rsidRDefault="00295CA6"/>
    <w:p w14:paraId="006B9182" w14:textId="39B9D6E9" w:rsidR="00295CA6" w:rsidRDefault="00295CA6"/>
    <w:p w14:paraId="29766DD7" w14:textId="3F609D62" w:rsidR="00295CA6" w:rsidRDefault="00295CA6"/>
    <w:p w14:paraId="78828EFE" w14:textId="43B490AC" w:rsidR="00295CA6" w:rsidRDefault="00295CA6"/>
    <w:p w14:paraId="011EEDA1" w14:textId="1A8EF67C" w:rsidR="00295CA6" w:rsidRDefault="00295CA6"/>
    <w:p w14:paraId="7992A0FA" w14:textId="0936896D" w:rsidR="00295CA6" w:rsidRDefault="00295CA6"/>
    <w:p w14:paraId="0C42DA5D" w14:textId="7BBFEB5D" w:rsidR="00295CA6" w:rsidRDefault="00295CA6"/>
    <w:p w14:paraId="2674DD02" w14:textId="77777777" w:rsidR="00295CA6" w:rsidRPr="00295CA6" w:rsidRDefault="00295CA6" w:rsidP="00295CA6">
      <w:pPr>
        <w:keepNext/>
        <w:suppressAutoHyphens w:val="0"/>
        <w:spacing w:after="0" w:line="240" w:lineRule="auto"/>
        <w:jc w:val="right"/>
        <w:outlineLvl w:val="1"/>
        <w:rPr>
          <w:rFonts w:ascii="Arial" w:hAnsi="Arial" w:cs="Arial"/>
          <w:i/>
          <w:iCs/>
          <w:color w:val="auto"/>
          <w:sz w:val="20"/>
          <w:szCs w:val="20"/>
          <w:lang w:eastAsia="pl-PL"/>
        </w:rPr>
      </w:pP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lastRenderedPageBreak/>
        <w:tab/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  <w:t xml:space="preserve">  </w:t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</w:r>
      <w:r w:rsidRPr="00295CA6">
        <w:rPr>
          <w:rFonts w:ascii="Arial" w:eastAsia="Calibri" w:hAnsi="Arial" w:cs="Arial"/>
          <w:b/>
          <w:color w:val="auto"/>
          <w:sz w:val="20"/>
          <w:szCs w:val="20"/>
          <w:lang w:eastAsia="zh-CN"/>
        </w:rPr>
        <w:tab/>
      </w:r>
      <w:r w:rsidRPr="00295CA6">
        <w:rPr>
          <w:rFonts w:ascii="Arial" w:hAnsi="Arial" w:cs="Arial"/>
          <w:b/>
          <w:i/>
          <w:iCs/>
          <w:color w:val="auto"/>
          <w:sz w:val="20"/>
          <w:szCs w:val="20"/>
          <w:lang w:eastAsia="pl-PL"/>
        </w:rPr>
        <w:t>zał.</w:t>
      </w:r>
      <w:r w:rsidRPr="00295CA6">
        <w:rPr>
          <w:rFonts w:ascii="Arial" w:eastAsia="Arial" w:hAnsi="Arial" w:cs="Arial"/>
          <w:b/>
          <w:i/>
          <w:iCs/>
          <w:color w:val="auto"/>
          <w:sz w:val="20"/>
          <w:szCs w:val="20"/>
          <w:lang w:eastAsia="pl-PL"/>
        </w:rPr>
        <w:t xml:space="preserve"> </w:t>
      </w:r>
      <w:r w:rsidRPr="00295CA6">
        <w:rPr>
          <w:rFonts w:ascii="Arial" w:hAnsi="Arial" w:cs="Arial"/>
          <w:b/>
          <w:i/>
          <w:iCs/>
          <w:color w:val="auto"/>
          <w:sz w:val="20"/>
          <w:szCs w:val="20"/>
          <w:lang w:eastAsia="pl-PL"/>
        </w:rPr>
        <w:t>nr</w:t>
      </w:r>
      <w:r w:rsidRPr="00295CA6">
        <w:rPr>
          <w:rFonts w:ascii="Arial" w:eastAsia="Arial" w:hAnsi="Arial" w:cs="Arial"/>
          <w:b/>
          <w:i/>
          <w:iCs/>
          <w:color w:val="auto"/>
          <w:sz w:val="20"/>
          <w:szCs w:val="20"/>
          <w:lang w:eastAsia="pl-PL"/>
        </w:rPr>
        <w:t xml:space="preserve"> </w:t>
      </w:r>
      <w:r w:rsidRPr="00295CA6">
        <w:rPr>
          <w:rFonts w:ascii="Arial" w:hAnsi="Arial" w:cs="Arial"/>
          <w:b/>
          <w:i/>
          <w:iCs/>
          <w:color w:val="auto"/>
          <w:sz w:val="20"/>
          <w:szCs w:val="20"/>
          <w:lang w:eastAsia="pl-PL"/>
        </w:rPr>
        <w:t>13</w:t>
      </w:r>
      <w:r w:rsidRPr="00295CA6">
        <w:rPr>
          <w:rFonts w:ascii="Arial" w:eastAsia="Arial" w:hAnsi="Arial" w:cs="Arial"/>
          <w:b/>
          <w:i/>
          <w:iCs/>
          <w:color w:val="auto"/>
          <w:sz w:val="20"/>
          <w:szCs w:val="20"/>
          <w:lang w:eastAsia="pl-PL"/>
        </w:rPr>
        <w:t xml:space="preserve"> </w:t>
      </w:r>
      <w:r w:rsidRPr="00295CA6">
        <w:rPr>
          <w:rFonts w:ascii="Arial" w:hAnsi="Arial" w:cs="Arial"/>
          <w:b/>
          <w:i/>
          <w:iCs/>
          <w:color w:val="auto"/>
          <w:sz w:val="20"/>
          <w:szCs w:val="20"/>
          <w:lang w:eastAsia="pl-PL"/>
        </w:rPr>
        <w:t>do</w:t>
      </w:r>
      <w:r w:rsidRPr="00295CA6">
        <w:rPr>
          <w:rFonts w:ascii="Arial" w:eastAsia="Arial" w:hAnsi="Arial" w:cs="Arial"/>
          <w:b/>
          <w:i/>
          <w:iCs/>
          <w:color w:val="auto"/>
          <w:sz w:val="20"/>
          <w:szCs w:val="20"/>
          <w:lang w:eastAsia="pl-PL"/>
        </w:rPr>
        <w:t xml:space="preserve"> </w:t>
      </w:r>
      <w:r w:rsidRPr="00295CA6">
        <w:rPr>
          <w:rFonts w:ascii="Arial" w:hAnsi="Arial" w:cs="Arial"/>
          <w:b/>
          <w:i/>
          <w:iCs/>
          <w:color w:val="auto"/>
          <w:sz w:val="20"/>
          <w:szCs w:val="20"/>
          <w:lang w:eastAsia="pl-PL"/>
        </w:rPr>
        <w:t>SIWZ</w:t>
      </w:r>
    </w:p>
    <w:p w14:paraId="6C4F6227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pl-PL"/>
        </w:rPr>
      </w:pPr>
    </w:p>
    <w:p w14:paraId="3C75567F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7C84285D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750D7D01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jc w:val="center"/>
        <w:rPr>
          <w:rFonts w:ascii="Arial" w:hAnsi="Arial" w:cs="Arial"/>
          <w:b/>
          <w:sz w:val="24"/>
          <w:lang w:eastAsia="zh-CN"/>
        </w:rPr>
      </w:pPr>
      <w:r w:rsidRPr="00295CA6">
        <w:rPr>
          <w:rFonts w:ascii="Arial" w:hAnsi="Arial" w:cs="Arial"/>
          <w:b/>
          <w:sz w:val="24"/>
          <w:lang w:eastAsia="zh-CN"/>
        </w:rPr>
        <w:t xml:space="preserve">Wykaz instalacji do przetwarzania odpadów komunalnych, </w:t>
      </w:r>
    </w:p>
    <w:p w14:paraId="21818E12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jc w:val="center"/>
        <w:rPr>
          <w:rFonts w:ascii="Arial" w:hAnsi="Arial" w:cs="Arial"/>
          <w:b/>
          <w:sz w:val="24"/>
          <w:lang w:eastAsia="zh-CN"/>
        </w:rPr>
      </w:pPr>
      <w:r w:rsidRPr="00295CA6">
        <w:rPr>
          <w:rFonts w:ascii="Arial" w:hAnsi="Arial" w:cs="Arial"/>
          <w:b/>
          <w:sz w:val="24"/>
          <w:lang w:eastAsia="zh-CN"/>
        </w:rPr>
        <w:t>do których Wykonawca zobowiązuje się przekazywać odebrane odpady</w:t>
      </w:r>
    </w:p>
    <w:p w14:paraId="02340203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rPr>
          <w:rFonts w:ascii="Arial" w:hAnsi="Arial" w:cs="Arial"/>
          <w:sz w:val="24"/>
          <w:lang w:eastAsia="zh-CN"/>
        </w:rPr>
      </w:pPr>
    </w:p>
    <w:p w14:paraId="203DECC8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rPr>
          <w:rFonts w:ascii="Arial" w:hAnsi="Arial" w:cs="Arial"/>
          <w:sz w:val="24"/>
          <w:lang w:eastAsia="zh-CN"/>
        </w:rPr>
      </w:pPr>
      <w:r w:rsidRPr="00295CA6">
        <w:rPr>
          <w:rFonts w:ascii="Arial" w:hAnsi="Arial" w:cs="Arial"/>
          <w:sz w:val="24"/>
          <w:lang w:eastAsia="zh-CN"/>
        </w:rPr>
        <w:t>w ramach realizowanych usług pn.:</w:t>
      </w:r>
    </w:p>
    <w:p w14:paraId="02B17746" w14:textId="77777777" w:rsidR="00295CA6" w:rsidRPr="00295CA6" w:rsidRDefault="00295CA6" w:rsidP="00295CA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SimSun" w:hAnsi="Arial" w:cs="Arial"/>
          <w:b/>
          <w:bCs/>
          <w:color w:val="auto"/>
          <w:kern w:val="1"/>
          <w:sz w:val="22"/>
          <w:szCs w:val="22"/>
          <w:lang w:eastAsia="zh-CN" w:bidi="hi-IN"/>
        </w:rPr>
      </w:pPr>
      <w:r w:rsidRPr="00295CA6">
        <w:rPr>
          <w:rFonts w:ascii="Arial" w:eastAsia="SimSun" w:hAnsi="Arial" w:cs="Arial"/>
          <w:b/>
          <w:color w:val="auto"/>
          <w:kern w:val="1"/>
          <w:sz w:val="22"/>
          <w:szCs w:val="22"/>
          <w:lang w:eastAsia="zh-CN" w:bidi="hi-IN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                             do  31.12. 2021r.</w:t>
      </w:r>
    </w:p>
    <w:p w14:paraId="6D396EE6" w14:textId="77777777" w:rsidR="00295CA6" w:rsidRPr="00295CA6" w:rsidRDefault="00295CA6" w:rsidP="00295CA6">
      <w:pPr>
        <w:widowControl w:val="0"/>
        <w:tabs>
          <w:tab w:val="left" w:pos="400"/>
        </w:tabs>
        <w:spacing w:after="0" w:line="240" w:lineRule="auto"/>
        <w:ind w:right="-20"/>
        <w:rPr>
          <w:rFonts w:ascii="Arial" w:hAnsi="Arial" w:cs="Arial"/>
          <w:sz w:val="24"/>
          <w:lang w:eastAsia="zh-CN"/>
        </w:rPr>
      </w:pPr>
    </w:p>
    <w:p w14:paraId="4F606FC8" w14:textId="77777777" w:rsidR="00295CA6" w:rsidRPr="00295CA6" w:rsidRDefault="00295CA6" w:rsidP="00295CA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Zgodnie z postanowieniem przepisu art. 6d ust. 4 pkt 5 ustawy z dnia 13 września 1996 r. o utrzymaniu czystości i porządku w gminach (t. j. Dz.U. z 2018 r. poz. 1454 z </w:t>
      </w:r>
      <w:proofErr w:type="spellStart"/>
      <w:r w:rsidRPr="00295CA6">
        <w:rPr>
          <w:rFonts w:ascii="Arial" w:hAnsi="Arial" w:cs="Arial"/>
          <w:sz w:val="20"/>
          <w:szCs w:val="20"/>
          <w:lang w:eastAsia="zh-CN"/>
        </w:rPr>
        <w:t>późn</w:t>
      </w:r>
      <w:proofErr w:type="spellEnd"/>
      <w:r w:rsidRPr="00295CA6">
        <w:rPr>
          <w:rFonts w:ascii="Arial" w:hAnsi="Arial" w:cs="Arial"/>
          <w:sz w:val="20"/>
          <w:szCs w:val="20"/>
          <w:lang w:eastAsia="zh-CN"/>
        </w:rPr>
        <w:t>. zm.) wskazujemy następujące instalacje do przetwarzania odpadów komunalnych, do których zobowiązujemy się przekazywać odebrane odpady:</w:t>
      </w:r>
    </w:p>
    <w:p w14:paraId="41AD30BC" w14:textId="77777777" w:rsidR="00295CA6" w:rsidRPr="00295CA6" w:rsidRDefault="00295CA6" w:rsidP="00295CA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C337769" w14:textId="77777777" w:rsidR="00295CA6" w:rsidRPr="00295CA6" w:rsidRDefault="00295CA6" w:rsidP="00295CA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D78CC30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1) zmieszane (niesegregowane) odpady komunalne : …………………………………………………..…. </w:t>
      </w:r>
    </w:p>
    <w:p w14:paraId="2E3E2D7F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26435B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796E238B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15678D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D65C45D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2) odpady papieru i tektury: ……………………………..………………………………………….…………..                                           </w:t>
      </w:r>
    </w:p>
    <w:p w14:paraId="042B06D8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1B244E5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2F09B00D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B3B8A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6C04FB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3) odpady szkła: ……………………………………………………………………………………………….. </w:t>
      </w:r>
    </w:p>
    <w:p w14:paraId="1ABEDFE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7A11C4E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………………………………………………………………………………………....(nazwa i adres instalacji),</w:t>
      </w:r>
    </w:p>
    <w:p w14:paraId="6AC79F5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737F578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8D0A6A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4) odpady tworzyw sztucznych:……………………………………………………………….……………….. </w:t>
      </w:r>
    </w:p>
    <w:p w14:paraId="47954481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71F6C8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………………………………………………………………………………………....(nazwa i adres instalacji),</w:t>
      </w:r>
    </w:p>
    <w:p w14:paraId="6315426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1A14AE6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3C33F75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5) odpady opakowań wielomateriałowych:………………………………………….………………………… </w:t>
      </w:r>
    </w:p>
    <w:p w14:paraId="5466468A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2AD109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7461953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EA659A3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EC9A964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 xml:space="preserve">6) odpady metalu:……………………………..………………………………………….….............................. </w:t>
      </w:r>
    </w:p>
    <w:p w14:paraId="09743FBE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BBE0A6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54A1FBF7" w14:textId="77777777" w:rsidR="00295CA6" w:rsidRPr="00295CA6" w:rsidRDefault="00295CA6" w:rsidP="00295CA6">
      <w:pPr>
        <w:widowControl w:val="0"/>
        <w:tabs>
          <w:tab w:val="num" w:pos="907"/>
        </w:tabs>
        <w:spacing w:after="0" w:line="240" w:lineRule="auto"/>
        <w:ind w:left="907" w:hanging="397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54C17CF" w14:textId="77777777" w:rsidR="00295CA6" w:rsidRPr="00295CA6" w:rsidRDefault="00295CA6" w:rsidP="00295CA6">
      <w:pPr>
        <w:widowControl w:val="0"/>
        <w:tabs>
          <w:tab w:val="num" w:pos="907"/>
        </w:tabs>
        <w:spacing w:after="0" w:line="240" w:lineRule="auto"/>
        <w:ind w:left="907" w:hanging="397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33A3B50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7) odpady wielkogabarytowe: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 ………………………………………………………………………………….. </w:t>
      </w:r>
    </w:p>
    <w:p w14:paraId="5C02411B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D8888DD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59F7813E" w14:textId="77777777" w:rsidR="00295CA6" w:rsidRPr="00295CA6" w:rsidRDefault="00295CA6" w:rsidP="00295CA6">
      <w:pPr>
        <w:widowControl w:val="0"/>
        <w:tabs>
          <w:tab w:val="num" w:pos="907"/>
        </w:tabs>
        <w:spacing w:after="0" w:line="240" w:lineRule="auto"/>
        <w:ind w:left="907" w:hanging="397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7260423" w14:textId="77777777" w:rsidR="00295CA6" w:rsidRPr="00295CA6" w:rsidRDefault="00295CA6" w:rsidP="00295CA6">
      <w:pPr>
        <w:widowControl w:val="0"/>
        <w:tabs>
          <w:tab w:val="num" w:pos="90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87979A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8) odpady budowlane  i rozbiórkowe: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 ……………………………..………………………………….……….. </w:t>
      </w:r>
    </w:p>
    <w:p w14:paraId="473D95D9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0AA81E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4846F74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5892FA3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AF5800B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9) zużyte  opony: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 ………………………………………………………………………………………………… </w:t>
      </w:r>
    </w:p>
    <w:p w14:paraId="173DFB31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FDA4E6F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34FFC4AD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328FE35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6AD1D87" w14:textId="77777777" w:rsidR="00295CA6" w:rsidRPr="00295CA6" w:rsidRDefault="00295CA6" w:rsidP="00295CA6">
      <w:pPr>
        <w:widowControl w:val="0"/>
        <w:tabs>
          <w:tab w:val="num" w:pos="90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1A52C1ED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10) odpady zużytego sprzętu elektrycznego i elektronicznego:…………………………………..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……..…. </w:t>
      </w:r>
    </w:p>
    <w:p w14:paraId="73E65A91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72D52BA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50CB92B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CC78A6F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E16A10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 xml:space="preserve">11) odpady niebezpieczne powstające w gospodarstwach domowych (tj. chemikalia, zużyte baterie              </w:t>
      </w:r>
    </w:p>
    <w:p w14:paraId="452BBE04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3A2575B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i akumulatory i inne) :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……………………………………..………………....................................................... </w:t>
      </w:r>
    </w:p>
    <w:p w14:paraId="4A210A20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08E4D02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1E2D2856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5712037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FEDC7EE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12) przeterminowane leki: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……………………………………………………………………………………….. </w:t>
      </w:r>
    </w:p>
    <w:p w14:paraId="001BC929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500D940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4C9B3E4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AB1CDDC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233727A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bCs/>
          <w:sz w:val="20"/>
          <w:szCs w:val="20"/>
          <w:lang w:eastAsia="zh-CN"/>
        </w:rPr>
        <w:t>13) odpady biodegradowalne z uwzględnieniem bioodpadów:…..</w:t>
      </w:r>
      <w:r w:rsidRPr="00295CA6">
        <w:rPr>
          <w:rFonts w:ascii="Arial" w:hAnsi="Arial" w:cs="Arial"/>
          <w:sz w:val="20"/>
          <w:szCs w:val="20"/>
          <w:lang w:eastAsia="zh-CN"/>
        </w:rPr>
        <w:t xml:space="preserve">……………………….…………………. </w:t>
      </w:r>
    </w:p>
    <w:p w14:paraId="5ABB680B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29350E6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CA6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…………………………………………………………………………………………(nazwa i adres instalacji),</w:t>
      </w:r>
    </w:p>
    <w:p w14:paraId="48937EC4" w14:textId="77777777" w:rsidR="00295CA6" w:rsidRPr="00295CA6" w:rsidRDefault="00295CA6" w:rsidP="00295CA6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D72FEAB" w14:textId="77777777" w:rsidR="00295CA6" w:rsidRPr="00295CA6" w:rsidRDefault="00295CA6" w:rsidP="00295CA6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1FA0BB51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743EDA0E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2A403DCE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7D8FBEE8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0E9BB788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06DC8998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55972DA3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23BEA081" w14:textId="77777777" w:rsidR="00295CA6" w:rsidRPr="00295CA6" w:rsidRDefault="00295CA6" w:rsidP="00295CA6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632049FB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zh-CN"/>
        </w:rPr>
      </w:pPr>
    </w:p>
    <w:p w14:paraId="68C30935" w14:textId="77777777" w:rsidR="00295CA6" w:rsidRPr="00295CA6" w:rsidRDefault="00295CA6" w:rsidP="00295CA6">
      <w:pPr>
        <w:spacing w:after="0" w:line="240" w:lineRule="auto"/>
        <w:rPr>
          <w:rFonts w:ascii="Arial" w:hAnsi="Arial" w:cs="Arial"/>
          <w:i/>
          <w:iCs/>
          <w:color w:val="auto"/>
          <w:sz w:val="16"/>
          <w:lang w:eastAsia="zh-CN"/>
        </w:rPr>
      </w:pP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>...................................................</w:t>
      </w: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ab/>
        <w:t xml:space="preserve">                         ..................................................................</w:t>
      </w:r>
    </w:p>
    <w:p w14:paraId="1D452D18" w14:textId="77777777" w:rsidR="00295CA6" w:rsidRPr="00295CA6" w:rsidRDefault="00295CA6" w:rsidP="00295CA6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16"/>
          <w:lang w:eastAsia="zh-CN"/>
        </w:rPr>
      </w:pP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 xml:space="preserve">             miejscowość, data                                                                                                   pieczęć i podpisy upoważnionych </w:t>
      </w:r>
    </w:p>
    <w:p w14:paraId="01DFA858" w14:textId="77777777" w:rsidR="00295CA6" w:rsidRPr="00295CA6" w:rsidRDefault="00295CA6" w:rsidP="00295CA6">
      <w:pPr>
        <w:spacing w:after="0" w:line="240" w:lineRule="auto"/>
        <w:rPr>
          <w:rFonts w:ascii="Arial" w:hAnsi="Arial" w:cs="Arial"/>
          <w:i/>
          <w:iCs/>
          <w:color w:val="auto"/>
          <w:sz w:val="16"/>
          <w:lang w:eastAsia="zh-CN"/>
        </w:rPr>
      </w:pPr>
      <w:r w:rsidRPr="00295CA6">
        <w:rPr>
          <w:rFonts w:ascii="Arial" w:hAnsi="Arial" w:cs="Arial"/>
          <w:color w:val="auto"/>
          <w:sz w:val="16"/>
          <w:lang w:eastAsia="zh-CN"/>
        </w:rPr>
        <w:t xml:space="preserve">                            </w:t>
      </w:r>
      <w:r w:rsidRPr="00295CA6">
        <w:rPr>
          <w:rFonts w:ascii="Arial" w:hAnsi="Arial" w:cs="Arial"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color w:val="auto"/>
          <w:sz w:val="16"/>
          <w:lang w:eastAsia="zh-CN"/>
        </w:rPr>
        <w:tab/>
      </w:r>
      <w:r w:rsidRPr="00295CA6">
        <w:rPr>
          <w:rFonts w:ascii="Arial" w:hAnsi="Arial" w:cs="Arial"/>
          <w:color w:val="auto"/>
          <w:sz w:val="16"/>
          <w:lang w:eastAsia="zh-CN"/>
        </w:rPr>
        <w:tab/>
        <w:t xml:space="preserve">                                         </w:t>
      </w:r>
      <w:r w:rsidRPr="00295CA6">
        <w:rPr>
          <w:rFonts w:ascii="Arial" w:hAnsi="Arial" w:cs="Arial"/>
          <w:i/>
          <w:iCs/>
          <w:color w:val="auto"/>
          <w:sz w:val="16"/>
          <w:lang w:eastAsia="zh-CN"/>
        </w:rPr>
        <w:t xml:space="preserve">          przedstawicieli wykonawcy    </w:t>
      </w:r>
    </w:p>
    <w:p w14:paraId="7C49FB67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zh-CN"/>
        </w:rPr>
      </w:pPr>
    </w:p>
    <w:p w14:paraId="3D3E8A8B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zh-CN"/>
        </w:rPr>
      </w:pPr>
    </w:p>
    <w:p w14:paraId="2355C519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zh-CN"/>
        </w:rPr>
      </w:pPr>
    </w:p>
    <w:p w14:paraId="2C771850" w14:textId="77777777" w:rsidR="00295CA6" w:rsidRPr="00295CA6" w:rsidRDefault="00295CA6" w:rsidP="00295CA6">
      <w:pPr>
        <w:spacing w:after="0" w:line="240" w:lineRule="auto"/>
        <w:rPr>
          <w:rFonts w:ascii="Times New Roman" w:hAnsi="Times New Roman"/>
          <w:color w:val="auto"/>
          <w:sz w:val="24"/>
          <w:lang w:eastAsia="zh-CN"/>
        </w:rPr>
      </w:pPr>
    </w:p>
    <w:p w14:paraId="6FEC92CC" w14:textId="77777777" w:rsidR="00295CA6" w:rsidRPr="00295CA6" w:rsidRDefault="00295CA6" w:rsidP="00295CA6">
      <w:pPr>
        <w:suppressAutoHyphens w:val="0"/>
        <w:spacing w:after="160" w:line="25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61C87EDD" w14:textId="77777777" w:rsidR="00295CA6" w:rsidRPr="00295CA6" w:rsidRDefault="00295CA6" w:rsidP="00295CA6">
      <w:pPr>
        <w:suppressAutoHyphens w:val="0"/>
        <w:spacing w:after="160" w:line="25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63B7CDB5" w14:textId="77777777" w:rsidR="00295CA6" w:rsidRPr="00295CA6" w:rsidRDefault="00295CA6" w:rsidP="00295CA6">
      <w:pPr>
        <w:suppressAutoHyphens w:val="0"/>
        <w:spacing w:after="160" w:line="25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0CB536DD" w14:textId="1F067B4D" w:rsidR="00295CA6" w:rsidRDefault="00295CA6"/>
    <w:p w14:paraId="56B50998" w14:textId="7A3DF723" w:rsidR="00295CA6" w:rsidRDefault="00295CA6"/>
    <w:p w14:paraId="363F01A3" w14:textId="2A2E90E0" w:rsidR="00295CA6" w:rsidRDefault="00295CA6"/>
    <w:p w14:paraId="57789FDD" w14:textId="4999CDDB" w:rsidR="00295CA6" w:rsidRDefault="00295CA6"/>
    <w:p w14:paraId="2C7B2BF8" w14:textId="0C5281AB" w:rsidR="00295CA6" w:rsidRDefault="00295CA6"/>
    <w:p w14:paraId="544535EA" w14:textId="7E324611" w:rsidR="00295CA6" w:rsidRDefault="00295CA6"/>
    <w:p w14:paraId="69B7083D" w14:textId="2DC3F4FC" w:rsidR="00295CA6" w:rsidRDefault="00295CA6"/>
    <w:p w14:paraId="519A45CE" w14:textId="77777777" w:rsidR="00295CA6" w:rsidRDefault="00295CA6"/>
    <w:p w14:paraId="7FB278F9" w14:textId="7CD7F159" w:rsidR="00295CA6" w:rsidRDefault="00295CA6"/>
    <w:p w14:paraId="0352DE25" w14:textId="1D20D9D5" w:rsidR="00295CA6" w:rsidRDefault="00295CA6"/>
    <w:p w14:paraId="10517030" w14:textId="1F49A793" w:rsidR="00295CA6" w:rsidRDefault="00295CA6"/>
    <w:p w14:paraId="67AE667A" w14:textId="289E3961" w:rsidR="00295CA6" w:rsidRDefault="00295CA6"/>
    <w:p w14:paraId="590BF6A8" w14:textId="3B02829E" w:rsidR="00295CA6" w:rsidRDefault="00295CA6"/>
    <w:p w14:paraId="6A59BD57" w14:textId="77777777" w:rsidR="00295CA6" w:rsidRDefault="00295CA6"/>
    <w:sectPr w:rsidR="00295CA6" w:rsidSect="000E35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7" w:bottom="764" w:left="1417" w:header="708" w:footer="206" w:gutter="0"/>
      <w:cols w:space="708"/>
      <w:titlePg/>
      <w:docGrid w:linePitch="6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60E9" w14:textId="77777777" w:rsidR="004D1DC7" w:rsidRDefault="00295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8069" w14:textId="77777777" w:rsidR="00E63EAD" w:rsidRDefault="00295CA6">
    <w:pPr>
      <w:pStyle w:val="Stopka"/>
      <w:jc w:val="right"/>
    </w:pPr>
  </w:p>
  <w:p w14:paraId="15F70B0C" w14:textId="77777777" w:rsidR="00E63EAD" w:rsidRDefault="00295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2B15" w14:textId="77777777" w:rsidR="004D1DC7" w:rsidRDefault="00295CA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FC32" w14:textId="77777777" w:rsidR="004D1DC7" w:rsidRDefault="00295C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DA85" w14:textId="77777777" w:rsidR="004D1DC7" w:rsidRDefault="00295C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77B2" w14:textId="77777777" w:rsidR="00123758" w:rsidRDefault="00295CA6" w:rsidP="00123758">
    <w:pPr>
      <w:pStyle w:val="Nagwek"/>
      <w:jc w:val="right"/>
      <w:rPr>
        <w:sz w:val="20"/>
      </w:rPr>
    </w:pPr>
    <w:r w:rsidRPr="00123758">
      <w:rPr>
        <w:sz w:val="20"/>
      </w:rPr>
      <w:t>Załącznik nr 10 do SIWZ RIiGK.271.1</w:t>
    </w:r>
    <w:r>
      <w:rPr>
        <w:sz w:val="20"/>
      </w:rPr>
      <w:t>2</w:t>
    </w:r>
    <w:r w:rsidRPr="00123758">
      <w:rPr>
        <w:sz w:val="20"/>
      </w:rPr>
      <w:t>.20</w:t>
    </w:r>
    <w:r>
      <w:rPr>
        <w:sz w:val="20"/>
      </w:rPr>
      <w:t>2</w:t>
    </w:r>
    <w:r>
      <w:rPr>
        <w:sz w:val="20"/>
      </w:rPr>
      <w:t>0</w:t>
    </w:r>
  </w:p>
  <w:p w14:paraId="5A5BCBEB" w14:textId="77777777" w:rsidR="002A1496" w:rsidRPr="00123758" w:rsidRDefault="00295CA6" w:rsidP="002A1496">
    <w:pPr>
      <w:pStyle w:val="Nagwek"/>
      <w:jc w:val="both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>
      <w:rPr>
        <w:sz w:val="20"/>
      </w:rPr>
      <w:t xml:space="preserve">  </w:t>
    </w:r>
    <w:r>
      <w:rPr>
        <w:sz w:val="20"/>
      </w:rPr>
      <w:t xml:space="preserve">   </w:t>
    </w:r>
    <w:r>
      <w:rPr>
        <w:sz w:val="20"/>
      </w:rPr>
      <w:t xml:space="preserve">               </w:t>
    </w:r>
    <w:r>
      <w:rPr>
        <w:sz w:val="20"/>
      </w:rPr>
      <w:t>Z</w:t>
    </w:r>
    <w:r>
      <w:rPr>
        <w:sz w:val="20"/>
      </w:rPr>
      <w:t>ał</w:t>
    </w:r>
    <w:r>
      <w:rPr>
        <w:sz w:val="20"/>
      </w:rPr>
      <w:t xml:space="preserve">ącznik </w:t>
    </w:r>
    <w:r>
      <w:rPr>
        <w:sz w:val="20"/>
      </w:rPr>
      <w:t>nr 3 do umowy</w:t>
    </w:r>
  </w:p>
  <w:p w14:paraId="0EAAD1B6" w14:textId="77777777" w:rsidR="00123758" w:rsidRDefault="00295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3D193A07"/>
    <w:multiLevelType w:val="hybridMultilevel"/>
    <w:tmpl w:val="7C4CEC56"/>
    <w:lvl w:ilvl="0" w:tplc="3EC8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D2"/>
    <w:rsid w:val="000734D2"/>
    <w:rsid w:val="00295CA6"/>
    <w:rsid w:val="002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A7C1"/>
  <w15:chartTrackingRefBased/>
  <w15:docId w15:val="{FB3C1269-EF02-450D-BFA3-F23B9F3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CA6"/>
    <w:pPr>
      <w:suppressAutoHyphens/>
      <w:spacing w:after="200" w:line="276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A6"/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29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5CA6"/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5CA6"/>
    <w:pPr>
      <w:ind w:left="708"/>
    </w:pPr>
    <w:rPr>
      <w:rFonts w:ascii="Calibri" w:eastAsia="Lucida Sans Unicode" w:hAnsi="Calibri" w:cs="Calibri"/>
      <w:color w:val="auto"/>
      <w:kern w:val="1"/>
      <w:sz w:val="22"/>
      <w:szCs w:val="22"/>
    </w:rPr>
  </w:style>
  <w:style w:type="paragraph" w:styleId="Bezodstpw">
    <w:name w:val="No Spacing"/>
    <w:qFormat/>
    <w:rsid w:val="00295CA6"/>
    <w:pPr>
      <w:suppressAutoHyphens/>
      <w:spacing w:after="0" w:line="240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29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2</cp:revision>
  <dcterms:created xsi:type="dcterms:W3CDTF">2020-11-04T09:16:00Z</dcterms:created>
  <dcterms:modified xsi:type="dcterms:W3CDTF">2020-11-04T09:19:00Z</dcterms:modified>
</cp:coreProperties>
</file>