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7E14" w14:textId="40AF6C3A" w:rsidR="00DD320F" w:rsidRPr="00FC732E" w:rsidRDefault="00F361F5" w:rsidP="00F361F5">
      <w:pPr>
        <w:spacing w:after="0" w:line="240" w:lineRule="auto"/>
        <w:outlineLvl w:val="0"/>
        <w:rPr>
          <w:rFonts w:ascii="Arial Narrow" w:eastAsia="Times New Roman" w:hAnsi="Arial Narrow" w:cs="Calibri"/>
          <w:b/>
          <w:bCs/>
          <w:i/>
          <w:iCs/>
          <w:sz w:val="24"/>
          <w:szCs w:val="24"/>
          <w:lang w:eastAsia="ar-SA"/>
        </w:rPr>
      </w:pPr>
      <w:r w:rsidRPr="004561A4">
        <w:t>Nr postępowania: TP</w:t>
      </w:r>
      <w:r w:rsidR="007157AE">
        <w:t>.</w:t>
      </w:r>
      <w:r w:rsidR="00306805">
        <w:t>7</w:t>
      </w:r>
      <w:r w:rsidR="007157AE">
        <w:t>-2024</w:t>
      </w:r>
      <w:r w:rsidRPr="004561A4">
        <w:tab/>
      </w:r>
      <w:r>
        <w:tab/>
      </w:r>
      <w:r>
        <w:tab/>
      </w:r>
      <w:r>
        <w:tab/>
      </w:r>
      <w:r>
        <w:tab/>
      </w:r>
      <w:r w:rsidR="00B93757">
        <w:t xml:space="preserve">                                    </w:t>
      </w:r>
      <w:r w:rsidR="00DD320F" w:rsidRPr="00FC732E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 xml:space="preserve">Załącznik nr </w:t>
      </w:r>
      <w:r w:rsidR="00382671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>3 do SWZ</w:t>
      </w:r>
    </w:p>
    <w:p w14:paraId="6184930A" w14:textId="4D004FDD" w:rsidR="00DD320F" w:rsidRPr="00FC732E" w:rsidRDefault="00DD320F" w:rsidP="00CF36CC">
      <w:pPr>
        <w:tabs>
          <w:tab w:val="left" w:pos="1395"/>
        </w:tabs>
        <w:spacing w:after="0" w:line="240" w:lineRule="auto"/>
        <w:ind w:left="540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58F1CB9" w14:textId="77777777" w:rsidR="00B93757" w:rsidRPr="00B93757" w:rsidRDefault="00B93757" w:rsidP="00B93757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Śląski Zarząd Nieruchomości  </w:t>
      </w:r>
    </w:p>
    <w:p w14:paraId="6E4DBFF1" w14:textId="77777777" w:rsidR="00B93757" w:rsidRPr="00B93757" w:rsidRDefault="00B93757" w:rsidP="00B93757">
      <w:pPr>
        <w:spacing w:after="0" w:line="240" w:lineRule="auto"/>
        <w:ind w:left="3544"/>
        <w:jc w:val="right"/>
        <w:rPr>
          <w:rFonts w:asciiTheme="majorHAnsi" w:eastAsia="Times New Roman" w:hAnsiTheme="majorHAnsi" w:cstheme="majorHAnsi"/>
          <w:b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                                                Jednostka budżetowa                Województwa Śląskiego</w:t>
      </w:r>
    </w:p>
    <w:p w14:paraId="37C97F7B" w14:textId="77777777" w:rsidR="00B93757" w:rsidRPr="00B93757" w:rsidRDefault="00B93757" w:rsidP="00B93757">
      <w:pPr>
        <w:spacing w:after="0" w:line="240" w:lineRule="auto"/>
        <w:ind w:left="3539" w:firstLine="709"/>
        <w:jc w:val="right"/>
        <w:rPr>
          <w:rFonts w:asciiTheme="majorHAnsi" w:eastAsia="Times New Roman" w:hAnsiTheme="majorHAnsi" w:cstheme="majorHAnsi"/>
          <w:color w:val="0D0D0D" w:themeColor="text1" w:themeTint="F2"/>
          <w:lang w:eastAsia="pl-PL"/>
        </w:rPr>
      </w:pPr>
      <w:r w:rsidRPr="00B93757">
        <w:rPr>
          <w:rFonts w:asciiTheme="majorHAnsi" w:eastAsia="Times New Roman" w:hAnsiTheme="majorHAnsi" w:cstheme="majorHAnsi"/>
          <w:lang w:eastAsia="pl-PL"/>
        </w:rPr>
        <w:t>ul. Grabowa 1A, 40-172 Katowice</w:t>
      </w:r>
    </w:p>
    <w:p w14:paraId="3609D54E" w14:textId="7A96B8D5" w:rsidR="00DD320F" w:rsidRPr="0070216C" w:rsidRDefault="003178AB" w:rsidP="003178A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0216C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Wykonawca:</w:t>
      </w:r>
    </w:p>
    <w:p w14:paraId="7D159274" w14:textId="081D112F" w:rsidR="00242F1F" w:rsidRPr="00B93757" w:rsidRDefault="00DD320F" w:rsidP="0070216C">
      <w:pPr>
        <w:widowControl w:val="0"/>
        <w:suppressAutoHyphens/>
        <w:spacing w:after="0" w:line="240" w:lineRule="auto"/>
        <w:ind w:left="-142" w:right="5670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B93757" w:rsidRDefault="00DD320F" w:rsidP="0070216C">
      <w:pPr>
        <w:widowControl w:val="0"/>
        <w:suppressAutoHyphens/>
        <w:spacing w:after="0" w:line="240" w:lineRule="auto"/>
        <w:ind w:left="-142" w:right="5670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="00277B68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</w:t>
      </w:r>
      <w:r w:rsidR="00242F1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</w:t>
      </w:r>
    </w:p>
    <w:p w14:paraId="5F803EFB" w14:textId="0AD0992C" w:rsidR="00242F1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(pełna nazwa/firma, adres, w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        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NIP/PESEL, KRS/</w:t>
      </w:r>
      <w:proofErr w:type="spellStart"/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)</w:t>
      </w:r>
    </w:p>
    <w:p w14:paraId="67569E55" w14:textId="77777777" w:rsidR="00DD320F" w:rsidRPr="00B93757" w:rsidRDefault="00DD320F" w:rsidP="00DD320F">
      <w:pPr>
        <w:widowControl w:val="0"/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z w:val="23"/>
          <w:szCs w:val="23"/>
          <w:u w:val="single"/>
          <w:lang w:eastAsia="ar-SA"/>
        </w:rPr>
      </w:pPr>
    </w:p>
    <w:p w14:paraId="0E954A89" w14:textId="742D9650" w:rsidR="00242F1F" w:rsidRPr="00B93757" w:rsidRDefault="00DD320F" w:rsidP="00A2508E">
      <w:pPr>
        <w:widowControl w:val="0"/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reprezentowany przez:</w:t>
      </w:r>
    </w:p>
    <w:p w14:paraId="54486968" w14:textId="77777777" w:rsidR="007C22D0" w:rsidRPr="00B93757" w:rsidRDefault="00DD320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49CBED1A" w14:textId="28F478B9" w:rsidR="007C22D0" w:rsidRPr="00B93757" w:rsidRDefault="00242F1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……………………….</w:t>
      </w:r>
      <w:r w:rsidR="00DD320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</w:t>
      </w:r>
      <w:r w:rsidR="007C22D0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..</w:t>
      </w:r>
    </w:p>
    <w:p w14:paraId="728ECF00" w14:textId="01846137" w:rsidR="00DD320F" w:rsidRPr="00B93757" w:rsidRDefault="007C22D0" w:rsidP="007C22D0">
      <w:pPr>
        <w:widowControl w:val="0"/>
        <w:suppressAutoHyphens/>
        <w:spacing w:after="0" w:line="240" w:lineRule="auto"/>
        <w:ind w:firstLine="142"/>
        <w:rPr>
          <w:rFonts w:asciiTheme="majorHAnsi" w:eastAsia="Times New Roman" w:hAnsiTheme="majorHAnsi" w:cstheme="majorHAnsi"/>
          <w:i/>
          <w:sz w:val="18"/>
          <w:szCs w:val="18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(imię, nazwisko,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stanowisko/podstawa do reprezentacji)</w:t>
      </w:r>
    </w:p>
    <w:p w14:paraId="6BA8226B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</w:p>
    <w:p w14:paraId="2C3D409C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lang w:eastAsia="ar-SA"/>
        </w:rPr>
        <w:t>OŚWIADCZENIE</w:t>
      </w: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 </w:t>
      </w:r>
    </w:p>
    <w:p w14:paraId="44E45D24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>O NIEPODLEGANIU WYKLUCZENIU Z POSTĘPOWANIA</w:t>
      </w:r>
    </w:p>
    <w:p w14:paraId="07D5F7F6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16"/>
          <w:szCs w:val="16"/>
          <w:lang w:eastAsia="ar-SA"/>
        </w:rPr>
      </w:pPr>
    </w:p>
    <w:p w14:paraId="3F3E7E69" w14:textId="77777777" w:rsidR="00CF36CC" w:rsidRDefault="00DD320F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B93757">
        <w:rPr>
          <w:rFonts w:asciiTheme="majorHAnsi" w:eastAsia="Times New Roman" w:hAnsiTheme="majorHAnsi" w:cstheme="majorHAnsi"/>
          <w:lang w:val="x-none" w:eastAsia="ar-SA"/>
        </w:rPr>
        <w:t xml:space="preserve">Składając ofertę w postępowaniu </w:t>
      </w:r>
      <w:r w:rsidRPr="00B93757">
        <w:rPr>
          <w:rFonts w:asciiTheme="majorHAnsi" w:eastAsia="Times New Roman" w:hAnsiTheme="majorHAnsi" w:cstheme="majorHAnsi"/>
          <w:i/>
          <w:lang w:val="x-none" w:eastAsia="ar-SA"/>
        </w:rPr>
        <w:t xml:space="preserve">na </w:t>
      </w:r>
      <w:r w:rsidRPr="00B93757">
        <w:rPr>
          <w:rFonts w:asciiTheme="majorHAnsi" w:eastAsia="Times New Roman" w:hAnsiTheme="majorHAnsi" w:cstheme="majorHAnsi"/>
          <w:i/>
          <w:iCs/>
          <w:lang w:val="x-none" w:eastAsia="ar-SA"/>
        </w:rPr>
        <w:t>wyłonienie Wykonawcy w zakresie</w:t>
      </w:r>
      <w:bookmarkStart w:id="0" w:name="_Hlk101427724"/>
      <w:r w:rsidR="00CF36CC" w:rsidRPr="00B93757">
        <w:rPr>
          <w:rFonts w:asciiTheme="majorHAnsi" w:eastAsia="Times New Roman" w:hAnsiTheme="majorHAnsi" w:cstheme="majorHAnsi"/>
          <w:i/>
          <w:iCs/>
          <w:lang w:eastAsia="ar-SA"/>
        </w:rPr>
        <w:t xml:space="preserve"> postępowania :</w:t>
      </w:r>
    </w:p>
    <w:p w14:paraId="5F6664F7" w14:textId="77777777" w:rsidR="00B93757" w:rsidRPr="002247A6" w:rsidRDefault="00B93757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</w:pPr>
    </w:p>
    <w:p w14:paraId="49EF2D5D" w14:textId="77777777" w:rsidR="00C25DBB" w:rsidRPr="00C25DBB" w:rsidRDefault="0064498F" w:rsidP="00C25DBB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u w:color="000000"/>
        </w:rPr>
      </w:pPr>
      <w:r w:rsidRPr="0064498F">
        <w:rPr>
          <w:rFonts w:asciiTheme="majorHAnsi" w:hAnsiTheme="majorHAnsi" w:cstheme="majorHAnsi"/>
          <w:b/>
          <w:bCs/>
          <w:color w:val="000000"/>
          <w:u w:color="000000"/>
        </w:rPr>
        <w:t>„</w:t>
      </w:r>
      <w:r w:rsidR="00C25DBB" w:rsidRPr="00C25DBB">
        <w:rPr>
          <w:rFonts w:asciiTheme="majorHAnsi" w:hAnsiTheme="majorHAnsi" w:cstheme="majorHAnsi"/>
          <w:b/>
          <w:bCs/>
          <w:color w:val="000000"/>
          <w:u w:color="000000"/>
        </w:rPr>
        <w:t>Remont osiedlowej kotłowni węglowej w Istebnej os. Kubalonka</w:t>
      </w:r>
    </w:p>
    <w:p w14:paraId="08090054" w14:textId="77AC2F36" w:rsidR="000B5C4B" w:rsidRDefault="00C25DBB" w:rsidP="00C25DBB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u w:color="000000"/>
        </w:rPr>
      </w:pPr>
      <w:r w:rsidRPr="00C25DBB">
        <w:rPr>
          <w:rFonts w:asciiTheme="majorHAnsi" w:hAnsiTheme="majorHAnsi" w:cstheme="majorHAnsi"/>
          <w:b/>
          <w:bCs/>
          <w:color w:val="000000"/>
          <w:u w:color="000000"/>
        </w:rPr>
        <w:t>Istebna 684, 43-470 Istebna</w:t>
      </w:r>
      <w:r w:rsidR="0064498F" w:rsidRPr="0064498F">
        <w:rPr>
          <w:rFonts w:asciiTheme="majorHAnsi" w:hAnsiTheme="majorHAnsi" w:cstheme="majorHAnsi"/>
          <w:b/>
          <w:bCs/>
          <w:color w:val="000000"/>
          <w:u w:color="000000"/>
        </w:rPr>
        <w:t>”</w:t>
      </w:r>
    </w:p>
    <w:p w14:paraId="2768AE63" w14:textId="77777777" w:rsidR="0064498F" w:rsidRPr="00B93757" w:rsidRDefault="0064498F" w:rsidP="0064498F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iCs/>
          <w:lang w:eastAsia="ar-SA"/>
        </w:rPr>
      </w:pPr>
    </w:p>
    <w:bookmarkEnd w:id="0"/>
    <w:p w14:paraId="7531D6F8" w14:textId="77777777" w:rsidR="00E915EE" w:rsidRPr="00B93757" w:rsidRDefault="00E915EE" w:rsidP="00CF36CC">
      <w:pPr>
        <w:shd w:val="clear" w:color="auto" w:fill="DEEAF6" w:themeFill="accent5" w:themeFillTint="33"/>
        <w:spacing w:after="120" w:line="276" w:lineRule="auto"/>
        <w:jc w:val="both"/>
        <w:rPr>
          <w:rFonts w:asciiTheme="majorHAnsi" w:eastAsia="Calibri" w:hAnsiTheme="majorHAnsi" w:cstheme="majorHAnsi"/>
          <w:b/>
        </w:rPr>
      </w:pPr>
      <w:r w:rsidRPr="00B93757">
        <w:rPr>
          <w:rFonts w:asciiTheme="majorHAnsi" w:eastAsia="Calibri" w:hAnsiTheme="majorHAnsi" w:cstheme="majorHAnsi"/>
          <w:b/>
        </w:rPr>
        <w:t>OŚWIADCZENIE DOTYCZĄCE WYKONAWCY:</w:t>
      </w:r>
    </w:p>
    <w:p w14:paraId="1410E2AE" w14:textId="2A101BAD" w:rsidR="00E915EE" w:rsidRPr="00B93757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*Nie podlegam wykluczeniu</w:t>
      </w:r>
      <w:r w:rsidRPr="00B93757">
        <w:rPr>
          <w:rFonts w:asciiTheme="majorHAnsi" w:eastAsia="Calibri" w:hAnsiTheme="majorHAnsi" w:cstheme="majorHAnsi"/>
        </w:rPr>
        <w:t xml:space="preserve"> z postępowania na podstawie art. 108 ust.1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="00B6626F" w:rsidRPr="00B93757">
        <w:rPr>
          <w:rFonts w:asciiTheme="majorHAnsi" w:eastAsia="Calibri" w:hAnsiTheme="majorHAnsi" w:cstheme="majorHAnsi"/>
        </w:rPr>
        <w:t xml:space="preserve"> oraz </w:t>
      </w:r>
      <w:r w:rsidR="00B6626F" w:rsidRPr="00B93757">
        <w:rPr>
          <w:rFonts w:asciiTheme="majorHAnsi" w:hAnsiTheme="majorHAnsi" w:cstheme="majorHAnsi"/>
        </w:rPr>
        <w:t xml:space="preserve">109 ust.1 pkt 4 ustawy </w:t>
      </w:r>
      <w:proofErr w:type="spellStart"/>
      <w:r w:rsidR="00B6626F" w:rsidRPr="00B93757">
        <w:rPr>
          <w:rFonts w:asciiTheme="majorHAnsi" w:hAnsiTheme="majorHAnsi" w:cstheme="majorHAnsi"/>
        </w:rPr>
        <w:t>Pzp</w:t>
      </w:r>
      <w:proofErr w:type="spellEnd"/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E915EE" w:rsidRPr="00B93757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B93757" w:rsidRDefault="00E915E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0AE06C0" w14:textId="77777777" w:rsidR="00E915EE" w:rsidRPr="00B93757" w:rsidRDefault="00E915E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E915EE" w:rsidRPr="00B93757" w14:paraId="232BFA22" w14:textId="77777777" w:rsidTr="00A2508E">
        <w:trPr>
          <w:trHeight w:val="211"/>
          <w:jc w:val="right"/>
        </w:trPr>
        <w:tc>
          <w:tcPr>
            <w:tcW w:w="1473" w:type="pct"/>
            <w:vAlign w:val="center"/>
            <w:hideMark/>
          </w:tcPr>
          <w:p w14:paraId="0E9F2C16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70" w:type="pct"/>
            <w:vAlign w:val="center"/>
            <w:hideMark/>
          </w:tcPr>
          <w:p w14:paraId="0B6B0669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257" w:type="pct"/>
            <w:hideMark/>
          </w:tcPr>
          <w:p w14:paraId="23E1A963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E915EE" w:rsidRPr="00B93757" w14:paraId="2CC4AD84" w14:textId="77777777" w:rsidTr="00A2508E">
        <w:trPr>
          <w:trHeight w:val="80"/>
          <w:jc w:val="right"/>
        </w:trPr>
        <w:tc>
          <w:tcPr>
            <w:tcW w:w="1473" w:type="pct"/>
            <w:hideMark/>
          </w:tcPr>
          <w:p w14:paraId="6927A28C" w14:textId="77777777" w:rsidR="00E915EE" w:rsidRPr="00B93757" w:rsidRDefault="00E915E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70" w:type="pct"/>
            <w:hideMark/>
          </w:tcPr>
          <w:p w14:paraId="3093B78B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257" w:type="pct"/>
            <w:hideMark/>
          </w:tcPr>
          <w:p w14:paraId="2DF50B71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33646DC6" w14:textId="77777777" w:rsidR="002247A6" w:rsidRDefault="002247A6" w:rsidP="00E915EE">
      <w:pPr>
        <w:spacing w:after="0" w:line="36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16439011" w14:textId="77777777" w:rsidR="002247A6" w:rsidRDefault="002247A6" w:rsidP="00E915EE">
      <w:pPr>
        <w:spacing w:after="0" w:line="36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5A2CFBAE" w14:textId="2ED40153" w:rsidR="00E915EE" w:rsidRPr="00B93757" w:rsidRDefault="00E915EE" w:rsidP="00E915EE">
      <w:pPr>
        <w:spacing w:after="0" w:line="360" w:lineRule="auto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*Oświadczam, że zachodzą w stosunku do mnie podstawy wykluczenia</w:t>
      </w:r>
      <w:r w:rsidRPr="00B93757">
        <w:rPr>
          <w:rFonts w:asciiTheme="majorHAnsi" w:eastAsia="Calibri" w:hAnsiTheme="majorHAnsi" w:cstheme="majorHAnsi"/>
        </w:rPr>
        <w:t xml:space="preserve"> z postępowania na podstawie art. ………….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 xml:space="preserve"> (podać mającą zastosowanie podstawę wykluczenia spośród wymienionych w art. 108 ust. 1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="00B6626F" w:rsidRPr="00B93757">
        <w:rPr>
          <w:rFonts w:asciiTheme="majorHAnsi" w:eastAsia="Calibri" w:hAnsiTheme="majorHAnsi" w:cstheme="majorHAnsi"/>
        </w:rPr>
        <w:t xml:space="preserve"> lub </w:t>
      </w:r>
      <w:r w:rsidR="00B6626F" w:rsidRPr="00B93757">
        <w:rPr>
          <w:rFonts w:asciiTheme="majorHAnsi" w:hAnsiTheme="majorHAnsi" w:cstheme="majorHAnsi"/>
        </w:rPr>
        <w:t xml:space="preserve">109 ust.1 pkt 4 ustawy </w:t>
      </w:r>
      <w:proofErr w:type="spellStart"/>
      <w:r w:rsidR="00B6626F" w:rsidRPr="00B93757">
        <w:rPr>
          <w:rFonts w:asciiTheme="majorHAns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 xml:space="preserve">). Jednocześnie w związku z powyższym oświadczam, na podstawie art. 110 ust. 2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>, że podjąłem następujące środki naprawcze:</w:t>
      </w:r>
    </w:p>
    <w:p w14:paraId="0AC019F5" w14:textId="7C975EDF" w:rsidR="00E915EE" w:rsidRPr="00B93757" w:rsidRDefault="00E915EE" w:rsidP="00E915EE">
      <w:pPr>
        <w:spacing w:line="360" w:lineRule="auto"/>
        <w:jc w:val="both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…………………………………………………………………………………………………………………………………………….……</w:t>
      </w:r>
    </w:p>
    <w:p w14:paraId="06B07405" w14:textId="40DE63FF" w:rsidR="00E915EE" w:rsidRPr="00B93757" w:rsidRDefault="00E915EE" w:rsidP="00E915EE">
      <w:pPr>
        <w:spacing w:line="256" w:lineRule="auto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5"/>
        <w:gridCol w:w="2213"/>
        <w:gridCol w:w="4578"/>
      </w:tblGrid>
      <w:tr w:rsidR="00A2508E" w:rsidRPr="00B93757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0362A2E" w14:textId="77777777" w:rsidR="00A2508E" w:rsidRPr="00B93757" w:rsidRDefault="00A2508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2508E" w:rsidRPr="00B93757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B93757" w:rsidRDefault="00A2508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B93757" w:rsidRDefault="00A2508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11005E4B" w14:textId="3A181084" w:rsidR="00382671" w:rsidRPr="00B93757" w:rsidRDefault="00CF36CC" w:rsidP="002247A6">
      <w:pPr>
        <w:rPr>
          <w:rFonts w:asciiTheme="majorHAnsi" w:hAnsiTheme="majorHAnsi" w:cstheme="majorHAnsi"/>
          <w:b/>
          <w:bCs/>
          <w:highlight w:val="yellow"/>
        </w:rPr>
      </w:pPr>
      <w:r w:rsidRPr="00B93757">
        <w:rPr>
          <w:rFonts w:asciiTheme="majorHAnsi" w:hAnsiTheme="majorHAnsi" w:cstheme="majorHAnsi"/>
          <w:b/>
          <w:bCs/>
          <w:highlight w:val="yellow"/>
        </w:rPr>
        <w:br w:type="page"/>
      </w:r>
    </w:p>
    <w:p w14:paraId="34C5A7D9" w14:textId="0B815416" w:rsidR="00A2508E" w:rsidRPr="00B93757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B93757">
        <w:rPr>
          <w:rFonts w:asciiTheme="majorHAnsi" w:hAnsiTheme="majorHAnsi" w:cstheme="majorHAnsi"/>
          <w:b/>
          <w:bCs/>
          <w:i/>
          <w:iCs/>
        </w:rPr>
        <w:lastRenderedPageBreak/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B93757" w:rsidRDefault="00A2508E" w:rsidP="00A2508E">
      <w:pPr>
        <w:rPr>
          <w:rFonts w:asciiTheme="majorHAnsi" w:hAnsiTheme="majorHAnsi" w:cstheme="majorHAnsi"/>
          <w:b/>
          <w:bCs/>
        </w:rPr>
      </w:pPr>
    </w:p>
    <w:p w14:paraId="6A063F22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7BE05191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6ABC86D9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505C99EC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A2508E" w:rsidRPr="00B93757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B93757" w:rsidRDefault="00A2508E" w:rsidP="007979C0">
            <w:pPr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B93757" w:rsidRDefault="00DD320F" w:rsidP="00DD320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</w:pPr>
    </w:p>
    <w:p w14:paraId="79CF6E7B" w14:textId="77777777" w:rsidR="007C22D0" w:rsidRPr="00B93757" w:rsidRDefault="007C22D0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80D47E5" w14:textId="6ED4EE86" w:rsidR="00DD320F" w:rsidRPr="00B93757" w:rsidRDefault="00DD320F" w:rsidP="00CF36CC">
      <w:pPr>
        <w:pStyle w:val="Akapitzlist"/>
        <w:widowControl w:val="0"/>
        <w:shd w:val="clear" w:color="auto" w:fill="DEEAF6" w:themeFill="accent5" w:themeFillTint="33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DOTYCZĄCE PODWYKONAWCY NIEBĘDĄCEGO PODMIOTEM, NA KTÓREGO ZASOBY POWOŁUJE SIĘ WYKONAWCA*</w:t>
      </w:r>
    </w:p>
    <w:p w14:paraId="562E2A0D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608C12BA" w14:textId="3580BE66" w:rsidR="00DD320F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następującego/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ych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podmiotu/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tów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, będącego/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ych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podwykonawcą/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ami</w:t>
      </w:r>
      <w:proofErr w:type="spellEnd"/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 xml:space="preserve">: </w:t>
      </w:r>
    </w:p>
    <w:p w14:paraId="70EB9514" w14:textId="77777777" w:rsidR="007C22D0" w:rsidRPr="00B93757" w:rsidRDefault="007C22D0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5D965FC1" w14:textId="77777777" w:rsidR="007C22D0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B93757">
        <w:rPr>
          <w:rFonts w:asciiTheme="majorHAnsi" w:eastAsia="Times New Roman" w:hAnsiTheme="majorHAnsi" w:cstheme="majorHAnsi"/>
          <w:sz w:val="16"/>
          <w:szCs w:val="16"/>
          <w:lang w:eastAsia="ar-SA"/>
        </w:rPr>
        <w:t xml:space="preserve"> </w:t>
      </w:r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……………………………………………………………………..….……</w:t>
      </w:r>
      <w:r w:rsidR="007C22D0"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</w:t>
      </w:r>
    </w:p>
    <w:p w14:paraId="78B7510B" w14:textId="10CBA065" w:rsidR="00DD320F" w:rsidRPr="00B93757" w:rsidRDefault="007C22D0" w:rsidP="007C22D0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Pr="00B93757">
        <w:rPr>
          <w:rFonts w:asciiTheme="majorHAnsi" w:eastAsia="Times New Roman" w:hAnsiTheme="majorHAnsi" w:cstheme="majorHAnsi"/>
          <w:i/>
          <w:sz w:val="10"/>
          <w:szCs w:val="10"/>
          <w:lang w:eastAsia="ar-SA"/>
        </w:rPr>
        <w:t>)</w:t>
      </w:r>
      <w:r w:rsidRPr="00B93757">
        <w:rPr>
          <w:rFonts w:asciiTheme="majorHAnsi" w:eastAsia="Times New Roman" w:hAnsiTheme="majorHAnsi" w:cstheme="majorHAnsi"/>
          <w:sz w:val="10"/>
          <w:szCs w:val="10"/>
          <w:lang w:eastAsia="ar-SA"/>
        </w:rPr>
        <w:t>,</w:t>
      </w:r>
    </w:p>
    <w:p w14:paraId="2BAD0D48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nie 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o udzielenie zamówienia.</w:t>
      </w:r>
    </w:p>
    <w:p w14:paraId="28E3476B" w14:textId="77777777" w:rsidR="00DD320F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ar-SA"/>
        </w:rPr>
      </w:pPr>
    </w:p>
    <w:p w14:paraId="22BF585C" w14:textId="77777777" w:rsidR="002247A6" w:rsidRPr="00B93757" w:rsidRDefault="002247A6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ar-SA"/>
        </w:rPr>
      </w:pPr>
    </w:p>
    <w:p w14:paraId="3237998E" w14:textId="77777777" w:rsidR="00DD320F" w:rsidRPr="00B93757" w:rsidRDefault="00DD320F" w:rsidP="00DD320F">
      <w:pPr>
        <w:spacing w:after="0" w:line="240" w:lineRule="auto"/>
        <w:ind w:left="54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  <w:t>OŚWIADCZENIE</w:t>
      </w:r>
    </w:p>
    <w:p w14:paraId="6A33EDC1" w14:textId="77777777" w:rsidR="007C22D0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podmiotu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04FB8374" w14:textId="0C27B413" w:rsidR="0021765A" w:rsidRPr="00B93757" w:rsidRDefault="00DD320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……………………………….……</w:t>
      </w:r>
      <w:r w:rsidR="0021765A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……………………………………..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…………………………………………</w:t>
      </w:r>
    </w:p>
    <w:p w14:paraId="1A0AB395" w14:textId="5F3471F0" w:rsidR="00DD320F" w:rsidRPr="00B93757" w:rsidRDefault="00DD320F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)</w:t>
      </w:r>
    </w:p>
    <w:p w14:paraId="7A03FD1E" w14:textId="77777777" w:rsidR="007C22D0" w:rsidRPr="00B93757" w:rsidRDefault="007C22D0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14:paraId="27980A30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na podstawie art. …………. ustawy PZP </w:t>
      </w:r>
      <w:r w:rsidRPr="00B93757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>(podać mającą zastosowanie podstawę wykluczenia spośród wskazanych powyżej).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..</w:t>
      </w:r>
    </w:p>
    <w:p w14:paraId="75DD77A8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15AA689B" w14:textId="77777777" w:rsidR="00CF36CC" w:rsidRPr="00B93757" w:rsidRDefault="00CF36CC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72B920A9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>Oświadczenie Wykonawcy dotyczące podanych informacji:</w:t>
      </w:r>
    </w:p>
    <w:p w14:paraId="4326F578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F15CC3C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5DD549A7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33162B8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84A43EE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58B42E2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489F949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06AE9180" w14:textId="77777777" w:rsid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63977C4" w14:textId="77777777" w:rsidR="00B93757" w:rsidRDefault="00B93757" w:rsidP="00425133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2491C45" w14:textId="6B5578DE" w:rsidR="00DD320F" w:rsidRPr="00425133" w:rsidRDefault="00B93757" w:rsidP="0042513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B93757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DD320F" w:rsidRPr="00425133" w:rsidSect="00482FC2">
      <w:headerReference w:type="default" r:id="rId7"/>
      <w:footerReference w:type="default" r:id="rId8"/>
      <w:pgSz w:w="11906" w:h="16838"/>
      <w:pgMar w:top="284" w:right="1133" w:bottom="1276" w:left="141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67A3" w14:textId="77777777" w:rsidR="0084560B" w:rsidRDefault="0084560B" w:rsidP="00497797">
      <w:pPr>
        <w:spacing w:after="0" w:line="240" w:lineRule="auto"/>
      </w:pPr>
      <w:r>
        <w:separator/>
      </w:r>
    </w:p>
  </w:endnote>
  <w:endnote w:type="continuationSeparator" w:id="0">
    <w:p w14:paraId="633B4C1C" w14:textId="77777777" w:rsidR="0084560B" w:rsidRDefault="0084560B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7822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7A5870" w14:textId="2D3B9BEF" w:rsidR="00425133" w:rsidRPr="00425133" w:rsidRDefault="00425133">
            <w:pPr>
              <w:pStyle w:val="Stopka"/>
              <w:jc w:val="center"/>
              <w:rPr>
                <w:sz w:val="16"/>
                <w:szCs w:val="16"/>
              </w:rPr>
            </w:pPr>
            <w:r w:rsidRPr="00425133">
              <w:rPr>
                <w:sz w:val="16"/>
                <w:szCs w:val="16"/>
              </w:rPr>
              <w:t xml:space="preserve">Strona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PAGE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  <w:r w:rsidRPr="00425133">
              <w:rPr>
                <w:sz w:val="16"/>
                <w:szCs w:val="16"/>
              </w:rPr>
              <w:t xml:space="preserve"> z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NUMPAGES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B96051" w14:textId="10D34E95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A2E8" w14:textId="77777777" w:rsidR="0084560B" w:rsidRDefault="0084560B" w:rsidP="00497797">
      <w:pPr>
        <w:spacing w:after="0" w:line="240" w:lineRule="auto"/>
      </w:pPr>
      <w:r>
        <w:separator/>
      </w:r>
    </w:p>
  </w:footnote>
  <w:footnote w:type="continuationSeparator" w:id="0">
    <w:p w14:paraId="0D744F15" w14:textId="77777777" w:rsidR="0084560B" w:rsidRDefault="0084560B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23A7C9EA" w:rsidR="00497797" w:rsidRDefault="00497797" w:rsidP="004977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0F3AC8"/>
    <w:multiLevelType w:val="hybridMultilevel"/>
    <w:tmpl w:val="461896BA"/>
    <w:lvl w:ilvl="0" w:tplc="DD5CCB04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5C6273"/>
    <w:multiLevelType w:val="hybridMultilevel"/>
    <w:tmpl w:val="DDF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92A"/>
    <w:multiLevelType w:val="hybridMultilevel"/>
    <w:tmpl w:val="7F74FC7A"/>
    <w:lvl w:ilvl="0" w:tplc="6BF64772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5305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198004">
    <w:abstractNumId w:val="1"/>
  </w:num>
  <w:num w:numId="3" w16cid:durableId="1351639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433394">
    <w:abstractNumId w:val="9"/>
  </w:num>
  <w:num w:numId="5" w16cid:durableId="1705524363">
    <w:abstractNumId w:val="0"/>
  </w:num>
  <w:num w:numId="6" w16cid:durableId="1482424685">
    <w:abstractNumId w:val="3"/>
  </w:num>
  <w:num w:numId="7" w16cid:durableId="765150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13409">
    <w:abstractNumId w:val="4"/>
  </w:num>
  <w:num w:numId="9" w16cid:durableId="189297285">
    <w:abstractNumId w:val="10"/>
  </w:num>
  <w:num w:numId="10" w16cid:durableId="323242836">
    <w:abstractNumId w:val="8"/>
  </w:num>
  <w:num w:numId="11" w16cid:durableId="1470366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348728">
    <w:abstractNumId w:val="11"/>
  </w:num>
  <w:num w:numId="13" w16cid:durableId="1668895357">
    <w:abstractNumId w:val="7"/>
  </w:num>
  <w:num w:numId="14" w16cid:durableId="115260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63E4"/>
    <w:rsid w:val="00043314"/>
    <w:rsid w:val="000705CB"/>
    <w:rsid w:val="000B5C4B"/>
    <w:rsid w:val="000D7E87"/>
    <w:rsid w:val="000E1138"/>
    <w:rsid w:val="000E2F62"/>
    <w:rsid w:val="000E50EF"/>
    <w:rsid w:val="000F5839"/>
    <w:rsid w:val="00181AE4"/>
    <w:rsid w:val="001A13E5"/>
    <w:rsid w:val="001A6C26"/>
    <w:rsid w:val="001D0246"/>
    <w:rsid w:val="001E7620"/>
    <w:rsid w:val="002153BF"/>
    <w:rsid w:val="0021765A"/>
    <w:rsid w:val="002247A6"/>
    <w:rsid w:val="00242F1F"/>
    <w:rsid w:val="00251630"/>
    <w:rsid w:val="002722EF"/>
    <w:rsid w:val="00277B68"/>
    <w:rsid w:val="0028167A"/>
    <w:rsid w:val="00296973"/>
    <w:rsid w:val="0030493A"/>
    <w:rsid w:val="00306805"/>
    <w:rsid w:val="0031409C"/>
    <w:rsid w:val="003178AB"/>
    <w:rsid w:val="003268AD"/>
    <w:rsid w:val="00344657"/>
    <w:rsid w:val="00347DC5"/>
    <w:rsid w:val="00382671"/>
    <w:rsid w:val="003930A1"/>
    <w:rsid w:val="003A7C0F"/>
    <w:rsid w:val="003E27EE"/>
    <w:rsid w:val="00403FBB"/>
    <w:rsid w:val="00425133"/>
    <w:rsid w:val="00482FC2"/>
    <w:rsid w:val="00497797"/>
    <w:rsid w:val="004D2A35"/>
    <w:rsid w:val="005414C2"/>
    <w:rsid w:val="00595C5C"/>
    <w:rsid w:val="005B6699"/>
    <w:rsid w:val="0064498F"/>
    <w:rsid w:val="00667B83"/>
    <w:rsid w:val="006E2644"/>
    <w:rsid w:val="006F59DD"/>
    <w:rsid w:val="0070216C"/>
    <w:rsid w:val="007157AE"/>
    <w:rsid w:val="00753AB8"/>
    <w:rsid w:val="007C22D0"/>
    <w:rsid w:val="008001BB"/>
    <w:rsid w:val="0084560B"/>
    <w:rsid w:val="0085077E"/>
    <w:rsid w:val="008D0EE0"/>
    <w:rsid w:val="008D38E4"/>
    <w:rsid w:val="008E2EDA"/>
    <w:rsid w:val="00973F9D"/>
    <w:rsid w:val="00A2508E"/>
    <w:rsid w:val="00A857E4"/>
    <w:rsid w:val="00AF75D0"/>
    <w:rsid w:val="00B6626F"/>
    <w:rsid w:val="00B93757"/>
    <w:rsid w:val="00C01771"/>
    <w:rsid w:val="00C10285"/>
    <w:rsid w:val="00C25DBB"/>
    <w:rsid w:val="00C7009A"/>
    <w:rsid w:val="00CA1D6A"/>
    <w:rsid w:val="00CF2BB8"/>
    <w:rsid w:val="00CF36CC"/>
    <w:rsid w:val="00D13B6A"/>
    <w:rsid w:val="00D15F04"/>
    <w:rsid w:val="00DD1FA3"/>
    <w:rsid w:val="00DD320F"/>
    <w:rsid w:val="00DF27D8"/>
    <w:rsid w:val="00E915EE"/>
    <w:rsid w:val="00EA76E7"/>
    <w:rsid w:val="00EB0CBB"/>
    <w:rsid w:val="00EB2454"/>
    <w:rsid w:val="00ED2B80"/>
    <w:rsid w:val="00F04222"/>
    <w:rsid w:val="00F05D08"/>
    <w:rsid w:val="00F2032F"/>
    <w:rsid w:val="00F361F5"/>
    <w:rsid w:val="00F4436F"/>
    <w:rsid w:val="00FA1DF8"/>
    <w:rsid w:val="00FA2BAE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11</cp:revision>
  <cp:lastPrinted>2021-11-30T15:32:00Z</cp:lastPrinted>
  <dcterms:created xsi:type="dcterms:W3CDTF">2023-11-16T07:36:00Z</dcterms:created>
  <dcterms:modified xsi:type="dcterms:W3CDTF">2024-06-28T12:07:00Z</dcterms:modified>
</cp:coreProperties>
</file>