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9F5EC" w14:textId="287CE9E9" w:rsidR="00D81DAF" w:rsidRPr="009A5C6F" w:rsidRDefault="00D81DAF" w:rsidP="00D81DAF">
      <w:pPr>
        <w:pStyle w:val="Nagwek1"/>
        <w:jc w:val="right"/>
        <w:rPr>
          <w:b w:val="0"/>
          <w:sz w:val="24"/>
          <w:szCs w:val="24"/>
        </w:rPr>
      </w:pPr>
      <w:r w:rsidRPr="009A5C6F">
        <w:rPr>
          <w:b w:val="0"/>
          <w:sz w:val="24"/>
          <w:szCs w:val="24"/>
        </w:rPr>
        <w:t xml:space="preserve">Załącznik nr </w:t>
      </w:r>
      <w:r w:rsidR="00923EDF">
        <w:rPr>
          <w:b w:val="0"/>
          <w:sz w:val="24"/>
          <w:szCs w:val="24"/>
        </w:rPr>
        <w:t>9</w:t>
      </w:r>
    </w:p>
    <w:p w14:paraId="341C696D" w14:textId="24B49F5D" w:rsidR="00D81DAF" w:rsidRPr="009A5C6F" w:rsidRDefault="00D81DAF" w:rsidP="00D81DAF">
      <w:pPr>
        <w:pStyle w:val="Nagwek1"/>
        <w:rPr>
          <w:sz w:val="24"/>
          <w:szCs w:val="24"/>
        </w:rPr>
      </w:pPr>
      <w:r w:rsidRPr="009A5C6F">
        <w:rPr>
          <w:sz w:val="24"/>
          <w:szCs w:val="24"/>
        </w:rPr>
        <w:t>Umowa nr S. 270.1.</w:t>
      </w:r>
      <w:r w:rsidR="00FB611A">
        <w:rPr>
          <w:sz w:val="24"/>
          <w:szCs w:val="24"/>
        </w:rPr>
        <w:t>8</w:t>
      </w:r>
      <w:r w:rsidRPr="009A5C6F">
        <w:rPr>
          <w:sz w:val="24"/>
          <w:szCs w:val="24"/>
        </w:rPr>
        <w:t>.2023</w:t>
      </w:r>
    </w:p>
    <w:p w14:paraId="41055CD4" w14:textId="77777777" w:rsidR="00D81DAF" w:rsidRPr="009A5C6F" w:rsidRDefault="00D81DAF" w:rsidP="00D81DAF">
      <w:pPr>
        <w:pStyle w:val="Tekstpodstawowywcity"/>
        <w:spacing w:before="120"/>
      </w:pPr>
      <w:r w:rsidRPr="009A5C6F">
        <w:t>zawarta w Toruniu</w:t>
      </w:r>
      <w:r w:rsidRPr="009A5C6F">
        <w:rPr>
          <w:b/>
        </w:rPr>
        <w:t xml:space="preserve">, </w:t>
      </w:r>
      <w:r w:rsidRPr="009A5C6F">
        <w:t>dnia ………….. pomiędzy :</w:t>
      </w:r>
    </w:p>
    <w:p w14:paraId="05C70FE1" w14:textId="77777777" w:rsidR="00D81DAF" w:rsidRPr="009A5C6F" w:rsidRDefault="00D81DAF" w:rsidP="00D81DAF">
      <w:pPr>
        <w:spacing w:line="360" w:lineRule="auto"/>
        <w:ind w:right="290"/>
      </w:pPr>
      <w:r w:rsidRPr="009A5C6F">
        <w:t>Skarb Państwa Państwowe Gospodarstwo Leśne Lasy Państwowe Nadleśnictwo Toruń</w:t>
      </w:r>
    </w:p>
    <w:p w14:paraId="40B8DC91" w14:textId="77777777" w:rsidR="00D81DAF" w:rsidRPr="009A5C6F" w:rsidRDefault="00D81DAF" w:rsidP="00D81DAF">
      <w:pPr>
        <w:spacing w:line="360" w:lineRule="auto"/>
        <w:ind w:right="290"/>
      </w:pPr>
      <w:r w:rsidRPr="009A5C6F">
        <w:rPr>
          <w:b/>
          <w:bCs/>
        </w:rPr>
        <w:t xml:space="preserve">Adres: </w:t>
      </w:r>
      <w:r w:rsidRPr="009A5C6F">
        <w:t>ul. Polna 34/38, 87 – 100 Toruń</w:t>
      </w:r>
    </w:p>
    <w:p w14:paraId="0EF27880" w14:textId="77777777" w:rsidR="00D81DAF" w:rsidRPr="009A5C6F" w:rsidRDefault="00D81DAF" w:rsidP="00D81DAF">
      <w:pPr>
        <w:pStyle w:val="Akapitzlist"/>
        <w:spacing w:before="120"/>
        <w:ind w:left="0"/>
        <w:jc w:val="both"/>
      </w:pPr>
      <w:r w:rsidRPr="009A5C6F">
        <w:t>tel. 56 623 30 31, e-mail: torun@torun.lasy.gov.pl</w:t>
      </w:r>
    </w:p>
    <w:p w14:paraId="07058777" w14:textId="77777777" w:rsidR="00D81DAF" w:rsidRPr="009A5C6F" w:rsidRDefault="00D81DAF" w:rsidP="00D81DAF">
      <w:pPr>
        <w:spacing w:before="120"/>
        <w:jc w:val="both"/>
      </w:pPr>
      <w:r w:rsidRPr="009A5C6F">
        <w:rPr>
          <w:b/>
          <w:bCs/>
        </w:rPr>
        <w:t xml:space="preserve">NIP: </w:t>
      </w:r>
      <w:r w:rsidRPr="009A5C6F">
        <w:t>879-018-04-13,</w:t>
      </w:r>
      <w:r w:rsidRPr="009A5C6F">
        <w:rPr>
          <w:b/>
          <w:bCs/>
        </w:rPr>
        <w:t xml:space="preserve"> REGON: </w:t>
      </w:r>
      <w:r w:rsidRPr="009A5C6F">
        <w:t>870036850</w:t>
      </w:r>
    </w:p>
    <w:p w14:paraId="7A2AA636" w14:textId="77777777" w:rsidR="00D81DAF" w:rsidRPr="009A5C6F" w:rsidRDefault="00D81DAF" w:rsidP="00D81DAF">
      <w:pPr>
        <w:spacing w:before="120"/>
        <w:jc w:val="both"/>
      </w:pPr>
      <w:r w:rsidRPr="009A5C6F">
        <w:t>reprezentowanym przez:</w:t>
      </w:r>
    </w:p>
    <w:p w14:paraId="5137587B" w14:textId="64679B17" w:rsidR="00D81DAF" w:rsidRPr="009A5C6F" w:rsidRDefault="00D81DAF" w:rsidP="00D81DAF">
      <w:pPr>
        <w:spacing w:before="120"/>
        <w:jc w:val="both"/>
        <w:rPr>
          <w:b/>
          <w:bCs/>
        </w:rPr>
      </w:pPr>
      <w:r w:rsidRPr="009A5C6F">
        <w:rPr>
          <w:b/>
          <w:bCs/>
        </w:rPr>
        <w:t xml:space="preserve">Bogusława </w:t>
      </w:r>
      <w:proofErr w:type="spellStart"/>
      <w:r w:rsidRPr="009A5C6F">
        <w:rPr>
          <w:b/>
          <w:bCs/>
        </w:rPr>
        <w:t>Kashynę</w:t>
      </w:r>
      <w:proofErr w:type="spellEnd"/>
      <w:r w:rsidRPr="009A5C6F">
        <w:rPr>
          <w:b/>
          <w:bCs/>
        </w:rPr>
        <w:t xml:space="preserve"> </w:t>
      </w:r>
      <w:r w:rsidR="00D7795E" w:rsidRPr="009A5C6F">
        <w:rPr>
          <w:b/>
          <w:bCs/>
        </w:rPr>
        <w:t>–</w:t>
      </w:r>
      <w:r w:rsidRPr="009A5C6F">
        <w:rPr>
          <w:b/>
          <w:bCs/>
        </w:rPr>
        <w:t xml:space="preserve"> Nadleśniczy</w:t>
      </w:r>
      <w:r w:rsidR="00D7795E" w:rsidRPr="009A5C6F">
        <w:rPr>
          <w:b/>
          <w:bCs/>
        </w:rPr>
        <w:t xml:space="preserve"> Nadleśnictwa Toruń</w:t>
      </w:r>
    </w:p>
    <w:p w14:paraId="534A520E" w14:textId="77777777" w:rsidR="00D81DAF" w:rsidRPr="009A5C6F" w:rsidRDefault="00D81DAF" w:rsidP="00D81DAF">
      <w:pPr>
        <w:spacing w:before="120"/>
        <w:jc w:val="both"/>
      </w:pPr>
      <w:r w:rsidRPr="009A5C6F">
        <w:rPr>
          <w:color w:val="000000"/>
        </w:rPr>
        <w:t xml:space="preserve">zwanym dalej </w:t>
      </w:r>
      <w:r w:rsidRPr="009A5C6F">
        <w:rPr>
          <w:b/>
          <w:bCs/>
          <w:color w:val="000000"/>
        </w:rPr>
        <w:t>Zamawiającym</w:t>
      </w:r>
      <w:r w:rsidRPr="009A5C6F">
        <w:rPr>
          <w:color w:val="000000"/>
        </w:rPr>
        <w:t>,</w:t>
      </w:r>
    </w:p>
    <w:p w14:paraId="653AC816" w14:textId="77777777" w:rsidR="00D81DAF" w:rsidRPr="009A5C6F" w:rsidRDefault="00D81DAF" w:rsidP="00D81DAF">
      <w:pPr>
        <w:spacing w:before="120"/>
        <w:jc w:val="both"/>
      </w:pPr>
      <w:r w:rsidRPr="009A5C6F">
        <w:t>a</w:t>
      </w:r>
    </w:p>
    <w:p w14:paraId="1B1AEE81" w14:textId="77777777" w:rsidR="00D81DAF" w:rsidRPr="009A5C6F" w:rsidRDefault="00D81DAF" w:rsidP="00D81DAF">
      <w:pPr>
        <w:pStyle w:val="Nagwek"/>
        <w:spacing w:line="360" w:lineRule="auto"/>
        <w:rPr>
          <w:szCs w:val="24"/>
        </w:rPr>
      </w:pPr>
      <w:r w:rsidRPr="009A5C6F">
        <w:rPr>
          <w:szCs w:val="24"/>
        </w:rPr>
        <w:t>…………………………………</w:t>
      </w:r>
    </w:p>
    <w:p w14:paraId="733C7DA9" w14:textId="77777777" w:rsidR="00D81DAF" w:rsidRPr="009A5C6F" w:rsidRDefault="00D81DAF" w:rsidP="00D81DAF">
      <w:pPr>
        <w:spacing w:line="360" w:lineRule="auto"/>
        <w:ind w:right="290"/>
        <w:rPr>
          <w:b/>
          <w:bCs/>
        </w:rPr>
      </w:pPr>
      <w:r w:rsidRPr="009A5C6F">
        <w:rPr>
          <w:b/>
          <w:bCs/>
        </w:rPr>
        <w:t xml:space="preserve">Adres: </w:t>
      </w:r>
      <w:r w:rsidRPr="009A5C6F">
        <w:rPr>
          <w:bCs/>
        </w:rPr>
        <w:t>…………………………………</w:t>
      </w:r>
    </w:p>
    <w:p w14:paraId="72ADC270" w14:textId="77777777" w:rsidR="00D81DAF" w:rsidRPr="009A5C6F" w:rsidRDefault="00D81DAF" w:rsidP="00D81DAF">
      <w:pPr>
        <w:spacing w:before="120" w:after="120"/>
        <w:jc w:val="both"/>
      </w:pPr>
      <w:r w:rsidRPr="009A5C6F">
        <w:rPr>
          <w:b/>
          <w:bCs/>
        </w:rPr>
        <w:t xml:space="preserve">NIP: </w:t>
      </w:r>
      <w:r w:rsidRPr="009A5C6F">
        <w:rPr>
          <w:bCs/>
        </w:rPr>
        <w:t>……………………</w:t>
      </w:r>
      <w:r w:rsidRPr="009A5C6F">
        <w:tab/>
      </w:r>
      <w:r w:rsidRPr="009A5C6F">
        <w:tab/>
      </w:r>
      <w:r w:rsidRPr="009A5C6F">
        <w:tab/>
      </w:r>
      <w:r w:rsidRPr="009A5C6F">
        <w:rPr>
          <w:b/>
          <w:bCs/>
        </w:rPr>
        <w:t xml:space="preserve">REGON: </w:t>
      </w:r>
      <w:r w:rsidRPr="009A5C6F">
        <w:rPr>
          <w:bCs/>
        </w:rPr>
        <w:t>…………………</w:t>
      </w:r>
    </w:p>
    <w:p w14:paraId="0F09413F" w14:textId="77777777" w:rsidR="00D81DAF" w:rsidRPr="009A5C6F" w:rsidRDefault="00D81DAF" w:rsidP="00D81DAF">
      <w:pPr>
        <w:spacing w:before="120" w:after="120"/>
        <w:jc w:val="both"/>
      </w:pPr>
      <w:r w:rsidRPr="009A5C6F">
        <w:t>reprezentowanym przez:</w:t>
      </w:r>
    </w:p>
    <w:p w14:paraId="7118B96B" w14:textId="77777777" w:rsidR="00D81DAF" w:rsidRPr="009A5C6F" w:rsidRDefault="00D81DAF" w:rsidP="00D81DAF">
      <w:pPr>
        <w:pStyle w:val="Nagwek"/>
        <w:widowControl w:val="0"/>
        <w:numPr>
          <w:ilvl w:val="0"/>
          <w:numId w:val="36"/>
        </w:numPr>
        <w:spacing w:line="360" w:lineRule="auto"/>
        <w:rPr>
          <w:szCs w:val="24"/>
        </w:rPr>
      </w:pPr>
      <w:r w:rsidRPr="009A5C6F">
        <w:rPr>
          <w:szCs w:val="24"/>
        </w:rPr>
        <w:t>……………………………..</w:t>
      </w:r>
    </w:p>
    <w:p w14:paraId="5C8E2C2A" w14:textId="77777777" w:rsidR="00D81DAF" w:rsidRPr="009A5C6F" w:rsidRDefault="00D81DAF" w:rsidP="00D81DAF">
      <w:pPr>
        <w:pStyle w:val="Nagwek"/>
        <w:widowControl w:val="0"/>
        <w:numPr>
          <w:ilvl w:val="0"/>
          <w:numId w:val="36"/>
        </w:numPr>
        <w:spacing w:line="360" w:lineRule="auto"/>
        <w:rPr>
          <w:szCs w:val="24"/>
        </w:rPr>
      </w:pPr>
      <w:r w:rsidRPr="009A5C6F">
        <w:rPr>
          <w:szCs w:val="24"/>
        </w:rPr>
        <w:t>……………………………..</w:t>
      </w:r>
    </w:p>
    <w:p w14:paraId="55412F7B" w14:textId="77777777" w:rsidR="00D81DAF" w:rsidRPr="009A5C6F" w:rsidRDefault="00D81DAF" w:rsidP="00D81DAF">
      <w:pPr>
        <w:spacing w:before="120" w:after="120"/>
        <w:jc w:val="both"/>
      </w:pPr>
      <w:r w:rsidRPr="009A5C6F">
        <w:t xml:space="preserve">zwanym dalej </w:t>
      </w:r>
      <w:r w:rsidRPr="009A5C6F">
        <w:rPr>
          <w:b/>
          <w:bCs/>
        </w:rPr>
        <w:t>Wykonawcą</w:t>
      </w:r>
      <w:r w:rsidRPr="009A5C6F">
        <w:t>.</w:t>
      </w:r>
    </w:p>
    <w:p w14:paraId="40C774EC" w14:textId="77777777" w:rsidR="00D81DAF" w:rsidRPr="009A5C6F" w:rsidRDefault="00D81DAF" w:rsidP="00D81DAF">
      <w:pPr>
        <w:pStyle w:val="Tekstpodstawowywcity"/>
        <w:ind w:left="360"/>
      </w:pPr>
    </w:p>
    <w:p w14:paraId="3EDD6983" w14:textId="60F995B0" w:rsidR="00D81DAF" w:rsidRPr="009A5C6F" w:rsidRDefault="00D81DAF" w:rsidP="00D7795E">
      <w:pPr>
        <w:pStyle w:val="Tekstpodstawowywcity"/>
        <w:ind w:left="0"/>
        <w:jc w:val="both"/>
        <w:rPr>
          <w:b/>
        </w:rPr>
      </w:pPr>
      <w:r w:rsidRPr="009A5C6F">
        <w:t>W wyniku dokonania przez Zamawiającego wyboru oferty Wykonawcy w trakcie</w:t>
      </w:r>
      <w:r w:rsidR="00D7795E" w:rsidRPr="009A5C6F">
        <w:t xml:space="preserve"> </w:t>
      </w:r>
      <w:r w:rsidRPr="009A5C6F">
        <w:t xml:space="preserve">postępowania </w:t>
      </w:r>
      <w:r w:rsidR="00D7795E" w:rsidRPr="009A5C6F">
        <w:br/>
      </w:r>
      <w:r w:rsidRPr="009A5C6F">
        <w:t xml:space="preserve">o zamówienie publiczne prowadzonego </w:t>
      </w:r>
      <w:r w:rsidRPr="009A5C6F">
        <w:rPr>
          <w:b/>
        </w:rPr>
        <w:t>w trybie podstawowym</w:t>
      </w:r>
      <w:r w:rsidRPr="009A5C6F">
        <w:t xml:space="preserve">, zgodnie z art. 275 pkt 1 ustawy z dnia 11 września 2019 r. Prawo zamówień publicznych </w:t>
      </w:r>
      <w:r w:rsidRPr="009A5C6F">
        <w:rPr>
          <w:color w:val="000000"/>
        </w:rPr>
        <w:t>(tekst jedn.: Dz. U. z 202</w:t>
      </w:r>
      <w:r w:rsidR="00073684">
        <w:rPr>
          <w:color w:val="000000"/>
        </w:rPr>
        <w:t>3</w:t>
      </w:r>
      <w:r w:rsidRPr="009A5C6F">
        <w:rPr>
          <w:color w:val="000000"/>
        </w:rPr>
        <w:t xml:space="preserve"> r. poz. </w:t>
      </w:r>
      <w:r w:rsidR="00073684">
        <w:rPr>
          <w:color w:val="000000"/>
        </w:rPr>
        <w:t>1605</w:t>
      </w:r>
      <w:r w:rsidRPr="009A5C6F">
        <w:rPr>
          <w:color w:val="000000"/>
        </w:rPr>
        <w:t xml:space="preserve">  </w:t>
      </w:r>
      <w:r w:rsidR="00D7795E" w:rsidRPr="009A5C6F">
        <w:rPr>
          <w:color w:val="000000"/>
        </w:rPr>
        <w:br/>
      </w:r>
      <w:r w:rsidRPr="009A5C6F">
        <w:rPr>
          <w:color w:val="000000"/>
        </w:rPr>
        <w:t>- „PZP”)</w:t>
      </w:r>
      <w:r w:rsidRPr="009A5C6F">
        <w:t xml:space="preserve"> na </w:t>
      </w:r>
      <w:r w:rsidR="0056767B" w:rsidRPr="0056767B">
        <w:rPr>
          <w:b/>
          <w:bCs/>
        </w:rPr>
        <w:t>„Przebudow</w:t>
      </w:r>
      <w:r w:rsidR="0056767B">
        <w:rPr>
          <w:b/>
          <w:bCs/>
        </w:rPr>
        <w:t>ę</w:t>
      </w:r>
      <w:r w:rsidR="0056767B" w:rsidRPr="0056767B">
        <w:rPr>
          <w:b/>
          <w:bCs/>
        </w:rPr>
        <w:t xml:space="preserve"> drogi leśnej nr 7/4 w Leśnictwie Olek Nadleśnictwo Toruń</w:t>
      </w:r>
      <w:r w:rsidR="00FB611A">
        <w:rPr>
          <w:b/>
          <w:bCs/>
        </w:rPr>
        <w:t xml:space="preserve">. Etap I </w:t>
      </w:r>
      <w:proofErr w:type="spellStart"/>
      <w:r w:rsidR="00FB611A">
        <w:rPr>
          <w:b/>
          <w:bCs/>
        </w:rPr>
        <w:t>i</w:t>
      </w:r>
      <w:proofErr w:type="spellEnd"/>
      <w:r w:rsidR="00FB611A">
        <w:rPr>
          <w:b/>
          <w:bCs/>
        </w:rPr>
        <w:t xml:space="preserve"> II</w:t>
      </w:r>
      <w:r w:rsidR="0056767B" w:rsidRPr="0056767B">
        <w:rPr>
          <w:b/>
          <w:bCs/>
        </w:rPr>
        <w:t>”</w:t>
      </w:r>
      <w:r w:rsidRPr="009A5C6F">
        <w:t>, Strony oświadczają co następuje:</w:t>
      </w:r>
    </w:p>
    <w:p w14:paraId="4F259005" w14:textId="77777777" w:rsidR="00D81DAF" w:rsidRPr="009A5C6F" w:rsidRDefault="00D81DAF" w:rsidP="00D81DAF">
      <w:pPr>
        <w:spacing w:before="120" w:after="120"/>
        <w:ind w:firstLine="1"/>
        <w:jc w:val="center"/>
        <w:rPr>
          <w:b/>
        </w:rPr>
      </w:pPr>
      <w:r w:rsidRPr="009A5C6F">
        <w:rPr>
          <w:b/>
        </w:rPr>
        <w:t>§ 1</w:t>
      </w:r>
    </w:p>
    <w:p w14:paraId="6F12E9F4" w14:textId="2B14CDEA" w:rsidR="00D81DAF" w:rsidRPr="009A5C6F" w:rsidRDefault="00D81DAF" w:rsidP="00D81DAF">
      <w:pPr>
        <w:numPr>
          <w:ilvl w:val="0"/>
          <w:numId w:val="47"/>
        </w:numPr>
        <w:spacing w:before="120" w:after="120"/>
        <w:ind w:left="284" w:hanging="284"/>
        <w:jc w:val="both"/>
      </w:pPr>
      <w:r w:rsidRPr="009A5C6F">
        <w:t xml:space="preserve">Przedmiotem niniejszej Umowy jest </w:t>
      </w:r>
      <w:r w:rsidR="0056767B" w:rsidRPr="0056767B">
        <w:t>przebudowa drogi leśnej nr 7/4 w Nadleśnictwie Toruń m. Różankowo – Świerczyny, dz. nr 3027/4, 3038/2 i 3039/2, obręb 0011 Różankowo - Świerczyny jednostka ewidencyjna 041506_2 Łysomice. Inwestorem jest Nadleśnictwo Toruń z siedzibą w Toruniu przy ul. Polnej 34/38.</w:t>
      </w:r>
    </w:p>
    <w:p w14:paraId="39616577" w14:textId="77777777" w:rsidR="00D7795E" w:rsidRPr="009A5C6F" w:rsidRDefault="00D7795E" w:rsidP="00D81DAF">
      <w:pPr>
        <w:spacing w:after="120"/>
        <w:ind w:left="284" w:hanging="284"/>
        <w:jc w:val="both"/>
        <w:rPr>
          <w:bCs/>
        </w:rPr>
      </w:pPr>
    </w:p>
    <w:p w14:paraId="43A62330" w14:textId="58CFDD15" w:rsidR="00D81DAF" w:rsidRPr="009A5C6F" w:rsidRDefault="00D81DAF" w:rsidP="00D81DAF">
      <w:pPr>
        <w:spacing w:after="120"/>
        <w:ind w:left="284" w:hanging="284"/>
        <w:jc w:val="both"/>
        <w:rPr>
          <w:bCs/>
        </w:rPr>
      </w:pPr>
      <w:r w:rsidRPr="009A5C6F">
        <w:rPr>
          <w:bCs/>
        </w:rPr>
        <w:t>Sposób realizacji zamówienia:</w:t>
      </w:r>
    </w:p>
    <w:p w14:paraId="221BF625" w14:textId="77777777" w:rsidR="0056767B" w:rsidRPr="0056767B" w:rsidRDefault="0056767B" w:rsidP="0056767B">
      <w:pPr>
        <w:pStyle w:val="NormalnyWeb"/>
        <w:numPr>
          <w:ilvl w:val="0"/>
          <w:numId w:val="43"/>
        </w:numPr>
        <w:ind w:left="284" w:hanging="284"/>
        <w:jc w:val="both"/>
        <w:rPr>
          <w:bCs/>
          <w:lang w:eastAsia="en-US"/>
        </w:rPr>
      </w:pPr>
      <w:r w:rsidRPr="0056767B">
        <w:rPr>
          <w:bCs/>
          <w:lang w:eastAsia="en-US"/>
        </w:rPr>
        <w:t>Przebudowa nawierzchni nastąpi w śladzie dotychczasowego użytkowania i utrzymania wraz z nowymi obiektami drogowymi wymaganymi przepisami prawa. Celem przebudowy jest odtworzenie i wzmocnienie nawierzchni w parametrach przewidzianych dla pojazdów wywozowych transportu leśnego.</w:t>
      </w:r>
    </w:p>
    <w:p w14:paraId="189E9889" w14:textId="77777777" w:rsidR="00B53BEF" w:rsidRPr="009A5C6F" w:rsidRDefault="00B53BEF" w:rsidP="00214C3C">
      <w:pPr>
        <w:tabs>
          <w:tab w:val="left" w:pos="142"/>
        </w:tabs>
        <w:spacing w:after="160" w:line="259" w:lineRule="auto"/>
        <w:contextualSpacing/>
        <w:jc w:val="both"/>
      </w:pPr>
    </w:p>
    <w:p w14:paraId="0076C85E" w14:textId="477B97C0" w:rsidR="00D81DAF" w:rsidRDefault="00D81DAF" w:rsidP="00D7795E">
      <w:pPr>
        <w:pStyle w:val="Akapitzlist"/>
        <w:numPr>
          <w:ilvl w:val="0"/>
          <w:numId w:val="43"/>
        </w:numPr>
        <w:tabs>
          <w:tab w:val="left" w:pos="142"/>
        </w:tabs>
        <w:spacing w:after="160" w:line="259" w:lineRule="auto"/>
        <w:ind w:left="284" w:hanging="284"/>
        <w:contextualSpacing/>
        <w:jc w:val="both"/>
      </w:pPr>
      <w:r w:rsidRPr="009A5C6F">
        <w:t xml:space="preserve">Wymagania jakościowe dotyczące </w:t>
      </w:r>
      <w:r w:rsidR="00214C3C">
        <w:t>wbudowywanych materiałów</w:t>
      </w:r>
      <w:r w:rsidRPr="009A5C6F">
        <w:t xml:space="preserve">, opisane są szczegółowo </w:t>
      </w:r>
      <w:r w:rsidRPr="009A5C6F">
        <w:br/>
        <w:t>w  Polskich Normach:</w:t>
      </w:r>
      <w:r w:rsidR="00D7795E" w:rsidRPr="009A5C6F">
        <w:t xml:space="preserve"> </w:t>
      </w:r>
      <w:r w:rsidR="00214C3C">
        <w:rPr>
          <w:color w:val="000000"/>
        </w:rPr>
        <w:t>Materiały drogowe</w:t>
      </w:r>
      <w:r w:rsidRPr="009A5C6F">
        <w:rPr>
          <w:color w:val="000000"/>
        </w:rPr>
        <w:t xml:space="preserve"> mu</w:t>
      </w:r>
      <w:r w:rsidR="00214C3C">
        <w:rPr>
          <w:color w:val="000000"/>
        </w:rPr>
        <w:t>szą</w:t>
      </w:r>
      <w:r w:rsidRPr="009A5C6F">
        <w:rPr>
          <w:color w:val="000000"/>
        </w:rPr>
        <w:t xml:space="preserve"> odpowiadać wymaganiom opisanym w Polskiej </w:t>
      </w:r>
      <w:r w:rsidRPr="009A5C6F">
        <w:rPr>
          <w:color w:val="000000"/>
        </w:rPr>
        <w:lastRenderedPageBreak/>
        <w:t>Normie:</w:t>
      </w:r>
      <w:r w:rsidRPr="009A5C6F">
        <w:t xml:space="preserve"> PN-EN 13242+A1:2010 Kruszywa do niezwiązanych i związanych hydraulicznie materiałów stosowanych w obiektach budowlanych i budownictwie drogowym.</w:t>
      </w:r>
    </w:p>
    <w:p w14:paraId="4127958A" w14:textId="77777777" w:rsidR="00FB611A" w:rsidRDefault="00FB611A" w:rsidP="00FB611A">
      <w:pPr>
        <w:pStyle w:val="Akapitzlist"/>
      </w:pPr>
    </w:p>
    <w:p w14:paraId="385572F3" w14:textId="77777777" w:rsidR="00FB611A" w:rsidRDefault="00FB611A" w:rsidP="00FB611A">
      <w:pPr>
        <w:tabs>
          <w:tab w:val="left" w:pos="142"/>
        </w:tabs>
        <w:spacing w:after="160" w:line="259" w:lineRule="auto"/>
        <w:contextualSpacing/>
        <w:jc w:val="both"/>
      </w:pPr>
    </w:p>
    <w:p w14:paraId="72BB87C3" w14:textId="77777777" w:rsidR="00FB611A" w:rsidRPr="00FB611A" w:rsidRDefault="00FB611A" w:rsidP="00FB611A">
      <w:pPr>
        <w:pStyle w:val="NormalnyWeb"/>
        <w:jc w:val="both"/>
        <w:rPr>
          <w:rFonts w:eastAsia="Calibri"/>
          <w:b/>
          <w:bCs/>
          <w:color w:val="000000"/>
          <w:lang w:eastAsia="en-US"/>
        </w:rPr>
      </w:pPr>
      <w:r w:rsidRPr="00FB611A">
        <w:rPr>
          <w:rFonts w:eastAsia="Calibri"/>
          <w:b/>
          <w:bCs/>
          <w:color w:val="000000"/>
          <w:lang w:eastAsia="en-US"/>
        </w:rPr>
        <w:t>Rozwiązania projektowe:</w:t>
      </w:r>
    </w:p>
    <w:p w14:paraId="1F54404C" w14:textId="77777777" w:rsidR="00FB611A" w:rsidRPr="00FB611A" w:rsidRDefault="00FB611A" w:rsidP="00FB611A">
      <w:pPr>
        <w:pStyle w:val="NormalnyWeb"/>
        <w:jc w:val="both"/>
        <w:rPr>
          <w:b/>
          <w:bCs/>
        </w:rPr>
      </w:pPr>
    </w:p>
    <w:p w14:paraId="7E337235"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Zjazdy z dróg publicznych</w:t>
      </w:r>
    </w:p>
    <w:p w14:paraId="16B149DA"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Istniejący zjazd z drogi gminnej z drogą gminną nr 100608C i 100609C Różankowo – Świerczyny –</w:t>
      </w:r>
    </w:p>
    <w:p w14:paraId="2A6AE792"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DW553 – gmina Łysomice oraz włączenie w dalszym przebiegu drogi poza zakresem opracowana z drogą gminną nr 100376C Zamek Bierzgłowski do Różankowo - Świerczyny - gmina Łubianka stan istniejący oraz zgodnie z wymaganiami rozporządzenia Ministra Transportu i Gospodarki Morskiej z dnia 02.03.2010r w sprawie warunków technicznych jakim powinny odpowiadać drogi publiczne i ich usytuowanie dla zjazdu publicznego( Dz. U. nr 43 poz.430).</w:t>
      </w:r>
    </w:p>
    <w:p w14:paraId="6242886E" w14:textId="77777777" w:rsidR="00FB611A" w:rsidRPr="00FB611A" w:rsidRDefault="00FB611A" w:rsidP="00FB611A">
      <w:pPr>
        <w:autoSpaceDE w:val="0"/>
        <w:autoSpaceDN w:val="0"/>
        <w:adjustRightInd w:val="0"/>
        <w:rPr>
          <w:rFonts w:eastAsia="Calibri"/>
          <w:color w:val="000000"/>
        </w:rPr>
      </w:pPr>
    </w:p>
    <w:p w14:paraId="2D78CD3D"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Włączenie drogi leśnej do istniejącego zjazdu i nawiązania się do dróg gminnych dostosowano do</w:t>
      </w:r>
    </w:p>
    <w:p w14:paraId="0E665882"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istniejącego stanu.</w:t>
      </w:r>
    </w:p>
    <w:p w14:paraId="075E2150" w14:textId="77777777" w:rsidR="00FB611A" w:rsidRPr="00FB611A" w:rsidRDefault="00FB611A" w:rsidP="00FB611A">
      <w:pPr>
        <w:pStyle w:val="NormalnyWeb"/>
        <w:jc w:val="both"/>
        <w:rPr>
          <w:b/>
          <w:bCs/>
        </w:rPr>
      </w:pPr>
    </w:p>
    <w:p w14:paraId="4130A260"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Skrzyżowania i zjazdy</w:t>
      </w:r>
    </w:p>
    <w:p w14:paraId="01D20C14"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Projektuje się budowę zjazdów na linie oddziałowe i drogi boczne o szerokości 3,50÷4,00 m o nawierzchni z kruszywa łamanego ( kruszywo łamane – granitowe ) na długości 10 m. Krawędzie na przecięciu z droga główną wyokrąglone są łukami kołowymi o promieniu R=6,00÷R=11,00m. Końce zjazdów należy dowiązać wysokościowo do istniejącego terenu. Szczegółowa lokalizację zjazdów podano na planie sytuacyjnym.</w:t>
      </w:r>
    </w:p>
    <w:p w14:paraId="72260E84" w14:textId="77777777" w:rsidR="00FB611A" w:rsidRPr="00FB611A" w:rsidRDefault="00FB611A" w:rsidP="00FB611A">
      <w:pPr>
        <w:autoSpaceDE w:val="0"/>
        <w:autoSpaceDN w:val="0"/>
        <w:adjustRightInd w:val="0"/>
        <w:jc w:val="both"/>
        <w:rPr>
          <w:rFonts w:eastAsia="Calibri"/>
          <w:b/>
          <w:bCs/>
          <w:color w:val="000000"/>
        </w:rPr>
      </w:pPr>
    </w:p>
    <w:p w14:paraId="3907C116" w14:textId="77777777" w:rsidR="00FB611A" w:rsidRPr="00FB611A" w:rsidRDefault="00FB611A" w:rsidP="00FB611A">
      <w:pPr>
        <w:autoSpaceDE w:val="0"/>
        <w:autoSpaceDN w:val="0"/>
        <w:adjustRightInd w:val="0"/>
        <w:jc w:val="both"/>
        <w:rPr>
          <w:rFonts w:eastAsia="Calibri"/>
          <w:b/>
          <w:bCs/>
          <w:color w:val="000000"/>
        </w:rPr>
      </w:pPr>
      <w:r w:rsidRPr="00FB611A">
        <w:rPr>
          <w:rFonts w:eastAsia="Calibri"/>
          <w:b/>
          <w:bCs/>
          <w:color w:val="000000"/>
        </w:rPr>
        <w:t>Mijanki</w:t>
      </w:r>
    </w:p>
    <w:p w14:paraId="79873F62"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Mijanki zaprojektowano w odstępach około 300m, zapewniając wzajemną widoczność pojazdów.</w:t>
      </w:r>
    </w:p>
    <w:p w14:paraId="54977D00"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Występują jako samodzielne poszerzenia, bądź w połączeniu ze zjazdami na linie oddziałowe lub</w:t>
      </w:r>
    </w:p>
    <w:p w14:paraId="52A34024"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drogi boczne. Szczegółową lokalizację mijanek podaje się na planie zagospodarowania terenu.</w:t>
      </w:r>
    </w:p>
    <w:p w14:paraId="5BE0886F" w14:textId="77777777" w:rsidR="00FB611A" w:rsidRPr="00FB611A" w:rsidRDefault="00FB611A" w:rsidP="00FB611A">
      <w:pPr>
        <w:pStyle w:val="NormalnyWeb"/>
        <w:jc w:val="both"/>
        <w:rPr>
          <w:rFonts w:eastAsia="Calibri"/>
          <w:color w:val="000000"/>
          <w:lang w:eastAsia="en-US"/>
        </w:rPr>
      </w:pPr>
    </w:p>
    <w:p w14:paraId="4FDEDE9E" w14:textId="77777777" w:rsidR="00FB611A" w:rsidRPr="00FB611A" w:rsidRDefault="00FB611A" w:rsidP="00FB611A">
      <w:pPr>
        <w:autoSpaceDE w:val="0"/>
        <w:autoSpaceDN w:val="0"/>
        <w:adjustRightInd w:val="0"/>
        <w:jc w:val="both"/>
        <w:rPr>
          <w:rFonts w:eastAsia="Calibri"/>
          <w:b/>
          <w:bCs/>
          <w:color w:val="000000"/>
        </w:rPr>
      </w:pPr>
      <w:r w:rsidRPr="00FB611A">
        <w:rPr>
          <w:rFonts w:eastAsia="Calibri"/>
          <w:b/>
          <w:bCs/>
          <w:color w:val="000000"/>
        </w:rPr>
        <w:t>Istniejące miejsca postojowe</w:t>
      </w:r>
    </w:p>
    <w:p w14:paraId="340F3A80"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W ramach planowanej przebudowy drogi przewidziano pozostawienie miejsc postojowych w</w:t>
      </w:r>
    </w:p>
    <w:p w14:paraId="474417F1"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istniejącej lokalizacji.</w:t>
      </w:r>
    </w:p>
    <w:p w14:paraId="1A57516B" w14:textId="77777777" w:rsidR="00FB611A" w:rsidRPr="00FB611A" w:rsidRDefault="00FB611A" w:rsidP="00FB611A">
      <w:pPr>
        <w:pStyle w:val="NormalnyWeb"/>
        <w:jc w:val="both"/>
      </w:pPr>
    </w:p>
    <w:p w14:paraId="22DB39AF"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Sieci uzbrojenia terenu</w:t>
      </w:r>
    </w:p>
    <w:p w14:paraId="4F40B0CF"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W ramach zakresu planowanej inwestycji „Przebudowa drogi leśnej nr 7/4 w Nadleśnictwie Toruń” nie występuje zinwentaryzowana infrastruktura sieci podziemnej i naziemnej.</w:t>
      </w:r>
    </w:p>
    <w:p w14:paraId="7FCBE4EA" w14:textId="77777777" w:rsidR="00FB611A" w:rsidRPr="00FB611A" w:rsidRDefault="00FB611A" w:rsidP="00FB611A">
      <w:pPr>
        <w:pStyle w:val="NormalnyWeb"/>
        <w:jc w:val="both"/>
      </w:pPr>
    </w:p>
    <w:p w14:paraId="4C19DE8B"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Opis systemu odwadniającego</w:t>
      </w:r>
    </w:p>
    <w:p w14:paraId="177B45F4"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Wszystkie wody opadowe z przebudowanej drogi będą odprowadzone systemem spadków poprzecznych jezdni i poboczy w istniejące rowy przydrożne, które są na terenach i w zarządzie Nadleśnictwa Toruń. Podłoże gruntowe jest chłonne, ze względu na występujące przepuszczalne</w:t>
      </w:r>
    </w:p>
    <w:p w14:paraId="6F3751BE"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grunty (piaski drobne, średnie) oraz niski poziom wód gruntowych.</w:t>
      </w:r>
    </w:p>
    <w:p w14:paraId="3847D764" w14:textId="77777777" w:rsidR="00FB611A" w:rsidRPr="00FB611A" w:rsidRDefault="00FB611A" w:rsidP="00FB611A">
      <w:pPr>
        <w:pStyle w:val="NormalnyWeb"/>
        <w:jc w:val="both"/>
        <w:rPr>
          <w:b/>
          <w:bCs/>
        </w:rPr>
      </w:pPr>
    </w:p>
    <w:p w14:paraId="371EEA6D" w14:textId="77777777" w:rsidR="00FB611A" w:rsidRPr="00FB611A" w:rsidRDefault="00FB611A" w:rsidP="00FB611A">
      <w:pPr>
        <w:autoSpaceDE w:val="0"/>
        <w:autoSpaceDN w:val="0"/>
        <w:adjustRightInd w:val="0"/>
        <w:rPr>
          <w:rFonts w:eastAsia="Calibri"/>
          <w:b/>
          <w:bCs/>
          <w:color w:val="000000"/>
        </w:rPr>
      </w:pPr>
    </w:p>
    <w:p w14:paraId="38141BEF" w14:textId="77777777" w:rsidR="00FB611A" w:rsidRPr="00FB611A" w:rsidRDefault="00FB611A" w:rsidP="00FB611A">
      <w:pPr>
        <w:autoSpaceDE w:val="0"/>
        <w:autoSpaceDN w:val="0"/>
        <w:adjustRightInd w:val="0"/>
        <w:rPr>
          <w:rFonts w:eastAsia="Calibri"/>
          <w:b/>
          <w:bCs/>
          <w:color w:val="000000"/>
        </w:rPr>
      </w:pPr>
    </w:p>
    <w:p w14:paraId="76806C79" w14:textId="77777777" w:rsidR="00FB611A" w:rsidRPr="00FB611A" w:rsidRDefault="00FB611A" w:rsidP="00FB611A">
      <w:pPr>
        <w:autoSpaceDE w:val="0"/>
        <w:autoSpaceDN w:val="0"/>
        <w:adjustRightInd w:val="0"/>
        <w:rPr>
          <w:rFonts w:eastAsia="Calibri"/>
          <w:b/>
          <w:bCs/>
          <w:color w:val="000000"/>
        </w:rPr>
      </w:pPr>
    </w:p>
    <w:p w14:paraId="37CE5731" w14:textId="77777777" w:rsidR="00FB611A" w:rsidRPr="00FB611A" w:rsidRDefault="00FB611A" w:rsidP="00FB611A">
      <w:pPr>
        <w:autoSpaceDE w:val="0"/>
        <w:autoSpaceDN w:val="0"/>
        <w:adjustRightInd w:val="0"/>
        <w:rPr>
          <w:rFonts w:eastAsia="Calibri"/>
          <w:b/>
          <w:bCs/>
          <w:color w:val="000000"/>
        </w:rPr>
      </w:pPr>
    </w:p>
    <w:p w14:paraId="01F3C8BF" w14:textId="77777777" w:rsidR="00FB611A" w:rsidRPr="00FB611A" w:rsidRDefault="00FB611A" w:rsidP="00FB611A">
      <w:pPr>
        <w:autoSpaceDE w:val="0"/>
        <w:autoSpaceDN w:val="0"/>
        <w:adjustRightInd w:val="0"/>
        <w:rPr>
          <w:rFonts w:eastAsia="Calibri"/>
          <w:b/>
          <w:bCs/>
          <w:color w:val="000000"/>
        </w:rPr>
      </w:pPr>
    </w:p>
    <w:p w14:paraId="006907FB" w14:textId="77777777" w:rsidR="00FB611A" w:rsidRPr="00FB611A" w:rsidRDefault="00FB611A" w:rsidP="00FB611A">
      <w:pPr>
        <w:autoSpaceDE w:val="0"/>
        <w:autoSpaceDN w:val="0"/>
        <w:adjustRightInd w:val="0"/>
        <w:rPr>
          <w:rFonts w:eastAsia="Calibri"/>
          <w:b/>
          <w:bCs/>
          <w:color w:val="000000"/>
        </w:rPr>
      </w:pPr>
    </w:p>
    <w:p w14:paraId="5863CB53" w14:textId="77777777" w:rsidR="00FB611A" w:rsidRPr="00FB611A" w:rsidRDefault="00FB611A" w:rsidP="00FB611A">
      <w:pPr>
        <w:autoSpaceDE w:val="0"/>
        <w:autoSpaceDN w:val="0"/>
        <w:adjustRightInd w:val="0"/>
        <w:rPr>
          <w:rFonts w:eastAsia="Calibri"/>
          <w:b/>
          <w:bCs/>
          <w:color w:val="000000"/>
        </w:rPr>
      </w:pPr>
    </w:p>
    <w:p w14:paraId="077C2743" w14:textId="77777777" w:rsidR="00FB611A" w:rsidRPr="00FB611A" w:rsidRDefault="00FB611A" w:rsidP="00FB611A">
      <w:pPr>
        <w:autoSpaceDE w:val="0"/>
        <w:autoSpaceDN w:val="0"/>
        <w:adjustRightInd w:val="0"/>
        <w:rPr>
          <w:rFonts w:eastAsia="Calibri"/>
          <w:b/>
          <w:bCs/>
          <w:color w:val="000000"/>
        </w:rPr>
      </w:pPr>
    </w:p>
    <w:p w14:paraId="40FADF13"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Roboty ziemne</w:t>
      </w:r>
    </w:p>
    <w:p w14:paraId="734CBC68"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Roboty ziemne zawierają się w następującym zakresie:</w:t>
      </w:r>
    </w:p>
    <w:p w14:paraId="61E4E02F"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rozdrobnienie </w:t>
      </w:r>
      <w:proofErr w:type="spellStart"/>
      <w:r w:rsidRPr="00FB611A">
        <w:rPr>
          <w:rFonts w:eastAsia="Calibri"/>
          <w:color w:val="000000"/>
        </w:rPr>
        <w:t>zadarnień</w:t>
      </w:r>
      <w:proofErr w:type="spellEnd"/>
      <w:r w:rsidRPr="00FB611A">
        <w:rPr>
          <w:rFonts w:eastAsia="Calibri"/>
          <w:color w:val="000000"/>
        </w:rPr>
        <w:t xml:space="preserve"> poboczy drogi, zjazdów i pasów mijanek z usunięciem,</w:t>
      </w:r>
    </w:p>
    <w:p w14:paraId="24795566"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uzupełnienie ubytków po przełomach z przemieszczonego materiału miejscowego,</w:t>
      </w:r>
    </w:p>
    <w:p w14:paraId="5DCDFA3A"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profilowanie i zagęszczanie istniejącej nawierzchni i poboczy,</w:t>
      </w:r>
    </w:p>
    <w:p w14:paraId="42056A8C"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uformowanie i zagęszczanie podłoża,</w:t>
      </w:r>
    </w:p>
    <w:p w14:paraId="64D550C7"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 odtworzenie rowów przydrożnych do stanu obecnego</w:t>
      </w:r>
    </w:p>
    <w:p w14:paraId="6688CCEA"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 materiał z korytowania wbudować w pobocza drogi,</w:t>
      </w:r>
    </w:p>
    <w:p w14:paraId="292A190E" w14:textId="77777777" w:rsidR="00FB611A" w:rsidRPr="00FB611A" w:rsidRDefault="00FB611A" w:rsidP="00FB611A">
      <w:pPr>
        <w:pStyle w:val="NormalnyWeb"/>
        <w:jc w:val="both"/>
        <w:rPr>
          <w:b/>
          <w:bCs/>
        </w:rPr>
      </w:pPr>
    </w:p>
    <w:p w14:paraId="4F100514"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Konstrukcje nawierzchni</w:t>
      </w:r>
    </w:p>
    <w:p w14:paraId="349FA5AF"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Założenia ogólne.</w:t>
      </w:r>
    </w:p>
    <w:p w14:paraId="6BA4071C"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Parametry wg wytycznych branżowych:</w:t>
      </w:r>
    </w:p>
    <w:p w14:paraId="0EB1A387"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droga leśna i pożarowa spełniająca funkcję technologiczną,</w:t>
      </w:r>
    </w:p>
    <w:p w14:paraId="4FDB2A50"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prędkość projektowana </w:t>
      </w:r>
      <w:proofErr w:type="spellStart"/>
      <w:r w:rsidRPr="00FB611A">
        <w:rPr>
          <w:rFonts w:eastAsia="Calibri"/>
          <w:color w:val="000000"/>
        </w:rPr>
        <w:t>Vp</w:t>
      </w:r>
      <w:proofErr w:type="spellEnd"/>
      <w:r w:rsidRPr="00FB611A">
        <w:rPr>
          <w:rFonts w:eastAsia="Calibri"/>
          <w:color w:val="000000"/>
        </w:rPr>
        <w:t>=30km/h ( istniejąca ),</w:t>
      </w:r>
    </w:p>
    <w:p w14:paraId="25F328B7"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jezdnia drogi – szerokość 4,00m (bez poszerzeń),</w:t>
      </w:r>
    </w:p>
    <w:p w14:paraId="7C6DAC4C"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zjazdy leśne – 3.50 – 4,00m,</w:t>
      </w:r>
    </w:p>
    <w:p w14:paraId="1677EC2D"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pobocza – szerokość 2 x 0.75m,</w:t>
      </w:r>
    </w:p>
    <w:p w14:paraId="11AC4AE6"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mijanki położone w odstępach co około 300m.</w:t>
      </w:r>
    </w:p>
    <w:p w14:paraId="19C21726"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składnice </w:t>
      </w:r>
      <w:proofErr w:type="spellStart"/>
      <w:r w:rsidRPr="00FB611A">
        <w:rPr>
          <w:rFonts w:eastAsia="Calibri"/>
          <w:color w:val="000000"/>
        </w:rPr>
        <w:t>przyzrębowe</w:t>
      </w:r>
      <w:proofErr w:type="spellEnd"/>
    </w:p>
    <w:p w14:paraId="45FECC1E"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 miejsca postojowe istniejące</w:t>
      </w:r>
    </w:p>
    <w:p w14:paraId="5AE98765" w14:textId="77777777" w:rsidR="00FB611A" w:rsidRPr="00FB611A" w:rsidRDefault="00FB611A" w:rsidP="00FB611A">
      <w:pPr>
        <w:pStyle w:val="NormalnyWeb"/>
        <w:jc w:val="both"/>
        <w:rPr>
          <w:b/>
          <w:bCs/>
        </w:rPr>
      </w:pPr>
    </w:p>
    <w:p w14:paraId="4BFC0821"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Wymagania konstrukcji:</w:t>
      </w:r>
    </w:p>
    <w:p w14:paraId="1ED0BD0C"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Przewidywane obciążenie ruchem na drodze do 12 osi obliczeniowych na dobę (80-100kN), co</w:t>
      </w:r>
    </w:p>
    <w:p w14:paraId="48F12DC8"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odpowiada kategorii KR1.</w:t>
      </w:r>
    </w:p>
    <w:p w14:paraId="677622E0"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Podłoże gruntowe zakwalifikowane do grupy nośności G2 (piaski luźne i słabo gliniaste z dużą</w:t>
      </w:r>
    </w:p>
    <w:p w14:paraId="3A24E7AF"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zmienności rożno- i równoziarnistości – w celu uzyskania nośności i separacji należy doprowadzić</w:t>
      </w:r>
    </w:p>
    <w:p w14:paraId="34D8E52A"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do grupy nośności G1.</w:t>
      </w:r>
    </w:p>
    <w:p w14:paraId="7FDC45C2"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Parametry pojazdów uczestniczących w ruchu transportu leśnego na drodze:</w:t>
      </w:r>
    </w:p>
    <w:p w14:paraId="406D2AF2"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rozstaw osi 2.92 -1.35m</w:t>
      </w:r>
    </w:p>
    <w:p w14:paraId="37156F57"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rozstaw kół 1.94 – 1.80m</w:t>
      </w:r>
    </w:p>
    <w:p w14:paraId="4C5D25E3"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ładowność 28Mg</w:t>
      </w:r>
    </w:p>
    <w:p w14:paraId="2C8341AB"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szerokość 2.50m</w:t>
      </w:r>
    </w:p>
    <w:p w14:paraId="427B0C8C"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nacisk osi bez ładunku 53.4 – 66.9 </w:t>
      </w:r>
      <w:proofErr w:type="spellStart"/>
      <w:r w:rsidRPr="00FB611A">
        <w:rPr>
          <w:rFonts w:eastAsia="Calibri"/>
          <w:color w:val="000000"/>
        </w:rPr>
        <w:t>kN</w:t>
      </w:r>
      <w:proofErr w:type="spellEnd"/>
    </w:p>
    <w:p w14:paraId="059D1F05"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nacisk osi z ładunkiem 69.2 – 190.9 </w:t>
      </w:r>
      <w:proofErr w:type="spellStart"/>
      <w:r w:rsidRPr="00FB611A">
        <w:rPr>
          <w:rFonts w:eastAsia="Calibri"/>
          <w:color w:val="000000"/>
        </w:rPr>
        <w:t>kN</w:t>
      </w:r>
      <w:proofErr w:type="spellEnd"/>
    </w:p>
    <w:p w14:paraId="77BBB338"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Uwarunkowania dla gospodarki leśnej:</w:t>
      </w:r>
    </w:p>
    <w:p w14:paraId="76D75238"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 udostępnienie drzewostanów dla prowadzenia prac z zakresu pozyskania drewna pielęgnacji i ochrony drzewostanów (zjazdy gospodarcze).</w:t>
      </w:r>
    </w:p>
    <w:p w14:paraId="3D7A1752" w14:textId="77777777" w:rsidR="00FB611A" w:rsidRPr="00FB611A" w:rsidRDefault="00FB611A" w:rsidP="00FB611A">
      <w:pPr>
        <w:pStyle w:val="NormalnyWeb"/>
        <w:jc w:val="both"/>
        <w:rPr>
          <w:b/>
          <w:bCs/>
        </w:rPr>
      </w:pPr>
    </w:p>
    <w:p w14:paraId="0FDD6AB3" w14:textId="77777777" w:rsidR="00FB611A" w:rsidRPr="00930768" w:rsidRDefault="00FB611A" w:rsidP="00FB611A">
      <w:pPr>
        <w:pStyle w:val="NormalnyWeb"/>
        <w:jc w:val="both"/>
        <w:rPr>
          <w:rFonts w:ascii="Calibri Light" w:hAnsi="Calibri Light" w:cs="Calibri Light"/>
          <w:b/>
          <w:bCs/>
        </w:rPr>
      </w:pPr>
    </w:p>
    <w:p w14:paraId="3C531A90" w14:textId="77777777" w:rsidR="00FB611A" w:rsidRDefault="00FB611A" w:rsidP="00FB611A">
      <w:pPr>
        <w:pStyle w:val="NormalnyWeb"/>
        <w:jc w:val="both"/>
        <w:rPr>
          <w:rFonts w:ascii="Calibri Light" w:hAnsi="Calibri Light" w:cs="Calibri Light"/>
          <w:b/>
          <w:bCs/>
        </w:rPr>
      </w:pPr>
    </w:p>
    <w:p w14:paraId="5B2ECF5E" w14:textId="77777777" w:rsidR="00FB611A" w:rsidRDefault="00FB611A" w:rsidP="00FB611A">
      <w:pPr>
        <w:pStyle w:val="NormalnyWeb"/>
        <w:jc w:val="both"/>
        <w:rPr>
          <w:rFonts w:ascii="Calibri Light" w:hAnsi="Calibri Light" w:cs="Calibri Light"/>
          <w:b/>
          <w:bCs/>
        </w:rPr>
      </w:pPr>
    </w:p>
    <w:p w14:paraId="2DD626CF" w14:textId="77777777" w:rsidR="00FB611A" w:rsidRDefault="00FB611A" w:rsidP="00FB611A">
      <w:pPr>
        <w:pStyle w:val="NormalnyWeb"/>
        <w:jc w:val="both"/>
        <w:rPr>
          <w:rFonts w:ascii="Calibri Light" w:hAnsi="Calibri Light" w:cs="Calibri Light"/>
          <w:b/>
          <w:bCs/>
        </w:rPr>
      </w:pPr>
    </w:p>
    <w:p w14:paraId="0B9BAEFD" w14:textId="77777777" w:rsidR="00FB611A" w:rsidRDefault="00FB611A" w:rsidP="00FB611A">
      <w:pPr>
        <w:pStyle w:val="NormalnyWeb"/>
        <w:jc w:val="both"/>
        <w:rPr>
          <w:rFonts w:ascii="Calibri Light" w:hAnsi="Calibri Light" w:cs="Calibri Light"/>
          <w:b/>
          <w:bCs/>
        </w:rPr>
      </w:pPr>
    </w:p>
    <w:p w14:paraId="6E94E6F1" w14:textId="77777777" w:rsidR="00FB611A" w:rsidRDefault="00FB611A" w:rsidP="00FB611A">
      <w:pPr>
        <w:pStyle w:val="NormalnyWeb"/>
        <w:jc w:val="both"/>
        <w:rPr>
          <w:rFonts w:ascii="Calibri Light" w:hAnsi="Calibri Light" w:cs="Calibri Light"/>
          <w:b/>
          <w:bCs/>
        </w:rPr>
      </w:pPr>
    </w:p>
    <w:p w14:paraId="616C8CE2" w14:textId="77777777" w:rsidR="00FB611A" w:rsidRDefault="00FB611A" w:rsidP="00FB611A">
      <w:pPr>
        <w:pStyle w:val="NormalnyWeb"/>
        <w:jc w:val="both"/>
        <w:rPr>
          <w:rFonts w:ascii="Calibri Light" w:hAnsi="Calibri Light" w:cs="Calibri Light"/>
          <w:b/>
          <w:bCs/>
        </w:rPr>
      </w:pPr>
    </w:p>
    <w:p w14:paraId="1C659225" w14:textId="77777777" w:rsidR="00FB611A" w:rsidRDefault="00FB611A" w:rsidP="00FB611A">
      <w:pPr>
        <w:pStyle w:val="NormalnyWeb"/>
        <w:jc w:val="both"/>
        <w:rPr>
          <w:rFonts w:ascii="Calibri Light" w:hAnsi="Calibri Light" w:cs="Calibri Light"/>
          <w:b/>
          <w:bCs/>
        </w:rPr>
      </w:pPr>
    </w:p>
    <w:p w14:paraId="7FA45953" w14:textId="3683A603" w:rsidR="00FB611A" w:rsidRDefault="00FB611A" w:rsidP="00FB611A">
      <w:pPr>
        <w:pStyle w:val="NormalnyWeb"/>
        <w:jc w:val="both"/>
        <w:rPr>
          <w:rFonts w:ascii="Calibri Light" w:hAnsi="Calibri Light" w:cs="Calibri Light"/>
          <w:b/>
          <w:bCs/>
        </w:rPr>
      </w:pPr>
      <w:r>
        <w:rPr>
          <w:noProof/>
        </w:rPr>
        <w:drawing>
          <wp:anchor distT="0" distB="0" distL="114300" distR="114300" simplePos="0" relativeHeight="251659264" behindDoc="1" locked="0" layoutInCell="1" allowOverlap="1" wp14:anchorId="5073CB42" wp14:editId="477A3658">
            <wp:simplePos x="0" y="0"/>
            <wp:positionH relativeFrom="column">
              <wp:posOffset>3072130</wp:posOffset>
            </wp:positionH>
            <wp:positionV relativeFrom="paragraph">
              <wp:posOffset>66675</wp:posOffset>
            </wp:positionV>
            <wp:extent cx="3167380" cy="2339340"/>
            <wp:effectExtent l="0" t="0" r="0" b="3810"/>
            <wp:wrapTight wrapText="bothSides">
              <wp:wrapPolygon edited="0">
                <wp:start x="0" y="0"/>
                <wp:lineTo x="0" y="21459"/>
                <wp:lineTo x="21435" y="21459"/>
                <wp:lineTo x="21435" y="0"/>
                <wp:lineTo x="0" y="0"/>
              </wp:wrapPolygon>
            </wp:wrapTight>
            <wp:docPr id="38323533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7380" cy="2339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03B4B8" w14:textId="154D169D" w:rsidR="00FB611A" w:rsidRDefault="00FB611A" w:rsidP="00FB611A">
      <w:pPr>
        <w:pStyle w:val="NormalnyWeb"/>
        <w:ind w:left="1416" w:firstLine="708"/>
        <w:jc w:val="both"/>
        <w:rPr>
          <w:rFonts w:ascii="Calibri Light" w:hAnsi="Calibri Light" w:cs="Calibri Light"/>
          <w:b/>
          <w:bCs/>
        </w:rPr>
      </w:pPr>
      <w:r>
        <w:rPr>
          <w:noProof/>
        </w:rPr>
        <w:drawing>
          <wp:anchor distT="0" distB="0" distL="114300" distR="114300" simplePos="0" relativeHeight="251660288" behindDoc="1" locked="0" layoutInCell="1" allowOverlap="1" wp14:anchorId="054993E6" wp14:editId="7819EAAE">
            <wp:simplePos x="0" y="0"/>
            <wp:positionH relativeFrom="column">
              <wp:posOffset>0</wp:posOffset>
            </wp:positionH>
            <wp:positionV relativeFrom="paragraph">
              <wp:posOffset>59690</wp:posOffset>
            </wp:positionV>
            <wp:extent cx="3110230" cy="2117725"/>
            <wp:effectExtent l="0" t="0" r="0" b="0"/>
            <wp:wrapTight wrapText="bothSides">
              <wp:wrapPolygon edited="0">
                <wp:start x="0" y="0"/>
                <wp:lineTo x="0" y="21373"/>
                <wp:lineTo x="21432" y="21373"/>
                <wp:lineTo x="21432" y="0"/>
                <wp:lineTo x="0" y="0"/>
              </wp:wrapPolygon>
            </wp:wrapTight>
            <wp:docPr id="6753716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0230" cy="2117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b/>
          <w:bCs/>
        </w:rPr>
        <w:t>Etap I</w:t>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t>Etap II</w:t>
      </w:r>
    </w:p>
    <w:p w14:paraId="2C38E284" w14:textId="77777777" w:rsidR="00FB611A" w:rsidRDefault="00FB611A" w:rsidP="00FB611A">
      <w:pPr>
        <w:pStyle w:val="NormalnyWeb"/>
        <w:jc w:val="both"/>
        <w:rPr>
          <w:rFonts w:ascii="Calibri Light" w:hAnsi="Calibri Light" w:cs="Calibri Light"/>
          <w:b/>
          <w:bCs/>
        </w:rPr>
      </w:pPr>
    </w:p>
    <w:p w14:paraId="1D56BC78" w14:textId="77777777" w:rsidR="00FB611A" w:rsidRDefault="00FB611A" w:rsidP="00FB611A">
      <w:pPr>
        <w:pStyle w:val="NormalnyWeb"/>
        <w:jc w:val="both"/>
        <w:rPr>
          <w:rFonts w:ascii="Calibri Light" w:hAnsi="Calibri Light" w:cs="Calibri Light"/>
          <w:b/>
          <w:bCs/>
        </w:rPr>
      </w:pPr>
    </w:p>
    <w:p w14:paraId="23890B42" w14:textId="77777777" w:rsidR="00FB611A" w:rsidRDefault="00FB611A" w:rsidP="00FB611A">
      <w:pPr>
        <w:pStyle w:val="NormalnyWeb"/>
        <w:jc w:val="both"/>
        <w:rPr>
          <w:rFonts w:ascii="Calibri Light" w:hAnsi="Calibri Light" w:cs="Calibri Light"/>
          <w:b/>
          <w:bCs/>
        </w:rPr>
      </w:pPr>
    </w:p>
    <w:p w14:paraId="5B819746" w14:textId="77777777" w:rsidR="00FB611A" w:rsidRPr="00FB611A" w:rsidRDefault="00FB611A" w:rsidP="00FB611A">
      <w:pPr>
        <w:autoSpaceDE w:val="0"/>
        <w:autoSpaceDN w:val="0"/>
        <w:adjustRightInd w:val="0"/>
        <w:rPr>
          <w:rFonts w:eastAsia="Calibri"/>
          <w:b/>
          <w:bCs/>
          <w:color w:val="000000"/>
        </w:rPr>
      </w:pPr>
    </w:p>
    <w:p w14:paraId="15955065"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 xml:space="preserve">Konstrukcja jezdni, , mijanki, zjazdy Etap I </w:t>
      </w:r>
      <w:proofErr w:type="spellStart"/>
      <w:r w:rsidRPr="00FB611A">
        <w:rPr>
          <w:rFonts w:eastAsia="Calibri"/>
          <w:b/>
          <w:bCs/>
          <w:color w:val="000000"/>
        </w:rPr>
        <w:t>i</w:t>
      </w:r>
      <w:proofErr w:type="spellEnd"/>
      <w:r w:rsidRPr="00FB611A">
        <w:rPr>
          <w:rFonts w:eastAsia="Calibri"/>
          <w:b/>
          <w:bCs/>
          <w:color w:val="000000"/>
        </w:rPr>
        <w:t xml:space="preserve"> II:</w:t>
      </w:r>
    </w:p>
    <w:p w14:paraId="1C39DEC0"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uzupełniona, wyprofilowana i zagęszczona istniejąca jezdnia (lub uformowane podłoże na mijankach), </w:t>
      </w:r>
    </w:p>
    <w:p w14:paraId="73233E18"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podbudowa – warstwa dolna - z KŁSM (dopuszczalny destrukt betonowy) – fr.0 – 63 (80)mm, H=20 cm, </w:t>
      </w:r>
    </w:p>
    <w:p w14:paraId="2A121076"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nawierzchni właściwa – warstwa górna - z KŁSM ( kruszywo łamane kamień granitowy ) </w:t>
      </w:r>
      <w:r w:rsidRPr="00FB611A">
        <w:rPr>
          <w:rFonts w:eastAsia="Calibri"/>
          <w:color w:val="000000"/>
        </w:rPr>
        <w:br/>
        <w:t>– fr.0- 31,5mm, H=8 cm,</w:t>
      </w:r>
    </w:p>
    <w:p w14:paraId="120E4E85" w14:textId="77777777" w:rsidR="00FB611A" w:rsidRPr="00FB611A" w:rsidRDefault="00FB611A" w:rsidP="00FB611A">
      <w:pPr>
        <w:autoSpaceDE w:val="0"/>
        <w:autoSpaceDN w:val="0"/>
        <w:adjustRightInd w:val="0"/>
        <w:rPr>
          <w:rFonts w:eastAsia="Calibri"/>
          <w:b/>
          <w:bCs/>
          <w:color w:val="000000"/>
        </w:rPr>
      </w:pPr>
    </w:p>
    <w:p w14:paraId="49E6FB04"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 xml:space="preserve">Konstrukcja placów </w:t>
      </w:r>
      <w:proofErr w:type="spellStart"/>
      <w:r w:rsidRPr="00FB611A">
        <w:rPr>
          <w:rFonts w:eastAsia="Calibri"/>
          <w:b/>
          <w:bCs/>
          <w:color w:val="000000"/>
        </w:rPr>
        <w:t>przyzrębowych</w:t>
      </w:r>
      <w:proofErr w:type="spellEnd"/>
      <w:r w:rsidRPr="00FB611A">
        <w:rPr>
          <w:rFonts w:eastAsia="Calibri"/>
          <w:b/>
          <w:bCs/>
          <w:color w:val="000000"/>
        </w:rPr>
        <w:t xml:space="preserve"> i miejsc postojowych</w:t>
      </w:r>
    </w:p>
    <w:p w14:paraId="3D3892DB"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uzupełniona, wyprofilowana i zagęszczona istniejąca jezdnia (lub uformowane podłoże na</w:t>
      </w:r>
    </w:p>
    <w:p w14:paraId="3E66C38F"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mijankach),</w:t>
      </w:r>
    </w:p>
    <w:p w14:paraId="0769234A"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podbudowa – warstwa dolna - z KŁSM (dopuszczalny destrukt betonowy) – fr.0-63(80)mm,</w:t>
      </w:r>
    </w:p>
    <w:p w14:paraId="677B754B"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H=20cm,</w:t>
      </w:r>
    </w:p>
    <w:p w14:paraId="064FACEB"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warstwa górna nawierzchni na podbudowie z KŁSM – fr.0 - 31,5mm, H=8 cm</w:t>
      </w:r>
    </w:p>
    <w:p w14:paraId="39A971B6" w14:textId="77777777" w:rsidR="00FB611A" w:rsidRPr="00FB611A" w:rsidRDefault="00FB611A" w:rsidP="00FB611A">
      <w:pPr>
        <w:autoSpaceDE w:val="0"/>
        <w:autoSpaceDN w:val="0"/>
        <w:adjustRightInd w:val="0"/>
        <w:rPr>
          <w:rFonts w:eastAsia="Calibri"/>
          <w:b/>
          <w:bCs/>
          <w:color w:val="000000"/>
        </w:rPr>
      </w:pPr>
    </w:p>
    <w:p w14:paraId="347C31C1"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Konstrukcja poboczy</w:t>
      </w:r>
    </w:p>
    <w:p w14:paraId="1B8D7C67"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uzupełniona, wyprofilowana i zagęszczona istniejąca jezdnia (lub uformowane podłoże na</w:t>
      </w:r>
    </w:p>
    <w:p w14:paraId="1DEA333E"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mijankach),</w:t>
      </w:r>
    </w:p>
    <w:p w14:paraId="3CBC915D"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warstwa - z KŁSM zebranego podczas korytowania uzupełniona o kruszywo tłuczniowe </w:t>
      </w:r>
      <w:r w:rsidRPr="00FB611A">
        <w:rPr>
          <w:rFonts w:eastAsia="Calibri"/>
          <w:color w:val="000000"/>
        </w:rPr>
        <w:br/>
        <w:t>fr.0 - 31,5mm, H=8 cm</w:t>
      </w:r>
    </w:p>
    <w:p w14:paraId="29216D56" w14:textId="77777777" w:rsidR="00FB611A" w:rsidRPr="00FB611A" w:rsidRDefault="00FB611A" w:rsidP="00FB611A">
      <w:pPr>
        <w:autoSpaceDE w:val="0"/>
        <w:autoSpaceDN w:val="0"/>
        <w:adjustRightInd w:val="0"/>
        <w:rPr>
          <w:rFonts w:eastAsia="Calibri"/>
          <w:color w:val="000000"/>
        </w:rPr>
      </w:pPr>
    </w:p>
    <w:p w14:paraId="026C39D6"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lastRenderedPageBreak/>
        <w:t>Wymagania materiałowe:</w:t>
      </w:r>
    </w:p>
    <w:p w14:paraId="0CF3860F"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Konstrukcja na odcinkach drogi o nawierzchni gruntowej niewzmacnianej oraz na zjazdach, </w:t>
      </w:r>
    </w:p>
    <w:p w14:paraId="756AB395"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skrzyżowaniach i mijankach. </w:t>
      </w:r>
    </w:p>
    <w:p w14:paraId="19784C90" w14:textId="77777777" w:rsidR="00FB611A" w:rsidRPr="00FB611A" w:rsidRDefault="00FB611A" w:rsidP="00FB611A">
      <w:pPr>
        <w:autoSpaceDE w:val="0"/>
        <w:autoSpaceDN w:val="0"/>
        <w:adjustRightInd w:val="0"/>
        <w:rPr>
          <w:rFonts w:eastAsia="Calibri"/>
          <w:color w:val="000000"/>
        </w:rPr>
      </w:pPr>
    </w:p>
    <w:p w14:paraId="371DFB2B"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Warstwa dolna z destruktu betonowego </w:t>
      </w:r>
      <w:proofErr w:type="spellStart"/>
      <w:r w:rsidRPr="00FB611A">
        <w:rPr>
          <w:rFonts w:eastAsia="Calibri"/>
          <w:color w:val="000000"/>
        </w:rPr>
        <w:t>fr</w:t>
      </w:r>
      <w:proofErr w:type="spellEnd"/>
      <w:r w:rsidRPr="00FB611A">
        <w:rPr>
          <w:rFonts w:eastAsia="Calibri"/>
          <w:color w:val="000000"/>
        </w:rPr>
        <w:t xml:space="preserve"> 0-63mm, gdzie udział </w:t>
      </w:r>
      <w:proofErr w:type="spellStart"/>
      <w:r w:rsidRPr="00FB611A">
        <w:rPr>
          <w:rFonts w:eastAsia="Calibri"/>
          <w:color w:val="000000"/>
        </w:rPr>
        <w:t>przekruszonego</w:t>
      </w:r>
      <w:proofErr w:type="spellEnd"/>
      <w:r w:rsidRPr="00FB611A">
        <w:rPr>
          <w:rFonts w:eastAsia="Calibri"/>
          <w:color w:val="000000"/>
        </w:rPr>
        <w:t xml:space="preserve"> betonu klasy min. C15/20 wynosi powyżej 80%. Dopuszcza się kruszywo kamienne łamane frakcji 0-63mm. Grubość warstwy 20 cm po zagęszczeniu. </w:t>
      </w:r>
    </w:p>
    <w:p w14:paraId="143965B5"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Warstwa górna z kruszywa łamanego ( kruszywo łamane - kamień granitowy ) fr.0-31.5mm, grubość warstwy 8cm; </w:t>
      </w:r>
    </w:p>
    <w:p w14:paraId="78FF965C" w14:textId="77777777" w:rsidR="00FB611A" w:rsidRPr="00FB611A" w:rsidRDefault="00FB611A" w:rsidP="00FB611A">
      <w:pPr>
        <w:autoSpaceDE w:val="0"/>
        <w:autoSpaceDN w:val="0"/>
        <w:adjustRightInd w:val="0"/>
        <w:rPr>
          <w:rFonts w:eastAsia="Calibri"/>
          <w:color w:val="000000"/>
        </w:rPr>
      </w:pPr>
    </w:p>
    <w:p w14:paraId="00383DD0"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Konstrukcja na odcinkach drogi o nawierzchni wzmacnianej tłuczniem, składnicach </w:t>
      </w:r>
      <w:proofErr w:type="spellStart"/>
      <w:r w:rsidRPr="00FB611A">
        <w:rPr>
          <w:rFonts w:eastAsia="Calibri"/>
          <w:color w:val="000000"/>
        </w:rPr>
        <w:t>przyrębowych</w:t>
      </w:r>
      <w:proofErr w:type="spellEnd"/>
      <w:r w:rsidRPr="00FB611A">
        <w:rPr>
          <w:rFonts w:eastAsia="Calibri"/>
          <w:color w:val="000000"/>
        </w:rPr>
        <w:t xml:space="preserve"> </w:t>
      </w:r>
    </w:p>
    <w:p w14:paraId="08A807BE"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i miejscach postojowych </w:t>
      </w:r>
    </w:p>
    <w:p w14:paraId="313DB9D3" w14:textId="77777777" w:rsidR="00FB611A" w:rsidRPr="00FB611A" w:rsidRDefault="00FB611A" w:rsidP="00FB611A">
      <w:pPr>
        <w:autoSpaceDE w:val="0"/>
        <w:autoSpaceDN w:val="0"/>
        <w:adjustRightInd w:val="0"/>
        <w:rPr>
          <w:rFonts w:eastAsia="Calibri"/>
          <w:color w:val="000000"/>
        </w:rPr>
      </w:pPr>
    </w:p>
    <w:p w14:paraId="280EA58B" w14:textId="77777777" w:rsidR="00FB611A" w:rsidRPr="00FB611A" w:rsidRDefault="00FB611A" w:rsidP="00FB611A">
      <w:pPr>
        <w:autoSpaceDE w:val="0"/>
        <w:autoSpaceDN w:val="0"/>
        <w:adjustRightInd w:val="0"/>
        <w:rPr>
          <w:rFonts w:eastAsia="Calibri"/>
          <w:color w:val="000000"/>
        </w:rPr>
      </w:pPr>
    </w:p>
    <w:p w14:paraId="54F17E2E"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Warstwa dolna z destruktu betonowego </w:t>
      </w:r>
      <w:proofErr w:type="spellStart"/>
      <w:r w:rsidRPr="00FB611A">
        <w:rPr>
          <w:rFonts w:eastAsia="Calibri"/>
          <w:color w:val="000000"/>
        </w:rPr>
        <w:t>fr</w:t>
      </w:r>
      <w:proofErr w:type="spellEnd"/>
      <w:r w:rsidRPr="00FB611A">
        <w:rPr>
          <w:rFonts w:eastAsia="Calibri"/>
          <w:color w:val="000000"/>
        </w:rPr>
        <w:t xml:space="preserve"> 0 - 63mm, gdzie udział </w:t>
      </w:r>
      <w:proofErr w:type="spellStart"/>
      <w:r w:rsidRPr="00FB611A">
        <w:rPr>
          <w:rFonts w:eastAsia="Calibri"/>
          <w:color w:val="000000"/>
        </w:rPr>
        <w:t>przekruszonego</w:t>
      </w:r>
      <w:proofErr w:type="spellEnd"/>
      <w:r w:rsidRPr="00FB611A">
        <w:rPr>
          <w:rFonts w:eastAsia="Calibri"/>
          <w:color w:val="000000"/>
        </w:rPr>
        <w:t xml:space="preserve"> betonu klasy </w:t>
      </w:r>
    </w:p>
    <w:p w14:paraId="4F828124"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min. C15/20 wynosi powyżej 80%. Dopuszcza się kruszywo - kamienne łamane frakcji 0 - 63mm. </w:t>
      </w:r>
    </w:p>
    <w:p w14:paraId="5CA11CBD"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Grubość warstwy 15cm po zagęszczeniu.</w:t>
      </w:r>
    </w:p>
    <w:p w14:paraId="2BD8769F"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w:t>
      </w:r>
    </w:p>
    <w:p w14:paraId="2A4B842F"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Warstwa górna z kruszywa kamiennego łamanego ( kruszywo łamane - kamień granitowy ) </w:t>
      </w:r>
    </w:p>
    <w:p w14:paraId="2E1AD16C"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fr.0- 31.5mm, grubość warstwy 8cm; </w:t>
      </w:r>
    </w:p>
    <w:p w14:paraId="55E0E79C" w14:textId="77777777" w:rsidR="00FB611A" w:rsidRPr="00FB611A" w:rsidRDefault="00FB611A" w:rsidP="00FB611A">
      <w:pPr>
        <w:autoSpaceDE w:val="0"/>
        <w:autoSpaceDN w:val="0"/>
        <w:adjustRightInd w:val="0"/>
        <w:rPr>
          <w:rFonts w:eastAsia="Calibri"/>
          <w:color w:val="000000"/>
        </w:rPr>
      </w:pPr>
    </w:p>
    <w:p w14:paraId="30224189"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Wymogi dotyczące kruszywa łamanego w warstwie nawierzchniowej (oceniane wg PN-EN 12620, PN-EN 13 043, PN-EN 13242) </w:t>
      </w:r>
    </w:p>
    <w:p w14:paraId="2D38F3E5" w14:textId="77777777" w:rsidR="00FB611A" w:rsidRPr="00FB611A" w:rsidRDefault="00FB611A" w:rsidP="00FB611A">
      <w:pPr>
        <w:autoSpaceDE w:val="0"/>
        <w:autoSpaceDN w:val="0"/>
        <w:adjustRightInd w:val="0"/>
        <w:rPr>
          <w:rFonts w:eastAsia="Calibri"/>
          <w:color w:val="000000"/>
        </w:rPr>
      </w:pPr>
    </w:p>
    <w:p w14:paraId="7CF16AD5"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minimalna odporność na rozdrabnianie – kategoria LA15, </w:t>
      </w:r>
    </w:p>
    <w:p w14:paraId="549C7AFE"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minimalna odporność na ścieranie – kategoria MDE 10, </w:t>
      </w:r>
    </w:p>
    <w:p w14:paraId="122747CE"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 minimalna odporność na ścieranie powierzchniowe – kategoria AAV10. </w:t>
      </w:r>
    </w:p>
    <w:p w14:paraId="07FA6209" w14:textId="77777777" w:rsidR="00FB611A" w:rsidRPr="00FB611A" w:rsidRDefault="00FB611A" w:rsidP="00FB611A">
      <w:pPr>
        <w:autoSpaceDE w:val="0"/>
        <w:autoSpaceDN w:val="0"/>
        <w:adjustRightInd w:val="0"/>
        <w:rPr>
          <w:rFonts w:eastAsia="Calibri"/>
          <w:color w:val="000000"/>
        </w:rPr>
      </w:pPr>
    </w:p>
    <w:p w14:paraId="2B8FAF97"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Kruszywo twarde niewrażliwe na działanie kwaśnego środowiska gleb leśnych. </w:t>
      </w:r>
    </w:p>
    <w:p w14:paraId="424FEFCC" w14:textId="77777777" w:rsidR="00FB611A" w:rsidRPr="00FB611A" w:rsidRDefault="00FB611A" w:rsidP="00FB611A">
      <w:pPr>
        <w:autoSpaceDE w:val="0"/>
        <w:autoSpaceDN w:val="0"/>
        <w:adjustRightInd w:val="0"/>
        <w:rPr>
          <w:rFonts w:eastAsia="Calibri"/>
          <w:color w:val="000000"/>
        </w:rPr>
      </w:pPr>
    </w:p>
    <w:p w14:paraId="0FAF4AF1" w14:textId="77777777" w:rsidR="00FB611A" w:rsidRPr="00FB611A" w:rsidRDefault="00FB611A" w:rsidP="00FB611A">
      <w:pPr>
        <w:autoSpaceDE w:val="0"/>
        <w:autoSpaceDN w:val="0"/>
        <w:adjustRightInd w:val="0"/>
        <w:rPr>
          <w:rFonts w:eastAsia="Calibri"/>
          <w:color w:val="000000"/>
        </w:rPr>
      </w:pPr>
      <w:r w:rsidRPr="00FB611A">
        <w:rPr>
          <w:rFonts w:eastAsia="Calibri"/>
          <w:color w:val="000000"/>
        </w:rPr>
        <w:t xml:space="preserve">Sposób rozwiązania konstrukcji nawierzchni pokazano na rysunkach. </w:t>
      </w:r>
    </w:p>
    <w:p w14:paraId="52DAAD42" w14:textId="77777777" w:rsidR="00FB611A" w:rsidRPr="00FB611A" w:rsidRDefault="00FB611A" w:rsidP="00FB611A">
      <w:pPr>
        <w:autoSpaceDE w:val="0"/>
        <w:autoSpaceDN w:val="0"/>
        <w:adjustRightInd w:val="0"/>
        <w:rPr>
          <w:rFonts w:eastAsia="Calibri"/>
          <w:color w:val="000000"/>
        </w:rPr>
      </w:pPr>
    </w:p>
    <w:p w14:paraId="2A358F2D"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Pobocza zaprojektowano do wykonania materiał z korytowania zostanie wbudowany w pobocza i podbudowę. Szczegóły rozwiązań na rysunku przekroju konstrukcyjnego.</w:t>
      </w:r>
    </w:p>
    <w:p w14:paraId="63C26EC9" w14:textId="77777777" w:rsidR="00FB611A" w:rsidRPr="00FB611A" w:rsidRDefault="00FB611A" w:rsidP="00FB611A">
      <w:pPr>
        <w:autoSpaceDE w:val="0"/>
        <w:autoSpaceDN w:val="0"/>
        <w:adjustRightInd w:val="0"/>
        <w:rPr>
          <w:rFonts w:eastAsia="Calibri"/>
          <w:b/>
          <w:bCs/>
          <w:color w:val="000000"/>
        </w:rPr>
      </w:pPr>
    </w:p>
    <w:p w14:paraId="35211320" w14:textId="77777777" w:rsidR="00FB611A" w:rsidRPr="00FB611A" w:rsidRDefault="00FB611A" w:rsidP="00FB611A">
      <w:pPr>
        <w:autoSpaceDE w:val="0"/>
        <w:autoSpaceDN w:val="0"/>
        <w:adjustRightInd w:val="0"/>
        <w:rPr>
          <w:rFonts w:eastAsia="Calibri"/>
          <w:b/>
          <w:bCs/>
          <w:color w:val="000000"/>
        </w:rPr>
      </w:pPr>
      <w:r w:rsidRPr="00FB611A">
        <w:rPr>
          <w:rFonts w:eastAsia="Calibri"/>
          <w:b/>
          <w:bCs/>
          <w:color w:val="000000"/>
        </w:rPr>
        <w:t>Odwodnienie nawierzchni</w:t>
      </w:r>
    </w:p>
    <w:p w14:paraId="50E78100"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Na całym odcinku drogi odwodnienie nawierzchni odbędzie się poprzez nachylenie poprzeczne jezdni 2 % (jednostronne i dwustronne) oraz poboczy 2%. Wody odpływać będą w przyległy teren</w:t>
      </w:r>
    </w:p>
    <w:p w14:paraId="5C4CB6B0"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bezpośrednio bądź w istniejące rowy przydrożne, doprowadzić do przekroju geometrycznego projektowane korony drogi. Ukształtowanie terenu oraz rozwinięcie niwelety nie wymusza prowadzenia wody opadowej poprzez wykonanie głębokich rowów, przepustów. Planowa inwestycja nie ma negatywnego oddziaływania na warunki gruntowo – wodne przyległych działek.</w:t>
      </w:r>
    </w:p>
    <w:p w14:paraId="0609680A" w14:textId="77777777" w:rsidR="00FB611A" w:rsidRPr="00FB611A" w:rsidRDefault="00FB611A" w:rsidP="00FB611A">
      <w:pPr>
        <w:pStyle w:val="NormalnyWeb"/>
        <w:jc w:val="both"/>
        <w:rPr>
          <w:b/>
          <w:bCs/>
        </w:rPr>
      </w:pPr>
    </w:p>
    <w:p w14:paraId="31E902E7" w14:textId="77777777" w:rsidR="00FB611A" w:rsidRPr="00FB611A" w:rsidRDefault="00FB611A" w:rsidP="00FB611A">
      <w:pPr>
        <w:pStyle w:val="NormalnyWeb"/>
        <w:jc w:val="both"/>
        <w:rPr>
          <w:rFonts w:eastAsia="Calibri"/>
          <w:b/>
          <w:bCs/>
          <w:color w:val="000000"/>
          <w:lang w:eastAsia="en-US"/>
        </w:rPr>
      </w:pPr>
      <w:r w:rsidRPr="00FB611A">
        <w:rPr>
          <w:rFonts w:eastAsia="Calibri"/>
          <w:b/>
          <w:bCs/>
          <w:color w:val="000000"/>
          <w:lang w:eastAsia="en-US"/>
        </w:rPr>
        <w:t>Niweleta</w:t>
      </w:r>
    </w:p>
    <w:p w14:paraId="53212565"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Niweletę projektowanej jezdni zaprojektowanego uwzględniając:</w:t>
      </w:r>
    </w:p>
    <w:p w14:paraId="39A4667D"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 poziom przylegającego terenu,</w:t>
      </w:r>
    </w:p>
    <w:p w14:paraId="72FC983B"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 właściwe odwodnienie,</w:t>
      </w:r>
    </w:p>
    <w:p w14:paraId="5F6912EE"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lastRenderedPageBreak/>
        <w:t>- zapewnienie odpowiedniego spadku podłużnego.</w:t>
      </w:r>
    </w:p>
    <w:p w14:paraId="5D082C45"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 xml:space="preserve">W ogólnym przebiegu niweleta ulegnie nieznacznym zmianą w stosunku do stanu istniejącego </w:t>
      </w:r>
      <w:r w:rsidRPr="00FB611A">
        <w:rPr>
          <w:rFonts w:eastAsia="Calibri"/>
          <w:color w:val="000000"/>
          <w:lang w:eastAsia="en-US"/>
        </w:rPr>
        <w:br/>
        <w:t xml:space="preserve">(zmiany nastąpią w okolicy miejsc postojowych, mijanek i składnic </w:t>
      </w:r>
      <w:proofErr w:type="spellStart"/>
      <w:r w:rsidRPr="00FB611A">
        <w:rPr>
          <w:rFonts w:eastAsia="Calibri"/>
          <w:color w:val="000000"/>
          <w:lang w:eastAsia="en-US"/>
        </w:rPr>
        <w:t>przyzrębowych</w:t>
      </w:r>
      <w:proofErr w:type="spellEnd"/>
      <w:r w:rsidRPr="00FB611A">
        <w:rPr>
          <w:rFonts w:eastAsia="Calibri"/>
          <w:color w:val="000000"/>
          <w:lang w:eastAsia="en-US"/>
        </w:rPr>
        <w:t>).</w:t>
      </w:r>
    </w:p>
    <w:p w14:paraId="7F35FC35" w14:textId="77777777" w:rsidR="00FB611A" w:rsidRPr="00FB611A" w:rsidRDefault="00FB611A" w:rsidP="00FB611A">
      <w:pPr>
        <w:pStyle w:val="NormalnyWeb"/>
        <w:jc w:val="both"/>
        <w:rPr>
          <w:rFonts w:eastAsia="Calibri"/>
          <w:color w:val="000000"/>
          <w:lang w:eastAsia="en-US"/>
        </w:rPr>
      </w:pPr>
    </w:p>
    <w:p w14:paraId="55197A29" w14:textId="77777777" w:rsidR="00FB611A" w:rsidRPr="00FB611A" w:rsidRDefault="00FB611A" w:rsidP="00FB611A">
      <w:pPr>
        <w:autoSpaceDE w:val="0"/>
        <w:autoSpaceDN w:val="0"/>
        <w:adjustRightInd w:val="0"/>
        <w:jc w:val="both"/>
        <w:rPr>
          <w:rFonts w:eastAsia="Calibri"/>
          <w:b/>
          <w:bCs/>
          <w:color w:val="000000"/>
        </w:rPr>
      </w:pPr>
      <w:r w:rsidRPr="00FB611A">
        <w:rPr>
          <w:rFonts w:eastAsia="Calibri"/>
          <w:b/>
          <w:bCs/>
          <w:color w:val="000000"/>
        </w:rPr>
        <w:t>Organizacja ruchu.</w:t>
      </w:r>
    </w:p>
    <w:p w14:paraId="4D7048F1"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Oznakowanie od strony zjazdów na drogi gminne – wg oddzielnego opracowania. Droga jest i</w:t>
      </w:r>
    </w:p>
    <w:p w14:paraId="67AB1B6B" w14:textId="77777777" w:rsidR="00FB611A" w:rsidRPr="00FB611A" w:rsidRDefault="00FB611A" w:rsidP="00FB611A">
      <w:pPr>
        <w:autoSpaceDE w:val="0"/>
        <w:autoSpaceDN w:val="0"/>
        <w:adjustRightInd w:val="0"/>
        <w:jc w:val="both"/>
        <w:rPr>
          <w:rFonts w:eastAsia="Calibri"/>
          <w:color w:val="000000"/>
        </w:rPr>
      </w:pPr>
      <w:r w:rsidRPr="00FB611A">
        <w:rPr>
          <w:rFonts w:eastAsia="Calibri"/>
          <w:color w:val="000000"/>
        </w:rPr>
        <w:t>nadal będzie udostępniona dla ruchu publicznego z ograniczeniami. Istniejące oznakowanie</w:t>
      </w:r>
    </w:p>
    <w:p w14:paraId="2A47B7DB" w14:textId="77777777" w:rsidR="00FB611A" w:rsidRPr="00FB611A" w:rsidRDefault="00FB611A" w:rsidP="00FB611A">
      <w:pPr>
        <w:pStyle w:val="NormalnyWeb"/>
        <w:jc w:val="both"/>
        <w:rPr>
          <w:rFonts w:eastAsia="Calibri"/>
          <w:color w:val="000000"/>
          <w:lang w:eastAsia="en-US"/>
        </w:rPr>
      </w:pPr>
      <w:r w:rsidRPr="00FB611A">
        <w:rPr>
          <w:rFonts w:eastAsia="Calibri"/>
          <w:color w:val="000000"/>
          <w:lang w:eastAsia="en-US"/>
        </w:rPr>
        <w:t>pionowe – nie planuje się zmiany stałej organizacji ruchu.</w:t>
      </w:r>
    </w:p>
    <w:p w14:paraId="7DD71655" w14:textId="77777777" w:rsidR="00FB611A" w:rsidRPr="00FB611A" w:rsidRDefault="00FB611A" w:rsidP="00FB611A">
      <w:pPr>
        <w:tabs>
          <w:tab w:val="left" w:pos="142"/>
        </w:tabs>
        <w:spacing w:after="160" w:line="259" w:lineRule="auto"/>
        <w:contextualSpacing/>
        <w:jc w:val="both"/>
      </w:pPr>
    </w:p>
    <w:p w14:paraId="214ADFAE" w14:textId="77777777" w:rsidR="00FB611A" w:rsidRPr="009A5C6F" w:rsidRDefault="00FB611A" w:rsidP="00FB611A">
      <w:pPr>
        <w:tabs>
          <w:tab w:val="left" w:pos="142"/>
        </w:tabs>
        <w:spacing w:after="160" w:line="259" w:lineRule="auto"/>
        <w:contextualSpacing/>
        <w:jc w:val="both"/>
      </w:pPr>
    </w:p>
    <w:p w14:paraId="67F16EED" w14:textId="77777777" w:rsidR="00D81DAF" w:rsidRPr="009A5C6F" w:rsidRDefault="00D81DAF" w:rsidP="00D81DAF">
      <w:pPr>
        <w:numPr>
          <w:ilvl w:val="0"/>
          <w:numId w:val="48"/>
        </w:numPr>
        <w:spacing w:before="120" w:after="120"/>
        <w:ind w:left="284" w:hanging="284"/>
        <w:jc w:val="both"/>
      </w:pPr>
      <w:r w:rsidRPr="009A5C6F">
        <w:t>Zamawiający powierza, a Wykonawca przyjmuje do wykonania przedmiot umowy określony w ust. 1.</w:t>
      </w:r>
    </w:p>
    <w:p w14:paraId="4A4B877F" w14:textId="77777777" w:rsidR="00B53BEF" w:rsidRPr="009A5C6F" w:rsidRDefault="00B53BEF" w:rsidP="00B53BEF">
      <w:pPr>
        <w:spacing w:before="120" w:after="120"/>
        <w:ind w:left="284"/>
        <w:jc w:val="both"/>
      </w:pPr>
    </w:p>
    <w:p w14:paraId="34395D74" w14:textId="77777777" w:rsidR="00D81DAF" w:rsidRPr="009A5C6F" w:rsidRDefault="00D81DAF" w:rsidP="00D81DAF">
      <w:pPr>
        <w:pStyle w:val="Tekstpodstawowy"/>
        <w:numPr>
          <w:ilvl w:val="0"/>
          <w:numId w:val="48"/>
        </w:numPr>
        <w:spacing w:before="120" w:after="120"/>
        <w:ind w:left="284" w:hanging="284"/>
      </w:pPr>
      <w:r w:rsidRPr="009A5C6F">
        <w:t>Przedmiot Umowy jest szczegółowo określony w ofercie Wykonawcy oraz specyfikacji warunków zamówienia.</w:t>
      </w:r>
    </w:p>
    <w:p w14:paraId="03D9F0D7" w14:textId="77777777" w:rsidR="00B53BEF" w:rsidRPr="009A5C6F" w:rsidRDefault="00B53BEF" w:rsidP="00B53BEF">
      <w:pPr>
        <w:pStyle w:val="Tekstpodstawowy"/>
        <w:spacing w:before="120" w:after="120"/>
      </w:pPr>
    </w:p>
    <w:p w14:paraId="17C30AE7" w14:textId="5A32E0F5" w:rsidR="00D81DAF" w:rsidRPr="009A5C6F" w:rsidRDefault="00D81DAF" w:rsidP="00D81DAF">
      <w:pPr>
        <w:pStyle w:val="Tekstpodstawowy"/>
        <w:numPr>
          <w:ilvl w:val="0"/>
          <w:numId w:val="48"/>
        </w:numPr>
        <w:spacing w:before="120" w:after="120"/>
        <w:ind w:left="284" w:hanging="284"/>
      </w:pPr>
      <w:r w:rsidRPr="009A5C6F">
        <w:t xml:space="preserve">Wykonawca oświadcza, że </w:t>
      </w:r>
      <w:r w:rsidR="00214C3C">
        <w:t>wbudowywane materiały drogowe</w:t>
      </w:r>
      <w:r w:rsidRPr="009A5C6F">
        <w:t>, o których mowa w ust.1</w:t>
      </w:r>
      <w:r w:rsidR="00214C3C">
        <w:t xml:space="preserve"> i dokumentacji projektowej</w:t>
      </w:r>
      <w:r w:rsidRPr="009A5C6F">
        <w:t>, odpowiadają przyjętym normom jakościowym.</w:t>
      </w:r>
    </w:p>
    <w:p w14:paraId="36173CE3" w14:textId="77777777" w:rsidR="00B53BEF" w:rsidRPr="009A5C6F" w:rsidRDefault="00B53BEF" w:rsidP="00B53BEF">
      <w:pPr>
        <w:pStyle w:val="Tekstpodstawowy"/>
        <w:spacing w:before="120" w:after="120"/>
        <w:ind w:left="284"/>
      </w:pPr>
    </w:p>
    <w:p w14:paraId="1EA07250" w14:textId="31F7592B" w:rsidR="00D81DAF" w:rsidRPr="009A5C6F" w:rsidRDefault="00D81DAF" w:rsidP="00D81DAF">
      <w:pPr>
        <w:pStyle w:val="Tekstpodstawowy"/>
        <w:numPr>
          <w:ilvl w:val="0"/>
          <w:numId w:val="48"/>
        </w:numPr>
        <w:spacing w:before="120" w:after="120"/>
        <w:ind w:left="284" w:hanging="284"/>
      </w:pPr>
      <w:r w:rsidRPr="009A5C6F">
        <w:t xml:space="preserve">Zamawiający </w:t>
      </w:r>
      <w:r w:rsidR="00214C3C">
        <w:t>nie przewiduje prawa Opcji</w:t>
      </w:r>
      <w:r w:rsidRPr="009A5C6F">
        <w:t xml:space="preserve">. </w:t>
      </w:r>
    </w:p>
    <w:p w14:paraId="4F291F7B" w14:textId="77777777" w:rsidR="00214C3C" w:rsidRDefault="00214C3C" w:rsidP="00FB611A">
      <w:pPr>
        <w:pStyle w:val="Tekstpodstawowy"/>
        <w:spacing w:before="120" w:after="120"/>
      </w:pPr>
    </w:p>
    <w:p w14:paraId="07B8C0F7" w14:textId="0BBF90F8" w:rsidR="00D81DAF" w:rsidRPr="009A5C6F" w:rsidRDefault="00D81DAF" w:rsidP="00D81DAF">
      <w:pPr>
        <w:pStyle w:val="Tekstpodstawowy"/>
        <w:spacing w:before="120" w:after="120"/>
        <w:jc w:val="center"/>
        <w:rPr>
          <w:b/>
        </w:rPr>
      </w:pPr>
      <w:r w:rsidRPr="009A5C6F">
        <w:rPr>
          <w:b/>
        </w:rPr>
        <w:t>§ 2</w:t>
      </w:r>
    </w:p>
    <w:p w14:paraId="55CF67EB" w14:textId="5DE34D9D" w:rsidR="00D81DAF" w:rsidRPr="00214C3C" w:rsidRDefault="00214C3C" w:rsidP="00D81DAF">
      <w:pPr>
        <w:pStyle w:val="Default"/>
        <w:numPr>
          <w:ilvl w:val="0"/>
          <w:numId w:val="30"/>
        </w:numPr>
        <w:rPr>
          <w:rFonts w:ascii="Times New Roman" w:hAnsi="Times New Roman" w:cs="Times New Roman"/>
        </w:rPr>
      </w:pPr>
      <w:r w:rsidRPr="00214C3C">
        <w:rPr>
          <w:rFonts w:ascii="Times New Roman" w:hAnsi="Times New Roman" w:cs="Times New Roman"/>
          <w:color w:val="auto"/>
        </w:rPr>
        <w:t>Przebudowa drogi leśnej nr 7/4 w Leśnictwie Olek Nadleśnictwo Toruń</w:t>
      </w:r>
      <w:r w:rsidR="00FB611A">
        <w:rPr>
          <w:rFonts w:ascii="Times New Roman" w:hAnsi="Times New Roman" w:cs="Times New Roman"/>
          <w:color w:val="auto"/>
        </w:rPr>
        <w:t xml:space="preserve">. Etap I </w:t>
      </w:r>
      <w:proofErr w:type="spellStart"/>
      <w:r w:rsidR="00FB611A">
        <w:rPr>
          <w:rFonts w:ascii="Times New Roman" w:hAnsi="Times New Roman" w:cs="Times New Roman"/>
          <w:color w:val="auto"/>
        </w:rPr>
        <w:t>i</w:t>
      </w:r>
      <w:proofErr w:type="spellEnd"/>
      <w:r w:rsidR="00FB611A">
        <w:rPr>
          <w:rFonts w:ascii="Times New Roman" w:hAnsi="Times New Roman" w:cs="Times New Roman"/>
          <w:color w:val="auto"/>
        </w:rPr>
        <w:t xml:space="preserve"> II</w:t>
      </w:r>
      <w:r w:rsidR="00D81DAF" w:rsidRPr="009A5C6F">
        <w:rPr>
          <w:rFonts w:ascii="Times New Roman" w:hAnsi="Times New Roman" w:cs="Times New Roman"/>
          <w:color w:val="auto"/>
        </w:rPr>
        <w:t xml:space="preserve"> stanowiąc</w:t>
      </w:r>
      <w:r>
        <w:rPr>
          <w:rFonts w:ascii="Times New Roman" w:hAnsi="Times New Roman" w:cs="Times New Roman"/>
          <w:color w:val="auto"/>
        </w:rPr>
        <w:t>a</w:t>
      </w:r>
      <w:r w:rsidR="00D81DAF" w:rsidRPr="009A5C6F">
        <w:rPr>
          <w:rFonts w:ascii="Times New Roman" w:hAnsi="Times New Roman" w:cs="Times New Roman"/>
          <w:color w:val="auto"/>
        </w:rPr>
        <w:t xml:space="preserve"> Przedmiot Umowy </w:t>
      </w:r>
      <w:r w:rsidRPr="009A5C6F">
        <w:rPr>
          <w:rFonts w:ascii="Times New Roman" w:hAnsi="Times New Roman" w:cs="Times New Roman"/>
          <w:color w:val="auto"/>
        </w:rPr>
        <w:t>będ</w:t>
      </w:r>
      <w:r>
        <w:rPr>
          <w:rFonts w:ascii="Times New Roman" w:hAnsi="Times New Roman" w:cs="Times New Roman"/>
          <w:color w:val="auto"/>
        </w:rPr>
        <w:t>zie</w:t>
      </w:r>
      <w:r w:rsidR="00D81DAF" w:rsidRPr="009A5C6F">
        <w:rPr>
          <w:rFonts w:ascii="Times New Roman" w:hAnsi="Times New Roman" w:cs="Times New Roman"/>
          <w:color w:val="auto"/>
        </w:rPr>
        <w:t xml:space="preserve"> realizowane </w:t>
      </w:r>
      <w:r>
        <w:rPr>
          <w:rFonts w:ascii="Times New Roman" w:hAnsi="Times New Roman" w:cs="Times New Roman"/>
          <w:color w:val="auto"/>
        </w:rPr>
        <w:t>od dnia podpisania Umowy do 2</w:t>
      </w:r>
      <w:r w:rsidR="00FB611A">
        <w:rPr>
          <w:rFonts w:ascii="Times New Roman" w:hAnsi="Times New Roman" w:cs="Times New Roman"/>
          <w:color w:val="auto"/>
        </w:rPr>
        <w:t>9</w:t>
      </w:r>
      <w:r>
        <w:rPr>
          <w:rFonts w:ascii="Times New Roman" w:hAnsi="Times New Roman" w:cs="Times New Roman"/>
          <w:color w:val="auto"/>
        </w:rPr>
        <w:t xml:space="preserve"> grudnia 2023 r.</w:t>
      </w:r>
    </w:p>
    <w:p w14:paraId="27848375" w14:textId="77777777" w:rsidR="00214C3C" w:rsidRPr="009A5C6F" w:rsidRDefault="00214C3C" w:rsidP="00214C3C">
      <w:pPr>
        <w:pStyle w:val="Default"/>
        <w:ind w:left="360"/>
        <w:rPr>
          <w:rFonts w:ascii="Times New Roman" w:hAnsi="Times New Roman" w:cs="Times New Roman"/>
        </w:rPr>
      </w:pPr>
    </w:p>
    <w:p w14:paraId="343B0E46" w14:textId="77777777" w:rsidR="00D81DAF" w:rsidRPr="009A5C6F" w:rsidRDefault="00D81DAF" w:rsidP="00D81DAF">
      <w:pPr>
        <w:spacing w:before="120" w:after="120"/>
        <w:jc w:val="center"/>
        <w:rPr>
          <w:b/>
        </w:rPr>
      </w:pPr>
      <w:r w:rsidRPr="009A5C6F">
        <w:rPr>
          <w:b/>
        </w:rPr>
        <w:t>§ 3</w:t>
      </w:r>
    </w:p>
    <w:p w14:paraId="589F54B1" w14:textId="77777777" w:rsidR="00D81DAF" w:rsidRPr="009A5C6F" w:rsidRDefault="00D81DAF" w:rsidP="00D81DAF">
      <w:pPr>
        <w:numPr>
          <w:ilvl w:val="0"/>
          <w:numId w:val="31"/>
        </w:numPr>
        <w:spacing w:before="120" w:after="120"/>
        <w:jc w:val="both"/>
      </w:pPr>
      <w:r w:rsidRPr="009A5C6F">
        <w:t xml:space="preserve">Wartość umowy brutto wynosi: ……….. </w:t>
      </w:r>
      <w:r w:rsidRPr="009A5C6F">
        <w:rPr>
          <w:bCs/>
        </w:rPr>
        <w:t>(</w:t>
      </w:r>
      <w:r w:rsidRPr="009A5C6F">
        <w:t>słownie: …………………………….…………).</w:t>
      </w:r>
    </w:p>
    <w:p w14:paraId="7380EC28" w14:textId="77777777" w:rsidR="00D81DAF" w:rsidRPr="009A5C6F" w:rsidRDefault="00D81DAF" w:rsidP="00D81DAF">
      <w:pPr>
        <w:pStyle w:val="Tekstpodstawowy3"/>
        <w:numPr>
          <w:ilvl w:val="0"/>
          <w:numId w:val="31"/>
        </w:numPr>
        <w:spacing w:before="120"/>
        <w:jc w:val="both"/>
        <w:rPr>
          <w:sz w:val="24"/>
          <w:szCs w:val="24"/>
        </w:rPr>
      </w:pPr>
      <w:r w:rsidRPr="009A5C6F">
        <w:rPr>
          <w:sz w:val="24"/>
          <w:szCs w:val="24"/>
        </w:rPr>
        <w:t>Wskazana wyżej kwota zawiera podatek VAT w stawce: ……% tj. ………………… PLN</w:t>
      </w:r>
    </w:p>
    <w:p w14:paraId="680CD5E5" w14:textId="77777777" w:rsidR="00B53BEF" w:rsidRPr="009A5C6F" w:rsidRDefault="00B53BEF" w:rsidP="00B53BEF">
      <w:pPr>
        <w:spacing w:before="120" w:after="120"/>
        <w:ind w:left="360"/>
        <w:jc w:val="both"/>
      </w:pPr>
    </w:p>
    <w:p w14:paraId="30C08384" w14:textId="481C6B28" w:rsidR="00D81DAF" w:rsidRPr="009A5C6F" w:rsidRDefault="00D81DAF" w:rsidP="00D81DAF">
      <w:pPr>
        <w:pStyle w:val="Default"/>
        <w:numPr>
          <w:ilvl w:val="0"/>
          <w:numId w:val="31"/>
        </w:numPr>
        <w:jc w:val="both"/>
        <w:rPr>
          <w:rFonts w:ascii="Times New Roman" w:hAnsi="Times New Roman" w:cs="Times New Roman"/>
        </w:rPr>
      </w:pPr>
      <w:r w:rsidRPr="009A5C6F">
        <w:rPr>
          <w:rFonts w:ascii="Times New Roman" w:hAnsi="Times New Roman" w:cs="Times New Roman"/>
          <w:color w:val="auto"/>
        </w:rPr>
        <w:t xml:space="preserve">Z tytułu realizacji Umowy Zamawiający zapłaci Wykonawcy wynagrodzenie kosztorysowe </w:t>
      </w:r>
      <w:r w:rsidR="00D7795E" w:rsidRPr="009A5C6F">
        <w:rPr>
          <w:rFonts w:ascii="Times New Roman" w:hAnsi="Times New Roman" w:cs="Times New Roman"/>
          <w:color w:val="auto"/>
        </w:rPr>
        <w:br/>
      </w:r>
      <w:r w:rsidRPr="009A5C6F">
        <w:rPr>
          <w:rFonts w:ascii="Times New Roman" w:hAnsi="Times New Roman" w:cs="Times New Roman"/>
          <w:color w:val="auto"/>
        </w:rPr>
        <w:t>na podstawie cen jednostkow</w:t>
      </w:r>
      <w:r w:rsidR="00214C3C">
        <w:rPr>
          <w:rFonts w:ascii="Times New Roman" w:hAnsi="Times New Roman" w:cs="Times New Roman"/>
          <w:color w:val="auto"/>
        </w:rPr>
        <w:t>ych</w:t>
      </w:r>
      <w:r w:rsidRPr="009A5C6F">
        <w:rPr>
          <w:rFonts w:ascii="Times New Roman" w:hAnsi="Times New Roman" w:cs="Times New Roman"/>
          <w:color w:val="auto"/>
        </w:rPr>
        <w:t xml:space="preserve"> </w:t>
      </w:r>
      <w:r w:rsidR="00214C3C">
        <w:rPr>
          <w:rFonts w:ascii="Times New Roman" w:hAnsi="Times New Roman" w:cs="Times New Roman"/>
          <w:color w:val="auto"/>
        </w:rPr>
        <w:t xml:space="preserve">realizacji prac </w:t>
      </w:r>
      <w:r w:rsidRPr="009A5C6F">
        <w:rPr>
          <w:rFonts w:ascii="Times New Roman" w:hAnsi="Times New Roman" w:cs="Times New Roman"/>
          <w:color w:val="auto"/>
        </w:rPr>
        <w:t>zawart</w:t>
      </w:r>
      <w:r w:rsidR="00B12CC2">
        <w:rPr>
          <w:rFonts w:ascii="Times New Roman" w:hAnsi="Times New Roman" w:cs="Times New Roman"/>
          <w:color w:val="auto"/>
        </w:rPr>
        <w:t xml:space="preserve">ych w kosztorysie ofertowym </w:t>
      </w:r>
      <w:r w:rsidRPr="009A5C6F">
        <w:rPr>
          <w:rFonts w:ascii="Times New Roman" w:hAnsi="Times New Roman" w:cs="Times New Roman"/>
          <w:color w:val="auto"/>
        </w:rPr>
        <w:t xml:space="preserve">oraz ilości rzeczywiście wykonanych i odebranych </w:t>
      </w:r>
      <w:r w:rsidR="00B12CC2">
        <w:rPr>
          <w:rFonts w:ascii="Times New Roman" w:hAnsi="Times New Roman" w:cs="Times New Roman"/>
          <w:color w:val="auto"/>
        </w:rPr>
        <w:t>prac</w:t>
      </w:r>
      <w:r w:rsidRPr="009A5C6F">
        <w:rPr>
          <w:rFonts w:ascii="Times New Roman" w:hAnsi="Times New Roman" w:cs="Times New Roman"/>
          <w:color w:val="auto"/>
        </w:rPr>
        <w:t xml:space="preserve">. </w:t>
      </w:r>
    </w:p>
    <w:p w14:paraId="1B3C381C" w14:textId="77777777" w:rsidR="00B53BEF" w:rsidRPr="009A5C6F" w:rsidRDefault="00B53BEF" w:rsidP="00B12CC2">
      <w:pPr>
        <w:pStyle w:val="Default"/>
        <w:jc w:val="both"/>
        <w:rPr>
          <w:rFonts w:ascii="Times New Roman" w:hAnsi="Times New Roman" w:cs="Times New Roman"/>
          <w:color w:val="auto"/>
        </w:rPr>
      </w:pPr>
    </w:p>
    <w:p w14:paraId="44DC4858" w14:textId="77777777" w:rsidR="00D81DAF" w:rsidRPr="009A5C6F" w:rsidRDefault="00D81DAF" w:rsidP="00D81DAF">
      <w:pPr>
        <w:pStyle w:val="Default"/>
        <w:numPr>
          <w:ilvl w:val="0"/>
          <w:numId w:val="31"/>
        </w:numPr>
        <w:jc w:val="both"/>
        <w:rPr>
          <w:rFonts w:ascii="Times New Roman" w:hAnsi="Times New Roman" w:cs="Times New Roman"/>
          <w:color w:val="auto"/>
        </w:rPr>
      </w:pPr>
      <w:r w:rsidRPr="009A5C6F">
        <w:rPr>
          <w:rFonts w:ascii="Times New Roman" w:hAnsi="Times New Roman" w:cs="Times New Roman"/>
        </w:rPr>
        <w:t>Wykonawca może żądać wyłącznie wynagrodzenia należnego za rzeczywiście wykonaną część umowy.</w:t>
      </w:r>
    </w:p>
    <w:p w14:paraId="129ED2B4" w14:textId="77777777" w:rsidR="00B53BEF" w:rsidRPr="009A5C6F" w:rsidRDefault="00B53BEF" w:rsidP="00B53BEF">
      <w:pPr>
        <w:pStyle w:val="Default"/>
        <w:jc w:val="both"/>
        <w:rPr>
          <w:rFonts w:ascii="Times New Roman" w:hAnsi="Times New Roman" w:cs="Times New Roman"/>
          <w:color w:val="auto"/>
        </w:rPr>
      </w:pPr>
    </w:p>
    <w:p w14:paraId="51D021FF" w14:textId="77777777" w:rsidR="00D81DAF" w:rsidRPr="009A5C6F" w:rsidRDefault="00D81DAF" w:rsidP="00D81DAF">
      <w:pPr>
        <w:pStyle w:val="Default"/>
        <w:numPr>
          <w:ilvl w:val="0"/>
          <w:numId w:val="31"/>
        </w:numPr>
        <w:jc w:val="both"/>
        <w:rPr>
          <w:rFonts w:ascii="Times New Roman" w:hAnsi="Times New Roman" w:cs="Times New Roman"/>
          <w:color w:val="auto"/>
        </w:rPr>
      </w:pPr>
      <w:r w:rsidRPr="009A5C6F">
        <w:rPr>
          <w:rFonts w:ascii="Times New Roman" w:hAnsi="Times New Roman" w:cs="Times New Roman"/>
          <w:color w:val="auto"/>
        </w:rPr>
        <w:t xml:space="preserve">Wszystkie płatności Zamawiającego w związku z realizacją umowy przez Wykonawcę będą dokonywane w złotych polskich [PLN]. </w:t>
      </w:r>
    </w:p>
    <w:p w14:paraId="69D4A711" w14:textId="77777777" w:rsidR="00B53BEF" w:rsidRPr="009A5C6F" w:rsidRDefault="00B53BEF" w:rsidP="006B15E1">
      <w:pPr>
        <w:tabs>
          <w:tab w:val="left" w:pos="142"/>
        </w:tabs>
        <w:spacing w:after="160" w:line="259" w:lineRule="auto"/>
        <w:contextualSpacing/>
        <w:jc w:val="both"/>
      </w:pPr>
    </w:p>
    <w:p w14:paraId="59665844" w14:textId="29DCD9FF" w:rsidR="00D81DAF" w:rsidRPr="009A5C6F" w:rsidRDefault="00D81DAF" w:rsidP="00D81DAF">
      <w:pPr>
        <w:numPr>
          <w:ilvl w:val="0"/>
          <w:numId w:val="31"/>
        </w:numPr>
        <w:spacing w:before="120" w:after="120"/>
        <w:jc w:val="both"/>
      </w:pPr>
      <w:r w:rsidRPr="009A5C6F">
        <w:t xml:space="preserve">Należność, o której mowa w ust. </w:t>
      </w:r>
      <w:r w:rsidR="00B12CC2">
        <w:t>1</w:t>
      </w:r>
      <w:r w:rsidRPr="009A5C6F">
        <w:t xml:space="preserve"> Zamawiający wypłaci Wykonawcy przelewem na wskazany w fakturze rachunek bankowy w terminie do </w:t>
      </w:r>
      <w:r w:rsidR="006B15E1">
        <w:t>7</w:t>
      </w:r>
      <w:r w:rsidRPr="009A5C6F">
        <w:t xml:space="preserve"> dni od dnia otrzymania faktury wystawionej przez Wykonawcę.</w:t>
      </w:r>
    </w:p>
    <w:p w14:paraId="46550670" w14:textId="77777777" w:rsidR="00D81DAF" w:rsidRPr="009A5C6F" w:rsidRDefault="00D81DAF" w:rsidP="00D81DAF">
      <w:pPr>
        <w:pStyle w:val="Tekstpodstawowy"/>
        <w:numPr>
          <w:ilvl w:val="0"/>
          <w:numId w:val="31"/>
        </w:numPr>
        <w:spacing w:before="120" w:after="120"/>
      </w:pPr>
      <w:r w:rsidRPr="009A5C6F">
        <w:t>Strony postanawiają, iż zapłata następuje w dniu obciążenia rachunku bankowego Zamawiającego.</w:t>
      </w:r>
    </w:p>
    <w:p w14:paraId="46E4D971" w14:textId="77777777" w:rsidR="00D81DAF" w:rsidRPr="009A5C6F" w:rsidRDefault="00D81DAF" w:rsidP="00D81DAF">
      <w:pPr>
        <w:numPr>
          <w:ilvl w:val="0"/>
          <w:numId w:val="31"/>
        </w:numPr>
        <w:spacing w:before="120" w:after="120"/>
        <w:jc w:val="both"/>
      </w:pPr>
      <w:r w:rsidRPr="009A5C6F">
        <w:lastRenderedPageBreak/>
        <w:t>W przypadku nieterminowej płatności należności Wykonawca ma prawo naliczyć Zamawiającemu odsetki ustawowe za każdy dzień zwłoki.</w:t>
      </w:r>
    </w:p>
    <w:p w14:paraId="5476AD53" w14:textId="77777777" w:rsidR="00D81DAF" w:rsidRPr="009A5C6F" w:rsidRDefault="00D81DAF" w:rsidP="00D81DAF">
      <w:pPr>
        <w:numPr>
          <w:ilvl w:val="0"/>
          <w:numId w:val="31"/>
        </w:numPr>
        <w:spacing w:before="120" w:after="120"/>
        <w:jc w:val="both"/>
      </w:pPr>
      <w:r w:rsidRPr="009A5C6F">
        <w:t xml:space="preserve">Strony ustalają, iż Zamawiający może potrącić z wynagrodzenia wszelkie należności pieniężne należne od Wykonawcy na podstawie Umowy, w tym w szczególności kary umowne, odszkodowania z tytułu nienależytego wykonania Przedmiotu Umowy. </w:t>
      </w:r>
    </w:p>
    <w:p w14:paraId="62624E18" w14:textId="77777777" w:rsidR="00B12CC2" w:rsidRDefault="00B12CC2" w:rsidP="0060027F">
      <w:pPr>
        <w:spacing w:before="120" w:after="120"/>
        <w:jc w:val="center"/>
      </w:pPr>
    </w:p>
    <w:p w14:paraId="0DD85355" w14:textId="18A3E3AE" w:rsidR="00D81DAF" w:rsidRPr="009A5C6F" w:rsidRDefault="00D81DAF" w:rsidP="0060027F">
      <w:pPr>
        <w:spacing w:before="120" w:after="120"/>
        <w:jc w:val="center"/>
        <w:rPr>
          <w:b/>
        </w:rPr>
      </w:pPr>
      <w:r w:rsidRPr="009A5C6F">
        <w:rPr>
          <w:b/>
        </w:rPr>
        <w:t xml:space="preserve">§ </w:t>
      </w:r>
      <w:r w:rsidR="0060027F">
        <w:rPr>
          <w:b/>
        </w:rPr>
        <w:t>4</w:t>
      </w:r>
    </w:p>
    <w:p w14:paraId="3F01A345" w14:textId="77777777" w:rsidR="00D81DAF" w:rsidRPr="009A5C6F" w:rsidRDefault="00D81DAF" w:rsidP="00D81DAF">
      <w:pPr>
        <w:numPr>
          <w:ilvl w:val="0"/>
          <w:numId w:val="37"/>
        </w:numPr>
        <w:spacing w:before="120" w:after="120"/>
        <w:ind w:left="284" w:hanging="284"/>
        <w:jc w:val="both"/>
      </w:pPr>
      <w:r w:rsidRPr="009A5C6F">
        <w:t>Ustala się następujące osoby upoważnione do kontaktów w sprawie realizacji umowy:</w:t>
      </w:r>
    </w:p>
    <w:p w14:paraId="3CE15B2B" w14:textId="77777777" w:rsidR="00D81DAF" w:rsidRPr="009A5C6F" w:rsidRDefault="00D81DAF" w:rsidP="00D81DAF">
      <w:pPr>
        <w:spacing w:before="120" w:after="120"/>
        <w:ind w:left="284"/>
      </w:pPr>
      <w:r w:rsidRPr="009A5C6F">
        <w:t>- ze strony Zamawiającego – p. Hubert Meyer, tel. …………………., email: …………………….. oraz</w:t>
      </w:r>
    </w:p>
    <w:p w14:paraId="2C7356F1" w14:textId="77777777" w:rsidR="00D81DAF" w:rsidRPr="009A5C6F" w:rsidRDefault="00D81DAF" w:rsidP="00D81DAF">
      <w:pPr>
        <w:spacing w:before="120" w:after="120"/>
        <w:ind w:left="284"/>
      </w:pPr>
      <w:r w:rsidRPr="009A5C6F">
        <w:t>- ze strony Zamawiającego – p. Tomasz Lisewski, tel. …………………., email: …………………….. oraz</w:t>
      </w:r>
    </w:p>
    <w:p w14:paraId="5FDB189E" w14:textId="77777777" w:rsidR="00D81DAF" w:rsidRPr="009A5C6F" w:rsidRDefault="00D81DAF" w:rsidP="00D81DAF">
      <w:pPr>
        <w:spacing w:before="120" w:after="120"/>
        <w:ind w:left="284"/>
      </w:pPr>
    </w:p>
    <w:p w14:paraId="734C40A9" w14:textId="77777777" w:rsidR="00D81DAF" w:rsidRPr="009A5C6F" w:rsidRDefault="00D81DAF" w:rsidP="00D81DAF">
      <w:pPr>
        <w:spacing w:before="120" w:after="120"/>
        <w:ind w:left="284"/>
      </w:pPr>
      <w:r w:rsidRPr="009A5C6F">
        <w:t xml:space="preserve">- ze strony Wykonawcy – …………………………………, tel. …………………., </w:t>
      </w:r>
      <w:r w:rsidRPr="009A5C6F">
        <w:br/>
        <w:t>email: ……………………..</w:t>
      </w:r>
    </w:p>
    <w:p w14:paraId="4F597660" w14:textId="55AB8BE9" w:rsidR="00D81DAF" w:rsidRPr="009A5C6F" w:rsidRDefault="00D81DAF" w:rsidP="00D81DAF">
      <w:pPr>
        <w:numPr>
          <w:ilvl w:val="0"/>
          <w:numId w:val="37"/>
        </w:numPr>
        <w:spacing w:before="120" w:after="120"/>
        <w:ind w:left="284" w:hanging="284"/>
      </w:pPr>
      <w:r w:rsidRPr="009A5C6F">
        <w:t>Zmiana osób wymienionych w ust.</w:t>
      </w:r>
      <w:r w:rsidR="0060027F">
        <w:t>1</w:t>
      </w:r>
      <w:r w:rsidRPr="009A5C6F">
        <w:t xml:space="preserve"> wymaga pisemnego uzgodnienia</w:t>
      </w:r>
    </w:p>
    <w:p w14:paraId="339E1E2A" w14:textId="77777777" w:rsidR="0060027F" w:rsidRDefault="0060027F" w:rsidP="00D81DAF">
      <w:pPr>
        <w:spacing w:before="120" w:after="120"/>
        <w:jc w:val="center"/>
        <w:rPr>
          <w:b/>
        </w:rPr>
      </w:pPr>
    </w:p>
    <w:p w14:paraId="690E821D" w14:textId="77777777" w:rsidR="00B12CC2" w:rsidRDefault="00B12CC2" w:rsidP="00D81DAF">
      <w:pPr>
        <w:spacing w:before="120" w:after="120"/>
        <w:jc w:val="center"/>
        <w:rPr>
          <w:b/>
        </w:rPr>
      </w:pPr>
    </w:p>
    <w:p w14:paraId="6C86DE7F" w14:textId="77777777" w:rsidR="0060027F" w:rsidRDefault="0060027F" w:rsidP="00D81DAF">
      <w:pPr>
        <w:spacing w:before="120" w:after="120"/>
        <w:jc w:val="center"/>
        <w:rPr>
          <w:b/>
        </w:rPr>
      </w:pPr>
    </w:p>
    <w:p w14:paraId="361F18C4" w14:textId="1C50440D" w:rsidR="00D81DAF" w:rsidRPr="009A5C6F" w:rsidRDefault="00D81DAF" w:rsidP="00D81DAF">
      <w:pPr>
        <w:spacing w:before="120" w:after="120"/>
        <w:jc w:val="center"/>
        <w:rPr>
          <w:b/>
        </w:rPr>
      </w:pPr>
      <w:r w:rsidRPr="009A5C6F">
        <w:rPr>
          <w:b/>
        </w:rPr>
        <w:t xml:space="preserve">§ </w:t>
      </w:r>
      <w:r w:rsidR="0060027F">
        <w:rPr>
          <w:b/>
        </w:rPr>
        <w:t>5</w:t>
      </w:r>
    </w:p>
    <w:p w14:paraId="6205F383" w14:textId="77777777" w:rsidR="00D81DAF" w:rsidRPr="009A5C6F" w:rsidRDefault="00D81DAF" w:rsidP="00D81DAF">
      <w:pPr>
        <w:numPr>
          <w:ilvl w:val="0"/>
          <w:numId w:val="38"/>
        </w:numPr>
        <w:spacing w:before="120" w:after="120"/>
        <w:ind w:left="284" w:hanging="284"/>
        <w:jc w:val="both"/>
      </w:pPr>
      <w:r w:rsidRPr="009A5C6F">
        <w:t>Wykonawca zobowiązuje się do wykonania przedmiotu umowy w sposób należyty z uwzględnieniem charakteru prowadzonej działalności.</w:t>
      </w:r>
    </w:p>
    <w:p w14:paraId="195BE067" w14:textId="3183AC33" w:rsidR="00D81DAF" w:rsidRPr="009A5C6F" w:rsidRDefault="00D81DAF" w:rsidP="00D81DAF">
      <w:pPr>
        <w:numPr>
          <w:ilvl w:val="0"/>
          <w:numId w:val="38"/>
        </w:numPr>
        <w:spacing w:before="120" w:after="120"/>
        <w:ind w:left="284" w:hanging="284"/>
        <w:jc w:val="both"/>
      </w:pPr>
      <w:r w:rsidRPr="009A5C6F">
        <w:t xml:space="preserve">Wykonawca oświadcza, że w okresie realizacji umowy </w:t>
      </w:r>
      <w:r w:rsidR="00B12CC2">
        <w:t>wbudowywane materiały</w:t>
      </w:r>
      <w:r w:rsidRPr="009A5C6F">
        <w:t xml:space="preserve">, będą posiadać jakość zgodną z wymaganymi normami, określonymi w §1 ust. 1 lit. </w:t>
      </w:r>
      <w:r w:rsidR="0060027F">
        <w:t>h</w:t>
      </w:r>
      <w:r w:rsidRPr="009A5C6F">
        <w:t>.</w:t>
      </w:r>
    </w:p>
    <w:p w14:paraId="74BC93E6" w14:textId="6EA249EC" w:rsidR="00D81DAF" w:rsidRPr="009A5C6F" w:rsidRDefault="00D81DAF" w:rsidP="00D81DAF">
      <w:pPr>
        <w:numPr>
          <w:ilvl w:val="0"/>
          <w:numId w:val="38"/>
        </w:numPr>
        <w:spacing w:before="120" w:after="120"/>
        <w:ind w:left="284" w:hanging="284"/>
        <w:jc w:val="both"/>
      </w:pPr>
      <w:r w:rsidRPr="009A5C6F">
        <w:t xml:space="preserve">Wykonawca, na żądanie Zamawiającego, przedstawi dokumenty potwierdzające, że dostarczone </w:t>
      </w:r>
      <w:r w:rsidR="00B12CC2">
        <w:t>i wbudowywane materiały</w:t>
      </w:r>
      <w:r w:rsidRPr="009A5C6F">
        <w:t xml:space="preserve"> odpowiadają określonym normom i parametrom. </w:t>
      </w:r>
    </w:p>
    <w:p w14:paraId="0182DF83" w14:textId="6402F90E" w:rsidR="00D81DAF" w:rsidRPr="009A5C6F" w:rsidRDefault="00D81DAF" w:rsidP="00D81DAF">
      <w:pPr>
        <w:numPr>
          <w:ilvl w:val="0"/>
          <w:numId w:val="38"/>
        </w:numPr>
        <w:spacing w:before="120" w:after="120"/>
        <w:ind w:left="284" w:hanging="284"/>
        <w:jc w:val="both"/>
      </w:pPr>
      <w:r w:rsidRPr="009A5C6F">
        <w:t xml:space="preserve">Jeżeli w trakcie trwania </w:t>
      </w:r>
      <w:r w:rsidR="00B12CC2">
        <w:t xml:space="preserve">realizacji prac budowlanych </w:t>
      </w:r>
      <w:r w:rsidRPr="009A5C6F">
        <w:t xml:space="preserve">lub w trakcie odbioru </w:t>
      </w:r>
      <w:r w:rsidR="00B12CC2">
        <w:t>prac</w:t>
      </w:r>
      <w:r w:rsidRPr="009A5C6F">
        <w:t xml:space="preserve"> zostaną stwierdzone wady i usterki w zakresie parametrów, jakości</w:t>
      </w:r>
      <w:r w:rsidR="00B12CC2">
        <w:t xml:space="preserve"> wbudowywanych materiałów</w:t>
      </w:r>
      <w:r w:rsidRPr="009A5C6F">
        <w:t xml:space="preserve"> to Zamawiającemu przysługują następujące uprawnienia: </w:t>
      </w:r>
    </w:p>
    <w:p w14:paraId="14C548EF" w14:textId="04C41BB5" w:rsidR="00D81DAF" w:rsidRPr="009A5C6F" w:rsidRDefault="00D81DAF" w:rsidP="00D81DAF">
      <w:pPr>
        <w:pStyle w:val="Default"/>
        <w:spacing w:after="130"/>
        <w:ind w:left="284"/>
        <w:jc w:val="both"/>
        <w:rPr>
          <w:rFonts w:ascii="Times New Roman" w:hAnsi="Times New Roman" w:cs="Times New Roman"/>
          <w:color w:val="auto"/>
        </w:rPr>
      </w:pPr>
      <w:r w:rsidRPr="009A5C6F">
        <w:rPr>
          <w:rFonts w:ascii="Times New Roman" w:hAnsi="Times New Roman" w:cs="Times New Roman"/>
          <w:color w:val="auto"/>
        </w:rPr>
        <w:t xml:space="preserve">a) jeżeli wady nadają się do usunięcia, Zamawiający może odmówić odbioru do czasu ich usunięcia (wymiany </w:t>
      </w:r>
      <w:r w:rsidR="00B12CC2" w:rsidRPr="00B12CC2">
        <w:rPr>
          <w:rFonts w:ascii="Times New Roman" w:hAnsi="Times New Roman" w:cs="Times New Roman"/>
          <w:color w:val="auto"/>
        </w:rPr>
        <w:t>wbudo</w:t>
      </w:r>
      <w:r w:rsidR="00B12CC2">
        <w:rPr>
          <w:rFonts w:ascii="Times New Roman" w:hAnsi="Times New Roman" w:cs="Times New Roman"/>
          <w:color w:val="auto"/>
        </w:rPr>
        <w:t>wanych</w:t>
      </w:r>
      <w:r w:rsidR="00B12CC2" w:rsidRPr="00B12CC2">
        <w:rPr>
          <w:rFonts w:ascii="Times New Roman" w:hAnsi="Times New Roman" w:cs="Times New Roman"/>
          <w:color w:val="auto"/>
        </w:rPr>
        <w:t xml:space="preserve"> materiał</w:t>
      </w:r>
      <w:r w:rsidR="00B12CC2">
        <w:rPr>
          <w:rFonts w:ascii="Times New Roman" w:hAnsi="Times New Roman" w:cs="Times New Roman"/>
          <w:color w:val="auto"/>
        </w:rPr>
        <w:t>ów</w:t>
      </w:r>
      <w:r w:rsidRPr="009A5C6F">
        <w:rPr>
          <w:rFonts w:ascii="Times New Roman" w:hAnsi="Times New Roman" w:cs="Times New Roman"/>
          <w:color w:val="auto"/>
        </w:rPr>
        <w:t xml:space="preserve">) </w:t>
      </w:r>
    </w:p>
    <w:p w14:paraId="6F8BAFF8" w14:textId="77777777" w:rsidR="00D81DAF" w:rsidRPr="009A5C6F" w:rsidRDefault="00D81DAF" w:rsidP="00D81DAF">
      <w:pPr>
        <w:pStyle w:val="Default"/>
        <w:ind w:firstLine="284"/>
        <w:jc w:val="both"/>
        <w:rPr>
          <w:rFonts w:ascii="Times New Roman" w:hAnsi="Times New Roman" w:cs="Times New Roman"/>
          <w:color w:val="auto"/>
        </w:rPr>
      </w:pPr>
      <w:r w:rsidRPr="009A5C6F">
        <w:rPr>
          <w:rFonts w:ascii="Times New Roman" w:hAnsi="Times New Roman" w:cs="Times New Roman"/>
          <w:color w:val="auto"/>
        </w:rPr>
        <w:t xml:space="preserve">b) jeżeli wady nie nadają się do usunięcia Zamawiający może : </w:t>
      </w:r>
    </w:p>
    <w:p w14:paraId="5CEABCCF" w14:textId="77777777" w:rsidR="00D81DAF" w:rsidRPr="009A5C6F" w:rsidRDefault="00D81DAF" w:rsidP="00D81DAF">
      <w:pPr>
        <w:pStyle w:val="Default"/>
        <w:numPr>
          <w:ilvl w:val="1"/>
          <w:numId w:val="45"/>
        </w:numPr>
        <w:ind w:left="567" w:hanging="283"/>
        <w:jc w:val="both"/>
        <w:rPr>
          <w:rFonts w:ascii="Times New Roman" w:hAnsi="Times New Roman" w:cs="Times New Roman"/>
          <w:color w:val="auto"/>
        </w:rPr>
      </w:pPr>
      <w:r w:rsidRPr="009A5C6F">
        <w:rPr>
          <w:rFonts w:ascii="Times New Roman" w:hAnsi="Times New Roman" w:cs="Times New Roman"/>
          <w:color w:val="auto"/>
        </w:rPr>
        <w:t xml:space="preserve">obniżyć odpowiednio wynagrodzenie Wykonawcy, jeżeli wady te nie uniemożliwiają użytkowania drogi leśnej zgodnie z jej przeznaczeniem, </w:t>
      </w:r>
    </w:p>
    <w:p w14:paraId="345A2F3C" w14:textId="3C5A8E00" w:rsidR="00D81DAF" w:rsidRPr="009A5C6F" w:rsidRDefault="00D81DAF" w:rsidP="00D81DAF">
      <w:pPr>
        <w:pStyle w:val="Default"/>
        <w:numPr>
          <w:ilvl w:val="1"/>
          <w:numId w:val="45"/>
        </w:numPr>
        <w:ind w:left="567" w:hanging="284"/>
        <w:jc w:val="both"/>
        <w:rPr>
          <w:rFonts w:ascii="Times New Roman" w:hAnsi="Times New Roman" w:cs="Times New Roman"/>
          <w:color w:val="auto"/>
        </w:rPr>
      </w:pPr>
      <w:r w:rsidRPr="009A5C6F">
        <w:rPr>
          <w:rFonts w:ascii="Times New Roman" w:hAnsi="Times New Roman" w:cs="Times New Roman"/>
          <w:color w:val="auto"/>
        </w:rPr>
        <w:t xml:space="preserve">odstąpić od Umowy albo zażądać wykonania </w:t>
      </w:r>
      <w:r w:rsidR="00B12CC2">
        <w:rPr>
          <w:rFonts w:ascii="Times New Roman" w:hAnsi="Times New Roman" w:cs="Times New Roman"/>
          <w:color w:val="auto"/>
        </w:rPr>
        <w:t>prac budowlanych</w:t>
      </w:r>
      <w:r w:rsidRPr="009A5C6F">
        <w:rPr>
          <w:rFonts w:ascii="Times New Roman" w:hAnsi="Times New Roman" w:cs="Times New Roman"/>
          <w:color w:val="auto"/>
        </w:rPr>
        <w:t xml:space="preserve"> po raz drugi, jeżeli wady te uniemożliwiają użytkowanie drogi zgodnie z jej przeznaczeniem. </w:t>
      </w:r>
    </w:p>
    <w:p w14:paraId="02D2E911" w14:textId="098F7694" w:rsidR="00D81DAF" w:rsidRPr="009A5C6F" w:rsidRDefault="00D81DAF" w:rsidP="00D81DAF">
      <w:pPr>
        <w:pStyle w:val="Default"/>
        <w:numPr>
          <w:ilvl w:val="0"/>
          <w:numId w:val="46"/>
        </w:numPr>
        <w:ind w:left="284" w:hanging="284"/>
        <w:jc w:val="both"/>
        <w:rPr>
          <w:rFonts w:ascii="Times New Roman" w:hAnsi="Times New Roman" w:cs="Times New Roman"/>
          <w:color w:val="auto"/>
        </w:rPr>
      </w:pPr>
      <w:r w:rsidRPr="009A5C6F">
        <w:rPr>
          <w:rFonts w:ascii="Times New Roman" w:hAnsi="Times New Roman" w:cs="Times New Roman"/>
          <w:color w:val="auto"/>
        </w:rPr>
        <w:t xml:space="preserve">Wykonawca zobowiązany jest zawiadomić Zamawiającego o usunięciu wad, żądając jednocześnie wyznaczenia terminu odbioru zakwestionowanych uprzednio wadliwych </w:t>
      </w:r>
      <w:r w:rsidR="00B12CC2">
        <w:rPr>
          <w:rFonts w:ascii="Times New Roman" w:hAnsi="Times New Roman" w:cs="Times New Roman"/>
          <w:color w:val="auto"/>
        </w:rPr>
        <w:t>prac budowlanych</w:t>
      </w:r>
      <w:r w:rsidRPr="009A5C6F">
        <w:rPr>
          <w:rFonts w:ascii="Times New Roman" w:hAnsi="Times New Roman" w:cs="Times New Roman"/>
          <w:color w:val="auto"/>
        </w:rPr>
        <w:t xml:space="preserve">. </w:t>
      </w:r>
    </w:p>
    <w:p w14:paraId="7043E39A" w14:textId="14EC0CA7" w:rsidR="00D81DAF" w:rsidRPr="009A5C6F" w:rsidRDefault="00D81DAF" w:rsidP="00D81DAF">
      <w:pPr>
        <w:pStyle w:val="Default"/>
        <w:numPr>
          <w:ilvl w:val="0"/>
          <w:numId w:val="46"/>
        </w:numPr>
        <w:ind w:left="284" w:hanging="284"/>
        <w:jc w:val="both"/>
        <w:rPr>
          <w:rFonts w:ascii="Times New Roman" w:hAnsi="Times New Roman" w:cs="Times New Roman"/>
          <w:color w:val="auto"/>
        </w:rPr>
      </w:pPr>
      <w:r w:rsidRPr="009A5C6F">
        <w:rPr>
          <w:rFonts w:ascii="Times New Roman" w:hAnsi="Times New Roman" w:cs="Times New Roman"/>
        </w:rPr>
        <w:t xml:space="preserve">W przypadku wątpliwości co do jakości dostarczonego </w:t>
      </w:r>
      <w:r w:rsidR="00B12CC2">
        <w:rPr>
          <w:rFonts w:ascii="Times New Roman" w:hAnsi="Times New Roman" w:cs="Times New Roman"/>
        </w:rPr>
        <w:t xml:space="preserve">i </w:t>
      </w:r>
      <w:r w:rsidR="00B12CC2" w:rsidRPr="00B12CC2">
        <w:rPr>
          <w:rFonts w:ascii="Times New Roman" w:hAnsi="Times New Roman" w:cs="Times New Roman"/>
        </w:rPr>
        <w:t>wbudowywanego materiału</w:t>
      </w:r>
      <w:r w:rsidRPr="009A5C6F">
        <w:rPr>
          <w:rFonts w:ascii="Times New Roman" w:hAnsi="Times New Roman" w:cs="Times New Roman"/>
        </w:rPr>
        <w:t>, zgłoszone</w:t>
      </w:r>
      <w:r w:rsidR="00B12CC2">
        <w:rPr>
          <w:rFonts w:ascii="Times New Roman" w:hAnsi="Times New Roman" w:cs="Times New Roman"/>
        </w:rPr>
        <w:t>go</w:t>
      </w:r>
      <w:r w:rsidRPr="009A5C6F">
        <w:rPr>
          <w:rFonts w:ascii="Times New Roman" w:hAnsi="Times New Roman" w:cs="Times New Roman"/>
        </w:rPr>
        <w:t xml:space="preserve"> Wykonawcy telefonicznie lub pisemnie w formie reklamacji, Zamawiający </w:t>
      </w:r>
      <w:r w:rsidRPr="009A5C6F">
        <w:rPr>
          <w:rFonts w:ascii="Times New Roman" w:hAnsi="Times New Roman" w:cs="Times New Roman"/>
          <w:color w:val="auto"/>
        </w:rPr>
        <w:t xml:space="preserve">może </w:t>
      </w:r>
      <w:r w:rsidRPr="009A5C6F">
        <w:rPr>
          <w:rFonts w:ascii="Times New Roman" w:hAnsi="Times New Roman" w:cs="Times New Roman"/>
        </w:rPr>
        <w:t xml:space="preserve">zlecić wykonanie badań próbki tej dostawy w niezależnym laboratorium drogowym. W przypadku gdy wyniki badań potwierdzą wątpliwą jakość dostarczonego </w:t>
      </w:r>
      <w:r w:rsidR="00B12CC2">
        <w:rPr>
          <w:rFonts w:ascii="Times New Roman" w:hAnsi="Times New Roman" w:cs="Times New Roman"/>
        </w:rPr>
        <w:t xml:space="preserve">i </w:t>
      </w:r>
      <w:r w:rsidR="00B12CC2" w:rsidRPr="00B12CC2">
        <w:rPr>
          <w:rFonts w:ascii="Times New Roman" w:hAnsi="Times New Roman" w:cs="Times New Roman"/>
        </w:rPr>
        <w:t>wbudowywanego materiału</w:t>
      </w:r>
      <w:r w:rsidRPr="009A5C6F">
        <w:rPr>
          <w:rFonts w:ascii="Times New Roman" w:hAnsi="Times New Roman" w:cs="Times New Roman"/>
        </w:rPr>
        <w:t xml:space="preserve"> Wykonawca pokrywa </w:t>
      </w:r>
      <w:r w:rsidRPr="009A5C6F">
        <w:rPr>
          <w:rFonts w:ascii="Times New Roman" w:hAnsi="Times New Roman" w:cs="Times New Roman"/>
        </w:rPr>
        <w:lastRenderedPageBreak/>
        <w:t xml:space="preserve">wszystkie koszty wykonanych badań do wysokości udokumentowanej odpowiednimi rachunkami i jest zobowiązany do niezwłocznego dostarczenia </w:t>
      </w:r>
      <w:r w:rsidR="00B12CC2">
        <w:rPr>
          <w:rFonts w:ascii="Times New Roman" w:hAnsi="Times New Roman" w:cs="Times New Roman"/>
        </w:rPr>
        <w:t xml:space="preserve">i </w:t>
      </w:r>
      <w:r w:rsidR="00B12CC2" w:rsidRPr="00B12CC2">
        <w:rPr>
          <w:rFonts w:ascii="Times New Roman" w:hAnsi="Times New Roman" w:cs="Times New Roman"/>
        </w:rPr>
        <w:t>wbudow</w:t>
      </w:r>
      <w:r w:rsidR="00B12CC2">
        <w:rPr>
          <w:rFonts w:ascii="Times New Roman" w:hAnsi="Times New Roman" w:cs="Times New Roman"/>
        </w:rPr>
        <w:t>ania</w:t>
      </w:r>
      <w:r w:rsidR="00B12CC2" w:rsidRPr="00B12CC2">
        <w:rPr>
          <w:rFonts w:ascii="Times New Roman" w:hAnsi="Times New Roman" w:cs="Times New Roman"/>
        </w:rPr>
        <w:t xml:space="preserve"> materiału</w:t>
      </w:r>
      <w:r w:rsidRPr="009A5C6F">
        <w:rPr>
          <w:rFonts w:ascii="Times New Roman" w:hAnsi="Times New Roman" w:cs="Times New Roman"/>
        </w:rPr>
        <w:t xml:space="preserve"> właściwej jakości. W razie niepotwierdzenia wątpliwości Zamawiającego co do niewłaściwej jakości dostarczonego </w:t>
      </w:r>
      <w:r w:rsidR="00B12CC2">
        <w:rPr>
          <w:rFonts w:ascii="Times New Roman" w:hAnsi="Times New Roman" w:cs="Times New Roman"/>
        </w:rPr>
        <w:t xml:space="preserve">i </w:t>
      </w:r>
      <w:r w:rsidR="00B12CC2" w:rsidRPr="00B12CC2">
        <w:rPr>
          <w:rFonts w:ascii="Times New Roman" w:hAnsi="Times New Roman" w:cs="Times New Roman"/>
        </w:rPr>
        <w:t>wbudowywanego materiału</w:t>
      </w:r>
      <w:r w:rsidRPr="009A5C6F">
        <w:rPr>
          <w:rFonts w:ascii="Times New Roman" w:hAnsi="Times New Roman" w:cs="Times New Roman"/>
        </w:rPr>
        <w:t xml:space="preserve">, Zamawiający pokrywa koszty badania próbek </w:t>
      </w:r>
      <w:r w:rsidR="00B12CC2">
        <w:rPr>
          <w:rFonts w:ascii="Times New Roman" w:hAnsi="Times New Roman" w:cs="Times New Roman"/>
        </w:rPr>
        <w:t>materiału</w:t>
      </w:r>
      <w:r w:rsidRPr="009A5C6F">
        <w:rPr>
          <w:rFonts w:ascii="Times New Roman" w:hAnsi="Times New Roman" w:cs="Times New Roman"/>
        </w:rPr>
        <w:t xml:space="preserve"> do wysokości udokumentowanej odpowiednimi rachunkami. Wybór niezależnego laboratorium w którym zostaną przeprowadzone badana próbek </w:t>
      </w:r>
      <w:r w:rsidR="00B12CC2" w:rsidRPr="00B12CC2">
        <w:rPr>
          <w:rFonts w:ascii="Times New Roman" w:hAnsi="Times New Roman" w:cs="Times New Roman"/>
        </w:rPr>
        <w:t>wbudowywanego materiału</w:t>
      </w:r>
      <w:r w:rsidRPr="009A5C6F">
        <w:rPr>
          <w:rFonts w:ascii="Times New Roman" w:hAnsi="Times New Roman" w:cs="Times New Roman"/>
        </w:rPr>
        <w:t xml:space="preserve"> leży po stronie Zamawiającego. </w:t>
      </w:r>
    </w:p>
    <w:p w14:paraId="777F6E26" w14:textId="5216BC60" w:rsidR="00D81DAF" w:rsidRPr="009A5C6F" w:rsidRDefault="00D81DAF" w:rsidP="00D81DAF">
      <w:pPr>
        <w:spacing w:before="120" w:after="120"/>
        <w:jc w:val="center"/>
        <w:rPr>
          <w:b/>
        </w:rPr>
      </w:pPr>
      <w:r w:rsidRPr="009A5C6F">
        <w:rPr>
          <w:b/>
        </w:rPr>
        <w:t xml:space="preserve">§ </w:t>
      </w:r>
      <w:r w:rsidR="0060027F">
        <w:rPr>
          <w:b/>
        </w:rPr>
        <w:t>6</w:t>
      </w:r>
    </w:p>
    <w:p w14:paraId="6EB1AB9A" w14:textId="77777777" w:rsidR="00D81DAF" w:rsidRPr="009A5C6F" w:rsidRDefault="00D81DAF" w:rsidP="00D81DAF">
      <w:pPr>
        <w:numPr>
          <w:ilvl w:val="1"/>
          <w:numId w:val="50"/>
        </w:numPr>
        <w:spacing w:before="120" w:after="120"/>
        <w:ind w:left="284" w:hanging="284"/>
        <w:jc w:val="both"/>
      </w:pPr>
      <w:r w:rsidRPr="009A5C6F">
        <w:t>Wykonawca może powierzyć wykonanie części zamówienia podwykonawcom.</w:t>
      </w:r>
    </w:p>
    <w:p w14:paraId="31112044" w14:textId="77777777" w:rsidR="00D81DAF" w:rsidRPr="009A5C6F" w:rsidRDefault="00D81DAF" w:rsidP="00D81DAF">
      <w:pPr>
        <w:numPr>
          <w:ilvl w:val="1"/>
          <w:numId w:val="50"/>
        </w:numPr>
        <w:spacing w:before="120" w:after="120"/>
        <w:ind w:left="284" w:hanging="284"/>
        <w:jc w:val="both"/>
      </w:pPr>
      <w:r w:rsidRPr="009A5C6F">
        <w:t>Wykonawca jest obowiązany wskazać w ofercie części zamówienia, których wykonanie zamierza powierzyć podwykonawcom.</w:t>
      </w:r>
    </w:p>
    <w:p w14:paraId="790FAB23" w14:textId="77777777" w:rsidR="00D81DAF" w:rsidRPr="009A5C6F" w:rsidRDefault="00D81DAF" w:rsidP="00D81DAF">
      <w:pPr>
        <w:numPr>
          <w:ilvl w:val="1"/>
          <w:numId w:val="50"/>
        </w:numPr>
        <w:spacing w:before="120" w:after="120"/>
        <w:ind w:left="284" w:hanging="284"/>
        <w:jc w:val="both"/>
      </w:pPr>
      <w:r w:rsidRPr="009A5C6F">
        <w:t>Wykonawca oświadcza, iż Przedmiot umowy w zakresie ……………………… będzie wykonywał przy pomocy podwykonawców</w:t>
      </w:r>
    </w:p>
    <w:p w14:paraId="69256722" w14:textId="3A09D021" w:rsidR="00D81DAF" w:rsidRPr="009A5C6F" w:rsidRDefault="00D81DAF" w:rsidP="00D81DAF">
      <w:pPr>
        <w:numPr>
          <w:ilvl w:val="1"/>
          <w:numId w:val="50"/>
        </w:numPr>
        <w:spacing w:before="120" w:after="120"/>
        <w:ind w:left="284" w:hanging="284"/>
        <w:jc w:val="both"/>
      </w:pPr>
      <w:r w:rsidRPr="009A5C6F">
        <w:t xml:space="preserve">Zlecenie wykonania części </w:t>
      </w:r>
      <w:r w:rsidR="00B12CC2">
        <w:t>prac drogowych</w:t>
      </w:r>
      <w:r w:rsidRPr="009A5C6F">
        <w:t xml:space="preserve"> podwykonawcom nie zmienia zobowiązań Wykonawcy wobec Zamawiającego za wykonanie tej części </w:t>
      </w:r>
      <w:r w:rsidR="007F43CC">
        <w:t>prac drogowych</w:t>
      </w:r>
      <w:r w:rsidRPr="009A5C6F">
        <w:t>. Wykonawca jest odpowiedzialny za działania, uchybienia i zaniedbania podwykonawców w takim samym stopniu jakby to były działania, uchybienia lub zaniedbania Wykonawcy.</w:t>
      </w:r>
    </w:p>
    <w:p w14:paraId="5AF26249" w14:textId="77777777" w:rsidR="00D81DAF" w:rsidRPr="009A5C6F" w:rsidRDefault="00D81DAF" w:rsidP="00D81DAF">
      <w:pPr>
        <w:numPr>
          <w:ilvl w:val="1"/>
          <w:numId w:val="50"/>
        </w:numPr>
        <w:spacing w:before="120" w:after="120"/>
        <w:ind w:left="284" w:hanging="284"/>
        <w:jc w:val="both"/>
      </w:pPr>
      <w:r w:rsidRPr="009A5C6F">
        <w:t>Do zawarcia przez Wykonawcę umowy z podwykonawcą, jak też zmian do tych umów, wymagana jest każdorazowo pisemna zgoda Zamawiającego</w:t>
      </w:r>
    </w:p>
    <w:p w14:paraId="1FB169AE" w14:textId="77777777" w:rsidR="00D81DAF" w:rsidRPr="009A5C6F" w:rsidRDefault="00D81DAF" w:rsidP="00D81DAF">
      <w:pPr>
        <w:numPr>
          <w:ilvl w:val="1"/>
          <w:numId w:val="50"/>
        </w:numPr>
        <w:spacing w:before="120" w:after="120"/>
        <w:ind w:left="284" w:hanging="284"/>
        <w:jc w:val="both"/>
      </w:pPr>
      <w:r w:rsidRPr="009A5C6F">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43005E9" w14:textId="3AF2A5B2" w:rsidR="00D81DAF" w:rsidRPr="009A5C6F" w:rsidRDefault="00D81DAF" w:rsidP="00D81DAF">
      <w:pPr>
        <w:numPr>
          <w:ilvl w:val="1"/>
          <w:numId w:val="50"/>
        </w:numPr>
        <w:spacing w:before="120" w:after="120"/>
        <w:ind w:left="284" w:hanging="284"/>
        <w:jc w:val="both"/>
      </w:pPr>
      <w:r w:rsidRPr="009A5C6F">
        <w:t xml:space="preserve">Jeżeli Zamawiający w terminie 14 dni od przedstawienia mu przez Wykonawcę umowy z podwykonawcą lub jej projektu, wraz z częścią dokumentacji dotyczącej wykonania </w:t>
      </w:r>
      <w:r w:rsidR="007F43CC">
        <w:t xml:space="preserve">prac drogowych </w:t>
      </w:r>
      <w:r w:rsidRPr="009A5C6F">
        <w:t>określonych w umowie lub projekcie umowy, nie zgłosi na piśmie sprzeciwu lub zastrzeżeń, uważa się, że wyraził zgodę na zawarcie umowy.</w:t>
      </w:r>
    </w:p>
    <w:p w14:paraId="715FA358" w14:textId="77777777" w:rsidR="00D81DAF" w:rsidRPr="009A5C6F" w:rsidRDefault="00D81DAF" w:rsidP="00D81DAF">
      <w:pPr>
        <w:numPr>
          <w:ilvl w:val="1"/>
          <w:numId w:val="50"/>
        </w:numPr>
        <w:spacing w:before="120" w:after="120"/>
        <w:ind w:left="284" w:hanging="284"/>
        <w:jc w:val="both"/>
      </w:pPr>
      <w:r w:rsidRPr="009A5C6F">
        <w:t>Do zawarcia przez podwykonawcę umowy z dalszym podwykonawcą wymagana jest każdorazowo zgoda Zamawiającego, udzielana na zasadach określonych w ust. 5 i 7.</w:t>
      </w:r>
    </w:p>
    <w:p w14:paraId="7D0A4FCA" w14:textId="77777777" w:rsidR="00D81DAF" w:rsidRPr="009A5C6F" w:rsidRDefault="00D81DAF" w:rsidP="00D81DAF">
      <w:pPr>
        <w:numPr>
          <w:ilvl w:val="1"/>
          <w:numId w:val="50"/>
        </w:numPr>
        <w:spacing w:before="120" w:after="120"/>
        <w:ind w:left="284" w:hanging="284"/>
        <w:jc w:val="both"/>
      </w:pPr>
      <w:r w:rsidRPr="009A5C6F">
        <w:t>Umowy, o których mowa w ust. 7 i 8 powinny być dokonane w formie pisemnej pod rygorem nieważności.</w:t>
      </w:r>
    </w:p>
    <w:p w14:paraId="0FA3FD16" w14:textId="4A1A835B" w:rsidR="00D81DAF" w:rsidRPr="009A5C6F" w:rsidRDefault="00D81DAF" w:rsidP="00D81DAF">
      <w:pPr>
        <w:numPr>
          <w:ilvl w:val="1"/>
          <w:numId w:val="50"/>
        </w:numPr>
        <w:spacing w:before="120" w:after="120"/>
        <w:ind w:left="426" w:hanging="426"/>
        <w:jc w:val="both"/>
      </w:pPr>
      <w:r w:rsidRPr="009A5C6F">
        <w:t xml:space="preserve">Wraz z fakturą za wykonane </w:t>
      </w:r>
      <w:r w:rsidR="007F43CC">
        <w:t xml:space="preserve">prace drogowe </w:t>
      </w:r>
      <w:r w:rsidR="007F43CC" w:rsidRPr="007F43CC">
        <w:t>„Przebudowa drogi leśnej nr 7/4 w Leśnictwie Olek Nadleśnictwo Toruń”.</w:t>
      </w:r>
      <w:r w:rsidRPr="009A5C6F">
        <w:t xml:space="preserve"> Wykonawca przedłoży dokument potwierdzający rozliczenie wykonanych </w:t>
      </w:r>
      <w:r w:rsidR="007F43CC">
        <w:t>prac</w:t>
      </w:r>
      <w:r w:rsidRPr="009A5C6F">
        <w:t xml:space="preserve"> z Podwykonawcą wraz z oświadczeniem Podwykonawcy potwierdzającym brak roszczeń finansowych w stosunku do Zamawiającego za określony rozmiar </w:t>
      </w:r>
      <w:r w:rsidR="007F43CC">
        <w:t>prac budowlanych</w:t>
      </w:r>
      <w:r w:rsidRPr="009A5C6F">
        <w:t xml:space="preserve"> wykonanych przez Podwykonawcę.</w:t>
      </w:r>
    </w:p>
    <w:p w14:paraId="2130DC7B" w14:textId="77777777" w:rsidR="00D81DAF" w:rsidRPr="009A5C6F" w:rsidRDefault="00D81DAF" w:rsidP="00D81DAF">
      <w:pPr>
        <w:spacing w:before="120" w:after="120"/>
        <w:jc w:val="center"/>
        <w:rPr>
          <w:b/>
        </w:rPr>
      </w:pPr>
    </w:p>
    <w:p w14:paraId="6A8729F5" w14:textId="35B43B6F" w:rsidR="00D81DAF" w:rsidRPr="009A5C6F" w:rsidRDefault="00D81DAF" w:rsidP="00D81DAF">
      <w:pPr>
        <w:spacing w:before="120" w:after="120"/>
        <w:jc w:val="center"/>
        <w:rPr>
          <w:b/>
        </w:rPr>
      </w:pPr>
      <w:r w:rsidRPr="009A5C6F">
        <w:rPr>
          <w:b/>
        </w:rPr>
        <w:t xml:space="preserve">§ </w:t>
      </w:r>
      <w:r w:rsidR="00974480">
        <w:rPr>
          <w:b/>
        </w:rPr>
        <w:t>7</w:t>
      </w:r>
    </w:p>
    <w:p w14:paraId="5E617C96" w14:textId="77777777" w:rsidR="00D81DAF" w:rsidRPr="009A5C6F" w:rsidRDefault="00D81DAF" w:rsidP="00D81DAF">
      <w:pPr>
        <w:numPr>
          <w:ilvl w:val="0"/>
          <w:numId w:val="32"/>
        </w:numPr>
        <w:spacing w:before="120" w:after="120"/>
        <w:jc w:val="both"/>
      </w:pPr>
      <w:r w:rsidRPr="009A5C6F">
        <w:t>Strony ustanawiają odpowiedzialność za niewykonanie lub nienależyte wykonanie Umowy w formie kar umownych.</w:t>
      </w:r>
    </w:p>
    <w:p w14:paraId="5CF56580" w14:textId="77777777" w:rsidR="00D81DAF" w:rsidRPr="009A5C6F" w:rsidRDefault="00D81DAF" w:rsidP="00D81DAF">
      <w:pPr>
        <w:numPr>
          <w:ilvl w:val="0"/>
          <w:numId w:val="32"/>
        </w:numPr>
        <w:spacing w:before="120" w:after="120"/>
        <w:jc w:val="both"/>
      </w:pPr>
      <w:r w:rsidRPr="009A5C6F">
        <w:t>Wykonawca zapłaci Zamawiającemu kary umowne:</w:t>
      </w:r>
    </w:p>
    <w:p w14:paraId="4D43C5A0" w14:textId="77777777" w:rsidR="00D81DAF" w:rsidRPr="009A5C6F" w:rsidRDefault="00D81DAF" w:rsidP="00D81DAF">
      <w:pPr>
        <w:numPr>
          <w:ilvl w:val="1"/>
          <w:numId w:val="32"/>
        </w:numPr>
        <w:spacing w:before="120" w:after="120"/>
        <w:jc w:val="both"/>
      </w:pPr>
      <w:r w:rsidRPr="009A5C6F">
        <w:t>z tytułu odstąpienia od umowy z przyczyn występujących po stronie Wykonawcy w wysokości 5% wynagrodzenia określonego w § 3 ust.1.</w:t>
      </w:r>
    </w:p>
    <w:p w14:paraId="3C017B12" w14:textId="21E0FEDF" w:rsidR="00D81DAF" w:rsidRPr="009A5C6F" w:rsidRDefault="00D81DAF" w:rsidP="00D81DAF">
      <w:pPr>
        <w:numPr>
          <w:ilvl w:val="1"/>
          <w:numId w:val="32"/>
        </w:numPr>
        <w:spacing w:before="120" w:after="120"/>
        <w:jc w:val="both"/>
      </w:pPr>
      <w:r w:rsidRPr="009A5C6F">
        <w:lastRenderedPageBreak/>
        <w:t xml:space="preserve">w przypadku stwierdzenia przez Zamawiającego lub organ uprawniony, dostawy </w:t>
      </w:r>
      <w:r w:rsidR="007F43CC">
        <w:t>materiałów drogowych</w:t>
      </w:r>
      <w:r w:rsidRPr="009A5C6F">
        <w:t xml:space="preserve"> o jakości innej niż określona w niniejszej umowie – w wysokości 3% wynagrodzenia określonego w § 3 ust.1, za każdy stwierdzony przypadek, </w:t>
      </w:r>
    </w:p>
    <w:p w14:paraId="1FDB2341" w14:textId="633C3070" w:rsidR="00D81DAF" w:rsidRPr="009A5C6F" w:rsidRDefault="00D81DAF" w:rsidP="00D81DAF">
      <w:pPr>
        <w:numPr>
          <w:ilvl w:val="1"/>
          <w:numId w:val="32"/>
        </w:numPr>
        <w:spacing w:before="120" w:after="120"/>
        <w:jc w:val="both"/>
      </w:pPr>
      <w:r w:rsidRPr="009A5C6F">
        <w:t xml:space="preserve">za zwłokę w wykonaniu zlecenia </w:t>
      </w:r>
      <w:r w:rsidR="007F43CC">
        <w:t>realizacji prac drogowych</w:t>
      </w:r>
      <w:r w:rsidRPr="009A5C6F">
        <w:t xml:space="preserve"> </w:t>
      </w:r>
      <w:r w:rsidR="007F43CC">
        <w:t xml:space="preserve">1 </w:t>
      </w:r>
      <w:r w:rsidRPr="009A5C6F">
        <w:t xml:space="preserve">% wartości Przedmiotu Umowy netto za każdy dzień zwłoki liczony po upływie </w:t>
      </w:r>
      <w:r w:rsidR="007F43CC" w:rsidRPr="007F43CC">
        <w:t xml:space="preserve">7 </w:t>
      </w:r>
      <w:r w:rsidRPr="007F43CC">
        <w:t>dni</w:t>
      </w:r>
      <w:r w:rsidRPr="009A5C6F">
        <w:t xml:space="preserve"> od przekazania przez Zamawiającego zlecenia.</w:t>
      </w:r>
    </w:p>
    <w:p w14:paraId="34E4338E" w14:textId="77777777" w:rsidR="00D81DAF" w:rsidRPr="009A5C6F" w:rsidRDefault="00D81DAF" w:rsidP="00D81DAF">
      <w:pPr>
        <w:numPr>
          <w:ilvl w:val="1"/>
          <w:numId w:val="32"/>
        </w:numPr>
        <w:jc w:val="both"/>
      </w:pPr>
      <w:r w:rsidRPr="009A5C6F">
        <w:rPr>
          <w:color w:val="000000"/>
        </w:rPr>
        <w:t xml:space="preserve">za zwłokę w usunięciu stwierdzonych wad przy odbiorze w wysokości 1 % wynagrodzenia </w:t>
      </w:r>
      <w:r w:rsidRPr="009A5C6F">
        <w:t>określonego w § 3 ust.1 za każdy dzień zwłoki</w:t>
      </w:r>
      <w:r w:rsidRPr="009A5C6F">
        <w:rPr>
          <w:color w:val="000000"/>
        </w:rPr>
        <w:t>.</w:t>
      </w:r>
    </w:p>
    <w:p w14:paraId="319A983E" w14:textId="77777777" w:rsidR="00D81DAF" w:rsidRPr="009A5C6F" w:rsidRDefault="00D81DAF" w:rsidP="00D81DAF">
      <w:pPr>
        <w:numPr>
          <w:ilvl w:val="1"/>
          <w:numId w:val="32"/>
        </w:numPr>
        <w:spacing w:before="120" w:after="120"/>
        <w:jc w:val="both"/>
      </w:pPr>
      <w:r w:rsidRPr="009A5C6F">
        <w:t>w przypadku dopuszczenia przez Wykonawcę do wykonania przedmiotu umowy Podwykonawcy, z którym Wykonawca nie ma podpisanej umowy na podwykonawstwo lub umowa nie została zaakceptowana przez Zamawiającego w wysokości 2% wartości wynagrodzenia Wykonawcy o którym mowa w § 3 ust.1,</w:t>
      </w:r>
    </w:p>
    <w:p w14:paraId="12CF4B35" w14:textId="77777777" w:rsidR="00D81DAF" w:rsidRPr="009A5C6F" w:rsidRDefault="00D81DAF" w:rsidP="00D81DAF">
      <w:pPr>
        <w:numPr>
          <w:ilvl w:val="1"/>
          <w:numId w:val="32"/>
        </w:numPr>
        <w:spacing w:before="120" w:after="120"/>
        <w:jc w:val="both"/>
      </w:pPr>
      <w:r w:rsidRPr="009A5C6F">
        <w:t>w przypadku dopuszczenia przez Wykonawcę do wykonania przedmiotu umowy Podwykonawcy w zakresie innym niż określony w ofercie Wykonawcy w wysokości 1% wartości wynagrodzenia Wykonawcy o którym mowa w § 3 ust.1,</w:t>
      </w:r>
    </w:p>
    <w:p w14:paraId="473B01EE" w14:textId="77777777" w:rsidR="00D81DAF" w:rsidRPr="009A5C6F" w:rsidRDefault="00D81DAF" w:rsidP="00D81DAF">
      <w:pPr>
        <w:numPr>
          <w:ilvl w:val="1"/>
          <w:numId w:val="32"/>
        </w:numPr>
        <w:spacing w:before="120" w:after="120"/>
        <w:jc w:val="both"/>
      </w:pPr>
      <w:r w:rsidRPr="009A5C6F">
        <w:t>w przypadku naliczenia Wykonawcy kar umownych łączna wysokość kar opisanych w niniejszym ust., nie może przekroczyć 40% wynagrodzenia określonego w  § 3 ust.1 niniejszej umowy.</w:t>
      </w:r>
    </w:p>
    <w:p w14:paraId="3DC5F2FC" w14:textId="77777777" w:rsidR="00D81DAF" w:rsidRPr="009A5C6F" w:rsidRDefault="00D81DAF" w:rsidP="00D81DAF">
      <w:pPr>
        <w:numPr>
          <w:ilvl w:val="1"/>
          <w:numId w:val="32"/>
        </w:numPr>
        <w:spacing w:before="120" w:after="120"/>
        <w:jc w:val="both"/>
      </w:pPr>
      <w:r w:rsidRPr="009A5C6F">
        <w:t>Strony ustalają, że Zamawiającemu przysługuje prawo dochodzenia na zasadach ogólnych odszkodowania uzupełniającego przewyższającego wysokość zastrzeżonych kar umownych.</w:t>
      </w:r>
    </w:p>
    <w:p w14:paraId="6E077A1F" w14:textId="77777777" w:rsidR="00D81DAF" w:rsidRPr="009A5C6F" w:rsidRDefault="00D81DAF" w:rsidP="00D81DAF">
      <w:pPr>
        <w:numPr>
          <w:ilvl w:val="0"/>
          <w:numId w:val="32"/>
        </w:numPr>
        <w:spacing w:before="120" w:after="120"/>
        <w:jc w:val="both"/>
      </w:pPr>
      <w:r w:rsidRPr="009A5C6F">
        <w:t xml:space="preserve">Zamawiający zapłaci Wykonawcy karę umowną w przypadku odstąpienia od umowy z przyczyn niezależnych od Wykonawcy w wysokości 5% wynagrodzenia określonego </w:t>
      </w:r>
      <w:r w:rsidRPr="009A5C6F">
        <w:br/>
        <w:t>w § 3 ust. 1.</w:t>
      </w:r>
    </w:p>
    <w:p w14:paraId="2FE4E987" w14:textId="4A78518F" w:rsidR="00D81DAF" w:rsidRPr="009A5C6F" w:rsidRDefault="00D81DAF" w:rsidP="00D81DAF">
      <w:pPr>
        <w:spacing w:before="120" w:after="120"/>
        <w:jc w:val="center"/>
      </w:pPr>
      <w:r w:rsidRPr="009A5C6F">
        <w:rPr>
          <w:b/>
        </w:rPr>
        <w:t xml:space="preserve">§ </w:t>
      </w:r>
      <w:r w:rsidR="00974480">
        <w:rPr>
          <w:b/>
        </w:rPr>
        <w:t>8</w:t>
      </w:r>
    </w:p>
    <w:p w14:paraId="7BDFBA07" w14:textId="77777777" w:rsidR="00D81DAF" w:rsidRPr="009A5C6F" w:rsidRDefault="00D81DAF" w:rsidP="00D81DAF">
      <w:pPr>
        <w:pStyle w:val="Tekstpodstawowy"/>
        <w:numPr>
          <w:ilvl w:val="0"/>
          <w:numId w:val="33"/>
        </w:numPr>
        <w:spacing w:before="120" w:after="120"/>
      </w:pPr>
      <w:r w:rsidRPr="009A5C6F">
        <w:t>Zamawiający może odstąpić od umowy:</w:t>
      </w:r>
    </w:p>
    <w:p w14:paraId="50F0A484" w14:textId="77777777" w:rsidR="00D81DAF" w:rsidRPr="009A5C6F" w:rsidRDefault="00D81DAF" w:rsidP="00D81DAF">
      <w:pPr>
        <w:pStyle w:val="Tekstpodstawowy"/>
        <w:numPr>
          <w:ilvl w:val="1"/>
          <w:numId w:val="33"/>
        </w:numPr>
        <w:spacing w:before="120" w:after="120"/>
      </w:pPr>
      <w:r w:rsidRPr="009A5C6F">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AE42D1A" w14:textId="77777777" w:rsidR="00D81DAF" w:rsidRPr="009A5C6F" w:rsidRDefault="00D81DAF" w:rsidP="00D81DAF">
      <w:pPr>
        <w:pStyle w:val="Tekstpodstawowy"/>
        <w:numPr>
          <w:ilvl w:val="1"/>
          <w:numId w:val="33"/>
        </w:numPr>
        <w:spacing w:before="120" w:after="120"/>
      </w:pPr>
      <w:r w:rsidRPr="009A5C6F">
        <w:t>jeżeli zachodzi co najmniej jedna z następujących okoliczności:</w:t>
      </w:r>
    </w:p>
    <w:p w14:paraId="5EA30D6B" w14:textId="77777777" w:rsidR="00D81DAF" w:rsidRPr="009A5C6F" w:rsidRDefault="00D81DAF" w:rsidP="00D81DAF">
      <w:pPr>
        <w:pStyle w:val="Tekstpodstawowy"/>
        <w:numPr>
          <w:ilvl w:val="2"/>
          <w:numId w:val="33"/>
        </w:numPr>
        <w:tabs>
          <w:tab w:val="clear" w:pos="1080"/>
          <w:tab w:val="num" w:pos="426"/>
        </w:tabs>
        <w:spacing w:before="120" w:after="120"/>
        <w:ind w:left="426" w:hanging="284"/>
      </w:pPr>
      <w:r w:rsidRPr="009A5C6F">
        <w:t>dokonano zmiany umowy z naruszeniem art. 454 i art. 455,</w:t>
      </w:r>
    </w:p>
    <w:p w14:paraId="3046ACF2" w14:textId="77777777" w:rsidR="00D81DAF" w:rsidRPr="009A5C6F" w:rsidRDefault="00D81DAF" w:rsidP="00D81DAF">
      <w:pPr>
        <w:pStyle w:val="Tekstpodstawowy"/>
        <w:numPr>
          <w:ilvl w:val="2"/>
          <w:numId w:val="33"/>
        </w:numPr>
        <w:tabs>
          <w:tab w:val="clear" w:pos="1080"/>
          <w:tab w:val="num" w:pos="426"/>
        </w:tabs>
        <w:spacing w:before="120" w:after="120"/>
        <w:ind w:left="426" w:hanging="284"/>
      </w:pPr>
      <w:r w:rsidRPr="009A5C6F">
        <w:t>wykonawca w chwili zawarcia umowy podlegał wykluczeniu na podstawie art. 108,</w:t>
      </w:r>
    </w:p>
    <w:p w14:paraId="2265890C" w14:textId="77777777" w:rsidR="00D81DAF" w:rsidRPr="009A5C6F" w:rsidRDefault="00D81DAF" w:rsidP="00D81DAF">
      <w:pPr>
        <w:pStyle w:val="Tekstpodstawowy"/>
        <w:numPr>
          <w:ilvl w:val="2"/>
          <w:numId w:val="33"/>
        </w:numPr>
        <w:tabs>
          <w:tab w:val="clear" w:pos="1080"/>
          <w:tab w:val="num" w:pos="426"/>
        </w:tabs>
        <w:spacing w:before="120" w:after="120"/>
        <w:ind w:left="426" w:hanging="284"/>
      </w:pPr>
      <w:r w:rsidRPr="009A5C6F">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C474FA0" w14:textId="77777777" w:rsidR="00D81DAF" w:rsidRPr="009A5C6F" w:rsidRDefault="00D81DAF" w:rsidP="00D81DAF">
      <w:pPr>
        <w:numPr>
          <w:ilvl w:val="0"/>
          <w:numId w:val="33"/>
        </w:numPr>
        <w:spacing w:before="120" w:after="120"/>
        <w:jc w:val="both"/>
      </w:pPr>
      <w:r w:rsidRPr="009A5C6F">
        <w:t>W przypadkach, o których mowa w niniejszym paragrafie, wykonawca może żądać wyłącznie wynagrodzenia należnego z tytułu wykonania części umowy.</w:t>
      </w:r>
    </w:p>
    <w:p w14:paraId="46C684CA" w14:textId="4836DD83" w:rsidR="00D81DAF" w:rsidRPr="009A5C6F" w:rsidRDefault="00D81DAF" w:rsidP="00D81DAF">
      <w:pPr>
        <w:spacing w:before="120" w:after="120"/>
        <w:jc w:val="center"/>
        <w:rPr>
          <w:b/>
          <w:bCs/>
        </w:rPr>
      </w:pPr>
      <w:r w:rsidRPr="009A5C6F">
        <w:rPr>
          <w:b/>
          <w:bCs/>
        </w:rPr>
        <w:t xml:space="preserve">§ </w:t>
      </w:r>
      <w:r w:rsidR="00974480">
        <w:rPr>
          <w:b/>
          <w:bCs/>
        </w:rPr>
        <w:t>9</w:t>
      </w:r>
    </w:p>
    <w:p w14:paraId="48E12727" w14:textId="77777777" w:rsidR="00D81DAF" w:rsidRPr="009A5C6F" w:rsidRDefault="00D81DAF" w:rsidP="00D81DAF">
      <w:pPr>
        <w:numPr>
          <w:ilvl w:val="0"/>
          <w:numId w:val="34"/>
        </w:numPr>
        <w:spacing w:before="120" w:after="120"/>
        <w:jc w:val="both"/>
        <w:rPr>
          <w:color w:val="000000"/>
          <w:kern w:val="24"/>
        </w:rPr>
      </w:pPr>
      <w:r w:rsidRPr="009A5C6F">
        <w:rPr>
          <w:kern w:val="24"/>
        </w:rPr>
        <w:t xml:space="preserve">Zamawiający przewiduje możliwość istotnych zmian postanowień zawartej umowy </w:t>
      </w:r>
      <w:r w:rsidRPr="009A5C6F">
        <w:rPr>
          <w:kern w:val="24"/>
        </w:rPr>
        <w:br/>
        <w:t xml:space="preserve">w stosunku do treści oferty, na podstawie której dokonano wyboru Wykonawcy, </w:t>
      </w:r>
      <w:r w:rsidRPr="009A5C6F">
        <w:rPr>
          <w:kern w:val="24"/>
        </w:rPr>
        <w:br/>
        <w:t>w następujących okolicznościach</w:t>
      </w:r>
      <w:r w:rsidRPr="009A5C6F">
        <w:rPr>
          <w:color w:val="000000"/>
          <w:kern w:val="24"/>
        </w:rPr>
        <w:t>:</w:t>
      </w:r>
    </w:p>
    <w:p w14:paraId="00A7E0FB"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rPr>
          <w:color w:val="000000"/>
          <w:kern w:val="24"/>
        </w:rPr>
        <w:lastRenderedPageBreak/>
        <w:t>Zmiany w przedmiocie zamówienia, wskazanego w umowie wynikające z:</w:t>
      </w:r>
    </w:p>
    <w:p w14:paraId="436EC08B" w14:textId="77777777" w:rsidR="00D81DAF" w:rsidRPr="009A5C6F" w:rsidRDefault="00D81DAF" w:rsidP="00D81DAF">
      <w:pPr>
        <w:numPr>
          <w:ilvl w:val="2"/>
          <w:numId w:val="39"/>
        </w:numPr>
        <w:spacing w:before="120" w:after="120"/>
        <w:jc w:val="both"/>
        <w:rPr>
          <w:color w:val="000000"/>
          <w:kern w:val="24"/>
        </w:rPr>
      </w:pPr>
      <w:r w:rsidRPr="009A5C6F">
        <w:rPr>
          <w:color w:val="000000"/>
          <w:kern w:val="24"/>
        </w:rPr>
        <w:t>ujawnienia błędu Zamawiającego, w trakcie realizacji zamówienia, niemożliwego do zauważenia przez Wykonawców w postępowaniu poprzedzającym wybór najkorzystniejszej oferty;</w:t>
      </w:r>
    </w:p>
    <w:p w14:paraId="0ADD79A7" w14:textId="77777777" w:rsidR="00D81DAF" w:rsidRPr="009A5C6F" w:rsidRDefault="00D81DAF" w:rsidP="00D81DAF">
      <w:pPr>
        <w:numPr>
          <w:ilvl w:val="2"/>
          <w:numId w:val="39"/>
        </w:numPr>
        <w:spacing w:before="120" w:after="120"/>
        <w:jc w:val="both"/>
        <w:rPr>
          <w:color w:val="000000"/>
          <w:kern w:val="24"/>
        </w:rPr>
      </w:pPr>
      <w:r w:rsidRPr="009A5C6F">
        <w:rPr>
          <w:color w:val="000000"/>
          <w:kern w:val="24"/>
        </w:rPr>
        <w:t>gwałtownej dekoniunktury, kryzysów finansowych w skali ponadpaństwowej;</w:t>
      </w:r>
    </w:p>
    <w:p w14:paraId="6D90C2D9" w14:textId="77777777" w:rsidR="00D81DAF" w:rsidRPr="009A5C6F" w:rsidRDefault="00D81DAF" w:rsidP="00D81DAF">
      <w:pPr>
        <w:numPr>
          <w:ilvl w:val="2"/>
          <w:numId w:val="39"/>
        </w:numPr>
        <w:spacing w:before="120" w:after="120"/>
        <w:jc w:val="both"/>
        <w:rPr>
          <w:color w:val="000000"/>
          <w:kern w:val="24"/>
        </w:rPr>
      </w:pPr>
      <w:r w:rsidRPr="009A5C6F">
        <w:rPr>
          <w:color w:val="000000"/>
          <w:kern w:val="24"/>
        </w:rPr>
        <w:t>okolicznościami, których nie można było przewidzieć w chwili zawarcia umowy oraz okolicznościami leżącymi po stronie Zamawiającego;</w:t>
      </w:r>
    </w:p>
    <w:p w14:paraId="7DBDD485"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rPr>
          <w:color w:val="000000"/>
          <w:kern w:val="24"/>
        </w:rPr>
        <w:t>Konieczności zmiany terminu realizacji przedmiotu umowy spowodowanej:</w:t>
      </w:r>
    </w:p>
    <w:p w14:paraId="768EDAD7" w14:textId="77777777" w:rsidR="00D81DAF" w:rsidRPr="009A5C6F" w:rsidRDefault="00D81DAF" w:rsidP="00D81DAF">
      <w:pPr>
        <w:numPr>
          <w:ilvl w:val="2"/>
          <w:numId w:val="40"/>
        </w:numPr>
        <w:spacing w:before="120" w:after="120"/>
        <w:jc w:val="both"/>
        <w:rPr>
          <w:color w:val="000000"/>
          <w:kern w:val="24"/>
        </w:rPr>
      </w:pPr>
      <w:r w:rsidRPr="009A5C6F">
        <w:rPr>
          <w:color w:val="000000"/>
          <w:kern w:val="24"/>
        </w:rPr>
        <w:t>okolicznościami, których nie można było przewidzieć w chwili zawarcia umowy oraz okolicznościami leżącymi po stronie Zamawiającego;</w:t>
      </w:r>
    </w:p>
    <w:p w14:paraId="616E52EE" w14:textId="77777777" w:rsidR="00D81DAF" w:rsidRPr="009A5C6F" w:rsidRDefault="00D81DAF" w:rsidP="00D81DAF">
      <w:pPr>
        <w:numPr>
          <w:ilvl w:val="2"/>
          <w:numId w:val="40"/>
        </w:numPr>
        <w:spacing w:before="120" w:after="120"/>
        <w:jc w:val="both"/>
        <w:rPr>
          <w:color w:val="000000"/>
          <w:kern w:val="24"/>
        </w:rPr>
      </w:pPr>
      <w:r w:rsidRPr="009A5C6F">
        <w:rPr>
          <w:color w:val="000000"/>
          <w:kern w:val="24"/>
        </w:rPr>
        <w:t>gwałtownej dekoniunktury, kryzysów finansowych w skali ponadpaństwowej.</w:t>
      </w:r>
    </w:p>
    <w:p w14:paraId="607052CB" w14:textId="77777777" w:rsidR="00D81DAF" w:rsidRPr="009A5C6F" w:rsidRDefault="00D81DAF" w:rsidP="00D81DAF">
      <w:pPr>
        <w:numPr>
          <w:ilvl w:val="2"/>
          <w:numId w:val="40"/>
        </w:numPr>
        <w:spacing w:before="120" w:after="120"/>
        <w:jc w:val="both"/>
        <w:rPr>
          <w:color w:val="000000"/>
          <w:kern w:val="24"/>
        </w:rPr>
      </w:pPr>
      <w:r w:rsidRPr="009A5C6F">
        <w:t>inne przyczyny zewnętrzne niezależne od Zamawiającego oraz Wykonawcy skutkujące niemożliwością prowadzenia dostaw;</w:t>
      </w:r>
    </w:p>
    <w:p w14:paraId="502529E2" w14:textId="77777777" w:rsidR="00D81DAF" w:rsidRPr="00974480" w:rsidRDefault="00D81DAF" w:rsidP="00D81DAF">
      <w:pPr>
        <w:numPr>
          <w:ilvl w:val="2"/>
          <w:numId w:val="40"/>
        </w:numPr>
        <w:spacing w:before="120" w:after="120"/>
        <w:jc w:val="both"/>
        <w:rPr>
          <w:color w:val="000000"/>
          <w:kern w:val="24"/>
        </w:rPr>
      </w:pPr>
      <w:r w:rsidRPr="009A5C6F">
        <w:rPr>
          <w:iCs/>
        </w:rPr>
        <w:t>w przypadku</w:t>
      </w:r>
      <w:r w:rsidRPr="009A5C6F">
        <w:t xml:space="preserve"> wystąpienia którejkolwiek z okoliczności wymienionych w punktach a-c termin realizacji zamówienia może ulec odpowiedniemu przedłużeniu, o czas niezbędny do zakończenia wykonywania jej przedmiotu w sposób należyty, nie dłużej jednak niż o okres trwania tych okoliczności.</w:t>
      </w:r>
    </w:p>
    <w:p w14:paraId="414F2AA3" w14:textId="77777777" w:rsidR="00974480" w:rsidRDefault="00974480" w:rsidP="00974480">
      <w:pPr>
        <w:spacing w:before="120" w:after="120"/>
        <w:ind w:left="1080"/>
        <w:jc w:val="both"/>
      </w:pPr>
    </w:p>
    <w:p w14:paraId="1002C79D" w14:textId="77777777" w:rsidR="00974480" w:rsidRDefault="00974480" w:rsidP="00974480">
      <w:pPr>
        <w:spacing w:before="120" w:after="120"/>
        <w:ind w:left="1080"/>
        <w:jc w:val="both"/>
      </w:pPr>
    </w:p>
    <w:p w14:paraId="714395A5" w14:textId="77777777" w:rsidR="00974480" w:rsidRPr="009A5C6F" w:rsidRDefault="00974480" w:rsidP="00974480">
      <w:pPr>
        <w:spacing w:before="120" w:after="120"/>
        <w:ind w:left="1080"/>
        <w:jc w:val="both"/>
        <w:rPr>
          <w:color w:val="000000"/>
          <w:kern w:val="24"/>
        </w:rPr>
      </w:pPr>
    </w:p>
    <w:p w14:paraId="3CC4B1C5"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rPr>
          <w:color w:val="000000"/>
          <w:kern w:val="24"/>
        </w:rPr>
        <w:t>Konieczności zmiany wynagrodzenia umownego, pod warunkiem, że ma wpływ na koszty wykonania zamówienia i wiąże się z:</w:t>
      </w:r>
    </w:p>
    <w:p w14:paraId="60E4B745"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zmianą stawki podatku od towarów i usług oraz podatku akcyzowego,</w:t>
      </w:r>
    </w:p>
    <w:p w14:paraId="4157B0B3"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zmianą wysokości minimalnego wynagrodzenia za pracę albo wysokości minimalnej stawki godzinowej, ustalonych na podstawie ustawy z dnia 10 października 2002 r. o minimalnym wynagrodzeniu za pracę,</w:t>
      </w:r>
    </w:p>
    <w:p w14:paraId="5C22ACAD"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zmianę zasad podlegania ubezpieczeniom społecznym lub ubezpieczeniu zdrowotnemu lub wysokości stawki składki na ubezpieczenia społeczne lub ubezpieczenie zdrowotne,</w:t>
      </w:r>
    </w:p>
    <w:p w14:paraId="39474709" w14:textId="2C8A87CF" w:rsidR="00D81DAF" w:rsidRPr="009A5C6F" w:rsidRDefault="00D81DAF" w:rsidP="00D81DAF">
      <w:pPr>
        <w:numPr>
          <w:ilvl w:val="2"/>
          <w:numId w:val="41"/>
        </w:numPr>
        <w:spacing w:before="120" w:after="120"/>
        <w:jc w:val="both"/>
        <w:rPr>
          <w:color w:val="000000"/>
          <w:kern w:val="24"/>
        </w:rPr>
      </w:pPr>
      <w:r w:rsidRPr="009A5C6F">
        <w:rPr>
          <w:color w:val="000000"/>
          <w:kern w:val="24"/>
        </w:rPr>
        <w:t xml:space="preserve">zmianę zasad gromadzenia i wysokości wpłat do pracowniczych planów kapitałowych, o których mowa w ustawie z dnia 4 października 2018 r. o pracowniczych planach kapitałowych (Dz.U. </w:t>
      </w:r>
      <w:r w:rsidR="00150459">
        <w:rPr>
          <w:color w:val="000000"/>
          <w:kern w:val="24"/>
        </w:rPr>
        <w:t>2023</w:t>
      </w:r>
      <w:r w:rsidRPr="009A5C6F">
        <w:rPr>
          <w:color w:val="000000"/>
          <w:kern w:val="24"/>
        </w:rPr>
        <w:t xml:space="preserve"> poz. </w:t>
      </w:r>
      <w:r w:rsidR="00150459">
        <w:rPr>
          <w:color w:val="000000"/>
          <w:kern w:val="24"/>
        </w:rPr>
        <w:t>46</w:t>
      </w:r>
      <w:r w:rsidRPr="009A5C6F">
        <w:rPr>
          <w:color w:val="000000"/>
          <w:kern w:val="24"/>
        </w:rPr>
        <w:t>)</w:t>
      </w:r>
    </w:p>
    <w:p w14:paraId="7E7CE41B"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zmianą opisaną w pkt. 1.1 lit. d i e.</w:t>
      </w:r>
    </w:p>
    <w:p w14:paraId="1847D6B9"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t>Pozostałe zmiany:</w:t>
      </w:r>
    </w:p>
    <w:p w14:paraId="170534E0" w14:textId="77777777" w:rsidR="00D81DAF" w:rsidRPr="009A5C6F" w:rsidRDefault="00D81DAF" w:rsidP="00D81DAF">
      <w:pPr>
        <w:numPr>
          <w:ilvl w:val="0"/>
          <w:numId w:val="42"/>
        </w:numPr>
        <w:spacing w:before="120" w:after="120"/>
        <w:ind w:left="1134" w:hanging="425"/>
        <w:jc w:val="both"/>
        <w:rPr>
          <w:color w:val="000000"/>
          <w:kern w:val="24"/>
        </w:rPr>
      </w:pPr>
      <w:r w:rsidRPr="009A5C6F">
        <w:t>siła wyższa uniemożliwiająca wykonanie przedmiotu umowy zgodnie z SWZ;</w:t>
      </w:r>
    </w:p>
    <w:p w14:paraId="3DCA3BA8" w14:textId="77777777" w:rsidR="00D81DAF" w:rsidRPr="009A5C6F" w:rsidRDefault="00D81DAF" w:rsidP="00D81DAF">
      <w:pPr>
        <w:numPr>
          <w:ilvl w:val="0"/>
          <w:numId w:val="42"/>
        </w:numPr>
        <w:spacing w:before="120" w:after="120"/>
        <w:ind w:left="1134" w:hanging="425"/>
        <w:jc w:val="both"/>
        <w:rPr>
          <w:color w:val="000000"/>
          <w:kern w:val="24"/>
        </w:rPr>
      </w:pPr>
      <w:r w:rsidRPr="009A5C6F">
        <w:t>rezygnacja przez Zamawiającego z realizacji części przedmiotu umowy maksymalnie o 20%. W takim przypadku wynagrodzenie przysługujące Wykonawcy zostanie pomniejszone do rozmiaru rzeczywistego zamówienia.</w:t>
      </w:r>
    </w:p>
    <w:p w14:paraId="125F8469" w14:textId="1CE67828" w:rsidR="00D81DAF" w:rsidRPr="00150459" w:rsidRDefault="00D81DAF" w:rsidP="00150459">
      <w:pPr>
        <w:pStyle w:val="Akapitzlist"/>
        <w:numPr>
          <w:ilvl w:val="0"/>
          <w:numId w:val="34"/>
        </w:numPr>
        <w:spacing w:before="120" w:after="120"/>
        <w:jc w:val="both"/>
        <w:rPr>
          <w:color w:val="000000"/>
          <w:kern w:val="24"/>
        </w:rPr>
      </w:pPr>
      <w:r w:rsidRPr="00150459">
        <w:rPr>
          <w:kern w:val="24"/>
        </w:rPr>
        <w:t xml:space="preserve">Ponadto Zamawiający dopuszcza możliwość zmian redakcyjnych umowy, zmian będących następstwem zmian danych zarówno jego jak i Wykonawcy, w tym ujawnionych w rejestrach publicznych (np. zmiana oznaczenia adresu, nazwy wykonawcy, osób uprawnionych do kontaktów) oraz innych zmian nie stanowiących zmian treści umowy w stosunku do treści oferty. W takiej </w:t>
      </w:r>
      <w:r w:rsidRPr="00150459">
        <w:rPr>
          <w:kern w:val="24"/>
        </w:rPr>
        <w:lastRenderedPageBreak/>
        <w:t>sytuacji, wprowadzenie do umowy stosownych zmian nie stanowiących zmian treści umowy w stosunku do treści oferty nie będzie wymagało zachowania formy pisemnej, a jedynie protokołu zatwierdzonego przez przedstawicieli obu stron.</w:t>
      </w:r>
    </w:p>
    <w:p w14:paraId="75676497" w14:textId="4173B1B7" w:rsidR="00D81DAF" w:rsidRPr="00150459" w:rsidRDefault="00D81DAF" w:rsidP="00150459">
      <w:pPr>
        <w:pStyle w:val="Akapitzlist"/>
        <w:numPr>
          <w:ilvl w:val="0"/>
          <w:numId w:val="34"/>
        </w:numPr>
        <w:spacing w:before="120" w:after="120"/>
        <w:jc w:val="both"/>
        <w:rPr>
          <w:color w:val="000000"/>
          <w:kern w:val="24"/>
        </w:rPr>
      </w:pPr>
      <w:r w:rsidRPr="00150459">
        <w:rPr>
          <w:color w:val="000000"/>
          <w:kern w:val="24"/>
        </w:rPr>
        <w:t xml:space="preserve">Wszystkie zmiany postanowień zawartej umowy wymagają zgody obu stron i zachowania formy pisemnej (aneks) pod rygorem nieważności za wyjątkiem zmiany opisanej w pkt. 1.1 </w:t>
      </w:r>
      <w:proofErr w:type="spellStart"/>
      <w:r w:rsidRPr="00150459">
        <w:rPr>
          <w:color w:val="000000"/>
          <w:kern w:val="24"/>
        </w:rPr>
        <w:t>ppkt</w:t>
      </w:r>
      <w:proofErr w:type="spellEnd"/>
      <w:r w:rsidRPr="00150459">
        <w:rPr>
          <w:color w:val="000000"/>
          <w:kern w:val="24"/>
        </w:rPr>
        <w:t xml:space="preserve"> e. </w:t>
      </w:r>
    </w:p>
    <w:p w14:paraId="2E484E69" w14:textId="77777777" w:rsidR="00974480" w:rsidRDefault="00974480" w:rsidP="00D81DAF">
      <w:pPr>
        <w:spacing w:before="120" w:after="120"/>
        <w:jc w:val="center"/>
        <w:rPr>
          <w:b/>
          <w:bCs/>
        </w:rPr>
      </w:pPr>
    </w:p>
    <w:p w14:paraId="1A8AFAC1" w14:textId="330DAA3A" w:rsidR="00D81DAF" w:rsidRPr="009A5C6F" w:rsidRDefault="00D81DAF" w:rsidP="00D81DAF">
      <w:pPr>
        <w:spacing w:before="120" w:after="120"/>
        <w:jc w:val="center"/>
        <w:rPr>
          <w:b/>
          <w:bCs/>
        </w:rPr>
      </w:pPr>
      <w:r w:rsidRPr="009A5C6F">
        <w:rPr>
          <w:b/>
          <w:bCs/>
        </w:rPr>
        <w:t>§ 1</w:t>
      </w:r>
      <w:r w:rsidR="00974480">
        <w:rPr>
          <w:b/>
          <w:bCs/>
        </w:rPr>
        <w:t>0</w:t>
      </w:r>
    </w:p>
    <w:p w14:paraId="1770D6BC" w14:textId="77777777" w:rsidR="00D81DAF" w:rsidRPr="009A5C6F" w:rsidRDefault="00D81DAF" w:rsidP="00D81DAF">
      <w:pPr>
        <w:pStyle w:val="Tekstpodstawowy3"/>
        <w:spacing w:before="120"/>
        <w:rPr>
          <w:sz w:val="24"/>
          <w:szCs w:val="24"/>
        </w:rPr>
      </w:pPr>
      <w:r w:rsidRPr="009A5C6F">
        <w:rPr>
          <w:sz w:val="24"/>
          <w:szCs w:val="24"/>
        </w:rPr>
        <w:t xml:space="preserve">Właściwym dla rozpoznania sporów wynikłych na tle realizacji niniejszej umowy jest sąd właściwy dla siedziby Zamawiającego. </w:t>
      </w:r>
    </w:p>
    <w:p w14:paraId="19B83AA2" w14:textId="77777777" w:rsidR="00974480" w:rsidRDefault="00974480" w:rsidP="00D81DAF">
      <w:pPr>
        <w:spacing w:before="120" w:after="120"/>
        <w:jc w:val="center"/>
        <w:rPr>
          <w:b/>
          <w:bCs/>
        </w:rPr>
      </w:pPr>
    </w:p>
    <w:p w14:paraId="5EEA9F92" w14:textId="26F4D5BB" w:rsidR="00D81DAF" w:rsidRPr="009A5C6F" w:rsidRDefault="00D81DAF" w:rsidP="00D81DAF">
      <w:pPr>
        <w:spacing w:before="120" w:after="120"/>
        <w:jc w:val="center"/>
        <w:rPr>
          <w:b/>
          <w:bCs/>
        </w:rPr>
      </w:pPr>
      <w:r w:rsidRPr="009A5C6F">
        <w:rPr>
          <w:b/>
          <w:bCs/>
        </w:rPr>
        <w:t>§ 1</w:t>
      </w:r>
      <w:r w:rsidR="00974480">
        <w:rPr>
          <w:b/>
          <w:bCs/>
        </w:rPr>
        <w:t>1</w:t>
      </w:r>
    </w:p>
    <w:p w14:paraId="69F8837F" w14:textId="77777777" w:rsidR="00D81DAF" w:rsidRPr="009A5C6F" w:rsidRDefault="00D81DAF" w:rsidP="00D81DAF">
      <w:pPr>
        <w:pStyle w:val="Tekstpodstawowy3"/>
        <w:spacing w:before="120"/>
        <w:rPr>
          <w:sz w:val="24"/>
          <w:szCs w:val="24"/>
        </w:rPr>
      </w:pPr>
      <w:r w:rsidRPr="009A5C6F">
        <w:rPr>
          <w:sz w:val="24"/>
          <w:szCs w:val="24"/>
        </w:rPr>
        <w:t>W sprawach nieuregulowanych w niniejszej Umowie stosuje się przepisy Kodeksu Cywilnego.</w:t>
      </w:r>
    </w:p>
    <w:p w14:paraId="6E7DAB4C" w14:textId="77777777" w:rsidR="00974480" w:rsidRDefault="00974480" w:rsidP="00D81DAF">
      <w:pPr>
        <w:spacing w:before="120" w:after="120"/>
        <w:jc w:val="center"/>
        <w:rPr>
          <w:b/>
          <w:bCs/>
        </w:rPr>
      </w:pPr>
    </w:p>
    <w:p w14:paraId="7DD988B5" w14:textId="4BAE0835" w:rsidR="00D81DAF" w:rsidRPr="009A5C6F" w:rsidRDefault="00D81DAF" w:rsidP="00D81DAF">
      <w:pPr>
        <w:spacing w:before="120" w:after="120"/>
        <w:jc w:val="center"/>
        <w:rPr>
          <w:b/>
          <w:bCs/>
        </w:rPr>
      </w:pPr>
      <w:r w:rsidRPr="009A5C6F">
        <w:rPr>
          <w:b/>
          <w:bCs/>
        </w:rPr>
        <w:t>§ 1</w:t>
      </w:r>
      <w:r w:rsidR="00974480">
        <w:rPr>
          <w:b/>
          <w:bCs/>
        </w:rPr>
        <w:t>2</w:t>
      </w:r>
    </w:p>
    <w:p w14:paraId="1D5E8556" w14:textId="77777777" w:rsidR="00D81DAF" w:rsidRPr="009A5C6F" w:rsidRDefault="00D81DAF" w:rsidP="00D81DAF">
      <w:pPr>
        <w:pStyle w:val="Tekstpodstawowy3"/>
        <w:spacing w:before="120"/>
        <w:rPr>
          <w:sz w:val="24"/>
          <w:szCs w:val="24"/>
        </w:rPr>
      </w:pPr>
      <w:r w:rsidRPr="009A5C6F">
        <w:rPr>
          <w:sz w:val="24"/>
          <w:szCs w:val="24"/>
        </w:rPr>
        <w:t>Wszelkie załączniki stanowią integralną część niniejszej Umowy.</w:t>
      </w:r>
    </w:p>
    <w:p w14:paraId="2E0BDE3D" w14:textId="77777777" w:rsidR="00974480" w:rsidRDefault="00974480" w:rsidP="00D81DAF">
      <w:pPr>
        <w:spacing w:before="120" w:after="120"/>
        <w:jc w:val="center"/>
        <w:rPr>
          <w:b/>
          <w:bCs/>
        </w:rPr>
      </w:pPr>
    </w:p>
    <w:p w14:paraId="423782B3" w14:textId="77777777" w:rsidR="00974480" w:rsidRDefault="00974480" w:rsidP="00D81DAF">
      <w:pPr>
        <w:spacing w:before="120" w:after="120"/>
        <w:jc w:val="center"/>
        <w:rPr>
          <w:b/>
          <w:bCs/>
        </w:rPr>
      </w:pPr>
    </w:p>
    <w:p w14:paraId="4FE8A443" w14:textId="77777777" w:rsidR="00974480" w:rsidRDefault="00974480" w:rsidP="00D81DAF">
      <w:pPr>
        <w:spacing w:before="120" w:after="120"/>
        <w:jc w:val="center"/>
        <w:rPr>
          <w:b/>
          <w:bCs/>
        </w:rPr>
      </w:pPr>
    </w:p>
    <w:p w14:paraId="35F8CBDB" w14:textId="77777777" w:rsidR="00974480" w:rsidRDefault="00974480" w:rsidP="00D81DAF">
      <w:pPr>
        <w:spacing w:before="120" w:after="120"/>
        <w:jc w:val="center"/>
        <w:rPr>
          <w:b/>
          <w:bCs/>
        </w:rPr>
      </w:pPr>
    </w:p>
    <w:p w14:paraId="4E2DF834" w14:textId="2AF28C30" w:rsidR="00D81DAF" w:rsidRPr="009A5C6F" w:rsidRDefault="00D81DAF" w:rsidP="00D81DAF">
      <w:pPr>
        <w:spacing w:before="120" w:after="120"/>
        <w:jc w:val="center"/>
        <w:rPr>
          <w:b/>
          <w:bCs/>
        </w:rPr>
      </w:pPr>
      <w:r w:rsidRPr="009A5C6F">
        <w:rPr>
          <w:b/>
          <w:bCs/>
        </w:rPr>
        <w:t>§ 1</w:t>
      </w:r>
      <w:r w:rsidR="00974480">
        <w:rPr>
          <w:b/>
          <w:bCs/>
        </w:rPr>
        <w:t>3</w:t>
      </w:r>
    </w:p>
    <w:p w14:paraId="5497B310" w14:textId="24D24E2C" w:rsidR="00D81DAF" w:rsidRPr="009A5C6F" w:rsidRDefault="00D81DAF" w:rsidP="00D81DAF">
      <w:pPr>
        <w:pStyle w:val="Tekstpodstawowy3"/>
        <w:spacing w:before="120"/>
        <w:rPr>
          <w:sz w:val="24"/>
          <w:szCs w:val="24"/>
        </w:rPr>
      </w:pPr>
      <w:r w:rsidRPr="009A5C6F">
        <w:rPr>
          <w:sz w:val="24"/>
          <w:szCs w:val="24"/>
        </w:rPr>
        <w:t xml:space="preserve">Umowę sporządzono w </w:t>
      </w:r>
      <w:r w:rsidR="00974480">
        <w:rPr>
          <w:sz w:val="24"/>
          <w:szCs w:val="24"/>
        </w:rPr>
        <w:t>dwóch</w:t>
      </w:r>
      <w:r w:rsidRPr="009A5C6F">
        <w:rPr>
          <w:sz w:val="24"/>
          <w:szCs w:val="24"/>
        </w:rPr>
        <w:t xml:space="preserve"> jednobrzmiących egzemplarzach, po jednym dla każdej </w:t>
      </w:r>
      <w:r w:rsidRPr="009A5C6F">
        <w:rPr>
          <w:sz w:val="24"/>
          <w:szCs w:val="24"/>
        </w:rPr>
        <w:br/>
        <w:t>ze Stron.</w:t>
      </w:r>
    </w:p>
    <w:p w14:paraId="5ABD544A" w14:textId="77777777" w:rsidR="00D81DAF" w:rsidRPr="009A5C6F" w:rsidRDefault="00D81DAF" w:rsidP="00D81DAF">
      <w:pPr>
        <w:pStyle w:val="Tekstpodstawowy3"/>
        <w:spacing w:before="120"/>
        <w:rPr>
          <w:sz w:val="24"/>
          <w:szCs w:val="24"/>
          <w:u w:val="single"/>
        </w:rPr>
      </w:pPr>
    </w:p>
    <w:p w14:paraId="2C576ECE" w14:textId="77777777" w:rsidR="00D81DAF" w:rsidRPr="009A5C6F" w:rsidRDefault="00D81DAF" w:rsidP="00D81DAF">
      <w:pPr>
        <w:pStyle w:val="Tekstpodstawowy3"/>
        <w:spacing w:before="120"/>
        <w:rPr>
          <w:sz w:val="24"/>
          <w:szCs w:val="24"/>
          <w:u w:val="single"/>
        </w:rPr>
      </w:pPr>
      <w:r w:rsidRPr="009A5C6F">
        <w:rPr>
          <w:sz w:val="24"/>
          <w:szCs w:val="24"/>
          <w:u w:val="single"/>
        </w:rPr>
        <w:t>Załączniki:</w:t>
      </w:r>
    </w:p>
    <w:p w14:paraId="31429919" w14:textId="77777777" w:rsidR="00D81DAF" w:rsidRPr="009A5C6F" w:rsidRDefault="00D81DAF" w:rsidP="00D81DAF">
      <w:pPr>
        <w:pStyle w:val="Tekstpodstawowy3"/>
        <w:numPr>
          <w:ilvl w:val="0"/>
          <w:numId w:val="35"/>
        </w:numPr>
        <w:spacing w:before="120"/>
        <w:jc w:val="both"/>
        <w:rPr>
          <w:sz w:val="24"/>
          <w:szCs w:val="24"/>
        </w:rPr>
      </w:pPr>
      <w:r w:rsidRPr="009A5C6F">
        <w:rPr>
          <w:sz w:val="24"/>
          <w:szCs w:val="24"/>
        </w:rPr>
        <w:t>Oferta Wykonawcy</w:t>
      </w:r>
    </w:p>
    <w:p w14:paraId="62F819C3" w14:textId="77777777" w:rsidR="00D81DAF" w:rsidRPr="009A5C6F" w:rsidRDefault="00D81DAF" w:rsidP="00D81DAF">
      <w:pPr>
        <w:pStyle w:val="Tekstpodstawowy3"/>
        <w:numPr>
          <w:ilvl w:val="0"/>
          <w:numId w:val="35"/>
        </w:numPr>
        <w:spacing w:before="120"/>
        <w:jc w:val="both"/>
        <w:rPr>
          <w:sz w:val="24"/>
          <w:szCs w:val="24"/>
        </w:rPr>
      </w:pPr>
      <w:r w:rsidRPr="009A5C6F">
        <w:rPr>
          <w:sz w:val="24"/>
          <w:szCs w:val="24"/>
        </w:rPr>
        <w:t>SWZ (bez załączników)</w:t>
      </w:r>
    </w:p>
    <w:p w14:paraId="63014B31" w14:textId="77777777" w:rsidR="00D81DAF" w:rsidRPr="009A5C6F" w:rsidRDefault="00D81DAF" w:rsidP="00D81DAF">
      <w:pPr>
        <w:pStyle w:val="Tekstpodstawowy3"/>
        <w:spacing w:before="120"/>
        <w:ind w:left="720"/>
        <w:rPr>
          <w:sz w:val="24"/>
          <w:szCs w:val="24"/>
        </w:rPr>
      </w:pPr>
    </w:p>
    <w:p w14:paraId="43AE9295" w14:textId="77777777" w:rsidR="00D81DAF" w:rsidRPr="009A5C6F" w:rsidRDefault="00D81DAF" w:rsidP="00D81DAF">
      <w:pPr>
        <w:pStyle w:val="Tekstpodstawowy3"/>
        <w:spacing w:before="120"/>
        <w:ind w:left="720"/>
        <w:rPr>
          <w:sz w:val="24"/>
          <w:szCs w:val="24"/>
        </w:rPr>
      </w:pPr>
    </w:p>
    <w:p w14:paraId="1B3A3AAB" w14:textId="77777777" w:rsidR="00D81DAF" w:rsidRPr="009A5C6F" w:rsidRDefault="00D81DAF" w:rsidP="00D81DAF">
      <w:pPr>
        <w:tabs>
          <w:tab w:val="left" w:pos="540"/>
          <w:tab w:val="left" w:pos="3600"/>
          <w:tab w:val="left" w:pos="5400"/>
          <w:tab w:val="left" w:pos="8460"/>
        </w:tabs>
        <w:spacing w:before="960" w:after="120"/>
        <w:rPr>
          <w:iCs/>
          <w:u w:val="dotted"/>
        </w:rPr>
      </w:pPr>
      <w:r w:rsidRPr="009A5C6F">
        <w:rPr>
          <w:iCs/>
        </w:rPr>
        <w:tab/>
      </w:r>
      <w:r w:rsidRPr="009A5C6F">
        <w:rPr>
          <w:iCs/>
          <w:u w:val="dotted"/>
        </w:rPr>
        <w:tab/>
      </w:r>
      <w:r w:rsidRPr="009A5C6F">
        <w:rPr>
          <w:iCs/>
        </w:rPr>
        <w:tab/>
      </w:r>
      <w:r w:rsidRPr="009A5C6F">
        <w:rPr>
          <w:iCs/>
          <w:u w:val="dotted"/>
        </w:rPr>
        <w:tab/>
      </w:r>
    </w:p>
    <w:p w14:paraId="23E9721D" w14:textId="77777777" w:rsidR="00D81DAF" w:rsidRPr="009A5C6F" w:rsidRDefault="00D81DAF" w:rsidP="00D81DAF">
      <w:pPr>
        <w:tabs>
          <w:tab w:val="left" w:pos="1620"/>
          <w:tab w:val="left" w:pos="6660"/>
        </w:tabs>
        <w:spacing w:line="360" w:lineRule="auto"/>
        <w:jc w:val="both"/>
        <w:rPr>
          <w:vertAlign w:val="superscript"/>
        </w:rPr>
      </w:pPr>
      <w:r w:rsidRPr="009A5C6F">
        <w:rPr>
          <w:vertAlign w:val="superscript"/>
        </w:rPr>
        <w:tab/>
        <w:t>Zamawiający</w:t>
      </w:r>
      <w:r w:rsidRPr="009A5C6F">
        <w:rPr>
          <w:vertAlign w:val="superscript"/>
        </w:rPr>
        <w:tab/>
        <w:t>Wykonawca</w:t>
      </w:r>
    </w:p>
    <w:p w14:paraId="070A1728" w14:textId="77777777" w:rsidR="00227DC3" w:rsidRPr="009A5C6F" w:rsidRDefault="00227DC3" w:rsidP="00227DC3">
      <w:pPr>
        <w:jc w:val="center"/>
      </w:pPr>
      <w:r w:rsidRPr="009A5C6F">
        <w:t xml:space="preserve">                                                                                                                               </w:t>
      </w:r>
    </w:p>
    <w:sectPr w:rsidR="00227DC3" w:rsidRPr="009A5C6F" w:rsidSect="00D7795E">
      <w:headerReference w:type="even" r:id="rId10"/>
      <w:headerReference w:type="default" r:id="rId11"/>
      <w:footerReference w:type="even" r:id="rId12"/>
      <w:footerReference w:type="default" r:id="rId13"/>
      <w:headerReference w:type="first" r:id="rId14"/>
      <w:footerReference w:type="first" r:id="rId15"/>
      <w:pgSz w:w="11906" w:h="16838"/>
      <w:pgMar w:top="1417" w:right="70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4CE8E" w14:textId="77777777" w:rsidR="00347189" w:rsidRDefault="00347189" w:rsidP="00E37EEF">
      <w:r>
        <w:separator/>
      </w:r>
    </w:p>
  </w:endnote>
  <w:endnote w:type="continuationSeparator" w:id="0">
    <w:p w14:paraId="6D9A2BC8" w14:textId="77777777" w:rsidR="00347189" w:rsidRDefault="00347189" w:rsidP="00E37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BA40" w14:textId="77777777" w:rsidR="00C639E3" w:rsidRDefault="00C639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1694" w14:textId="77777777" w:rsidR="00E37EEF" w:rsidRDefault="00E37EEF">
    <w:pPr>
      <w:pStyle w:val="Stopka"/>
      <w:jc w:val="right"/>
    </w:pPr>
    <w:r>
      <w:fldChar w:fldCharType="begin"/>
    </w:r>
    <w:r>
      <w:instrText xml:space="preserve"> PAGE   \* MERGEFORMAT </w:instrText>
    </w:r>
    <w:r>
      <w:fldChar w:fldCharType="separate"/>
    </w:r>
    <w:r w:rsidR="008B4970">
      <w:rPr>
        <w:noProof/>
      </w:rPr>
      <w:t>2</w:t>
    </w:r>
    <w:r>
      <w:fldChar w:fldCharType="end"/>
    </w:r>
  </w:p>
  <w:p w14:paraId="5070DA38" w14:textId="77777777" w:rsidR="00E37EEF" w:rsidRDefault="00E37EE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2497" w14:textId="77777777" w:rsidR="00C639E3" w:rsidRDefault="00C639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3A68B" w14:textId="77777777" w:rsidR="00347189" w:rsidRDefault="00347189" w:rsidP="00E37EEF">
      <w:r>
        <w:separator/>
      </w:r>
    </w:p>
  </w:footnote>
  <w:footnote w:type="continuationSeparator" w:id="0">
    <w:p w14:paraId="7C3FC7A3" w14:textId="77777777" w:rsidR="00347189" w:rsidRDefault="00347189" w:rsidP="00E37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6048D" w14:textId="77777777" w:rsidR="00C639E3" w:rsidRDefault="00000000">
    <w:pPr>
      <w:pStyle w:val="Nagwek"/>
    </w:pPr>
    <w:r>
      <w:rPr>
        <w:noProof/>
        <w:lang w:val="en-US" w:eastAsia="en-US"/>
      </w:rPr>
      <w:pict w14:anchorId="2FFC5D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2218" o:spid="_x0000_s1026" type="#_x0000_t75" style="position:absolute;margin-left:0;margin-top:0;width:453.4pt;height:452pt;z-index:-251658752;mso-position-horizontal:center;mso-position-horizontal-relative:margin;mso-position-vertical:center;mso-position-vertical-relative:margin" o:allowincell="f">
          <v:imagedata r:id="rId1" o:title="logo lp"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E597" w14:textId="77777777" w:rsidR="00C639E3" w:rsidRDefault="00000000">
    <w:pPr>
      <w:pStyle w:val="Nagwek"/>
    </w:pPr>
    <w:r>
      <w:rPr>
        <w:noProof/>
        <w:lang w:val="en-US" w:eastAsia="en-US"/>
      </w:rPr>
      <w:pict w14:anchorId="7FA155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2219" o:spid="_x0000_s1027" type="#_x0000_t75" style="position:absolute;margin-left:0;margin-top:0;width:453.4pt;height:452pt;z-index:-251657728;mso-position-horizontal:center;mso-position-horizontal-relative:margin;mso-position-vertical:center;mso-position-vertical-relative:margin" o:allowincell="f">
          <v:imagedata r:id="rId1" o:title="logo lp"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E3E1" w14:textId="77777777" w:rsidR="00C639E3" w:rsidRDefault="00000000">
    <w:pPr>
      <w:pStyle w:val="Nagwek"/>
    </w:pPr>
    <w:r>
      <w:rPr>
        <w:noProof/>
        <w:lang w:val="en-US" w:eastAsia="en-US"/>
      </w:rPr>
      <w:pict w14:anchorId="6B6BA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2217" o:spid="_x0000_s1025" type="#_x0000_t75" style="position:absolute;margin-left:0;margin-top:0;width:453.4pt;height:452pt;z-index:-251659776;mso-position-horizontal:center;mso-position-horizontal-relative:margin;mso-position-vertical:center;mso-position-vertical-relative:margin" o:allowincell="f">
          <v:imagedata r:id="rId1" o:title="logo lp"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Tahoma" w:hAnsi="Tahoma" w:cs="Tahoma"/>
        <w:sz w:val="20"/>
        <w:szCs w:val="20"/>
      </w:rPr>
    </w:lvl>
    <w:lvl w:ilvl="1">
      <w:start w:val="1"/>
      <w:numFmt w:val="lowerLetter"/>
      <w:lvlText w:val="%2)"/>
      <w:lvlJc w:val="left"/>
      <w:pPr>
        <w:tabs>
          <w:tab w:val="num" w:pos="720"/>
        </w:tabs>
        <w:ind w:left="720" w:hanging="360"/>
      </w:pPr>
      <w:rPr>
        <w:rFonts w:ascii="Tahoma" w:hAnsi="Tahoma" w:cs="Tahoma"/>
        <w:sz w:val="20"/>
        <w:szCs w:val="20"/>
      </w:rPr>
    </w:lvl>
    <w:lvl w:ilvl="2">
      <w:start w:val="1"/>
      <w:numFmt w:val="bullet"/>
      <w:lvlText w:val=""/>
      <w:lvlJc w:val="left"/>
      <w:pPr>
        <w:tabs>
          <w:tab w:val="num" w:pos="1080"/>
        </w:tabs>
        <w:ind w:left="1080" w:hanging="360"/>
      </w:pPr>
      <w:rPr>
        <w:rFonts w:ascii="Symbol" w:hAnsi="Symbol" w:cs="Symbo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8E44C1D"/>
    <w:multiLevelType w:val="hybridMultilevel"/>
    <w:tmpl w:val="9236A04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67962"/>
    <w:multiLevelType w:val="hybridMultilevel"/>
    <w:tmpl w:val="E53E36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F72294"/>
    <w:multiLevelType w:val="hybridMultilevel"/>
    <w:tmpl w:val="DF7AF5A2"/>
    <w:lvl w:ilvl="0" w:tplc="333618F0">
      <w:start w:val="6"/>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754EB"/>
    <w:multiLevelType w:val="hybridMultilevel"/>
    <w:tmpl w:val="D018C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FE5BF0"/>
    <w:multiLevelType w:val="hybridMultilevel"/>
    <w:tmpl w:val="C908C5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852F50"/>
    <w:multiLevelType w:val="hybridMultilevel"/>
    <w:tmpl w:val="9F028654"/>
    <w:lvl w:ilvl="0" w:tplc="4A5E816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990599"/>
    <w:multiLevelType w:val="hybridMultilevel"/>
    <w:tmpl w:val="52E21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D25F63"/>
    <w:multiLevelType w:val="multilevel"/>
    <w:tmpl w:val="741276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9A6A68"/>
    <w:multiLevelType w:val="hybridMultilevel"/>
    <w:tmpl w:val="67F6D51E"/>
    <w:lvl w:ilvl="0" w:tplc="7A664190">
      <w:start w:val="1"/>
      <w:numFmt w:val="lowerLetter"/>
      <w:lvlText w:val="%1)"/>
      <w:lvlJc w:val="left"/>
      <w:pPr>
        <w:ind w:left="1069" w:hanging="360"/>
      </w:pPr>
      <w:rPr>
        <w:rFonts w:ascii="Arial" w:eastAsia="Calibri" w:hAnsi="Arial" w:cs="Arial"/>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AB376C6"/>
    <w:multiLevelType w:val="hybridMultilevel"/>
    <w:tmpl w:val="EF5C4184"/>
    <w:lvl w:ilvl="0" w:tplc="0AEC54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40B87"/>
    <w:multiLevelType w:val="hybridMultilevel"/>
    <w:tmpl w:val="3A065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DA505C"/>
    <w:multiLevelType w:val="hybridMultilevel"/>
    <w:tmpl w:val="27FC5C08"/>
    <w:lvl w:ilvl="0" w:tplc="4CDE735C">
      <w:start w:val="1"/>
      <w:numFmt w:val="decimal"/>
      <w:lvlText w:val="%1."/>
      <w:lvlJc w:val="left"/>
      <w:pPr>
        <w:ind w:left="1068" w:hanging="360"/>
      </w:pPr>
      <w:rPr>
        <w:rFonts w:hint="default"/>
        <w:b w:val="0"/>
        <w:color w:val="FF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F9138E7"/>
    <w:multiLevelType w:val="singleLevel"/>
    <w:tmpl w:val="34B2FE04"/>
    <w:lvl w:ilvl="0">
      <w:start w:val="1"/>
      <w:numFmt w:val="decimal"/>
      <w:lvlText w:val="%1."/>
      <w:legacy w:legacy="1" w:legacySpace="0" w:legacyIndent="360"/>
      <w:lvlJc w:val="left"/>
      <w:rPr>
        <w:rFonts w:ascii="Arial" w:hAnsi="Arial" w:hint="default"/>
      </w:rPr>
    </w:lvl>
  </w:abstractNum>
  <w:abstractNum w:abstractNumId="14" w15:restartNumberingAfterBreak="0">
    <w:nsid w:val="20E368BA"/>
    <w:multiLevelType w:val="hybridMultilevel"/>
    <w:tmpl w:val="E09C7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0C0DD7"/>
    <w:multiLevelType w:val="hybridMultilevel"/>
    <w:tmpl w:val="2C8EA78E"/>
    <w:lvl w:ilvl="0" w:tplc="1562A9B4">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AE62E7"/>
    <w:multiLevelType w:val="hybridMultilevel"/>
    <w:tmpl w:val="FE34D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AA0F58"/>
    <w:multiLevelType w:val="multilevel"/>
    <w:tmpl w:val="648CED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9E0B87"/>
    <w:multiLevelType w:val="hybridMultilevel"/>
    <w:tmpl w:val="E048ABE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D734E98"/>
    <w:multiLevelType w:val="hybridMultilevel"/>
    <w:tmpl w:val="92C2C71E"/>
    <w:lvl w:ilvl="0" w:tplc="67A458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5371C7"/>
    <w:multiLevelType w:val="hybridMultilevel"/>
    <w:tmpl w:val="6CAEC344"/>
    <w:lvl w:ilvl="0" w:tplc="98C430F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309870D2"/>
    <w:multiLevelType w:val="multilevel"/>
    <w:tmpl w:val="83DAB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11F2446"/>
    <w:multiLevelType w:val="singleLevel"/>
    <w:tmpl w:val="34B2FE04"/>
    <w:lvl w:ilvl="0">
      <w:start w:val="1"/>
      <w:numFmt w:val="decimal"/>
      <w:lvlText w:val="%1."/>
      <w:legacy w:legacy="1" w:legacySpace="0" w:legacyIndent="360"/>
      <w:lvlJc w:val="left"/>
      <w:rPr>
        <w:rFonts w:ascii="Arial" w:hAnsi="Arial" w:hint="default"/>
      </w:rPr>
    </w:lvl>
  </w:abstractNum>
  <w:abstractNum w:abstractNumId="23" w15:restartNumberingAfterBreak="0">
    <w:nsid w:val="373117EB"/>
    <w:multiLevelType w:val="hybridMultilevel"/>
    <w:tmpl w:val="A38A79E4"/>
    <w:lvl w:ilvl="0" w:tplc="BD04FB52">
      <w:start w:val="1"/>
      <w:numFmt w:val="decimal"/>
      <w:lvlText w:val="%1."/>
      <w:lvlJc w:val="left"/>
      <w:pPr>
        <w:ind w:left="73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24" w15:restartNumberingAfterBreak="0">
    <w:nsid w:val="37FE3964"/>
    <w:multiLevelType w:val="singleLevel"/>
    <w:tmpl w:val="34B2FE04"/>
    <w:lvl w:ilvl="0">
      <w:start w:val="1"/>
      <w:numFmt w:val="decimal"/>
      <w:lvlText w:val="%1."/>
      <w:legacy w:legacy="1" w:legacySpace="0" w:legacyIndent="360"/>
      <w:lvlJc w:val="left"/>
      <w:rPr>
        <w:rFonts w:ascii="Arial" w:hAnsi="Arial" w:hint="default"/>
      </w:rPr>
    </w:lvl>
  </w:abstractNum>
  <w:abstractNum w:abstractNumId="25" w15:restartNumberingAfterBreak="0">
    <w:nsid w:val="3A3D63B8"/>
    <w:multiLevelType w:val="hybridMultilevel"/>
    <w:tmpl w:val="A2D41F74"/>
    <w:lvl w:ilvl="0" w:tplc="E5C418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5B56E5"/>
    <w:multiLevelType w:val="hybridMultilevel"/>
    <w:tmpl w:val="959295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CE6061E"/>
    <w:multiLevelType w:val="hybridMultilevel"/>
    <w:tmpl w:val="8E3AE5B8"/>
    <w:lvl w:ilvl="0" w:tplc="685605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5A644F"/>
    <w:multiLevelType w:val="multilevel"/>
    <w:tmpl w:val="8D06A3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4DD17B8"/>
    <w:multiLevelType w:val="hybridMultilevel"/>
    <w:tmpl w:val="8EDC3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FB77A8"/>
    <w:multiLevelType w:val="singleLevel"/>
    <w:tmpl w:val="34B2FE04"/>
    <w:lvl w:ilvl="0">
      <w:start w:val="1"/>
      <w:numFmt w:val="decimal"/>
      <w:lvlText w:val="%1."/>
      <w:legacy w:legacy="1" w:legacySpace="0" w:legacyIndent="360"/>
      <w:lvlJc w:val="left"/>
      <w:rPr>
        <w:rFonts w:ascii="Arial" w:hAnsi="Arial" w:hint="default"/>
      </w:rPr>
    </w:lvl>
  </w:abstractNum>
  <w:abstractNum w:abstractNumId="31" w15:restartNumberingAfterBreak="0">
    <w:nsid w:val="469053AD"/>
    <w:multiLevelType w:val="hybridMultilevel"/>
    <w:tmpl w:val="EE2CC876"/>
    <w:lvl w:ilvl="0" w:tplc="AD808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F40E41"/>
    <w:multiLevelType w:val="hybridMultilevel"/>
    <w:tmpl w:val="A162BB12"/>
    <w:lvl w:ilvl="0" w:tplc="C8ECAE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980D70"/>
    <w:multiLevelType w:val="hybridMultilevel"/>
    <w:tmpl w:val="D12C4556"/>
    <w:lvl w:ilvl="0" w:tplc="97DE8706">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A893A3D"/>
    <w:multiLevelType w:val="hybridMultilevel"/>
    <w:tmpl w:val="DCD8DBAC"/>
    <w:lvl w:ilvl="0" w:tplc="A67093C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0F106C"/>
    <w:multiLevelType w:val="multilevel"/>
    <w:tmpl w:val="74928A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1236C21"/>
    <w:multiLevelType w:val="singleLevel"/>
    <w:tmpl w:val="E3641D88"/>
    <w:lvl w:ilvl="0">
      <w:start w:val="2"/>
      <w:numFmt w:val="lowerLetter"/>
      <w:lvlText w:val="%1)"/>
      <w:lvlJc w:val="left"/>
      <w:pPr>
        <w:tabs>
          <w:tab w:val="num" w:pos="456"/>
        </w:tabs>
        <w:ind w:left="456" w:hanging="456"/>
      </w:pPr>
      <w:rPr>
        <w:rFonts w:hint="default"/>
      </w:rPr>
    </w:lvl>
  </w:abstractNum>
  <w:abstractNum w:abstractNumId="37" w15:restartNumberingAfterBreak="0">
    <w:nsid w:val="56F662AD"/>
    <w:multiLevelType w:val="hybridMultilevel"/>
    <w:tmpl w:val="AF2CB14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C1C6727"/>
    <w:multiLevelType w:val="multilevel"/>
    <w:tmpl w:val="741276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6339D4"/>
    <w:multiLevelType w:val="hybridMultilevel"/>
    <w:tmpl w:val="52F4B06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F37643B"/>
    <w:multiLevelType w:val="hybridMultilevel"/>
    <w:tmpl w:val="E09C7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4015DE"/>
    <w:multiLevelType w:val="multilevel"/>
    <w:tmpl w:val="0FEC549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decimal"/>
      <w:lvlText w:val="%9."/>
      <w:lvlJc w:val="left"/>
      <w:pPr>
        <w:tabs>
          <w:tab w:val="num" w:pos="2880"/>
        </w:tabs>
        <w:ind w:left="3163" w:hanging="283"/>
      </w:pPr>
      <w:rPr>
        <w:rFonts w:hint="default"/>
      </w:rPr>
    </w:lvl>
  </w:abstractNum>
  <w:abstractNum w:abstractNumId="43" w15:restartNumberingAfterBreak="0">
    <w:nsid w:val="76340A89"/>
    <w:multiLevelType w:val="hybridMultilevel"/>
    <w:tmpl w:val="9E9686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79C7DE6"/>
    <w:multiLevelType w:val="hybridMultilevel"/>
    <w:tmpl w:val="17AC75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192A7F"/>
    <w:multiLevelType w:val="hybridMultilevel"/>
    <w:tmpl w:val="A920CB0E"/>
    <w:lvl w:ilvl="0" w:tplc="4B6A91E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E64FB3"/>
    <w:multiLevelType w:val="hybridMultilevel"/>
    <w:tmpl w:val="730E4980"/>
    <w:lvl w:ilvl="0" w:tplc="06D679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7C953848"/>
    <w:multiLevelType w:val="hybridMultilevel"/>
    <w:tmpl w:val="E2CA168E"/>
    <w:lvl w:ilvl="0" w:tplc="EDA21FCC">
      <w:start w:val="1"/>
      <w:numFmt w:val="decimal"/>
      <w:lvlText w:val="%1."/>
      <w:lvlJc w:val="left"/>
      <w:pPr>
        <w:ind w:left="720" w:hanging="360"/>
      </w:pPr>
      <w:rPr>
        <w:b w:val="0"/>
      </w:rPr>
    </w:lvl>
    <w:lvl w:ilvl="1" w:tplc="A6161C18">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D30101"/>
    <w:multiLevelType w:val="hybridMultilevel"/>
    <w:tmpl w:val="E57C55A8"/>
    <w:lvl w:ilvl="0" w:tplc="FFFFFFFF">
      <w:start w:val="1"/>
      <w:numFmt w:val="ideographDigital"/>
      <w:lvlText w:val=""/>
      <w:lvlJc w:val="left"/>
    </w:lvl>
    <w:lvl w:ilvl="1" w:tplc="06D679B2">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27731833">
    <w:abstractNumId w:val="46"/>
  </w:num>
  <w:num w:numId="2" w16cid:durableId="801653234">
    <w:abstractNumId w:val="11"/>
  </w:num>
  <w:num w:numId="3" w16cid:durableId="350029364">
    <w:abstractNumId w:val="12"/>
  </w:num>
  <w:num w:numId="4" w16cid:durableId="1415323756">
    <w:abstractNumId w:val="43"/>
  </w:num>
  <w:num w:numId="5" w16cid:durableId="977808120">
    <w:abstractNumId w:val="29"/>
  </w:num>
  <w:num w:numId="6" w16cid:durableId="806512225">
    <w:abstractNumId w:val="30"/>
  </w:num>
  <w:num w:numId="7" w16cid:durableId="1580599838">
    <w:abstractNumId w:val="13"/>
  </w:num>
  <w:num w:numId="8" w16cid:durableId="1783725369">
    <w:abstractNumId w:val="22"/>
  </w:num>
  <w:num w:numId="9" w16cid:durableId="1584752455">
    <w:abstractNumId w:val="24"/>
  </w:num>
  <w:num w:numId="10" w16cid:durableId="130829863">
    <w:abstractNumId w:val="32"/>
  </w:num>
  <w:num w:numId="11" w16cid:durableId="1517502083">
    <w:abstractNumId w:val="19"/>
  </w:num>
  <w:num w:numId="12" w16cid:durableId="1620258626">
    <w:abstractNumId w:val="31"/>
  </w:num>
  <w:num w:numId="13" w16cid:durableId="370034528">
    <w:abstractNumId w:val="27"/>
  </w:num>
  <w:num w:numId="14" w16cid:durableId="34014775">
    <w:abstractNumId w:val="9"/>
  </w:num>
  <w:num w:numId="15" w16cid:durableId="1139417861">
    <w:abstractNumId w:val="20"/>
  </w:num>
  <w:num w:numId="16" w16cid:durableId="418909477">
    <w:abstractNumId w:val="40"/>
  </w:num>
  <w:num w:numId="17" w16cid:durableId="601035378">
    <w:abstractNumId w:val="33"/>
  </w:num>
  <w:num w:numId="18" w16cid:durableId="2080325275">
    <w:abstractNumId w:val="15"/>
  </w:num>
  <w:num w:numId="19" w16cid:durableId="804935225">
    <w:abstractNumId w:val="36"/>
  </w:num>
  <w:num w:numId="20" w16cid:durableId="2057075306">
    <w:abstractNumId w:val="8"/>
  </w:num>
  <w:num w:numId="21" w16cid:durableId="1253197054">
    <w:abstractNumId w:val="7"/>
  </w:num>
  <w:num w:numId="22" w16cid:durableId="448932083">
    <w:abstractNumId w:val="41"/>
  </w:num>
  <w:num w:numId="23" w16cid:durableId="686446698">
    <w:abstractNumId w:val="16"/>
  </w:num>
  <w:num w:numId="24" w16cid:durableId="372656439">
    <w:abstractNumId w:val="38"/>
  </w:num>
  <w:num w:numId="25" w16cid:durableId="1130517364">
    <w:abstractNumId w:val="45"/>
  </w:num>
  <w:num w:numId="26" w16cid:durableId="659384761">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6297501">
    <w:abstractNumId w:val="6"/>
  </w:num>
  <w:num w:numId="28" w16cid:durableId="1097403619">
    <w:abstractNumId w:val="10"/>
  </w:num>
  <w:num w:numId="29" w16cid:durableId="59862842">
    <w:abstractNumId w:val="14"/>
  </w:num>
  <w:num w:numId="30" w16cid:durableId="750391707">
    <w:abstractNumId w:val="1"/>
  </w:num>
  <w:num w:numId="31" w16cid:durableId="351034743">
    <w:abstractNumId w:val="18"/>
  </w:num>
  <w:num w:numId="32" w16cid:durableId="1661034759">
    <w:abstractNumId w:val="44"/>
  </w:num>
  <w:num w:numId="33" w16cid:durableId="218902165">
    <w:abstractNumId w:val="35"/>
  </w:num>
  <w:num w:numId="34" w16cid:durableId="1230454709">
    <w:abstractNumId w:val="17"/>
  </w:num>
  <w:num w:numId="35" w16cid:durableId="1276794732">
    <w:abstractNumId w:val="37"/>
  </w:num>
  <w:num w:numId="36" w16cid:durableId="414282417">
    <w:abstractNumId w:val="26"/>
  </w:num>
  <w:num w:numId="37" w16cid:durableId="833571858">
    <w:abstractNumId w:val="4"/>
  </w:num>
  <w:num w:numId="38" w16cid:durableId="194276108">
    <w:abstractNumId w:val="48"/>
  </w:num>
  <w:num w:numId="39" w16cid:durableId="1996883463">
    <w:abstractNumId w:val="28"/>
  </w:num>
  <w:num w:numId="40" w16cid:durableId="1536381361">
    <w:abstractNumId w:val="21"/>
  </w:num>
  <w:num w:numId="41" w16cid:durableId="989557776">
    <w:abstractNumId w:val="42"/>
  </w:num>
  <w:num w:numId="42" w16cid:durableId="1573732778">
    <w:abstractNumId w:val="2"/>
  </w:num>
  <w:num w:numId="43" w16cid:durableId="1372608127">
    <w:abstractNumId w:val="5"/>
  </w:num>
  <w:num w:numId="44" w16cid:durableId="183715780">
    <w:abstractNumId w:val="47"/>
  </w:num>
  <w:num w:numId="45" w16cid:durableId="2070839280">
    <w:abstractNumId w:val="49"/>
  </w:num>
  <w:num w:numId="46" w16cid:durableId="2053189271">
    <w:abstractNumId w:val="34"/>
  </w:num>
  <w:num w:numId="47" w16cid:durableId="544174214">
    <w:abstractNumId w:val="23"/>
  </w:num>
  <w:num w:numId="48" w16cid:durableId="534003914">
    <w:abstractNumId w:val="25"/>
  </w:num>
  <w:num w:numId="49" w16cid:durableId="1457068534">
    <w:abstractNumId w:val="39"/>
  </w:num>
  <w:num w:numId="50" w16cid:durableId="817259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1F6"/>
    <w:rsid w:val="000022CE"/>
    <w:rsid w:val="000072D8"/>
    <w:rsid w:val="000302A5"/>
    <w:rsid w:val="00030A40"/>
    <w:rsid w:val="00037713"/>
    <w:rsid w:val="000402DE"/>
    <w:rsid w:val="000570C6"/>
    <w:rsid w:val="00061242"/>
    <w:rsid w:val="00062CEB"/>
    <w:rsid w:val="00062E08"/>
    <w:rsid w:val="00073684"/>
    <w:rsid w:val="00075C98"/>
    <w:rsid w:val="0007685E"/>
    <w:rsid w:val="000871BB"/>
    <w:rsid w:val="000A42BB"/>
    <w:rsid w:val="000D1686"/>
    <w:rsid w:val="000D2014"/>
    <w:rsid w:val="000D78BA"/>
    <w:rsid w:val="000D7CEA"/>
    <w:rsid w:val="000E106F"/>
    <w:rsid w:val="000E76DD"/>
    <w:rsid w:val="000F26DA"/>
    <w:rsid w:val="000F68B2"/>
    <w:rsid w:val="0010730C"/>
    <w:rsid w:val="001302E1"/>
    <w:rsid w:val="00137181"/>
    <w:rsid w:val="00150459"/>
    <w:rsid w:val="00152A90"/>
    <w:rsid w:val="00153075"/>
    <w:rsid w:val="001703DF"/>
    <w:rsid w:val="00172512"/>
    <w:rsid w:val="001736E4"/>
    <w:rsid w:val="00174AFD"/>
    <w:rsid w:val="001850DC"/>
    <w:rsid w:val="00190EC3"/>
    <w:rsid w:val="001A58C2"/>
    <w:rsid w:val="001C1348"/>
    <w:rsid w:val="001C44B4"/>
    <w:rsid w:val="001E55F9"/>
    <w:rsid w:val="0020607F"/>
    <w:rsid w:val="00212F67"/>
    <w:rsid w:val="00214C3C"/>
    <w:rsid w:val="002263F0"/>
    <w:rsid w:val="00227DC3"/>
    <w:rsid w:val="0024168A"/>
    <w:rsid w:val="002457F7"/>
    <w:rsid w:val="002458DD"/>
    <w:rsid w:val="00253826"/>
    <w:rsid w:val="00257007"/>
    <w:rsid w:val="00277F6B"/>
    <w:rsid w:val="00281827"/>
    <w:rsid w:val="002910A5"/>
    <w:rsid w:val="002B5FE8"/>
    <w:rsid w:val="002C236A"/>
    <w:rsid w:val="002E2F2D"/>
    <w:rsid w:val="002E5278"/>
    <w:rsid w:val="002E60C3"/>
    <w:rsid w:val="002F153C"/>
    <w:rsid w:val="002F29ED"/>
    <w:rsid w:val="002F3C75"/>
    <w:rsid w:val="002F5008"/>
    <w:rsid w:val="002F7E04"/>
    <w:rsid w:val="00311746"/>
    <w:rsid w:val="00311F56"/>
    <w:rsid w:val="003264CD"/>
    <w:rsid w:val="00332A2D"/>
    <w:rsid w:val="00341EC7"/>
    <w:rsid w:val="00347189"/>
    <w:rsid w:val="00372C56"/>
    <w:rsid w:val="00384123"/>
    <w:rsid w:val="0039108D"/>
    <w:rsid w:val="00395216"/>
    <w:rsid w:val="0039638E"/>
    <w:rsid w:val="003B5063"/>
    <w:rsid w:val="003C0519"/>
    <w:rsid w:val="003E18C5"/>
    <w:rsid w:val="003E3AF1"/>
    <w:rsid w:val="003E7A84"/>
    <w:rsid w:val="004426D7"/>
    <w:rsid w:val="00443CB9"/>
    <w:rsid w:val="00444495"/>
    <w:rsid w:val="00446001"/>
    <w:rsid w:val="00452E33"/>
    <w:rsid w:val="00456D14"/>
    <w:rsid w:val="00464E4E"/>
    <w:rsid w:val="00465AC3"/>
    <w:rsid w:val="00475BFC"/>
    <w:rsid w:val="0049444F"/>
    <w:rsid w:val="004D000F"/>
    <w:rsid w:val="004E5A7A"/>
    <w:rsid w:val="005049AF"/>
    <w:rsid w:val="005061C7"/>
    <w:rsid w:val="00506AF6"/>
    <w:rsid w:val="00517AFB"/>
    <w:rsid w:val="00542F1C"/>
    <w:rsid w:val="00545105"/>
    <w:rsid w:val="00565072"/>
    <w:rsid w:val="00566941"/>
    <w:rsid w:val="0056767B"/>
    <w:rsid w:val="005749C3"/>
    <w:rsid w:val="0057580D"/>
    <w:rsid w:val="00586EA1"/>
    <w:rsid w:val="00587CFA"/>
    <w:rsid w:val="00587FAE"/>
    <w:rsid w:val="00592F22"/>
    <w:rsid w:val="00594296"/>
    <w:rsid w:val="005A6E5E"/>
    <w:rsid w:val="005A7E93"/>
    <w:rsid w:val="005B7338"/>
    <w:rsid w:val="005C5945"/>
    <w:rsid w:val="005D0872"/>
    <w:rsid w:val="005F1CB1"/>
    <w:rsid w:val="0060018C"/>
    <w:rsid w:val="0060027F"/>
    <w:rsid w:val="00600991"/>
    <w:rsid w:val="00615907"/>
    <w:rsid w:val="00633CEC"/>
    <w:rsid w:val="00647317"/>
    <w:rsid w:val="00647707"/>
    <w:rsid w:val="00655AB6"/>
    <w:rsid w:val="00663043"/>
    <w:rsid w:val="006810C7"/>
    <w:rsid w:val="0068766C"/>
    <w:rsid w:val="006972C3"/>
    <w:rsid w:val="006A0EA5"/>
    <w:rsid w:val="006A6662"/>
    <w:rsid w:val="006B15E1"/>
    <w:rsid w:val="006D7F5E"/>
    <w:rsid w:val="006E342C"/>
    <w:rsid w:val="006E56D8"/>
    <w:rsid w:val="007001D1"/>
    <w:rsid w:val="007038AF"/>
    <w:rsid w:val="00704A5E"/>
    <w:rsid w:val="007123A3"/>
    <w:rsid w:val="00716908"/>
    <w:rsid w:val="00722029"/>
    <w:rsid w:val="007228CE"/>
    <w:rsid w:val="00725CFF"/>
    <w:rsid w:val="00743669"/>
    <w:rsid w:val="00753E6D"/>
    <w:rsid w:val="00760B82"/>
    <w:rsid w:val="0076289A"/>
    <w:rsid w:val="00773316"/>
    <w:rsid w:val="007873A5"/>
    <w:rsid w:val="007B0D81"/>
    <w:rsid w:val="007C6E2E"/>
    <w:rsid w:val="007D1D85"/>
    <w:rsid w:val="007D1D8D"/>
    <w:rsid w:val="007D4DC5"/>
    <w:rsid w:val="007F3D09"/>
    <w:rsid w:val="007F43CC"/>
    <w:rsid w:val="007F4DE3"/>
    <w:rsid w:val="00806CD1"/>
    <w:rsid w:val="008070EC"/>
    <w:rsid w:val="00811C7F"/>
    <w:rsid w:val="00812745"/>
    <w:rsid w:val="008207DB"/>
    <w:rsid w:val="0082150D"/>
    <w:rsid w:val="00822C9E"/>
    <w:rsid w:val="00825E4E"/>
    <w:rsid w:val="00843980"/>
    <w:rsid w:val="00846B4B"/>
    <w:rsid w:val="008B1088"/>
    <w:rsid w:val="008B4970"/>
    <w:rsid w:val="008B5BF9"/>
    <w:rsid w:val="008C5E97"/>
    <w:rsid w:val="008F508C"/>
    <w:rsid w:val="008F62CB"/>
    <w:rsid w:val="0090066A"/>
    <w:rsid w:val="00923EDF"/>
    <w:rsid w:val="00936F8B"/>
    <w:rsid w:val="00940F8E"/>
    <w:rsid w:val="00961FB4"/>
    <w:rsid w:val="00965F9E"/>
    <w:rsid w:val="00973216"/>
    <w:rsid w:val="00974480"/>
    <w:rsid w:val="00977AF2"/>
    <w:rsid w:val="0098200D"/>
    <w:rsid w:val="009A2CE4"/>
    <w:rsid w:val="009A5C6F"/>
    <w:rsid w:val="009B2331"/>
    <w:rsid w:val="009D3274"/>
    <w:rsid w:val="009E5010"/>
    <w:rsid w:val="009E756C"/>
    <w:rsid w:val="00A232A5"/>
    <w:rsid w:val="00A3172A"/>
    <w:rsid w:val="00A335D9"/>
    <w:rsid w:val="00A37AF3"/>
    <w:rsid w:val="00A40D07"/>
    <w:rsid w:val="00A43FB8"/>
    <w:rsid w:val="00A522D5"/>
    <w:rsid w:val="00A52DE3"/>
    <w:rsid w:val="00A61DBA"/>
    <w:rsid w:val="00A622F5"/>
    <w:rsid w:val="00A641F6"/>
    <w:rsid w:val="00A74E13"/>
    <w:rsid w:val="00A77FC6"/>
    <w:rsid w:val="00AA73B7"/>
    <w:rsid w:val="00AB6CEC"/>
    <w:rsid w:val="00AC2A1E"/>
    <w:rsid w:val="00AC4972"/>
    <w:rsid w:val="00AD2D58"/>
    <w:rsid w:val="00B00A76"/>
    <w:rsid w:val="00B122A2"/>
    <w:rsid w:val="00B12CC2"/>
    <w:rsid w:val="00B177C5"/>
    <w:rsid w:val="00B179BA"/>
    <w:rsid w:val="00B304A4"/>
    <w:rsid w:val="00B3260A"/>
    <w:rsid w:val="00B368BB"/>
    <w:rsid w:val="00B42A05"/>
    <w:rsid w:val="00B459AD"/>
    <w:rsid w:val="00B53BEF"/>
    <w:rsid w:val="00B564EE"/>
    <w:rsid w:val="00B701EE"/>
    <w:rsid w:val="00BB028B"/>
    <w:rsid w:val="00BB0EDC"/>
    <w:rsid w:val="00BB47AB"/>
    <w:rsid w:val="00BC44EA"/>
    <w:rsid w:val="00BD316B"/>
    <w:rsid w:val="00BE2DC9"/>
    <w:rsid w:val="00C062A2"/>
    <w:rsid w:val="00C207F7"/>
    <w:rsid w:val="00C20AAF"/>
    <w:rsid w:val="00C22811"/>
    <w:rsid w:val="00C36D42"/>
    <w:rsid w:val="00C40C2F"/>
    <w:rsid w:val="00C44EB4"/>
    <w:rsid w:val="00C50831"/>
    <w:rsid w:val="00C61388"/>
    <w:rsid w:val="00C639E3"/>
    <w:rsid w:val="00C960F1"/>
    <w:rsid w:val="00C962FA"/>
    <w:rsid w:val="00CA4D5E"/>
    <w:rsid w:val="00CC0695"/>
    <w:rsid w:val="00CD1C9C"/>
    <w:rsid w:val="00CE2C68"/>
    <w:rsid w:val="00CE42B5"/>
    <w:rsid w:val="00CF0B8E"/>
    <w:rsid w:val="00CF13B2"/>
    <w:rsid w:val="00D009B6"/>
    <w:rsid w:val="00D01D07"/>
    <w:rsid w:val="00D172D3"/>
    <w:rsid w:val="00D46795"/>
    <w:rsid w:val="00D570CB"/>
    <w:rsid w:val="00D70CD5"/>
    <w:rsid w:val="00D71C3B"/>
    <w:rsid w:val="00D76AD3"/>
    <w:rsid w:val="00D7795E"/>
    <w:rsid w:val="00D81DAF"/>
    <w:rsid w:val="00D833BF"/>
    <w:rsid w:val="00D85382"/>
    <w:rsid w:val="00D957AD"/>
    <w:rsid w:val="00DA1FAB"/>
    <w:rsid w:val="00DD34CC"/>
    <w:rsid w:val="00DE6718"/>
    <w:rsid w:val="00DF562B"/>
    <w:rsid w:val="00DF7F44"/>
    <w:rsid w:val="00E12E19"/>
    <w:rsid w:val="00E2373A"/>
    <w:rsid w:val="00E263E7"/>
    <w:rsid w:val="00E35100"/>
    <w:rsid w:val="00E37EEF"/>
    <w:rsid w:val="00E65418"/>
    <w:rsid w:val="00E761F0"/>
    <w:rsid w:val="00E83E74"/>
    <w:rsid w:val="00E83ED8"/>
    <w:rsid w:val="00E97030"/>
    <w:rsid w:val="00EB709A"/>
    <w:rsid w:val="00EC731E"/>
    <w:rsid w:val="00ED47F5"/>
    <w:rsid w:val="00ED6886"/>
    <w:rsid w:val="00ED71C5"/>
    <w:rsid w:val="00EE4D98"/>
    <w:rsid w:val="00EF375C"/>
    <w:rsid w:val="00EF70C3"/>
    <w:rsid w:val="00F32CD4"/>
    <w:rsid w:val="00F34B6B"/>
    <w:rsid w:val="00F42193"/>
    <w:rsid w:val="00FB611A"/>
    <w:rsid w:val="00FC50CD"/>
    <w:rsid w:val="00FC52E6"/>
    <w:rsid w:val="00FC6841"/>
    <w:rsid w:val="00FD03EA"/>
    <w:rsid w:val="00FD6A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AA901"/>
  <w15:docId w15:val="{9AC4BD60-2FD3-431E-9AAE-0BBC30298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41F6"/>
    <w:rPr>
      <w:rFonts w:ascii="Times New Roman" w:eastAsia="Times New Roman" w:hAnsi="Times New Roman"/>
      <w:sz w:val="24"/>
      <w:szCs w:val="24"/>
      <w:lang w:eastAsia="en-US"/>
    </w:rPr>
  </w:style>
  <w:style w:type="paragraph" w:styleId="Nagwek1">
    <w:name w:val="heading 1"/>
    <w:basedOn w:val="Normalny"/>
    <w:next w:val="Normalny"/>
    <w:link w:val="Nagwek1Znak"/>
    <w:qFormat/>
    <w:rsid w:val="00A641F6"/>
    <w:pPr>
      <w:keepNext/>
      <w:jc w:val="center"/>
      <w:outlineLvl w:val="0"/>
    </w:pPr>
    <w:rPr>
      <w:b/>
      <w:bCs/>
      <w:sz w:val="28"/>
      <w:szCs w:val="28"/>
    </w:rPr>
  </w:style>
  <w:style w:type="paragraph" w:styleId="Nagwek2">
    <w:name w:val="heading 2"/>
    <w:basedOn w:val="Normalny"/>
    <w:next w:val="Normalny"/>
    <w:link w:val="Nagwek2Znak"/>
    <w:uiPriority w:val="9"/>
    <w:unhideWhenUsed/>
    <w:qFormat/>
    <w:rsid w:val="00B179BA"/>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A641F6"/>
    <w:pPr>
      <w:keepNext/>
      <w:jc w:val="center"/>
      <w:outlineLvl w:val="2"/>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641F6"/>
    <w:rPr>
      <w:rFonts w:ascii="Times New Roman" w:eastAsia="Times New Roman" w:hAnsi="Times New Roman" w:cs="Times New Roman"/>
      <w:b/>
      <w:bCs/>
      <w:sz w:val="28"/>
      <w:szCs w:val="28"/>
    </w:rPr>
  </w:style>
  <w:style w:type="character" w:customStyle="1" w:styleId="Nagwek3Znak">
    <w:name w:val="Nagłówek 3 Znak"/>
    <w:link w:val="Nagwek3"/>
    <w:rsid w:val="00A641F6"/>
    <w:rPr>
      <w:rFonts w:ascii="Times New Roman" w:eastAsia="Times New Roman" w:hAnsi="Times New Roman" w:cs="Times New Roman"/>
      <w:b/>
      <w:bCs/>
      <w:sz w:val="24"/>
      <w:szCs w:val="28"/>
    </w:rPr>
  </w:style>
  <w:style w:type="paragraph" w:styleId="Nagwek">
    <w:name w:val="header"/>
    <w:basedOn w:val="Normalny"/>
    <w:link w:val="NagwekZnak"/>
    <w:uiPriority w:val="99"/>
    <w:rsid w:val="00A641F6"/>
    <w:pPr>
      <w:tabs>
        <w:tab w:val="center" w:pos="4536"/>
        <w:tab w:val="right" w:pos="9072"/>
      </w:tabs>
    </w:pPr>
    <w:rPr>
      <w:szCs w:val="20"/>
      <w:lang w:eastAsia="pl-PL"/>
    </w:rPr>
  </w:style>
  <w:style w:type="character" w:customStyle="1" w:styleId="NagwekZnak">
    <w:name w:val="Nagłówek Znak"/>
    <w:link w:val="Nagwek"/>
    <w:uiPriority w:val="99"/>
    <w:rsid w:val="00A641F6"/>
    <w:rPr>
      <w:rFonts w:ascii="Times New Roman" w:eastAsia="Times New Roman" w:hAnsi="Times New Roman" w:cs="Times New Roman"/>
      <w:sz w:val="24"/>
      <w:szCs w:val="20"/>
      <w:lang w:eastAsia="pl-PL"/>
    </w:rPr>
  </w:style>
  <w:style w:type="paragraph" w:styleId="Zwykytekst">
    <w:name w:val="Plain Text"/>
    <w:aliases w:val=" Znak"/>
    <w:basedOn w:val="Normalny"/>
    <w:link w:val="ZwykytekstZnak"/>
    <w:semiHidden/>
    <w:rsid w:val="00A641F6"/>
    <w:rPr>
      <w:rFonts w:ascii="Courier New" w:hAnsi="Courier New"/>
      <w:lang w:eastAsia="pl-PL"/>
    </w:rPr>
  </w:style>
  <w:style w:type="character" w:customStyle="1" w:styleId="ZwykytekstZnak">
    <w:name w:val="Zwykły tekst Znak"/>
    <w:aliases w:val=" Znak Znak"/>
    <w:link w:val="Zwykytekst"/>
    <w:semiHidden/>
    <w:rsid w:val="00A641F6"/>
    <w:rPr>
      <w:rFonts w:ascii="Courier New" w:eastAsia="Times New Roman" w:hAnsi="Courier New" w:cs="Times New Roman"/>
      <w:sz w:val="24"/>
      <w:szCs w:val="24"/>
      <w:lang w:eastAsia="pl-PL"/>
    </w:rPr>
  </w:style>
  <w:style w:type="paragraph" w:styleId="Tekstpodstawowy">
    <w:name w:val="Body Text"/>
    <w:basedOn w:val="Normalny"/>
    <w:link w:val="TekstpodstawowyZnak"/>
    <w:semiHidden/>
    <w:rsid w:val="00A622F5"/>
    <w:pPr>
      <w:jc w:val="both"/>
    </w:pPr>
  </w:style>
  <w:style w:type="character" w:customStyle="1" w:styleId="TekstpodstawowyZnak">
    <w:name w:val="Tekst podstawowy Znak"/>
    <w:link w:val="Tekstpodstawowy"/>
    <w:semiHidden/>
    <w:rsid w:val="00A622F5"/>
    <w:rPr>
      <w:rFonts w:ascii="Times New Roman" w:eastAsia="Times New Roman" w:hAnsi="Times New Roman"/>
      <w:sz w:val="24"/>
      <w:szCs w:val="24"/>
      <w:lang w:eastAsia="en-US"/>
    </w:rPr>
  </w:style>
  <w:style w:type="paragraph" w:customStyle="1" w:styleId="Zawartotabeli">
    <w:name w:val="Zawartość tabeli"/>
    <w:basedOn w:val="Normalny"/>
    <w:rsid w:val="00E65418"/>
    <w:pPr>
      <w:suppressLineNumbers/>
      <w:suppressAutoHyphens/>
    </w:pPr>
    <w:rPr>
      <w:lang w:eastAsia="zh-CN"/>
    </w:rPr>
  </w:style>
  <w:style w:type="paragraph" w:styleId="Stopka">
    <w:name w:val="footer"/>
    <w:basedOn w:val="Normalny"/>
    <w:link w:val="StopkaZnak"/>
    <w:uiPriority w:val="99"/>
    <w:unhideWhenUsed/>
    <w:rsid w:val="00E37EEF"/>
    <w:pPr>
      <w:tabs>
        <w:tab w:val="center" w:pos="4536"/>
        <w:tab w:val="right" w:pos="9072"/>
      </w:tabs>
    </w:pPr>
  </w:style>
  <w:style w:type="character" w:customStyle="1" w:styleId="StopkaZnak">
    <w:name w:val="Stopka Znak"/>
    <w:link w:val="Stopka"/>
    <w:uiPriority w:val="99"/>
    <w:rsid w:val="00E37EEF"/>
    <w:rPr>
      <w:rFonts w:ascii="Times New Roman" w:eastAsia="Times New Roman" w:hAnsi="Times New Roman"/>
      <w:sz w:val="24"/>
      <w:szCs w:val="24"/>
      <w:lang w:eastAsia="en-US"/>
    </w:rPr>
  </w:style>
  <w:style w:type="paragraph" w:styleId="Tekstdymka">
    <w:name w:val="Balloon Text"/>
    <w:basedOn w:val="Normalny"/>
    <w:link w:val="TekstdymkaZnak"/>
    <w:uiPriority w:val="99"/>
    <w:semiHidden/>
    <w:unhideWhenUsed/>
    <w:rsid w:val="00456D14"/>
    <w:rPr>
      <w:rFonts w:ascii="Segoe UI" w:hAnsi="Segoe UI" w:cs="Segoe UI"/>
      <w:sz w:val="18"/>
      <w:szCs w:val="18"/>
    </w:rPr>
  </w:style>
  <w:style w:type="character" w:customStyle="1" w:styleId="TekstdymkaZnak">
    <w:name w:val="Tekst dymka Znak"/>
    <w:link w:val="Tekstdymka"/>
    <w:uiPriority w:val="99"/>
    <w:semiHidden/>
    <w:rsid w:val="00456D14"/>
    <w:rPr>
      <w:rFonts w:ascii="Segoe UI" w:eastAsia="Times New Roman" w:hAnsi="Segoe UI" w:cs="Segoe UI"/>
      <w:sz w:val="18"/>
      <w:szCs w:val="18"/>
      <w:lang w:val="pl-PL"/>
    </w:rPr>
  </w:style>
  <w:style w:type="paragraph" w:styleId="NormalnyWeb">
    <w:name w:val="Normal (Web)"/>
    <w:basedOn w:val="Normalny"/>
    <w:rsid w:val="006D7F5E"/>
    <w:pPr>
      <w:spacing w:before="140"/>
    </w:pPr>
    <w:rPr>
      <w:lang w:eastAsia="pl-PL"/>
    </w:rPr>
  </w:style>
  <w:style w:type="paragraph" w:styleId="Bezodstpw">
    <w:name w:val="No Spacing"/>
    <w:uiPriority w:val="1"/>
    <w:qFormat/>
    <w:rsid w:val="006D7F5E"/>
    <w:rPr>
      <w:rFonts w:ascii="Times New Roman" w:eastAsia="Times New Roman" w:hAnsi="Times New Roman"/>
      <w:sz w:val="24"/>
      <w:szCs w:val="24"/>
      <w:lang w:eastAsia="en-US"/>
    </w:rPr>
  </w:style>
  <w:style w:type="paragraph" w:customStyle="1" w:styleId="Default">
    <w:name w:val="Default"/>
    <w:rsid w:val="003264CD"/>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link w:val="TekstprzypisudolnegoZnak"/>
    <w:unhideWhenUsed/>
    <w:rsid w:val="003264CD"/>
    <w:rPr>
      <w:rFonts w:ascii="Calibri" w:eastAsia="Calibri" w:hAnsi="Calibri"/>
      <w:sz w:val="20"/>
      <w:szCs w:val="20"/>
    </w:rPr>
  </w:style>
  <w:style w:type="character" w:customStyle="1" w:styleId="TekstprzypisudolnegoZnak">
    <w:name w:val="Tekst przypisu dolnego Znak"/>
    <w:link w:val="Tekstprzypisudolnego"/>
    <w:rsid w:val="003264CD"/>
    <w:rPr>
      <w:lang w:eastAsia="en-US"/>
    </w:rPr>
  </w:style>
  <w:style w:type="paragraph" w:styleId="Akapitzlist">
    <w:name w:val="List Paragraph"/>
    <w:aliases w:val="L1,Numerowanie,Akapit z listą5,T_SZ_List Paragraph,normalny tekst,Akapit z listą BS,Kolorowa lista — akcent 11,A_wyliczenie,K-P_odwolanie,maz_wyliczenie,opis dzialania,Signature"/>
    <w:basedOn w:val="Normalny"/>
    <w:link w:val="AkapitzlistZnak"/>
    <w:uiPriority w:val="34"/>
    <w:qFormat/>
    <w:rsid w:val="007F3D09"/>
    <w:pPr>
      <w:ind w:left="708"/>
    </w:pPr>
  </w:style>
  <w:style w:type="character" w:customStyle="1" w:styleId="Nagwek2Znak">
    <w:name w:val="Nagłówek 2 Znak"/>
    <w:link w:val="Nagwek2"/>
    <w:uiPriority w:val="9"/>
    <w:rsid w:val="00B179BA"/>
    <w:rPr>
      <w:rFonts w:ascii="Calibri Light" w:eastAsia="Times New Roman" w:hAnsi="Calibri Light" w:cs="Times New Roman"/>
      <w:b/>
      <w:bCs/>
      <w:i/>
      <w:iCs/>
      <w:sz w:val="28"/>
      <w:szCs w:val="28"/>
      <w:lang w:eastAsia="en-US"/>
    </w:rPr>
  </w:style>
  <w:style w:type="character" w:styleId="Hipercze">
    <w:name w:val="Hyperlink"/>
    <w:uiPriority w:val="99"/>
    <w:unhideWhenUsed/>
    <w:rsid w:val="00ED71C5"/>
    <w:rPr>
      <w:color w:val="0563C1"/>
      <w:u w:val="single"/>
    </w:rPr>
  </w:style>
  <w:style w:type="character" w:customStyle="1" w:styleId="FontStyle79">
    <w:name w:val="Font Style79"/>
    <w:rsid w:val="00227DC3"/>
    <w:rPr>
      <w:rFonts w:ascii="Times New Roman" w:hAnsi="Times New Roman" w:cs="Times New Roman"/>
      <w:b/>
      <w:bCs/>
      <w:sz w:val="22"/>
      <w:szCs w:val="22"/>
    </w:rPr>
  </w:style>
  <w:style w:type="character" w:customStyle="1" w:styleId="ng-binding">
    <w:name w:val="ng-binding"/>
    <w:rsid w:val="00227DC3"/>
  </w:style>
  <w:style w:type="character" w:customStyle="1" w:styleId="ng-scope">
    <w:name w:val="ng-scope"/>
    <w:rsid w:val="00227DC3"/>
  </w:style>
  <w:style w:type="paragraph" w:styleId="Tekstpodstawowy3">
    <w:name w:val="Body Text 3"/>
    <w:basedOn w:val="Normalny"/>
    <w:link w:val="Tekstpodstawowy3Znak"/>
    <w:uiPriority w:val="99"/>
    <w:semiHidden/>
    <w:unhideWhenUsed/>
    <w:rsid w:val="004D000F"/>
    <w:pPr>
      <w:spacing w:after="120"/>
    </w:pPr>
    <w:rPr>
      <w:sz w:val="16"/>
      <w:szCs w:val="16"/>
    </w:rPr>
  </w:style>
  <w:style w:type="character" w:customStyle="1" w:styleId="Tekstpodstawowy3Znak">
    <w:name w:val="Tekst podstawowy 3 Znak"/>
    <w:link w:val="Tekstpodstawowy3"/>
    <w:uiPriority w:val="99"/>
    <w:semiHidden/>
    <w:rsid w:val="004D000F"/>
    <w:rPr>
      <w:rFonts w:ascii="Times New Roman" w:eastAsia="Times New Roman" w:hAnsi="Times New Roman"/>
      <w:sz w:val="16"/>
      <w:szCs w:val="16"/>
      <w:lang w:eastAsia="en-US"/>
    </w:rPr>
  </w:style>
  <w:style w:type="character" w:customStyle="1" w:styleId="Teksttreci">
    <w:name w:val="Tekst treści_"/>
    <w:link w:val="Teksttreci0"/>
    <w:rsid w:val="005B7338"/>
    <w:rPr>
      <w:rFonts w:ascii="Tahoma" w:eastAsia="Tahoma" w:hAnsi="Tahoma" w:cs="Tahoma"/>
      <w:shd w:val="clear" w:color="auto" w:fill="FFFFFF"/>
    </w:rPr>
  </w:style>
  <w:style w:type="paragraph" w:customStyle="1" w:styleId="Teksttreci0">
    <w:name w:val="Tekst treści"/>
    <w:basedOn w:val="Normalny"/>
    <w:link w:val="Teksttreci"/>
    <w:rsid w:val="005B7338"/>
    <w:pPr>
      <w:widowControl w:val="0"/>
      <w:shd w:val="clear" w:color="auto" w:fill="FFFFFF"/>
    </w:pPr>
    <w:rPr>
      <w:rFonts w:ascii="Tahoma" w:eastAsia="Tahoma" w:hAnsi="Tahoma" w:cs="Tahoma"/>
      <w:sz w:val="20"/>
      <w:szCs w:val="20"/>
      <w:lang w:eastAsia="pl-PL"/>
    </w:rPr>
  </w:style>
  <w:style w:type="paragraph" w:styleId="Tekstpodstawowywcity">
    <w:name w:val="Body Text Indent"/>
    <w:basedOn w:val="Normalny"/>
    <w:link w:val="TekstpodstawowywcityZnak"/>
    <w:uiPriority w:val="99"/>
    <w:semiHidden/>
    <w:unhideWhenUsed/>
    <w:rsid w:val="00D81DAF"/>
    <w:pPr>
      <w:spacing w:after="120"/>
      <w:ind w:left="283"/>
    </w:pPr>
  </w:style>
  <w:style w:type="character" w:customStyle="1" w:styleId="TekstpodstawowywcityZnak">
    <w:name w:val="Tekst podstawowy wcięty Znak"/>
    <w:basedOn w:val="Domylnaczcionkaakapitu"/>
    <w:link w:val="Tekstpodstawowywcity"/>
    <w:uiPriority w:val="99"/>
    <w:semiHidden/>
    <w:rsid w:val="00D81DAF"/>
    <w:rPr>
      <w:rFonts w:ascii="Times New Roman" w:eastAsia="Times New Roman" w:hAnsi="Times New Roman"/>
      <w:sz w:val="24"/>
      <w:szCs w:val="24"/>
      <w:lang w:eastAsia="en-US"/>
    </w:rPr>
  </w:style>
  <w:style w:type="character" w:styleId="Odwoanieprzypisudolnego">
    <w:name w:val="footnote reference"/>
    <w:semiHidden/>
    <w:rsid w:val="00D81DAF"/>
    <w:rPr>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A_wyliczenie Znak,K-P_odwolanie Znak,maz_wyliczenie Znak,opis dzialania Znak"/>
    <w:link w:val="Akapitzlist"/>
    <w:uiPriority w:val="34"/>
    <w:qFormat/>
    <w:locked/>
    <w:rsid w:val="00D81DAF"/>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1570">
      <w:bodyDiv w:val="1"/>
      <w:marLeft w:val="0"/>
      <w:marRight w:val="0"/>
      <w:marTop w:val="0"/>
      <w:marBottom w:val="0"/>
      <w:divBdr>
        <w:top w:val="none" w:sz="0" w:space="0" w:color="auto"/>
        <w:left w:val="none" w:sz="0" w:space="0" w:color="auto"/>
        <w:bottom w:val="none" w:sz="0" w:space="0" w:color="auto"/>
        <w:right w:val="none" w:sz="0" w:space="0" w:color="auto"/>
      </w:divBdr>
    </w:div>
    <w:div w:id="274673807">
      <w:bodyDiv w:val="1"/>
      <w:marLeft w:val="0"/>
      <w:marRight w:val="0"/>
      <w:marTop w:val="0"/>
      <w:marBottom w:val="0"/>
      <w:divBdr>
        <w:top w:val="none" w:sz="0" w:space="0" w:color="auto"/>
        <w:left w:val="none" w:sz="0" w:space="0" w:color="auto"/>
        <w:bottom w:val="none" w:sz="0" w:space="0" w:color="auto"/>
        <w:right w:val="none" w:sz="0" w:space="0" w:color="auto"/>
      </w:divBdr>
    </w:div>
    <w:div w:id="603346899">
      <w:bodyDiv w:val="1"/>
      <w:marLeft w:val="0"/>
      <w:marRight w:val="0"/>
      <w:marTop w:val="0"/>
      <w:marBottom w:val="0"/>
      <w:divBdr>
        <w:top w:val="none" w:sz="0" w:space="0" w:color="auto"/>
        <w:left w:val="none" w:sz="0" w:space="0" w:color="auto"/>
        <w:bottom w:val="none" w:sz="0" w:space="0" w:color="auto"/>
        <w:right w:val="none" w:sz="0" w:space="0" w:color="auto"/>
      </w:divBdr>
    </w:div>
    <w:div w:id="1048913099">
      <w:bodyDiv w:val="1"/>
      <w:marLeft w:val="0"/>
      <w:marRight w:val="0"/>
      <w:marTop w:val="0"/>
      <w:marBottom w:val="0"/>
      <w:divBdr>
        <w:top w:val="none" w:sz="0" w:space="0" w:color="auto"/>
        <w:left w:val="none" w:sz="0" w:space="0" w:color="auto"/>
        <w:bottom w:val="none" w:sz="0" w:space="0" w:color="auto"/>
        <w:right w:val="none" w:sz="0" w:space="0" w:color="auto"/>
      </w:divBdr>
    </w:div>
    <w:div w:id="1053776242">
      <w:bodyDiv w:val="1"/>
      <w:marLeft w:val="0"/>
      <w:marRight w:val="0"/>
      <w:marTop w:val="0"/>
      <w:marBottom w:val="0"/>
      <w:divBdr>
        <w:top w:val="none" w:sz="0" w:space="0" w:color="auto"/>
        <w:left w:val="none" w:sz="0" w:space="0" w:color="auto"/>
        <w:bottom w:val="none" w:sz="0" w:space="0" w:color="auto"/>
        <w:right w:val="none" w:sz="0" w:space="0" w:color="auto"/>
      </w:divBdr>
    </w:div>
    <w:div w:id="1624771635">
      <w:bodyDiv w:val="1"/>
      <w:marLeft w:val="0"/>
      <w:marRight w:val="0"/>
      <w:marTop w:val="0"/>
      <w:marBottom w:val="0"/>
      <w:divBdr>
        <w:top w:val="none" w:sz="0" w:space="0" w:color="auto"/>
        <w:left w:val="none" w:sz="0" w:space="0" w:color="auto"/>
        <w:bottom w:val="none" w:sz="0" w:space="0" w:color="auto"/>
        <w:right w:val="none" w:sz="0" w:space="0" w:color="auto"/>
      </w:divBdr>
    </w:div>
    <w:div w:id="1830054569">
      <w:bodyDiv w:val="1"/>
      <w:marLeft w:val="0"/>
      <w:marRight w:val="0"/>
      <w:marTop w:val="0"/>
      <w:marBottom w:val="0"/>
      <w:divBdr>
        <w:top w:val="none" w:sz="0" w:space="0" w:color="auto"/>
        <w:left w:val="none" w:sz="0" w:space="0" w:color="auto"/>
        <w:bottom w:val="none" w:sz="0" w:space="0" w:color="auto"/>
        <w:right w:val="none" w:sz="0" w:space="0" w:color="auto"/>
      </w:divBdr>
    </w:div>
    <w:div w:id="1854832230">
      <w:bodyDiv w:val="1"/>
      <w:marLeft w:val="0"/>
      <w:marRight w:val="0"/>
      <w:marTop w:val="0"/>
      <w:marBottom w:val="0"/>
      <w:divBdr>
        <w:top w:val="none" w:sz="0" w:space="0" w:color="auto"/>
        <w:left w:val="none" w:sz="0" w:space="0" w:color="auto"/>
        <w:bottom w:val="none" w:sz="0" w:space="0" w:color="auto"/>
        <w:right w:val="none" w:sz="0" w:space="0" w:color="auto"/>
      </w:divBdr>
    </w:div>
    <w:div w:id="189492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012BA-4ABC-4F13-A0C3-9E3A87045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3193</Words>
  <Characters>19159</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Lisewski</dc:creator>
  <cp:lastModifiedBy>1224 N.Toruń Tomasz Lisewski</cp:lastModifiedBy>
  <cp:revision>2</cp:revision>
  <cp:lastPrinted>2023-07-20T07:27:00Z</cp:lastPrinted>
  <dcterms:created xsi:type="dcterms:W3CDTF">2023-11-14T09:19:00Z</dcterms:created>
  <dcterms:modified xsi:type="dcterms:W3CDTF">2023-11-14T09:19:00Z</dcterms:modified>
</cp:coreProperties>
</file>