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467" w:rsidRPr="00DA2CD4" w:rsidRDefault="00F11467" w:rsidP="00F11467">
      <w:pPr>
        <w:jc w:val="right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Załącznik nr 1</w:t>
      </w:r>
      <w:r>
        <w:rPr>
          <w:rFonts w:ascii="Times New Roman" w:hAnsi="Times New Roman" w:cs="Times New Roman"/>
          <w:b/>
        </w:rPr>
        <w:t>.</w:t>
      </w:r>
      <w:r w:rsidR="00887D8B">
        <w:rPr>
          <w:rFonts w:ascii="Times New Roman" w:hAnsi="Times New Roman" w:cs="Times New Roman"/>
          <w:b/>
        </w:rPr>
        <w:t>7</w:t>
      </w:r>
    </w:p>
    <w:p w:rsidR="00F11467" w:rsidRPr="00DA2CD4" w:rsidRDefault="00F11467" w:rsidP="00F11467">
      <w:pPr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D/</w:t>
      </w:r>
      <w:r w:rsidR="008D5B19">
        <w:rPr>
          <w:rFonts w:ascii="Times New Roman" w:hAnsi="Times New Roman" w:cs="Times New Roman"/>
          <w:b/>
        </w:rPr>
        <w:t>04/2024</w:t>
      </w:r>
    </w:p>
    <w:p w:rsidR="00F11467" w:rsidRPr="00DA2CD4" w:rsidRDefault="00F11467" w:rsidP="00F11467">
      <w:pPr>
        <w:rPr>
          <w:rFonts w:ascii="Times New Roman" w:hAnsi="Times New Roman" w:cs="Times New Roman"/>
        </w:rPr>
      </w:pPr>
    </w:p>
    <w:p w:rsidR="00F11467" w:rsidRPr="00DA2CD4" w:rsidRDefault="00F11467" w:rsidP="00F11467">
      <w:pPr>
        <w:jc w:val="center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OPIS PRZEDMIOTU ZAMÓWIENIA</w:t>
      </w:r>
    </w:p>
    <w:p w:rsidR="00F11467" w:rsidRPr="00DA2CD4" w:rsidRDefault="00F11467" w:rsidP="00F11467">
      <w:pPr>
        <w:rPr>
          <w:rFonts w:ascii="Times New Roman" w:hAnsi="Times New Roman" w:cs="Times New Roman"/>
        </w:rPr>
      </w:pPr>
    </w:p>
    <w:p w:rsidR="00F11467" w:rsidRPr="00C61A1C" w:rsidRDefault="00F11467" w:rsidP="00E86977">
      <w:pPr>
        <w:ind w:left="2835" w:hanging="2832"/>
        <w:jc w:val="both"/>
        <w:rPr>
          <w:rFonts w:ascii="Times New Roman" w:hAnsi="Times New Roman" w:cs="Times New Roman"/>
        </w:rPr>
      </w:pPr>
      <w:r w:rsidRPr="00DA2CD4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rzedmiot zamówienia:</w:t>
      </w:r>
      <w:r w:rsidR="00E86977">
        <w:rPr>
          <w:rFonts w:ascii="Times New Roman" w:hAnsi="Times New Roman" w:cs="Times New Roman"/>
        </w:rPr>
        <w:tab/>
      </w:r>
      <w:r w:rsidR="00487808" w:rsidRPr="00487808">
        <w:rPr>
          <w:rFonts w:ascii="Times New Roman" w:hAnsi="Times New Roman" w:cs="Times New Roman"/>
          <w:b/>
        </w:rPr>
        <w:t xml:space="preserve">Zakup drobnego sprzętu laboratoryjnego na wyposażenie pracowni </w:t>
      </w:r>
      <w:r w:rsidR="00487808">
        <w:rPr>
          <w:rFonts w:ascii="Times New Roman" w:hAnsi="Times New Roman" w:cs="Times New Roman"/>
          <w:b/>
        </w:rPr>
        <w:t>Uniwersytetu Opolskiego</w:t>
      </w:r>
    </w:p>
    <w:p w:rsidR="00F11467" w:rsidRPr="00C61A1C" w:rsidRDefault="00F11467" w:rsidP="00F11467">
      <w:pPr>
        <w:ind w:left="2832"/>
        <w:jc w:val="both"/>
        <w:rPr>
          <w:rFonts w:ascii="Times New Roman" w:hAnsi="Times New Roman" w:cs="Times New Roman"/>
        </w:rPr>
      </w:pPr>
    </w:p>
    <w:p w:rsidR="00F11467" w:rsidRPr="00C61A1C" w:rsidRDefault="00DB7E41" w:rsidP="00F11467">
      <w:pPr>
        <w:ind w:left="2832"/>
        <w:jc w:val="both"/>
        <w:rPr>
          <w:rFonts w:ascii="Times New Roman" w:hAnsi="Times New Roman" w:cs="Times New Roman"/>
        </w:rPr>
      </w:pPr>
      <w:r w:rsidRPr="0037701C">
        <w:rPr>
          <w:rFonts w:ascii="Times New Roman" w:hAnsi="Times New Roman" w:cs="Times New Roman"/>
          <w:b/>
        </w:rPr>
        <w:t xml:space="preserve">Część nr </w:t>
      </w:r>
      <w:r w:rsidR="00887D8B">
        <w:rPr>
          <w:rFonts w:ascii="Times New Roman" w:hAnsi="Times New Roman" w:cs="Times New Roman"/>
          <w:b/>
        </w:rPr>
        <w:t>7</w:t>
      </w:r>
      <w:r w:rsidRPr="0037701C">
        <w:rPr>
          <w:rFonts w:ascii="Times New Roman" w:hAnsi="Times New Roman" w:cs="Times New Roman"/>
          <w:b/>
        </w:rPr>
        <w:t xml:space="preserve"> – </w:t>
      </w:r>
      <w:r w:rsidR="004A4DAA" w:rsidRPr="004A4DAA">
        <w:rPr>
          <w:rFonts w:ascii="Times New Roman" w:hAnsi="Times New Roman" w:cs="Times New Roman"/>
          <w:b/>
        </w:rPr>
        <w:t>Zakup drobnego sprzętu laboratoryjnego</w:t>
      </w:r>
      <w:r w:rsidR="008D5B19">
        <w:rPr>
          <w:rFonts w:ascii="Times New Roman" w:hAnsi="Times New Roman" w:cs="Times New Roman"/>
          <w:b/>
        </w:rPr>
        <w:t xml:space="preserve"> na potrzeby pracowni dydaktycznej </w:t>
      </w:r>
      <w:r w:rsidR="004D09AF">
        <w:rPr>
          <w:rFonts w:ascii="Times New Roman" w:hAnsi="Times New Roman" w:cs="Times New Roman"/>
          <w:b/>
        </w:rPr>
        <w:t>Instytutu Chemii</w:t>
      </w:r>
    </w:p>
    <w:p w:rsidR="002F1EE2" w:rsidRDefault="002F1EE2"/>
    <w:tbl>
      <w:tblPr>
        <w:tblStyle w:val="Tabela-Siatka"/>
        <w:tblW w:w="9072" w:type="dxa"/>
        <w:jc w:val="center"/>
        <w:tblLook w:val="04A0" w:firstRow="1" w:lastRow="0" w:firstColumn="1" w:lastColumn="0" w:noHBand="0" w:noVBand="1"/>
      </w:tblPr>
      <w:tblGrid>
        <w:gridCol w:w="596"/>
        <w:gridCol w:w="7344"/>
        <w:gridCol w:w="1132"/>
      </w:tblGrid>
      <w:tr w:rsidR="00F11467" w:rsidRPr="00F11467" w:rsidTr="00D9167C">
        <w:trPr>
          <w:trHeight w:val="567"/>
          <w:jc w:val="center"/>
        </w:trPr>
        <w:tc>
          <w:tcPr>
            <w:tcW w:w="596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F11467" w:rsidRPr="00F11467" w:rsidRDefault="00F11467" w:rsidP="00F11467">
            <w:pPr>
              <w:rPr>
                <w:rFonts w:ascii="Times New Roman" w:hAnsi="Times New Roman" w:cs="Times New Roman"/>
                <w:b/>
              </w:rPr>
            </w:pPr>
            <w:r w:rsidRPr="00F11467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7344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F11467" w:rsidRDefault="00F11467" w:rsidP="00F11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467">
              <w:rPr>
                <w:rFonts w:ascii="Times New Roman" w:hAnsi="Times New Roman" w:cs="Times New Roman"/>
                <w:b/>
              </w:rPr>
              <w:t>Przedmiot zamówienia - parametry techniczne</w:t>
            </w:r>
          </w:p>
          <w:p w:rsidR="00F11467" w:rsidRPr="00F11467" w:rsidRDefault="00F11467" w:rsidP="00F11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467">
              <w:rPr>
                <w:rFonts w:ascii="Times New Roman" w:hAnsi="Times New Roman" w:cs="Times New Roman"/>
                <w:b/>
              </w:rPr>
              <w:t>wymagane przez Zamawiającego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F11467" w:rsidRPr="00F11467" w:rsidRDefault="00F11467" w:rsidP="00F11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467">
              <w:rPr>
                <w:rFonts w:ascii="Times New Roman" w:hAnsi="Times New Roman" w:cs="Times New Roman"/>
                <w:b/>
              </w:rPr>
              <w:t>Ilość</w:t>
            </w:r>
          </w:p>
        </w:tc>
      </w:tr>
      <w:tr w:rsidR="00D9167C" w:rsidTr="001B77BA">
        <w:tblPrEx>
          <w:jc w:val="left"/>
        </w:tblPrEx>
        <w:trPr>
          <w:trHeight w:val="340"/>
        </w:trPr>
        <w:tc>
          <w:tcPr>
            <w:tcW w:w="596" w:type="dxa"/>
            <w:vAlign w:val="center"/>
          </w:tcPr>
          <w:p w:rsidR="00D9167C" w:rsidRDefault="00D9167C" w:rsidP="001B77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44" w:type="dxa"/>
            <w:vAlign w:val="center"/>
          </w:tcPr>
          <w:p w:rsidR="00D9167C" w:rsidRPr="009550BD" w:rsidRDefault="00BA4F1B" w:rsidP="00D9167C">
            <w:pPr>
              <w:rPr>
                <w:rFonts w:ascii="Times New Roman" w:hAnsi="Times New Roman" w:cs="Times New Roman"/>
              </w:rPr>
            </w:pPr>
            <w:r w:rsidRPr="009550BD">
              <w:rPr>
                <w:rFonts w:ascii="Times New Roman" w:eastAsia="Times New Roman" w:hAnsi="Times New Roman" w:cs="Times New Roman"/>
              </w:rPr>
              <w:t>Kolba miarowa 1000 ml klasa A, certyfikat serii, korek PP NS 29/32, opis</w:t>
            </w:r>
          </w:p>
        </w:tc>
        <w:tc>
          <w:tcPr>
            <w:tcW w:w="1132" w:type="dxa"/>
            <w:vAlign w:val="center"/>
          </w:tcPr>
          <w:p w:rsidR="00D9167C" w:rsidRDefault="00BA4F1B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</w:tr>
      <w:tr w:rsidR="00D9167C" w:rsidTr="001B77BA">
        <w:tblPrEx>
          <w:jc w:val="left"/>
        </w:tblPrEx>
        <w:trPr>
          <w:trHeight w:val="340"/>
        </w:trPr>
        <w:tc>
          <w:tcPr>
            <w:tcW w:w="596" w:type="dxa"/>
            <w:vAlign w:val="center"/>
          </w:tcPr>
          <w:p w:rsidR="00D9167C" w:rsidRDefault="001B77BA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44" w:type="dxa"/>
            <w:vAlign w:val="center"/>
          </w:tcPr>
          <w:p w:rsidR="00D9167C" w:rsidRPr="009550BD" w:rsidRDefault="00BA4F1B" w:rsidP="00D9167C">
            <w:pPr>
              <w:rPr>
                <w:rFonts w:ascii="Times New Roman" w:hAnsi="Times New Roman" w:cs="Times New Roman"/>
              </w:rPr>
            </w:pPr>
            <w:r w:rsidRPr="009550BD">
              <w:rPr>
                <w:rFonts w:ascii="Times New Roman" w:eastAsia="Times New Roman" w:hAnsi="Times New Roman" w:cs="Times New Roman"/>
              </w:rPr>
              <w:t>Cylinder miarowy 100 ml , klasa A, podstawa szklana, certyfikat</w:t>
            </w:r>
          </w:p>
        </w:tc>
        <w:tc>
          <w:tcPr>
            <w:tcW w:w="1132" w:type="dxa"/>
            <w:vAlign w:val="center"/>
          </w:tcPr>
          <w:p w:rsidR="00D9167C" w:rsidRDefault="00BA4F1B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</w:tr>
      <w:tr w:rsidR="00D9167C" w:rsidTr="001B77BA">
        <w:tblPrEx>
          <w:jc w:val="left"/>
        </w:tblPrEx>
        <w:trPr>
          <w:trHeight w:val="340"/>
        </w:trPr>
        <w:tc>
          <w:tcPr>
            <w:tcW w:w="596" w:type="dxa"/>
            <w:vAlign w:val="center"/>
          </w:tcPr>
          <w:p w:rsidR="00D9167C" w:rsidRDefault="001B77BA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44" w:type="dxa"/>
            <w:vAlign w:val="center"/>
          </w:tcPr>
          <w:p w:rsidR="00D9167C" w:rsidRPr="009550BD" w:rsidRDefault="00BA4F1B" w:rsidP="00D9167C">
            <w:pPr>
              <w:rPr>
                <w:rFonts w:ascii="Times New Roman" w:hAnsi="Times New Roman" w:cs="Times New Roman"/>
              </w:rPr>
            </w:pPr>
            <w:r w:rsidRPr="009550BD">
              <w:rPr>
                <w:rFonts w:ascii="Times New Roman" w:eastAsia="Times New Roman" w:hAnsi="Times New Roman" w:cs="Times New Roman"/>
              </w:rPr>
              <w:t>Cylinder miarowy 250 ml, klasa A, podstawa szklana, certyfikat</w:t>
            </w:r>
          </w:p>
        </w:tc>
        <w:tc>
          <w:tcPr>
            <w:tcW w:w="1132" w:type="dxa"/>
            <w:vAlign w:val="center"/>
          </w:tcPr>
          <w:p w:rsidR="00D9167C" w:rsidRDefault="00BA4F1B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Default="001B77BA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44" w:type="dxa"/>
            <w:vAlign w:val="center"/>
          </w:tcPr>
          <w:p w:rsidR="00D9167C" w:rsidRPr="009550BD" w:rsidRDefault="00BA4F1B" w:rsidP="00044551">
            <w:pPr>
              <w:rPr>
                <w:rFonts w:ascii="Times New Roman" w:hAnsi="Times New Roman" w:cs="Times New Roman"/>
              </w:rPr>
            </w:pPr>
            <w:r w:rsidRPr="009550BD">
              <w:rPr>
                <w:rFonts w:ascii="Times New Roman" w:eastAsia="Times New Roman" w:hAnsi="Times New Roman" w:cs="Times New Roman"/>
              </w:rPr>
              <w:t>Rozdzielacz cylindryczny, kran szklany lub teflonowy, objętość 60ml +/- 10 ml (2 sztuki w opakowaniu)</w:t>
            </w:r>
          </w:p>
        </w:tc>
        <w:tc>
          <w:tcPr>
            <w:tcW w:w="1132" w:type="dxa"/>
            <w:vAlign w:val="center"/>
          </w:tcPr>
          <w:p w:rsidR="00D9167C" w:rsidRDefault="00BA4F1B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szt.</w:t>
            </w:r>
          </w:p>
        </w:tc>
      </w:tr>
      <w:tr w:rsidR="00D9167C" w:rsidTr="001B77BA">
        <w:tblPrEx>
          <w:jc w:val="left"/>
        </w:tblPrEx>
        <w:trPr>
          <w:trHeight w:val="340"/>
        </w:trPr>
        <w:tc>
          <w:tcPr>
            <w:tcW w:w="596" w:type="dxa"/>
            <w:vAlign w:val="center"/>
          </w:tcPr>
          <w:p w:rsidR="00D9167C" w:rsidRDefault="001B77BA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44" w:type="dxa"/>
            <w:vAlign w:val="center"/>
          </w:tcPr>
          <w:p w:rsidR="00D9167C" w:rsidRPr="009550BD" w:rsidRDefault="00BA4F1B" w:rsidP="00D9167C">
            <w:pPr>
              <w:rPr>
                <w:rFonts w:ascii="Times New Roman" w:hAnsi="Times New Roman" w:cs="Times New Roman"/>
              </w:rPr>
            </w:pPr>
            <w:r w:rsidRPr="009550BD">
              <w:rPr>
                <w:rFonts w:ascii="Times New Roman" w:eastAsia="Times New Roman" w:hAnsi="Times New Roman" w:cs="Times New Roman"/>
              </w:rPr>
              <w:t>Butla szklana 1000</w:t>
            </w:r>
            <w:r w:rsidR="00BE6616">
              <w:rPr>
                <w:rFonts w:ascii="Times New Roman" w:eastAsia="Times New Roman" w:hAnsi="Times New Roman" w:cs="Times New Roman"/>
              </w:rPr>
              <w:t xml:space="preserve"> </w:t>
            </w:r>
            <w:r w:rsidRPr="009550BD">
              <w:rPr>
                <w:rFonts w:ascii="Times New Roman" w:eastAsia="Times New Roman" w:hAnsi="Times New Roman" w:cs="Times New Roman"/>
              </w:rPr>
              <w:t>ml gwint/zakręcana (nakrętka niebieska GL45)</w:t>
            </w:r>
          </w:p>
        </w:tc>
        <w:tc>
          <w:tcPr>
            <w:tcW w:w="1132" w:type="dxa"/>
            <w:vAlign w:val="center"/>
          </w:tcPr>
          <w:p w:rsidR="00D9167C" w:rsidRDefault="00BA4F1B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szt.</w:t>
            </w:r>
          </w:p>
        </w:tc>
      </w:tr>
      <w:tr w:rsidR="00D9167C" w:rsidTr="001B77BA">
        <w:tblPrEx>
          <w:jc w:val="left"/>
        </w:tblPrEx>
        <w:trPr>
          <w:trHeight w:val="340"/>
        </w:trPr>
        <w:tc>
          <w:tcPr>
            <w:tcW w:w="596" w:type="dxa"/>
            <w:vAlign w:val="center"/>
          </w:tcPr>
          <w:p w:rsidR="00D9167C" w:rsidRDefault="001B77BA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44" w:type="dxa"/>
            <w:vAlign w:val="center"/>
          </w:tcPr>
          <w:p w:rsidR="00D9167C" w:rsidRPr="009550BD" w:rsidRDefault="00BA4F1B" w:rsidP="00D9167C">
            <w:pPr>
              <w:rPr>
                <w:rFonts w:ascii="Times New Roman" w:hAnsi="Times New Roman" w:cs="Times New Roman"/>
              </w:rPr>
            </w:pPr>
            <w:r w:rsidRPr="009550BD">
              <w:rPr>
                <w:rFonts w:ascii="Times New Roman" w:eastAsia="Times New Roman" w:hAnsi="Times New Roman" w:cs="Times New Roman"/>
              </w:rPr>
              <w:t>Butla szklana. 2000ml gwint/zakręcana.(nakrętka niebieska GL45)</w:t>
            </w:r>
          </w:p>
        </w:tc>
        <w:tc>
          <w:tcPr>
            <w:tcW w:w="1132" w:type="dxa"/>
            <w:vAlign w:val="center"/>
          </w:tcPr>
          <w:p w:rsidR="00D9167C" w:rsidRDefault="00BA4F1B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szt.</w:t>
            </w:r>
          </w:p>
        </w:tc>
      </w:tr>
    </w:tbl>
    <w:p w:rsidR="00F11467" w:rsidRDefault="00F11467"/>
    <w:p w:rsidR="00F11467" w:rsidRPr="00F11467" w:rsidRDefault="00F11467" w:rsidP="00F11467">
      <w:pPr>
        <w:jc w:val="both"/>
        <w:rPr>
          <w:rFonts w:ascii="Times New Roman" w:hAnsi="Times New Roman" w:cs="Times New Roman"/>
        </w:rPr>
      </w:pPr>
    </w:p>
    <w:p w:rsidR="00F11467" w:rsidRPr="00F11467" w:rsidRDefault="00F11467" w:rsidP="00F11467">
      <w:pPr>
        <w:jc w:val="both"/>
        <w:rPr>
          <w:rFonts w:ascii="Times New Roman" w:hAnsi="Times New Roman" w:cs="Times New Roman"/>
        </w:rPr>
      </w:pPr>
      <w:r w:rsidRPr="00F11467">
        <w:rPr>
          <w:rFonts w:ascii="Times New Roman" w:hAnsi="Times New Roman" w:cs="Times New Roman"/>
        </w:rPr>
        <w:t>W związku z realizacją przedmiotowego zamówienia nie występuje konieczność uwzględnienia wymogów dostępności dla osób ze szczególnymi potrzebami zg</w:t>
      </w:r>
      <w:r>
        <w:rPr>
          <w:rFonts w:ascii="Times New Roman" w:hAnsi="Times New Roman" w:cs="Times New Roman"/>
        </w:rPr>
        <w:t>odnie z zasadami wynikającymi z </w:t>
      </w:r>
      <w:r w:rsidRPr="00F11467">
        <w:rPr>
          <w:rFonts w:ascii="Times New Roman" w:hAnsi="Times New Roman" w:cs="Times New Roman"/>
        </w:rPr>
        <w:t>postanowień ustawy z dnia 19 lipca 2019 r. o zapewnieniu dostępności osobom ze szczególnymi potrzebami (</w:t>
      </w:r>
      <w:proofErr w:type="spellStart"/>
      <w:r w:rsidR="00D61D34">
        <w:rPr>
          <w:rFonts w:ascii="Times New Roman" w:hAnsi="Times New Roman" w:cs="Times New Roman"/>
        </w:rPr>
        <w:t>t.j</w:t>
      </w:r>
      <w:proofErr w:type="spellEnd"/>
      <w:r w:rsidR="00D61D34">
        <w:rPr>
          <w:rFonts w:ascii="Times New Roman" w:hAnsi="Times New Roman" w:cs="Times New Roman"/>
        </w:rPr>
        <w:t xml:space="preserve">. </w:t>
      </w:r>
      <w:bookmarkStart w:id="0" w:name="_GoBack"/>
      <w:bookmarkEnd w:id="0"/>
      <w:r w:rsidRPr="00F11467">
        <w:rPr>
          <w:rFonts w:ascii="Times New Roman" w:hAnsi="Times New Roman" w:cs="Times New Roman"/>
        </w:rPr>
        <w:t>Dz.</w:t>
      </w:r>
      <w:r>
        <w:rPr>
          <w:rFonts w:ascii="Times New Roman" w:hAnsi="Times New Roman" w:cs="Times New Roman"/>
        </w:rPr>
        <w:t xml:space="preserve"> </w:t>
      </w:r>
      <w:r w:rsidRPr="00F11467">
        <w:rPr>
          <w:rFonts w:ascii="Times New Roman" w:hAnsi="Times New Roman" w:cs="Times New Roman"/>
        </w:rPr>
        <w:t>U. z 2022 r., poz. 2240 ze zm.)</w:t>
      </w:r>
      <w:r>
        <w:rPr>
          <w:rFonts w:ascii="Times New Roman" w:hAnsi="Times New Roman" w:cs="Times New Roman"/>
        </w:rPr>
        <w:t>.</w:t>
      </w:r>
    </w:p>
    <w:sectPr w:rsidR="00F11467" w:rsidRPr="00F1146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977" w:rsidRDefault="00E86977" w:rsidP="00E86977">
      <w:r>
        <w:separator/>
      </w:r>
    </w:p>
  </w:endnote>
  <w:endnote w:type="continuationSeparator" w:id="0">
    <w:p w:rsidR="00E86977" w:rsidRDefault="00E86977" w:rsidP="00E86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977" w:rsidRDefault="00E86977" w:rsidP="00E86977">
      <w:r>
        <w:separator/>
      </w:r>
    </w:p>
  </w:footnote>
  <w:footnote w:type="continuationSeparator" w:id="0">
    <w:p w:rsidR="00E86977" w:rsidRDefault="00E86977" w:rsidP="00E86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977" w:rsidRDefault="00E86977" w:rsidP="00E86977">
    <w:pPr>
      <w:pStyle w:val="Nagwek"/>
      <w:jc w:val="center"/>
    </w:pPr>
    <w:r w:rsidRPr="00124635">
      <w:rPr>
        <w:noProof/>
        <w:sz w:val="32"/>
        <w:szCs w:val="32"/>
        <w:lang w:eastAsia="pl-PL"/>
      </w:rPr>
      <w:drawing>
        <wp:inline distT="0" distB="0" distL="0" distR="0" wp14:anchorId="06766F23" wp14:editId="08923815">
          <wp:extent cx="1657350" cy="609600"/>
          <wp:effectExtent l="0" t="0" r="0" b="0"/>
          <wp:docPr id="10" name="Obraz 1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B7E82"/>
    <w:multiLevelType w:val="hybridMultilevel"/>
    <w:tmpl w:val="1E363E8E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B32"/>
    <w:rsid w:val="00044551"/>
    <w:rsid w:val="00110FF4"/>
    <w:rsid w:val="00136DE2"/>
    <w:rsid w:val="001B77BA"/>
    <w:rsid w:val="00200E1B"/>
    <w:rsid w:val="00205CAC"/>
    <w:rsid w:val="002F1EE2"/>
    <w:rsid w:val="003A3B32"/>
    <w:rsid w:val="00436435"/>
    <w:rsid w:val="00454E40"/>
    <w:rsid w:val="00487808"/>
    <w:rsid w:val="004A4DAA"/>
    <w:rsid w:val="004D09AF"/>
    <w:rsid w:val="005D27DC"/>
    <w:rsid w:val="00887D8B"/>
    <w:rsid w:val="008B291B"/>
    <w:rsid w:val="008D5B19"/>
    <w:rsid w:val="00901E1C"/>
    <w:rsid w:val="00903BF1"/>
    <w:rsid w:val="009550BD"/>
    <w:rsid w:val="00A567C6"/>
    <w:rsid w:val="00BA4F1B"/>
    <w:rsid w:val="00BE6616"/>
    <w:rsid w:val="00D61D34"/>
    <w:rsid w:val="00D9167C"/>
    <w:rsid w:val="00DB6C54"/>
    <w:rsid w:val="00DB7E41"/>
    <w:rsid w:val="00E03897"/>
    <w:rsid w:val="00E42F14"/>
    <w:rsid w:val="00E86977"/>
    <w:rsid w:val="00F11467"/>
    <w:rsid w:val="00FF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E65152-0348-4B23-A470-4F722EBEF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6C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11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869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6977"/>
  </w:style>
  <w:style w:type="paragraph" w:styleId="Stopka">
    <w:name w:val="footer"/>
    <w:basedOn w:val="Normalny"/>
    <w:link w:val="StopkaZnak"/>
    <w:uiPriority w:val="99"/>
    <w:unhideWhenUsed/>
    <w:rsid w:val="00E869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6977"/>
  </w:style>
  <w:style w:type="paragraph" w:customStyle="1" w:styleId="Zawartotabeli">
    <w:name w:val="Zawartość tabeli"/>
    <w:basedOn w:val="Normalny"/>
    <w:qFormat/>
    <w:rsid w:val="00454E40"/>
    <w:pPr>
      <w:widowControl w:val="0"/>
      <w:suppressLineNumbers/>
      <w:suppressAutoHyphens/>
      <w:spacing w:after="160" w:line="259" w:lineRule="auto"/>
    </w:pPr>
  </w:style>
  <w:style w:type="paragraph" w:styleId="Akapitzlist">
    <w:name w:val="List Paragraph"/>
    <w:basedOn w:val="Normalny"/>
    <w:uiPriority w:val="34"/>
    <w:qFormat/>
    <w:rsid w:val="00454E40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9167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E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E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27C86-3B0F-4B79-B464-381FE871B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Tabaszewski</dc:creator>
  <cp:keywords/>
  <dc:description/>
  <cp:lastModifiedBy>Grzegorz Tabaszewski</cp:lastModifiedBy>
  <cp:revision>6</cp:revision>
  <cp:lastPrinted>2024-02-06T12:12:00Z</cp:lastPrinted>
  <dcterms:created xsi:type="dcterms:W3CDTF">2024-02-07T13:16:00Z</dcterms:created>
  <dcterms:modified xsi:type="dcterms:W3CDTF">2024-02-12T09:31:00Z</dcterms:modified>
</cp:coreProperties>
</file>