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C2A" w:rsidRPr="007207A9" w:rsidRDefault="00977C2A" w:rsidP="00977C2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b/>
          <w:bCs/>
          <w:sz w:val="20"/>
          <w:szCs w:val="20"/>
        </w:rPr>
        <w:t xml:space="preserve">Zadanie </w:t>
      </w:r>
      <w:r w:rsidR="007207A9" w:rsidRPr="007207A9">
        <w:rPr>
          <w:rFonts w:ascii="Arial" w:hAnsi="Arial" w:cs="Arial"/>
          <w:b/>
          <w:bCs/>
          <w:sz w:val="20"/>
          <w:szCs w:val="20"/>
        </w:rPr>
        <w:t>2</w:t>
      </w:r>
      <w:r w:rsidRPr="007207A9">
        <w:rPr>
          <w:rFonts w:ascii="Arial" w:hAnsi="Arial" w:cs="Arial"/>
          <w:b/>
          <w:bCs/>
          <w:sz w:val="20"/>
          <w:szCs w:val="20"/>
        </w:rPr>
        <w:t>:</w:t>
      </w:r>
      <w:r w:rsidRPr="007207A9">
        <w:rPr>
          <w:rFonts w:ascii="Arial" w:hAnsi="Arial" w:cs="Arial"/>
          <w:sz w:val="20"/>
          <w:szCs w:val="20"/>
        </w:rPr>
        <w:t xml:space="preserve"> Karma bytowa sucha dla psów </w:t>
      </w:r>
      <w:r w:rsidR="007207A9" w:rsidRPr="007207A9">
        <w:rPr>
          <w:rFonts w:ascii="Arial" w:hAnsi="Arial" w:cs="Arial"/>
          <w:sz w:val="20"/>
          <w:szCs w:val="20"/>
        </w:rPr>
        <w:t>dorosłych</w:t>
      </w:r>
    </w:p>
    <w:p w:rsidR="00977C2A" w:rsidRPr="007207A9" w:rsidRDefault="00977C2A" w:rsidP="00977C2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4032" w:rsidRPr="00675E3E" w:rsidRDefault="00A64032" w:rsidP="00A640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części: </w:t>
      </w:r>
      <w:r w:rsidRPr="00675E3E">
        <w:rPr>
          <w:rFonts w:ascii="Arial" w:hAnsi="Arial" w:cs="Arial"/>
          <w:sz w:val="20"/>
          <w:szCs w:val="20"/>
        </w:rPr>
        <w:t xml:space="preserve">Sukcesywna dostawa karmy suchej dla psów </w:t>
      </w:r>
      <w:r>
        <w:rPr>
          <w:rFonts w:ascii="Arial" w:hAnsi="Arial" w:cs="Arial"/>
          <w:sz w:val="20"/>
          <w:szCs w:val="20"/>
        </w:rPr>
        <w:t xml:space="preserve">dorosłych </w:t>
      </w:r>
      <w:r w:rsidRPr="00675E3E">
        <w:rPr>
          <w:rFonts w:ascii="Arial" w:hAnsi="Arial" w:cs="Arial"/>
          <w:sz w:val="20"/>
          <w:szCs w:val="20"/>
        </w:rPr>
        <w:t xml:space="preserve">ze Schroniska </w:t>
      </w:r>
      <w:r>
        <w:rPr>
          <w:rFonts w:ascii="Arial" w:hAnsi="Arial" w:cs="Arial"/>
          <w:sz w:val="20"/>
          <w:szCs w:val="20"/>
        </w:rPr>
        <w:t>na Paluchu im. Jana Lityńskiego</w:t>
      </w:r>
    </w:p>
    <w:p w:rsidR="00A64032" w:rsidRPr="00675E3E" w:rsidRDefault="00A64032" w:rsidP="00A640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4032" w:rsidRPr="00675E3E" w:rsidRDefault="00A64032" w:rsidP="00A640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5E3E">
        <w:rPr>
          <w:rFonts w:ascii="Arial" w:hAnsi="Arial" w:cs="Arial"/>
          <w:sz w:val="20"/>
          <w:szCs w:val="20"/>
        </w:rPr>
        <w:t>Opis przedmiotu zamówienia na dostawę karmy pełnoporcjowej suchej dla psów</w:t>
      </w:r>
      <w:r>
        <w:rPr>
          <w:rFonts w:ascii="Arial" w:hAnsi="Arial" w:cs="Arial"/>
          <w:sz w:val="20"/>
          <w:szCs w:val="20"/>
        </w:rPr>
        <w:t xml:space="preserve"> dorosłych</w:t>
      </w:r>
      <w:r w:rsidRPr="00675E3E">
        <w:rPr>
          <w:rFonts w:ascii="Arial" w:hAnsi="Arial" w:cs="Arial"/>
          <w:sz w:val="20"/>
          <w:szCs w:val="20"/>
        </w:rPr>
        <w:t xml:space="preserve"> na potrzeby Schroniska </w:t>
      </w:r>
      <w:r>
        <w:rPr>
          <w:rFonts w:ascii="Arial" w:hAnsi="Arial" w:cs="Arial"/>
          <w:sz w:val="20"/>
          <w:szCs w:val="20"/>
        </w:rPr>
        <w:t>na Paluchu im. Jana Lityńskiego</w:t>
      </w:r>
      <w:r w:rsidRPr="00675E3E">
        <w:rPr>
          <w:rFonts w:ascii="Arial" w:hAnsi="Arial" w:cs="Arial"/>
          <w:sz w:val="20"/>
          <w:szCs w:val="20"/>
        </w:rPr>
        <w:t xml:space="preserve">, ul. Paluch 2, 02-147 Warszawa. </w:t>
      </w:r>
    </w:p>
    <w:p w:rsidR="002A2F86" w:rsidRDefault="002A2F86" w:rsidP="00A640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4032" w:rsidRPr="002A2F86" w:rsidRDefault="002A2F86" w:rsidP="00A640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A2F86">
        <w:rPr>
          <w:rFonts w:ascii="Arial" w:hAnsi="Arial" w:cs="Arial"/>
          <w:b/>
          <w:bCs/>
          <w:sz w:val="20"/>
          <w:szCs w:val="20"/>
        </w:rPr>
        <w:t>Kod</w:t>
      </w:r>
      <w:r w:rsidR="00A64032" w:rsidRPr="002A2F86">
        <w:rPr>
          <w:rFonts w:ascii="Arial" w:hAnsi="Arial" w:cs="Arial"/>
          <w:b/>
          <w:bCs/>
          <w:sz w:val="20"/>
          <w:szCs w:val="20"/>
        </w:rPr>
        <w:t xml:space="preserve"> CPV 15713000-9 karma sucha.</w:t>
      </w:r>
    </w:p>
    <w:p w:rsidR="00A64032" w:rsidRPr="00675E3E" w:rsidRDefault="00A64032" w:rsidP="00A640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4032" w:rsidRPr="00675E3E" w:rsidRDefault="00A64032" w:rsidP="00A640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5E3E">
        <w:rPr>
          <w:rFonts w:ascii="Arial" w:hAnsi="Arial" w:cs="Arial"/>
          <w:sz w:val="20"/>
          <w:szCs w:val="20"/>
        </w:rPr>
        <w:t>Do stosowania niniejszego opisu przedmiotu zamówienia niezbędne są niżej podane dokumenty powołane. Stosuje się ostatnie aktualne wydanie dokumentu powołanego (łącznie ze zmianami):</w:t>
      </w:r>
    </w:p>
    <w:p w:rsidR="00A64032" w:rsidRPr="00675E3E" w:rsidRDefault="00A64032" w:rsidP="00A640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5E3E">
        <w:rPr>
          <w:rFonts w:ascii="Arial" w:hAnsi="Arial" w:cs="Arial"/>
          <w:sz w:val="20"/>
          <w:szCs w:val="20"/>
        </w:rPr>
        <w:t>- Rozporządzenie Ministra Rolnictwa i Rozwoju Wsi z dnia 29 maja 2007 r. w sprawie oznakowania pasz (Dz.U. Z 2007 r. nr 102, poz. 703),</w:t>
      </w:r>
    </w:p>
    <w:p w:rsidR="00A64032" w:rsidRPr="00675E3E" w:rsidRDefault="00A64032" w:rsidP="00A640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5E3E">
        <w:rPr>
          <w:rFonts w:ascii="Arial" w:hAnsi="Arial" w:cs="Arial"/>
          <w:sz w:val="20"/>
          <w:szCs w:val="20"/>
        </w:rPr>
        <w:t>- Rozporządzenie (WE) nr 853/2004 Parlamentu Europejskiego i Rady z dnia 29 kwietnia 2004 r. ustanawiającego szczególne przepisy dotyczące higieny w odniesieniu do żywności pochodzenia zwierzęcego (Dz. U. L 139 z 30.04.2004, s 55 z póz. zm.)</w:t>
      </w:r>
    </w:p>
    <w:p w:rsidR="00A64032" w:rsidRPr="00675E3E" w:rsidRDefault="00A64032" w:rsidP="00A640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4032" w:rsidRDefault="00A64032" w:rsidP="00A640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5E3E">
        <w:rPr>
          <w:rFonts w:ascii="Arial" w:hAnsi="Arial" w:cs="Arial"/>
          <w:sz w:val="20"/>
          <w:szCs w:val="20"/>
        </w:rPr>
        <w:t>Produkt przeznaczony do żywienia zwierząt domowych spełniający wymagania obowiązującego prawa (Rozporządzenie (WE) nr 853/2004 Parlamentu Europejskiego i Rady z dnia 29 kwietnia 2004 r. ustanawiającego szczególne przepisy dotyczące higieny w odniesieniu do żywności pochodzenia zwierzęcego (Dz. U. L 139 z 30.04.2004, s 55 z póz. zm.)</w:t>
      </w:r>
    </w:p>
    <w:p w:rsidR="00A64032" w:rsidRDefault="00A64032" w:rsidP="00A640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4032" w:rsidRPr="00C7731C" w:rsidRDefault="00A64032" w:rsidP="00A640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07A9" w:rsidRPr="007207A9" w:rsidRDefault="007207A9" w:rsidP="007207A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07A9" w:rsidRPr="007207A9" w:rsidRDefault="007207A9" w:rsidP="00227B25">
      <w:pPr>
        <w:shd w:val="clear" w:color="auto" w:fill="D5DCE4" w:themeFill="text2" w:themeFillTint="33"/>
        <w:spacing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>Produkt (karma):</w:t>
      </w:r>
    </w:p>
    <w:p w:rsidR="007207A9" w:rsidRPr="007207A9" w:rsidRDefault="007207A9" w:rsidP="007207A9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>w dwóch rodzajach, w tej samej cenie w ramach jednego asortymentu;</w:t>
      </w:r>
    </w:p>
    <w:p w:rsidR="007207A9" w:rsidRPr="007207A9" w:rsidRDefault="007207A9" w:rsidP="007207A9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>sucha (granulat), pełnoporcjowa;</w:t>
      </w:r>
    </w:p>
    <w:p w:rsidR="007207A9" w:rsidRPr="007207A9" w:rsidRDefault="007207A9" w:rsidP="007207A9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>dla psów dorosłych, przeznaczona do karmienia psów z wrażliwym układem pokarmowym;</w:t>
      </w:r>
    </w:p>
    <w:p w:rsidR="007207A9" w:rsidRPr="007207A9" w:rsidRDefault="007207A9" w:rsidP="007207A9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>bez pszenicy i kukurydzy;</w:t>
      </w:r>
    </w:p>
    <w:p w:rsidR="007207A9" w:rsidRPr="007207A9" w:rsidRDefault="007207A9" w:rsidP="007207A9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>zawierająca w składzie FOS (fruktooligosacharydy) i MOS (mannoligosacharydy / mannanooligosacharydy) lub ich źródła;</w:t>
      </w:r>
    </w:p>
    <w:p w:rsidR="007207A9" w:rsidRPr="007207A9" w:rsidRDefault="007207A9" w:rsidP="007207A9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>głównym źródłem białka w oferowanej karmie ma być mięso (w tym suszone, mielone, rybie)</w:t>
      </w:r>
      <w:r w:rsidR="00914C81">
        <w:rPr>
          <w:rFonts w:ascii="Arial" w:hAnsi="Arial" w:cs="Arial"/>
          <w:sz w:val="20"/>
          <w:szCs w:val="20"/>
        </w:rPr>
        <w:t xml:space="preserve">, </w:t>
      </w:r>
      <w:r w:rsidRPr="007207A9">
        <w:rPr>
          <w:rFonts w:ascii="Arial" w:hAnsi="Arial" w:cs="Arial"/>
          <w:sz w:val="20"/>
          <w:szCs w:val="20"/>
        </w:rPr>
        <w:t>owady</w:t>
      </w:r>
      <w:r w:rsidR="00914C81">
        <w:rPr>
          <w:rFonts w:ascii="Arial" w:hAnsi="Arial" w:cs="Arial"/>
          <w:sz w:val="20"/>
          <w:szCs w:val="20"/>
        </w:rPr>
        <w:t xml:space="preserve"> lub skorupiaki lub owoce morza.</w:t>
      </w:r>
    </w:p>
    <w:p w:rsidR="007207A9" w:rsidRPr="007207A9" w:rsidRDefault="007207A9" w:rsidP="007207A9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>dopuszczalne następujące źródła białka pochodzenia zwierzęcego:</w:t>
      </w:r>
    </w:p>
    <w:p w:rsidR="007207A9" w:rsidRPr="007207A9" w:rsidRDefault="007207A9" w:rsidP="007207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ab/>
      </w:r>
      <w:r w:rsidRPr="007207A9">
        <w:rPr>
          <w:rFonts w:ascii="Arial" w:hAnsi="Arial" w:cs="Arial"/>
          <w:sz w:val="20"/>
          <w:szCs w:val="20"/>
        </w:rPr>
        <w:tab/>
        <w:t>- indyk,</w:t>
      </w:r>
    </w:p>
    <w:p w:rsidR="007207A9" w:rsidRPr="007207A9" w:rsidRDefault="007207A9" w:rsidP="007207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ab/>
      </w:r>
      <w:r w:rsidRPr="007207A9">
        <w:rPr>
          <w:rFonts w:ascii="Arial" w:hAnsi="Arial" w:cs="Arial"/>
          <w:sz w:val="20"/>
          <w:szCs w:val="20"/>
        </w:rPr>
        <w:tab/>
        <w:t>- kaczka,</w:t>
      </w:r>
    </w:p>
    <w:p w:rsidR="007207A9" w:rsidRPr="007207A9" w:rsidRDefault="007207A9" w:rsidP="007207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ab/>
      </w:r>
      <w:r w:rsidRPr="007207A9">
        <w:rPr>
          <w:rFonts w:ascii="Arial" w:hAnsi="Arial" w:cs="Arial"/>
          <w:sz w:val="20"/>
          <w:szCs w:val="20"/>
        </w:rPr>
        <w:tab/>
        <w:t>- królik,</w:t>
      </w:r>
    </w:p>
    <w:p w:rsidR="007207A9" w:rsidRPr="007207A9" w:rsidRDefault="007207A9" w:rsidP="007207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ab/>
      </w:r>
      <w:r w:rsidRPr="007207A9">
        <w:rPr>
          <w:rFonts w:ascii="Arial" w:hAnsi="Arial" w:cs="Arial"/>
          <w:sz w:val="20"/>
          <w:szCs w:val="20"/>
        </w:rPr>
        <w:tab/>
        <w:t>- owady,</w:t>
      </w:r>
    </w:p>
    <w:p w:rsidR="007207A9" w:rsidRPr="007207A9" w:rsidRDefault="007207A9" w:rsidP="007207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ab/>
      </w:r>
      <w:r w:rsidRPr="007207A9">
        <w:rPr>
          <w:rFonts w:ascii="Arial" w:hAnsi="Arial" w:cs="Arial"/>
          <w:sz w:val="20"/>
          <w:szCs w:val="20"/>
        </w:rPr>
        <w:tab/>
        <w:t>- owca (jagnięcina</w:t>
      </w:r>
      <w:r w:rsidR="00914C81">
        <w:rPr>
          <w:rFonts w:ascii="Arial" w:hAnsi="Arial" w:cs="Arial"/>
          <w:sz w:val="20"/>
          <w:szCs w:val="20"/>
        </w:rPr>
        <w:t>; baranina</w:t>
      </w:r>
      <w:r w:rsidRPr="007207A9">
        <w:rPr>
          <w:rFonts w:ascii="Arial" w:hAnsi="Arial" w:cs="Arial"/>
          <w:sz w:val="20"/>
          <w:szCs w:val="20"/>
        </w:rPr>
        <w:t>),</w:t>
      </w:r>
    </w:p>
    <w:p w:rsidR="007207A9" w:rsidRPr="007207A9" w:rsidRDefault="007207A9" w:rsidP="007207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ab/>
      </w:r>
      <w:r w:rsidRPr="007207A9">
        <w:rPr>
          <w:rFonts w:ascii="Arial" w:hAnsi="Arial" w:cs="Arial"/>
          <w:sz w:val="20"/>
          <w:szCs w:val="20"/>
        </w:rPr>
        <w:tab/>
        <w:t>- ryby,</w:t>
      </w:r>
    </w:p>
    <w:p w:rsidR="007207A9" w:rsidRPr="007207A9" w:rsidRDefault="007207A9" w:rsidP="007207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ab/>
      </w:r>
      <w:r w:rsidRPr="007207A9">
        <w:rPr>
          <w:rFonts w:ascii="Arial" w:hAnsi="Arial" w:cs="Arial"/>
          <w:sz w:val="20"/>
          <w:szCs w:val="20"/>
        </w:rPr>
        <w:tab/>
        <w:t>- skorupiaki i owoce morza,</w:t>
      </w:r>
    </w:p>
    <w:p w:rsidR="007207A9" w:rsidRPr="007207A9" w:rsidRDefault="007207A9" w:rsidP="007207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ab/>
      </w:r>
      <w:r w:rsidRPr="007207A9">
        <w:rPr>
          <w:rFonts w:ascii="Arial" w:hAnsi="Arial" w:cs="Arial"/>
          <w:sz w:val="20"/>
          <w:szCs w:val="20"/>
        </w:rPr>
        <w:tab/>
        <w:t>- zwierzęta łowne (dziczyzna),</w:t>
      </w:r>
    </w:p>
    <w:p w:rsidR="007207A9" w:rsidRPr="007207A9" w:rsidRDefault="007207A9" w:rsidP="007207A9">
      <w:pPr>
        <w:spacing w:after="0" w:line="240" w:lineRule="auto"/>
        <w:ind w:left="1560" w:hanging="144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>- białko kurze jedynie zhydrolizowane (w tym z narządów wewn., bez mózgu), lub w postaci suszonych jaj,</w:t>
      </w:r>
    </w:p>
    <w:p w:rsidR="007207A9" w:rsidRPr="007207A9" w:rsidRDefault="007207A9" w:rsidP="007207A9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>- białko wieprzowe jedynie zhydrolizowane (w tym z narządów wewn., bez mózgu);</w:t>
      </w:r>
    </w:p>
    <w:p w:rsidR="007207A9" w:rsidRPr="007207A9" w:rsidRDefault="007207A9" w:rsidP="007207A9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>dopuszczalne domieszki warzyw, owoców, roślin wodnych (algi, glony), skorupiaków i owoców morza, chondroityna, glukozamina, kolagen, drożdże, przyprawy;</w:t>
      </w:r>
    </w:p>
    <w:p w:rsidR="007207A9" w:rsidRPr="007207A9" w:rsidRDefault="007207A9" w:rsidP="007207A9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>zawierająca (w ilościach i proporcjach zgodnych zaleceniami dietetyki weterynaryjnej – oferent potwierdza to oświadczeniem):</w:t>
      </w:r>
    </w:p>
    <w:p w:rsidR="007207A9" w:rsidRPr="007207A9" w:rsidRDefault="007207A9" w:rsidP="007207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ab/>
      </w:r>
      <w:r w:rsidRPr="007207A9">
        <w:rPr>
          <w:rFonts w:ascii="Arial" w:hAnsi="Arial" w:cs="Arial"/>
          <w:sz w:val="20"/>
          <w:szCs w:val="20"/>
        </w:rPr>
        <w:tab/>
        <w:t>kwasy tłuszczowe omega-3 i omega-6,</w:t>
      </w:r>
    </w:p>
    <w:p w:rsidR="007207A9" w:rsidRPr="007207A9" w:rsidRDefault="007207A9" w:rsidP="007207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ab/>
      </w:r>
      <w:r w:rsidRPr="007207A9">
        <w:rPr>
          <w:rFonts w:ascii="Arial" w:hAnsi="Arial" w:cs="Arial"/>
          <w:sz w:val="20"/>
          <w:szCs w:val="20"/>
        </w:rPr>
        <w:tab/>
        <w:t>wapń i fosfor,</w:t>
      </w:r>
    </w:p>
    <w:p w:rsidR="007207A9" w:rsidRPr="007207A9" w:rsidRDefault="007207A9" w:rsidP="007207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ab/>
      </w:r>
      <w:r w:rsidRPr="007207A9">
        <w:rPr>
          <w:rFonts w:ascii="Arial" w:hAnsi="Arial" w:cs="Arial"/>
          <w:sz w:val="20"/>
          <w:szCs w:val="20"/>
        </w:rPr>
        <w:tab/>
        <w:t>witaminy D i E.</w:t>
      </w:r>
    </w:p>
    <w:p w:rsidR="007207A9" w:rsidRDefault="007207A9" w:rsidP="007207A9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>posiadająca następujące wartości odżywcze odnośnie wymagań w podstawowej analizie składu:</w:t>
      </w:r>
    </w:p>
    <w:p w:rsidR="00A64032" w:rsidRDefault="00A64032" w:rsidP="00A64032">
      <w:pPr>
        <w:spacing w:line="240" w:lineRule="auto"/>
        <w:rPr>
          <w:rFonts w:ascii="Arial" w:hAnsi="Arial" w:cs="Arial"/>
          <w:sz w:val="20"/>
          <w:szCs w:val="20"/>
        </w:rPr>
      </w:pPr>
    </w:p>
    <w:p w:rsidR="002A2F86" w:rsidRDefault="002A2F86" w:rsidP="00A64032">
      <w:pPr>
        <w:spacing w:line="240" w:lineRule="auto"/>
        <w:rPr>
          <w:rFonts w:ascii="Arial" w:hAnsi="Arial" w:cs="Arial"/>
          <w:sz w:val="20"/>
          <w:szCs w:val="20"/>
        </w:rPr>
      </w:pPr>
    </w:p>
    <w:p w:rsidR="00A64032" w:rsidRPr="00A64032" w:rsidRDefault="00A64032" w:rsidP="00A64032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72"/>
        <w:gridCol w:w="2823"/>
        <w:gridCol w:w="3390"/>
      </w:tblGrid>
      <w:tr w:rsidR="007207A9" w:rsidRPr="007207A9" w:rsidTr="00A83A9B">
        <w:trPr>
          <w:jc w:val="center"/>
        </w:trPr>
        <w:tc>
          <w:tcPr>
            <w:tcW w:w="9101" w:type="dxa"/>
            <w:gridSpan w:val="4"/>
            <w:shd w:val="clear" w:color="auto" w:fill="FFD966"/>
            <w:vAlign w:val="center"/>
          </w:tcPr>
          <w:p w:rsidR="007207A9" w:rsidRPr="007207A9" w:rsidRDefault="007207A9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207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Karma sucha dla psów z wrażliwym układem pokarmowym</w:t>
            </w:r>
          </w:p>
        </w:tc>
      </w:tr>
      <w:tr w:rsidR="007207A9" w:rsidRPr="007207A9" w:rsidTr="00A83A9B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7207A9" w:rsidRPr="007207A9" w:rsidRDefault="007207A9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207A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 w:rsidRPr="007207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7207A9" w:rsidRPr="007207A9" w:rsidRDefault="007207A9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207A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cecha / składnik</w:t>
            </w:r>
          </w:p>
        </w:tc>
        <w:tc>
          <w:tcPr>
            <w:tcW w:w="2835" w:type="dxa"/>
            <w:shd w:val="clear" w:color="auto" w:fill="FFF2CC"/>
            <w:vAlign w:val="center"/>
          </w:tcPr>
          <w:p w:rsidR="007207A9" w:rsidRPr="007207A9" w:rsidRDefault="007207A9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207A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07A9" w:rsidRPr="007207A9" w:rsidRDefault="007207A9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207A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7207A9" w:rsidRPr="007207A9" w:rsidTr="00A83A9B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7207A9" w:rsidRPr="007207A9" w:rsidRDefault="007207A9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207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7207A9" w:rsidRPr="007207A9" w:rsidRDefault="007207A9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207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wielkość op. jednostkowego</w:t>
            </w:r>
          </w:p>
        </w:tc>
        <w:tc>
          <w:tcPr>
            <w:tcW w:w="2835" w:type="dxa"/>
            <w:shd w:val="clear" w:color="auto" w:fill="FFF2CC"/>
            <w:vAlign w:val="center"/>
          </w:tcPr>
          <w:p w:rsidR="007207A9" w:rsidRPr="007207A9" w:rsidRDefault="007207A9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207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 15 kg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07A9" w:rsidRPr="007207A9" w:rsidRDefault="007207A9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207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Oferent potwierdza to oświadczeniem</w:t>
            </w:r>
          </w:p>
        </w:tc>
      </w:tr>
      <w:tr w:rsidR="007207A9" w:rsidRPr="007207A9" w:rsidTr="00A83A9B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7207A9" w:rsidRPr="007207A9" w:rsidRDefault="007207A9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207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7207A9" w:rsidRPr="007207A9" w:rsidRDefault="007207A9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207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białko ogólne</w:t>
            </w:r>
          </w:p>
        </w:tc>
        <w:tc>
          <w:tcPr>
            <w:tcW w:w="2835" w:type="dxa"/>
            <w:shd w:val="clear" w:color="auto" w:fill="FFF2CC"/>
            <w:vAlign w:val="center"/>
          </w:tcPr>
          <w:p w:rsidR="007207A9" w:rsidRPr="007207A9" w:rsidRDefault="007207A9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207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minimum 25%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07A9" w:rsidRPr="007207A9" w:rsidRDefault="007207A9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207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Oferent potwierdza to oświadczeniem</w:t>
            </w:r>
          </w:p>
        </w:tc>
      </w:tr>
      <w:tr w:rsidR="007207A9" w:rsidRPr="007207A9" w:rsidTr="00A83A9B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7207A9" w:rsidRPr="007207A9" w:rsidRDefault="007207A9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207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7207A9" w:rsidRPr="007207A9" w:rsidRDefault="007207A9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207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tłuszcz</w:t>
            </w:r>
          </w:p>
        </w:tc>
        <w:tc>
          <w:tcPr>
            <w:tcW w:w="2835" w:type="dxa"/>
            <w:shd w:val="clear" w:color="auto" w:fill="FFF2CC"/>
            <w:vAlign w:val="center"/>
          </w:tcPr>
          <w:p w:rsidR="007207A9" w:rsidRPr="007207A9" w:rsidRDefault="007207A9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207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13% - 20%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07A9" w:rsidRPr="007207A9" w:rsidRDefault="007207A9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207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Oferent potwierdza to oświadczeniem</w:t>
            </w:r>
          </w:p>
        </w:tc>
      </w:tr>
      <w:tr w:rsidR="007207A9" w:rsidRPr="007207A9" w:rsidTr="00A83A9B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7207A9" w:rsidRPr="007207A9" w:rsidRDefault="007207A9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207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7207A9" w:rsidRPr="007207A9" w:rsidRDefault="007207A9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207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witamina A / kg</w:t>
            </w:r>
          </w:p>
        </w:tc>
        <w:tc>
          <w:tcPr>
            <w:tcW w:w="2835" w:type="dxa"/>
            <w:shd w:val="clear" w:color="auto" w:fill="FFF2CC"/>
            <w:vAlign w:val="center"/>
          </w:tcPr>
          <w:p w:rsidR="007207A9" w:rsidRPr="007207A9" w:rsidRDefault="007207A9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207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12 000 j.m. – 24 000 j.m.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07A9" w:rsidRPr="007207A9" w:rsidRDefault="007207A9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207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Oferent potwierdza to oświadczeniem</w:t>
            </w:r>
          </w:p>
        </w:tc>
      </w:tr>
    </w:tbl>
    <w:p w:rsidR="007207A9" w:rsidRPr="007207A9" w:rsidRDefault="007207A9" w:rsidP="007207A9">
      <w:pPr>
        <w:pStyle w:val="Akapitzlist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7207A9">
        <w:rPr>
          <w:rFonts w:ascii="Arial" w:hAnsi="Arial" w:cs="Arial"/>
          <w:sz w:val="20"/>
          <w:szCs w:val="20"/>
        </w:rPr>
        <w:t xml:space="preserve">wyprodukowana bez użycia: skór i skórek, rogów, futra, sierści, wełny oraz piór pochodzących od zwierząt. </w:t>
      </w:r>
    </w:p>
    <w:p w:rsidR="007207A9" w:rsidRPr="007207A9" w:rsidRDefault="007207A9" w:rsidP="007207A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7C2A" w:rsidRPr="00977C2A" w:rsidRDefault="00977C2A" w:rsidP="00977C2A">
      <w:pPr>
        <w:spacing w:after="0" w:line="240" w:lineRule="auto"/>
        <w:rPr>
          <w:rFonts w:ascii="Arial" w:hAnsi="Arial" w:cs="Arial"/>
        </w:rPr>
      </w:pPr>
    </w:p>
    <w:sectPr w:rsidR="00977C2A" w:rsidRPr="00977C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19A3" w:rsidRDefault="000919A3" w:rsidP="00977C2A">
      <w:pPr>
        <w:spacing w:after="0" w:line="240" w:lineRule="auto"/>
      </w:pPr>
      <w:r>
        <w:separator/>
      </w:r>
    </w:p>
  </w:endnote>
  <w:endnote w:type="continuationSeparator" w:id="0">
    <w:p w:rsidR="000919A3" w:rsidRDefault="000919A3" w:rsidP="0097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19A3" w:rsidRDefault="000919A3" w:rsidP="00977C2A">
      <w:pPr>
        <w:spacing w:after="0" w:line="240" w:lineRule="auto"/>
      </w:pPr>
      <w:r>
        <w:separator/>
      </w:r>
    </w:p>
  </w:footnote>
  <w:footnote w:type="continuationSeparator" w:id="0">
    <w:p w:rsidR="000919A3" w:rsidRDefault="000919A3" w:rsidP="0097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2A2F86" w:rsidRPr="008D4BAC" w:rsidTr="0002658D">
      <w:tc>
        <w:tcPr>
          <w:tcW w:w="4531" w:type="dxa"/>
        </w:tcPr>
        <w:p w:rsidR="002A2F86" w:rsidRPr="008D4BAC" w:rsidRDefault="002A2F86" w:rsidP="002A2F86">
          <w:pPr>
            <w:rPr>
              <w:rFonts w:ascii="Arial" w:hAnsi="Arial" w:cs="Arial"/>
              <w:b/>
              <w:bCs/>
              <w:sz w:val="20"/>
              <w:szCs w:val="20"/>
            </w:rPr>
          </w:pPr>
          <w:r w:rsidRPr="008D4BAC">
            <w:rPr>
              <w:rFonts w:ascii="Arial" w:hAnsi="Arial" w:cs="Arial"/>
              <w:b/>
              <w:bCs/>
              <w:sz w:val="20"/>
              <w:szCs w:val="20"/>
            </w:rPr>
            <w:t>SCHR.26.3.23</w:t>
          </w:r>
        </w:p>
      </w:tc>
      <w:tc>
        <w:tcPr>
          <w:tcW w:w="4531" w:type="dxa"/>
        </w:tcPr>
        <w:p w:rsidR="002A2F86" w:rsidRPr="008D4BAC" w:rsidRDefault="002A2F86" w:rsidP="002A2F86">
          <w:pPr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8D4BAC">
            <w:rPr>
              <w:rFonts w:ascii="Arial" w:hAnsi="Arial" w:cs="Arial"/>
              <w:b/>
              <w:bCs/>
              <w:sz w:val="20"/>
              <w:szCs w:val="20"/>
            </w:rPr>
            <w:t xml:space="preserve">Załącznik nr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2</w:t>
          </w:r>
        </w:p>
      </w:tc>
    </w:tr>
  </w:tbl>
  <w:p w:rsidR="00977C2A" w:rsidRPr="002A2F86" w:rsidRDefault="00977C2A" w:rsidP="002A2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38DF"/>
    <w:multiLevelType w:val="hybridMultilevel"/>
    <w:tmpl w:val="15C0E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F636C"/>
    <w:multiLevelType w:val="hybridMultilevel"/>
    <w:tmpl w:val="D58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04714"/>
    <w:multiLevelType w:val="hybridMultilevel"/>
    <w:tmpl w:val="D3AAB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4BDB"/>
    <w:multiLevelType w:val="hybridMultilevel"/>
    <w:tmpl w:val="8EB08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16474"/>
    <w:multiLevelType w:val="hybridMultilevel"/>
    <w:tmpl w:val="E474B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74449">
    <w:abstractNumId w:val="4"/>
  </w:num>
  <w:num w:numId="2" w16cid:durableId="531383734">
    <w:abstractNumId w:val="0"/>
  </w:num>
  <w:num w:numId="3" w16cid:durableId="234164032">
    <w:abstractNumId w:val="2"/>
  </w:num>
  <w:num w:numId="4" w16cid:durableId="420377153">
    <w:abstractNumId w:val="3"/>
  </w:num>
  <w:num w:numId="5" w16cid:durableId="1765373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2A"/>
    <w:rsid w:val="000919A3"/>
    <w:rsid w:val="001142A4"/>
    <w:rsid w:val="00227B25"/>
    <w:rsid w:val="002A2F86"/>
    <w:rsid w:val="00443447"/>
    <w:rsid w:val="00610423"/>
    <w:rsid w:val="007207A9"/>
    <w:rsid w:val="008C62E9"/>
    <w:rsid w:val="00914C81"/>
    <w:rsid w:val="00977C2A"/>
    <w:rsid w:val="00A64032"/>
    <w:rsid w:val="00ED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D5D9"/>
  <w15:chartTrackingRefBased/>
  <w15:docId w15:val="{686F7DB1-AE26-4564-A137-75864CB7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C2A"/>
    <w:pPr>
      <w:ind w:left="720"/>
      <w:contextualSpacing/>
    </w:pPr>
    <w:rPr>
      <w:kern w:val="2"/>
      <w14:ligatures w14:val="standardContextual"/>
    </w:rPr>
  </w:style>
  <w:style w:type="paragraph" w:styleId="Tekstpodstawowywcity">
    <w:name w:val="Body Text Indent"/>
    <w:basedOn w:val="Tekstpodstawowy"/>
    <w:link w:val="TekstpodstawowywcityZnak"/>
    <w:uiPriority w:val="99"/>
    <w:semiHidden/>
    <w:rsid w:val="00977C2A"/>
    <w:pPr>
      <w:suppressAutoHyphens/>
      <w:overflowPunct w:val="0"/>
      <w:autoSpaceDE w:val="0"/>
      <w:autoSpaceDN w:val="0"/>
      <w:adjustRightInd w:val="0"/>
      <w:spacing w:after="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7C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7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7C2A"/>
  </w:style>
  <w:style w:type="paragraph" w:styleId="Nagwek">
    <w:name w:val="header"/>
    <w:basedOn w:val="Normalny"/>
    <w:link w:val="NagwekZnak"/>
    <w:uiPriority w:val="99"/>
    <w:unhideWhenUsed/>
    <w:rsid w:val="0097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C2A"/>
  </w:style>
  <w:style w:type="paragraph" w:styleId="Stopka">
    <w:name w:val="footer"/>
    <w:basedOn w:val="Normalny"/>
    <w:link w:val="StopkaZnak"/>
    <w:uiPriority w:val="99"/>
    <w:unhideWhenUsed/>
    <w:rsid w:val="0097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C2A"/>
  </w:style>
  <w:style w:type="table" w:styleId="Tabela-Siatka">
    <w:name w:val="Table Grid"/>
    <w:basedOn w:val="Standardowy"/>
    <w:uiPriority w:val="39"/>
    <w:rsid w:val="002A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Gniadzik</dc:creator>
  <cp:keywords/>
  <dc:description/>
  <cp:lastModifiedBy>Magdalena Gniadzik</cp:lastModifiedBy>
  <cp:revision>6</cp:revision>
  <cp:lastPrinted>2023-03-20T13:20:00Z</cp:lastPrinted>
  <dcterms:created xsi:type="dcterms:W3CDTF">2023-03-17T13:39:00Z</dcterms:created>
  <dcterms:modified xsi:type="dcterms:W3CDTF">2023-03-21T10:24:00Z</dcterms:modified>
</cp:coreProperties>
</file>