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AB" w:rsidRPr="0004478E" w:rsidRDefault="004A3306" w:rsidP="0041614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Białystok, 19.06.2023</w:t>
      </w:r>
    </w:p>
    <w:p w:rsidR="00293FAB" w:rsidRPr="00CF131D" w:rsidRDefault="004A3306" w:rsidP="0041614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AZP.25.1.47.2023</w:t>
      </w:r>
    </w:p>
    <w:p w:rsidR="00293FAB" w:rsidRPr="0004478E" w:rsidRDefault="00293FAB" w:rsidP="0041614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04478E">
        <w:rPr>
          <w:rFonts w:cs="Calibri"/>
          <w:color w:val="000000"/>
        </w:rPr>
        <w:t xml:space="preserve">Strona internetowa prowadzonego postępowania: </w:t>
      </w:r>
      <w:r w:rsidR="004A3306" w:rsidRPr="004A3306">
        <w:rPr>
          <w:rFonts w:cs="Calibri"/>
          <w:color w:val="000000"/>
        </w:rPr>
        <w:t>https://platformazakupowa.pl/pn/umb</w:t>
      </w:r>
    </w:p>
    <w:p w:rsidR="00293FAB" w:rsidRPr="0004478E" w:rsidRDefault="00293FAB" w:rsidP="004A3306">
      <w:pPr>
        <w:spacing w:after="0" w:line="360" w:lineRule="auto"/>
        <w:rPr>
          <w:rFonts w:cs="Calibri"/>
        </w:rPr>
      </w:pPr>
      <w:r w:rsidRPr="0004478E">
        <w:rPr>
          <w:rFonts w:cs="Calibri"/>
        </w:rPr>
        <w:t xml:space="preserve">Przedmiot zamówienia: </w:t>
      </w:r>
      <w:r w:rsidR="004A3306" w:rsidRPr="004A3306">
        <w:rPr>
          <w:rFonts w:cs="Calibri"/>
        </w:rPr>
        <w:t>Sukcesywne dostawy fabrycznie nowych materiałów eksploatacyjnych do drukarek i kserokopiarek, będących w posiadaniu Uniwersytetu Medycznego w Białymstoku.</w:t>
      </w:r>
    </w:p>
    <w:p w:rsidR="00293FAB" w:rsidRPr="00B65602" w:rsidRDefault="00293FAB" w:rsidP="00416143">
      <w:pPr>
        <w:spacing w:after="0" w:line="360" w:lineRule="auto"/>
        <w:rPr>
          <w:b/>
          <w:sz w:val="24"/>
          <w:szCs w:val="24"/>
        </w:rPr>
      </w:pPr>
      <w:r w:rsidRPr="00B65602">
        <w:rPr>
          <w:b/>
          <w:sz w:val="24"/>
          <w:szCs w:val="24"/>
        </w:rPr>
        <w:t xml:space="preserve">WYJAŚNIENIA </w:t>
      </w:r>
      <w:r w:rsidR="004A3306">
        <w:rPr>
          <w:b/>
          <w:sz w:val="24"/>
          <w:szCs w:val="24"/>
        </w:rPr>
        <w:t>I ZMIANA</w:t>
      </w:r>
      <w:r w:rsidRPr="00B65602">
        <w:rPr>
          <w:b/>
          <w:sz w:val="24"/>
          <w:szCs w:val="24"/>
        </w:rPr>
        <w:t xml:space="preserve"> TREŚCI  SWZ</w:t>
      </w:r>
    </w:p>
    <w:p w:rsidR="00293FAB" w:rsidRDefault="00293FAB" w:rsidP="00416143">
      <w:pPr>
        <w:spacing w:after="0" w:line="360" w:lineRule="auto"/>
        <w:ind w:left="284" w:hanging="284"/>
      </w:pPr>
      <w:r>
        <w:t>I.</w:t>
      </w:r>
      <w:r>
        <w:tab/>
        <w:t xml:space="preserve">Zamawiający informuje, iż w postępowaniu, od uczestników postępowania wpłynęły zapytania do treści SWZ. </w:t>
      </w:r>
    </w:p>
    <w:p w:rsidR="00B65602" w:rsidRDefault="00293FAB" w:rsidP="00416143">
      <w:pPr>
        <w:spacing w:after="0" w:line="360" w:lineRule="auto"/>
        <w:ind w:left="284" w:hanging="284"/>
      </w:pPr>
      <w:r>
        <w:t>II.</w:t>
      </w:r>
      <w:r>
        <w:tab/>
        <w:t>Zgodnie z art. 284 ust. 6 ustawy z dnia 11.09.2019 r. Prawo zamówień publicznych (</w:t>
      </w:r>
      <w:r w:rsidRPr="002E5398">
        <w:rPr>
          <w:rFonts w:cs="Calibri"/>
          <w:color w:val="000000"/>
        </w:rPr>
        <w:t xml:space="preserve">tj. Dz. U. </w:t>
      </w:r>
      <w:r w:rsidR="00416143">
        <w:rPr>
          <w:rFonts w:cs="Calibri"/>
          <w:color w:val="000000"/>
        </w:rPr>
        <w:br/>
      </w:r>
      <w:r w:rsidR="004A3306">
        <w:rPr>
          <w:rFonts w:cs="Calibri"/>
          <w:color w:val="000000"/>
        </w:rPr>
        <w:t>z 2022 r., poz. 1710</w:t>
      </w:r>
      <w:r w:rsidRPr="002E5398">
        <w:rPr>
          <w:rFonts w:cs="Calibri"/>
          <w:color w:val="000000"/>
        </w:rPr>
        <w:t>, ze zm. –</w:t>
      </w:r>
      <w:r w:rsidRPr="002E5398">
        <w:rPr>
          <w:rFonts w:cs="Calibri"/>
          <w:bCs/>
          <w:color w:val="000000"/>
        </w:rPr>
        <w:t xml:space="preserve"> zwanej dalej ustawą </w:t>
      </w:r>
      <w:proofErr w:type="spellStart"/>
      <w:r w:rsidRPr="002E5398">
        <w:rPr>
          <w:rFonts w:cs="Calibri"/>
          <w:bCs/>
          <w:color w:val="000000"/>
        </w:rPr>
        <w:t>Pzp</w:t>
      </w:r>
      <w:proofErr w:type="spellEnd"/>
      <w:r>
        <w:t xml:space="preserve">), Zamawiający publikuje treść zapytań </w:t>
      </w:r>
      <w:r w:rsidR="00416143">
        <w:br/>
      </w:r>
      <w:r>
        <w:t>i udziela następujących wyjaśnień:</w:t>
      </w:r>
    </w:p>
    <w:p w:rsidR="004A3306" w:rsidRPr="004A3306" w:rsidRDefault="004A3306" w:rsidP="004A3306">
      <w:pPr>
        <w:spacing w:after="0" w:line="360" w:lineRule="auto"/>
        <w:ind w:left="284" w:hanging="284"/>
      </w:pPr>
      <w:r w:rsidRPr="004A3306">
        <w:t>Pytanie 1.</w:t>
      </w:r>
    </w:p>
    <w:p w:rsidR="004A3306" w:rsidRPr="004A3306" w:rsidRDefault="004A3306" w:rsidP="004A3306">
      <w:pPr>
        <w:spacing w:after="0" w:line="360" w:lineRule="auto"/>
        <w:ind w:left="284" w:hanging="284"/>
        <w:rPr>
          <w:b/>
          <w:bCs/>
        </w:rPr>
      </w:pPr>
      <w:r w:rsidRPr="004A3306">
        <w:rPr>
          <w:b/>
          <w:bCs/>
        </w:rPr>
        <w:t>Poz. 453</w:t>
      </w:r>
    </w:p>
    <w:p w:rsidR="004A3306" w:rsidRPr="004A3306" w:rsidRDefault="004A3306" w:rsidP="004A3306">
      <w:pPr>
        <w:spacing w:after="0" w:line="360" w:lineRule="auto"/>
      </w:pPr>
      <w:r w:rsidRPr="004A3306">
        <w:t>Informujemy, że  materiał eksploatacyjny we wskazanej pozycji  został wycofany z produkcji, nie jest dostępny na rynku i nie został zastąpiony innym modelem. Informacje o dostępności widniejące przy tym produkcie w sklepach internetowych nie znajdują potwierdzenia przy próbach złożenia zamówienia – po złożeniu zamówienia sprzedawcy informują, że nie mają tego produktu w magazynie i już nie ma możliwości jego sprowadzenia. Nawet gdyby produkt ten był dostępny na rynku, nie spełniałby wymogu terminu przydatności tj., „</w:t>
      </w:r>
      <w:r w:rsidRPr="004A3306">
        <w:rPr>
          <w:i/>
          <w:iCs/>
        </w:rPr>
        <w:t>dla atramentów - nie krótszym niż 1 rok od daty dostarczenia</w:t>
      </w:r>
      <w:r w:rsidRPr="004A3306">
        <w:t>”. Prosimy o wykreślenie pozycji 453.</w:t>
      </w:r>
    </w:p>
    <w:p w:rsidR="004A3306" w:rsidRDefault="004A3306" w:rsidP="004A3306">
      <w:pPr>
        <w:spacing w:after="0" w:line="360" w:lineRule="auto"/>
        <w:ind w:left="284" w:hanging="284"/>
        <w:rPr>
          <w:b/>
        </w:rPr>
      </w:pPr>
      <w:r w:rsidRPr="004A3306">
        <w:rPr>
          <w:b/>
        </w:rPr>
        <w:t>Odpowiedź:</w:t>
      </w:r>
      <w:r>
        <w:rPr>
          <w:b/>
        </w:rPr>
        <w:t xml:space="preserve"> Zamawiający wykreśla pozycję nr 453. </w:t>
      </w:r>
      <w:r w:rsidR="00D6610C">
        <w:rPr>
          <w:b/>
        </w:rPr>
        <w:t xml:space="preserve">Numeracja pozostaje bez zmian. </w:t>
      </w:r>
    </w:p>
    <w:p w:rsidR="004A3306" w:rsidRPr="004A3306" w:rsidRDefault="004A3306" w:rsidP="004A3306">
      <w:pPr>
        <w:spacing w:after="0" w:line="360" w:lineRule="auto"/>
        <w:ind w:left="284" w:hanging="284"/>
        <w:rPr>
          <w:b/>
        </w:rPr>
      </w:pPr>
    </w:p>
    <w:p w:rsidR="004A3306" w:rsidRPr="004A3306" w:rsidRDefault="004A3306" w:rsidP="004A3306">
      <w:pPr>
        <w:spacing w:after="0" w:line="360" w:lineRule="auto"/>
        <w:ind w:left="284" w:hanging="284"/>
      </w:pPr>
      <w:r w:rsidRPr="004A3306">
        <w:t>Pytanie 2.</w:t>
      </w:r>
    </w:p>
    <w:p w:rsidR="004A3306" w:rsidRPr="004A3306" w:rsidRDefault="004A3306" w:rsidP="004A3306">
      <w:pPr>
        <w:spacing w:after="0" w:line="360" w:lineRule="auto"/>
        <w:ind w:left="284" w:hanging="284"/>
        <w:rPr>
          <w:b/>
          <w:bCs/>
        </w:rPr>
      </w:pPr>
      <w:r w:rsidRPr="004A3306">
        <w:rPr>
          <w:b/>
          <w:bCs/>
        </w:rPr>
        <w:t>Poz. 460, 485</w:t>
      </w:r>
    </w:p>
    <w:p w:rsidR="004A3306" w:rsidRPr="004A3306" w:rsidRDefault="004A3306" w:rsidP="004A3306">
      <w:pPr>
        <w:spacing w:after="0" w:line="360" w:lineRule="auto"/>
      </w:pPr>
      <w:r w:rsidRPr="004A3306">
        <w:t>Prosimy o zweryfikowanie czy nie wkradła się omyłka pisarska. Zamawiający wskazał wydajność/ pojemność „6,5ml/3600”. Zgodnie z posiadaną przez nas wiedzą materiał eksploatacyjne we wskazanej pozycji posiada pojemność 6,5ml oraz wydajność 360 stron. Prosimy o poprawienie.</w:t>
      </w:r>
    </w:p>
    <w:p w:rsidR="004A3306" w:rsidRPr="004A3306" w:rsidRDefault="004A3306" w:rsidP="004A3306">
      <w:pPr>
        <w:spacing w:after="0" w:line="360" w:lineRule="auto"/>
        <w:ind w:left="284" w:hanging="284"/>
        <w:rPr>
          <w:b/>
        </w:rPr>
      </w:pPr>
      <w:r w:rsidRPr="004A3306">
        <w:rPr>
          <w:b/>
        </w:rPr>
        <w:t>Odpowiedź:</w:t>
      </w:r>
      <w:r>
        <w:rPr>
          <w:b/>
        </w:rPr>
        <w:t xml:space="preserve"> Zamawiający poprawia </w:t>
      </w:r>
      <w:r w:rsidRPr="004A3306">
        <w:rPr>
          <w:b/>
        </w:rPr>
        <w:t xml:space="preserve">formularz zgodnie z uwagami. </w:t>
      </w:r>
    </w:p>
    <w:p w:rsidR="004A3306" w:rsidRPr="004A3306" w:rsidRDefault="004A3306" w:rsidP="004A3306">
      <w:pPr>
        <w:spacing w:after="0" w:line="360" w:lineRule="auto"/>
      </w:pPr>
    </w:p>
    <w:p w:rsidR="004A3306" w:rsidRPr="004A3306" w:rsidRDefault="004A3306" w:rsidP="004A3306">
      <w:pPr>
        <w:spacing w:after="0" w:line="360" w:lineRule="auto"/>
        <w:ind w:left="284" w:hanging="284"/>
      </w:pPr>
      <w:r w:rsidRPr="004A3306">
        <w:t>Pytanie 3.</w:t>
      </w:r>
    </w:p>
    <w:p w:rsidR="004A3306" w:rsidRPr="004A3306" w:rsidRDefault="004A3306" w:rsidP="004A3306">
      <w:pPr>
        <w:spacing w:after="0" w:line="360" w:lineRule="auto"/>
        <w:ind w:left="284" w:hanging="284"/>
        <w:rPr>
          <w:b/>
          <w:bCs/>
        </w:rPr>
      </w:pPr>
      <w:r w:rsidRPr="004A3306">
        <w:rPr>
          <w:b/>
          <w:bCs/>
        </w:rPr>
        <w:t>Poz. 458,483</w:t>
      </w:r>
    </w:p>
    <w:p w:rsidR="004A3306" w:rsidRPr="004A3306" w:rsidRDefault="004A3306" w:rsidP="004A3306">
      <w:pPr>
        <w:spacing w:after="0" w:line="360" w:lineRule="auto"/>
        <w:ind w:left="284" w:hanging="284"/>
      </w:pPr>
      <w:r w:rsidRPr="004A3306">
        <w:t>Informujemy, że producent HP zmienił wydajność oryginalnych tuszy na 430 stron.</w:t>
      </w:r>
    </w:p>
    <w:p w:rsidR="004A3306" w:rsidRPr="004A3306" w:rsidRDefault="004A3306" w:rsidP="004A3306">
      <w:pPr>
        <w:spacing w:after="0" w:line="360" w:lineRule="auto"/>
        <w:ind w:left="284" w:hanging="284"/>
      </w:pPr>
      <w:r w:rsidRPr="004A3306">
        <w:t>Prosimy o poprawienie w formularzu cenowym.</w:t>
      </w:r>
    </w:p>
    <w:p w:rsidR="004A3306" w:rsidRPr="004A3306" w:rsidRDefault="004A3306" w:rsidP="004A3306">
      <w:pPr>
        <w:spacing w:after="0" w:line="360" w:lineRule="auto"/>
        <w:ind w:left="284" w:hanging="284"/>
        <w:rPr>
          <w:b/>
        </w:rPr>
      </w:pPr>
      <w:r w:rsidRPr="004A3306">
        <w:rPr>
          <w:b/>
        </w:rPr>
        <w:t>Odpowiedź: Zamawiający poprawi</w:t>
      </w:r>
      <w:r>
        <w:rPr>
          <w:b/>
        </w:rPr>
        <w:t>a</w:t>
      </w:r>
      <w:r w:rsidRPr="004A3306">
        <w:rPr>
          <w:b/>
        </w:rPr>
        <w:t xml:space="preserve"> formularz zgodnie z uwagami.</w:t>
      </w:r>
    </w:p>
    <w:p w:rsidR="004A3306" w:rsidRPr="004A3306" w:rsidRDefault="004A3306" w:rsidP="004A3306">
      <w:pPr>
        <w:spacing w:after="0" w:line="360" w:lineRule="auto"/>
      </w:pPr>
    </w:p>
    <w:p w:rsidR="004A3306" w:rsidRPr="004A3306" w:rsidRDefault="004A3306" w:rsidP="004A3306">
      <w:pPr>
        <w:spacing w:after="0" w:line="360" w:lineRule="auto"/>
        <w:ind w:left="284" w:hanging="284"/>
      </w:pPr>
      <w:r w:rsidRPr="004A3306">
        <w:lastRenderedPageBreak/>
        <w:t>Pytanie 4.</w:t>
      </w:r>
    </w:p>
    <w:p w:rsidR="004A3306" w:rsidRPr="004A3306" w:rsidRDefault="004A3306" w:rsidP="004A3306">
      <w:pPr>
        <w:spacing w:after="0" w:line="360" w:lineRule="auto"/>
        <w:ind w:left="284" w:hanging="284"/>
        <w:rPr>
          <w:b/>
          <w:bCs/>
        </w:rPr>
      </w:pPr>
      <w:r w:rsidRPr="004A3306">
        <w:rPr>
          <w:b/>
          <w:bCs/>
        </w:rPr>
        <w:t>Poz. 459,484</w:t>
      </w:r>
    </w:p>
    <w:p w:rsidR="004A3306" w:rsidRPr="004A3306" w:rsidRDefault="004A3306" w:rsidP="004A3306">
      <w:pPr>
        <w:spacing w:after="0" w:line="360" w:lineRule="auto"/>
        <w:ind w:left="284" w:hanging="284"/>
      </w:pPr>
      <w:r w:rsidRPr="004A3306">
        <w:t>Informujemy, że producent HP zmienił wydajność oryginalnych tuszy na 300 stron.</w:t>
      </w:r>
    </w:p>
    <w:p w:rsidR="004A3306" w:rsidRPr="004A3306" w:rsidRDefault="004A3306" w:rsidP="004A3306">
      <w:pPr>
        <w:spacing w:after="0" w:line="360" w:lineRule="auto"/>
        <w:ind w:left="284" w:hanging="284"/>
      </w:pPr>
      <w:r w:rsidRPr="004A3306">
        <w:t>Prosimy o poprawienie w formularzu cenowym.</w:t>
      </w:r>
    </w:p>
    <w:p w:rsidR="004A3306" w:rsidRDefault="004A3306" w:rsidP="004A3306">
      <w:pPr>
        <w:spacing w:after="0" w:line="360" w:lineRule="auto"/>
        <w:ind w:left="284" w:hanging="284"/>
        <w:rPr>
          <w:b/>
        </w:rPr>
      </w:pPr>
      <w:r w:rsidRPr="004A3306">
        <w:rPr>
          <w:b/>
        </w:rPr>
        <w:t>Odpowiedź:</w:t>
      </w:r>
      <w:r w:rsidR="00D6610C" w:rsidRPr="00D6610C">
        <w:t xml:space="preserve"> </w:t>
      </w:r>
      <w:r w:rsidR="00D6610C" w:rsidRPr="00D6610C">
        <w:rPr>
          <w:b/>
        </w:rPr>
        <w:t>Zamawiający poprawia formularz zgodnie z uwagami.</w:t>
      </w:r>
    </w:p>
    <w:p w:rsidR="004A3306" w:rsidRPr="004A3306" w:rsidRDefault="004A3306" w:rsidP="004A3306">
      <w:pPr>
        <w:spacing w:after="0" w:line="360" w:lineRule="auto"/>
        <w:ind w:left="284" w:hanging="284"/>
        <w:rPr>
          <w:b/>
        </w:rPr>
      </w:pPr>
    </w:p>
    <w:p w:rsidR="004A3306" w:rsidRPr="004A3306" w:rsidRDefault="004A3306" w:rsidP="004A3306">
      <w:pPr>
        <w:spacing w:after="0" w:line="360" w:lineRule="auto"/>
        <w:ind w:left="284" w:hanging="284"/>
      </w:pPr>
      <w:r w:rsidRPr="004A3306">
        <w:t>Pytanie 5.</w:t>
      </w:r>
    </w:p>
    <w:p w:rsidR="004A3306" w:rsidRPr="004A3306" w:rsidRDefault="004A3306" w:rsidP="004A3306">
      <w:pPr>
        <w:spacing w:after="0" w:line="360" w:lineRule="auto"/>
        <w:ind w:left="284" w:hanging="284"/>
        <w:rPr>
          <w:b/>
          <w:bCs/>
        </w:rPr>
      </w:pPr>
      <w:r w:rsidRPr="004A3306">
        <w:rPr>
          <w:b/>
          <w:bCs/>
        </w:rPr>
        <w:t>Poz. 473, 498</w:t>
      </w:r>
    </w:p>
    <w:p w:rsidR="004A3306" w:rsidRPr="004A3306" w:rsidRDefault="004A3306" w:rsidP="004A3306">
      <w:pPr>
        <w:spacing w:after="0" w:line="360" w:lineRule="auto"/>
        <w:ind w:left="284" w:hanging="284"/>
      </w:pPr>
      <w:r w:rsidRPr="004A3306">
        <w:t>Informujemy, że producent HP zmienił wydajność oryginalnych tuszy na 150 stron.</w:t>
      </w:r>
    </w:p>
    <w:p w:rsidR="004A3306" w:rsidRPr="004A3306" w:rsidRDefault="004A3306" w:rsidP="004A3306">
      <w:pPr>
        <w:spacing w:after="0" w:line="360" w:lineRule="auto"/>
        <w:ind w:left="284" w:hanging="284"/>
      </w:pPr>
      <w:r w:rsidRPr="004A3306">
        <w:t>Prosimy o poprawienie w formularzu cenowym.</w:t>
      </w:r>
    </w:p>
    <w:p w:rsidR="004A3306" w:rsidRPr="004A3306" w:rsidRDefault="004A3306" w:rsidP="004A3306">
      <w:pPr>
        <w:spacing w:after="0" w:line="360" w:lineRule="auto"/>
        <w:ind w:left="284" w:hanging="284"/>
        <w:rPr>
          <w:b/>
        </w:rPr>
      </w:pPr>
      <w:r w:rsidRPr="004A3306">
        <w:rPr>
          <w:b/>
        </w:rPr>
        <w:t>Odpowiedź:</w:t>
      </w:r>
      <w:r w:rsidR="00D6610C" w:rsidRPr="00D6610C">
        <w:t xml:space="preserve"> </w:t>
      </w:r>
      <w:r w:rsidR="00D6610C" w:rsidRPr="00D6610C">
        <w:rPr>
          <w:b/>
        </w:rPr>
        <w:t>Zamawiający poprawia formularz zgodnie z uwagami.</w:t>
      </w:r>
    </w:p>
    <w:p w:rsidR="004A3306" w:rsidRPr="004A3306" w:rsidRDefault="004A3306" w:rsidP="004A3306">
      <w:pPr>
        <w:spacing w:after="0" w:line="360" w:lineRule="auto"/>
        <w:ind w:left="284" w:hanging="284"/>
      </w:pPr>
    </w:p>
    <w:p w:rsidR="004A3306" w:rsidRPr="004A3306" w:rsidRDefault="004A3306" w:rsidP="004A3306">
      <w:pPr>
        <w:spacing w:after="0" w:line="360" w:lineRule="auto"/>
        <w:ind w:left="284" w:hanging="284"/>
      </w:pPr>
      <w:r w:rsidRPr="004A3306">
        <w:t>Pytanie 6.</w:t>
      </w:r>
    </w:p>
    <w:p w:rsidR="004A3306" w:rsidRPr="004A3306" w:rsidRDefault="004A3306" w:rsidP="004A3306">
      <w:pPr>
        <w:spacing w:after="0" w:line="360" w:lineRule="auto"/>
        <w:ind w:left="284" w:hanging="284"/>
        <w:rPr>
          <w:b/>
          <w:bCs/>
        </w:rPr>
      </w:pPr>
      <w:r w:rsidRPr="004A3306">
        <w:rPr>
          <w:b/>
          <w:bCs/>
        </w:rPr>
        <w:t>Poz. 472, 497</w:t>
      </w:r>
    </w:p>
    <w:p w:rsidR="004A3306" w:rsidRPr="004A3306" w:rsidRDefault="004A3306" w:rsidP="004A3306">
      <w:pPr>
        <w:spacing w:after="0" w:line="360" w:lineRule="auto"/>
        <w:ind w:left="284" w:hanging="284"/>
      </w:pPr>
      <w:r w:rsidRPr="004A3306">
        <w:t>Informujemy, że producent HP zmienił wydajność oryginalnych tuszy na 170 stron.</w:t>
      </w:r>
    </w:p>
    <w:p w:rsidR="004A3306" w:rsidRPr="004A3306" w:rsidRDefault="004A3306" w:rsidP="004A3306">
      <w:pPr>
        <w:spacing w:after="0" w:line="360" w:lineRule="auto"/>
        <w:ind w:left="284" w:hanging="284"/>
      </w:pPr>
      <w:r w:rsidRPr="004A3306">
        <w:t>Prosimy o poprawienie w formularzu cenowym.</w:t>
      </w:r>
    </w:p>
    <w:p w:rsidR="004A3306" w:rsidRPr="004A3306" w:rsidRDefault="004A3306" w:rsidP="004A3306">
      <w:pPr>
        <w:spacing w:after="0" w:line="360" w:lineRule="auto"/>
        <w:ind w:left="284" w:hanging="284"/>
        <w:rPr>
          <w:b/>
        </w:rPr>
      </w:pPr>
      <w:r w:rsidRPr="004A3306">
        <w:rPr>
          <w:b/>
        </w:rPr>
        <w:t>Odpowiedź:</w:t>
      </w:r>
      <w:r w:rsidR="00D6610C" w:rsidRPr="00D6610C">
        <w:t xml:space="preserve"> </w:t>
      </w:r>
      <w:r w:rsidR="00D6610C" w:rsidRPr="00D6610C">
        <w:rPr>
          <w:b/>
        </w:rPr>
        <w:t>Zamawiający poprawia formularz zgodnie z uwagami.</w:t>
      </w:r>
    </w:p>
    <w:p w:rsidR="004A3306" w:rsidRPr="004A3306" w:rsidRDefault="004A3306" w:rsidP="004A3306">
      <w:pPr>
        <w:spacing w:after="0" w:line="360" w:lineRule="auto"/>
        <w:ind w:left="284" w:hanging="284"/>
        <w:rPr>
          <w:b/>
          <w:bCs/>
        </w:rPr>
      </w:pPr>
    </w:p>
    <w:p w:rsidR="004A3306" w:rsidRPr="004A3306" w:rsidRDefault="004A3306" w:rsidP="004A3306">
      <w:pPr>
        <w:spacing w:after="0" w:line="360" w:lineRule="auto"/>
        <w:ind w:left="284" w:hanging="284"/>
      </w:pPr>
      <w:r w:rsidRPr="004A3306">
        <w:t>Pytanie 7.</w:t>
      </w:r>
    </w:p>
    <w:p w:rsidR="004A3306" w:rsidRPr="004A3306" w:rsidRDefault="004A3306" w:rsidP="004A3306">
      <w:pPr>
        <w:spacing w:after="0" w:line="360" w:lineRule="auto"/>
        <w:ind w:left="284" w:hanging="284"/>
        <w:rPr>
          <w:b/>
          <w:bCs/>
        </w:rPr>
      </w:pPr>
      <w:r w:rsidRPr="004A3306">
        <w:rPr>
          <w:b/>
          <w:bCs/>
        </w:rPr>
        <w:t>Poz. 386-389, 441-444</w:t>
      </w:r>
    </w:p>
    <w:p w:rsidR="004A3306" w:rsidRPr="004A3306" w:rsidRDefault="004A3306" w:rsidP="00D6610C">
      <w:pPr>
        <w:spacing w:after="0" w:line="360" w:lineRule="auto"/>
      </w:pPr>
      <w:r w:rsidRPr="004A3306">
        <w:t xml:space="preserve">Prosimy o zweryfikowanie czy w nazwie urządzenia nie wkradła się omyłka pisarska. Zgodnie z posiadaną przez nas wiedzą nie ma urządzenie o oznaczeniu: </w:t>
      </w:r>
      <w:proofErr w:type="spellStart"/>
      <w:r w:rsidRPr="004A3306">
        <w:t>Color</w:t>
      </w:r>
      <w:proofErr w:type="spellEnd"/>
      <w:r w:rsidRPr="004A3306">
        <w:t xml:space="preserve"> LJ CP2028. Prosimy o poprawienie.</w:t>
      </w:r>
    </w:p>
    <w:p w:rsidR="004A3306" w:rsidRPr="004A3306" w:rsidRDefault="004A3306" w:rsidP="004A3306">
      <w:pPr>
        <w:spacing w:after="0" w:line="360" w:lineRule="auto"/>
        <w:ind w:left="284" w:hanging="284"/>
        <w:rPr>
          <w:b/>
        </w:rPr>
      </w:pPr>
      <w:r w:rsidRPr="004A3306">
        <w:rPr>
          <w:b/>
        </w:rPr>
        <w:t>Odpowiedź:  Zamawiający poprawi</w:t>
      </w:r>
      <w:r>
        <w:rPr>
          <w:b/>
        </w:rPr>
        <w:t>a</w:t>
      </w:r>
      <w:r w:rsidRPr="004A3306">
        <w:rPr>
          <w:b/>
        </w:rPr>
        <w:t xml:space="preserve"> formularz. W pozycjach 386-389, 441-444 będzie -  </w:t>
      </w:r>
      <w:proofErr w:type="spellStart"/>
      <w:r w:rsidRPr="004A3306">
        <w:rPr>
          <w:b/>
        </w:rPr>
        <w:t>Color</w:t>
      </w:r>
      <w:proofErr w:type="spellEnd"/>
      <w:r w:rsidRPr="004A3306">
        <w:rPr>
          <w:b/>
        </w:rPr>
        <w:t xml:space="preserve"> LJ CP2025</w:t>
      </w:r>
      <w:r w:rsidR="00D6610C">
        <w:rPr>
          <w:b/>
        </w:rPr>
        <w:t>.</w:t>
      </w:r>
    </w:p>
    <w:p w:rsidR="004A3306" w:rsidRPr="004A3306" w:rsidRDefault="004A3306" w:rsidP="004A3306">
      <w:pPr>
        <w:spacing w:after="0" w:line="360" w:lineRule="auto"/>
        <w:ind w:left="284" w:hanging="284"/>
      </w:pPr>
    </w:p>
    <w:p w:rsidR="004A3306" w:rsidRPr="004A3306" w:rsidRDefault="004A3306" w:rsidP="004A3306">
      <w:pPr>
        <w:spacing w:after="0" w:line="360" w:lineRule="auto"/>
        <w:ind w:left="284" w:hanging="284"/>
      </w:pPr>
      <w:r w:rsidRPr="004A3306">
        <w:t>Pytanie 8.</w:t>
      </w:r>
    </w:p>
    <w:p w:rsidR="004A3306" w:rsidRPr="004A3306" w:rsidRDefault="004A3306" w:rsidP="004A3306">
      <w:pPr>
        <w:spacing w:after="0" w:line="360" w:lineRule="auto"/>
        <w:ind w:left="284" w:hanging="284"/>
        <w:rPr>
          <w:b/>
          <w:bCs/>
        </w:rPr>
      </w:pPr>
      <w:r w:rsidRPr="004A3306">
        <w:rPr>
          <w:b/>
          <w:bCs/>
        </w:rPr>
        <w:t>Dotyczy postępowania</w:t>
      </w:r>
    </w:p>
    <w:p w:rsidR="004A3306" w:rsidRPr="004A3306" w:rsidRDefault="004A3306" w:rsidP="00D6610C">
      <w:pPr>
        <w:spacing w:after="0" w:line="360" w:lineRule="auto"/>
      </w:pPr>
      <w:r w:rsidRPr="004A3306">
        <w:t xml:space="preserve">Uprzejmie informujemy, że czas oczekiwania na udzielenie rabatów przez producentów materiałów eksploatacyjnych wynosi około 10 dni roboczych. Jest to czas niezbędny na przeprocesowanie wniosków o wsparcie. Jednocześnie pragniemy zwrócić uwagę, iż cena jako główne kryterium oceny ofert stanowi aspekt wyboru oferenta i jest zarówno dla Zamawiającego jak i dla Wykonawców znaczącym czynnikiem stanowiącym ofertę. Biorąc pod uwagę powyższą argumentację, a także uwzględniając różnorodność przedmiotu zamówienia, w tym także ilość pozycji asortymentowych w załączniku formularz cenowy oraz ewentualną konieczność wprowadzenia stosownych modyfikacji w </w:t>
      </w:r>
      <w:r w:rsidRPr="004A3306">
        <w:lastRenderedPageBreak/>
        <w:t xml:space="preserve">oparciu o zmiany przedmiotu zamówienia niemożliwym jest przygotowanie i złożenie rzetelnej oferty w wymaganym przez Zamawiającego terminie. Z uwagi na powyższe zwracamy się z prośbą o przesunięcie terminu składania ofert do </w:t>
      </w:r>
      <w:r w:rsidRPr="004A3306">
        <w:rPr>
          <w:b/>
          <w:bCs/>
        </w:rPr>
        <w:t>dnia 28.06.2023 r</w:t>
      </w:r>
      <w:r w:rsidRPr="004A3306">
        <w:t xml:space="preserve">. </w:t>
      </w:r>
    </w:p>
    <w:p w:rsidR="004A3306" w:rsidRPr="00D6610C" w:rsidRDefault="004A3306" w:rsidP="00D6610C">
      <w:pPr>
        <w:spacing w:after="0" w:line="360" w:lineRule="auto"/>
        <w:ind w:left="284" w:hanging="284"/>
      </w:pPr>
      <w:r w:rsidRPr="004A3306">
        <w:t xml:space="preserve">Biorąc pod uwagę powyższe okoliczności, liczymy na zrozumienie i dobrą wolę z Państwa strony. </w:t>
      </w:r>
    </w:p>
    <w:p w:rsidR="004A3306" w:rsidRPr="004A3306" w:rsidRDefault="004A3306" w:rsidP="004A3306">
      <w:pPr>
        <w:spacing w:after="0" w:line="360" w:lineRule="auto"/>
        <w:ind w:left="284" w:hanging="284"/>
        <w:rPr>
          <w:b/>
        </w:rPr>
      </w:pPr>
      <w:r w:rsidRPr="004A3306">
        <w:rPr>
          <w:b/>
        </w:rPr>
        <w:t>Odpowiedź: Zamawiający utrzymuje termin składania ofert.</w:t>
      </w:r>
      <w:bookmarkStart w:id="0" w:name="_GoBack"/>
      <w:bookmarkEnd w:id="0"/>
    </w:p>
    <w:p w:rsidR="00416143" w:rsidRDefault="00416143" w:rsidP="00416143">
      <w:pPr>
        <w:spacing w:after="0" w:line="360" w:lineRule="auto"/>
        <w:ind w:left="284" w:hanging="284"/>
      </w:pPr>
    </w:p>
    <w:p w:rsidR="00D6610C" w:rsidRDefault="00D6610C" w:rsidP="00D6610C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" w:eastAsia="Times" w:hAnsi="Arial" w:cs="Arial"/>
          <w:b/>
          <w:bCs/>
          <w:iCs/>
          <w:kern w:val="22"/>
          <w:sz w:val="20"/>
          <w:szCs w:val="20"/>
          <w:lang w:eastAsia="it-IT"/>
        </w:rPr>
      </w:pPr>
      <w:r w:rsidRPr="00D6610C">
        <w:rPr>
          <w:rFonts w:ascii="Arial" w:eastAsia="Times" w:hAnsi="Arial" w:cs="Arial"/>
          <w:b/>
          <w:bCs/>
          <w:iCs/>
          <w:kern w:val="22"/>
          <w:sz w:val="20"/>
          <w:szCs w:val="20"/>
          <w:lang w:eastAsia="it-IT"/>
        </w:rPr>
        <w:t>Zamawiający zgodni</w:t>
      </w:r>
      <w:r>
        <w:rPr>
          <w:rFonts w:ascii="Arial" w:eastAsia="Times" w:hAnsi="Arial" w:cs="Arial"/>
          <w:b/>
          <w:bCs/>
          <w:iCs/>
          <w:kern w:val="22"/>
          <w:sz w:val="20"/>
          <w:szCs w:val="20"/>
          <w:lang w:eastAsia="it-IT"/>
        </w:rPr>
        <w:t>e z art. 286</w:t>
      </w:r>
      <w:r w:rsidRPr="00D6610C">
        <w:rPr>
          <w:rFonts w:ascii="Arial" w:eastAsia="Times" w:hAnsi="Arial" w:cs="Arial"/>
          <w:b/>
          <w:bCs/>
          <w:iCs/>
          <w:kern w:val="22"/>
          <w:sz w:val="20"/>
          <w:szCs w:val="20"/>
          <w:lang w:eastAsia="it-IT"/>
        </w:rPr>
        <w:t xml:space="preserve"> ust. 1 ustawy </w:t>
      </w:r>
      <w:proofErr w:type="spellStart"/>
      <w:r w:rsidRPr="00D6610C">
        <w:rPr>
          <w:rFonts w:ascii="Arial" w:eastAsia="Times" w:hAnsi="Arial" w:cs="Arial"/>
          <w:b/>
          <w:bCs/>
          <w:iCs/>
          <w:kern w:val="22"/>
          <w:sz w:val="20"/>
          <w:szCs w:val="20"/>
          <w:lang w:eastAsia="it-IT"/>
        </w:rPr>
        <w:t>Pzp</w:t>
      </w:r>
      <w:proofErr w:type="spellEnd"/>
      <w:r w:rsidRPr="00D6610C">
        <w:rPr>
          <w:rFonts w:ascii="Arial" w:eastAsia="Times" w:hAnsi="Arial" w:cs="Arial"/>
          <w:b/>
          <w:bCs/>
          <w:iCs/>
          <w:kern w:val="22"/>
          <w:sz w:val="20"/>
          <w:szCs w:val="20"/>
          <w:lang w:eastAsia="it-IT"/>
        </w:rPr>
        <w:t>, zmienia treść SWZ j.n.:</w:t>
      </w:r>
      <w:r>
        <w:rPr>
          <w:rFonts w:ascii="Arial" w:eastAsia="Times" w:hAnsi="Arial" w:cs="Arial"/>
          <w:b/>
          <w:bCs/>
          <w:iCs/>
          <w:kern w:val="22"/>
          <w:sz w:val="20"/>
          <w:szCs w:val="20"/>
          <w:lang w:eastAsia="it-IT"/>
        </w:rPr>
        <w:t xml:space="preserve"> </w:t>
      </w:r>
    </w:p>
    <w:p w:rsidR="00B65602" w:rsidRPr="00B65602" w:rsidRDefault="00D6610C" w:rsidP="00D6610C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" w:eastAsia="Times" w:hAnsi="Arial" w:cs="Arial"/>
          <w:b/>
          <w:bCs/>
          <w:iCs/>
          <w:kern w:val="22"/>
          <w:sz w:val="20"/>
          <w:szCs w:val="20"/>
          <w:lang w:eastAsia="it-IT"/>
        </w:rPr>
      </w:pPr>
      <w:r>
        <w:rPr>
          <w:rFonts w:ascii="Arial" w:eastAsia="Times" w:hAnsi="Arial" w:cs="Arial"/>
          <w:b/>
          <w:bCs/>
          <w:iCs/>
          <w:kern w:val="22"/>
          <w:sz w:val="20"/>
          <w:szCs w:val="20"/>
          <w:lang w:eastAsia="it-IT"/>
        </w:rPr>
        <w:t xml:space="preserve">wprowadza nowy obowiązujący Załącznik nr 3 do SWZ – Opis przedmiotu zamówienia (formularz cenowy). </w:t>
      </w:r>
    </w:p>
    <w:p w:rsidR="00B65602" w:rsidRPr="00B65602" w:rsidRDefault="00B65602" w:rsidP="00416143">
      <w:pPr>
        <w:spacing w:after="0" w:line="360" w:lineRule="auto"/>
        <w:contextualSpacing/>
        <w:jc w:val="both"/>
        <w:rPr>
          <w:rFonts w:ascii="Arial" w:eastAsia="Times" w:hAnsi="Arial" w:cs="Arial"/>
          <w:iCs/>
          <w:kern w:val="22"/>
          <w:sz w:val="20"/>
          <w:szCs w:val="20"/>
          <w:lang w:eastAsia="it-IT"/>
        </w:rPr>
      </w:pPr>
    </w:p>
    <w:p w:rsidR="00B65602" w:rsidRPr="00B65602" w:rsidRDefault="00B65602" w:rsidP="00251C95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" w:hAnsi="Arial" w:cs="Arial"/>
          <w:iCs/>
          <w:kern w:val="22"/>
          <w:sz w:val="20"/>
          <w:szCs w:val="20"/>
          <w:lang w:val="it-IT" w:eastAsia="it-IT"/>
        </w:rPr>
      </w:pPr>
      <w:r w:rsidRPr="00B65602">
        <w:rPr>
          <w:rFonts w:ascii="Arial" w:eastAsia="Times" w:hAnsi="Arial" w:cs="Arial"/>
          <w:iCs/>
          <w:kern w:val="22"/>
          <w:sz w:val="20"/>
          <w:szCs w:val="20"/>
          <w:lang w:val="it-IT" w:eastAsia="it-IT"/>
        </w:rPr>
        <w:t>Zmiany i wyjaśniania są wiążące dla Wykonawców i dla Zamawiającego.</w:t>
      </w:r>
    </w:p>
    <w:p w:rsidR="00B65602" w:rsidRPr="00B65602" w:rsidRDefault="00B65602" w:rsidP="00251C95">
      <w:pPr>
        <w:spacing w:after="0" w:line="360" w:lineRule="auto"/>
        <w:ind w:left="426" w:hanging="426"/>
        <w:contextualSpacing/>
        <w:jc w:val="both"/>
        <w:rPr>
          <w:rFonts w:ascii="Arial" w:eastAsia="Times" w:hAnsi="Arial" w:cs="Arial"/>
          <w:iCs/>
          <w:kern w:val="22"/>
          <w:sz w:val="20"/>
          <w:szCs w:val="20"/>
          <w:lang w:val="it-IT" w:eastAsia="it-IT"/>
        </w:rPr>
      </w:pPr>
    </w:p>
    <w:p w:rsidR="00B65602" w:rsidRPr="00B65602" w:rsidRDefault="00B65602" w:rsidP="00251C95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65602">
        <w:rPr>
          <w:rFonts w:ascii="Arial" w:eastAsia="Times" w:hAnsi="Arial" w:cs="Arial"/>
          <w:iCs/>
          <w:kern w:val="22"/>
          <w:sz w:val="20"/>
          <w:szCs w:val="20"/>
          <w:lang w:val="it-IT" w:eastAsia="it-IT"/>
        </w:rPr>
        <w:t xml:space="preserve">Zamawiający informuje, że dokonane zmiany treści SWZ </w:t>
      </w:r>
      <w:r w:rsidRPr="00B65602">
        <w:rPr>
          <w:rFonts w:ascii="Arial" w:eastAsia="Times" w:hAnsi="Arial" w:cs="Arial"/>
          <w:b/>
          <w:iCs/>
          <w:kern w:val="22"/>
          <w:sz w:val="20"/>
          <w:szCs w:val="20"/>
          <w:lang w:val="it-IT" w:eastAsia="it-IT"/>
        </w:rPr>
        <w:t>nie</w:t>
      </w:r>
      <w:r w:rsidRPr="00B65602">
        <w:rPr>
          <w:rFonts w:ascii="Arial" w:eastAsia="Times" w:hAnsi="Arial" w:cs="Arial"/>
          <w:iCs/>
          <w:kern w:val="22"/>
          <w:sz w:val="20"/>
          <w:szCs w:val="20"/>
          <w:lang w:val="it-IT" w:eastAsia="it-IT"/>
        </w:rPr>
        <w:t xml:space="preserve"> </w:t>
      </w:r>
      <w:r w:rsidRPr="00B65602">
        <w:rPr>
          <w:rFonts w:ascii="Arial" w:eastAsia="Times" w:hAnsi="Arial" w:cs="Arial"/>
          <w:b/>
          <w:iCs/>
          <w:kern w:val="22"/>
          <w:sz w:val="20"/>
          <w:szCs w:val="20"/>
          <w:lang w:val="it-IT" w:eastAsia="it-IT"/>
        </w:rPr>
        <w:t>prowadzą</w:t>
      </w:r>
      <w:r w:rsidRPr="00B65602">
        <w:rPr>
          <w:rFonts w:ascii="Arial" w:eastAsia="Times" w:hAnsi="Arial" w:cs="Arial"/>
          <w:iCs/>
          <w:kern w:val="22"/>
          <w:sz w:val="20"/>
          <w:szCs w:val="20"/>
          <w:lang w:val="it-IT" w:eastAsia="it-IT"/>
        </w:rPr>
        <w:t xml:space="preserve"> do zmiany treści ogłoszenia o zamówieniu.</w:t>
      </w:r>
    </w:p>
    <w:p w:rsidR="00293FAB" w:rsidRDefault="00B65602" w:rsidP="00416143">
      <w:pPr>
        <w:spacing w:after="0" w:line="360" w:lineRule="auto"/>
      </w:pPr>
      <w:r w:rsidRPr="00B65602">
        <w:rPr>
          <w:rFonts w:ascii="Arial" w:eastAsia="Times" w:hAnsi="Arial" w:cs="Arial"/>
          <w:iCs/>
          <w:kern w:val="22"/>
          <w:sz w:val="20"/>
          <w:szCs w:val="20"/>
          <w:lang w:val="it-IT" w:eastAsia="it-IT"/>
        </w:rPr>
        <w:tab/>
      </w:r>
      <w:r w:rsidRPr="00B65602">
        <w:rPr>
          <w:rFonts w:ascii="Arial" w:eastAsia="Times" w:hAnsi="Arial" w:cs="Arial"/>
          <w:iCs/>
          <w:kern w:val="22"/>
          <w:sz w:val="20"/>
          <w:szCs w:val="20"/>
          <w:lang w:val="it-IT" w:eastAsia="it-IT"/>
        </w:rPr>
        <w:tab/>
      </w:r>
      <w:r w:rsidRPr="00B65602">
        <w:rPr>
          <w:rFonts w:ascii="Arial" w:eastAsia="Times" w:hAnsi="Arial" w:cs="Arial"/>
          <w:iCs/>
          <w:kern w:val="22"/>
          <w:sz w:val="20"/>
          <w:szCs w:val="20"/>
          <w:lang w:val="it-IT" w:eastAsia="it-IT"/>
        </w:rPr>
        <w:tab/>
      </w:r>
      <w:r w:rsidRPr="00B65602">
        <w:rPr>
          <w:rFonts w:ascii="Arial" w:eastAsia="Times" w:hAnsi="Arial" w:cs="Arial"/>
          <w:iCs/>
          <w:kern w:val="22"/>
          <w:sz w:val="20"/>
          <w:szCs w:val="20"/>
          <w:lang w:val="it-IT" w:eastAsia="it-IT"/>
        </w:rPr>
        <w:tab/>
      </w:r>
      <w:r w:rsidRPr="00B65602">
        <w:rPr>
          <w:rFonts w:ascii="Arial" w:eastAsia="Times" w:hAnsi="Arial" w:cs="Arial"/>
          <w:iCs/>
          <w:kern w:val="22"/>
          <w:sz w:val="20"/>
          <w:szCs w:val="20"/>
          <w:lang w:val="it-IT" w:eastAsia="it-IT"/>
        </w:rPr>
        <w:tab/>
      </w:r>
    </w:p>
    <w:p w:rsidR="00293FAB" w:rsidRDefault="00293FAB" w:rsidP="00416143">
      <w:pPr>
        <w:spacing w:after="0" w:line="360" w:lineRule="auto"/>
      </w:pPr>
      <w:r>
        <w:t>W imieniu Zamawiającego Kanclerz UMB mgr Konrad Raczkowski …………............................</w:t>
      </w:r>
    </w:p>
    <w:p w:rsidR="00251C95" w:rsidRDefault="00251C95" w:rsidP="00416143">
      <w:pPr>
        <w:spacing w:after="0" w:line="360" w:lineRule="auto"/>
      </w:pPr>
    </w:p>
    <w:p w:rsidR="00251C95" w:rsidRPr="00251C95" w:rsidRDefault="00251C95" w:rsidP="00416143">
      <w:pPr>
        <w:spacing w:after="0" w:line="360" w:lineRule="auto"/>
        <w:rPr>
          <w:i/>
          <w:sz w:val="20"/>
          <w:szCs w:val="20"/>
        </w:rPr>
      </w:pPr>
      <w:r w:rsidRPr="00251C95">
        <w:rPr>
          <w:i/>
          <w:sz w:val="20"/>
          <w:szCs w:val="20"/>
        </w:rPr>
        <w:t>podpis na oryginale dokumentu</w:t>
      </w:r>
    </w:p>
    <w:p w:rsidR="00293FAB" w:rsidRDefault="00293FAB" w:rsidP="00416143">
      <w:pPr>
        <w:spacing w:after="0" w:line="360" w:lineRule="auto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9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70C72"/>
    <w:multiLevelType w:val="hybridMultilevel"/>
    <w:tmpl w:val="5B3A1470"/>
    <w:lvl w:ilvl="0" w:tplc="EE82A7C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25978"/>
    <w:multiLevelType w:val="hybridMultilevel"/>
    <w:tmpl w:val="D6901330"/>
    <w:lvl w:ilvl="0" w:tplc="9190AA30">
      <w:start w:val="1"/>
      <w:numFmt w:val="upperRoman"/>
      <w:lvlText w:val="%1."/>
      <w:lvlJc w:val="left"/>
      <w:pPr>
        <w:ind w:left="720" w:hanging="720"/>
      </w:pPr>
      <w:rPr>
        <w:rFonts w:ascii="Arial" w:eastAsia="Times" w:hAnsi="Arial" w:cs="Aria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78AB16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  <w:i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32A87"/>
    <w:multiLevelType w:val="hybridMultilevel"/>
    <w:tmpl w:val="4808D798"/>
    <w:lvl w:ilvl="0" w:tplc="94AAEC86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AB"/>
    <w:rsid w:val="00116038"/>
    <w:rsid w:val="00251C95"/>
    <w:rsid w:val="00293FAB"/>
    <w:rsid w:val="00416143"/>
    <w:rsid w:val="00431124"/>
    <w:rsid w:val="004A3306"/>
    <w:rsid w:val="00693A51"/>
    <w:rsid w:val="00B65602"/>
    <w:rsid w:val="00C138EE"/>
    <w:rsid w:val="00CF131D"/>
    <w:rsid w:val="00D6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8954"/>
  <w15:chartTrackingRefBased/>
  <w15:docId w15:val="{CB77F578-5687-4B77-BA97-DC533295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F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6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C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5080D-FE84-45D5-8736-8A4BAB64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</dc:creator>
  <cp:keywords/>
  <dc:description/>
  <cp:lastModifiedBy>Agnieszka Malinowska</cp:lastModifiedBy>
  <cp:revision>3</cp:revision>
  <cp:lastPrinted>2023-06-19T11:12:00Z</cp:lastPrinted>
  <dcterms:created xsi:type="dcterms:W3CDTF">2023-06-19T10:51:00Z</dcterms:created>
  <dcterms:modified xsi:type="dcterms:W3CDTF">2023-06-19T11:14:00Z</dcterms:modified>
</cp:coreProperties>
</file>