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02EAF" w14:textId="4984C9BD" w:rsidR="006E3F1E" w:rsidRPr="004049CF" w:rsidRDefault="004D4790" w:rsidP="0022493E">
      <w:pPr>
        <w:jc w:val="center"/>
        <w:rPr>
          <w:rFonts w:ascii="Times New Roman" w:hAnsi="Times New Roman" w:cs="Times New Roman"/>
          <w:b/>
          <w:lang w:val="pl-PL"/>
        </w:rPr>
      </w:pPr>
      <w:bookmarkStart w:id="0" w:name="_Hlk44068785"/>
      <w:r w:rsidRPr="004049CF">
        <w:rPr>
          <w:rFonts w:ascii="Times New Roman" w:hAnsi="Times New Roman" w:cs="Times New Roman"/>
          <w:b/>
          <w:lang w:val="pl-PL"/>
        </w:rPr>
        <w:t>GWARANTOWANY POZIOM USŁUG</w:t>
      </w:r>
      <w:r w:rsidR="0022493E" w:rsidRPr="004049CF">
        <w:rPr>
          <w:rFonts w:ascii="Times New Roman" w:hAnsi="Times New Roman" w:cs="Times New Roman"/>
          <w:lang w:val="pl-PL"/>
        </w:rPr>
        <w:t xml:space="preserve"> </w:t>
      </w:r>
      <w:r w:rsidRPr="004049CF">
        <w:rPr>
          <w:rFonts w:ascii="Times New Roman" w:hAnsi="Times New Roman" w:cs="Times New Roman"/>
          <w:lang w:val="pl-PL"/>
        </w:rPr>
        <w:t>(dalej</w:t>
      </w:r>
      <w:r w:rsidR="00FB49E1" w:rsidRPr="004049CF">
        <w:rPr>
          <w:rFonts w:ascii="Times New Roman" w:hAnsi="Times New Roman" w:cs="Times New Roman"/>
          <w:lang w:val="pl-PL"/>
        </w:rPr>
        <w:t>:</w:t>
      </w:r>
      <w:r w:rsidRPr="004049CF">
        <w:rPr>
          <w:rFonts w:ascii="Times New Roman" w:hAnsi="Times New Roman" w:cs="Times New Roman"/>
          <w:lang w:val="pl-PL"/>
        </w:rPr>
        <w:t xml:space="preserve"> “</w:t>
      </w:r>
      <w:r w:rsidRPr="004049CF">
        <w:rPr>
          <w:rFonts w:ascii="Times New Roman" w:hAnsi="Times New Roman" w:cs="Times New Roman"/>
          <w:b/>
          <w:lang w:val="pl-PL"/>
        </w:rPr>
        <w:t>SLA</w:t>
      </w:r>
      <w:r w:rsidRPr="004049CF">
        <w:rPr>
          <w:rFonts w:ascii="Times New Roman" w:hAnsi="Times New Roman" w:cs="Times New Roman"/>
          <w:lang w:val="pl-PL"/>
        </w:rPr>
        <w:t>”)</w:t>
      </w:r>
    </w:p>
    <w:p w14:paraId="34E40BAD" w14:textId="77777777" w:rsidR="0022493E" w:rsidRPr="004049CF" w:rsidRDefault="0022493E">
      <w:pPr>
        <w:widowControl w:val="0"/>
        <w:spacing w:after="260" w:line="240" w:lineRule="auto"/>
        <w:jc w:val="both"/>
        <w:rPr>
          <w:rFonts w:ascii="Times New Roman" w:hAnsi="Times New Roman" w:cs="Times New Roman"/>
          <w:b/>
          <w:lang w:val="pl-PL"/>
        </w:rPr>
      </w:pPr>
      <w:bookmarkStart w:id="1" w:name="_w9oxat3001z5" w:colFirst="0" w:colLast="0"/>
      <w:bookmarkEnd w:id="1"/>
      <w:bookmarkEnd w:id="0"/>
    </w:p>
    <w:p w14:paraId="5BC92457" w14:textId="77777777" w:rsidR="006E3F1E" w:rsidRPr="00FB49E1" w:rsidRDefault="004D4790">
      <w:pPr>
        <w:widowControl w:val="0"/>
        <w:spacing w:after="260" w:line="360" w:lineRule="auto"/>
        <w:jc w:val="both"/>
        <w:rPr>
          <w:rFonts w:ascii="Times New Roman" w:hAnsi="Times New Roman" w:cs="Times New Roman"/>
          <w:b/>
        </w:rPr>
      </w:pPr>
      <w:bookmarkStart w:id="2" w:name="_xoaevia62oec" w:colFirst="0" w:colLast="0"/>
      <w:bookmarkEnd w:id="2"/>
      <w:r w:rsidRPr="00FB49E1">
        <w:rPr>
          <w:rFonts w:ascii="Times New Roman" w:hAnsi="Times New Roman" w:cs="Times New Roman"/>
          <w:b/>
        </w:rPr>
        <w:t>ZWAŻYWSZY, ŻE:</w:t>
      </w:r>
    </w:p>
    <w:p w14:paraId="4E8407B4" w14:textId="7D4B4D46" w:rsidR="006E3F1E" w:rsidRPr="00FB49E1" w:rsidRDefault="004D4790">
      <w:pPr>
        <w:widowControl w:val="0"/>
        <w:numPr>
          <w:ilvl w:val="0"/>
          <w:numId w:val="3"/>
        </w:numPr>
        <w:spacing w:line="360" w:lineRule="auto"/>
        <w:ind w:hanging="720"/>
        <w:jc w:val="both"/>
        <w:rPr>
          <w:rFonts w:ascii="Times New Roman" w:hAnsi="Times New Roman" w:cs="Times New Roman"/>
        </w:rPr>
      </w:pPr>
      <w:bookmarkStart w:id="3" w:name="_9us1tqjkjy81" w:colFirst="0" w:colLast="0"/>
      <w:bookmarkEnd w:id="3"/>
      <w:r w:rsidRPr="004049CF">
        <w:rPr>
          <w:rFonts w:ascii="Times New Roman" w:hAnsi="Times New Roman" w:cs="Times New Roman"/>
          <w:lang w:val="pl-PL"/>
        </w:rPr>
        <w:t>Wykonawca i Odbiorca są stronami umowy o świadczenie usług z dnia [</w:t>
      </w:r>
      <w:r w:rsidR="00FB49E1" w:rsidRPr="004049CF">
        <w:rPr>
          <w:rFonts w:ascii="Times New Roman" w:hAnsi="Times New Roman" w:cs="Times New Roman"/>
          <w:lang w:val="pl-PL"/>
        </w:rPr>
        <w:t>...</w:t>
      </w:r>
      <w:r w:rsidRPr="004049CF">
        <w:rPr>
          <w:rFonts w:ascii="Times New Roman" w:hAnsi="Times New Roman" w:cs="Times New Roman"/>
          <w:lang w:val="pl-PL"/>
        </w:rPr>
        <w:t xml:space="preserve">] </w:t>
      </w:r>
      <w:r w:rsidRPr="00FB49E1">
        <w:rPr>
          <w:rFonts w:ascii="Times New Roman" w:hAnsi="Times New Roman" w:cs="Times New Roman"/>
        </w:rPr>
        <w:t>(</w:t>
      </w:r>
      <w:proofErr w:type="spellStart"/>
      <w:r w:rsidRPr="00FB49E1">
        <w:rPr>
          <w:rFonts w:ascii="Times New Roman" w:hAnsi="Times New Roman" w:cs="Times New Roman"/>
        </w:rPr>
        <w:t>dalej</w:t>
      </w:r>
      <w:proofErr w:type="spellEnd"/>
      <w:r w:rsidRPr="00FB49E1">
        <w:rPr>
          <w:rFonts w:ascii="Times New Roman" w:hAnsi="Times New Roman" w:cs="Times New Roman"/>
        </w:rPr>
        <w:t xml:space="preserve"> “</w:t>
      </w:r>
      <w:proofErr w:type="spellStart"/>
      <w:r w:rsidRPr="00FB49E1">
        <w:rPr>
          <w:rFonts w:ascii="Times New Roman" w:hAnsi="Times New Roman" w:cs="Times New Roman"/>
          <w:b/>
        </w:rPr>
        <w:t>Umowa</w:t>
      </w:r>
      <w:proofErr w:type="spellEnd"/>
      <w:r w:rsidRPr="00FB49E1">
        <w:rPr>
          <w:rFonts w:ascii="Times New Roman" w:hAnsi="Times New Roman" w:cs="Times New Roman"/>
        </w:rPr>
        <w:t>”);</w:t>
      </w:r>
    </w:p>
    <w:p w14:paraId="3A286606" w14:textId="39B034B8" w:rsidR="006E3F1E" w:rsidRPr="004049CF" w:rsidRDefault="004D4790">
      <w:pPr>
        <w:widowControl w:val="0"/>
        <w:numPr>
          <w:ilvl w:val="0"/>
          <w:numId w:val="3"/>
        </w:numPr>
        <w:spacing w:line="360" w:lineRule="auto"/>
        <w:ind w:hanging="720"/>
        <w:jc w:val="both"/>
        <w:rPr>
          <w:rFonts w:ascii="Times New Roman" w:hAnsi="Times New Roman" w:cs="Times New Roman"/>
          <w:lang w:val="pl-PL"/>
        </w:rPr>
      </w:pPr>
      <w:bookmarkStart w:id="4" w:name="_cyn6zzptuypu" w:colFirst="0" w:colLast="0"/>
      <w:bookmarkEnd w:id="4"/>
      <w:r w:rsidRPr="004049CF">
        <w:rPr>
          <w:rFonts w:ascii="Times New Roman" w:hAnsi="Times New Roman" w:cs="Times New Roman"/>
          <w:lang w:val="pl-PL"/>
        </w:rPr>
        <w:t xml:space="preserve">Strony postanowiły uzgodnić gwarantowany </w:t>
      </w:r>
      <w:bookmarkStart w:id="5" w:name="_Hlk44067702"/>
      <w:r w:rsidRPr="004049CF">
        <w:rPr>
          <w:rFonts w:ascii="Times New Roman" w:hAnsi="Times New Roman" w:cs="Times New Roman"/>
          <w:lang w:val="pl-PL"/>
        </w:rPr>
        <w:t xml:space="preserve">poziom świadczonych przez Wykonawcę usług </w:t>
      </w:r>
      <w:r w:rsidR="004049CF" w:rsidRPr="004049CF">
        <w:rPr>
          <w:rFonts w:ascii="Times New Roman" w:hAnsi="Times New Roman" w:cs="Times New Roman"/>
          <w:lang w:val="pl-PL"/>
        </w:rPr>
        <w:br/>
      </w:r>
      <w:r w:rsidRPr="004049CF">
        <w:rPr>
          <w:rFonts w:ascii="Times New Roman" w:hAnsi="Times New Roman" w:cs="Times New Roman"/>
          <w:lang w:val="pl-PL"/>
        </w:rPr>
        <w:t>i zakres udzielanego wsparcia;</w:t>
      </w:r>
    </w:p>
    <w:p w14:paraId="3ADEC1A8" w14:textId="37E33BC7" w:rsidR="006E3F1E" w:rsidRPr="004049CF" w:rsidRDefault="004D4790">
      <w:pPr>
        <w:widowControl w:val="0"/>
        <w:numPr>
          <w:ilvl w:val="0"/>
          <w:numId w:val="3"/>
        </w:numPr>
        <w:spacing w:after="260" w:line="360" w:lineRule="auto"/>
        <w:ind w:hanging="720"/>
        <w:jc w:val="both"/>
        <w:rPr>
          <w:rFonts w:ascii="Times New Roman" w:hAnsi="Times New Roman" w:cs="Times New Roman"/>
          <w:lang w:val="pl-PL"/>
        </w:rPr>
      </w:pPr>
      <w:bookmarkStart w:id="6" w:name="_5fm4yvpnzi6s" w:colFirst="0" w:colLast="0"/>
      <w:bookmarkEnd w:id="6"/>
      <w:bookmarkEnd w:id="5"/>
      <w:r w:rsidRPr="004049CF">
        <w:rPr>
          <w:rFonts w:ascii="Times New Roman" w:hAnsi="Times New Roman" w:cs="Times New Roman"/>
          <w:lang w:val="pl-PL"/>
        </w:rPr>
        <w:t>O ile inaczej nie zdefiniowano w SLA, wszelkie słowa pisane z wielkiej litery powinny</w:t>
      </w:r>
      <w:r w:rsidR="004049CF">
        <w:rPr>
          <w:rFonts w:ascii="Times New Roman" w:hAnsi="Times New Roman" w:cs="Times New Roman"/>
          <w:lang w:val="pl-PL"/>
        </w:rPr>
        <w:t xml:space="preserve"> być</w:t>
      </w:r>
      <w:r w:rsidRPr="004049CF">
        <w:rPr>
          <w:rFonts w:ascii="Times New Roman" w:hAnsi="Times New Roman" w:cs="Times New Roman"/>
          <w:lang w:val="pl-PL"/>
        </w:rPr>
        <w:t xml:space="preserve"> rozumiane w sposób ustalony w Umowie. </w:t>
      </w:r>
    </w:p>
    <w:p w14:paraId="0EB81CD5" w14:textId="77777777" w:rsidR="006E3F1E" w:rsidRPr="004049CF" w:rsidRDefault="004D4790">
      <w:pPr>
        <w:widowControl w:val="0"/>
        <w:spacing w:after="260" w:line="360" w:lineRule="auto"/>
        <w:jc w:val="both"/>
        <w:rPr>
          <w:rFonts w:ascii="Times New Roman" w:hAnsi="Times New Roman" w:cs="Times New Roman"/>
          <w:b/>
          <w:lang w:val="pl-PL"/>
        </w:rPr>
      </w:pPr>
      <w:bookmarkStart w:id="7" w:name="_c2rm4uakzsy" w:colFirst="0" w:colLast="0"/>
      <w:bookmarkEnd w:id="7"/>
      <w:r w:rsidRPr="004049CF">
        <w:rPr>
          <w:rFonts w:ascii="Times New Roman" w:hAnsi="Times New Roman" w:cs="Times New Roman"/>
          <w:b/>
          <w:lang w:val="pl-PL"/>
        </w:rPr>
        <w:t>STRONY POSTANOWIŁY ZAWRZEĆ UMOWĘ O NASTĘPUJĄCEJ TREŚCI:</w:t>
      </w:r>
    </w:p>
    <w:p w14:paraId="4836BFD7" w14:textId="77777777" w:rsidR="006E3F1E" w:rsidRPr="00FB49E1" w:rsidRDefault="004D4790">
      <w:pPr>
        <w:widowControl w:val="0"/>
        <w:numPr>
          <w:ilvl w:val="0"/>
          <w:numId w:val="2"/>
        </w:numPr>
        <w:spacing w:line="360" w:lineRule="auto"/>
        <w:ind w:left="630" w:hanging="450"/>
        <w:jc w:val="both"/>
        <w:rPr>
          <w:rFonts w:ascii="Times New Roman" w:hAnsi="Times New Roman" w:cs="Times New Roman"/>
          <w:b/>
        </w:rPr>
      </w:pPr>
      <w:bookmarkStart w:id="8" w:name="_iihj6ebcj8wv" w:colFirst="0" w:colLast="0"/>
      <w:bookmarkEnd w:id="8"/>
      <w:r w:rsidRPr="00FB49E1">
        <w:rPr>
          <w:rFonts w:ascii="Times New Roman" w:hAnsi="Times New Roman" w:cs="Times New Roman"/>
          <w:b/>
        </w:rPr>
        <w:t>DOSTĘPNOŚĆ.</w:t>
      </w:r>
    </w:p>
    <w:p w14:paraId="776A783D" w14:textId="77777777" w:rsidR="006E3F1E" w:rsidRPr="004049CF" w:rsidRDefault="004D4790">
      <w:pPr>
        <w:widowControl w:val="0"/>
        <w:numPr>
          <w:ilvl w:val="1"/>
          <w:numId w:val="2"/>
        </w:numPr>
        <w:spacing w:line="360" w:lineRule="auto"/>
        <w:ind w:left="630" w:hanging="270"/>
        <w:jc w:val="both"/>
        <w:rPr>
          <w:rFonts w:ascii="Times New Roman" w:hAnsi="Times New Roman" w:cs="Times New Roman"/>
          <w:lang w:val="pl-PL"/>
        </w:rPr>
      </w:pPr>
      <w:bookmarkStart w:id="9" w:name="_6ff3uj9meg2m" w:colFirst="0" w:colLast="0"/>
      <w:bookmarkEnd w:id="9"/>
      <w:r w:rsidRPr="004049CF">
        <w:rPr>
          <w:rFonts w:ascii="Times New Roman" w:hAnsi="Times New Roman" w:cs="Times New Roman"/>
          <w:lang w:val="pl-PL"/>
        </w:rPr>
        <w:t xml:space="preserve">Podczas Okresu Aktywacji Pakietu, środowisko produkcyjne świadczonych przez Wykonawcę Usług będzie dostępne przez </w:t>
      </w:r>
      <w:r w:rsidRPr="004049CF">
        <w:rPr>
          <w:rFonts w:ascii="Times New Roman" w:hAnsi="Times New Roman" w:cs="Times New Roman"/>
          <w:b/>
          <w:lang w:val="pl-PL"/>
        </w:rPr>
        <w:t>99%</w:t>
      </w:r>
      <w:r w:rsidRPr="004049CF">
        <w:rPr>
          <w:rFonts w:ascii="Times New Roman" w:hAnsi="Times New Roman" w:cs="Times New Roman"/>
          <w:lang w:val="pl-PL"/>
        </w:rPr>
        <w:t xml:space="preserve"> czasu. </w:t>
      </w:r>
    </w:p>
    <w:p w14:paraId="4A93B3E5" w14:textId="28EB9DBF" w:rsidR="006E3F1E" w:rsidRPr="008F7D5B" w:rsidRDefault="004D4790">
      <w:pPr>
        <w:widowControl w:val="0"/>
        <w:numPr>
          <w:ilvl w:val="1"/>
          <w:numId w:val="2"/>
        </w:numPr>
        <w:spacing w:line="360" w:lineRule="auto"/>
        <w:ind w:left="630" w:hanging="270"/>
        <w:jc w:val="both"/>
        <w:rPr>
          <w:rFonts w:ascii="Times New Roman" w:hAnsi="Times New Roman" w:cs="Times New Roman"/>
          <w:lang w:val="pl-PL"/>
        </w:rPr>
      </w:pPr>
      <w:bookmarkStart w:id="10" w:name="_3cmdmn730gfl" w:colFirst="0" w:colLast="0"/>
      <w:bookmarkEnd w:id="10"/>
      <w:r w:rsidRPr="004049CF">
        <w:rPr>
          <w:rFonts w:ascii="Times New Roman" w:hAnsi="Times New Roman" w:cs="Times New Roman"/>
          <w:lang w:val="pl-PL"/>
        </w:rPr>
        <w:t xml:space="preserve">Z zastrzeżeniem punktu 1.3. SLA, brak dostępności Usług wystąpi w przypadku zakłócenia Usług przez Incydent, </w:t>
      </w:r>
      <w:r w:rsidR="002814D8">
        <w:rPr>
          <w:rFonts w:ascii="Times New Roman" w:hAnsi="Times New Roman" w:cs="Times New Roman"/>
          <w:lang w:val="pl-PL"/>
        </w:rPr>
        <w:t xml:space="preserve">przez </w:t>
      </w:r>
      <w:r w:rsidRPr="004049CF">
        <w:rPr>
          <w:rFonts w:ascii="Times New Roman" w:hAnsi="Times New Roman" w:cs="Times New Roman"/>
          <w:lang w:val="pl-PL"/>
        </w:rPr>
        <w:t xml:space="preserve">co rozumiane jest </w:t>
      </w:r>
      <w:r w:rsidR="008F7D5B">
        <w:rPr>
          <w:rFonts w:ascii="Times New Roman" w:hAnsi="Times New Roman" w:cs="Times New Roman"/>
          <w:lang w:val="pl-PL"/>
        </w:rPr>
        <w:t xml:space="preserve">jako </w:t>
      </w:r>
      <w:r w:rsidRPr="004049CF">
        <w:rPr>
          <w:rFonts w:ascii="Times New Roman" w:hAnsi="Times New Roman" w:cs="Times New Roman"/>
          <w:lang w:val="pl-PL"/>
        </w:rPr>
        <w:t xml:space="preserve">wystąpienie jakichkolwiek okoliczności powodujących uchybienie gwarantowanemu poziomowi dostępności, ustalonego w punkcie 1.1. </w:t>
      </w:r>
      <w:r w:rsidRPr="008F7D5B">
        <w:rPr>
          <w:rFonts w:ascii="Times New Roman" w:hAnsi="Times New Roman" w:cs="Times New Roman"/>
          <w:lang w:val="pl-PL"/>
        </w:rPr>
        <w:t>SLA.</w:t>
      </w:r>
    </w:p>
    <w:p w14:paraId="1F693C39" w14:textId="77777777" w:rsidR="006E3F1E" w:rsidRPr="00FB49E1" w:rsidRDefault="004D4790">
      <w:pPr>
        <w:widowControl w:val="0"/>
        <w:numPr>
          <w:ilvl w:val="1"/>
          <w:numId w:val="2"/>
        </w:numPr>
        <w:spacing w:line="360" w:lineRule="auto"/>
        <w:ind w:left="630" w:hanging="270"/>
        <w:jc w:val="both"/>
        <w:rPr>
          <w:rFonts w:ascii="Times New Roman" w:hAnsi="Times New Roman" w:cs="Times New Roman"/>
        </w:rPr>
      </w:pPr>
      <w:bookmarkStart w:id="11" w:name="_ehwgf4xkeg8o" w:colFirst="0" w:colLast="0"/>
      <w:bookmarkEnd w:id="11"/>
      <w:r w:rsidRPr="004049CF">
        <w:rPr>
          <w:rFonts w:ascii="Times New Roman" w:hAnsi="Times New Roman" w:cs="Times New Roman"/>
          <w:lang w:val="pl-PL"/>
        </w:rPr>
        <w:t xml:space="preserve">Usługi nie będą uznawane za zakłócone i tym samym czas występowania zakłóceń nie będzie zmniejszał poziomu dostępności gwarantowanego w punkcie 1.1. </w:t>
      </w:r>
      <w:r w:rsidRPr="00FB49E1">
        <w:rPr>
          <w:rFonts w:ascii="Times New Roman" w:hAnsi="Times New Roman" w:cs="Times New Roman"/>
        </w:rPr>
        <w:t xml:space="preserve">SLA, w </w:t>
      </w:r>
      <w:proofErr w:type="spellStart"/>
      <w:r w:rsidRPr="00FB49E1">
        <w:rPr>
          <w:rFonts w:ascii="Times New Roman" w:hAnsi="Times New Roman" w:cs="Times New Roman"/>
        </w:rPr>
        <w:t>następujących</w:t>
      </w:r>
      <w:proofErr w:type="spellEnd"/>
      <w:r w:rsidRPr="00FB49E1">
        <w:rPr>
          <w:rFonts w:ascii="Times New Roman" w:hAnsi="Times New Roman" w:cs="Times New Roman"/>
        </w:rPr>
        <w:t xml:space="preserve"> </w:t>
      </w:r>
      <w:proofErr w:type="spellStart"/>
      <w:r w:rsidRPr="00FB49E1">
        <w:rPr>
          <w:rFonts w:ascii="Times New Roman" w:hAnsi="Times New Roman" w:cs="Times New Roman"/>
        </w:rPr>
        <w:t>przypadkach</w:t>
      </w:r>
      <w:proofErr w:type="spellEnd"/>
      <w:r w:rsidRPr="00FB49E1">
        <w:rPr>
          <w:rFonts w:ascii="Times New Roman" w:hAnsi="Times New Roman" w:cs="Times New Roman"/>
        </w:rPr>
        <w:t>:</w:t>
      </w:r>
    </w:p>
    <w:p w14:paraId="23381CFE" w14:textId="23791F54" w:rsidR="006E3F1E" w:rsidRPr="004049CF" w:rsidRDefault="004D4790">
      <w:pPr>
        <w:widowControl w:val="0"/>
        <w:numPr>
          <w:ilvl w:val="2"/>
          <w:numId w:val="2"/>
        </w:numPr>
        <w:spacing w:line="360" w:lineRule="auto"/>
        <w:ind w:left="1530"/>
        <w:jc w:val="both"/>
        <w:rPr>
          <w:rFonts w:ascii="Times New Roman" w:hAnsi="Times New Roman" w:cs="Times New Roman"/>
          <w:lang w:val="pl-PL"/>
        </w:rPr>
      </w:pPr>
      <w:bookmarkStart w:id="12" w:name="_aynil96l7ixa" w:colFirst="0" w:colLast="0"/>
      <w:bookmarkEnd w:id="12"/>
      <w:r w:rsidRPr="004049CF">
        <w:rPr>
          <w:rFonts w:ascii="Times New Roman" w:hAnsi="Times New Roman" w:cs="Times New Roman"/>
          <w:lang w:val="pl-PL"/>
        </w:rPr>
        <w:t xml:space="preserve">Zakłóceń związanych z koniecznością zachowania zgodności z procedurami i politykami, w szczególności w zakresie bezpieczeństwa (np. obowiązkowe aktualizacje Usług </w:t>
      </w:r>
      <w:r w:rsidR="004049CF">
        <w:rPr>
          <w:rFonts w:ascii="Times New Roman" w:hAnsi="Times New Roman" w:cs="Times New Roman"/>
          <w:lang w:val="pl-PL"/>
        </w:rPr>
        <w:br/>
      </w:r>
      <w:r w:rsidRPr="004049CF">
        <w:rPr>
          <w:rFonts w:ascii="Times New Roman" w:hAnsi="Times New Roman" w:cs="Times New Roman"/>
          <w:lang w:val="pl-PL"/>
        </w:rPr>
        <w:t>w zakresie bezpieczeństwa),</w:t>
      </w:r>
    </w:p>
    <w:p w14:paraId="3ABCFE49" w14:textId="58BA6891" w:rsidR="006E3F1E" w:rsidRPr="004049CF" w:rsidRDefault="004D4790">
      <w:pPr>
        <w:widowControl w:val="0"/>
        <w:numPr>
          <w:ilvl w:val="2"/>
          <w:numId w:val="2"/>
        </w:numPr>
        <w:spacing w:line="360" w:lineRule="auto"/>
        <w:ind w:left="1530"/>
        <w:jc w:val="both"/>
        <w:rPr>
          <w:rFonts w:ascii="Times New Roman" w:hAnsi="Times New Roman" w:cs="Times New Roman"/>
          <w:lang w:val="pl-PL"/>
        </w:rPr>
      </w:pPr>
      <w:bookmarkStart w:id="13" w:name="_grjs6cq5hcpa" w:colFirst="0" w:colLast="0"/>
      <w:bookmarkEnd w:id="13"/>
      <w:r w:rsidRPr="004049CF">
        <w:rPr>
          <w:rFonts w:ascii="Times New Roman" w:hAnsi="Times New Roman" w:cs="Times New Roman"/>
          <w:lang w:val="pl-PL"/>
        </w:rPr>
        <w:t xml:space="preserve">Zakłóceń związanych z utrzymaniem Usług (np. nowy </w:t>
      </w:r>
      <w:proofErr w:type="spellStart"/>
      <w:r w:rsidRPr="004049CF">
        <w:rPr>
          <w:rFonts w:ascii="Times New Roman" w:hAnsi="Times New Roman" w:cs="Times New Roman"/>
          <w:lang w:val="pl-PL"/>
        </w:rPr>
        <w:t>release</w:t>
      </w:r>
      <w:proofErr w:type="spellEnd"/>
      <w:r w:rsidRPr="004049CF">
        <w:rPr>
          <w:rFonts w:ascii="Times New Roman" w:hAnsi="Times New Roman" w:cs="Times New Roman"/>
          <w:lang w:val="pl-PL"/>
        </w:rPr>
        <w:t>),</w:t>
      </w:r>
    </w:p>
    <w:p w14:paraId="7F741154" w14:textId="77777777" w:rsidR="006E3F1E" w:rsidRPr="004049CF" w:rsidRDefault="004D4790">
      <w:pPr>
        <w:widowControl w:val="0"/>
        <w:numPr>
          <w:ilvl w:val="2"/>
          <w:numId w:val="2"/>
        </w:numPr>
        <w:spacing w:line="360" w:lineRule="auto"/>
        <w:ind w:left="1530"/>
        <w:jc w:val="both"/>
        <w:rPr>
          <w:rFonts w:ascii="Times New Roman" w:hAnsi="Times New Roman" w:cs="Times New Roman"/>
          <w:lang w:val="pl-PL"/>
        </w:rPr>
      </w:pPr>
      <w:bookmarkStart w:id="14" w:name="_l6wsidi5j7wi" w:colFirst="0" w:colLast="0"/>
      <w:bookmarkEnd w:id="14"/>
      <w:r w:rsidRPr="004049CF">
        <w:rPr>
          <w:rFonts w:ascii="Times New Roman" w:hAnsi="Times New Roman" w:cs="Times New Roman"/>
          <w:lang w:val="pl-PL"/>
        </w:rPr>
        <w:t xml:space="preserve">Przerw wynikających z wniosku Odbiorcy, zatwierdzone przez Odbiorcę lub spowodowanych przez Odbiorcę lub podmiot trzeci, niezależny od Wykonawcy, </w:t>
      </w:r>
    </w:p>
    <w:p w14:paraId="22C9C96A" w14:textId="77777777" w:rsidR="006E3F1E" w:rsidRPr="004049CF" w:rsidRDefault="004D4790">
      <w:pPr>
        <w:widowControl w:val="0"/>
        <w:numPr>
          <w:ilvl w:val="2"/>
          <w:numId w:val="2"/>
        </w:numPr>
        <w:spacing w:line="360" w:lineRule="auto"/>
        <w:ind w:left="1530"/>
        <w:jc w:val="both"/>
        <w:rPr>
          <w:rFonts w:ascii="Times New Roman" w:hAnsi="Times New Roman" w:cs="Times New Roman"/>
          <w:lang w:val="pl-PL"/>
        </w:rPr>
      </w:pPr>
      <w:bookmarkStart w:id="15" w:name="_1ttp4l11qw41" w:colFirst="0" w:colLast="0"/>
      <w:bookmarkEnd w:id="15"/>
      <w:r w:rsidRPr="004049CF">
        <w:rPr>
          <w:rFonts w:ascii="Times New Roman" w:hAnsi="Times New Roman" w:cs="Times New Roman"/>
          <w:lang w:val="pl-PL"/>
        </w:rPr>
        <w:t xml:space="preserve">Zakłóceń spowodowanych przez oprogramowanie (software) lub sprzęt (hardware) Odbiorcy lub podmiotu trzeciego, niezależnego od Wykonawcy, </w:t>
      </w:r>
    </w:p>
    <w:p w14:paraId="3240B1C3" w14:textId="78B3B1C7" w:rsidR="006E3F1E" w:rsidRPr="004049CF" w:rsidRDefault="004D4790">
      <w:pPr>
        <w:widowControl w:val="0"/>
        <w:numPr>
          <w:ilvl w:val="2"/>
          <w:numId w:val="2"/>
        </w:numPr>
        <w:spacing w:line="360" w:lineRule="auto"/>
        <w:ind w:left="1530"/>
        <w:jc w:val="both"/>
        <w:rPr>
          <w:rFonts w:ascii="Times New Roman" w:hAnsi="Times New Roman" w:cs="Times New Roman"/>
          <w:lang w:val="pl-PL"/>
        </w:rPr>
      </w:pPr>
      <w:bookmarkStart w:id="16" w:name="_96qsezugyv38" w:colFirst="0" w:colLast="0"/>
      <w:bookmarkEnd w:id="16"/>
      <w:r w:rsidRPr="004049CF">
        <w:rPr>
          <w:rFonts w:ascii="Times New Roman" w:hAnsi="Times New Roman" w:cs="Times New Roman"/>
          <w:lang w:val="pl-PL"/>
        </w:rPr>
        <w:t xml:space="preserve">Zakłóceń spowodowanych przez korzystanie Odbiorcy z Usług w sposób sprzeczny </w:t>
      </w:r>
      <w:r w:rsidR="004049CF">
        <w:rPr>
          <w:rFonts w:ascii="Times New Roman" w:hAnsi="Times New Roman" w:cs="Times New Roman"/>
          <w:lang w:val="pl-PL"/>
        </w:rPr>
        <w:br/>
      </w:r>
      <w:r w:rsidR="00271BAD" w:rsidRPr="004049CF">
        <w:rPr>
          <w:rFonts w:ascii="Times New Roman" w:hAnsi="Times New Roman" w:cs="Times New Roman"/>
          <w:lang w:val="pl-PL"/>
        </w:rPr>
        <w:t xml:space="preserve">z wytycznymi </w:t>
      </w:r>
      <w:r w:rsidRPr="004049CF">
        <w:rPr>
          <w:rFonts w:ascii="Times New Roman" w:hAnsi="Times New Roman" w:cs="Times New Roman"/>
          <w:lang w:val="pl-PL"/>
        </w:rPr>
        <w:t>Wykonawcy</w:t>
      </w:r>
      <w:r w:rsidR="00271BAD" w:rsidRPr="004049CF">
        <w:rPr>
          <w:lang w:val="pl-PL"/>
        </w:rPr>
        <w:t xml:space="preserve"> </w:t>
      </w:r>
      <w:r w:rsidR="00271BAD" w:rsidRPr="004049CF">
        <w:rPr>
          <w:rFonts w:ascii="Times New Roman" w:hAnsi="Times New Roman" w:cs="Times New Roman"/>
          <w:lang w:val="pl-PL"/>
        </w:rPr>
        <w:t>wydanymi w trakcie świadczenia Usług przez Wykonawcę</w:t>
      </w:r>
      <w:r w:rsidRPr="004049CF">
        <w:rPr>
          <w:rFonts w:ascii="Times New Roman" w:hAnsi="Times New Roman" w:cs="Times New Roman"/>
          <w:lang w:val="pl-PL"/>
        </w:rPr>
        <w:t>, pomimo wezwania do zmiany korzystania z Usług,</w:t>
      </w:r>
    </w:p>
    <w:p w14:paraId="76F05FE7" w14:textId="1FFB39FA" w:rsidR="006E3F1E" w:rsidRPr="004049CF" w:rsidRDefault="004D4790">
      <w:pPr>
        <w:widowControl w:val="0"/>
        <w:numPr>
          <w:ilvl w:val="2"/>
          <w:numId w:val="2"/>
        </w:numPr>
        <w:spacing w:line="360" w:lineRule="auto"/>
        <w:ind w:left="1530"/>
        <w:jc w:val="both"/>
        <w:rPr>
          <w:rFonts w:ascii="Times New Roman" w:hAnsi="Times New Roman" w:cs="Times New Roman"/>
          <w:lang w:val="pl-PL"/>
        </w:rPr>
      </w:pPr>
      <w:bookmarkStart w:id="17" w:name="_yafr4s34ab5l" w:colFirst="0" w:colLast="0"/>
      <w:bookmarkEnd w:id="17"/>
      <w:r w:rsidRPr="004049CF">
        <w:rPr>
          <w:rFonts w:ascii="Times New Roman" w:hAnsi="Times New Roman" w:cs="Times New Roman"/>
          <w:lang w:val="pl-PL"/>
        </w:rPr>
        <w:t xml:space="preserve">Zakłóceń spowodowanych przez korzystanie Odbiorcy z Usług w sposób sprzeczny </w:t>
      </w:r>
      <w:r w:rsidR="001C0E7E">
        <w:rPr>
          <w:rFonts w:ascii="Times New Roman" w:hAnsi="Times New Roman" w:cs="Times New Roman"/>
          <w:lang w:val="pl-PL"/>
        </w:rPr>
        <w:br/>
      </w:r>
      <w:r w:rsidRPr="004049CF">
        <w:rPr>
          <w:rFonts w:ascii="Times New Roman" w:hAnsi="Times New Roman" w:cs="Times New Roman"/>
          <w:lang w:val="pl-PL"/>
        </w:rPr>
        <w:t xml:space="preserve">ze wskazaniami Wykonawcy i instrukcjami przedstawionymi przez Wykonawcę </w:t>
      </w:r>
      <w:r w:rsidR="00271BAD" w:rsidRPr="004049CF">
        <w:rPr>
          <w:rFonts w:ascii="Times New Roman" w:hAnsi="Times New Roman" w:cs="Times New Roman"/>
          <w:lang w:val="pl-PL"/>
        </w:rPr>
        <w:t>przed rozpoczęciem świadczenia Usług,</w:t>
      </w:r>
    </w:p>
    <w:p w14:paraId="7E9C077E" w14:textId="77777777" w:rsidR="006E3F1E" w:rsidRPr="004049CF" w:rsidRDefault="004D4790">
      <w:pPr>
        <w:widowControl w:val="0"/>
        <w:numPr>
          <w:ilvl w:val="2"/>
          <w:numId w:val="2"/>
        </w:numPr>
        <w:spacing w:line="360" w:lineRule="auto"/>
        <w:ind w:left="1530"/>
        <w:jc w:val="both"/>
        <w:rPr>
          <w:rFonts w:ascii="Times New Roman" w:hAnsi="Times New Roman" w:cs="Times New Roman"/>
          <w:lang w:val="pl-PL"/>
        </w:rPr>
      </w:pPr>
      <w:bookmarkStart w:id="18" w:name="_7s3jnc4bu121" w:colFirst="0" w:colLast="0"/>
      <w:bookmarkEnd w:id="18"/>
      <w:r w:rsidRPr="004049CF">
        <w:rPr>
          <w:rFonts w:ascii="Times New Roman" w:hAnsi="Times New Roman" w:cs="Times New Roman"/>
          <w:lang w:val="pl-PL"/>
        </w:rPr>
        <w:lastRenderedPageBreak/>
        <w:t>Zakłóceń wynikających ze zdarzeń poza racjonalną kontrolą Wykonawcy.</w:t>
      </w:r>
    </w:p>
    <w:p w14:paraId="42D8603D" w14:textId="68901FFD" w:rsidR="006E3F1E" w:rsidRDefault="004D4790">
      <w:pPr>
        <w:widowControl w:val="0"/>
        <w:numPr>
          <w:ilvl w:val="1"/>
          <w:numId w:val="2"/>
        </w:numPr>
        <w:spacing w:line="360" w:lineRule="auto"/>
        <w:ind w:left="630" w:hanging="270"/>
        <w:jc w:val="both"/>
        <w:rPr>
          <w:rFonts w:ascii="Times New Roman" w:hAnsi="Times New Roman" w:cs="Times New Roman"/>
          <w:lang w:val="pl-PL"/>
        </w:rPr>
      </w:pPr>
      <w:bookmarkStart w:id="19" w:name="_jhcvftcjjcrw" w:colFirst="0" w:colLast="0"/>
      <w:bookmarkEnd w:id="19"/>
      <w:r w:rsidRPr="004049CF">
        <w:rPr>
          <w:rFonts w:ascii="Times New Roman" w:hAnsi="Times New Roman" w:cs="Times New Roman"/>
          <w:lang w:val="pl-PL"/>
        </w:rPr>
        <w:t>W przypadku zdarzeń określonych w punkcie 1.3.1. i 1.3.2. SLA, środowisko produkcyjne Usług nie będzie niedostępne przez dłużej</w:t>
      </w:r>
      <w:r w:rsidR="004049CF">
        <w:rPr>
          <w:rFonts w:ascii="Times New Roman" w:hAnsi="Times New Roman" w:cs="Times New Roman"/>
          <w:lang w:val="pl-PL"/>
        </w:rPr>
        <w:t>,</w:t>
      </w:r>
      <w:r w:rsidRPr="004049CF">
        <w:rPr>
          <w:rFonts w:ascii="Times New Roman" w:hAnsi="Times New Roman" w:cs="Times New Roman"/>
          <w:lang w:val="pl-PL"/>
        </w:rPr>
        <w:t xml:space="preserve"> niż 1 dzień roboczy.  </w:t>
      </w:r>
    </w:p>
    <w:p w14:paraId="5274DEB1" w14:textId="77777777" w:rsidR="004049CF" w:rsidRPr="004049CF" w:rsidRDefault="004049CF" w:rsidP="004049CF">
      <w:pPr>
        <w:widowControl w:val="0"/>
        <w:spacing w:line="360" w:lineRule="auto"/>
        <w:ind w:left="630"/>
        <w:jc w:val="both"/>
        <w:rPr>
          <w:rFonts w:ascii="Times New Roman" w:hAnsi="Times New Roman" w:cs="Times New Roman"/>
          <w:lang w:val="pl-PL"/>
        </w:rPr>
      </w:pPr>
    </w:p>
    <w:p w14:paraId="01F0DA8E" w14:textId="77777777" w:rsidR="006E3F1E" w:rsidRPr="00FB49E1" w:rsidRDefault="004D4790">
      <w:pPr>
        <w:widowControl w:val="0"/>
        <w:numPr>
          <w:ilvl w:val="0"/>
          <w:numId w:val="2"/>
        </w:numPr>
        <w:spacing w:line="360" w:lineRule="auto"/>
        <w:ind w:left="630" w:hanging="450"/>
        <w:jc w:val="both"/>
        <w:rPr>
          <w:rFonts w:ascii="Times New Roman" w:hAnsi="Times New Roman" w:cs="Times New Roman"/>
          <w:b/>
        </w:rPr>
      </w:pPr>
      <w:bookmarkStart w:id="20" w:name="_nz4j3nubpo80" w:colFirst="0" w:colLast="0"/>
      <w:bookmarkEnd w:id="20"/>
      <w:r w:rsidRPr="00FB49E1">
        <w:rPr>
          <w:rFonts w:ascii="Times New Roman" w:hAnsi="Times New Roman" w:cs="Times New Roman"/>
          <w:b/>
        </w:rPr>
        <w:t>REKOMPENSATA.</w:t>
      </w:r>
    </w:p>
    <w:p w14:paraId="0FFD3DA0" w14:textId="77777777" w:rsidR="006E3F1E" w:rsidRPr="004049CF" w:rsidRDefault="004D4790">
      <w:pPr>
        <w:widowControl w:val="0"/>
        <w:numPr>
          <w:ilvl w:val="1"/>
          <w:numId w:val="2"/>
        </w:numPr>
        <w:spacing w:after="260" w:line="360" w:lineRule="auto"/>
        <w:ind w:left="630" w:hanging="270"/>
        <w:jc w:val="both"/>
        <w:rPr>
          <w:rFonts w:ascii="Times New Roman" w:hAnsi="Times New Roman" w:cs="Times New Roman"/>
          <w:lang w:val="pl-PL"/>
        </w:rPr>
      </w:pPr>
      <w:bookmarkStart w:id="21" w:name="_6sr9gwdokfd6" w:colFirst="0" w:colLast="0"/>
      <w:bookmarkEnd w:id="21"/>
      <w:r w:rsidRPr="004049CF">
        <w:rPr>
          <w:rFonts w:ascii="Times New Roman" w:hAnsi="Times New Roman" w:cs="Times New Roman"/>
          <w:lang w:val="pl-PL"/>
        </w:rPr>
        <w:t xml:space="preserve">Z zastrzeżeniem punktu 1.3. SLA, w przypadku niedostępności Usług przekraczających wartość określoną w punkcie 1.1. SLA, Wykonawca udzieli Odbiorcy rabatu na następny Okres Aktywacji Pakietu, który zostanie obliczony w oparciu o poniższe wytyczne: </w:t>
      </w:r>
    </w:p>
    <w:tbl>
      <w:tblPr>
        <w:tblStyle w:val="a"/>
        <w:tblW w:w="8730" w:type="dxa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4680"/>
      </w:tblGrid>
      <w:tr w:rsidR="006E3F1E" w:rsidRPr="002814D8" w14:paraId="31D75206" w14:textId="77777777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1D3E9" w14:textId="77777777" w:rsidR="006E3F1E" w:rsidRPr="00FB49E1" w:rsidRDefault="004D4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B49E1">
              <w:rPr>
                <w:rFonts w:ascii="Times New Roman" w:hAnsi="Times New Roman" w:cs="Times New Roman"/>
                <w:b/>
              </w:rPr>
              <w:t>Miesięczny</w:t>
            </w:r>
            <w:proofErr w:type="spellEnd"/>
            <w:r w:rsidRPr="00FB49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49E1">
              <w:rPr>
                <w:rFonts w:ascii="Times New Roman" w:hAnsi="Times New Roman" w:cs="Times New Roman"/>
                <w:b/>
              </w:rPr>
              <w:t>okres</w:t>
            </w:r>
            <w:proofErr w:type="spellEnd"/>
            <w:r w:rsidRPr="00FB49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49E1">
              <w:rPr>
                <w:rFonts w:ascii="Times New Roman" w:hAnsi="Times New Roman" w:cs="Times New Roman"/>
                <w:b/>
              </w:rPr>
              <w:t>dostępności</w:t>
            </w:r>
            <w:proofErr w:type="spellEnd"/>
            <w:r w:rsidRPr="00FB49E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B3F46" w14:textId="77777777" w:rsidR="006E3F1E" w:rsidRPr="004049CF" w:rsidRDefault="004D4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lang w:val="pl-PL"/>
              </w:rPr>
            </w:pPr>
            <w:r w:rsidRPr="004049CF">
              <w:rPr>
                <w:rFonts w:ascii="Times New Roman" w:hAnsi="Times New Roman" w:cs="Times New Roman"/>
                <w:b/>
                <w:lang w:val="pl-PL"/>
              </w:rPr>
              <w:t>Wartość rabatu na następny Okres Aktywacji Pakietu:</w:t>
            </w:r>
          </w:p>
        </w:tc>
      </w:tr>
      <w:tr w:rsidR="006E3F1E" w:rsidRPr="002814D8" w14:paraId="23A14A64" w14:textId="77777777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7D48" w14:textId="57404589" w:rsidR="006E3F1E" w:rsidRPr="004049CF" w:rsidRDefault="004D4790" w:rsidP="00281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4049CF">
              <w:rPr>
                <w:rFonts w:ascii="Times New Roman" w:hAnsi="Times New Roman" w:cs="Times New Roman"/>
                <w:lang w:val="pl-PL"/>
              </w:rPr>
              <w:t>Większy lub równy 97%, ale mniejszy</w:t>
            </w:r>
            <w:r w:rsidR="002814D8">
              <w:rPr>
                <w:rFonts w:ascii="Times New Roman" w:hAnsi="Times New Roman" w:cs="Times New Roman"/>
                <w:lang w:val="pl-PL"/>
              </w:rPr>
              <w:t>,</w:t>
            </w:r>
            <w:r w:rsidR="002814D8">
              <w:rPr>
                <w:rFonts w:ascii="Times New Roman" w:hAnsi="Times New Roman" w:cs="Times New Roman"/>
                <w:lang w:val="pl-PL"/>
              </w:rPr>
              <w:br/>
            </w:r>
            <w:r w:rsidRPr="004049CF">
              <w:rPr>
                <w:rFonts w:ascii="Times New Roman" w:hAnsi="Times New Roman" w:cs="Times New Roman"/>
                <w:lang w:val="pl-PL"/>
              </w:rPr>
              <w:t xml:space="preserve">niż 98%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0979" w14:textId="77777777" w:rsidR="006E3F1E" w:rsidRPr="002814D8" w:rsidRDefault="004D4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2814D8">
              <w:rPr>
                <w:rFonts w:ascii="Times New Roman" w:hAnsi="Times New Roman" w:cs="Times New Roman"/>
                <w:lang w:val="pl-PL"/>
              </w:rPr>
              <w:t>10% rabatu</w:t>
            </w:r>
          </w:p>
        </w:tc>
      </w:tr>
      <w:tr w:rsidR="006E3F1E" w:rsidRPr="002814D8" w14:paraId="213EF99E" w14:textId="77777777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F9339" w14:textId="57B87DFF" w:rsidR="006E3F1E" w:rsidRPr="004049CF" w:rsidRDefault="004D4790">
            <w:pPr>
              <w:widowControl w:val="0"/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4049CF">
              <w:rPr>
                <w:rFonts w:ascii="Times New Roman" w:hAnsi="Times New Roman" w:cs="Times New Roman"/>
                <w:lang w:val="pl-PL"/>
              </w:rPr>
              <w:t>Większy lub równy 95%, ale mniejszy</w:t>
            </w:r>
            <w:r w:rsidR="002814D8">
              <w:rPr>
                <w:rFonts w:ascii="Times New Roman" w:hAnsi="Times New Roman" w:cs="Times New Roman"/>
                <w:lang w:val="pl-PL"/>
              </w:rPr>
              <w:t>,</w:t>
            </w:r>
            <w:r w:rsidRPr="004049CF">
              <w:rPr>
                <w:rFonts w:ascii="Times New Roman" w:hAnsi="Times New Roman" w:cs="Times New Roman"/>
                <w:lang w:val="pl-PL"/>
              </w:rPr>
              <w:t xml:space="preserve"> niż 97%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FFB0D" w14:textId="77777777" w:rsidR="006E3F1E" w:rsidRPr="002814D8" w:rsidRDefault="004D4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2814D8">
              <w:rPr>
                <w:rFonts w:ascii="Times New Roman" w:hAnsi="Times New Roman" w:cs="Times New Roman"/>
                <w:lang w:val="pl-PL"/>
              </w:rPr>
              <w:t>25% rabatu</w:t>
            </w:r>
          </w:p>
        </w:tc>
      </w:tr>
      <w:tr w:rsidR="006E3F1E" w:rsidRPr="002814D8" w14:paraId="72E08023" w14:textId="77777777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AD85A" w14:textId="5BC688AF" w:rsidR="006E3F1E" w:rsidRPr="002814D8" w:rsidRDefault="004D4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2814D8">
              <w:rPr>
                <w:rFonts w:ascii="Times New Roman" w:hAnsi="Times New Roman" w:cs="Times New Roman"/>
                <w:lang w:val="pl-PL"/>
              </w:rPr>
              <w:t>Mniejszy</w:t>
            </w:r>
            <w:r w:rsidR="002814D8">
              <w:rPr>
                <w:rFonts w:ascii="Times New Roman" w:hAnsi="Times New Roman" w:cs="Times New Roman"/>
                <w:lang w:val="pl-PL"/>
              </w:rPr>
              <w:t>,</w:t>
            </w:r>
            <w:r w:rsidRPr="002814D8">
              <w:rPr>
                <w:rFonts w:ascii="Times New Roman" w:hAnsi="Times New Roman" w:cs="Times New Roman"/>
                <w:lang w:val="pl-PL"/>
              </w:rPr>
              <w:t xml:space="preserve"> niż 95%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A9FC8" w14:textId="77777777" w:rsidR="006E3F1E" w:rsidRPr="002814D8" w:rsidRDefault="004D4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lang w:val="pl-PL"/>
              </w:rPr>
            </w:pPr>
            <w:r w:rsidRPr="002814D8">
              <w:rPr>
                <w:rFonts w:ascii="Times New Roman" w:hAnsi="Times New Roman" w:cs="Times New Roman"/>
                <w:lang w:val="pl-PL"/>
              </w:rPr>
              <w:t>50% rabatu</w:t>
            </w:r>
          </w:p>
        </w:tc>
      </w:tr>
    </w:tbl>
    <w:p w14:paraId="29A0BFAB" w14:textId="77777777" w:rsidR="006E3F1E" w:rsidRPr="004049CF" w:rsidRDefault="004D4790" w:rsidP="00724CC4">
      <w:pPr>
        <w:widowControl w:val="0"/>
        <w:spacing w:after="260" w:line="360" w:lineRule="auto"/>
        <w:ind w:left="629"/>
        <w:rPr>
          <w:rFonts w:ascii="Times New Roman" w:hAnsi="Times New Roman" w:cs="Times New Roman"/>
          <w:lang w:val="pl-PL"/>
        </w:rPr>
      </w:pPr>
      <w:bookmarkStart w:id="22" w:name="_6tvkddc4d9d9" w:colFirst="0" w:colLast="0"/>
      <w:bookmarkEnd w:id="22"/>
      <w:r w:rsidRPr="004049CF">
        <w:rPr>
          <w:rFonts w:ascii="Times New Roman" w:hAnsi="Times New Roman" w:cs="Times New Roman"/>
          <w:lang w:val="pl-PL"/>
        </w:rPr>
        <w:t>Rabat określony powyżej ma zastosowanie wyłącznie wobec opłat należnych za jeden, następny Okresu Aktywacji Pakietu.</w:t>
      </w:r>
    </w:p>
    <w:p w14:paraId="16E5CDD4" w14:textId="6E501C58" w:rsidR="006E3F1E" w:rsidRDefault="004D4790">
      <w:pPr>
        <w:widowControl w:val="0"/>
        <w:numPr>
          <w:ilvl w:val="1"/>
          <w:numId w:val="2"/>
        </w:numPr>
        <w:spacing w:line="360" w:lineRule="auto"/>
        <w:ind w:left="630" w:hanging="270"/>
        <w:jc w:val="both"/>
        <w:rPr>
          <w:rFonts w:ascii="Times New Roman" w:hAnsi="Times New Roman" w:cs="Times New Roman"/>
          <w:lang w:val="pl-PL"/>
        </w:rPr>
      </w:pPr>
      <w:bookmarkStart w:id="23" w:name="_4fv87wbwa96" w:colFirst="0" w:colLast="0"/>
      <w:bookmarkEnd w:id="23"/>
      <w:r w:rsidRPr="004049CF">
        <w:rPr>
          <w:rFonts w:ascii="Times New Roman" w:hAnsi="Times New Roman" w:cs="Times New Roman"/>
          <w:lang w:val="pl-PL"/>
        </w:rPr>
        <w:t xml:space="preserve">O ile Strony nie postanowiły odmiennie w Umowie, jakakolwiek odpowiedzialność Wykonawcy związana z gwarantowanym poziomem dostępności jest przez Strony wyłączona w najdalej idącym </w:t>
      </w:r>
      <w:r w:rsidR="00724CC4">
        <w:rPr>
          <w:rFonts w:ascii="Times New Roman" w:hAnsi="Times New Roman" w:cs="Times New Roman"/>
          <w:lang w:val="pl-PL"/>
        </w:rPr>
        <w:t>z</w:t>
      </w:r>
      <w:r w:rsidRPr="004049CF">
        <w:rPr>
          <w:rFonts w:ascii="Times New Roman" w:hAnsi="Times New Roman" w:cs="Times New Roman"/>
          <w:lang w:val="pl-PL"/>
        </w:rPr>
        <w:t>akresie, dozwolony</w:t>
      </w:r>
      <w:r w:rsidR="00724CC4">
        <w:rPr>
          <w:rFonts w:ascii="Times New Roman" w:hAnsi="Times New Roman" w:cs="Times New Roman"/>
          <w:lang w:val="pl-PL"/>
        </w:rPr>
        <w:t xml:space="preserve">m przez obowiązujące przepisy. </w:t>
      </w:r>
      <w:r w:rsidRPr="004049CF">
        <w:rPr>
          <w:rFonts w:ascii="Times New Roman" w:hAnsi="Times New Roman" w:cs="Times New Roman"/>
          <w:lang w:val="pl-PL"/>
        </w:rPr>
        <w:t>W zakresie określonym w zdaniu poprzedzającym, Wykonawca nie ponosi odpowiedzialności za jakiekolwiek wyjątkowe, pośrednie, wtórne, karne lub incydentalne szkody, jak również za utracone korzyści.</w:t>
      </w:r>
    </w:p>
    <w:p w14:paraId="50CA736A" w14:textId="77777777" w:rsidR="00724CC4" w:rsidRPr="004049CF" w:rsidRDefault="00724CC4" w:rsidP="00724CC4">
      <w:pPr>
        <w:widowControl w:val="0"/>
        <w:spacing w:line="360" w:lineRule="auto"/>
        <w:ind w:left="630"/>
        <w:jc w:val="both"/>
        <w:rPr>
          <w:rFonts w:ascii="Times New Roman" w:hAnsi="Times New Roman" w:cs="Times New Roman"/>
          <w:lang w:val="pl-PL"/>
        </w:rPr>
      </w:pPr>
    </w:p>
    <w:p w14:paraId="0915F52B" w14:textId="77777777" w:rsidR="006E3F1E" w:rsidRPr="00FB49E1" w:rsidRDefault="004D4790">
      <w:pPr>
        <w:widowControl w:val="0"/>
        <w:numPr>
          <w:ilvl w:val="0"/>
          <w:numId w:val="2"/>
        </w:numPr>
        <w:spacing w:line="360" w:lineRule="auto"/>
        <w:ind w:left="630" w:hanging="450"/>
        <w:jc w:val="both"/>
        <w:rPr>
          <w:rFonts w:ascii="Times New Roman" w:hAnsi="Times New Roman" w:cs="Times New Roman"/>
          <w:b/>
        </w:rPr>
      </w:pPr>
      <w:bookmarkStart w:id="24" w:name="_yyh9fk6t03wr" w:colFirst="0" w:colLast="0"/>
      <w:bookmarkEnd w:id="24"/>
      <w:r w:rsidRPr="00FB49E1">
        <w:rPr>
          <w:rFonts w:ascii="Times New Roman" w:hAnsi="Times New Roman" w:cs="Times New Roman"/>
          <w:b/>
        </w:rPr>
        <w:t>ZASADY WSPARCIA ODBIORCY.</w:t>
      </w:r>
    </w:p>
    <w:p w14:paraId="2A6B1A1C" w14:textId="77777777" w:rsidR="006E3F1E" w:rsidRPr="004049CF" w:rsidRDefault="004D4790">
      <w:pPr>
        <w:widowControl w:val="0"/>
        <w:numPr>
          <w:ilvl w:val="1"/>
          <w:numId w:val="2"/>
        </w:numPr>
        <w:spacing w:line="360" w:lineRule="auto"/>
        <w:ind w:left="630" w:hanging="270"/>
        <w:jc w:val="both"/>
        <w:rPr>
          <w:rFonts w:ascii="Times New Roman" w:hAnsi="Times New Roman" w:cs="Times New Roman"/>
          <w:lang w:val="pl-PL"/>
        </w:rPr>
      </w:pPr>
      <w:bookmarkStart w:id="25" w:name="_pn04o7y9fui7" w:colFirst="0" w:colLast="0"/>
      <w:bookmarkEnd w:id="25"/>
      <w:r w:rsidRPr="004049CF">
        <w:rPr>
          <w:rFonts w:ascii="Times New Roman" w:hAnsi="Times New Roman" w:cs="Times New Roman"/>
          <w:lang w:val="pl-PL"/>
        </w:rPr>
        <w:t xml:space="preserve">Odbiorcy został udzielony dostęp do konta online, pozwalającego na zarządzanie i konfigurowanie Usług oraz dostęp do wsparcia telefonicznego i za pośrednictwem poczty elektronicznej, w celu zgłaszania i rozwiązywania potencjalnych problemów z Usługami: </w:t>
      </w:r>
    </w:p>
    <w:p w14:paraId="69D57372" w14:textId="03EBF1E2" w:rsidR="006E3F1E" w:rsidRPr="00FB49E1" w:rsidRDefault="004D4790">
      <w:pPr>
        <w:widowControl w:val="0"/>
        <w:numPr>
          <w:ilvl w:val="2"/>
          <w:numId w:val="2"/>
        </w:numPr>
        <w:spacing w:line="360" w:lineRule="auto"/>
        <w:ind w:left="1530"/>
        <w:jc w:val="both"/>
        <w:rPr>
          <w:rFonts w:ascii="Times New Roman" w:hAnsi="Times New Roman" w:cs="Times New Roman"/>
        </w:rPr>
      </w:pPr>
      <w:bookmarkStart w:id="26" w:name="_3lkvqec3wqdp" w:colFirst="0" w:colLast="0"/>
      <w:bookmarkEnd w:id="26"/>
      <w:r w:rsidRPr="00FB49E1">
        <w:rPr>
          <w:rFonts w:ascii="Times New Roman" w:hAnsi="Times New Roman" w:cs="Times New Roman"/>
        </w:rPr>
        <w:t xml:space="preserve">E-mail: </w:t>
      </w:r>
    </w:p>
    <w:p w14:paraId="3CBABCFF" w14:textId="0DAB1836" w:rsidR="006E3F1E" w:rsidRPr="00FB49E1" w:rsidRDefault="004D4790">
      <w:pPr>
        <w:widowControl w:val="0"/>
        <w:numPr>
          <w:ilvl w:val="2"/>
          <w:numId w:val="2"/>
        </w:numPr>
        <w:spacing w:line="360" w:lineRule="auto"/>
        <w:ind w:left="1530"/>
        <w:jc w:val="both"/>
        <w:rPr>
          <w:rFonts w:ascii="Times New Roman" w:hAnsi="Times New Roman" w:cs="Times New Roman"/>
        </w:rPr>
      </w:pPr>
      <w:bookmarkStart w:id="27" w:name="_pfug2om4aubs" w:colFirst="0" w:colLast="0"/>
      <w:bookmarkEnd w:id="27"/>
      <w:proofErr w:type="spellStart"/>
      <w:r w:rsidRPr="00FB49E1">
        <w:rPr>
          <w:rFonts w:ascii="Times New Roman" w:hAnsi="Times New Roman" w:cs="Times New Roman"/>
        </w:rPr>
        <w:t>Telefon</w:t>
      </w:r>
      <w:proofErr w:type="spellEnd"/>
      <w:r w:rsidRPr="00FB49E1">
        <w:rPr>
          <w:rFonts w:ascii="Times New Roman" w:hAnsi="Times New Roman" w:cs="Times New Roman"/>
        </w:rPr>
        <w:t xml:space="preserve">: </w:t>
      </w:r>
    </w:p>
    <w:p w14:paraId="62F161A5" w14:textId="59424365" w:rsidR="006E3F1E" w:rsidRPr="004049CF" w:rsidRDefault="004D4790">
      <w:pPr>
        <w:widowControl w:val="0"/>
        <w:numPr>
          <w:ilvl w:val="1"/>
          <w:numId w:val="2"/>
        </w:numPr>
        <w:spacing w:line="360" w:lineRule="auto"/>
        <w:ind w:left="630" w:hanging="270"/>
        <w:jc w:val="both"/>
        <w:rPr>
          <w:rFonts w:ascii="Times New Roman" w:hAnsi="Times New Roman" w:cs="Times New Roman"/>
          <w:lang w:val="pl-PL"/>
        </w:rPr>
      </w:pPr>
      <w:bookmarkStart w:id="28" w:name="_qx7l19jrtrn7" w:colFirst="0" w:colLast="0"/>
      <w:bookmarkEnd w:id="28"/>
      <w:r w:rsidRPr="004049CF">
        <w:rPr>
          <w:rFonts w:ascii="Times New Roman" w:hAnsi="Times New Roman" w:cs="Times New Roman"/>
          <w:lang w:val="pl-PL"/>
        </w:rPr>
        <w:t xml:space="preserve">Wsparcie Odbiorcy obejmuje wszelkie zgłoszenia w zakresie środowiska produkcyjnego Usług </w:t>
      </w:r>
      <w:r w:rsidR="00724CC4">
        <w:rPr>
          <w:rFonts w:ascii="Times New Roman" w:hAnsi="Times New Roman" w:cs="Times New Roman"/>
          <w:lang w:val="pl-PL"/>
        </w:rPr>
        <w:br/>
      </w:r>
      <w:r w:rsidRPr="004049CF">
        <w:rPr>
          <w:rFonts w:ascii="Times New Roman" w:hAnsi="Times New Roman" w:cs="Times New Roman"/>
          <w:lang w:val="pl-PL"/>
        </w:rPr>
        <w:t>i rozwoju Usług. Wsparcie Odbiorcy nie obejmuje rozwoju lub debugowania oprogramowania nienależącego do Wykonawcy.</w:t>
      </w:r>
    </w:p>
    <w:p w14:paraId="23DBC834" w14:textId="3963D2EA" w:rsidR="0022493E" w:rsidRPr="004049CF" w:rsidRDefault="004D4790" w:rsidP="0022493E">
      <w:pPr>
        <w:widowControl w:val="0"/>
        <w:numPr>
          <w:ilvl w:val="1"/>
          <w:numId w:val="2"/>
        </w:numPr>
        <w:spacing w:line="360" w:lineRule="auto"/>
        <w:ind w:left="630" w:hanging="270"/>
        <w:jc w:val="both"/>
        <w:rPr>
          <w:rFonts w:ascii="Times New Roman" w:hAnsi="Times New Roman" w:cs="Times New Roman"/>
          <w:lang w:val="pl-PL"/>
        </w:rPr>
      </w:pPr>
      <w:bookmarkStart w:id="29" w:name="_z06ycybwy565" w:colFirst="0" w:colLast="0"/>
      <w:bookmarkEnd w:id="29"/>
      <w:r w:rsidRPr="004049CF">
        <w:rPr>
          <w:rFonts w:ascii="Times New Roman" w:hAnsi="Times New Roman" w:cs="Times New Roman"/>
          <w:lang w:val="pl-PL"/>
        </w:rPr>
        <w:t>Wsparcie telefoniczne i e-mail, w zakresie zgłoszeń lub incydentów innych</w:t>
      </w:r>
      <w:r w:rsidR="00724CC4">
        <w:rPr>
          <w:rFonts w:ascii="Times New Roman" w:hAnsi="Times New Roman" w:cs="Times New Roman"/>
          <w:lang w:val="pl-PL"/>
        </w:rPr>
        <w:t>,</w:t>
      </w:r>
      <w:r w:rsidRPr="004049CF">
        <w:rPr>
          <w:rFonts w:ascii="Times New Roman" w:hAnsi="Times New Roman" w:cs="Times New Roman"/>
          <w:lang w:val="pl-PL"/>
        </w:rPr>
        <w:t xml:space="preserve"> niż krytyczne, dostępne </w:t>
      </w:r>
      <w:r w:rsidRPr="004049CF">
        <w:rPr>
          <w:rFonts w:ascii="Times New Roman" w:hAnsi="Times New Roman" w:cs="Times New Roman"/>
          <w:lang w:val="pl-PL"/>
        </w:rPr>
        <w:lastRenderedPageBreak/>
        <w:t xml:space="preserve">jest </w:t>
      </w:r>
      <w:r w:rsidR="001C0E7E">
        <w:rPr>
          <w:rFonts w:ascii="Times New Roman" w:hAnsi="Times New Roman" w:cs="Times New Roman"/>
          <w:lang w:val="pl-PL"/>
        </w:rPr>
        <w:t xml:space="preserve">…………………………………………. </w:t>
      </w:r>
      <w:r w:rsidRPr="004049CF">
        <w:rPr>
          <w:rFonts w:ascii="Times New Roman" w:hAnsi="Times New Roman" w:cs="Times New Roman"/>
          <w:lang w:val="pl-PL"/>
        </w:rPr>
        <w:t>(w strefie czasowej Wykonawcy)</w:t>
      </w:r>
      <w:r w:rsidR="001C0E7E">
        <w:rPr>
          <w:rFonts w:ascii="Times New Roman" w:hAnsi="Times New Roman" w:cs="Times New Roman"/>
          <w:lang w:val="pl-PL"/>
        </w:rPr>
        <w:t>,</w:t>
      </w:r>
      <w:r w:rsidRPr="004049CF">
        <w:rPr>
          <w:rFonts w:ascii="Times New Roman" w:hAnsi="Times New Roman" w:cs="Times New Roman"/>
          <w:lang w:val="pl-PL"/>
        </w:rPr>
        <w:t xml:space="preserve"> z wyjątkiem świąt państwowych. W zakresie incydentów krytycznych (w rozumieniu określonym poniżej), wsparcie Odbiorcy dostępne jest 7 dni w tygodniu, 24 godziny na dobę.</w:t>
      </w:r>
    </w:p>
    <w:p w14:paraId="613BDD11" w14:textId="4375178C" w:rsidR="006E3F1E" w:rsidRPr="004049CF" w:rsidRDefault="006E3F1E" w:rsidP="0022493E">
      <w:pPr>
        <w:widowControl w:val="0"/>
        <w:spacing w:line="360" w:lineRule="auto"/>
        <w:ind w:left="630"/>
        <w:jc w:val="both"/>
        <w:rPr>
          <w:rFonts w:ascii="Times New Roman" w:hAnsi="Times New Roman" w:cs="Times New Roman"/>
          <w:lang w:val="pl-PL"/>
        </w:rPr>
      </w:pPr>
    </w:p>
    <w:p w14:paraId="509CC51E" w14:textId="77777777" w:rsidR="006E3F1E" w:rsidRPr="001C0E7E" w:rsidRDefault="004D4790">
      <w:pPr>
        <w:widowControl w:val="0"/>
        <w:numPr>
          <w:ilvl w:val="0"/>
          <w:numId w:val="2"/>
        </w:numPr>
        <w:spacing w:line="360" w:lineRule="auto"/>
        <w:ind w:left="630" w:hanging="450"/>
        <w:jc w:val="both"/>
        <w:rPr>
          <w:rFonts w:ascii="Times New Roman" w:hAnsi="Times New Roman" w:cs="Times New Roman"/>
          <w:b/>
        </w:rPr>
      </w:pPr>
      <w:bookmarkStart w:id="30" w:name="_5bvbnwu8k8yj" w:colFirst="0" w:colLast="0"/>
      <w:bookmarkEnd w:id="30"/>
      <w:r w:rsidRPr="001C0E7E">
        <w:rPr>
          <w:rFonts w:ascii="Times New Roman" w:hAnsi="Times New Roman" w:cs="Times New Roman"/>
          <w:b/>
        </w:rPr>
        <w:t>CZAS REAKCJI.</w:t>
      </w:r>
    </w:p>
    <w:p w14:paraId="2942F7FA" w14:textId="6B9367DB" w:rsidR="006E3F1E" w:rsidRPr="004049CF" w:rsidRDefault="00271BAD">
      <w:pPr>
        <w:widowControl w:val="0"/>
        <w:numPr>
          <w:ilvl w:val="1"/>
          <w:numId w:val="2"/>
        </w:numPr>
        <w:spacing w:line="360" w:lineRule="auto"/>
        <w:ind w:left="630" w:hanging="270"/>
        <w:jc w:val="both"/>
        <w:rPr>
          <w:rFonts w:ascii="Times New Roman" w:hAnsi="Times New Roman" w:cs="Times New Roman"/>
          <w:lang w:val="pl-PL"/>
        </w:rPr>
      </w:pPr>
      <w:bookmarkStart w:id="31" w:name="_gcjbdrd8kbwz" w:colFirst="0" w:colLast="0"/>
      <w:bookmarkEnd w:id="31"/>
      <w:r w:rsidRPr="004049CF">
        <w:rPr>
          <w:rFonts w:ascii="Times New Roman" w:hAnsi="Times New Roman" w:cs="Times New Roman"/>
          <w:lang w:val="pl-PL"/>
        </w:rPr>
        <w:t>Wykonawca zobowiązuje się reagować na zgłoszenia w terminach określonych poniżej, liczonych od momentu otrzymania zgłoszenia od Odbiorcy:</w:t>
      </w:r>
    </w:p>
    <w:p w14:paraId="092FF0C4" w14:textId="77777777" w:rsidR="006E3F1E" w:rsidRPr="004049CF" w:rsidRDefault="004D4790">
      <w:pPr>
        <w:widowControl w:val="0"/>
        <w:numPr>
          <w:ilvl w:val="2"/>
          <w:numId w:val="2"/>
        </w:numPr>
        <w:spacing w:line="360" w:lineRule="auto"/>
        <w:ind w:left="1530"/>
        <w:jc w:val="both"/>
        <w:rPr>
          <w:rFonts w:ascii="Times New Roman" w:hAnsi="Times New Roman" w:cs="Times New Roman"/>
          <w:lang w:val="pl-PL"/>
        </w:rPr>
      </w:pPr>
      <w:bookmarkStart w:id="32" w:name="_214rdojxk1yp" w:colFirst="0" w:colLast="0"/>
      <w:bookmarkEnd w:id="32"/>
      <w:r w:rsidRPr="004049CF">
        <w:rPr>
          <w:rFonts w:ascii="Times New Roman" w:hAnsi="Times New Roman" w:cs="Times New Roman"/>
          <w:lang w:val="pl-PL"/>
        </w:rPr>
        <w:t>W przypadku incydentu krytycznego (za incydent krytyczny Strony uznają incydent, który powoduje całkowity brak dostępu do Usług lub brak dostępu do głównych funkcjonalności Usług), czas reakcji Wykonawcy wynosi maksymalnie 4 godziny od momentu kontaktu Odbiorcy;</w:t>
      </w:r>
    </w:p>
    <w:p w14:paraId="0F34327F" w14:textId="3EA00BE5" w:rsidR="006E3F1E" w:rsidRPr="004049CF" w:rsidRDefault="004D4790">
      <w:pPr>
        <w:widowControl w:val="0"/>
        <w:numPr>
          <w:ilvl w:val="2"/>
          <w:numId w:val="2"/>
        </w:numPr>
        <w:spacing w:line="360" w:lineRule="auto"/>
        <w:ind w:left="1530"/>
        <w:jc w:val="both"/>
        <w:rPr>
          <w:rFonts w:ascii="Times New Roman" w:hAnsi="Times New Roman" w:cs="Times New Roman"/>
          <w:lang w:val="pl-PL"/>
        </w:rPr>
      </w:pPr>
      <w:bookmarkStart w:id="33" w:name="_k1vvbcoyi79v" w:colFirst="0" w:colLast="0"/>
      <w:bookmarkEnd w:id="33"/>
      <w:r w:rsidRPr="004049CF">
        <w:rPr>
          <w:rFonts w:ascii="Times New Roman" w:hAnsi="Times New Roman" w:cs="Times New Roman"/>
          <w:lang w:val="pl-PL"/>
        </w:rPr>
        <w:t>W przypadku zgłoszeń lub incydentów innych</w:t>
      </w:r>
      <w:r w:rsidR="001C0E7E">
        <w:rPr>
          <w:rFonts w:ascii="Times New Roman" w:hAnsi="Times New Roman" w:cs="Times New Roman"/>
          <w:lang w:val="pl-PL"/>
        </w:rPr>
        <w:t>,</w:t>
      </w:r>
      <w:r w:rsidRPr="004049CF">
        <w:rPr>
          <w:rFonts w:ascii="Times New Roman" w:hAnsi="Times New Roman" w:cs="Times New Roman"/>
          <w:lang w:val="pl-PL"/>
        </w:rPr>
        <w:t xml:space="preserve"> niż krytyczne, czas reakcji wynosi maksymalnie 12 godzin od momentu kontaktu Odbiorcy.</w:t>
      </w:r>
    </w:p>
    <w:p w14:paraId="6081FAD1" w14:textId="77777777" w:rsidR="006E3F1E" w:rsidRPr="004049CF" w:rsidRDefault="004D4790">
      <w:pPr>
        <w:widowControl w:val="0"/>
        <w:numPr>
          <w:ilvl w:val="1"/>
          <w:numId w:val="2"/>
        </w:numPr>
        <w:spacing w:line="360" w:lineRule="auto"/>
        <w:ind w:left="630" w:hanging="270"/>
        <w:jc w:val="both"/>
        <w:rPr>
          <w:rFonts w:ascii="Times New Roman" w:hAnsi="Times New Roman" w:cs="Times New Roman"/>
          <w:lang w:val="pl-PL"/>
        </w:rPr>
      </w:pPr>
      <w:bookmarkStart w:id="34" w:name="_tk2usam3h78m" w:colFirst="0" w:colLast="0"/>
      <w:bookmarkEnd w:id="34"/>
      <w:r w:rsidRPr="004049CF">
        <w:rPr>
          <w:rFonts w:ascii="Times New Roman" w:hAnsi="Times New Roman" w:cs="Times New Roman"/>
          <w:lang w:val="pl-PL"/>
        </w:rPr>
        <w:t>Dla uniknięcia wątpliwości, reakcja Wykonawcy w powyżej określonych terminach nie oznacza zobowiązania do naprawienia incydentu lub odpowiedzi na zgłoszenie w tych terminach, a jedynie zobowiązanie do przyjęcia zgłoszenia do realizacji lub rozpoczęcia rozwiązywania incydentu.</w:t>
      </w:r>
    </w:p>
    <w:p w14:paraId="7580051B" w14:textId="77777777" w:rsidR="006E3F1E" w:rsidRPr="00FB49E1" w:rsidRDefault="004D4790">
      <w:pPr>
        <w:widowControl w:val="0"/>
        <w:numPr>
          <w:ilvl w:val="1"/>
          <w:numId w:val="2"/>
        </w:numPr>
        <w:spacing w:line="360" w:lineRule="auto"/>
        <w:ind w:left="630" w:hanging="270"/>
        <w:jc w:val="both"/>
        <w:rPr>
          <w:rFonts w:ascii="Times New Roman" w:hAnsi="Times New Roman" w:cs="Times New Roman"/>
        </w:rPr>
      </w:pPr>
      <w:bookmarkStart w:id="35" w:name="_y3nt56wabo39" w:colFirst="0" w:colLast="0"/>
      <w:bookmarkEnd w:id="35"/>
      <w:r w:rsidRPr="004049CF">
        <w:rPr>
          <w:rFonts w:ascii="Times New Roman" w:hAnsi="Times New Roman" w:cs="Times New Roman"/>
          <w:lang w:val="pl-PL"/>
        </w:rPr>
        <w:t xml:space="preserve">Niezwłocznie po reakcji Wykonawcy, Wykonawca będzie współpracował z Odbiorcą w celu zidentyfikowania przyczyny incydentu i związanych z nim problemów z Usługami lub w celu ustalenia postępowania w zakresie zgłoszenia. </w:t>
      </w:r>
      <w:proofErr w:type="spellStart"/>
      <w:r w:rsidRPr="00FB49E1">
        <w:rPr>
          <w:rFonts w:ascii="Times New Roman" w:hAnsi="Times New Roman" w:cs="Times New Roman"/>
        </w:rPr>
        <w:t>Incydent</w:t>
      </w:r>
      <w:proofErr w:type="spellEnd"/>
      <w:r w:rsidRPr="00FB49E1">
        <w:rPr>
          <w:rFonts w:ascii="Times New Roman" w:hAnsi="Times New Roman" w:cs="Times New Roman"/>
        </w:rPr>
        <w:t xml:space="preserve"> </w:t>
      </w:r>
      <w:proofErr w:type="spellStart"/>
      <w:r w:rsidRPr="00FB49E1">
        <w:rPr>
          <w:rFonts w:ascii="Times New Roman" w:hAnsi="Times New Roman" w:cs="Times New Roman"/>
        </w:rPr>
        <w:t>będzie</w:t>
      </w:r>
      <w:proofErr w:type="spellEnd"/>
      <w:r w:rsidRPr="00FB49E1">
        <w:rPr>
          <w:rFonts w:ascii="Times New Roman" w:hAnsi="Times New Roman" w:cs="Times New Roman"/>
        </w:rPr>
        <w:t xml:space="preserve"> </w:t>
      </w:r>
      <w:proofErr w:type="spellStart"/>
      <w:r w:rsidRPr="00FB49E1">
        <w:rPr>
          <w:rFonts w:ascii="Times New Roman" w:hAnsi="Times New Roman" w:cs="Times New Roman"/>
        </w:rPr>
        <w:t>uznany</w:t>
      </w:r>
      <w:proofErr w:type="spellEnd"/>
      <w:r w:rsidRPr="00FB49E1">
        <w:rPr>
          <w:rFonts w:ascii="Times New Roman" w:hAnsi="Times New Roman" w:cs="Times New Roman"/>
        </w:rPr>
        <w:t xml:space="preserve"> </w:t>
      </w:r>
      <w:proofErr w:type="spellStart"/>
      <w:r w:rsidRPr="00FB49E1">
        <w:rPr>
          <w:rFonts w:ascii="Times New Roman" w:hAnsi="Times New Roman" w:cs="Times New Roman"/>
        </w:rPr>
        <w:t>za</w:t>
      </w:r>
      <w:proofErr w:type="spellEnd"/>
      <w:r w:rsidRPr="00FB49E1">
        <w:rPr>
          <w:rFonts w:ascii="Times New Roman" w:hAnsi="Times New Roman" w:cs="Times New Roman"/>
        </w:rPr>
        <w:t xml:space="preserve"> </w:t>
      </w:r>
      <w:proofErr w:type="spellStart"/>
      <w:r w:rsidRPr="00FB49E1">
        <w:rPr>
          <w:rFonts w:ascii="Times New Roman" w:hAnsi="Times New Roman" w:cs="Times New Roman"/>
        </w:rPr>
        <w:t>rozwiązany</w:t>
      </w:r>
      <w:proofErr w:type="spellEnd"/>
      <w:r w:rsidRPr="00FB49E1">
        <w:rPr>
          <w:rFonts w:ascii="Times New Roman" w:hAnsi="Times New Roman" w:cs="Times New Roman"/>
        </w:rPr>
        <w:t xml:space="preserve"> w </w:t>
      </w:r>
      <w:proofErr w:type="spellStart"/>
      <w:r w:rsidRPr="00FB49E1">
        <w:rPr>
          <w:rFonts w:ascii="Times New Roman" w:hAnsi="Times New Roman" w:cs="Times New Roman"/>
        </w:rPr>
        <w:t>przypadku</w:t>
      </w:r>
      <w:proofErr w:type="spellEnd"/>
      <w:r w:rsidRPr="00FB49E1">
        <w:rPr>
          <w:rFonts w:ascii="Times New Roman" w:hAnsi="Times New Roman" w:cs="Times New Roman"/>
        </w:rPr>
        <w:t xml:space="preserve">, </w:t>
      </w:r>
      <w:proofErr w:type="spellStart"/>
      <w:r w:rsidRPr="00FB49E1">
        <w:rPr>
          <w:rFonts w:ascii="Times New Roman" w:hAnsi="Times New Roman" w:cs="Times New Roman"/>
        </w:rPr>
        <w:t>gdy</w:t>
      </w:r>
      <w:proofErr w:type="spellEnd"/>
      <w:r w:rsidRPr="00FB49E1">
        <w:rPr>
          <w:rFonts w:ascii="Times New Roman" w:hAnsi="Times New Roman" w:cs="Times New Roman"/>
        </w:rPr>
        <w:t>:</w:t>
      </w:r>
    </w:p>
    <w:p w14:paraId="4B50CD33" w14:textId="77777777" w:rsidR="006E3F1E" w:rsidRPr="004049CF" w:rsidRDefault="004D4790">
      <w:pPr>
        <w:widowControl w:val="0"/>
        <w:numPr>
          <w:ilvl w:val="2"/>
          <w:numId w:val="2"/>
        </w:numPr>
        <w:spacing w:line="360" w:lineRule="auto"/>
        <w:ind w:left="1530"/>
        <w:jc w:val="both"/>
        <w:rPr>
          <w:rFonts w:ascii="Times New Roman" w:hAnsi="Times New Roman" w:cs="Times New Roman"/>
          <w:lang w:val="pl-PL"/>
        </w:rPr>
      </w:pPr>
      <w:bookmarkStart w:id="36" w:name="_byplw8cyh4q6" w:colFirst="0" w:colLast="0"/>
      <w:bookmarkEnd w:id="36"/>
      <w:r w:rsidRPr="004049CF">
        <w:rPr>
          <w:rFonts w:ascii="Times New Roman" w:hAnsi="Times New Roman" w:cs="Times New Roman"/>
          <w:lang w:val="pl-PL"/>
        </w:rPr>
        <w:t>Strony zgodnie uznają, iż incydent został rozwiązany;</w:t>
      </w:r>
    </w:p>
    <w:p w14:paraId="75DD090C" w14:textId="01C52454" w:rsidR="006E3F1E" w:rsidRPr="004049CF" w:rsidRDefault="004D4790">
      <w:pPr>
        <w:widowControl w:val="0"/>
        <w:numPr>
          <w:ilvl w:val="2"/>
          <w:numId w:val="2"/>
        </w:numPr>
        <w:spacing w:line="360" w:lineRule="auto"/>
        <w:ind w:left="1530"/>
        <w:jc w:val="both"/>
        <w:rPr>
          <w:rFonts w:ascii="Times New Roman" w:hAnsi="Times New Roman" w:cs="Times New Roman"/>
          <w:lang w:val="pl-PL"/>
        </w:rPr>
      </w:pPr>
      <w:bookmarkStart w:id="37" w:name="_l5htc5b0feho" w:colFirst="0" w:colLast="0"/>
      <w:bookmarkEnd w:id="37"/>
      <w:r w:rsidRPr="004049CF">
        <w:rPr>
          <w:rFonts w:ascii="Times New Roman" w:hAnsi="Times New Roman" w:cs="Times New Roman"/>
          <w:lang w:val="pl-PL"/>
        </w:rPr>
        <w:t>Źródło problemu znajduje się poza racjonalną kontrolą Wykonawcy. Wobec powyższego, Wykonawca, w zakresie określonym wedle własnego uznania, zobowiązuje się wspierać Odbi</w:t>
      </w:r>
      <w:r w:rsidR="001C0E7E">
        <w:rPr>
          <w:rFonts w:ascii="Times New Roman" w:hAnsi="Times New Roman" w:cs="Times New Roman"/>
          <w:lang w:val="pl-PL"/>
        </w:rPr>
        <w:t xml:space="preserve">orcę w rozwiązaniu problemu; </w:t>
      </w:r>
    </w:p>
    <w:p w14:paraId="210AF835" w14:textId="77777777" w:rsidR="0022493E" w:rsidRPr="004049CF" w:rsidRDefault="004D4790">
      <w:pPr>
        <w:widowControl w:val="0"/>
        <w:numPr>
          <w:ilvl w:val="2"/>
          <w:numId w:val="2"/>
        </w:numPr>
        <w:spacing w:line="360" w:lineRule="auto"/>
        <w:ind w:left="1530"/>
        <w:jc w:val="both"/>
        <w:rPr>
          <w:rFonts w:ascii="Times New Roman" w:hAnsi="Times New Roman" w:cs="Times New Roman"/>
          <w:lang w:val="pl-PL"/>
        </w:rPr>
      </w:pPr>
      <w:bookmarkStart w:id="38" w:name="_c4uhd9d9xfjj" w:colFirst="0" w:colLast="0"/>
      <w:bookmarkEnd w:id="38"/>
      <w:r w:rsidRPr="004049CF">
        <w:rPr>
          <w:rFonts w:ascii="Times New Roman" w:hAnsi="Times New Roman" w:cs="Times New Roman"/>
          <w:lang w:val="pl-PL"/>
        </w:rPr>
        <w:t>Odbiorca nie odpowie na zgłoszenie lub zapytanie Wykonawcy związane z incydentem w terminie 3 dni kalendarzowych od dnia wysłania takiego zgłoszenia lub zapytania.</w:t>
      </w:r>
    </w:p>
    <w:p w14:paraId="3BB1044D" w14:textId="23FB1BEA" w:rsidR="006E3F1E" w:rsidRPr="004049CF" w:rsidRDefault="006E3F1E" w:rsidP="0022493E">
      <w:pPr>
        <w:widowControl w:val="0"/>
        <w:spacing w:line="360" w:lineRule="auto"/>
        <w:ind w:left="1530"/>
        <w:jc w:val="both"/>
        <w:rPr>
          <w:rFonts w:ascii="Times New Roman" w:hAnsi="Times New Roman" w:cs="Times New Roman"/>
          <w:lang w:val="pl-PL"/>
        </w:rPr>
      </w:pPr>
    </w:p>
    <w:p w14:paraId="10FECA07" w14:textId="4833EC5F" w:rsidR="006E3F1E" w:rsidRPr="00FB49E1" w:rsidRDefault="004D4790">
      <w:pPr>
        <w:widowControl w:val="0"/>
        <w:numPr>
          <w:ilvl w:val="0"/>
          <w:numId w:val="2"/>
        </w:numPr>
        <w:spacing w:line="360" w:lineRule="auto"/>
        <w:ind w:left="630"/>
        <w:jc w:val="both"/>
        <w:rPr>
          <w:rFonts w:ascii="Times New Roman" w:hAnsi="Times New Roman" w:cs="Times New Roman"/>
          <w:b/>
        </w:rPr>
      </w:pPr>
      <w:bookmarkStart w:id="39" w:name="_r3621thvpcr8" w:colFirst="0" w:colLast="0"/>
      <w:bookmarkEnd w:id="39"/>
      <w:r w:rsidRPr="00FB49E1">
        <w:rPr>
          <w:rFonts w:ascii="Times New Roman" w:hAnsi="Times New Roman" w:cs="Times New Roman"/>
          <w:b/>
        </w:rPr>
        <w:t>POSTANOWIENIA KOŃCOWE.</w:t>
      </w:r>
    </w:p>
    <w:p w14:paraId="19993008" w14:textId="77777777" w:rsidR="006E3F1E" w:rsidRPr="004049CF" w:rsidRDefault="004D4790">
      <w:pPr>
        <w:widowControl w:val="0"/>
        <w:numPr>
          <w:ilvl w:val="1"/>
          <w:numId w:val="2"/>
        </w:numPr>
        <w:spacing w:line="360" w:lineRule="auto"/>
        <w:ind w:left="630" w:hanging="180"/>
        <w:jc w:val="both"/>
        <w:rPr>
          <w:rFonts w:ascii="Times New Roman" w:hAnsi="Times New Roman" w:cs="Times New Roman"/>
          <w:lang w:val="pl-PL"/>
        </w:rPr>
      </w:pPr>
      <w:bookmarkStart w:id="40" w:name="_6mr00qsvnolt" w:colFirst="0" w:colLast="0"/>
      <w:bookmarkEnd w:id="40"/>
      <w:r w:rsidRPr="004049CF">
        <w:rPr>
          <w:rFonts w:ascii="Times New Roman" w:hAnsi="Times New Roman" w:cs="Times New Roman"/>
          <w:lang w:val="pl-PL"/>
        </w:rPr>
        <w:t>SLA wchodzi w życie z pierwszym dniem Okresu Aktywacji Pakietu.</w:t>
      </w:r>
    </w:p>
    <w:p w14:paraId="24D4734E" w14:textId="77777777" w:rsidR="006E3F1E" w:rsidRPr="004049CF" w:rsidRDefault="004D4790">
      <w:pPr>
        <w:widowControl w:val="0"/>
        <w:numPr>
          <w:ilvl w:val="1"/>
          <w:numId w:val="2"/>
        </w:numPr>
        <w:spacing w:line="360" w:lineRule="auto"/>
        <w:ind w:left="630" w:hanging="180"/>
        <w:jc w:val="both"/>
        <w:rPr>
          <w:rFonts w:ascii="Times New Roman" w:hAnsi="Times New Roman" w:cs="Times New Roman"/>
          <w:lang w:val="pl-PL"/>
        </w:rPr>
      </w:pPr>
      <w:bookmarkStart w:id="41" w:name="_g629tz4cf8zd" w:colFirst="0" w:colLast="0"/>
      <w:bookmarkEnd w:id="41"/>
      <w:r w:rsidRPr="004049CF">
        <w:rPr>
          <w:rFonts w:ascii="Times New Roman" w:hAnsi="Times New Roman" w:cs="Times New Roman"/>
          <w:lang w:val="pl-PL"/>
        </w:rPr>
        <w:t xml:space="preserve">O ile inaczej Strony nie uzgodnią na piśmie, SLA będzie obowiązywało przez okres trwania Umowy. Wszelkie zmiany SLA powinny być sporządzone przez Strony w formie pisemnej, pod rygorem nieważności. </w:t>
      </w:r>
    </w:p>
    <w:p w14:paraId="05584D5C" w14:textId="77777777" w:rsidR="006E3F1E" w:rsidRPr="004049CF" w:rsidRDefault="004D4790">
      <w:pPr>
        <w:widowControl w:val="0"/>
        <w:numPr>
          <w:ilvl w:val="1"/>
          <w:numId w:val="2"/>
        </w:numPr>
        <w:spacing w:line="360" w:lineRule="auto"/>
        <w:ind w:left="630" w:hanging="180"/>
        <w:jc w:val="both"/>
        <w:rPr>
          <w:rFonts w:ascii="Times New Roman" w:hAnsi="Times New Roman" w:cs="Times New Roman"/>
          <w:lang w:val="pl-PL"/>
        </w:rPr>
      </w:pPr>
      <w:bookmarkStart w:id="42" w:name="_5w3ycsb772bn" w:colFirst="0" w:colLast="0"/>
      <w:bookmarkEnd w:id="42"/>
      <w:r w:rsidRPr="004049CF">
        <w:rPr>
          <w:rFonts w:ascii="Times New Roman" w:hAnsi="Times New Roman" w:cs="Times New Roman"/>
          <w:lang w:val="pl-PL"/>
        </w:rPr>
        <w:t xml:space="preserve">W zakresie nieuregulowanym w SLA, zastosowanie będzie miała Umowa. O ile Strony inaczej nie uzgodniły w SLA, w przypadku sprzeczności pomiędzy postanowieniami SLA i Umowy, </w:t>
      </w:r>
      <w:r w:rsidRPr="004049CF">
        <w:rPr>
          <w:rFonts w:ascii="Times New Roman" w:hAnsi="Times New Roman" w:cs="Times New Roman"/>
          <w:lang w:val="pl-PL"/>
        </w:rPr>
        <w:lastRenderedPageBreak/>
        <w:t xml:space="preserve">pierwszeństwo będzie miała SLA. </w:t>
      </w:r>
    </w:p>
    <w:p w14:paraId="279C639E" w14:textId="77777777" w:rsidR="006E3F1E" w:rsidRPr="004049CF" w:rsidRDefault="004D4790">
      <w:pPr>
        <w:widowControl w:val="0"/>
        <w:numPr>
          <w:ilvl w:val="1"/>
          <w:numId w:val="2"/>
        </w:numPr>
        <w:spacing w:line="360" w:lineRule="auto"/>
        <w:ind w:left="630" w:hanging="180"/>
        <w:jc w:val="both"/>
        <w:rPr>
          <w:rFonts w:ascii="Times New Roman" w:hAnsi="Times New Roman" w:cs="Times New Roman"/>
          <w:lang w:val="pl-PL"/>
        </w:rPr>
      </w:pPr>
      <w:bookmarkStart w:id="43" w:name="_kw0i6qviy069" w:colFirst="0" w:colLast="0"/>
      <w:bookmarkEnd w:id="43"/>
      <w:r w:rsidRPr="004049CF">
        <w:rPr>
          <w:rFonts w:ascii="Times New Roman" w:hAnsi="Times New Roman" w:cs="Times New Roman"/>
          <w:lang w:val="pl-PL"/>
        </w:rPr>
        <w:t xml:space="preserve">SLA obowiązuje do ostatniego dnia Okresu Aktywacji Pakietu, o ile Strony nie uzgodnią przedłużenia Okresu Aktywacji Pakietu lub, o ile Strony nie uzgodnią nowego Okresu Aktywacji Pakietu. W każdym przypadku, SLA wygasa wraz z dniem rozwiązania w jakikolwiek sposób Umowy. </w:t>
      </w:r>
    </w:p>
    <w:p w14:paraId="35A669C8" w14:textId="443A6528" w:rsidR="006E3F1E" w:rsidRPr="004049CF" w:rsidRDefault="004D4790">
      <w:pPr>
        <w:widowControl w:val="0"/>
        <w:numPr>
          <w:ilvl w:val="1"/>
          <w:numId w:val="2"/>
        </w:numPr>
        <w:spacing w:line="360" w:lineRule="auto"/>
        <w:ind w:left="630" w:hanging="180"/>
        <w:jc w:val="both"/>
        <w:rPr>
          <w:rFonts w:ascii="Times New Roman" w:hAnsi="Times New Roman" w:cs="Times New Roman"/>
          <w:lang w:val="pl-PL"/>
        </w:rPr>
      </w:pPr>
      <w:bookmarkStart w:id="44" w:name="_uo3v458zht4m" w:colFirst="0" w:colLast="0"/>
      <w:bookmarkEnd w:id="44"/>
      <w:r w:rsidRPr="004049CF">
        <w:rPr>
          <w:rFonts w:ascii="Times New Roman" w:hAnsi="Times New Roman" w:cs="Times New Roman"/>
          <w:lang w:val="pl-PL"/>
        </w:rPr>
        <w:t xml:space="preserve">W przypadku </w:t>
      </w:r>
      <w:r w:rsidR="00284854">
        <w:rPr>
          <w:rFonts w:ascii="Times New Roman" w:hAnsi="Times New Roman" w:cs="Times New Roman"/>
          <w:lang w:val="pl-PL"/>
        </w:rPr>
        <w:t>nieważności lub bezskuteczności</w:t>
      </w:r>
      <w:r w:rsidRPr="004049CF">
        <w:rPr>
          <w:rFonts w:ascii="Times New Roman" w:hAnsi="Times New Roman" w:cs="Times New Roman"/>
          <w:lang w:val="pl-PL"/>
        </w:rPr>
        <w:t xml:space="preserve"> któregokolwiek z zapisów SLA, lub jego części, Strony zmodyfikują taki zapis w zakresie niezbędnym do uznania skuteczności takiego zapisu oraz w najdalszym zakresie uwzględniającym pierwotną wolę Stron. W przypadku, gdy taka</w:t>
      </w:r>
      <w:r w:rsidR="001C0E7E">
        <w:rPr>
          <w:rFonts w:ascii="Times New Roman" w:hAnsi="Times New Roman" w:cs="Times New Roman"/>
          <w:lang w:val="pl-PL"/>
        </w:rPr>
        <w:t xml:space="preserve"> </w:t>
      </w:r>
      <w:r w:rsidRPr="004049CF">
        <w:rPr>
          <w:rFonts w:ascii="Times New Roman" w:hAnsi="Times New Roman" w:cs="Times New Roman"/>
          <w:lang w:val="pl-PL"/>
        </w:rPr>
        <w:t>mody</w:t>
      </w:r>
      <w:r w:rsidR="001C0E7E">
        <w:rPr>
          <w:rFonts w:ascii="Times New Roman" w:hAnsi="Times New Roman" w:cs="Times New Roman"/>
          <w:lang w:val="pl-PL"/>
        </w:rPr>
        <w:t>f</w:t>
      </w:r>
      <w:r w:rsidRPr="004049CF">
        <w:rPr>
          <w:rFonts w:ascii="Times New Roman" w:hAnsi="Times New Roman" w:cs="Times New Roman"/>
          <w:lang w:val="pl-PL"/>
        </w:rPr>
        <w:t xml:space="preserve">ikacja nie jest możliwa, zapis taki Strony uznają za nieobowiązujący. Nieważność lub bezskuteczność któregokolwiek z zapisów nie powoduje nieważności lub nieskuteczności pozostałej części SLA. </w:t>
      </w:r>
    </w:p>
    <w:p w14:paraId="4C34FF23" w14:textId="77777777" w:rsidR="006E3F1E" w:rsidRPr="004049CF" w:rsidRDefault="004D4790">
      <w:pPr>
        <w:widowControl w:val="0"/>
        <w:numPr>
          <w:ilvl w:val="1"/>
          <w:numId w:val="2"/>
        </w:numPr>
        <w:spacing w:line="360" w:lineRule="auto"/>
        <w:ind w:left="630" w:hanging="180"/>
        <w:jc w:val="both"/>
        <w:rPr>
          <w:rFonts w:ascii="Times New Roman" w:hAnsi="Times New Roman" w:cs="Times New Roman"/>
          <w:lang w:val="pl-PL"/>
        </w:rPr>
      </w:pPr>
      <w:bookmarkStart w:id="45" w:name="_tsltsforj0la" w:colFirst="0" w:colLast="0"/>
      <w:bookmarkEnd w:id="45"/>
      <w:r w:rsidRPr="004049CF">
        <w:rPr>
          <w:rFonts w:ascii="Times New Roman" w:hAnsi="Times New Roman" w:cs="Times New Roman"/>
          <w:lang w:val="pl-PL"/>
        </w:rPr>
        <w:t>SLA zostało sporządzone w dwóch jednobrzmiących egzemplarzach, po jednym dla każdej ze Stron.</w:t>
      </w:r>
    </w:p>
    <w:p w14:paraId="282CC79E" w14:textId="77777777" w:rsidR="006E3F1E" w:rsidRPr="004049CF" w:rsidRDefault="004D4790">
      <w:pPr>
        <w:widowControl w:val="0"/>
        <w:numPr>
          <w:ilvl w:val="1"/>
          <w:numId w:val="2"/>
        </w:numPr>
        <w:spacing w:line="360" w:lineRule="auto"/>
        <w:ind w:left="630" w:hanging="180"/>
        <w:jc w:val="both"/>
        <w:rPr>
          <w:rFonts w:ascii="Times New Roman" w:hAnsi="Times New Roman" w:cs="Times New Roman"/>
          <w:lang w:val="pl-PL"/>
        </w:rPr>
      </w:pPr>
      <w:bookmarkStart w:id="46" w:name="_a5dd7ianl96a" w:colFirst="0" w:colLast="0"/>
      <w:bookmarkEnd w:id="46"/>
      <w:r w:rsidRPr="004049CF">
        <w:rPr>
          <w:rFonts w:ascii="Times New Roman" w:hAnsi="Times New Roman" w:cs="Times New Roman"/>
          <w:lang w:val="pl-PL"/>
        </w:rPr>
        <w:t>Żadne z postanowień niniejszej Umowy nie powinno stwarzać lub sugerować ist</w:t>
      </w:r>
      <w:bookmarkStart w:id="47" w:name="_GoBack"/>
      <w:bookmarkEnd w:id="47"/>
      <w:r w:rsidRPr="004049CF">
        <w:rPr>
          <w:rFonts w:ascii="Times New Roman" w:hAnsi="Times New Roman" w:cs="Times New Roman"/>
          <w:lang w:val="pl-PL"/>
        </w:rPr>
        <w:t xml:space="preserve">nienia jakiegokolwiek partnerstwa lub spółki, w tym spółki typu joint venture, pośrednictwa lub zgody na przystąpienie w imieniu drugiej Strony do jakiegokolwiek przedsięwzięcia.  </w:t>
      </w:r>
    </w:p>
    <w:p w14:paraId="58F2D36F" w14:textId="77777777" w:rsidR="006E3F1E" w:rsidRPr="004049CF" w:rsidRDefault="004D4790">
      <w:pPr>
        <w:widowControl w:val="0"/>
        <w:numPr>
          <w:ilvl w:val="1"/>
          <w:numId w:val="2"/>
        </w:numPr>
        <w:spacing w:after="260" w:line="360" w:lineRule="auto"/>
        <w:ind w:left="630" w:hanging="180"/>
        <w:jc w:val="both"/>
        <w:rPr>
          <w:rFonts w:ascii="Times New Roman" w:hAnsi="Times New Roman" w:cs="Times New Roman"/>
          <w:lang w:val="pl-PL"/>
        </w:rPr>
      </w:pPr>
      <w:bookmarkStart w:id="48" w:name="_7nrhrdw4wkdi" w:colFirst="0" w:colLast="0"/>
      <w:bookmarkEnd w:id="48"/>
      <w:r w:rsidRPr="004049CF">
        <w:rPr>
          <w:rFonts w:ascii="Times New Roman" w:hAnsi="Times New Roman" w:cs="Times New Roman"/>
          <w:lang w:val="pl-PL"/>
        </w:rPr>
        <w:t>SLA i wszelkie spory z nią związane podlegają prawu Polskiemu i będą rozstrzygane wyłącznie przez polski sąd powszechny.</w:t>
      </w:r>
    </w:p>
    <w:p w14:paraId="09E98140" w14:textId="7C765B9A" w:rsidR="006E3F1E" w:rsidRPr="004049CF" w:rsidRDefault="006E3F1E" w:rsidP="0022493E">
      <w:pPr>
        <w:widowControl w:val="0"/>
        <w:spacing w:after="260" w:line="360" w:lineRule="auto"/>
        <w:jc w:val="both"/>
        <w:rPr>
          <w:rFonts w:ascii="Times New Roman" w:hAnsi="Times New Roman" w:cs="Times New Roman"/>
          <w:b/>
          <w:lang w:val="pl-PL"/>
        </w:rPr>
      </w:pPr>
      <w:bookmarkStart w:id="49" w:name="_9e3as1z2o8r8" w:colFirst="0" w:colLast="0"/>
      <w:bookmarkStart w:id="50" w:name="_dc3tzx44pxmh" w:colFirst="0" w:colLast="0"/>
      <w:bookmarkEnd w:id="49"/>
      <w:bookmarkEnd w:id="50"/>
    </w:p>
    <w:p w14:paraId="5E102AF2" w14:textId="77777777" w:rsidR="006E3F1E" w:rsidRPr="004049CF" w:rsidRDefault="006E3F1E">
      <w:pPr>
        <w:widowControl w:val="0"/>
        <w:spacing w:after="260" w:line="360" w:lineRule="auto"/>
        <w:jc w:val="both"/>
        <w:rPr>
          <w:rFonts w:ascii="Times New Roman" w:hAnsi="Times New Roman" w:cs="Times New Roman"/>
          <w:lang w:val="pl-PL"/>
        </w:rPr>
      </w:pPr>
      <w:bookmarkStart w:id="51" w:name="_b9uqzgtvhnnu" w:colFirst="0" w:colLast="0"/>
      <w:bookmarkEnd w:id="51"/>
    </w:p>
    <w:sectPr w:rsidR="006E3F1E" w:rsidRPr="004049CF">
      <w:footerReference w:type="default" r:id="rId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A98FD" w14:textId="77777777" w:rsidR="00FB49E1" w:rsidRDefault="00FB49E1" w:rsidP="00FB49E1">
      <w:pPr>
        <w:spacing w:line="240" w:lineRule="auto"/>
      </w:pPr>
      <w:r>
        <w:separator/>
      </w:r>
    </w:p>
  </w:endnote>
  <w:endnote w:type="continuationSeparator" w:id="0">
    <w:p w14:paraId="3D9130D7" w14:textId="77777777" w:rsidR="00FB49E1" w:rsidRDefault="00FB49E1" w:rsidP="00FB4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202183"/>
      <w:docPartObj>
        <w:docPartGallery w:val="Page Numbers (Bottom of Page)"/>
        <w:docPartUnique/>
      </w:docPartObj>
    </w:sdtPr>
    <w:sdtEndPr/>
    <w:sdtContent>
      <w:p w14:paraId="0514C06C" w14:textId="4E11A838" w:rsidR="00FB49E1" w:rsidRDefault="00FB49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FD5" w:rsidRPr="00A57FD5">
          <w:rPr>
            <w:noProof/>
            <w:lang w:val="pl-PL"/>
          </w:rPr>
          <w:t>4</w:t>
        </w:r>
        <w:r>
          <w:fldChar w:fldCharType="end"/>
        </w:r>
      </w:p>
    </w:sdtContent>
  </w:sdt>
  <w:p w14:paraId="572A7948" w14:textId="77777777" w:rsidR="00FB49E1" w:rsidRDefault="00FB49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FDC4C" w14:textId="77777777" w:rsidR="00FB49E1" w:rsidRDefault="00FB49E1" w:rsidP="00FB49E1">
      <w:pPr>
        <w:spacing w:line="240" w:lineRule="auto"/>
      </w:pPr>
      <w:r>
        <w:separator/>
      </w:r>
    </w:p>
  </w:footnote>
  <w:footnote w:type="continuationSeparator" w:id="0">
    <w:p w14:paraId="67F76064" w14:textId="77777777" w:rsidR="00FB49E1" w:rsidRDefault="00FB49E1" w:rsidP="00FB4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4428E"/>
    <w:multiLevelType w:val="multilevel"/>
    <w:tmpl w:val="EE56EFBE"/>
    <w:lvl w:ilvl="0">
      <w:start w:val="1"/>
      <w:numFmt w:val="decimal"/>
      <w:lvlText w:val="(%1)"/>
      <w:lvlJc w:val="left"/>
      <w:pPr>
        <w:ind w:left="900" w:hanging="90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AC72219"/>
    <w:multiLevelType w:val="multilevel"/>
    <w:tmpl w:val="B9AEBCB4"/>
    <w:lvl w:ilvl="0">
      <w:start w:val="1"/>
      <w:numFmt w:val="upperLetter"/>
      <w:lvlText w:val="(%1)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9FC11C8"/>
    <w:multiLevelType w:val="multilevel"/>
    <w:tmpl w:val="8A902AA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1E"/>
    <w:rsid w:val="001C0E7E"/>
    <w:rsid w:val="001D7FBE"/>
    <w:rsid w:val="0022493E"/>
    <w:rsid w:val="00271BAD"/>
    <w:rsid w:val="002814D8"/>
    <w:rsid w:val="00284854"/>
    <w:rsid w:val="004049CF"/>
    <w:rsid w:val="0040636E"/>
    <w:rsid w:val="004D4790"/>
    <w:rsid w:val="006C1CDE"/>
    <w:rsid w:val="006E3F1E"/>
    <w:rsid w:val="00724CC4"/>
    <w:rsid w:val="008F7D5B"/>
    <w:rsid w:val="00A57FD5"/>
    <w:rsid w:val="00B66158"/>
    <w:rsid w:val="00C81D7D"/>
    <w:rsid w:val="00FB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D936"/>
  <w15:docId w15:val="{1DAE6580-7E03-48E5-AE10-D64DDCFB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B49E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9E1"/>
  </w:style>
  <w:style w:type="paragraph" w:styleId="Stopka">
    <w:name w:val="footer"/>
    <w:basedOn w:val="Normalny"/>
    <w:link w:val="StopkaZnak"/>
    <w:uiPriority w:val="99"/>
    <w:unhideWhenUsed/>
    <w:rsid w:val="00FB49E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9E1"/>
  </w:style>
  <w:style w:type="paragraph" w:styleId="Tekstdymka">
    <w:name w:val="Balloon Text"/>
    <w:basedOn w:val="Normalny"/>
    <w:link w:val="TekstdymkaZnak"/>
    <w:uiPriority w:val="99"/>
    <w:semiHidden/>
    <w:unhideWhenUsed/>
    <w:rsid w:val="001D7F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Paszulewicz</dc:creator>
  <cp:lastModifiedBy>Joanna Karpińska</cp:lastModifiedBy>
  <cp:revision>10</cp:revision>
  <cp:lastPrinted>2020-06-26T11:00:00Z</cp:lastPrinted>
  <dcterms:created xsi:type="dcterms:W3CDTF">2020-06-24T14:27:00Z</dcterms:created>
  <dcterms:modified xsi:type="dcterms:W3CDTF">2020-11-09T12:50:00Z</dcterms:modified>
</cp:coreProperties>
</file>