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4C07" w14:textId="63FBF28F" w:rsidR="00E04E0C" w:rsidRPr="00E04E0C" w:rsidRDefault="00E04E0C" w:rsidP="00E04E0C">
      <w:pPr>
        <w:spacing w:after="0"/>
        <w:jc w:val="center"/>
        <w:rPr>
          <w:rFonts w:cstheme="minorHAnsi"/>
          <w:b/>
          <w:sz w:val="28"/>
          <w:szCs w:val="28"/>
          <w:lang w:val="pl"/>
        </w:rPr>
      </w:pPr>
      <w:r w:rsidRPr="00E04E0C">
        <w:rPr>
          <w:rFonts w:cstheme="minorHAnsi"/>
          <w:b/>
          <w:sz w:val="28"/>
          <w:szCs w:val="28"/>
          <w:lang w:val="pl"/>
        </w:rPr>
        <w:t>Wyposażenie dodatkowe nie ujęte w projekcie</w:t>
      </w:r>
      <w:r w:rsidR="0017756F">
        <w:rPr>
          <w:rFonts w:cstheme="minorHAnsi"/>
          <w:b/>
          <w:sz w:val="28"/>
          <w:szCs w:val="28"/>
          <w:lang w:val="pl"/>
        </w:rPr>
        <w:t xml:space="preserve"> - opis</w:t>
      </w:r>
    </w:p>
    <w:p w14:paraId="7831AA22" w14:textId="77777777" w:rsidR="00E04E0C" w:rsidRDefault="00E04E0C" w:rsidP="00A814C3">
      <w:pPr>
        <w:spacing w:after="0"/>
        <w:rPr>
          <w:rFonts w:cstheme="minorHAnsi"/>
          <w:b/>
          <w:sz w:val="24"/>
          <w:szCs w:val="24"/>
        </w:rPr>
      </w:pPr>
    </w:p>
    <w:p w14:paraId="5E2D1962" w14:textId="2020161E" w:rsidR="00C81678" w:rsidRPr="00A814C3" w:rsidRDefault="001C1248" w:rsidP="00A814C3">
      <w:pPr>
        <w:spacing w:after="0"/>
        <w:rPr>
          <w:rFonts w:cstheme="minorHAnsi"/>
          <w:b/>
          <w:sz w:val="24"/>
          <w:szCs w:val="24"/>
        </w:rPr>
      </w:pPr>
      <w:r w:rsidRPr="00A814C3">
        <w:rPr>
          <w:rFonts w:cstheme="minorHAnsi"/>
          <w:b/>
          <w:sz w:val="24"/>
          <w:szCs w:val="24"/>
        </w:rPr>
        <w:t>SALE  LEKCYJNE</w:t>
      </w:r>
    </w:p>
    <w:p w14:paraId="13AC7521" w14:textId="77777777" w:rsidR="00A814C3" w:rsidRDefault="00A814C3" w:rsidP="00A814C3">
      <w:pPr>
        <w:spacing w:after="0"/>
        <w:rPr>
          <w:rFonts w:cstheme="minorHAnsi"/>
          <w:b/>
          <w:sz w:val="24"/>
          <w:szCs w:val="24"/>
        </w:rPr>
      </w:pPr>
    </w:p>
    <w:p w14:paraId="0333B752" w14:textId="0464375C" w:rsidR="001C1248" w:rsidRPr="00A814C3" w:rsidRDefault="001C1248" w:rsidP="00A814C3">
      <w:pPr>
        <w:spacing w:after="0"/>
        <w:rPr>
          <w:rFonts w:cstheme="minorHAnsi"/>
          <w:b/>
          <w:sz w:val="24"/>
          <w:szCs w:val="24"/>
        </w:rPr>
      </w:pPr>
      <w:r w:rsidRPr="00A814C3">
        <w:rPr>
          <w:rFonts w:cstheme="minorHAnsi"/>
          <w:b/>
          <w:sz w:val="24"/>
          <w:szCs w:val="24"/>
        </w:rPr>
        <w:t>Regał</w:t>
      </w:r>
      <w:r w:rsidR="00D20C72" w:rsidRPr="00A814C3">
        <w:rPr>
          <w:rFonts w:cstheme="minorHAnsi"/>
          <w:b/>
          <w:sz w:val="24"/>
          <w:szCs w:val="24"/>
        </w:rPr>
        <w:t xml:space="preserve"> </w:t>
      </w:r>
      <w:r w:rsidRPr="00A814C3">
        <w:rPr>
          <w:rFonts w:cstheme="minorHAnsi"/>
          <w:b/>
          <w:sz w:val="24"/>
          <w:szCs w:val="24"/>
        </w:rPr>
        <w:t>– zestaw 6 szt.</w:t>
      </w:r>
    </w:p>
    <w:p w14:paraId="720C7BC9" w14:textId="2BDAEBFD" w:rsidR="001C1248" w:rsidRPr="00A814C3" w:rsidRDefault="001C1248" w:rsidP="00A814C3">
      <w:pPr>
        <w:pStyle w:val="NormalnyWeb"/>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shd w:val="clear" w:color="auto" w:fill="FFFFFF"/>
        </w:rPr>
        <w:t>Funkcjonalny regał szkolny z nadstawką zapobiegającą wypadaniu artykułów szkolnych.</w:t>
      </w:r>
      <w:r w:rsidRPr="00A814C3">
        <w:rPr>
          <w:rFonts w:asciiTheme="minorHAnsi" w:hAnsiTheme="minorHAnsi" w:cstheme="minorHAnsi"/>
          <w:color w:val="000000"/>
        </w:rPr>
        <w:t xml:space="preserve"> Regały, które można dowolnie zestawiać z pozostałymi regałami, w zestawie powinny znaleźć się regały z szufladami, szafkami i otwartymi pó</w:t>
      </w:r>
      <w:r w:rsidR="00240B69" w:rsidRPr="00A814C3">
        <w:rPr>
          <w:rFonts w:asciiTheme="minorHAnsi" w:hAnsiTheme="minorHAnsi" w:cstheme="minorHAnsi"/>
          <w:color w:val="000000"/>
        </w:rPr>
        <w:t>ł</w:t>
      </w:r>
      <w:r w:rsidRPr="00A814C3">
        <w:rPr>
          <w:rFonts w:asciiTheme="minorHAnsi" w:hAnsiTheme="minorHAnsi" w:cstheme="minorHAnsi"/>
          <w:color w:val="000000"/>
        </w:rPr>
        <w:t>kami.</w:t>
      </w:r>
    </w:p>
    <w:p w14:paraId="415E60FD" w14:textId="702B7C7C" w:rsidR="001C1248" w:rsidRPr="00A814C3" w:rsidRDefault="001C1248" w:rsidP="00A814C3">
      <w:pPr>
        <w:pStyle w:val="NormalnyWeb"/>
        <w:shd w:val="clear" w:color="auto" w:fill="FFFFFF"/>
        <w:spacing w:before="0" w:beforeAutospacing="0" w:after="0" w:afterAutospacing="0"/>
        <w:textAlignment w:val="baseline"/>
        <w:rPr>
          <w:rStyle w:val="Pogrubienie"/>
          <w:rFonts w:asciiTheme="minorHAnsi" w:hAnsiTheme="minorHAnsi" w:cstheme="minorHAnsi"/>
          <w:b w:val="0"/>
          <w:bCs w:val="0"/>
          <w:color w:val="000000"/>
        </w:rPr>
      </w:pPr>
      <w:r w:rsidRPr="00A814C3">
        <w:rPr>
          <w:rFonts w:asciiTheme="minorHAnsi" w:hAnsiTheme="minorHAnsi" w:cstheme="minorHAnsi"/>
          <w:color w:val="000000"/>
        </w:rPr>
        <w:t>Korpus w kolorze buk.</w:t>
      </w:r>
      <w:r w:rsidR="00240B69" w:rsidRPr="00A814C3">
        <w:rPr>
          <w:rFonts w:asciiTheme="minorHAnsi" w:hAnsiTheme="minorHAnsi" w:cstheme="minorHAnsi"/>
          <w:color w:val="000000"/>
        </w:rPr>
        <w:t xml:space="preserve"> </w:t>
      </w:r>
      <w:r w:rsidRPr="00A814C3">
        <w:rPr>
          <w:rFonts w:asciiTheme="minorHAnsi" w:hAnsiTheme="minorHAnsi" w:cstheme="minorHAnsi"/>
          <w:color w:val="000000"/>
        </w:rPr>
        <w:t>Kolorowe fronty.</w:t>
      </w:r>
      <w:r w:rsidR="00240B69" w:rsidRPr="00A814C3">
        <w:rPr>
          <w:rFonts w:asciiTheme="minorHAnsi" w:hAnsiTheme="minorHAnsi" w:cstheme="minorHAnsi"/>
          <w:color w:val="000000"/>
        </w:rPr>
        <w:t xml:space="preserve"> </w:t>
      </w:r>
      <w:r w:rsidRPr="00A814C3">
        <w:rPr>
          <w:rFonts w:asciiTheme="minorHAnsi" w:hAnsiTheme="minorHAnsi" w:cstheme="minorHAnsi"/>
          <w:color w:val="000000"/>
        </w:rPr>
        <w:t>Wykonanie: płyta laminowana, obrzeża oklejone PCV.</w:t>
      </w:r>
      <w:r w:rsidRPr="00A814C3">
        <w:rPr>
          <w:rStyle w:val="Pogrubienie"/>
          <w:rFonts w:asciiTheme="minorHAnsi" w:hAnsiTheme="minorHAnsi" w:cstheme="minorHAnsi"/>
          <w:color w:val="000000"/>
        </w:rPr>
        <w:t xml:space="preserve"> </w:t>
      </w:r>
      <w:r w:rsidRPr="00A814C3">
        <w:rPr>
          <w:rStyle w:val="Pogrubienie"/>
          <w:rFonts w:asciiTheme="minorHAnsi" w:hAnsiTheme="minorHAnsi" w:cstheme="minorHAnsi"/>
          <w:b w:val="0"/>
          <w:color w:val="000000"/>
        </w:rPr>
        <w:t>Chowane uchwyty, które są bezpieczne w użytkowaniu przez dzieci.</w:t>
      </w:r>
    </w:p>
    <w:p w14:paraId="5CBBB2CF" w14:textId="77777777" w:rsidR="001C1248" w:rsidRPr="00A814C3" w:rsidRDefault="001C1248" w:rsidP="00A814C3">
      <w:pPr>
        <w:pStyle w:val="NormalnyWeb"/>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rPr>
        <w:t>Zestaw.</w:t>
      </w:r>
    </w:p>
    <w:p w14:paraId="27C7946E" w14:textId="77777777" w:rsidR="001C1248" w:rsidRPr="00A814C3" w:rsidRDefault="001C1248" w:rsidP="00A814C3">
      <w:pPr>
        <w:pStyle w:val="NormalnyWeb"/>
        <w:pBdr>
          <w:bottom w:val="single" w:sz="6" w:space="1" w:color="auto"/>
        </w:pBdr>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rPr>
        <w:t>Wymiary (</w:t>
      </w:r>
      <w:proofErr w:type="spellStart"/>
      <w:r w:rsidRPr="00A814C3">
        <w:rPr>
          <w:rFonts w:asciiTheme="minorHAnsi" w:hAnsiTheme="minorHAnsi" w:cstheme="minorHAnsi"/>
          <w:color w:val="000000"/>
        </w:rPr>
        <w:t>SxGxW</w:t>
      </w:r>
      <w:proofErr w:type="spellEnd"/>
      <w:r w:rsidRPr="00A814C3">
        <w:rPr>
          <w:rFonts w:asciiTheme="minorHAnsi" w:hAnsiTheme="minorHAnsi" w:cstheme="minorHAnsi"/>
          <w:color w:val="000000"/>
        </w:rPr>
        <w:t>): 4415 x 390 x 1570 mm.</w:t>
      </w:r>
    </w:p>
    <w:p w14:paraId="1F303082" w14:textId="77777777" w:rsidR="00A814C3" w:rsidRDefault="00A814C3" w:rsidP="00A814C3">
      <w:pPr>
        <w:spacing w:after="0"/>
        <w:rPr>
          <w:rFonts w:cstheme="minorHAnsi"/>
          <w:b/>
          <w:sz w:val="24"/>
          <w:szCs w:val="24"/>
        </w:rPr>
      </w:pPr>
    </w:p>
    <w:p w14:paraId="4BF0671B" w14:textId="5A162903" w:rsidR="00C81678" w:rsidRPr="00A814C3" w:rsidRDefault="00C021DD" w:rsidP="00A814C3">
      <w:pPr>
        <w:spacing w:after="0"/>
        <w:rPr>
          <w:rFonts w:cstheme="minorHAnsi"/>
          <w:b/>
          <w:sz w:val="24"/>
          <w:szCs w:val="24"/>
        </w:rPr>
      </w:pPr>
      <w:r w:rsidRPr="00A814C3">
        <w:rPr>
          <w:rFonts w:cstheme="minorHAnsi"/>
          <w:b/>
          <w:sz w:val="24"/>
          <w:szCs w:val="24"/>
        </w:rPr>
        <w:t xml:space="preserve">Stoliki </w:t>
      </w:r>
      <w:r w:rsidR="00C81678" w:rsidRPr="00A814C3">
        <w:rPr>
          <w:rFonts w:cstheme="minorHAnsi"/>
          <w:b/>
          <w:sz w:val="24"/>
          <w:szCs w:val="24"/>
        </w:rPr>
        <w:t xml:space="preserve"> z regulowanymi nogami </w:t>
      </w:r>
    </w:p>
    <w:p w14:paraId="60B0579D" w14:textId="77777777" w:rsidR="00C021DD" w:rsidRPr="00A814C3" w:rsidRDefault="00C81678" w:rsidP="00A814C3">
      <w:pPr>
        <w:spacing w:after="0"/>
        <w:rPr>
          <w:rFonts w:cstheme="minorHAnsi"/>
          <w:sz w:val="24"/>
          <w:szCs w:val="24"/>
        </w:rPr>
      </w:pPr>
      <w:r w:rsidRPr="00A814C3">
        <w:rPr>
          <w:rFonts w:cstheme="minorHAnsi"/>
          <w:sz w:val="24"/>
          <w:szCs w:val="24"/>
        </w:rPr>
        <w:t xml:space="preserve">Blaty stołów wykonane z płyty laminowanej w kolorze buka. Narożniki łagodnie zaokrąglone i wykończone obrzeżem PCV o gr. 2 mm. Metalowe </w:t>
      </w:r>
      <w:r w:rsidR="00C021DD" w:rsidRPr="00A814C3">
        <w:rPr>
          <w:rFonts w:cstheme="minorHAnsi"/>
          <w:sz w:val="24"/>
          <w:szCs w:val="24"/>
        </w:rPr>
        <w:t xml:space="preserve">regulowane nogi stołu w kolorze. </w:t>
      </w:r>
      <w:r w:rsidRPr="00A814C3">
        <w:rPr>
          <w:rFonts w:cstheme="minorHAnsi"/>
          <w:sz w:val="24"/>
          <w:szCs w:val="24"/>
        </w:rPr>
        <w:t>Możliwość regulacji</w:t>
      </w:r>
      <w:r w:rsidR="00C021DD" w:rsidRPr="00A814C3">
        <w:rPr>
          <w:rFonts w:cstheme="minorHAnsi"/>
          <w:sz w:val="24"/>
          <w:szCs w:val="24"/>
        </w:rPr>
        <w:t xml:space="preserve"> wysokości rozmiary 3-4 oraz  5-6</w:t>
      </w:r>
      <w:r w:rsidRPr="00A814C3">
        <w:rPr>
          <w:rFonts w:cstheme="minorHAnsi"/>
          <w:sz w:val="24"/>
          <w:szCs w:val="24"/>
        </w:rPr>
        <w:t>.</w:t>
      </w:r>
    </w:p>
    <w:tbl>
      <w:tblPr>
        <w:tblStyle w:val="Tabela-Siatka"/>
        <w:tblW w:w="3674" w:type="pct"/>
        <w:tblLook w:val="04A0" w:firstRow="1" w:lastRow="0" w:firstColumn="1" w:lastColumn="0" w:noHBand="0" w:noVBand="1"/>
      </w:tblPr>
      <w:tblGrid>
        <w:gridCol w:w="2266"/>
        <w:gridCol w:w="1275"/>
        <w:gridCol w:w="1843"/>
        <w:gridCol w:w="1275"/>
      </w:tblGrid>
      <w:tr w:rsidR="00916AC9" w:rsidRPr="00A814C3" w14:paraId="1FCAD4FC" w14:textId="77777777" w:rsidTr="00240B69">
        <w:tc>
          <w:tcPr>
            <w:tcW w:w="1702" w:type="pct"/>
          </w:tcPr>
          <w:p w14:paraId="681E15F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wymiary</w:t>
            </w:r>
          </w:p>
        </w:tc>
        <w:tc>
          <w:tcPr>
            <w:tcW w:w="957" w:type="pct"/>
          </w:tcPr>
          <w:p w14:paraId="653CE50A"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rozmiar</w:t>
            </w:r>
          </w:p>
        </w:tc>
        <w:tc>
          <w:tcPr>
            <w:tcW w:w="1384" w:type="pct"/>
          </w:tcPr>
          <w:p w14:paraId="6C2BA1B2" w14:textId="46DD6BD6" w:rsidR="00916AC9" w:rsidRPr="00A814C3" w:rsidRDefault="00D20C72" w:rsidP="00A814C3">
            <w:pPr>
              <w:spacing w:after="0" w:line="240" w:lineRule="auto"/>
              <w:rPr>
                <w:rFonts w:cstheme="minorHAnsi"/>
                <w:sz w:val="24"/>
                <w:szCs w:val="24"/>
              </w:rPr>
            </w:pPr>
            <w:r w:rsidRPr="00A814C3">
              <w:rPr>
                <w:rFonts w:cstheme="minorHAnsi"/>
                <w:sz w:val="24"/>
                <w:szCs w:val="24"/>
              </w:rPr>
              <w:t>K</w:t>
            </w:r>
            <w:r w:rsidR="00916AC9" w:rsidRPr="00A814C3">
              <w:rPr>
                <w:rFonts w:cstheme="minorHAnsi"/>
                <w:sz w:val="24"/>
                <w:szCs w:val="24"/>
              </w:rPr>
              <w:t>olor</w:t>
            </w:r>
          </w:p>
        </w:tc>
        <w:tc>
          <w:tcPr>
            <w:tcW w:w="957" w:type="pct"/>
          </w:tcPr>
          <w:p w14:paraId="60E72D8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Ilość </w:t>
            </w:r>
          </w:p>
        </w:tc>
      </w:tr>
      <w:tr w:rsidR="00916AC9" w:rsidRPr="00A814C3" w14:paraId="2BB94692" w14:textId="77777777" w:rsidTr="00240B69">
        <w:tc>
          <w:tcPr>
            <w:tcW w:w="1702" w:type="pct"/>
          </w:tcPr>
          <w:p w14:paraId="435996D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5EFBD6D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7E6F0804" w14:textId="17D7F4AA" w:rsidR="00916AC9" w:rsidRPr="00A814C3" w:rsidRDefault="00D20C72" w:rsidP="00A814C3">
            <w:pPr>
              <w:spacing w:after="0" w:line="240" w:lineRule="auto"/>
              <w:rPr>
                <w:rFonts w:cstheme="minorHAnsi"/>
                <w:sz w:val="24"/>
                <w:szCs w:val="24"/>
              </w:rPr>
            </w:pPr>
            <w:r w:rsidRPr="00A814C3">
              <w:rPr>
                <w:rFonts w:cstheme="minorHAnsi"/>
                <w:sz w:val="24"/>
                <w:szCs w:val="24"/>
              </w:rPr>
              <w:t>Ż</w:t>
            </w:r>
            <w:r w:rsidR="00916AC9" w:rsidRPr="00A814C3">
              <w:rPr>
                <w:rFonts w:cstheme="minorHAnsi"/>
                <w:sz w:val="24"/>
                <w:szCs w:val="24"/>
              </w:rPr>
              <w:t>ółty</w:t>
            </w:r>
          </w:p>
        </w:tc>
        <w:tc>
          <w:tcPr>
            <w:tcW w:w="957" w:type="pct"/>
          </w:tcPr>
          <w:p w14:paraId="04938DF3"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43D5D7A7" w14:textId="77777777" w:rsidTr="00240B69">
        <w:tc>
          <w:tcPr>
            <w:tcW w:w="1702" w:type="pct"/>
          </w:tcPr>
          <w:p w14:paraId="7DD517B7"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72FBCF06"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414209A6"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czerwony</w:t>
            </w:r>
          </w:p>
        </w:tc>
        <w:tc>
          <w:tcPr>
            <w:tcW w:w="957" w:type="pct"/>
          </w:tcPr>
          <w:p w14:paraId="1D78F182"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41F73A87" w14:textId="77777777" w:rsidTr="00240B69">
        <w:tc>
          <w:tcPr>
            <w:tcW w:w="1702" w:type="pct"/>
          </w:tcPr>
          <w:p w14:paraId="7DBEE9D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201D1A6C"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178B61E6"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zielony</w:t>
            </w:r>
          </w:p>
        </w:tc>
        <w:tc>
          <w:tcPr>
            <w:tcW w:w="957" w:type="pct"/>
          </w:tcPr>
          <w:p w14:paraId="59378507"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634EEC8B" w14:textId="77777777" w:rsidTr="00240B69">
        <w:tc>
          <w:tcPr>
            <w:tcW w:w="1702" w:type="pct"/>
          </w:tcPr>
          <w:p w14:paraId="448D36D7"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787DC23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0B910909" w14:textId="56D8F685" w:rsidR="00916AC9" w:rsidRPr="00A814C3" w:rsidRDefault="00D20C72" w:rsidP="00A814C3">
            <w:pPr>
              <w:spacing w:after="0" w:line="240" w:lineRule="auto"/>
              <w:rPr>
                <w:rFonts w:cstheme="minorHAnsi"/>
                <w:sz w:val="24"/>
                <w:szCs w:val="24"/>
              </w:rPr>
            </w:pPr>
            <w:r w:rsidRPr="00A814C3">
              <w:rPr>
                <w:rFonts w:cstheme="minorHAnsi"/>
                <w:sz w:val="24"/>
                <w:szCs w:val="24"/>
              </w:rPr>
              <w:t>Ż</w:t>
            </w:r>
            <w:r w:rsidR="00916AC9" w:rsidRPr="00A814C3">
              <w:rPr>
                <w:rFonts w:cstheme="minorHAnsi"/>
                <w:sz w:val="24"/>
                <w:szCs w:val="24"/>
              </w:rPr>
              <w:t>ółty</w:t>
            </w:r>
          </w:p>
        </w:tc>
        <w:tc>
          <w:tcPr>
            <w:tcW w:w="957" w:type="pct"/>
          </w:tcPr>
          <w:p w14:paraId="5614495A"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69612299" w14:textId="77777777" w:rsidTr="00240B69">
        <w:tc>
          <w:tcPr>
            <w:tcW w:w="1702" w:type="pct"/>
          </w:tcPr>
          <w:p w14:paraId="65D56B15"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4779F59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2CD0AB4E"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czerwony</w:t>
            </w:r>
          </w:p>
        </w:tc>
        <w:tc>
          <w:tcPr>
            <w:tcW w:w="957" w:type="pct"/>
          </w:tcPr>
          <w:p w14:paraId="5C48A14E"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7D3E4D7E" w14:textId="77777777" w:rsidTr="00240B69">
        <w:tc>
          <w:tcPr>
            <w:tcW w:w="1702" w:type="pct"/>
          </w:tcPr>
          <w:p w14:paraId="4E792BB0"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198DCC31"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3-4</w:t>
            </w:r>
          </w:p>
        </w:tc>
        <w:tc>
          <w:tcPr>
            <w:tcW w:w="1384" w:type="pct"/>
          </w:tcPr>
          <w:p w14:paraId="6FDF31B0"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zielony</w:t>
            </w:r>
          </w:p>
        </w:tc>
        <w:tc>
          <w:tcPr>
            <w:tcW w:w="957" w:type="pct"/>
          </w:tcPr>
          <w:p w14:paraId="60822E7D"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70CC3630" w14:textId="77777777" w:rsidTr="00240B69">
        <w:tc>
          <w:tcPr>
            <w:tcW w:w="1702" w:type="pct"/>
          </w:tcPr>
          <w:p w14:paraId="5A2FE40A"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7A4C4AD7"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5BE019E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granatowy</w:t>
            </w:r>
          </w:p>
        </w:tc>
        <w:tc>
          <w:tcPr>
            <w:tcW w:w="957" w:type="pct"/>
          </w:tcPr>
          <w:p w14:paraId="3F4FBB2B"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5C1826C8" w14:textId="77777777" w:rsidTr="00240B69">
        <w:tc>
          <w:tcPr>
            <w:tcW w:w="1702" w:type="pct"/>
          </w:tcPr>
          <w:p w14:paraId="6547B9E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0BB3FDD5"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131D9439"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fioletowy</w:t>
            </w:r>
          </w:p>
        </w:tc>
        <w:tc>
          <w:tcPr>
            <w:tcW w:w="957" w:type="pct"/>
          </w:tcPr>
          <w:p w14:paraId="70CBF8E4"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6</w:t>
            </w:r>
          </w:p>
        </w:tc>
      </w:tr>
      <w:tr w:rsidR="00916AC9" w:rsidRPr="00A814C3" w14:paraId="77250A6B" w14:textId="77777777" w:rsidTr="00240B69">
        <w:tc>
          <w:tcPr>
            <w:tcW w:w="1702" w:type="pct"/>
          </w:tcPr>
          <w:p w14:paraId="2594AC7C"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 xml:space="preserve">1300 x 500 mm  </w:t>
            </w:r>
          </w:p>
        </w:tc>
        <w:tc>
          <w:tcPr>
            <w:tcW w:w="957" w:type="pct"/>
          </w:tcPr>
          <w:p w14:paraId="53A9E51E"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37C78218"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srebrny</w:t>
            </w:r>
          </w:p>
        </w:tc>
        <w:tc>
          <w:tcPr>
            <w:tcW w:w="957" w:type="pct"/>
          </w:tcPr>
          <w:p w14:paraId="7BD6B685"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7</w:t>
            </w:r>
          </w:p>
        </w:tc>
      </w:tr>
      <w:tr w:rsidR="00916AC9" w:rsidRPr="00A814C3" w14:paraId="45FE0E53" w14:textId="77777777" w:rsidTr="00240B69">
        <w:tc>
          <w:tcPr>
            <w:tcW w:w="1702" w:type="pct"/>
          </w:tcPr>
          <w:p w14:paraId="630D9FA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1CB3DD4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3B3DE648"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granatowy</w:t>
            </w:r>
          </w:p>
        </w:tc>
        <w:tc>
          <w:tcPr>
            <w:tcW w:w="957" w:type="pct"/>
          </w:tcPr>
          <w:p w14:paraId="50B8360A"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5A4AA27D" w14:textId="77777777" w:rsidTr="00240B69">
        <w:tc>
          <w:tcPr>
            <w:tcW w:w="1702" w:type="pct"/>
          </w:tcPr>
          <w:p w14:paraId="3E78672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2C1B5888"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302026C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fioletowy</w:t>
            </w:r>
          </w:p>
        </w:tc>
        <w:tc>
          <w:tcPr>
            <w:tcW w:w="957" w:type="pct"/>
          </w:tcPr>
          <w:p w14:paraId="5C7D9F06"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2</w:t>
            </w:r>
          </w:p>
        </w:tc>
      </w:tr>
      <w:tr w:rsidR="00916AC9" w:rsidRPr="00A814C3" w14:paraId="3501324F" w14:textId="77777777" w:rsidTr="00240B69">
        <w:tc>
          <w:tcPr>
            <w:tcW w:w="1702" w:type="pct"/>
          </w:tcPr>
          <w:p w14:paraId="7C48722B"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700x500mm</w:t>
            </w:r>
          </w:p>
        </w:tc>
        <w:tc>
          <w:tcPr>
            <w:tcW w:w="957" w:type="pct"/>
          </w:tcPr>
          <w:p w14:paraId="0250D6E2"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5-6</w:t>
            </w:r>
          </w:p>
        </w:tc>
        <w:tc>
          <w:tcPr>
            <w:tcW w:w="1384" w:type="pct"/>
          </w:tcPr>
          <w:p w14:paraId="725047EF" w14:textId="77777777" w:rsidR="00916AC9" w:rsidRPr="00A814C3" w:rsidRDefault="00916AC9" w:rsidP="00A814C3">
            <w:pPr>
              <w:spacing w:after="0" w:line="240" w:lineRule="auto"/>
              <w:rPr>
                <w:rFonts w:cstheme="minorHAnsi"/>
                <w:sz w:val="24"/>
                <w:szCs w:val="24"/>
              </w:rPr>
            </w:pPr>
            <w:r w:rsidRPr="00A814C3">
              <w:rPr>
                <w:rFonts w:cstheme="minorHAnsi"/>
                <w:sz w:val="24"/>
                <w:szCs w:val="24"/>
              </w:rPr>
              <w:t>srebrny</w:t>
            </w:r>
          </w:p>
        </w:tc>
        <w:tc>
          <w:tcPr>
            <w:tcW w:w="957" w:type="pct"/>
          </w:tcPr>
          <w:p w14:paraId="0CE47FA2" w14:textId="77777777" w:rsidR="00916AC9" w:rsidRPr="00A814C3" w:rsidRDefault="000228B0" w:rsidP="00A814C3">
            <w:pPr>
              <w:spacing w:after="0" w:line="240" w:lineRule="auto"/>
              <w:rPr>
                <w:rFonts w:cstheme="minorHAnsi"/>
                <w:sz w:val="24"/>
                <w:szCs w:val="24"/>
              </w:rPr>
            </w:pPr>
            <w:r w:rsidRPr="00A814C3">
              <w:rPr>
                <w:rFonts w:cstheme="minorHAnsi"/>
                <w:sz w:val="24"/>
                <w:szCs w:val="24"/>
              </w:rPr>
              <w:t>3</w:t>
            </w:r>
          </w:p>
        </w:tc>
      </w:tr>
    </w:tbl>
    <w:p w14:paraId="50DC8B4D" w14:textId="37D8F34C" w:rsidR="0035146A" w:rsidRPr="00A814C3" w:rsidRDefault="0035146A" w:rsidP="00A814C3">
      <w:pPr>
        <w:pBdr>
          <w:bottom w:val="single" w:sz="6" w:space="1" w:color="auto"/>
        </w:pBdr>
        <w:spacing w:after="0"/>
        <w:rPr>
          <w:rFonts w:cstheme="minorHAnsi"/>
          <w:sz w:val="24"/>
          <w:szCs w:val="24"/>
        </w:rPr>
      </w:pPr>
    </w:p>
    <w:p w14:paraId="09F3CCFB" w14:textId="18FA7AC9" w:rsidR="00C81678" w:rsidRPr="00A814C3" w:rsidRDefault="00C81678" w:rsidP="00A814C3">
      <w:pPr>
        <w:spacing w:after="0"/>
        <w:rPr>
          <w:rFonts w:eastAsia="Times New Roman" w:cstheme="minorHAnsi"/>
          <w:b/>
          <w:bCs/>
          <w:kern w:val="36"/>
          <w:sz w:val="24"/>
          <w:szCs w:val="24"/>
          <w:lang w:eastAsia="pl-PL"/>
        </w:rPr>
      </w:pPr>
      <w:r w:rsidRPr="00A814C3">
        <w:rPr>
          <w:rFonts w:eastAsia="Times New Roman" w:cstheme="minorHAnsi"/>
          <w:b/>
          <w:bCs/>
          <w:kern w:val="36"/>
          <w:sz w:val="24"/>
          <w:szCs w:val="24"/>
          <w:lang w:eastAsia="pl-PL"/>
        </w:rPr>
        <w:t xml:space="preserve">Krzesła </w:t>
      </w:r>
    </w:p>
    <w:p w14:paraId="690B6936" w14:textId="1B930F9F" w:rsidR="00C81678" w:rsidRPr="00A814C3" w:rsidRDefault="00C81678" w:rsidP="00A814C3">
      <w:pPr>
        <w:spacing w:before="100" w:beforeAutospacing="1" w:after="0" w:line="240" w:lineRule="auto"/>
        <w:outlineLvl w:val="0"/>
        <w:rPr>
          <w:rFonts w:cstheme="minorHAnsi"/>
          <w:sz w:val="24"/>
          <w:szCs w:val="24"/>
        </w:rPr>
      </w:pPr>
      <w:r w:rsidRPr="00A814C3">
        <w:rPr>
          <w:rFonts w:cstheme="minorHAnsi"/>
          <w:sz w:val="24"/>
          <w:szCs w:val="24"/>
        </w:rPr>
        <w:t>Krzesła z siedziskiem i oparciem wykonanym z laki</w:t>
      </w:r>
      <w:r w:rsidR="00057746" w:rsidRPr="00A814C3">
        <w:rPr>
          <w:rFonts w:cstheme="minorHAnsi"/>
          <w:sz w:val="24"/>
          <w:szCs w:val="24"/>
        </w:rPr>
        <w:t>erowanej sklejki bukowej o gr. 8</w:t>
      </w:r>
      <w:r w:rsidRPr="00A814C3">
        <w:rPr>
          <w:rFonts w:cstheme="minorHAnsi"/>
          <w:sz w:val="24"/>
          <w:szCs w:val="24"/>
        </w:rPr>
        <w:t xml:space="preserve"> mm. Stelaż wykonany z </w:t>
      </w:r>
      <w:r w:rsidR="00057746" w:rsidRPr="00A814C3">
        <w:rPr>
          <w:rFonts w:cstheme="minorHAnsi"/>
          <w:sz w:val="24"/>
          <w:szCs w:val="24"/>
        </w:rPr>
        <w:t xml:space="preserve">rury </w:t>
      </w:r>
      <w:proofErr w:type="spellStart"/>
      <w:r w:rsidR="00057746" w:rsidRPr="00A814C3">
        <w:rPr>
          <w:rFonts w:cstheme="minorHAnsi"/>
          <w:sz w:val="24"/>
          <w:szCs w:val="24"/>
        </w:rPr>
        <w:t>płaskoowalnej</w:t>
      </w:r>
      <w:proofErr w:type="spellEnd"/>
      <w:r w:rsidRPr="00A814C3">
        <w:rPr>
          <w:rFonts w:cstheme="minorHAnsi"/>
          <w:sz w:val="24"/>
          <w:szCs w:val="24"/>
        </w:rPr>
        <w:t xml:space="preserve"> o przekroju </w:t>
      </w:r>
      <w:r w:rsidR="00057746" w:rsidRPr="00A814C3">
        <w:rPr>
          <w:rFonts w:cstheme="minorHAnsi"/>
          <w:sz w:val="24"/>
          <w:szCs w:val="24"/>
        </w:rPr>
        <w:t xml:space="preserve">38x20 mm i 35x15mm. </w:t>
      </w:r>
      <w:r w:rsidRPr="00A814C3">
        <w:rPr>
          <w:rFonts w:cstheme="minorHAnsi"/>
          <w:sz w:val="24"/>
          <w:szCs w:val="24"/>
        </w:rPr>
        <w:t xml:space="preserve"> Wyprofilowane siedzisko eliminuje ucisk pod kolanami w trakcie siedzenia, a szerokie i delikatnie wygięte oparcie zwiększa komfort użytkowania. Zatyczki z tworzywa chronią podłogę przed zarysowaniem. Krzesła można stawiać jedno na drugim. </w:t>
      </w:r>
    </w:p>
    <w:p w14:paraId="73CB1535" w14:textId="77777777" w:rsidR="00240B69" w:rsidRPr="00A814C3" w:rsidRDefault="00240B69" w:rsidP="00A814C3">
      <w:pPr>
        <w:spacing w:before="100" w:beforeAutospacing="1" w:after="0" w:line="240" w:lineRule="auto"/>
        <w:outlineLvl w:val="0"/>
        <w:rPr>
          <w:rFonts w:cstheme="minorHAnsi"/>
          <w:sz w:val="24"/>
          <w:szCs w:val="24"/>
        </w:rPr>
      </w:pPr>
    </w:p>
    <w:tbl>
      <w:tblPr>
        <w:tblStyle w:val="Tabela-Siatka"/>
        <w:tblW w:w="3750" w:type="pct"/>
        <w:tblLook w:val="04A0" w:firstRow="1" w:lastRow="0" w:firstColumn="1" w:lastColumn="0" w:noHBand="0" w:noVBand="1"/>
      </w:tblPr>
      <w:tblGrid>
        <w:gridCol w:w="2266"/>
        <w:gridCol w:w="2266"/>
        <w:gridCol w:w="2265"/>
      </w:tblGrid>
      <w:tr w:rsidR="00057746" w:rsidRPr="00A814C3" w14:paraId="0C1C3092" w14:textId="77777777" w:rsidTr="00057746">
        <w:tc>
          <w:tcPr>
            <w:tcW w:w="1667" w:type="pct"/>
          </w:tcPr>
          <w:p w14:paraId="75D02703"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rozmiar</w:t>
            </w:r>
          </w:p>
        </w:tc>
        <w:tc>
          <w:tcPr>
            <w:tcW w:w="1667" w:type="pct"/>
          </w:tcPr>
          <w:p w14:paraId="4D759B98"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kolor</w:t>
            </w:r>
          </w:p>
        </w:tc>
        <w:tc>
          <w:tcPr>
            <w:tcW w:w="1666" w:type="pct"/>
          </w:tcPr>
          <w:p w14:paraId="33DEF9A6"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 xml:space="preserve">Ilość </w:t>
            </w:r>
          </w:p>
        </w:tc>
      </w:tr>
      <w:tr w:rsidR="00057746" w:rsidRPr="00A814C3" w14:paraId="475EAAEA" w14:textId="77777777" w:rsidTr="00057746">
        <w:tc>
          <w:tcPr>
            <w:tcW w:w="1667" w:type="pct"/>
          </w:tcPr>
          <w:p w14:paraId="30800DA8"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3-4</w:t>
            </w:r>
          </w:p>
        </w:tc>
        <w:tc>
          <w:tcPr>
            <w:tcW w:w="1667" w:type="pct"/>
          </w:tcPr>
          <w:p w14:paraId="3B98BDD9"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żółty</w:t>
            </w:r>
          </w:p>
        </w:tc>
        <w:tc>
          <w:tcPr>
            <w:tcW w:w="1666" w:type="pct"/>
          </w:tcPr>
          <w:p w14:paraId="6DB8032C"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07E65143" w14:textId="77777777" w:rsidTr="00057746">
        <w:tc>
          <w:tcPr>
            <w:tcW w:w="1667" w:type="pct"/>
          </w:tcPr>
          <w:p w14:paraId="15CFBDA2"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3-4</w:t>
            </w:r>
          </w:p>
        </w:tc>
        <w:tc>
          <w:tcPr>
            <w:tcW w:w="1667" w:type="pct"/>
          </w:tcPr>
          <w:p w14:paraId="5DAAB589"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czerwony</w:t>
            </w:r>
          </w:p>
        </w:tc>
        <w:tc>
          <w:tcPr>
            <w:tcW w:w="1666" w:type="pct"/>
          </w:tcPr>
          <w:p w14:paraId="79031FC2"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1587A10F" w14:textId="77777777" w:rsidTr="00057746">
        <w:tc>
          <w:tcPr>
            <w:tcW w:w="1667" w:type="pct"/>
          </w:tcPr>
          <w:p w14:paraId="29C82D84"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3-4</w:t>
            </w:r>
          </w:p>
        </w:tc>
        <w:tc>
          <w:tcPr>
            <w:tcW w:w="1667" w:type="pct"/>
          </w:tcPr>
          <w:p w14:paraId="7F86E0F0"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zielony</w:t>
            </w:r>
          </w:p>
        </w:tc>
        <w:tc>
          <w:tcPr>
            <w:tcW w:w="1666" w:type="pct"/>
          </w:tcPr>
          <w:p w14:paraId="74705C08"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0633A85C" w14:textId="77777777" w:rsidTr="00057746">
        <w:tc>
          <w:tcPr>
            <w:tcW w:w="1667" w:type="pct"/>
          </w:tcPr>
          <w:p w14:paraId="0F3A838F"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5-6</w:t>
            </w:r>
          </w:p>
        </w:tc>
        <w:tc>
          <w:tcPr>
            <w:tcW w:w="1667" w:type="pct"/>
          </w:tcPr>
          <w:p w14:paraId="52D5C6E3"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granatowy</w:t>
            </w:r>
          </w:p>
        </w:tc>
        <w:tc>
          <w:tcPr>
            <w:tcW w:w="1666" w:type="pct"/>
          </w:tcPr>
          <w:p w14:paraId="6E3BC64F"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6669191B" w14:textId="77777777" w:rsidTr="00057746">
        <w:tc>
          <w:tcPr>
            <w:tcW w:w="1667" w:type="pct"/>
          </w:tcPr>
          <w:p w14:paraId="06CE7504"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lastRenderedPageBreak/>
              <w:t>5-6</w:t>
            </w:r>
          </w:p>
        </w:tc>
        <w:tc>
          <w:tcPr>
            <w:tcW w:w="1667" w:type="pct"/>
          </w:tcPr>
          <w:p w14:paraId="396BD8A5"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fioletowy</w:t>
            </w:r>
          </w:p>
        </w:tc>
        <w:tc>
          <w:tcPr>
            <w:tcW w:w="1666" w:type="pct"/>
          </w:tcPr>
          <w:p w14:paraId="796302A3"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w:t>
            </w:r>
            <w:r w:rsidR="00057746" w:rsidRPr="00A814C3">
              <w:rPr>
                <w:rFonts w:cstheme="minorHAnsi"/>
                <w:sz w:val="24"/>
                <w:szCs w:val="24"/>
              </w:rPr>
              <w:t>4</w:t>
            </w:r>
          </w:p>
        </w:tc>
      </w:tr>
      <w:tr w:rsidR="00057746" w:rsidRPr="00A814C3" w14:paraId="43E8DA93" w14:textId="77777777" w:rsidTr="00057746">
        <w:tc>
          <w:tcPr>
            <w:tcW w:w="1667" w:type="pct"/>
          </w:tcPr>
          <w:p w14:paraId="68F4FE3E"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5-6</w:t>
            </w:r>
          </w:p>
        </w:tc>
        <w:tc>
          <w:tcPr>
            <w:tcW w:w="1667" w:type="pct"/>
          </w:tcPr>
          <w:p w14:paraId="19CA7DC6" w14:textId="77777777" w:rsidR="00057746" w:rsidRPr="00A814C3" w:rsidRDefault="00057746" w:rsidP="00A814C3">
            <w:pPr>
              <w:spacing w:after="0" w:line="240" w:lineRule="auto"/>
              <w:rPr>
                <w:rFonts w:cstheme="minorHAnsi"/>
                <w:sz w:val="24"/>
                <w:szCs w:val="24"/>
              </w:rPr>
            </w:pPr>
            <w:r w:rsidRPr="00A814C3">
              <w:rPr>
                <w:rFonts w:cstheme="minorHAnsi"/>
                <w:sz w:val="24"/>
                <w:szCs w:val="24"/>
              </w:rPr>
              <w:t>srebrny</w:t>
            </w:r>
          </w:p>
        </w:tc>
        <w:tc>
          <w:tcPr>
            <w:tcW w:w="1666" w:type="pct"/>
          </w:tcPr>
          <w:p w14:paraId="0847C1F7" w14:textId="77777777" w:rsidR="00057746" w:rsidRPr="00A814C3" w:rsidRDefault="000228B0" w:rsidP="00A814C3">
            <w:pPr>
              <w:spacing w:after="0" w:line="240" w:lineRule="auto"/>
              <w:rPr>
                <w:rFonts w:cstheme="minorHAnsi"/>
                <w:sz w:val="24"/>
                <w:szCs w:val="24"/>
              </w:rPr>
            </w:pPr>
            <w:r w:rsidRPr="00A814C3">
              <w:rPr>
                <w:rFonts w:cstheme="minorHAnsi"/>
                <w:sz w:val="24"/>
                <w:szCs w:val="24"/>
              </w:rPr>
              <w:t>17</w:t>
            </w:r>
          </w:p>
        </w:tc>
      </w:tr>
    </w:tbl>
    <w:p w14:paraId="57161BEF" w14:textId="50F99946" w:rsidR="00057746" w:rsidRPr="00A814C3" w:rsidRDefault="00057746" w:rsidP="00A814C3">
      <w:pPr>
        <w:pBdr>
          <w:bottom w:val="single" w:sz="6" w:space="1" w:color="auto"/>
        </w:pBdr>
        <w:spacing w:after="0"/>
        <w:rPr>
          <w:rFonts w:cstheme="minorHAnsi"/>
          <w:b/>
          <w:sz w:val="24"/>
          <w:szCs w:val="24"/>
        </w:rPr>
      </w:pPr>
    </w:p>
    <w:p w14:paraId="1279F88F" w14:textId="77777777" w:rsidR="00240B69" w:rsidRPr="00A814C3" w:rsidRDefault="00240B69" w:rsidP="00A814C3">
      <w:pPr>
        <w:pBdr>
          <w:bottom w:val="single" w:sz="6" w:space="1" w:color="auto"/>
        </w:pBdr>
        <w:spacing w:after="0"/>
        <w:rPr>
          <w:rFonts w:cstheme="minorHAnsi"/>
          <w:b/>
          <w:sz w:val="24"/>
          <w:szCs w:val="24"/>
        </w:rPr>
      </w:pPr>
    </w:p>
    <w:p w14:paraId="063A7433" w14:textId="5C453221" w:rsidR="00057746" w:rsidRPr="00A814C3" w:rsidRDefault="00057746" w:rsidP="00A814C3">
      <w:pPr>
        <w:spacing w:after="0"/>
        <w:rPr>
          <w:rFonts w:cstheme="minorHAnsi"/>
          <w:b/>
          <w:sz w:val="24"/>
          <w:szCs w:val="24"/>
        </w:rPr>
      </w:pPr>
      <w:r w:rsidRPr="00A814C3">
        <w:rPr>
          <w:rFonts w:cstheme="minorHAnsi"/>
          <w:b/>
          <w:sz w:val="24"/>
          <w:szCs w:val="24"/>
        </w:rPr>
        <w:t>Biurko</w:t>
      </w:r>
      <w:r w:rsidR="00523028" w:rsidRPr="00A814C3">
        <w:rPr>
          <w:rFonts w:cstheme="minorHAnsi"/>
          <w:b/>
          <w:sz w:val="24"/>
          <w:szCs w:val="24"/>
        </w:rPr>
        <w:t xml:space="preserve"> 6 szt.</w:t>
      </w:r>
    </w:p>
    <w:p w14:paraId="0B526356" w14:textId="75F99A3C" w:rsidR="00523028" w:rsidRPr="00A814C3" w:rsidRDefault="00523028" w:rsidP="00A814C3">
      <w:pPr>
        <w:pBdr>
          <w:bottom w:val="single" w:sz="6" w:space="1" w:color="auto"/>
        </w:pBdr>
        <w:spacing w:after="0"/>
        <w:rPr>
          <w:rFonts w:cstheme="minorHAnsi"/>
          <w:b/>
          <w:sz w:val="24"/>
          <w:szCs w:val="24"/>
        </w:rPr>
      </w:pPr>
      <w:r w:rsidRPr="00A814C3">
        <w:rPr>
          <w:rFonts w:cstheme="minorHAnsi"/>
          <w:sz w:val="24"/>
          <w:szCs w:val="24"/>
        </w:rPr>
        <w:t>Blat biurka wykonany z płyty laminowanej 18 mm w kolorze buka. Narożniki łagodnie zaokrąglone i wykończone obrzeżem PCV o gr. 2 mm. Biurko ma 3 szuflady zamykane na zamek</w:t>
      </w:r>
      <w:r w:rsidR="0035146A" w:rsidRPr="00A814C3">
        <w:rPr>
          <w:rFonts w:cstheme="minorHAnsi"/>
          <w:sz w:val="24"/>
          <w:szCs w:val="24"/>
        </w:rPr>
        <w:t>.</w:t>
      </w:r>
      <w:r w:rsidR="0035146A" w:rsidRPr="00A814C3">
        <w:rPr>
          <w:rFonts w:cstheme="minorHAnsi"/>
          <w:b/>
          <w:sz w:val="24"/>
          <w:szCs w:val="24"/>
        </w:rPr>
        <w:t xml:space="preserve"> </w:t>
      </w:r>
      <w:r w:rsidRPr="00A814C3">
        <w:rPr>
          <w:rFonts w:eastAsia="Times New Roman" w:cstheme="minorHAnsi"/>
          <w:sz w:val="24"/>
          <w:szCs w:val="24"/>
          <w:lang w:eastAsia="pl-PL"/>
        </w:rPr>
        <w:t>Wymiary: Biurko Wysokość 750/ szerokość 1200/ głębokość 600 mm</w:t>
      </w:r>
    </w:p>
    <w:p w14:paraId="53679E8D" w14:textId="41E57B8A" w:rsidR="00523028" w:rsidRPr="00A814C3" w:rsidRDefault="00523028" w:rsidP="00A814C3">
      <w:pPr>
        <w:shd w:val="clear" w:color="auto" w:fill="FFFFFF"/>
        <w:spacing w:after="0" w:line="240" w:lineRule="auto"/>
        <w:rPr>
          <w:rFonts w:eastAsia="Times New Roman" w:cstheme="minorHAnsi"/>
          <w:b/>
          <w:sz w:val="24"/>
          <w:szCs w:val="24"/>
          <w:lang w:eastAsia="pl-PL"/>
        </w:rPr>
      </w:pPr>
      <w:r w:rsidRPr="00A814C3">
        <w:rPr>
          <w:rFonts w:eastAsia="Times New Roman" w:cstheme="minorHAnsi"/>
          <w:b/>
          <w:sz w:val="24"/>
          <w:szCs w:val="24"/>
          <w:lang w:eastAsia="pl-PL"/>
        </w:rPr>
        <w:t>Krzesło biurowe 6 szt.</w:t>
      </w:r>
    </w:p>
    <w:p w14:paraId="5ECFFE50" w14:textId="77777777" w:rsidR="00523028" w:rsidRPr="00A814C3" w:rsidRDefault="00523028" w:rsidP="00A814C3">
      <w:pPr>
        <w:pBdr>
          <w:bottom w:val="single" w:sz="6" w:space="1" w:color="auto"/>
        </w:pBdr>
        <w:shd w:val="clear" w:color="auto" w:fill="FFFFFF"/>
        <w:spacing w:after="0" w:line="240" w:lineRule="auto"/>
        <w:rPr>
          <w:rFonts w:eastAsia="Times New Roman" w:cstheme="minorHAnsi"/>
          <w:b/>
          <w:sz w:val="24"/>
          <w:szCs w:val="24"/>
          <w:lang w:eastAsia="pl-PL"/>
        </w:rPr>
      </w:pPr>
      <w:r w:rsidRPr="00A814C3">
        <w:rPr>
          <w:rFonts w:cstheme="minorHAnsi"/>
          <w:color w:val="000000"/>
          <w:sz w:val="24"/>
          <w:szCs w:val="24"/>
          <w:shd w:val="clear" w:color="auto" w:fill="FFFFFF"/>
        </w:rPr>
        <w:t>Krzesła na stelażu metalowym lakierowanym w kolorze czarnym z miękkim tapicerowanym siedziskiem i oparciem.</w:t>
      </w:r>
    </w:p>
    <w:p w14:paraId="25ADD181" w14:textId="77786E10" w:rsidR="00057746" w:rsidRPr="00A814C3" w:rsidRDefault="00057746" w:rsidP="00A814C3">
      <w:pPr>
        <w:spacing w:after="0"/>
        <w:rPr>
          <w:rFonts w:cstheme="minorHAnsi"/>
          <w:b/>
          <w:sz w:val="24"/>
          <w:szCs w:val="24"/>
        </w:rPr>
      </w:pPr>
      <w:r w:rsidRPr="00A814C3">
        <w:rPr>
          <w:rFonts w:cstheme="minorHAnsi"/>
          <w:b/>
          <w:sz w:val="24"/>
          <w:szCs w:val="24"/>
        </w:rPr>
        <w:t>Biała tablica magnetyczna</w:t>
      </w:r>
      <w:r w:rsidR="001C1248" w:rsidRPr="00A814C3">
        <w:rPr>
          <w:rFonts w:cstheme="minorHAnsi"/>
          <w:b/>
          <w:sz w:val="24"/>
          <w:szCs w:val="24"/>
        </w:rPr>
        <w:t xml:space="preserve"> + akcesoria do tablicy 6 szt.</w:t>
      </w:r>
    </w:p>
    <w:p w14:paraId="184B0CB8" w14:textId="77777777" w:rsidR="00057746" w:rsidRPr="00A814C3" w:rsidRDefault="00057746" w:rsidP="00A814C3">
      <w:pPr>
        <w:spacing w:after="0"/>
        <w:rPr>
          <w:rFonts w:cstheme="minorHAnsi"/>
          <w:sz w:val="24"/>
          <w:szCs w:val="24"/>
        </w:rPr>
      </w:pPr>
      <w:r w:rsidRPr="00A814C3">
        <w:rPr>
          <w:rFonts w:cstheme="minorHAnsi"/>
          <w:sz w:val="24"/>
          <w:szCs w:val="24"/>
        </w:rPr>
        <w:t xml:space="preserve">Dwustronna tablica na stojaku. Powierzchnia magnetyczna, sucho ścieralna z powierzchnią ceramiczną. </w:t>
      </w:r>
    </w:p>
    <w:p w14:paraId="1233B3EE" w14:textId="77777777" w:rsidR="00057746" w:rsidRPr="00A814C3" w:rsidRDefault="00057746" w:rsidP="00A814C3">
      <w:pPr>
        <w:spacing w:after="0"/>
        <w:rPr>
          <w:rFonts w:cstheme="minorHAnsi"/>
          <w:sz w:val="24"/>
          <w:szCs w:val="24"/>
        </w:rPr>
      </w:pPr>
      <w:r w:rsidRPr="00A814C3">
        <w:rPr>
          <w:rFonts w:cstheme="minorHAnsi"/>
          <w:sz w:val="24"/>
          <w:szCs w:val="24"/>
        </w:rPr>
        <w:t xml:space="preserve">• wym. tablicy 150 x 100 cm • Wys. Tablicy regulowana do 170  cm </w:t>
      </w:r>
    </w:p>
    <w:p w14:paraId="648A7711" w14:textId="33F6F5FC" w:rsidR="00057746" w:rsidRPr="00A814C3" w:rsidRDefault="001C1248" w:rsidP="00A814C3">
      <w:pPr>
        <w:pBdr>
          <w:bottom w:val="single" w:sz="6" w:space="1" w:color="auto"/>
        </w:pBdr>
        <w:spacing w:after="0"/>
        <w:rPr>
          <w:rFonts w:cstheme="minorHAnsi"/>
          <w:sz w:val="24"/>
          <w:szCs w:val="24"/>
        </w:rPr>
      </w:pPr>
      <w:r w:rsidRPr="00A814C3">
        <w:rPr>
          <w:rFonts w:cstheme="minorHAnsi"/>
          <w:sz w:val="24"/>
          <w:szCs w:val="24"/>
        </w:rPr>
        <w:t>Akcesoria :</w:t>
      </w:r>
      <w:r w:rsidR="00057746" w:rsidRPr="00A814C3">
        <w:rPr>
          <w:rFonts w:cstheme="minorHAnsi"/>
          <w:sz w:val="24"/>
          <w:szCs w:val="24"/>
        </w:rPr>
        <w:t xml:space="preserve">Zestaw do tablic </w:t>
      </w:r>
      <w:proofErr w:type="spellStart"/>
      <w:r w:rsidR="00057746" w:rsidRPr="00A814C3">
        <w:rPr>
          <w:rFonts w:cstheme="minorHAnsi"/>
          <w:sz w:val="24"/>
          <w:szCs w:val="24"/>
        </w:rPr>
        <w:t>suchościeralno</w:t>
      </w:r>
      <w:proofErr w:type="spellEnd"/>
      <w:r w:rsidR="0035146A" w:rsidRPr="00A814C3">
        <w:rPr>
          <w:rFonts w:cstheme="minorHAnsi"/>
          <w:sz w:val="24"/>
          <w:szCs w:val="24"/>
        </w:rPr>
        <w:t xml:space="preserve"> </w:t>
      </w:r>
      <w:r w:rsidR="00057746" w:rsidRPr="00A814C3">
        <w:rPr>
          <w:rFonts w:cstheme="minorHAnsi"/>
          <w:sz w:val="24"/>
          <w:szCs w:val="24"/>
        </w:rPr>
        <w:t>-</w:t>
      </w:r>
      <w:r w:rsidR="0035146A" w:rsidRPr="00A814C3">
        <w:rPr>
          <w:rFonts w:cstheme="minorHAnsi"/>
          <w:sz w:val="24"/>
          <w:szCs w:val="24"/>
        </w:rPr>
        <w:t xml:space="preserve"> </w:t>
      </w:r>
      <w:r w:rsidR="00057746" w:rsidRPr="00A814C3">
        <w:rPr>
          <w:rFonts w:cstheme="minorHAnsi"/>
          <w:sz w:val="24"/>
          <w:szCs w:val="24"/>
        </w:rPr>
        <w:t xml:space="preserve">magnetycznych. W komplecie: • 4 markery • </w:t>
      </w:r>
      <w:proofErr w:type="spellStart"/>
      <w:r w:rsidR="00057746" w:rsidRPr="00A814C3">
        <w:rPr>
          <w:rFonts w:cstheme="minorHAnsi"/>
          <w:sz w:val="24"/>
          <w:szCs w:val="24"/>
        </w:rPr>
        <w:t>holder</w:t>
      </w:r>
      <w:proofErr w:type="spellEnd"/>
      <w:r w:rsidR="00057746" w:rsidRPr="00A814C3">
        <w:rPr>
          <w:rFonts w:cstheme="minorHAnsi"/>
          <w:sz w:val="24"/>
          <w:szCs w:val="24"/>
        </w:rPr>
        <w:t xml:space="preserve"> magnetyczny do markerów • płyn czyszczący o poj. 200 ml • wycierak magnetyczny • wymienne wkładki filcowe do wycieraka 10 szt. • magnesy o wym. 10 x 20 mm 10 szt.</w:t>
      </w:r>
    </w:p>
    <w:p w14:paraId="30A316DA" w14:textId="77777777" w:rsidR="00057746" w:rsidRPr="00A814C3" w:rsidRDefault="00057746" w:rsidP="00A814C3">
      <w:pPr>
        <w:spacing w:after="0"/>
        <w:rPr>
          <w:rFonts w:cstheme="minorHAnsi"/>
          <w:b/>
          <w:sz w:val="24"/>
          <w:szCs w:val="24"/>
        </w:rPr>
      </w:pPr>
      <w:r w:rsidRPr="00A814C3">
        <w:rPr>
          <w:rFonts w:cstheme="minorHAnsi"/>
          <w:b/>
          <w:sz w:val="24"/>
          <w:szCs w:val="24"/>
        </w:rPr>
        <w:t>Wykładzina z atestem</w:t>
      </w:r>
      <w:r w:rsidR="00FE21AB" w:rsidRPr="00A814C3">
        <w:rPr>
          <w:rFonts w:cstheme="minorHAnsi"/>
          <w:b/>
          <w:sz w:val="24"/>
          <w:szCs w:val="24"/>
        </w:rPr>
        <w:t xml:space="preserve"> 3 </w:t>
      </w:r>
      <w:proofErr w:type="spellStart"/>
      <w:r w:rsidR="00FE21AB" w:rsidRPr="00A814C3">
        <w:rPr>
          <w:rFonts w:cstheme="minorHAnsi"/>
          <w:b/>
          <w:sz w:val="24"/>
          <w:szCs w:val="24"/>
        </w:rPr>
        <w:t>szt</w:t>
      </w:r>
      <w:proofErr w:type="spellEnd"/>
    </w:p>
    <w:p w14:paraId="7BB0855B" w14:textId="77777777" w:rsidR="00057746" w:rsidRPr="00A814C3" w:rsidRDefault="00057746" w:rsidP="00A814C3">
      <w:pPr>
        <w:pBdr>
          <w:bottom w:val="single" w:sz="6" w:space="1" w:color="auto"/>
        </w:pBdr>
        <w:spacing w:after="0"/>
        <w:rPr>
          <w:rFonts w:cstheme="minorHAnsi"/>
          <w:b/>
          <w:sz w:val="24"/>
          <w:szCs w:val="24"/>
        </w:rPr>
      </w:pPr>
      <w:r w:rsidRPr="00A814C3">
        <w:rPr>
          <w:rFonts w:cstheme="minorHAnsi"/>
          <w:sz w:val="24"/>
          <w:szCs w:val="24"/>
        </w:rPr>
        <w:t>• wym. 5 x 4 m</w:t>
      </w:r>
      <w:r w:rsidRPr="00A814C3">
        <w:rPr>
          <w:rFonts w:cstheme="minorHAnsi"/>
          <w:sz w:val="24"/>
          <w:szCs w:val="24"/>
        </w:rPr>
        <w:br/>
        <w:t xml:space="preserve">Dywan z nadrukiem. Przędza syntetyczna, termicznie stabilizowana, z efektem typu </w:t>
      </w:r>
      <w:proofErr w:type="spellStart"/>
      <w:r w:rsidRPr="00A814C3">
        <w:rPr>
          <w:rFonts w:cstheme="minorHAnsi"/>
          <w:sz w:val="24"/>
          <w:szCs w:val="24"/>
        </w:rPr>
        <w:t>frise</w:t>
      </w:r>
      <w:proofErr w:type="spellEnd"/>
      <w:r w:rsidRPr="00A814C3">
        <w:rPr>
          <w:rFonts w:cstheme="minorHAnsi"/>
          <w:sz w:val="24"/>
          <w:szCs w:val="24"/>
        </w:rPr>
        <w:t xml:space="preserve">. Technologia </w:t>
      </w:r>
      <w:proofErr w:type="spellStart"/>
      <w:r w:rsidRPr="00A814C3">
        <w:rPr>
          <w:rFonts w:cstheme="minorHAnsi"/>
          <w:sz w:val="24"/>
          <w:szCs w:val="24"/>
        </w:rPr>
        <w:t>Wilton</w:t>
      </w:r>
      <w:proofErr w:type="spellEnd"/>
      <w:r w:rsidRPr="00A814C3">
        <w:rPr>
          <w:rFonts w:cstheme="minorHAnsi"/>
          <w:sz w:val="24"/>
          <w:szCs w:val="24"/>
        </w:rPr>
        <w:t xml:space="preserve"> (tkany maszynowo). Posiada atest higieniczny PZH. Wysokość runa ok. 8 mm.</w:t>
      </w:r>
    </w:p>
    <w:p w14:paraId="3DF8DDEF" w14:textId="24CFBBEC" w:rsidR="00057746" w:rsidRPr="00A814C3" w:rsidRDefault="006F0965" w:rsidP="00A814C3">
      <w:pPr>
        <w:spacing w:before="100" w:beforeAutospacing="1" w:after="0" w:line="240" w:lineRule="auto"/>
        <w:outlineLvl w:val="0"/>
        <w:rPr>
          <w:rFonts w:cstheme="minorHAnsi"/>
          <w:b/>
          <w:sz w:val="24"/>
          <w:szCs w:val="24"/>
        </w:rPr>
      </w:pPr>
      <w:r w:rsidRPr="00A814C3">
        <w:rPr>
          <w:rFonts w:cstheme="minorHAnsi"/>
          <w:b/>
          <w:sz w:val="24"/>
          <w:szCs w:val="24"/>
        </w:rPr>
        <w:t>Tablica korkowa 12</w:t>
      </w:r>
      <w:r w:rsidR="00374504" w:rsidRPr="00A814C3">
        <w:rPr>
          <w:rFonts w:cstheme="minorHAnsi"/>
          <w:b/>
          <w:sz w:val="24"/>
          <w:szCs w:val="24"/>
        </w:rPr>
        <w:t>szt</w:t>
      </w:r>
    </w:p>
    <w:p w14:paraId="0F66E6A1" w14:textId="77777777" w:rsidR="00374504" w:rsidRPr="00A814C3" w:rsidRDefault="00374504" w:rsidP="00A814C3">
      <w:pPr>
        <w:pBdr>
          <w:bottom w:val="single" w:sz="6" w:space="1" w:color="auto"/>
        </w:pBdr>
        <w:shd w:val="clear" w:color="auto" w:fill="FFFFFF"/>
        <w:spacing w:after="0" w:line="330" w:lineRule="atLeast"/>
        <w:rPr>
          <w:rFonts w:eastAsia="Times New Roman" w:cstheme="minorHAnsi"/>
          <w:bCs/>
          <w:sz w:val="24"/>
          <w:szCs w:val="24"/>
          <w:lang w:eastAsia="pl-PL"/>
        </w:rPr>
      </w:pPr>
      <w:r w:rsidRPr="00A814C3">
        <w:rPr>
          <w:rFonts w:cstheme="minorHAnsi"/>
          <w:sz w:val="24"/>
          <w:szCs w:val="24"/>
        </w:rPr>
        <w:t>Tablica korkowa w ramie PDF</w:t>
      </w:r>
      <w:r w:rsidR="005E5175" w:rsidRPr="00A814C3">
        <w:rPr>
          <w:rFonts w:cstheme="minorHAnsi"/>
          <w:color w:val="000000"/>
          <w:sz w:val="24"/>
          <w:szCs w:val="24"/>
          <w:shd w:val="clear" w:color="auto" w:fill="FFFFFF"/>
        </w:rPr>
        <w:t xml:space="preserve">  z narożnikami ciętymi pod kątem 45 st.</w:t>
      </w:r>
      <w:r w:rsidRPr="00A814C3">
        <w:rPr>
          <w:rFonts w:eastAsia="Times New Roman" w:cstheme="minorHAnsi"/>
          <w:sz w:val="24"/>
          <w:szCs w:val="24"/>
          <w:lang w:eastAsia="pl-PL"/>
        </w:rPr>
        <w:t xml:space="preserve"> . Powierzchnia tablicy wykonana </w:t>
      </w:r>
      <w:r w:rsidRPr="00A814C3">
        <w:rPr>
          <w:rFonts w:eastAsia="Times New Roman" w:cstheme="minorHAnsi"/>
          <w:bCs/>
          <w:sz w:val="24"/>
          <w:szCs w:val="24"/>
          <w:lang w:eastAsia="pl-PL"/>
        </w:rPr>
        <w:t>z wysokiej jakości drobnoziarnistego korka</w:t>
      </w:r>
      <w:r w:rsidRPr="00A814C3">
        <w:rPr>
          <w:rFonts w:eastAsia="Times New Roman" w:cstheme="minorHAnsi"/>
          <w:sz w:val="24"/>
          <w:szCs w:val="24"/>
          <w:lang w:eastAsia="pl-PL"/>
        </w:rPr>
        <w:t>. Możliwy montaż tablicy </w:t>
      </w:r>
      <w:r w:rsidRPr="00A814C3">
        <w:rPr>
          <w:rFonts w:eastAsia="Times New Roman" w:cstheme="minorHAnsi"/>
          <w:bCs/>
          <w:sz w:val="24"/>
          <w:szCs w:val="24"/>
          <w:lang w:eastAsia="pl-PL"/>
        </w:rPr>
        <w:t>w pionie lub w poziomie.</w:t>
      </w:r>
      <w:r w:rsidRPr="00A814C3">
        <w:rPr>
          <w:rFonts w:eastAsia="Times New Roman" w:cstheme="minorHAnsi"/>
          <w:sz w:val="24"/>
          <w:szCs w:val="24"/>
          <w:lang w:eastAsia="pl-PL"/>
        </w:rPr>
        <w:t xml:space="preserve"> W komplecie </w:t>
      </w:r>
      <w:r w:rsidRPr="00A814C3">
        <w:rPr>
          <w:rFonts w:eastAsia="Times New Roman" w:cstheme="minorHAnsi"/>
          <w:bCs/>
          <w:sz w:val="24"/>
          <w:szCs w:val="24"/>
          <w:lang w:eastAsia="pl-PL"/>
        </w:rPr>
        <w:t>pinezki</w:t>
      </w:r>
      <w:r w:rsidRPr="00A814C3">
        <w:rPr>
          <w:rFonts w:eastAsia="Times New Roman" w:cstheme="minorHAnsi"/>
          <w:sz w:val="24"/>
          <w:szCs w:val="24"/>
          <w:lang w:eastAsia="pl-PL"/>
        </w:rPr>
        <w:t> oraz </w:t>
      </w:r>
      <w:r w:rsidRPr="00A814C3">
        <w:rPr>
          <w:rFonts w:eastAsia="Times New Roman" w:cstheme="minorHAnsi"/>
          <w:bCs/>
          <w:sz w:val="24"/>
          <w:szCs w:val="24"/>
          <w:lang w:eastAsia="pl-PL"/>
        </w:rPr>
        <w:t>elementy mocujące. Wymiary 180x120 cm</w:t>
      </w:r>
    </w:p>
    <w:p w14:paraId="20CC4AB7" w14:textId="77777777" w:rsidR="005E5175" w:rsidRPr="00A814C3" w:rsidRDefault="001C1248" w:rsidP="00A814C3">
      <w:pPr>
        <w:shd w:val="clear" w:color="auto" w:fill="FFFFFF"/>
        <w:spacing w:after="0" w:line="330" w:lineRule="atLeast"/>
        <w:rPr>
          <w:rFonts w:eastAsia="Times New Roman" w:cstheme="minorHAnsi"/>
          <w:sz w:val="24"/>
          <w:szCs w:val="24"/>
          <w:lang w:eastAsia="pl-PL"/>
        </w:rPr>
      </w:pPr>
      <w:r w:rsidRPr="00A814C3">
        <w:rPr>
          <w:rFonts w:cstheme="minorHAnsi"/>
          <w:b/>
          <w:sz w:val="24"/>
          <w:szCs w:val="24"/>
        </w:rPr>
        <w:t>SZATNIA</w:t>
      </w:r>
    </w:p>
    <w:p w14:paraId="585B2027" w14:textId="66948D1F" w:rsidR="00C81678" w:rsidRPr="00A814C3" w:rsidRDefault="00FD1EF5" w:rsidP="00A814C3">
      <w:pPr>
        <w:spacing w:after="0"/>
        <w:rPr>
          <w:rFonts w:cstheme="minorHAnsi"/>
          <w:b/>
          <w:sz w:val="24"/>
          <w:szCs w:val="24"/>
        </w:rPr>
      </w:pPr>
      <w:r w:rsidRPr="00A814C3">
        <w:rPr>
          <w:rFonts w:cstheme="minorHAnsi"/>
          <w:b/>
          <w:sz w:val="24"/>
          <w:szCs w:val="24"/>
        </w:rPr>
        <w:t>Szaf</w:t>
      </w:r>
      <w:r w:rsidR="00C81678" w:rsidRPr="00A814C3">
        <w:rPr>
          <w:rFonts w:cstheme="minorHAnsi"/>
          <w:b/>
          <w:sz w:val="24"/>
          <w:szCs w:val="24"/>
        </w:rPr>
        <w:t>k</w:t>
      </w:r>
      <w:r w:rsidRPr="00A814C3">
        <w:rPr>
          <w:rFonts w:cstheme="minorHAnsi"/>
          <w:b/>
          <w:sz w:val="24"/>
          <w:szCs w:val="24"/>
        </w:rPr>
        <w:t>i</w:t>
      </w:r>
      <w:r w:rsidR="00C81678" w:rsidRPr="00A814C3">
        <w:rPr>
          <w:rFonts w:cstheme="minorHAnsi"/>
          <w:b/>
          <w:sz w:val="24"/>
          <w:szCs w:val="24"/>
        </w:rPr>
        <w:t xml:space="preserve"> na buty oraz odzież – szatnia</w:t>
      </w:r>
      <w:r w:rsidRPr="00A814C3">
        <w:rPr>
          <w:rFonts w:cstheme="minorHAnsi"/>
          <w:b/>
          <w:sz w:val="24"/>
          <w:szCs w:val="24"/>
        </w:rPr>
        <w:t xml:space="preserve"> 8szt.</w:t>
      </w:r>
      <w:r w:rsidR="00213FC3" w:rsidRPr="00A814C3">
        <w:rPr>
          <w:rFonts w:cstheme="minorHAnsi"/>
          <w:b/>
          <w:sz w:val="24"/>
          <w:szCs w:val="24"/>
        </w:rPr>
        <w:t>( dla 32 osób)</w:t>
      </w:r>
    </w:p>
    <w:p w14:paraId="3AED518F" w14:textId="77777777" w:rsidR="00FE21AB" w:rsidRPr="00A814C3" w:rsidRDefault="00C81678" w:rsidP="00A814C3">
      <w:pPr>
        <w:pStyle w:val="NormalnyWeb"/>
        <w:shd w:val="clear" w:color="auto" w:fill="FFFFFF"/>
        <w:spacing w:before="0" w:beforeAutospacing="0" w:after="0" w:afterAutospacing="0"/>
        <w:textAlignment w:val="baseline"/>
        <w:rPr>
          <w:rFonts w:asciiTheme="minorHAnsi" w:hAnsiTheme="minorHAnsi" w:cstheme="minorHAnsi"/>
          <w:color w:val="000000"/>
        </w:rPr>
      </w:pPr>
      <w:r w:rsidRPr="00A814C3">
        <w:rPr>
          <w:rFonts w:asciiTheme="minorHAnsi" w:hAnsiTheme="minorHAnsi" w:cstheme="minorHAnsi"/>
          <w:color w:val="000000"/>
        </w:rPr>
        <w:t xml:space="preserve">Regał szatniowy </w:t>
      </w:r>
      <w:r w:rsidR="00FE21AB" w:rsidRPr="00A814C3">
        <w:rPr>
          <w:rFonts w:asciiTheme="minorHAnsi" w:hAnsiTheme="minorHAnsi" w:cstheme="minorHAnsi"/>
          <w:color w:val="000000"/>
        </w:rPr>
        <w:t>metalowy</w:t>
      </w:r>
      <w:r w:rsidR="00FD1EF5" w:rsidRPr="00A814C3">
        <w:rPr>
          <w:rFonts w:asciiTheme="minorHAnsi" w:hAnsiTheme="minorHAnsi" w:cstheme="minorHAnsi"/>
          <w:color w:val="000000"/>
        </w:rPr>
        <w:t>.</w:t>
      </w:r>
    </w:p>
    <w:p w14:paraId="3D5EA92D" w14:textId="6D93FDE0" w:rsidR="00C81678" w:rsidRPr="00A814C3" w:rsidRDefault="00FE21AB" w:rsidP="00A814C3">
      <w:pPr>
        <w:pBdr>
          <w:bottom w:val="single" w:sz="6" w:space="1" w:color="auto"/>
        </w:pBdr>
        <w:shd w:val="clear" w:color="auto" w:fill="FFFFFF"/>
        <w:spacing w:after="0" w:line="330" w:lineRule="atLeast"/>
        <w:rPr>
          <w:rFonts w:eastAsia="Times New Roman" w:cstheme="minorHAnsi"/>
          <w:b/>
          <w:bCs/>
          <w:sz w:val="24"/>
          <w:szCs w:val="24"/>
          <w:lang w:eastAsia="pl-PL"/>
        </w:rPr>
      </w:pPr>
      <w:r w:rsidRPr="00A814C3">
        <w:rPr>
          <w:rFonts w:cstheme="minorHAnsi"/>
          <w:color w:val="000000"/>
          <w:sz w:val="24"/>
          <w:szCs w:val="24"/>
        </w:rPr>
        <w:t xml:space="preserve">Wewnątrz każdej szafki </w:t>
      </w:r>
      <w:r w:rsidR="00FD1EF5" w:rsidRPr="00A814C3">
        <w:rPr>
          <w:rFonts w:cstheme="minorHAnsi"/>
          <w:color w:val="000000"/>
          <w:sz w:val="24"/>
          <w:szCs w:val="24"/>
        </w:rPr>
        <w:t>znajduje</w:t>
      </w:r>
      <w:r w:rsidRPr="00A814C3">
        <w:rPr>
          <w:rFonts w:cstheme="minorHAnsi"/>
          <w:color w:val="000000"/>
          <w:sz w:val="24"/>
          <w:szCs w:val="24"/>
        </w:rPr>
        <w:t xml:space="preserve"> półk</w:t>
      </w:r>
      <w:r w:rsidR="00FD1EF5" w:rsidRPr="00A814C3">
        <w:rPr>
          <w:rFonts w:cstheme="minorHAnsi"/>
          <w:color w:val="000000"/>
          <w:sz w:val="24"/>
          <w:szCs w:val="24"/>
        </w:rPr>
        <w:t>a</w:t>
      </w:r>
      <w:r w:rsidRPr="00A814C3">
        <w:rPr>
          <w:rFonts w:cstheme="minorHAnsi"/>
          <w:color w:val="000000"/>
          <w:sz w:val="24"/>
          <w:szCs w:val="24"/>
        </w:rPr>
        <w:t xml:space="preserve"> do przechowywania na przykład przyborów, podręczników ponadto 2 haczyki na ubrania.</w:t>
      </w:r>
      <w:r w:rsidR="0035146A" w:rsidRPr="00A814C3">
        <w:rPr>
          <w:rFonts w:cstheme="minorHAnsi"/>
          <w:color w:val="000000"/>
          <w:sz w:val="24"/>
          <w:szCs w:val="24"/>
        </w:rPr>
        <w:t xml:space="preserve"> </w:t>
      </w:r>
      <w:r w:rsidRPr="00A814C3">
        <w:rPr>
          <w:rFonts w:cstheme="minorHAnsi"/>
          <w:color w:val="000000"/>
          <w:sz w:val="24"/>
          <w:szCs w:val="24"/>
        </w:rPr>
        <w:t>Szafka posiada otwory wentylacyjne w drzwiczkach.</w:t>
      </w:r>
      <w:r w:rsidR="0035146A" w:rsidRPr="00A814C3">
        <w:rPr>
          <w:rFonts w:cstheme="minorHAnsi"/>
          <w:color w:val="000000"/>
          <w:sz w:val="24"/>
          <w:szCs w:val="24"/>
        </w:rPr>
        <w:t xml:space="preserve"> </w:t>
      </w:r>
      <w:r w:rsidRPr="00A814C3">
        <w:rPr>
          <w:rFonts w:cstheme="minorHAnsi"/>
          <w:color w:val="000000"/>
          <w:sz w:val="24"/>
          <w:szCs w:val="24"/>
        </w:rPr>
        <w:t>Poziomowanie poprzez stópki regulacyjne.</w:t>
      </w:r>
      <w:r w:rsidR="00D20C72" w:rsidRPr="00A814C3">
        <w:rPr>
          <w:rFonts w:eastAsia="Times New Roman" w:cstheme="minorHAnsi"/>
          <w:b/>
          <w:bCs/>
          <w:sz w:val="24"/>
          <w:szCs w:val="24"/>
          <w:lang w:eastAsia="pl-PL"/>
        </w:rPr>
        <w:t xml:space="preserve"> </w:t>
      </w:r>
      <w:r w:rsidR="0035146A" w:rsidRPr="00A814C3">
        <w:rPr>
          <w:rFonts w:eastAsia="Times New Roman" w:cstheme="minorHAnsi"/>
          <w:b/>
          <w:bCs/>
          <w:sz w:val="24"/>
          <w:szCs w:val="24"/>
          <w:lang w:eastAsia="pl-PL"/>
        </w:rPr>
        <w:t xml:space="preserve"> </w:t>
      </w:r>
      <w:r w:rsidR="001C1248" w:rsidRPr="00A814C3">
        <w:rPr>
          <w:rFonts w:cstheme="minorHAnsi"/>
          <w:color w:val="000000"/>
          <w:sz w:val="24"/>
          <w:szCs w:val="24"/>
        </w:rPr>
        <w:t>K</w:t>
      </w:r>
      <w:r w:rsidRPr="00A814C3">
        <w:rPr>
          <w:rFonts w:cstheme="minorHAnsi"/>
          <w:color w:val="000000"/>
          <w:sz w:val="24"/>
          <w:szCs w:val="24"/>
        </w:rPr>
        <w:t>olor zielony</w:t>
      </w:r>
      <w:r w:rsidRPr="00A814C3">
        <w:rPr>
          <w:rFonts w:cstheme="minorHAnsi"/>
          <w:color w:val="000000"/>
          <w:sz w:val="24"/>
          <w:szCs w:val="24"/>
        </w:rPr>
        <w:br/>
        <w:t xml:space="preserve">Wymiary: </w:t>
      </w:r>
      <w:r w:rsidRPr="00A814C3">
        <w:rPr>
          <w:rFonts w:cstheme="minorHAnsi"/>
          <w:sz w:val="24"/>
          <w:szCs w:val="24"/>
        </w:rPr>
        <w:t>Wysokość 1800/ szerokość 1200/ głębokość 400 mm</w:t>
      </w:r>
    </w:p>
    <w:p w14:paraId="018E0445" w14:textId="77777777" w:rsidR="00803E7D" w:rsidRPr="00A814C3" w:rsidRDefault="001C1248" w:rsidP="00A814C3">
      <w:pPr>
        <w:spacing w:after="0"/>
        <w:rPr>
          <w:rFonts w:cstheme="minorHAnsi"/>
          <w:b/>
          <w:sz w:val="24"/>
          <w:szCs w:val="24"/>
        </w:rPr>
      </w:pPr>
      <w:r w:rsidRPr="00A814C3">
        <w:rPr>
          <w:rFonts w:cstheme="minorHAnsi"/>
          <w:b/>
          <w:sz w:val="24"/>
          <w:szCs w:val="24"/>
        </w:rPr>
        <w:t xml:space="preserve">SZATNIE PRZY HALI </w:t>
      </w:r>
    </w:p>
    <w:p w14:paraId="40468729" w14:textId="77777777" w:rsidR="00213FC3" w:rsidRPr="00A814C3" w:rsidRDefault="00213FC3" w:rsidP="00A814C3">
      <w:pPr>
        <w:spacing w:after="0"/>
        <w:rPr>
          <w:rFonts w:cstheme="minorHAnsi"/>
          <w:b/>
          <w:sz w:val="24"/>
          <w:szCs w:val="24"/>
        </w:rPr>
      </w:pPr>
      <w:r w:rsidRPr="00A814C3">
        <w:rPr>
          <w:rFonts w:cstheme="minorHAnsi"/>
          <w:b/>
          <w:sz w:val="24"/>
          <w:szCs w:val="24"/>
        </w:rPr>
        <w:t>Ławki  z wieszakami</w:t>
      </w:r>
      <w:r w:rsidR="00AC2680" w:rsidRPr="00A814C3">
        <w:rPr>
          <w:rFonts w:cstheme="minorHAnsi"/>
          <w:b/>
          <w:sz w:val="24"/>
          <w:szCs w:val="24"/>
        </w:rPr>
        <w:t xml:space="preserve"> do przebieralni na w-f </w:t>
      </w:r>
    </w:p>
    <w:p w14:paraId="2BD0C4D0" w14:textId="7266A914" w:rsidR="00213FC3" w:rsidRPr="00A814C3" w:rsidRDefault="00213FC3" w:rsidP="00A814C3">
      <w:pPr>
        <w:shd w:val="clear" w:color="auto" w:fill="FFFFFF"/>
        <w:spacing w:after="0" w:line="240" w:lineRule="auto"/>
        <w:textAlignment w:val="baseline"/>
        <w:rPr>
          <w:rFonts w:eastAsia="Times New Roman" w:cstheme="minorHAnsi"/>
          <w:color w:val="000000"/>
          <w:sz w:val="24"/>
          <w:szCs w:val="24"/>
          <w:lang w:eastAsia="pl-PL"/>
        </w:rPr>
      </w:pPr>
      <w:r w:rsidRPr="00A814C3">
        <w:rPr>
          <w:rFonts w:eastAsia="Times New Roman" w:cstheme="minorHAnsi"/>
          <w:color w:val="000000"/>
          <w:sz w:val="24"/>
          <w:szCs w:val="24"/>
          <w:lang w:eastAsia="pl-PL"/>
        </w:rPr>
        <w:t>Stelaż Ø 25 mm,</w:t>
      </w:r>
      <w:r w:rsidR="00AC2680" w:rsidRPr="00A814C3">
        <w:rPr>
          <w:rFonts w:eastAsia="Times New Roman" w:cstheme="minorHAnsi"/>
          <w:color w:val="000000"/>
          <w:sz w:val="24"/>
          <w:szCs w:val="24"/>
          <w:lang w:eastAsia="pl-PL"/>
        </w:rPr>
        <w:t xml:space="preserve"> kolor czerwony</w:t>
      </w:r>
      <w:r w:rsidR="0035146A" w:rsidRPr="00A814C3">
        <w:rPr>
          <w:rFonts w:eastAsia="Times New Roman" w:cstheme="minorHAnsi"/>
          <w:color w:val="000000"/>
          <w:sz w:val="24"/>
          <w:szCs w:val="24"/>
          <w:lang w:eastAsia="pl-PL"/>
        </w:rPr>
        <w:t>,</w:t>
      </w:r>
      <w:r w:rsidRPr="00A814C3">
        <w:rPr>
          <w:rFonts w:eastAsia="Times New Roman" w:cstheme="minorHAnsi"/>
          <w:color w:val="000000"/>
          <w:sz w:val="24"/>
          <w:szCs w:val="24"/>
          <w:lang w:eastAsia="pl-PL"/>
        </w:rPr>
        <w:t xml:space="preserve"> siedzisko i oparcie: deski sosnowe</w:t>
      </w:r>
      <w:r w:rsidR="0035146A" w:rsidRPr="00A814C3">
        <w:rPr>
          <w:rFonts w:eastAsia="Times New Roman" w:cstheme="minorHAnsi"/>
          <w:color w:val="000000"/>
          <w:sz w:val="24"/>
          <w:szCs w:val="24"/>
          <w:lang w:eastAsia="pl-PL"/>
        </w:rPr>
        <w:t xml:space="preserve">, </w:t>
      </w:r>
      <w:r w:rsidRPr="00A814C3">
        <w:rPr>
          <w:rFonts w:eastAsia="Times New Roman" w:cstheme="minorHAnsi"/>
          <w:color w:val="000000"/>
          <w:sz w:val="24"/>
          <w:szCs w:val="24"/>
          <w:lang w:eastAsia="pl-PL"/>
        </w:rPr>
        <w:t>wysokość siedziska 460mm</w:t>
      </w:r>
      <w:r w:rsidR="0035146A" w:rsidRPr="00A814C3">
        <w:rPr>
          <w:rFonts w:eastAsia="Times New Roman" w:cstheme="minorHAnsi"/>
          <w:color w:val="000000"/>
          <w:sz w:val="24"/>
          <w:szCs w:val="24"/>
          <w:lang w:eastAsia="pl-PL"/>
        </w:rPr>
        <w:t>,</w:t>
      </w:r>
      <w:r w:rsidRPr="00A814C3">
        <w:rPr>
          <w:rFonts w:eastAsia="Times New Roman" w:cstheme="minorHAnsi"/>
          <w:color w:val="000000"/>
          <w:sz w:val="24"/>
          <w:szCs w:val="24"/>
          <w:lang w:eastAsia="pl-PL"/>
        </w:rPr>
        <w:t xml:space="preserve"> półka na buty wykonana z 4 prętów</w:t>
      </w:r>
      <w:r w:rsidR="0035146A" w:rsidRPr="00A814C3">
        <w:rPr>
          <w:rFonts w:eastAsia="Times New Roman" w:cstheme="minorHAnsi"/>
          <w:color w:val="000000"/>
          <w:sz w:val="24"/>
          <w:szCs w:val="24"/>
          <w:lang w:eastAsia="pl-PL"/>
        </w:rPr>
        <w:t xml:space="preserve">. </w:t>
      </w:r>
      <w:r w:rsidRPr="00A814C3">
        <w:rPr>
          <w:rFonts w:eastAsia="Times New Roman" w:cstheme="minorHAnsi"/>
          <w:color w:val="000000"/>
          <w:sz w:val="24"/>
          <w:szCs w:val="24"/>
          <w:lang w:eastAsia="pl-PL"/>
        </w:rPr>
        <w:t>Wym. (</w:t>
      </w:r>
      <w:proofErr w:type="spellStart"/>
      <w:r w:rsidRPr="00A814C3">
        <w:rPr>
          <w:rFonts w:eastAsia="Times New Roman" w:cstheme="minorHAnsi"/>
          <w:color w:val="000000"/>
          <w:sz w:val="24"/>
          <w:szCs w:val="24"/>
          <w:lang w:eastAsia="pl-PL"/>
        </w:rPr>
        <w:t>s</w:t>
      </w:r>
      <w:r w:rsidR="0035146A" w:rsidRPr="00A814C3">
        <w:rPr>
          <w:rFonts w:eastAsia="Times New Roman" w:cstheme="minorHAnsi"/>
          <w:color w:val="000000"/>
          <w:sz w:val="24"/>
          <w:szCs w:val="24"/>
          <w:lang w:eastAsia="pl-PL"/>
        </w:rPr>
        <w:t>z</w:t>
      </w:r>
      <w:r w:rsidRPr="00A814C3">
        <w:rPr>
          <w:rFonts w:eastAsia="Times New Roman" w:cstheme="minorHAnsi"/>
          <w:color w:val="000000"/>
          <w:sz w:val="24"/>
          <w:szCs w:val="24"/>
          <w:lang w:eastAsia="pl-PL"/>
        </w:rPr>
        <w:t>xg</w:t>
      </w:r>
      <w:r w:rsidR="0035146A" w:rsidRPr="00A814C3">
        <w:rPr>
          <w:rFonts w:eastAsia="Times New Roman" w:cstheme="minorHAnsi"/>
          <w:color w:val="000000"/>
          <w:sz w:val="24"/>
          <w:szCs w:val="24"/>
          <w:lang w:eastAsia="pl-PL"/>
        </w:rPr>
        <w:t>ł</w:t>
      </w:r>
      <w:r w:rsidRPr="00A814C3">
        <w:rPr>
          <w:rFonts w:eastAsia="Times New Roman" w:cstheme="minorHAnsi"/>
          <w:color w:val="000000"/>
          <w:sz w:val="24"/>
          <w:szCs w:val="24"/>
          <w:lang w:eastAsia="pl-PL"/>
        </w:rPr>
        <w:t>xw</w:t>
      </w:r>
      <w:proofErr w:type="spellEnd"/>
      <w:r w:rsidRPr="00A814C3">
        <w:rPr>
          <w:rFonts w:eastAsia="Times New Roman" w:cstheme="minorHAnsi"/>
          <w:color w:val="000000"/>
          <w:sz w:val="24"/>
          <w:szCs w:val="24"/>
          <w:lang w:eastAsia="pl-PL"/>
        </w:rPr>
        <w:t>): 2000 x 370 x 1600 mm</w:t>
      </w:r>
      <w:r w:rsidR="00AC2680" w:rsidRPr="00A814C3">
        <w:rPr>
          <w:rFonts w:eastAsia="Times New Roman" w:cstheme="minorHAnsi"/>
          <w:color w:val="000000"/>
          <w:sz w:val="24"/>
          <w:szCs w:val="24"/>
          <w:lang w:eastAsia="pl-PL"/>
        </w:rPr>
        <w:t xml:space="preserve"> -</w:t>
      </w:r>
      <w:r w:rsidR="00AC2680" w:rsidRPr="00A814C3">
        <w:rPr>
          <w:rFonts w:cstheme="minorHAnsi"/>
          <w:sz w:val="24"/>
          <w:szCs w:val="24"/>
        </w:rPr>
        <w:t xml:space="preserve">2 </w:t>
      </w:r>
      <w:proofErr w:type="spellStart"/>
      <w:r w:rsidR="00AC2680" w:rsidRPr="00A814C3">
        <w:rPr>
          <w:rFonts w:cstheme="minorHAnsi"/>
          <w:sz w:val="24"/>
          <w:szCs w:val="24"/>
        </w:rPr>
        <w:t>szt</w:t>
      </w:r>
      <w:proofErr w:type="spellEnd"/>
    </w:p>
    <w:p w14:paraId="46731638" w14:textId="04CED9D8" w:rsidR="00213FC3" w:rsidRPr="00A814C3" w:rsidRDefault="00AC2680" w:rsidP="00A814C3">
      <w:pPr>
        <w:shd w:val="clear" w:color="auto" w:fill="FFFFFF"/>
        <w:spacing w:after="0" w:line="240" w:lineRule="auto"/>
        <w:textAlignment w:val="baseline"/>
        <w:rPr>
          <w:rFonts w:eastAsia="Times New Roman" w:cstheme="minorHAnsi"/>
          <w:color w:val="000000"/>
          <w:sz w:val="24"/>
          <w:szCs w:val="24"/>
          <w:lang w:eastAsia="pl-PL"/>
        </w:rPr>
      </w:pPr>
      <w:r w:rsidRPr="00A814C3">
        <w:rPr>
          <w:rFonts w:eastAsia="Times New Roman" w:cstheme="minorHAnsi"/>
          <w:color w:val="000000"/>
          <w:sz w:val="24"/>
          <w:szCs w:val="24"/>
          <w:lang w:eastAsia="pl-PL"/>
        </w:rPr>
        <w:t>Wym. (</w:t>
      </w:r>
      <w:proofErr w:type="spellStart"/>
      <w:r w:rsidRPr="00A814C3">
        <w:rPr>
          <w:rFonts w:eastAsia="Times New Roman" w:cstheme="minorHAnsi"/>
          <w:color w:val="000000"/>
          <w:sz w:val="24"/>
          <w:szCs w:val="24"/>
          <w:lang w:eastAsia="pl-PL"/>
        </w:rPr>
        <w:t>s</w:t>
      </w:r>
      <w:r w:rsidR="0035146A" w:rsidRPr="00A814C3">
        <w:rPr>
          <w:rFonts w:eastAsia="Times New Roman" w:cstheme="minorHAnsi"/>
          <w:color w:val="000000"/>
          <w:sz w:val="24"/>
          <w:szCs w:val="24"/>
          <w:lang w:eastAsia="pl-PL"/>
        </w:rPr>
        <w:t>z</w:t>
      </w:r>
      <w:r w:rsidRPr="00A814C3">
        <w:rPr>
          <w:rFonts w:eastAsia="Times New Roman" w:cstheme="minorHAnsi"/>
          <w:color w:val="000000"/>
          <w:sz w:val="24"/>
          <w:szCs w:val="24"/>
          <w:lang w:eastAsia="pl-PL"/>
        </w:rPr>
        <w:t>xgxw</w:t>
      </w:r>
      <w:proofErr w:type="spellEnd"/>
      <w:r w:rsidRPr="00A814C3">
        <w:rPr>
          <w:rFonts w:eastAsia="Times New Roman" w:cstheme="minorHAnsi"/>
          <w:color w:val="000000"/>
          <w:sz w:val="24"/>
          <w:szCs w:val="24"/>
          <w:lang w:eastAsia="pl-PL"/>
        </w:rPr>
        <w:t>): 800 x 370 x 1600 mm – 2 szt</w:t>
      </w:r>
      <w:r w:rsidR="0035146A" w:rsidRPr="00A814C3">
        <w:rPr>
          <w:rFonts w:eastAsia="Times New Roman" w:cstheme="minorHAnsi"/>
          <w:color w:val="000000"/>
          <w:sz w:val="24"/>
          <w:szCs w:val="24"/>
          <w:lang w:eastAsia="pl-PL"/>
        </w:rPr>
        <w:t>.</w:t>
      </w:r>
    </w:p>
    <w:p w14:paraId="48283FDB" w14:textId="77777777" w:rsidR="00213FC3" w:rsidRPr="00A814C3" w:rsidRDefault="00213FC3" w:rsidP="00A814C3">
      <w:pPr>
        <w:pBdr>
          <w:bottom w:val="single" w:sz="6" w:space="1" w:color="auto"/>
        </w:pBdr>
        <w:shd w:val="clear" w:color="auto" w:fill="FFFFFF"/>
        <w:spacing w:after="0" w:line="240" w:lineRule="auto"/>
        <w:textAlignment w:val="baseline"/>
        <w:rPr>
          <w:rFonts w:eastAsia="Times New Roman" w:cstheme="minorHAnsi"/>
          <w:color w:val="000000"/>
          <w:sz w:val="24"/>
          <w:szCs w:val="24"/>
          <w:lang w:eastAsia="pl-PL"/>
        </w:rPr>
      </w:pPr>
      <w:r w:rsidRPr="00A814C3">
        <w:rPr>
          <w:rFonts w:eastAsia="Times New Roman" w:cstheme="minorHAnsi"/>
          <w:color w:val="000000"/>
          <w:sz w:val="24"/>
          <w:szCs w:val="24"/>
          <w:lang w:eastAsia="pl-PL"/>
        </w:rPr>
        <w:t>Wyposażona w 10 podwójnych wieszaków.</w:t>
      </w:r>
    </w:p>
    <w:p w14:paraId="38983B07" w14:textId="7C616D49" w:rsidR="00D20C72" w:rsidRPr="00A814C3" w:rsidRDefault="00D20C72" w:rsidP="00A814C3">
      <w:pPr>
        <w:shd w:val="clear" w:color="auto" w:fill="FFFFFF"/>
        <w:spacing w:after="0" w:line="330" w:lineRule="atLeast"/>
        <w:rPr>
          <w:rFonts w:eastAsia="Times New Roman" w:cstheme="minorHAnsi"/>
          <w:bCs/>
          <w:sz w:val="24"/>
          <w:szCs w:val="24"/>
          <w:lang w:eastAsia="pl-PL"/>
        </w:rPr>
      </w:pPr>
      <w:r w:rsidRPr="00A814C3">
        <w:rPr>
          <w:rFonts w:eastAsia="Times New Roman" w:cstheme="minorHAnsi"/>
          <w:b/>
          <w:bCs/>
          <w:sz w:val="24"/>
          <w:szCs w:val="24"/>
          <w:lang w:eastAsia="pl-PL"/>
        </w:rPr>
        <w:t>Monitor interaktywny</w:t>
      </w:r>
      <w:r w:rsidRPr="00A814C3">
        <w:rPr>
          <w:rFonts w:eastAsia="Times New Roman" w:cstheme="minorHAnsi"/>
          <w:bCs/>
          <w:sz w:val="24"/>
          <w:szCs w:val="24"/>
          <w:lang w:eastAsia="pl-PL"/>
        </w:rPr>
        <w:t xml:space="preserve"> </w:t>
      </w:r>
    </w:p>
    <w:p w14:paraId="58D43887" w14:textId="77777777" w:rsidR="00D20C72" w:rsidRPr="00A814C3" w:rsidRDefault="00D20C72" w:rsidP="00A814C3">
      <w:pPr>
        <w:spacing w:after="0"/>
        <w:rPr>
          <w:rFonts w:cstheme="minorHAnsi"/>
          <w:b/>
          <w:sz w:val="24"/>
          <w:szCs w:val="24"/>
        </w:rPr>
      </w:pPr>
      <w:r w:rsidRPr="00A814C3">
        <w:rPr>
          <w:rFonts w:cstheme="minorHAnsi"/>
          <w:bCs/>
          <w:sz w:val="24"/>
          <w:szCs w:val="24"/>
        </w:rPr>
        <w:t>PARAMETRY MINIMALNE:</w:t>
      </w:r>
    </w:p>
    <w:p w14:paraId="60897BA4" w14:textId="2EBD9580" w:rsidR="00D20C72" w:rsidRPr="00A814C3" w:rsidRDefault="00D20C72" w:rsidP="00A814C3">
      <w:pPr>
        <w:spacing w:after="0"/>
        <w:rPr>
          <w:rFonts w:cstheme="minorHAnsi"/>
          <w:sz w:val="24"/>
          <w:szCs w:val="24"/>
        </w:rPr>
      </w:pPr>
      <w:r w:rsidRPr="00A814C3">
        <w:rPr>
          <w:rFonts w:cstheme="minorHAnsi"/>
          <w:sz w:val="24"/>
          <w:szCs w:val="24"/>
        </w:rPr>
        <w:lastRenderedPageBreak/>
        <w:t>Monitor powinien być dostarczony wraz z wózkiem jezdnym</w:t>
      </w:r>
      <w:r w:rsidRPr="00A814C3">
        <w:rPr>
          <w:rFonts w:cstheme="minorHAnsi"/>
          <w:b/>
          <w:sz w:val="24"/>
          <w:szCs w:val="24"/>
        </w:rPr>
        <w:t xml:space="preserve"> elektrycznym</w:t>
      </w:r>
      <w:r w:rsidRPr="00A814C3">
        <w:rPr>
          <w:rFonts w:cstheme="minorHAnsi"/>
          <w:sz w:val="24"/>
          <w:szCs w:val="24"/>
        </w:rPr>
        <w:t xml:space="preserve"> o minimalnych parametrach:</w:t>
      </w:r>
    </w:p>
    <w:p w14:paraId="1559324D" w14:textId="77777777" w:rsidR="00D20C72" w:rsidRPr="00A814C3" w:rsidRDefault="00D20C72" w:rsidP="00A814C3">
      <w:pPr>
        <w:spacing w:after="0"/>
        <w:rPr>
          <w:rFonts w:cstheme="minorHAnsi"/>
          <w:sz w:val="24"/>
          <w:szCs w:val="24"/>
        </w:rPr>
      </w:pPr>
      <w:r w:rsidRPr="00A814C3">
        <w:rPr>
          <w:rFonts w:cstheme="minorHAnsi"/>
          <w:sz w:val="24"/>
          <w:szCs w:val="24"/>
        </w:rPr>
        <w:t>- zakres obsługiwanych monitorów minimum 55” – 75”</w:t>
      </w:r>
    </w:p>
    <w:p w14:paraId="19EB60C8" w14:textId="77777777" w:rsidR="00D20C72" w:rsidRPr="00A814C3" w:rsidRDefault="00D20C72" w:rsidP="00A814C3">
      <w:pPr>
        <w:spacing w:after="0"/>
        <w:rPr>
          <w:rFonts w:cstheme="minorHAnsi"/>
          <w:sz w:val="24"/>
          <w:szCs w:val="24"/>
        </w:rPr>
      </w:pPr>
      <w:r w:rsidRPr="00A814C3">
        <w:rPr>
          <w:rFonts w:cstheme="minorHAnsi"/>
          <w:sz w:val="24"/>
          <w:szCs w:val="24"/>
        </w:rPr>
        <w:t>- maksymalna masa własna monitora – minimum 99kg</w:t>
      </w:r>
    </w:p>
    <w:p w14:paraId="75ECA3F5" w14:textId="77777777" w:rsidR="00D20C72" w:rsidRPr="00A814C3" w:rsidRDefault="00D20C72" w:rsidP="00A814C3">
      <w:pPr>
        <w:spacing w:after="0"/>
        <w:rPr>
          <w:rFonts w:cstheme="minorHAnsi"/>
          <w:sz w:val="24"/>
          <w:szCs w:val="24"/>
        </w:rPr>
      </w:pPr>
      <w:r w:rsidRPr="00A814C3">
        <w:rPr>
          <w:rFonts w:cstheme="minorHAnsi"/>
          <w:sz w:val="24"/>
          <w:szCs w:val="24"/>
        </w:rPr>
        <w:t>- zakres regulacji pomiędzy najniższym położeniem a najwyższym minimum 49cm</w:t>
      </w:r>
    </w:p>
    <w:p w14:paraId="125ADCE7" w14:textId="0766B2B8" w:rsidR="00D20C72" w:rsidRPr="00A814C3" w:rsidRDefault="00D20C72" w:rsidP="00A814C3">
      <w:pPr>
        <w:spacing w:after="0"/>
        <w:rPr>
          <w:rFonts w:cstheme="minorHAnsi"/>
          <w:sz w:val="24"/>
          <w:szCs w:val="24"/>
        </w:rPr>
      </w:pPr>
      <w:r w:rsidRPr="00A814C3">
        <w:rPr>
          <w:rFonts w:cstheme="minorHAnsi"/>
          <w:sz w:val="24"/>
          <w:szCs w:val="24"/>
        </w:rPr>
        <w:t>- Elektryczna regulacja wysokości zawieszenia monitora w zakresie minimum 128 cm do</w:t>
      </w:r>
      <w:r w:rsidR="0035146A" w:rsidRPr="00A814C3">
        <w:rPr>
          <w:rFonts w:cstheme="minorHAnsi"/>
          <w:sz w:val="24"/>
          <w:szCs w:val="24"/>
        </w:rPr>
        <w:t xml:space="preserve"> </w:t>
      </w:r>
      <w:r w:rsidRPr="00A814C3">
        <w:rPr>
          <w:rFonts w:cstheme="minorHAnsi"/>
          <w:sz w:val="24"/>
          <w:szCs w:val="24"/>
        </w:rPr>
        <w:t>177cm</w:t>
      </w:r>
    </w:p>
    <w:p w14:paraId="42D936CD" w14:textId="77777777" w:rsidR="00D20C72" w:rsidRPr="00A814C3" w:rsidRDefault="00D20C72" w:rsidP="00A814C3">
      <w:pPr>
        <w:spacing w:after="0"/>
        <w:rPr>
          <w:rFonts w:cstheme="minorHAnsi"/>
          <w:sz w:val="24"/>
          <w:szCs w:val="24"/>
        </w:rPr>
      </w:pPr>
      <w:r w:rsidRPr="00A814C3">
        <w:rPr>
          <w:rFonts w:cstheme="minorHAnsi"/>
          <w:sz w:val="24"/>
          <w:szCs w:val="24"/>
        </w:rPr>
        <w:t>- półka na akcesoria/laptopa</w:t>
      </w:r>
    </w:p>
    <w:p w14:paraId="221828BF" w14:textId="77777777" w:rsidR="00D20C72" w:rsidRPr="00A814C3" w:rsidRDefault="00D20C72" w:rsidP="00A814C3">
      <w:pPr>
        <w:spacing w:after="0"/>
        <w:rPr>
          <w:rFonts w:cstheme="minorHAnsi"/>
          <w:sz w:val="24"/>
          <w:szCs w:val="24"/>
        </w:rPr>
      </w:pPr>
      <w:r w:rsidRPr="00A814C3">
        <w:rPr>
          <w:rFonts w:cstheme="minorHAnsi"/>
          <w:sz w:val="24"/>
          <w:szCs w:val="24"/>
        </w:rPr>
        <w:t>- kółka na laptop</w:t>
      </w:r>
    </w:p>
    <w:p w14:paraId="13DFEBCD" w14:textId="77777777" w:rsidR="00D20C72" w:rsidRPr="00A814C3" w:rsidRDefault="00D20C72" w:rsidP="00A814C3">
      <w:pPr>
        <w:spacing w:after="0"/>
        <w:rPr>
          <w:rFonts w:cstheme="minorHAnsi"/>
          <w:sz w:val="24"/>
          <w:szCs w:val="24"/>
        </w:rPr>
      </w:pPr>
      <w:r w:rsidRPr="00A814C3">
        <w:rPr>
          <w:rFonts w:cstheme="minorHAnsi"/>
          <w:sz w:val="24"/>
          <w:szCs w:val="24"/>
        </w:rPr>
        <w:t>- 4 kółka o średnicy minimum 3” posiadające blokadę</w:t>
      </w:r>
    </w:p>
    <w:p w14:paraId="1065C4BC" w14:textId="77777777" w:rsidR="00D20C72" w:rsidRPr="00A814C3" w:rsidRDefault="00D20C72" w:rsidP="00A814C3">
      <w:pPr>
        <w:spacing w:after="0"/>
        <w:rPr>
          <w:rFonts w:cstheme="minorHAnsi"/>
          <w:b/>
          <w:sz w:val="24"/>
          <w:szCs w:val="24"/>
        </w:rPr>
      </w:pPr>
    </w:p>
    <w:p w14:paraId="2B3908AF" w14:textId="77777777" w:rsidR="00D20C72" w:rsidRPr="00A814C3" w:rsidRDefault="00D20C72" w:rsidP="00A814C3">
      <w:pPr>
        <w:spacing w:after="0"/>
        <w:rPr>
          <w:rFonts w:cstheme="minorHAnsi"/>
          <w:b/>
          <w:sz w:val="24"/>
          <w:szCs w:val="24"/>
        </w:rPr>
      </w:pPr>
      <w:r w:rsidRPr="00A814C3">
        <w:rPr>
          <w:rFonts w:cstheme="minorHAnsi"/>
          <w:b/>
          <w:sz w:val="24"/>
          <w:szCs w:val="24"/>
        </w:rPr>
        <w:t>Monitor interaktywny – parametry minimalne</w:t>
      </w:r>
    </w:p>
    <w:p w14:paraId="460EF7BE" w14:textId="77777777" w:rsidR="00D20C72" w:rsidRPr="00A814C3" w:rsidRDefault="00D20C72" w:rsidP="00A814C3">
      <w:pPr>
        <w:pStyle w:val="Bezodstpw"/>
        <w:rPr>
          <w:rFonts w:cstheme="minorHAnsi"/>
          <w:sz w:val="24"/>
          <w:szCs w:val="24"/>
        </w:rPr>
      </w:pPr>
      <w:r w:rsidRPr="00A814C3">
        <w:rPr>
          <w:rFonts w:cstheme="minorHAnsi"/>
          <w:sz w:val="24"/>
          <w:szCs w:val="24"/>
        </w:rPr>
        <w:t>Efektywna powierzchnia monitora (obszar interaktywny), na której można dokonywać notatek, sterować pracą komputera 166 cm x 94 cm (przekątna 75 cali– 189 cm).</w:t>
      </w:r>
    </w:p>
    <w:p w14:paraId="47430984" w14:textId="77777777" w:rsidR="00D20C72" w:rsidRPr="00A814C3" w:rsidRDefault="00D20C72" w:rsidP="00A814C3">
      <w:pPr>
        <w:pStyle w:val="Bezodstpw"/>
        <w:rPr>
          <w:rFonts w:cstheme="minorHAnsi"/>
          <w:sz w:val="24"/>
          <w:szCs w:val="24"/>
        </w:rPr>
      </w:pPr>
      <w:r w:rsidRPr="00A814C3">
        <w:rPr>
          <w:rFonts w:cstheme="minorHAnsi"/>
          <w:sz w:val="24"/>
          <w:szCs w:val="24"/>
        </w:rPr>
        <w:t>Format monitora – 16:9.</w:t>
      </w:r>
    </w:p>
    <w:p w14:paraId="71D0F075" w14:textId="77777777" w:rsidR="00D20C72" w:rsidRPr="00A814C3" w:rsidRDefault="00D20C72" w:rsidP="00A814C3">
      <w:pPr>
        <w:pStyle w:val="Bezodstpw"/>
        <w:rPr>
          <w:rFonts w:cstheme="minorHAnsi"/>
          <w:sz w:val="24"/>
          <w:szCs w:val="24"/>
        </w:rPr>
      </w:pPr>
      <w:r w:rsidRPr="00A814C3">
        <w:rPr>
          <w:rFonts w:cstheme="minorHAnsi"/>
          <w:sz w:val="24"/>
          <w:szCs w:val="24"/>
        </w:rPr>
        <w:t>Waga – maksymalnie 65 kg.</w:t>
      </w:r>
    </w:p>
    <w:p w14:paraId="77A59ABB" w14:textId="77777777" w:rsidR="00D20C72" w:rsidRPr="00A814C3" w:rsidRDefault="00D20C72" w:rsidP="00A814C3">
      <w:pPr>
        <w:pStyle w:val="Bezodstpw"/>
        <w:rPr>
          <w:rFonts w:cstheme="minorHAnsi"/>
          <w:sz w:val="24"/>
          <w:szCs w:val="24"/>
        </w:rPr>
      </w:pPr>
      <w:r w:rsidRPr="00A814C3">
        <w:rPr>
          <w:rFonts w:cstheme="minorHAnsi"/>
          <w:sz w:val="24"/>
          <w:szCs w:val="24"/>
        </w:rPr>
        <w:t>Jasność 400 cd/m</w:t>
      </w:r>
      <w:r w:rsidRPr="00A814C3">
        <w:rPr>
          <w:rFonts w:cstheme="minorHAnsi"/>
          <w:sz w:val="24"/>
          <w:szCs w:val="24"/>
          <w:vertAlign w:val="superscript"/>
        </w:rPr>
        <w:t>2</w:t>
      </w:r>
      <w:r w:rsidRPr="00A814C3">
        <w:rPr>
          <w:rFonts w:cstheme="minorHAnsi"/>
          <w:sz w:val="24"/>
          <w:szCs w:val="24"/>
        </w:rPr>
        <w:t>.</w:t>
      </w:r>
    </w:p>
    <w:p w14:paraId="272DFD3C" w14:textId="77777777" w:rsidR="00D20C72" w:rsidRPr="00A814C3" w:rsidRDefault="00D20C72" w:rsidP="00A814C3">
      <w:pPr>
        <w:pStyle w:val="Bezodstpw"/>
        <w:rPr>
          <w:rFonts w:cstheme="minorHAnsi"/>
          <w:sz w:val="24"/>
          <w:szCs w:val="24"/>
        </w:rPr>
      </w:pPr>
      <w:r w:rsidRPr="00A814C3">
        <w:rPr>
          <w:rFonts w:cstheme="minorHAnsi"/>
          <w:sz w:val="24"/>
          <w:szCs w:val="24"/>
        </w:rPr>
        <w:t>Rozdzielczość matrycy 4K.</w:t>
      </w:r>
    </w:p>
    <w:p w14:paraId="2A589FAB" w14:textId="77777777" w:rsidR="00D20C72" w:rsidRPr="00A814C3" w:rsidRDefault="00D20C72" w:rsidP="00A814C3">
      <w:pPr>
        <w:pStyle w:val="Bezodstpw"/>
        <w:rPr>
          <w:rFonts w:cstheme="minorHAnsi"/>
          <w:sz w:val="24"/>
          <w:szCs w:val="24"/>
        </w:rPr>
      </w:pPr>
      <w:r w:rsidRPr="00A814C3">
        <w:rPr>
          <w:rFonts w:cstheme="minorHAnsi"/>
          <w:sz w:val="24"/>
          <w:szCs w:val="24"/>
        </w:rPr>
        <w:t>Kontrast 1600:1.</w:t>
      </w:r>
    </w:p>
    <w:p w14:paraId="24F237CB" w14:textId="77777777" w:rsidR="00D20C72" w:rsidRPr="00A814C3" w:rsidRDefault="00D20C72" w:rsidP="00A814C3">
      <w:pPr>
        <w:pStyle w:val="Bezodstpw"/>
        <w:rPr>
          <w:rFonts w:cstheme="minorHAnsi"/>
          <w:sz w:val="24"/>
          <w:szCs w:val="24"/>
        </w:rPr>
      </w:pPr>
      <w:r w:rsidRPr="00A814C3">
        <w:rPr>
          <w:rFonts w:cstheme="minorHAnsi"/>
          <w:sz w:val="24"/>
          <w:szCs w:val="24"/>
        </w:rPr>
        <w:t>Kąt widzenia 178 stopni.</w:t>
      </w:r>
    </w:p>
    <w:p w14:paraId="7B5323F6" w14:textId="77777777" w:rsidR="00D20C72" w:rsidRPr="00A814C3" w:rsidRDefault="00D20C72" w:rsidP="00A814C3">
      <w:pPr>
        <w:pStyle w:val="Bezodstpw"/>
        <w:rPr>
          <w:rFonts w:cstheme="minorHAnsi"/>
          <w:sz w:val="24"/>
          <w:szCs w:val="24"/>
        </w:rPr>
      </w:pPr>
      <w:r w:rsidRPr="00A814C3">
        <w:rPr>
          <w:rFonts w:cstheme="minorHAnsi"/>
          <w:sz w:val="24"/>
          <w:szCs w:val="24"/>
        </w:rPr>
        <w:t>Czas reakcji matrycy maksimum 8 ms.</w:t>
      </w:r>
    </w:p>
    <w:p w14:paraId="3F977D91" w14:textId="77777777" w:rsidR="00D20C72" w:rsidRPr="00A814C3" w:rsidRDefault="00D20C72" w:rsidP="00A814C3">
      <w:pPr>
        <w:pStyle w:val="Bezodstpw"/>
        <w:tabs>
          <w:tab w:val="center" w:pos="4536"/>
        </w:tabs>
        <w:rPr>
          <w:rFonts w:cstheme="minorHAnsi"/>
          <w:sz w:val="24"/>
          <w:szCs w:val="24"/>
        </w:rPr>
      </w:pPr>
      <w:r w:rsidRPr="00A814C3">
        <w:rPr>
          <w:rFonts w:cstheme="minorHAnsi"/>
          <w:sz w:val="24"/>
          <w:szCs w:val="24"/>
        </w:rPr>
        <w:t>Wyświetlacz LCD z podświetleniem LED.</w:t>
      </w:r>
    </w:p>
    <w:p w14:paraId="31B8FE6A" w14:textId="77777777" w:rsidR="00D20C72" w:rsidRPr="00A814C3" w:rsidRDefault="00D20C72" w:rsidP="00A814C3">
      <w:pPr>
        <w:pStyle w:val="Bezodstpw"/>
        <w:rPr>
          <w:rFonts w:cstheme="minorHAnsi"/>
          <w:sz w:val="24"/>
          <w:szCs w:val="24"/>
        </w:rPr>
      </w:pPr>
      <w:r w:rsidRPr="00A814C3">
        <w:rPr>
          <w:rFonts w:cstheme="minorHAnsi"/>
          <w:sz w:val="24"/>
          <w:szCs w:val="24"/>
        </w:rPr>
        <w:t>Wbudowane głośniki 2 x 15W.</w:t>
      </w:r>
    </w:p>
    <w:p w14:paraId="21050113" w14:textId="77777777" w:rsidR="00D20C72" w:rsidRPr="00A814C3" w:rsidRDefault="00D20C72" w:rsidP="00A814C3">
      <w:pPr>
        <w:pStyle w:val="Bezodstpw"/>
        <w:rPr>
          <w:rFonts w:cstheme="minorHAnsi"/>
          <w:sz w:val="24"/>
          <w:szCs w:val="24"/>
        </w:rPr>
      </w:pPr>
      <w:r w:rsidRPr="00A814C3">
        <w:rPr>
          <w:rFonts w:cstheme="minorHAnsi"/>
          <w:sz w:val="24"/>
          <w:szCs w:val="24"/>
        </w:rPr>
        <w:t xml:space="preserve">Funkcje monitora bez podłączania do komputera: przeglądarka internetowa, tryb </w:t>
      </w:r>
      <w:proofErr w:type="spellStart"/>
      <w:r w:rsidRPr="00A814C3">
        <w:rPr>
          <w:rFonts w:cstheme="minorHAnsi"/>
          <w:sz w:val="24"/>
          <w:szCs w:val="24"/>
        </w:rPr>
        <w:t>whiteboard</w:t>
      </w:r>
      <w:proofErr w:type="spellEnd"/>
      <w:r w:rsidRPr="00A814C3">
        <w:rPr>
          <w:rFonts w:cstheme="minorHAnsi"/>
          <w:sz w:val="24"/>
          <w:szCs w:val="24"/>
        </w:rPr>
        <w:t xml:space="preserve"> wraz z współdzieleniem notatek w trybie rzeczywistym (edycja notatek również przez podłączonych uczestników poprzez np. smartfony lub komputery), wyświetlanie ekranu urządzenia przenośnego lub komputera, odtwarzanie treści interaktywnych (możliwość wysyłania wykonanych w programie komputerowym interaktywnych lekcji na monitor poprzez sieć).</w:t>
      </w:r>
    </w:p>
    <w:p w14:paraId="58070434" w14:textId="77777777" w:rsidR="00D20C72" w:rsidRPr="00A814C3" w:rsidRDefault="00D20C72" w:rsidP="00A814C3">
      <w:pPr>
        <w:pStyle w:val="Bezodstpw"/>
        <w:rPr>
          <w:rFonts w:cstheme="minorHAnsi"/>
          <w:sz w:val="24"/>
          <w:szCs w:val="24"/>
        </w:rPr>
      </w:pPr>
      <w:bookmarkStart w:id="0" w:name="_Hlk24744937"/>
      <w:r w:rsidRPr="00A814C3">
        <w:rPr>
          <w:rFonts w:cstheme="minorHAnsi"/>
          <w:sz w:val="24"/>
          <w:szCs w:val="24"/>
        </w:rPr>
        <w:t>Technologia – dotykowa, IR.</w:t>
      </w:r>
      <w:bookmarkEnd w:id="0"/>
    </w:p>
    <w:p w14:paraId="2039119D" w14:textId="77777777" w:rsidR="00D20C72" w:rsidRPr="00A814C3" w:rsidRDefault="00D20C72" w:rsidP="00A814C3">
      <w:pPr>
        <w:pStyle w:val="Bezodstpw"/>
        <w:rPr>
          <w:rFonts w:cstheme="minorHAnsi"/>
          <w:sz w:val="24"/>
          <w:szCs w:val="24"/>
        </w:rPr>
      </w:pPr>
      <w:r w:rsidRPr="00A814C3">
        <w:rPr>
          <w:rFonts w:cstheme="minorHAnsi"/>
          <w:sz w:val="24"/>
          <w:szCs w:val="24"/>
        </w:rPr>
        <w:t>Komunikacja monitora z komputerem za pomocą przewodu USB.</w:t>
      </w:r>
    </w:p>
    <w:p w14:paraId="48657BE4" w14:textId="77777777" w:rsidR="00D20C72" w:rsidRPr="00A814C3" w:rsidRDefault="00D20C72" w:rsidP="00A814C3">
      <w:pPr>
        <w:pStyle w:val="Bezodstpw"/>
        <w:rPr>
          <w:rFonts w:cstheme="minorHAnsi"/>
          <w:sz w:val="24"/>
          <w:szCs w:val="24"/>
        </w:rPr>
      </w:pPr>
      <w:r w:rsidRPr="00A814C3">
        <w:rPr>
          <w:rFonts w:cstheme="minorHAnsi"/>
          <w:sz w:val="24"/>
          <w:szCs w:val="24"/>
        </w:rPr>
        <w:t>System mocowania VESA - uchwyt ścienny w zestawie</w:t>
      </w:r>
    </w:p>
    <w:p w14:paraId="784EBB15" w14:textId="77777777" w:rsidR="00D20C72" w:rsidRPr="00A814C3" w:rsidRDefault="00D20C72" w:rsidP="00A814C3">
      <w:pPr>
        <w:pStyle w:val="Bezodstpw"/>
        <w:rPr>
          <w:rFonts w:eastAsia="Times New Roman" w:cstheme="minorHAnsi"/>
          <w:sz w:val="24"/>
          <w:szCs w:val="24"/>
          <w:lang w:eastAsia="pl-PL"/>
        </w:rPr>
      </w:pPr>
      <w:r w:rsidRPr="00A814C3">
        <w:rPr>
          <w:rFonts w:eastAsia="Times New Roman" w:cstheme="minorHAnsi"/>
          <w:sz w:val="24"/>
          <w:szCs w:val="24"/>
          <w:lang w:eastAsia="pl-PL"/>
        </w:rPr>
        <w:t xml:space="preserve">Gniazda podłączeniowe: VGA x 1, HDMI x3, USB 3.0 typ Bx3, USB 2.0 typ Bx1, USB 3.0 typ Ax1, USB 2.0 typ Ax3, stereo audio </w:t>
      </w:r>
      <w:proofErr w:type="spellStart"/>
      <w:r w:rsidRPr="00A814C3">
        <w:rPr>
          <w:rFonts w:eastAsia="Times New Roman" w:cstheme="minorHAnsi"/>
          <w:sz w:val="24"/>
          <w:szCs w:val="24"/>
          <w:lang w:eastAsia="pl-PL"/>
        </w:rPr>
        <w:t>miniJack</w:t>
      </w:r>
      <w:proofErr w:type="spellEnd"/>
      <w:r w:rsidRPr="00A814C3">
        <w:rPr>
          <w:rFonts w:eastAsia="Times New Roman" w:cstheme="minorHAnsi"/>
          <w:sz w:val="24"/>
          <w:szCs w:val="24"/>
          <w:lang w:eastAsia="pl-PL"/>
        </w:rPr>
        <w:t xml:space="preserve"> x 1, RS232 x 1, HDMI out x 1, stereo audio </w:t>
      </w:r>
      <w:proofErr w:type="spellStart"/>
      <w:r w:rsidRPr="00A814C3">
        <w:rPr>
          <w:rFonts w:eastAsia="Times New Roman" w:cstheme="minorHAnsi"/>
          <w:sz w:val="24"/>
          <w:szCs w:val="24"/>
          <w:lang w:eastAsia="pl-PL"/>
        </w:rPr>
        <w:t>miniJack</w:t>
      </w:r>
      <w:proofErr w:type="spellEnd"/>
      <w:r w:rsidRPr="00A814C3">
        <w:rPr>
          <w:rFonts w:eastAsia="Times New Roman" w:cstheme="minorHAnsi"/>
          <w:sz w:val="24"/>
          <w:szCs w:val="24"/>
          <w:lang w:eastAsia="pl-PL"/>
        </w:rPr>
        <w:t xml:space="preserve"> out x 1. Slot na komputer OPS.</w:t>
      </w:r>
    </w:p>
    <w:p w14:paraId="7F6C0BFC" w14:textId="77777777" w:rsidR="00D20C72" w:rsidRPr="00A814C3" w:rsidRDefault="00D20C72" w:rsidP="00A814C3">
      <w:pPr>
        <w:pStyle w:val="Bezodstpw"/>
        <w:rPr>
          <w:rFonts w:cstheme="minorHAnsi"/>
          <w:sz w:val="24"/>
          <w:szCs w:val="24"/>
        </w:rPr>
      </w:pPr>
      <w:r w:rsidRPr="00A814C3">
        <w:rPr>
          <w:rFonts w:cstheme="minorHAnsi"/>
          <w:sz w:val="24"/>
          <w:szCs w:val="24"/>
        </w:rPr>
        <w:t>Współpraca z HDCP 2.2</w:t>
      </w:r>
    </w:p>
    <w:p w14:paraId="6F14D062" w14:textId="77777777" w:rsidR="00D20C72" w:rsidRPr="00A814C3" w:rsidRDefault="00D20C72" w:rsidP="00A814C3">
      <w:pPr>
        <w:pStyle w:val="Bezodstpw"/>
        <w:rPr>
          <w:rFonts w:cstheme="minorHAnsi"/>
          <w:sz w:val="24"/>
          <w:szCs w:val="24"/>
        </w:rPr>
      </w:pPr>
      <w:r w:rsidRPr="00A814C3">
        <w:rPr>
          <w:rFonts w:cstheme="minorHAnsi"/>
          <w:sz w:val="24"/>
          <w:szCs w:val="24"/>
        </w:rPr>
        <w:t xml:space="preserve">Pobór mocy do 120W w czasie pracy, nie więcej niż 1 W </w:t>
      </w:r>
      <w:proofErr w:type="spellStart"/>
      <w:r w:rsidRPr="00A814C3">
        <w:rPr>
          <w:rFonts w:cstheme="minorHAnsi"/>
          <w:sz w:val="24"/>
          <w:szCs w:val="24"/>
        </w:rPr>
        <w:t>w</w:t>
      </w:r>
      <w:proofErr w:type="spellEnd"/>
      <w:r w:rsidRPr="00A814C3">
        <w:rPr>
          <w:rFonts w:cstheme="minorHAnsi"/>
          <w:sz w:val="24"/>
          <w:szCs w:val="24"/>
        </w:rPr>
        <w:t xml:space="preserve"> trybie uśpienia.</w:t>
      </w:r>
    </w:p>
    <w:p w14:paraId="0C8B39F7" w14:textId="77777777" w:rsidR="00D20C72" w:rsidRPr="00A814C3" w:rsidRDefault="00D20C72" w:rsidP="00A814C3">
      <w:pPr>
        <w:pStyle w:val="Bezodstpw"/>
        <w:rPr>
          <w:rFonts w:cstheme="minorHAnsi"/>
          <w:sz w:val="24"/>
          <w:szCs w:val="24"/>
        </w:rPr>
      </w:pPr>
      <w:r w:rsidRPr="00A814C3">
        <w:rPr>
          <w:rFonts w:cstheme="minorHAnsi"/>
          <w:sz w:val="24"/>
          <w:szCs w:val="24"/>
        </w:rPr>
        <w:t>Gwarancja producenta na monitor – min 24 m-ce.</w:t>
      </w:r>
    </w:p>
    <w:p w14:paraId="543B5DAB" w14:textId="77777777" w:rsidR="00D20C72" w:rsidRPr="00A814C3" w:rsidRDefault="00D20C72" w:rsidP="00A814C3">
      <w:pPr>
        <w:pStyle w:val="Bezodstpw"/>
        <w:rPr>
          <w:rFonts w:cstheme="minorHAnsi"/>
          <w:sz w:val="24"/>
          <w:szCs w:val="24"/>
        </w:rPr>
      </w:pPr>
      <w:r w:rsidRPr="00A814C3">
        <w:rPr>
          <w:rFonts w:cstheme="minorHAnsi"/>
          <w:sz w:val="24"/>
          <w:szCs w:val="24"/>
        </w:rPr>
        <w:t>Obsługa monitora za pomocą załączonych pisaków i za pomocą palca.</w:t>
      </w:r>
    </w:p>
    <w:p w14:paraId="04855805" w14:textId="77777777" w:rsidR="00D20C72" w:rsidRPr="00A814C3" w:rsidRDefault="00D20C72" w:rsidP="00A814C3">
      <w:pPr>
        <w:pStyle w:val="Bezodstpw"/>
        <w:rPr>
          <w:rFonts w:cstheme="minorHAnsi"/>
          <w:sz w:val="24"/>
          <w:szCs w:val="24"/>
        </w:rPr>
      </w:pPr>
      <w:r w:rsidRPr="00A814C3">
        <w:rPr>
          <w:rFonts w:cstheme="minorHAnsi"/>
          <w:sz w:val="24"/>
          <w:szCs w:val="24"/>
        </w:rPr>
        <w:t>W zastawie z monitorem dwa pisaki.</w:t>
      </w:r>
    </w:p>
    <w:p w14:paraId="0A8E64B4" w14:textId="77777777" w:rsidR="00D20C72" w:rsidRPr="00A814C3" w:rsidRDefault="00D20C72" w:rsidP="00A814C3">
      <w:pPr>
        <w:pStyle w:val="Bezodstpw"/>
        <w:rPr>
          <w:rFonts w:cstheme="minorHAnsi"/>
          <w:sz w:val="24"/>
          <w:szCs w:val="24"/>
        </w:rPr>
      </w:pPr>
      <w:r w:rsidRPr="00A814C3">
        <w:rPr>
          <w:rFonts w:cstheme="minorHAnsi"/>
          <w:sz w:val="24"/>
          <w:szCs w:val="24"/>
        </w:rPr>
        <w:t>W zestawie półka mocowana do obudowy monitora lub przygotowane przez producenta monitora miejsca do odłożenia pisaków.</w:t>
      </w:r>
    </w:p>
    <w:p w14:paraId="13B9F94D" w14:textId="77777777" w:rsidR="00D20C72" w:rsidRPr="00A814C3" w:rsidRDefault="00D20C72" w:rsidP="00A814C3">
      <w:pPr>
        <w:pStyle w:val="Bezodstpw"/>
        <w:rPr>
          <w:rFonts w:cstheme="minorHAnsi"/>
          <w:sz w:val="24"/>
          <w:szCs w:val="24"/>
        </w:rPr>
      </w:pPr>
      <w:r w:rsidRPr="00A814C3">
        <w:rPr>
          <w:rFonts w:cstheme="minorHAnsi"/>
          <w:sz w:val="24"/>
          <w:szCs w:val="24"/>
        </w:rPr>
        <w:t>Obsługa 20 jednoczesnych dotknięć umożliwia pracę kilku użytkowników jednocześnie z materiałem interaktywnym na tablicy wykorzystując dołączone pisaki, inne przedmioty lub swoje palce do pisania.</w:t>
      </w:r>
    </w:p>
    <w:p w14:paraId="609DC361" w14:textId="77777777" w:rsidR="00D20C72" w:rsidRPr="00A814C3" w:rsidRDefault="00D20C72" w:rsidP="00A814C3">
      <w:pPr>
        <w:pStyle w:val="Bezodstpw"/>
        <w:rPr>
          <w:rFonts w:cstheme="minorHAnsi"/>
          <w:sz w:val="24"/>
          <w:szCs w:val="24"/>
        </w:rPr>
      </w:pPr>
      <w:r w:rsidRPr="00A814C3">
        <w:rPr>
          <w:rFonts w:cstheme="minorHAnsi"/>
          <w:sz w:val="24"/>
          <w:szCs w:val="24"/>
        </w:rPr>
        <w:lastRenderedPageBreak/>
        <w:t xml:space="preserve">Realizacja funkcji myszy oraz gestów </w:t>
      </w:r>
      <w:proofErr w:type="spellStart"/>
      <w:r w:rsidRPr="00A814C3">
        <w:rPr>
          <w:rFonts w:cstheme="minorHAnsi"/>
          <w:sz w:val="24"/>
          <w:szCs w:val="24"/>
        </w:rPr>
        <w:t>wielodotyku</w:t>
      </w:r>
      <w:proofErr w:type="spellEnd"/>
      <w:r w:rsidRPr="00A814C3">
        <w:rPr>
          <w:rFonts w:cstheme="minorHAnsi"/>
          <w:sz w:val="24"/>
          <w:szCs w:val="24"/>
        </w:rPr>
        <w:t xml:space="preserve"> przy użyciu palca (palców), pisanie za pomocą pisaka dołączonego do monitora, ścieranie zapisków dłonią. Wszystkie te funkcje dostępne bez konieczności przełączania trybów.</w:t>
      </w:r>
    </w:p>
    <w:p w14:paraId="1F5D5A39" w14:textId="77777777" w:rsidR="00D20C72" w:rsidRPr="00A814C3" w:rsidRDefault="00D20C72" w:rsidP="00A814C3">
      <w:pPr>
        <w:pStyle w:val="Bezodstpw"/>
        <w:rPr>
          <w:rFonts w:cstheme="minorHAnsi"/>
          <w:sz w:val="24"/>
          <w:szCs w:val="24"/>
        </w:rPr>
      </w:pPr>
      <w:r w:rsidRPr="00A814C3">
        <w:rPr>
          <w:rFonts w:cstheme="minorHAnsi"/>
          <w:sz w:val="24"/>
          <w:szCs w:val="24"/>
        </w:rPr>
        <w:t xml:space="preserve">Rozpoznawanie gestów </w:t>
      </w:r>
      <w:proofErr w:type="spellStart"/>
      <w:r w:rsidRPr="00A814C3">
        <w:rPr>
          <w:rFonts w:cstheme="minorHAnsi"/>
          <w:sz w:val="24"/>
          <w:szCs w:val="24"/>
        </w:rPr>
        <w:t>wielodotyku</w:t>
      </w:r>
      <w:proofErr w:type="spellEnd"/>
      <w:r w:rsidRPr="00A814C3">
        <w:rPr>
          <w:rFonts w:cstheme="minorHAnsi"/>
          <w:sz w:val="24"/>
          <w:szCs w:val="24"/>
        </w:rPr>
        <w:t>: dotknięcie obiektu w dwóch punktach i obracanie punktów dotyku wokół środka – obracanie obiektu, dotknięcie obiektu w dwóch punktach i oddalanie lub przybliżanie punktów dotyku – zwiększanie i zmniejszanie obiektu.</w:t>
      </w:r>
    </w:p>
    <w:p w14:paraId="5B5B0B75" w14:textId="77777777" w:rsidR="00D20C72" w:rsidRPr="00A814C3" w:rsidRDefault="00D20C72" w:rsidP="00A814C3">
      <w:pPr>
        <w:pStyle w:val="Bezodstpw"/>
        <w:rPr>
          <w:rFonts w:cstheme="minorHAnsi"/>
          <w:sz w:val="24"/>
          <w:szCs w:val="24"/>
        </w:rPr>
      </w:pPr>
      <w:r w:rsidRPr="00A814C3">
        <w:rPr>
          <w:rFonts w:cstheme="minorHAnsi"/>
          <w:sz w:val="24"/>
          <w:szCs w:val="24"/>
        </w:rPr>
        <w:t>Wbudowany czujnik światła pozwalający automatycznie dostosować jasność monitora do warunków panujących w sali.</w:t>
      </w:r>
    </w:p>
    <w:p w14:paraId="4ED35DAC" w14:textId="77777777" w:rsidR="00D20C72" w:rsidRPr="00A814C3" w:rsidRDefault="00D20C72" w:rsidP="00A814C3">
      <w:pPr>
        <w:pStyle w:val="Bezodstpw"/>
        <w:rPr>
          <w:rFonts w:cstheme="minorHAnsi"/>
          <w:sz w:val="24"/>
          <w:szCs w:val="24"/>
        </w:rPr>
      </w:pPr>
      <w:r w:rsidRPr="00A814C3">
        <w:rPr>
          <w:rFonts w:cstheme="minorHAnsi"/>
          <w:sz w:val="24"/>
          <w:szCs w:val="24"/>
        </w:rPr>
        <w:t>Autoryzowany przez producenta monitora serwis w Polsce, certyfikowany zgodnie z normą ISO 9001:2000 lub ISO 9001:2008 w zakresie urządzeń audiowizualnych.</w:t>
      </w:r>
    </w:p>
    <w:p w14:paraId="1DBD64FB" w14:textId="77777777" w:rsidR="00D20C72" w:rsidRPr="00A814C3" w:rsidRDefault="00D20C72" w:rsidP="00A814C3">
      <w:pPr>
        <w:spacing w:after="0"/>
        <w:rPr>
          <w:rFonts w:cstheme="minorHAnsi"/>
          <w:sz w:val="24"/>
          <w:szCs w:val="24"/>
        </w:rPr>
      </w:pPr>
    </w:p>
    <w:p w14:paraId="05D7AE54" w14:textId="77777777" w:rsidR="00D20C72" w:rsidRPr="00A814C3" w:rsidRDefault="00D20C72" w:rsidP="00A814C3">
      <w:pPr>
        <w:spacing w:after="0"/>
        <w:rPr>
          <w:rFonts w:cstheme="minorHAnsi"/>
          <w:b/>
          <w:sz w:val="24"/>
          <w:szCs w:val="24"/>
        </w:rPr>
      </w:pPr>
      <w:r w:rsidRPr="00A814C3">
        <w:rPr>
          <w:rFonts w:cstheme="minorHAnsi"/>
          <w:b/>
          <w:sz w:val="24"/>
          <w:szCs w:val="24"/>
        </w:rPr>
        <w:t>Oprogramowanie interaktywne do monitora</w:t>
      </w:r>
    </w:p>
    <w:p w14:paraId="3E478862" w14:textId="77777777" w:rsidR="00D20C72" w:rsidRPr="00A814C3" w:rsidRDefault="00D20C72" w:rsidP="00A814C3">
      <w:pPr>
        <w:spacing w:after="0"/>
        <w:rPr>
          <w:rFonts w:cstheme="minorHAnsi"/>
          <w:sz w:val="24"/>
          <w:szCs w:val="24"/>
        </w:rPr>
      </w:pPr>
      <w:r w:rsidRPr="00A814C3">
        <w:rPr>
          <w:rFonts w:cstheme="minorHAnsi"/>
          <w:sz w:val="24"/>
          <w:szCs w:val="24"/>
        </w:rPr>
        <w:t>Oprogramowanie do obsługi tablicy lub monitora interaktywnego (zwanych dalej interaktywny wyświetlacz), które pozwala na przygotowanie treści lekcji, jej wyświetlenie w czasie zajęć i archiwizację po ich zakończeniu. Wszystkie wyspecyfikowane funkcje musi posiadać jedno oferowane oprogramowanie. Wszystkie opisane poniżej funkcje muszą być realizowane bez konieczności wychodzenia lub minimalizowania programu. Nie dopuszcza się realizacji funkcji przez więcej niż jedno oprogramowanie.</w:t>
      </w:r>
    </w:p>
    <w:p w14:paraId="5947F676" w14:textId="77777777" w:rsidR="00D20C72" w:rsidRPr="00A814C3" w:rsidRDefault="00D20C72" w:rsidP="00A814C3">
      <w:pPr>
        <w:spacing w:after="0"/>
        <w:rPr>
          <w:rFonts w:cstheme="minorHAnsi"/>
          <w:sz w:val="24"/>
          <w:szCs w:val="24"/>
          <w:u w:val="single"/>
        </w:rPr>
      </w:pPr>
      <w:proofErr w:type="spellStart"/>
      <w:r w:rsidRPr="00A814C3">
        <w:rPr>
          <w:rFonts w:cstheme="minorHAnsi"/>
          <w:sz w:val="24"/>
          <w:szCs w:val="24"/>
          <w:u w:val="single"/>
        </w:rPr>
        <w:t>Multituch</w:t>
      </w:r>
      <w:proofErr w:type="spellEnd"/>
      <w:r w:rsidRPr="00A814C3">
        <w:rPr>
          <w:rFonts w:cstheme="minorHAnsi"/>
          <w:sz w:val="24"/>
          <w:szCs w:val="24"/>
          <w:u w:val="single"/>
        </w:rPr>
        <w:t xml:space="preserve"> (</w:t>
      </w:r>
      <w:proofErr w:type="spellStart"/>
      <w:r w:rsidRPr="00A814C3">
        <w:rPr>
          <w:rFonts w:cstheme="minorHAnsi"/>
          <w:sz w:val="24"/>
          <w:szCs w:val="24"/>
          <w:u w:val="single"/>
        </w:rPr>
        <w:t>wielodotyk</w:t>
      </w:r>
      <w:proofErr w:type="spellEnd"/>
      <w:r w:rsidRPr="00A814C3">
        <w:rPr>
          <w:rFonts w:cstheme="minorHAnsi"/>
          <w:sz w:val="24"/>
          <w:szCs w:val="24"/>
          <w:u w:val="single"/>
        </w:rPr>
        <w:t>)</w:t>
      </w:r>
    </w:p>
    <w:p w14:paraId="38C6E50F"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Program musi obsługiwać, co najmniej dwadzieścia równoczesnych dotknięć, kiedy jest używany z kompatybilnym interaktywnym wyświetlaczem wielodotykowym.</w:t>
      </w:r>
    </w:p>
    <w:p w14:paraId="414E4245"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 xml:space="preserve">Aplikacja musi obsługiwać </w:t>
      </w:r>
      <w:proofErr w:type="spellStart"/>
      <w:r w:rsidRPr="00A814C3">
        <w:rPr>
          <w:rFonts w:cstheme="minorHAnsi"/>
          <w:sz w:val="24"/>
          <w:szCs w:val="24"/>
        </w:rPr>
        <w:t>multituch</w:t>
      </w:r>
      <w:proofErr w:type="spellEnd"/>
      <w:r w:rsidRPr="00A814C3">
        <w:rPr>
          <w:rFonts w:cstheme="minorHAnsi"/>
          <w:sz w:val="24"/>
          <w:szCs w:val="24"/>
        </w:rPr>
        <w:t xml:space="preserve"> (</w:t>
      </w:r>
      <w:proofErr w:type="spellStart"/>
      <w:r w:rsidRPr="00A814C3">
        <w:rPr>
          <w:rFonts w:cstheme="minorHAnsi"/>
          <w:sz w:val="24"/>
          <w:szCs w:val="24"/>
        </w:rPr>
        <w:t>wielodotyk</w:t>
      </w:r>
      <w:proofErr w:type="spellEnd"/>
      <w:r w:rsidRPr="00A814C3">
        <w:rPr>
          <w:rFonts w:cstheme="minorHAnsi"/>
          <w:sz w:val="24"/>
          <w:szCs w:val="24"/>
        </w:rPr>
        <w:t>), gdy jest używany z kompatybilnym interaktywnym wyświetlaczem wielodotykowym.</w:t>
      </w:r>
    </w:p>
    <w:p w14:paraId="72513864"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 xml:space="preserve">Oprogramowanie musi obsługiwać gesty </w:t>
      </w:r>
      <w:proofErr w:type="spellStart"/>
      <w:r w:rsidRPr="00A814C3">
        <w:rPr>
          <w:rFonts w:cstheme="minorHAnsi"/>
          <w:sz w:val="24"/>
          <w:szCs w:val="24"/>
        </w:rPr>
        <w:t>multitouch</w:t>
      </w:r>
      <w:proofErr w:type="spellEnd"/>
      <w:r w:rsidRPr="00A814C3">
        <w:rPr>
          <w:rFonts w:cstheme="minorHAnsi"/>
          <w:sz w:val="24"/>
          <w:szCs w:val="24"/>
        </w:rPr>
        <w:t xml:space="preserve"> wykonywane przez jednego lub wielu użytkowników jednocześnie przy kompatybilnym interaktywnym wyświetlaczu wielodotykowym.</w:t>
      </w:r>
    </w:p>
    <w:p w14:paraId="30ED40AD" w14:textId="77777777" w:rsidR="00D20C72" w:rsidRPr="00A814C3" w:rsidRDefault="00D20C72" w:rsidP="00A814C3">
      <w:pPr>
        <w:pStyle w:val="Akapitzlist"/>
        <w:numPr>
          <w:ilvl w:val="0"/>
          <w:numId w:val="5"/>
        </w:numPr>
        <w:spacing w:after="0"/>
        <w:ind w:left="426" w:hanging="426"/>
        <w:rPr>
          <w:rFonts w:cstheme="minorHAnsi"/>
          <w:sz w:val="24"/>
          <w:szCs w:val="24"/>
        </w:rPr>
      </w:pPr>
      <w:r w:rsidRPr="00A814C3">
        <w:rPr>
          <w:rFonts w:cstheme="minorHAnsi"/>
          <w:sz w:val="24"/>
          <w:szCs w:val="24"/>
        </w:rPr>
        <w:t xml:space="preserve">Program musi wspierać co najmniej gesty: </w:t>
      </w:r>
    </w:p>
    <w:p w14:paraId="18D6F981"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 xml:space="preserve">powiększanie i pomniejszanie obiektu poprzez zbliżanie i oddalanie palców dotykających go, </w:t>
      </w:r>
    </w:p>
    <w:p w14:paraId="0A2E7660"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obracanie obiektu poprzez przesuwanie palców osiowo względem siebie,</w:t>
      </w:r>
    </w:p>
    <w:p w14:paraId="337FF04E"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 xml:space="preserve">przesuwanie palcem w lewo lub w prawo na pustym fragmencie strony w celu przejścia do </w:t>
      </w:r>
      <w:proofErr w:type="spellStart"/>
      <w:r w:rsidRPr="00A814C3">
        <w:rPr>
          <w:rFonts w:cstheme="minorHAnsi"/>
          <w:sz w:val="24"/>
          <w:szCs w:val="24"/>
        </w:rPr>
        <w:t>kolejnie</w:t>
      </w:r>
      <w:proofErr w:type="spellEnd"/>
      <w:r w:rsidRPr="00A814C3">
        <w:rPr>
          <w:rFonts w:cstheme="minorHAnsi"/>
          <w:sz w:val="24"/>
          <w:szCs w:val="24"/>
        </w:rPr>
        <w:t xml:space="preserve"> lub poprzedniej strony, </w:t>
      </w:r>
    </w:p>
    <w:p w14:paraId="4E32B95A" w14:textId="77777777" w:rsidR="00D20C72" w:rsidRPr="00A814C3" w:rsidRDefault="00D20C72" w:rsidP="00A814C3">
      <w:pPr>
        <w:pStyle w:val="Akapitzlist"/>
        <w:numPr>
          <w:ilvl w:val="1"/>
          <w:numId w:val="5"/>
        </w:numPr>
        <w:spacing w:after="0"/>
        <w:ind w:left="426" w:hanging="426"/>
        <w:rPr>
          <w:rFonts w:cstheme="minorHAnsi"/>
          <w:sz w:val="24"/>
          <w:szCs w:val="24"/>
        </w:rPr>
      </w:pPr>
      <w:r w:rsidRPr="00A814C3">
        <w:rPr>
          <w:rFonts w:cstheme="minorHAnsi"/>
          <w:sz w:val="24"/>
          <w:szCs w:val="24"/>
        </w:rPr>
        <w:t>potrząśnięcie zaznaczonymi obiektami w celu ich zgrupowania lub potrząśniecie obiektem zgrupowanym w celu jego rozgrupowania na elementy składowe.</w:t>
      </w:r>
    </w:p>
    <w:p w14:paraId="0AFD8372"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Tworzenie materiałów lekcyjnych</w:t>
      </w:r>
    </w:p>
    <w:p w14:paraId="3AA86669" w14:textId="77777777" w:rsidR="00D20C72" w:rsidRPr="00A814C3" w:rsidRDefault="00D20C72" w:rsidP="00A814C3">
      <w:pPr>
        <w:pStyle w:val="Akapitzlist"/>
        <w:numPr>
          <w:ilvl w:val="0"/>
          <w:numId w:val="6"/>
        </w:numPr>
        <w:tabs>
          <w:tab w:val="left" w:pos="142"/>
        </w:tabs>
        <w:spacing w:after="0"/>
        <w:ind w:left="426" w:hanging="426"/>
        <w:rPr>
          <w:rFonts w:cstheme="minorHAnsi"/>
          <w:b/>
          <w:sz w:val="24"/>
          <w:szCs w:val="24"/>
        </w:rPr>
      </w:pPr>
      <w:r w:rsidRPr="00A814C3">
        <w:rPr>
          <w:rFonts w:cstheme="minorHAnsi"/>
          <w:sz w:val="24"/>
          <w:szCs w:val="24"/>
        </w:rPr>
        <w:t>Program do interaktywnych wyświetlaczy musi pozwalać na przygotowanie i prezentację treści lekcji lokalnie z dysku komputera. Nie dopuszczalne są rozwiązania zdalne, chmurowe dostępne poprzez sieć Internet.</w:t>
      </w:r>
    </w:p>
    <w:p w14:paraId="696D943F" w14:textId="77777777" w:rsidR="00D20C72" w:rsidRPr="00A814C3" w:rsidRDefault="00D20C72" w:rsidP="00A814C3">
      <w:pPr>
        <w:pStyle w:val="Akapitzlist"/>
        <w:numPr>
          <w:ilvl w:val="0"/>
          <w:numId w:val="6"/>
        </w:numPr>
        <w:tabs>
          <w:tab w:val="left" w:pos="142"/>
        </w:tabs>
        <w:spacing w:after="0"/>
        <w:ind w:left="426" w:hanging="426"/>
        <w:rPr>
          <w:rFonts w:cstheme="minorHAnsi"/>
          <w:b/>
          <w:sz w:val="24"/>
          <w:szCs w:val="24"/>
        </w:rPr>
      </w:pPr>
      <w:r w:rsidRPr="00A814C3">
        <w:rPr>
          <w:rFonts w:cstheme="minorHAnsi"/>
          <w:sz w:val="24"/>
          <w:szCs w:val="24"/>
        </w:rPr>
        <w:t>Program do interaktywnych wyświetlaczy musi zawierać kreator do tworzenia ćwiczeń interaktywnych, który pozwala nauczycielom wybierać spośród zestawów aktywności i szablonów graficznych, aby utworzyć zadania dla uczniów w krótkim czasie. Kreator musi:</w:t>
      </w:r>
    </w:p>
    <w:p w14:paraId="2BDD276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lastRenderedPageBreak/>
        <w:t>zawierać co najmniej dwa różne aktywności dwa szablony graficzne, w tym koniecznie sortowanie elementów i odwracane dwustronne karty z tekstem i/lub obrazem,</w:t>
      </w:r>
    </w:p>
    <w:p w14:paraId="5E3C7CB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umożliwiać nauczycielom zapisanie treści danej aktywności ponownego jej użycia w innej aktywności,</w:t>
      </w:r>
    </w:p>
    <w:p w14:paraId="518884F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pozwalać na wstawienie bezpośrednio do treści lekcji przygotowanych w kreatorze aktywności, bez konieczności opuszczania aplikacji do interaktywnych wyświetlaczy,</w:t>
      </w:r>
    </w:p>
    <w:p w14:paraId="7D60E7F1" w14:textId="77777777" w:rsidR="00D20C72" w:rsidRPr="00A814C3" w:rsidRDefault="00D20C72" w:rsidP="00A814C3">
      <w:pPr>
        <w:pStyle w:val="Akapitzlist"/>
        <w:numPr>
          <w:ilvl w:val="1"/>
          <w:numId w:val="6"/>
        </w:numPr>
        <w:tabs>
          <w:tab w:val="left" w:pos="142"/>
        </w:tabs>
        <w:spacing w:after="0"/>
        <w:ind w:left="426" w:hanging="426"/>
        <w:rPr>
          <w:rFonts w:cstheme="minorHAnsi"/>
          <w:b/>
          <w:sz w:val="24"/>
          <w:szCs w:val="24"/>
        </w:rPr>
      </w:pPr>
      <w:r w:rsidRPr="00A814C3">
        <w:rPr>
          <w:rFonts w:cstheme="minorHAnsi"/>
          <w:sz w:val="24"/>
          <w:szCs w:val="24"/>
        </w:rPr>
        <w:t>umożliwiać nauczycielom korzystanie z losowego wyboru ucznia na podstawie przygotowanej i zapisanej wcześniej listy uczniów danej klasy,</w:t>
      </w:r>
    </w:p>
    <w:p w14:paraId="09AEF2F4" w14:textId="77777777" w:rsidR="00D20C72" w:rsidRPr="00A814C3" w:rsidRDefault="00D20C72" w:rsidP="00A814C3">
      <w:pPr>
        <w:pStyle w:val="Akapitzlist"/>
        <w:numPr>
          <w:ilvl w:val="1"/>
          <w:numId w:val="6"/>
        </w:numPr>
        <w:spacing w:after="0"/>
        <w:ind w:left="426" w:hanging="426"/>
        <w:rPr>
          <w:rFonts w:cstheme="minorHAnsi"/>
          <w:b/>
          <w:sz w:val="24"/>
          <w:szCs w:val="24"/>
        </w:rPr>
      </w:pPr>
      <w:r w:rsidRPr="00A814C3">
        <w:rPr>
          <w:rFonts w:cstheme="minorHAnsi"/>
          <w:sz w:val="24"/>
          <w:szCs w:val="24"/>
        </w:rPr>
        <w:t>przygotowane ćwiczenia interaktywne mogą być rozwiązywane przez uczniów na interaktywnym wyświetlaczu lub poprzez sieć Internet na indywidualnych urządzeniach komputerowych każdego z uczniów.</w:t>
      </w:r>
    </w:p>
    <w:p w14:paraId="17AB2B6C"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 xml:space="preserve">Aplikacja do interaktywnych wyświetlaczy musi importować i eksportować pliki PowerPoint® oraz Interactive </w:t>
      </w:r>
      <w:proofErr w:type="spellStart"/>
      <w:r w:rsidRPr="00A814C3">
        <w:rPr>
          <w:rFonts w:cstheme="minorHAnsi"/>
          <w:sz w:val="24"/>
          <w:szCs w:val="24"/>
        </w:rPr>
        <w:t>Whiteboard</w:t>
      </w:r>
      <w:proofErr w:type="spellEnd"/>
      <w:r w:rsidRPr="00A814C3">
        <w:rPr>
          <w:rFonts w:cstheme="minorHAnsi"/>
          <w:sz w:val="24"/>
          <w:szCs w:val="24"/>
        </w:rPr>
        <w:t xml:space="preserve"> / </w:t>
      </w:r>
      <w:proofErr w:type="spellStart"/>
      <w:r w:rsidRPr="00A814C3">
        <w:rPr>
          <w:rFonts w:cstheme="minorHAnsi"/>
          <w:sz w:val="24"/>
          <w:szCs w:val="24"/>
        </w:rPr>
        <w:t>Common</w:t>
      </w:r>
      <w:proofErr w:type="spellEnd"/>
      <w:r w:rsidRPr="00A814C3">
        <w:rPr>
          <w:rFonts w:cstheme="minorHAnsi"/>
          <w:sz w:val="24"/>
          <w:szCs w:val="24"/>
        </w:rPr>
        <w:t xml:space="preserve"> File Format (IWB / CFF).</w:t>
      </w:r>
    </w:p>
    <w:p w14:paraId="1CAD8B3A"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Oprogramowanie do interaktywnych wyświetlaczy musi pozwalać na wstawienie przez użytkowników tabel bezpośrednio do treści lekcji. Program pozwala przekształcić odręcznie narysowane tabele na tabele, które są już wstępnie sformatowane, na podstawie przekształcanego szkicu.</w:t>
      </w:r>
    </w:p>
    <w:p w14:paraId="48C3045D"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Aplikacja pozwala na grupowanie stron (treści pojedynczych tablic), tak aby możliwe było utworzenie korelacji z konspektami zajęć i harmonogramami oraz rozbicie materiału na segmenty w celu lepszej organizacji treści programowych.</w:t>
      </w:r>
    </w:p>
    <w:p w14:paraId="7C8B4AE2" w14:textId="77777777" w:rsidR="00D20C72" w:rsidRPr="00A814C3" w:rsidRDefault="00D20C72" w:rsidP="00A814C3">
      <w:pPr>
        <w:pStyle w:val="Akapitzlist"/>
        <w:numPr>
          <w:ilvl w:val="0"/>
          <w:numId w:val="6"/>
        </w:numPr>
        <w:spacing w:after="0"/>
        <w:ind w:left="142" w:hanging="284"/>
        <w:rPr>
          <w:rFonts w:cstheme="minorHAnsi"/>
          <w:b/>
          <w:sz w:val="24"/>
          <w:szCs w:val="24"/>
        </w:rPr>
      </w:pPr>
      <w:r w:rsidRPr="00A814C3">
        <w:rPr>
          <w:rFonts w:cstheme="minorHAnsi"/>
          <w:sz w:val="24"/>
          <w:szCs w:val="24"/>
        </w:rPr>
        <w:t>Program musi zawierać kartę właściwości, która pozwala z jednego miejsca modyfikować style tekstu, animacje obiektów, efekty wypełnienia kształtów i style linii.</w:t>
      </w:r>
    </w:p>
    <w:p w14:paraId="06C4BDE9" w14:textId="77777777" w:rsidR="00D20C72" w:rsidRPr="00A814C3" w:rsidRDefault="00D20C72" w:rsidP="00A814C3">
      <w:pPr>
        <w:pStyle w:val="Akapitzlist"/>
        <w:numPr>
          <w:ilvl w:val="0"/>
          <w:numId w:val="6"/>
        </w:numPr>
        <w:spacing w:after="0"/>
        <w:ind w:left="142" w:hanging="284"/>
        <w:rPr>
          <w:rFonts w:cstheme="minorHAnsi"/>
          <w:sz w:val="24"/>
          <w:szCs w:val="24"/>
        </w:rPr>
      </w:pPr>
      <w:r w:rsidRPr="00A814C3">
        <w:rPr>
          <w:rFonts w:cstheme="minorHAnsi"/>
          <w:sz w:val="24"/>
          <w:szCs w:val="24"/>
        </w:rPr>
        <w:t>Aplikacja musi zawierać zintegrowane dodatki, w tym wyświetlanie obrazów 3D i narzędzia matematyczne bez dodatkowych opłat.</w:t>
      </w:r>
    </w:p>
    <w:p w14:paraId="44B64639" w14:textId="77777777" w:rsidR="00D20C72" w:rsidRPr="00A814C3" w:rsidRDefault="00D20C72" w:rsidP="00A814C3">
      <w:pPr>
        <w:pStyle w:val="Akapitzlist"/>
        <w:numPr>
          <w:ilvl w:val="0"/>
          <w:numId w:val="6"/>
        </w:numPr>
        <w:spacing w:after="0"/>
        <w:ind w:left="142" w:hanging="284"/>
        <w:rPr>
          <w:rFonts w:cstheme="minorHAnsi"/>
          <w:sz w:val="24"/>
          <w:szCs w:val="24"/>
        </w:rPr>
      </w:pPr>
      <w:r w:rsidRPr="00A814C3">
        <w:rPr>
          <w:rFonts w:cstheme="minorHAnsi"/>
          <w:sz w:val="24"/>
          <w:szCs w:val="24"/>
        </w:rPr>
        <w:t>Program musi zawierać pełny edytor równań matematycznych obsługiwany przy pomocy klawiatury oraz rozpoznający pismo odręczne konwertując je na wyrażenia matematyczne.</w:t>
      </w:r>
    </w:p>
    <w:p w14:paraId="1FB0C37D" w14:textId="77777777" w:rsidR="00D20C72" w:rsidRPr="00A814C3" w:rsidRDefault="00D20C72" w:rsidP="00A814C3">
      <w:pPr>
        <w:pStyle w:val="Akapitzlist"/>
        <w:numPr>
          <w:ilvl w:val="0"/>
          <w:numId w:val="6"/>
        </w:numPr>
        <w:spacing w:after="0"/>
        <w:ind w:left="142" w:hanging="284"/>
        <w:rPr>
          <w:rStyle w:val="alt-edited"/>
          <w:rFonts w:cstheme="minorHAnsi"/>
          <w:b/>
          <w:sz w:val="24"/>
          <w:szCs w:val="24"/>
        </w:rPr>
      </w:pPr>
      <w:r w:rsidRPr="00A814C3">
        <w:rPr>
          <w:rStyle w:val="alt-edited"/>
          <w:rFonts w:cstheme="minorHAnsi"/>
          <w:sz w:val="24"/>
          <w:szCs w:val="24"/>
        </w:rPr>
        <w:t>Musi zawierać narzędzie do graficznego odwzorowania pojęć (</w:t>
      </w:r>
      <w:proofErr w:type="spellStart"/>
      <w:r w:rsidRPr="00A814C3">
        <w:rPr>
          <w:rStyle w:val="alt-edited"/>
          <w:rFonts w:cstheme="minorHAnsi"/>
          <w:sz w:val="24"/>
          <w:szCs w:val="24"/>
        </w:rPr>
        <w:t>concept</w:t>
      </w:r>
      <w:proofErr w:type="spellEnd"/>
      <w:r w:rsidRPr="00A814C3">
        <w:rPr>
          <w:rStyle w:val="alt-edited"/>
          <w:rFonts w:cstheme="minorHAnsi"/>
          <w:sz w:val="24"/>
          <w:szCs w:val="24"/>
        </w:rPr>
        <w:t xml:space="preserve"> </w:t>
      </w:r>
      <w:proofErr w:type="spellStart"/>
      <w:r w:rsidRPr="00A814C3">
        <w:rPr>
          <w:rStyle w:val="alt-edited"/>
          <w:rFonts w:cstheme="minorHAnsi"/>
          <w:sz w:val="24"/>
          <w:szCs w:val="24"/>
        </w:rPr>
        <w:t>mapping</w:t>
      </w:r>
      <w:proofErr w:type="spellEnd"/>
      <w:r w:rsidRPr="00A814C3">
        <w:rPr>
          <w:rStyle w:val="alt-edited"/>
          <w:rFonts w:cstheme="minorHAnsi"/>
          <w:sz w:val="24"/>
          <w:szCs w:val="24"/>
        </w:rPr>
        <w:t>).</w:t>
      </w:r>
    </w:p>
    <w:p w14:paraId="5B485086"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Prowadzenie lekcji</w:t>
      </w:r>
    </w:p>
    <w:p w14:paraId="004614C7"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Program musi umożliwiać nauczycielowi prowadzenie i sterowanie treścią lekcji za pomocą tabletu działającego pod jednym z systemów operacyjnych Android lub iOS.</w:t>
      </w:r>
    </w:p>
    <w:p w14:paraId="1B97BF95"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Aplikacja musi obsługiwać co najmniej dwie różne metody dotykowe, w celu uzyskania dostępu do menu wywoływanego kliknięciem prawym przyciskiem myszy, gdy program jest używany z kompatybilnym interaktywnym wyświetlaczem.</w:t>
      </w:r>
    </w:p>
    <w:p w14:paraId="279D6DD4"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Oprogramowanie musi umożliwić użytkownikom wstawianie przeglądarek internetowych bezpośrednio do treści lekcji (wbudowana przeglądarka internetowa). Przeglądarka internetowa wyświetla „żywą”, interaktywną zawartość internetową bezpośrednio na stronie. Użytkownicy muszą móc rysować i pisać po osadzonej zawartości strony internetowej oraz przeciągać i upuszczać obrazy z wbudowanej przeglądarki internetowej na stronę.</w:t>
      </w:r>
    </w:p>
    <w:p w14:paraId="5D8B36CE"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 xml:space="preserve">Program musi zawierać narzędzie do nagrywania i przechowywania aktywności na interaktywnym wyświetlaczu oraz dźwięku. Musi mieć możliwość nagrywania całego </w:t>
      </w:r>
      <w:r w:rsidRPr="00A814C3">
        <w:rPr>
          <w:rFonts w:cstheme="minorHAnsi"/>
          <w:sz w:val="24"/>
          <w:szCs w:val="24"/>
        </w:rPr>
        <w:lastRenderedPageBreak/>
        <w:t>ekranu, okna lub określonego obszaru. Musi być w stanie dodać do nagrania znak wodny z znacznikiem czasu, informacją o dacie lub logo szkoły.</w:t>
      </w:r>
    </w:p>
    <w:p w14:paraId="40C2600B"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umożliwić użytkownikom zresetowanie strony do ostatniego zapisanego stanu.</w:t>
      </w:r>
    </w:p>
    <w:p w14:paraId="7BEB4C5A"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umożliwić użytkownikom wyczyszczenie całego cyfrowego tuszu ze strony.</w:t>
      </w:r>
    </w:p>
    <w:p w14:paraId="0CDD080B"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zawierać narzędzie do pisania pozostawiające ślad, który zostaje wygładzony i wyrównany dla poprawy czytelności adnotacji.</w:t>
      </w:r>
    </w:p>
    <w:p w14:paraId="168A3E7A" w14:textId="77777777" w:rsidR="00D20C72" w:rsidRPr="00A814C3" w:rsidRDefault="00D20C72" w:rsidP="00A814C3">
      <w:pPr>
        <w:pStyle w:val="Akapitzlist"/>
        <w:numPr>
          <w:ilvl w:val="0"/>
          <w:numId w:val="7"/>
        </w:numPr>
        <w:spacing w:after="0"/>
        <w:ind w:left="284" w:hanging="426"/>
        <w:rPr>
          <w:rFonts w:cstheme="minorHAnsi"/>
          <w:b/>
          <w:sz w:val="24"/>
          <w:szCs w:val="24"/>
        </w:rPr>
      </w:pPr>
      <w:r w:rsidRPr="00A814C3">
        <w:rPr>
          <w:rFonts w:cstheme="minorHAnsi"/>
          <w:sz w:val="24"/>
          <w:szCs w:val="24"/>
        </w:rPr>
        <w:t>Musi zawierać narzędzie do pisania, które pozwala na:</w:t>
      </w:r>
    </w:p>
    <w:p w14:paraId="508B95CD" w14:textId="77777777" w:rsidR="00D20C72" w:rsidRPr="00A814C3" w:rsidRDefault="00D20C72" w:rsidP="00A814C3">
      <w:pPr>
        <w:pStyle w:val="Akapitzlist"/>
        <w:numPr>
          <w:ilvl w:val="1"/>
          <w:numId w:val="7"/>
        </w:numPr>
        <w:spacing w:after="0"/>
        <w:rPr>
          <w:rFonts w:cstheme="minorHAnsi"/>
          <w:b/>
          <w:sz w:val="24"/>
          <w:szCs w:val="24"/>
        </w:rPr>
      </w:pPr>
      <w:r w:rsidRPr="00A814C3">
        <w:rPr>
          <w:rFonts w:cstheme="minorHAnsi"/>
          <w:sz w:val="24"/>
          <w:szCs w:val="24"/>
        </w:rPr>
        <w:t>uruchamia efekt reflektora, po narysowaniu okręgu,</w:t>
      </w:r>
    </w:p>
    <w:p w14:paraId="15FEBE41" w14:textId="77777777" w:rsidR="00D20C72" w:rsidRPr="00A814C3" w:rsidRDefault="00D20C72" w:rsidP="00A814C3">
      <w:pPr>
        <w:pStyle w:val="Akapitzlist"/>
        <w:numPr>
          <w:ilvl w:val="1"/>
          <w:numId w:val="7"/>
        </w:numPr>
        <w:spacing w:after="0"/>
        <w:rPr>
          <w:rFonts w:cstheme="minorHAnsi"/>
          <w:b/>
          <w:sz w:val="24"/>
          <w:szCs w:val="24"/>
        </w:rPr>
      </w:pPr>
      <w:r w:rsidRPr="00A814C3">
        <w:rPr>
          <w:rFonts w:cstheme="minorHAnsi"/>
          <w:sz w:val="24"/>
          <w:szCs w:val="24"/>
        </w:rPr>
        <w:t>włącza lupę, po narysowaniu prostokąta,</w:t>
      </w:r>
    </w:p>
    <w:p w14:paraId="68D582DA" w14:textId="77777777" w:rsidR="00D20C72" w:rsidRPr="00A814C3" w:rsidRDefault="00D20C72" w:rsidP="00A814C3">
      <w:pPr>
        <w:pStyle w:val="Akapitzlist"/>
        <w:numPr>
          <w:ilvl w:val="1"/>
          <w:numId w:val="7"/>
        </w:numPr>
        <w:spacing w:after="0"/>
        <w:rPr>
          <w:rFonts w:cstheme="minorHAnsi"/>
          <w:b/>
          <w:sz w:val="24"/>
          <w:szCs w:val="24"/>
        </w:rPr>
      </w:pPr>
      <w:r w:rsidRPr="00A814C3">
        <w:rPr>
          <w:rFonts w:cstheme="minorHAnsi"/>
          <w:sz w:val="24"/>
          <w:szCs w:val="24"/>
        </w:rPr>
        <w:t>pisane nim adnotacje blakną i znikają w ciągu kilku sekund.</w:t>
      </w:r>
    </w:p>
    <w:p w14:paraId="6209CAB9"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Musi zawierać narzędzie umożliwiające użytkownikom wybranie do wyświetlania określonej części wstawionego do treści lekcji obrazu.</w:t>
      </w:r>
    </w:p>
    <w:p w14:paraId="2CB2F9C5"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Musi zawierać opcję automatycznego wypełnienia dowolnego rysowanego ręcznie zamkniętego kształtu kolorem.</w:t>
      </w:r>
    </w:p>
    <w:p w14:paraId="6924B6E2"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Musi zawierać narzędzie pisaka, który pozwala rysować kreską wyglądające jak ślad kredki świecowej w dowolnym kolorze.</w:t>
      </w:r>
    </w:p>
    <w:p w14:paraId="4088DE68" w14:textId="77777777" w:rsidR="00D20C72" w:rsidRPr="00A814C3" w:rsidRDefault="00D20C72" w:rsidP="00A814C3">
      <w:pPr>
        <w:spacing w:after="0"/>
        <w:rPr>
          <w:rFonts w:cstheme="minorHAnsi"/>
          <w:sz w:val="24"/>
          <w:szCs w:val="24"/>
          <w:u w:val="single"/>
        </w:rPr>
      </w:pPr>
      <w:r w:rsidRPr="00A814C3">
        <w:rPr>
          <w:rFonts w:cstheme="minorHAnsi"/>
          <w:sz w:val="24"/>
          <w:szCs w:val="24"/>
          <w:u w:val="single"/>
        </w:rPr>
        <w:t>Zawartość lekcji</w:t>
      </w:r>
    </w:p>
    <w:p w14:paraId="5DC9219B" w14:textId="77777777" w:rsidR="00D20C72" w:rsidRPr="00A814C3" w:rsidRDefault="00D20C72" w:rsidP="00A814C3">
      <w:pPr>
        <w:pStyle w:val="Akapitzlist"/>
        <w:numPr>
          <w:ilvl w:val="0"/>
          <w:numId w:val="7"/>
        </w:numPr>
        <w:spacing w:after="0"/>
        <w:rPr>
          <w:rFonts w:cstheme="minorHAnsi"/>
          <w:b/>
          <w:sz w:val="24"/>
          <w:szCs w:val="24"/>
        </w:rPr>
      </w:pPr>
      <w:r w:rsidRPr="00A814C3">
        <w:rPr>
          <w:rFonts w:cstheme="minorHAnsi"/>
          <w:sz w:val="24"/>
          <w:szCs w:val="24"/>
        </w:rPr>
        <w:t>Aplikacja musi umożliwiać automatyczny i bezpośredni dostęp do lokalnego folderu sieciowego, w którym nauczyciele mogą przechowywać i modyfikować wspólną zawartość edukacyjną.</w:t>
      </w:r>
    </w:p>
    <w:p w14:paraId="081B31BF" w14:textId="77777777" w:rsidR="00D20C72" w:rsidRPr="00A814C3" w:rsidRDefault="00D20C72" w:rsidP="00A814C3">
      <w:pPr>
        <w:pStyle w:val="Akapitzlist"/>
        <w:numPr>
          <w:ilvl w:val="0"/>
          <w:numId w:val="7"/>
        </w:numPr>
        <w:spacing w:after="0"/>
        <w:rPr>
          <w:rFonts w:cstheme="minorHAnsi"/>
          <w:sz w:val="24"/>
          <w:szCs w:val="24"/>
        </w:rPr>
      </w:pPr>
      <w:r w:rsidRPr="00A814C3">
        <w:rPr>
          <w:rFonts w:cstheme="minorHAnsi"/>
          <w:sz w:val="24"/>
          <w:szCs w:val="24"/>
        </w:rPr>
        <w:t>Oprogramowanie musi zapewniać dostęp do gotowych zasobów do nauki w społecznościowej witrynie internetowej.</w:t>
      </w:r>
    </w:p>
    <w:p w14:paraId="16501839" w14:textId="77777777" w:rsidR="00D20C72" w:rsidRPr="00A814C3" w:rsidRDefault="00D20C72" w:rsidP="00A814C3">
      <w:pPr>
        <w:pStyle w:val="Akapitzlist"/>
        <w:numPr>
          <w:ilvl w:val="0"/>
          <w:numId w:val="7"/>
        </w:numPr>
        <w:spacing w:after="0"/>
        <w:rPr>
          <w:rFonts w:cstheme="minorHAnsi"/>
          <w:sz w:val="24"/>
          <w:szCs w:val="24"/>
        </w:rPr>
      </w:pPr>
      <w:r w:rsidRPr="00A814C3">
        <w:rPr>
          <w:rFonts w:cstheme="minorHAnsi"/>
          <w:sz w:val="24"/>
          <w:szCs w:val="24"/>
        </w:rPr>
        <w:t>Dla użytkowników programu musi być zapewniony dostęp do co najmniej 500 lekcji.</w:t>
      </w:r>
    </w:p>
    <w:p w14:paraId="19BE0027" w14:textId="77777777" w:rsidR="00D20C72" w:rsidRPr="00A814C3" w:rsidRDefault="00D20C72" w:rsidP="00A814C3">
      <w:pPr>
        <w:spacing w:after="0"/>
        <w:rPr>
          <w:rFonts w:cstheme="minorHAnsi"/>
          <w:sz w:val="24"/>
          <w:szCs w:val="24"/>
        </w:rPr>
      </w:pPr>
      <w:r w:rsidRPr="00A814C3">
        <w:rPr>
          <w:rFonts w:cstheme="minorHAnsi"/>
          <w:sz w:val="24"/>
          <w:szCs w:val="24"/>
        </w:rPr>
        <w:t>Producent gwarantuje dostępność opisanych funkcji przez minimum rok od daty dostarczenia programu.</w:t>
      </w:r>
    </w:p>
    <w:p w14:paraId="2918898C" w14:textId="77777777" w:rsidR="00D20C72" w:rsidRPr="00A814C3" w:rsidRDefault="00D20C72" w:rsidP="00A814C3">
      <w:pPr>
        <w:tabs>
          <w:tab w:val="left" w:pos="567"/>
        </w:tabs>
        <w:spacing w:after="0" w:line="240" w:lineRule="auto"/>
        <w:ind w:left="142"/>
        <w:rPr>
          <w:rFonts w:eastAsia="Times New Roman" w:cstheme="minorHAnsi"/>
          <w:color w:val="000000"/>
          <w:sz w:val="24"/>
          <w:szCs w:val="24"/>
          <w:lang w:eastAsia="pl-PL"/>
        </w:rPr>
      </w:pPr>
      <w:r w:rsidRPr="00A814C3">
        <w:rPr>
          <w:rFonts w:eastAsia="Times New Roman" w:cstheme="minorHAnsi"/>
          <w:color w:val="000000"/>
          <w:sz w:val="24"/>
          <w:szCs w:val="24"/>
          <w:lang w:eastAsia="pl-PL"/>
        </w:rPr>
        <w:t>2.</w:t>
      </w:r>
      <w:r w:rsidRPr="00A814C3">
        <w:rPr>
          <w:rFonts w:eastAsia="Times New Roman" w:cstheme="minorHAnsi"/>
          <w:color w:val="000000"/>
          <w:sz w:val="24"/>
          <w:szCs w:val="24"/>
          <w:lang w:eastAsia="pl-PL"/>
        </w:rPr>
        <w:tab/>
        <w:t>Sprzęt, który jest przedmiotem zamówienia winien być fabrycznie nowy, nieuszkodzony.</w:t>
      </w:r>
    </w:p>
    <w:p w14:paraId="2D618E3C" w14:textId="77777777" w:rsidR="00D20C72" w:rsidRPr="00A814C3" w:rsidRDefault="00D20C72" w:rsidP="00A814C3">
      <w:pPr>
        <w:tabs>
          <w:tab w:val="left" w:pos="567"/>
        </w:tabs>
        <w:spacing w:after="0" w:line="240" w:lineRule="auto"/>
        <w:ind w:left="142"/>
        <w:rPr>
          <w:rFonts w:eastAsia="Times New Roman" w:cstheme="minorHAnsi"/>
          <w:color w:val="000000"/>
          <w:sz w:val="24"/>
          <w:szCs w:val="24"/>
          <w:lang w:eastAsia="pl-PL"/>
        </w:rPr>
      </w:pPr>
      <w:r w:rsidRPr="00A814C3">
        <w:rPr>
          <w:rFonts w:eastAsia="Times New Roman" w:cstheme="minorHAnsi"/>
          <w:color w:val="000000"/>
          <w:sz w:val="24"/>
          <w:szCs w:val="24"/>
          <w:lang w:eastAsia="pl-PL"/>
        </w:rPr>
        <w:t>3.</w:t>
      </w:r>
      <w:r w:rsidRPr="00A814C3">
        <w:rPr>
          <w:rFonts w:eastAsia="Times New Roman" w:cstheme="minorHAnsi"/>
          <w:color w:val="000000"/>
          <w:sz w:val="24"/>
          <w:szCs w:val="24"/>
          <w:lang w:eastAsia="pl-PL"/>
        </w:rPr>
        <w:tab/>
        <w:t xml:space="preserve">Zamówienie obejmuje transport Wykonawcy oraz wniesienie do pomieszczeń wskazanych   </w:t>
      </w:r>
    </w:p>
    <w:p w14:paraId="129A6D7D" w14:textId="77777777" w:rsidR="00D20C72" w:rsidRPr="00A814C3" w:rsidRDefault="00D20C72" w:rsidP="00A814C3">
      <w:pPr>
        <w:tabs>
          <w:tab w:val="left" w:pos="567"/>
        </w:tabs>
        <w:spacing w:after="0" w:line="240" w:lineRule="auto"/>
        <w:ind w:left="142"/>
        <w:rPr>
          <w:rFonts w:eastAsia="Times New Roman" w:cstheme="minorHAnsi"/>
          <w:color w:val="000000"/>
          <w:sz w:val="24"/>
          <w:szCs w:val="24"/>
          <w:lang w:eastAsia="pl-PL"/>
        </w:rPr>
      </w:pPr>
      <w:r w:rsidRPr="00A814C3">
        <w:rPr>
          <w:rFonts w:eastAsia="Times New Roman" w:cstheme="minorHAnsi"/>
          <w:color w:val="000000"/>
          <w:sz w:val="24"/>
          <w:szCs w:val="24"/>
          <w:lang w:eastAsia="pl-PL"/>
        </w:rPr>
        <w:t xml:space="preserve">     </w:t>
      </w:r>
      <w:r w:rsidRPr="00A814C3">
        <w:rPr>
          <w:rFonts w:eastAsia="Times New Roman" w:cstheme="minorHAnsi"/>
          <w:color w:val="000000"/>
          <w:sz w:val="24"/>
          <w:szCs w:val="24"/>
          <w:lang w:eastAsia="pl-PL"/>
        </w:rPr>
        <w:tab/>
        <w:t xml:space="preserve"> przez Zamawiającego.</w:t>
      </w:r>
    </w:p>
    <w:p w14:paraId="49671825" w14:textId="77777777" w:rsidR="00D20C72" w:rsidRPr="00A814C3" w:rsidRDefault="00D20C72" w:rsidP="00A814C3">
      <w:pPr>
        <w:spacing w:after="0" w:line="240" w:lineRule="auto"/>
        <w:ind w:left="708" w:hanging="566"/>
        <w:rPr>
          <w:rFonts w:eastAsia="Times New Roman" w:cstheme="minorHAnsi"/>
          <w:sz w:val="24"/>
          <w:szCs w:val="24"/>
          <w:lang w:eastAsia="pl-PL"/>
        </w:rPr>
      </w:pPr>
      <w:r w:rsidRPr="00A814C3">
        <w:rPr>
          <w:rFonts w:eastAsia="Times New Roman" w:cstheme="minorHAnsi"/>
          <w:sz w:val="24"/>
          <w:szCs w:val="24"/>
          <w:lang w:eastAsia="pl-PL"/>
        </w:rPr>
        <w:t>4.</w:t>
      </w:r>
      <w:r w:rsidRPr="00A814C3">
        <w:rPr>
          <w:rFonts w:eastAsia="Times New Roman" w:cstheme="minorHAnsi"/>
          <w:sz w:val="24"/>
          <w:szCs w:val="24"/>
          <w:lang w:eastAsia="pl-PL"/>
        </w:rPr>
        <w:tab/>
        <w:t>Do każdego urządzenia musi być dostarczony komplet standardowej dokumentacji użytkownika oraz karty gwarancji producenta.</w:t>
      </w:r>
    </w:p>
    <w:p w14:paraId="13162513" w14:textId="77777777" w:rsidR="00D20C72" w:rsidRPr="00A814C3" w:rsidRDefault="00D20C72" w:rsidP="00A814C3">
      <w:pPr>
        <w:spacing w:after="0" w:line="240" w:lineRule="auto"/>
        <w:ind w:left="708" w:hanging="566"/>
        <w:rPr>
          <w:rFonts w:eastAsia="Times New Roman" w:cstheme="minorHAnsi"/>
          <w:sz w:val="24"/>
          <w:szCs w:val="24"/>
          <w:lang w:eastAsia="pl-PL"/>
        </w:rPr>
      </w:pPr>
      <w:r w:rsidRPr="00A814C3">
        <w:rPr>
          <w:rFonts w:eastAsia="Times New Roman" w:cstheme="minorHAnsi"/>
          <w:sz w:val="24"/>
          <w:szCs w:val="24"/>
          <w:lang w:eastAsia="pl-PL"/>
        </w:rPr>
        <w:t>5.</w:t>
      </w:r>
      <w:r w:rsidRPr="00A814C3">
        <w:rPr>
          <w:rFonts w:eastAsia="Times New Roman" w:cstheme="minorHAnsi"/>
          <w:sz w:val="24"/>
          <w:szCs w:val="24"/>
          <w:lang w:eastAsia="pl-PL"/>
        </w:rPr>
        <w:tab/>
        <w:t>Karty katalogowe (z wymaganymi parametrami) oferowanego sprzętu należy załączyć do oferty.</w:t>
      </w:r>
    </w:p>
    <w:p w14:paraId="53991761" w14:textId="77777777" w:rsidR="00D20C72" w:rsidRPr="00A814C3" w:rsidRDefault="00D20C72" w:rsidP="00A814C3">
      <w:pPr>
        <w:spacing w:after="0" w:line="240" w:lineRule="auto"/>
        <w:ind w:left="142"/>
        <w:rPr>
          <w:rFonts w:eastAsia="Times New Roman" w:cstheme="minorHAnsi"/>
          <w:sz w:val="24"/>
          <w:szCs w:val="24"/>
          <w:lang w:eastAsia="pl-PL"/>
        </w:rPr>
      </w:pPr>
      <w:r w:rsidRPr="00A814C3">
        <w:rPr>
          <w:rFonts w:eastAsia="Times New Roman" w:cstheme="minorHAnsi"/>
          <w:sz w:val="24"/>
          <w:szCs w:val="24"/>
          <w:lang w:eastAsia="pl-PL"/>
        </w:rPr>
        <w:t>6.</w:t>
      </w:r>
      <w:r w:rsidRPr="00A814C3">
        <w:rPr>
          <w:rFonts w:eastAsia="Times New Roman" w:cstheme="minorHAnsi"/>
          <w:sz w:val="24"/>
          <w:szCs w:val="24"/>
          <w:lang w:eastAsia="pl-PL"/>
        </w:rPr>
        <w:tab/>
        <w:t>Dokumentem potwierdzającym dostawę i przekazanie przedmiotu zamówienia będzie protokół (2 egz.) podpisany przez przedstawiciela Zamawiającego - bez uwag.</w:t>
      </w:r>
    </w:p>
    <w:p w14:paraId="3322B709" w14:textId="7ED3558A" w:rsidR="00D20C72" w:rsidRPr="00A814C3" w:rsidRDefault="00D20C72" w:rsidP="00A814C3">
      <w:pPr>
        <w:spacing w:after="0"/>
        <w:rPr>
          <w:rFonts w:cstheme="minorHAnsi"/>
          <w:sz w:val="24"/>
          <w:szCs w:val="24"/>
        </w:rPr>
      </w:pPr>
    </w:p>
    <w:p w14:paraId="004614BB" w14:textId="4EF7B4E7" w:rsidR="004F068E" w:rsidRPr="004F068E" w:rsidRDefault="004F068E" w:rsidP="00A814C3">
      <w:pPr>
        <w:pBdr>
          <w:top w:val="single" w:sz="6" w:space="1" w:color="auto"/>
          <w:bottom w:val="single" w:sz="6" w:space="1" w:color="auto"/>
        </w:pBdr>
        <w:spacing w:after="0" w:line="240" w:lineRule="auto"/>
        <w:rPr>
          <w:rFonts w:eastAsia="Times New Roman" w:cstheme="minorHAnsi"/>
          <w:sz w:val="24"/>
          <w:szCs w:val="24"/>
          <w:lang w:eastAsia="pl-PL"/>
        </w:rPr>
      </w:pPr>
      <w:r w:rsidRPr="004F068E">
        <w:rPr>
          <w:rFonts w:eastAsia="Times New Roman" w:cstheme="minorHAnsi"/>
          <w:b/>
          <w:bCs/>
          <w:sz w:val="24"/>
          <w:szCs w:val="24"/>
          <w:lang w:eastAsia="pl-PL"/>
        </w:rPr>
        <w:t xml:space="preserve">Ławka </w:t>
      </w:r>
      <w:r w:rsidRPr="00A814C3">
        <w:rPr>
          <w:rFonts w:eastAsia="Times New Roman" w:cstheme="minorHAnsi"/>
          <w:b/>
          <w:bCs/>
          <w:sz w:val="24"/>
          <w:szCs w:val="24"/>
          <w:lang w:eastAsia="pl-PL"/>
        </w:rPr>
        <w:t>szkolna</w:t>
      </w:r>
      <w:r w:rsidRPr="004F068E">
        <w:rPr>
          <w:rFonts w:eastAsia="Times New Roman" w:cstheme="minorHAnsi"/>
          <w:b/>
          <w:bCs/>
          <w:sz w:val="24"/>
          <w:szCs w:val="24"/>
          <w:lang w:eastAsia="pl-PL"/>
        </w:rPr>
        <w:t xml:space="preserve"> 4-miejscowa.</w:t>
      </w:r>
      <w:r w:rsidRPr="00A814C3">
        <w:rPr>
          <w:rFonts w:eastAsia="Times New Roman" w:cstheme="minorHAnsi"/>
          <w:b/>
          <w:bCs/>
          <w:sz w:val="24"/>
          <w:szCs w:val="24"/>
          <w:lang w:eastAsia="pl-PL"/>
        </w:rPr>
        <w:br/>
      </w:r>
      <w:r w:rsidRPr="004F068E">
        <w:rPr>
          <w:rFonts w:eastAsia="Times New Roman" w:cstheme="minorHAnsi"/>
          <w:sz w:val="24"/>
          <w:szCs w:val="24"/>
          <w:lang w:eastAsia="pl-PL"/>
        </w:rPr>
        <w:t>Stabilny i wytrzymały stelaż, wykonany z profili stalowych.</w:t>
      </w:r>
      <w:r w:rsidRPr="00A814C3">
        <w:rPr>
          <w:rFonts w:eastAsia="Times New Roman" w:cstheme="minorHAnsi"/>
          <w:sz w:val="24"/>
          <w:szCs w:val="24"/>
          <w:lang w:eastAsia="pl-PL"/>
        </w:rPr>
        <w:br/>
      </w:r>
      <w:r w:rsidRPr="004F068E">
        <w:rPr>
          <w:rFonts w:eastAsia="Times New Roman" w:cstheme="minorHAnsi"/>
          <w:sz w:val="24"/>
          <w:szCs w:val="24"/>
          <w:lang w:eastAsia="pl-PL"/>
        </w:rPr>
        <w:t>Elementy siedziska i oparcia wykonano ze sklejki bukowej lakierowanej.</w:t>
      </w:r>
      <w:r w:rsidRPr="00A814C3">
        <w:rPr>
          <w:rFonts w:eastAsia="Times New Roman" w:cstheme="minorHAnsi"/>
          <w:sz w:val="24"/>
          <w:szCs w:val="24"/>
          <w:lang w:eastAsia="pl-PL"/>
        </w:rPr>
        <w:br/>
      </w:r>
      <w:r w:rsidRPr="004F068E">
        <w:rPr>
          <w:rFonts w:eastAsia="Times New Roman" w:cstheme="minorHAnsi"/>
          <w:sz w:val="24"/>
          <w:szCs w:val="24"/>
          <w:lang w:eastAsia="pl-PL"/>
        </w:rPr>
        <w:t>Wymiary (</w:t>
      </w:r>
      <w:proofErr w:type="spellStart"/>
      <w:r w:rsidRPr="004F068E">
        <w:rPr>
          <w:rFonts w:eastAsia="Times New Roman" w:cstheme="minorHAnsi"/>
          <w:sz w:val="24"/>
          <w:szCs w:val="24"/>
          <w:lang w:eastAsia="pl-PL"/>
        </w:rPr>
        <w:t>sxg</w:t>
      </w:r>
      <w:proofErr w:type="spellEnd"/>
      <w:r w:rsidRPr="004F068E">
        <w:rPr>
          <w:rFonts w:eastAsia="Times New Roman" w:cstheme="minorHAnsi"/>
          <w:sz w:val="24"/>
          <w:szCs w:val="24"/>
          <w:lang w:eastAsia="pl-PL"/>
        </w:rPr>
        <w:t>) 2100x610mm.</w:t>
      </w:r>
    </w:p>
    <w:p w14:paraId="5785DA93" w14:textId="1EE09AD2" w:rsidR="00A814C3" w:rsidRPr="00A814C3" w:rsidRDefault="00A814C3" w:rsidP="00A814C3">
      <w:pPr>
        <w:spacing w:before="100" w:beforeAutospacing="1" w:after="0" w:line="240" w:lineRule="auto"/>
        <w:rPr>
          <w:rFonts w:eastAsia="Times New Roman" w:cstheme="minorHAnsi"/>
          <w:b/>
          <w:bCs/>
          <w:sz w:val="24"/>
          <w:szCs w:val="24"/>
          <w:lang w:eastAsia="pl-PL"/>
        </w:rPr>
      </w:pPr>
      <w:r w:rsidRPr="00A814C3">
        <w:rPr>
          <w:rFonts w:eastAsia="Times New Roman" w:cstheme="minorHAnsi"/>
          <w:b/>
          <w:bCs/>
          <w:sz w:val="24"/>
          <w:szCs w:val="24"/>
          <w:lang w:eastAsia="pl-PL"/>
        </w:rPr>
        <w:lastRenderedPageBreak/>
        <w:t xml:space="preserve">Ławka gimnastyczna z nogami drewnianymi, o </w:t>
      </w:r>
      <w:proofErr w:type="spellStart"/>
      <w:r w:rsidRPr="00A814C3">
        <w:rPr>
          <w:rFonts w:eastAsia="Times New Roman" w:cstheme="minorHAnsi"/>
          <w:b/>
          <w:bCs/>
          <w:sz w:val="24"/>
          <w:szCs w:val="24"/>
          <w:lang w:eastAsia="pl-PL"/>
        </w:rPr>
        <w:t>długośći</w:t>
      </w:r>
      <w:proofErr w:type="spellEnd"/>
      <w:r w:rsidRPr="00A814C3">
        <w:rPr>
          <w:rFonts w:eastAsia="Times New Roman" w:cstheme="minorHAnsi"/>
          <w:b/>
          <w:bCs/>
          <w:sz w:val="24"/>
          <w:szCs w:val="24"/>
          <w:lang w:eastAsia="pl-PL"/>
        </w:rPr>
        <w:t xml:space="preserve"> 3 m.</w:t>
      </w:r>
      <w:r>
        <w:rPr>
          <w:rFonts w:eastAsia="Times New Roman" w:cstheme="minorHAnsi"/>
          <w:b/>
          <w:bCs/>
          <w:sz w:val="24"/>
          <w:szCs w:val="24"/>
          <w:lang w:eastAsia="pl-PL"/>
        </w:rPr>
        <w:br/>
      </w:r>
      <w:r w:rsidRPr="00A814C3">
        <w:rPr>
          <w:rFonts w:eastAsia="Times New Roman" w:cstheme="minorHAnsi"/>
          <w:sz w:val="24"/>
          <w:szCs w:val="24"/>
          <w:lang w:eastAsia="pl-PL"/>
        </w:rPr>
        <w:t>Wykonane z drewna iglastego, nogi posiadają stopki z gumy niebrudzącej podłoże. Kształtowniki łączące elementy ławki usztywniają jej konstrukcję zapewniając stabilność oraz bezpieczeństwo eksploatacji. Wszystkie krawędzie płyty, belki oraz nóg są zaokrąglone.</w:t>
      </w:r>
      <w:r w:rsidRPr="00A814C3">
        <w:rPr>
          <w:rFonts w:eastAsia="Times New Roman" w:cstheme="minorHAnsi"/>
          <w:sz w:val="24"/>
          <w:szCs w:val="24"/>
          <w:lang w:eastAsia="pl-PL"/>
        </w:rPr>
        <w:br/>
        <w:t>Ławki posiadają zaczep umożliwiający zawieszenie na drabinkę lub skrzynię gimnastyczną. Ławki spełniają wymogi normy PN-N-97063.Wymiary (</w:t>
      </w:r>
      <w:proofErr w:type="spellStart"/>
      <w:r w:rsidRPr="00A814C3">
        <w:rPr>
          <w:rFonts w:eastAsia="Times New Roman" w:cstheme="minorHAnsi"/>
          <w:sz w:val="24"/>
          <w:szCs w:val="24"/>
          <w:lang w:eastAsia="pl-PL"/>
        </w:rPr>
        <w:t>sxgxw</w:t>
      </w:r>
      <w:proofErr w:type="spellEnd"/>
      <w:r w:rsidRPr="00A814C3">
        <w:rPr>
          <w:rFonts w:eastAsia="Times New Roman" w:cstheme="minorHAnsi"/>
          <w:sz w:val="24"/>
          <w:szCs w:val="24"/>
          <w:lang w:eastAsia="pl-PL"/>
        </w:rPr>
        <w:t>): 300x22x30cm.</w:t>
      </w:r>
    </w:p>
    <w:p w14:paraId="23AE1C90" w14:textId="083A0247" w:rsidR="004F068E" w:rsidRDefault="004F068E" w:rsidP="00A814C3">
      <w:pPr>
        <w:pBdr>
          <w:bottom w:val="single" w:sz="6" w:space="1" w:color="auto"/>
        </w:pBdr>
        <w:spacing w:after="0"/>
        <w:rPr>
          <w:rFonts w:cstheme="minorHAnsi"/>
          <w:sz w:val="24"/>
          <w:szCs w:val="24"/>
        </w:rPr>
      </w:pPr>
    </w:p>
    <w:p w14:paraId="34760368" w14:textId="2E6D8DAA" w:rsidR="00A814C3" w:rsidRDefault="00A814C3" w:rsidP="00A814C3">
      <w:pPr>
        <w:pBdr>
          <w:bottom w:val="single" w:sz="6" w:space="1" w:color="auto"/>
        </w:pBdr>
        <w:spacing w:after="0"/>
        <w:rPr>
          <w:rFonts w:cstheme="minorHAnsi"/>
          <w:sz w:val="24"/>
          <w:szCs w:val="24"/>
        </w:rPr>
      </w:pPr>
    </w:p>
    <w:p w14:paraId="3BE08747" w14:textId="2FB28470" w:rsidR="00A814C3" w:rsidRDefault="00A814C3" w:rsidP="00A814C3">
      <w:pPr>
        <w:pBdr>
          <w:bottom w:val="single" w:sz="6" w:space="1" w:color="auto"/>
        </w:pBdr>
        <w:spacing w:after="0"/>
        <w:rPr>
          <w:rFonts w:cstheme="minorHAnsi"/>
          <w:sz w:val="24"/>
          <w:szCs w:val="24"/>
        </w:rPr>
      </w:pPr>
    </w:p>
    <w:p w14:paraId="6E8F87C3" w14:textId="13584432" w:rsidR="00A814C3" w:rsidRDefault="00A814C3" w:rsidP="00A814C3">
      <w:pPr>
        <w:pBdr>
          <w:bottom w:val="single" w:sz="6" w:space="1" w:color="auto"/>
        </w:pBdr>
        <w:spacing w:after="0"/>
        <w:rPr>
          <w:rFonts w:cstheme="minorHAnsi"/>
          <w:sz w:val="24"/>
          <w:szCs w:val="24"/>
        </w:rPr>
      </w:pPr>
    </w:p>
    <w:p w14:paraId="3C3CEB7C" w14:textId="0822CC2B" w:rsidR="00A814C3" w:rsidRDefault="00A814C3" w:rsidP="00A814C3">
      <w:pPr>
        <w:pBdr>
          <w:bottom w:val="single" w:sz="6" w:space="1" w:color="auto"/>
        </w:pBdr>
        <w:spacing w:after="0"/>
        <w:rPr>
          <w:rFonts w:cstheme="minorHAnsi"/>
          <w:sz w:val="24"/>
          <w:szCs w:val="24"/>
        </w:rPr>
      </w:pPr>
    </w:p>
    <w:p w14:paraId="39FF321D" w14:textId="0E32479F" w:rsidR="00A814C3" w:rsidRDefault="00A814C3" w:rsidP="00A814C3">
      <w:pPr>
        <w:pBdr>
          <w:bottom w:val="single" w:sz="6" w:space="1" w:color="auto"/>
        </w:pBdr>
        <w:spacing w:after="0"/>
        <w:rPr>
          <w:rFonts w:cstheme="minorHAnsi"/>
          <w:sz w:val="24"/>
          <w:szCs w:val="24"/>
        </w:rPr>
      </w:pPr>
    </w:p>
    <w:p w14:paraId="39F2645F" w14:textId="2301608A" w:rsidR="00A814C3" w:rsidRDefault="00A814C3" w:rsidP="00A814C3">
      <w:pPr>
        <w:pBdr>
          <w:bottom w:val="single" w:sz="6" w:space="1" w:color="auto"/>
        </w:pBdr>
        <w:spacing w:after="0"/>
        <w:rPr>
          <w:rFonts w:cstheme="minorHAnsi"/>
          <w:sz w:val="24"/>
          <w:szCs w:val="24"/>
        </w:rPr>
      </w:pPr>
    </w:p>
    <w:p w14:paraId="06E14150" w14:textId="77777777" w:rsidR="00A814C3" w:rsidRPr="00A814C3" w:rsidRDefault="00A814C3" w:rsidP="00A814C3">
      <w:pPr>
        <w:pBdr>
          <w:bottom w:val="single" w:sz="6" w:space="1" w:color="auto"/>
        </w:pBdr>
        <w:spacing w:after="0"/>
        <w:rPr>
          <w:rFonts w:cstheme="minorHAnsi"/>
          <w:sz w:val="24"/>
          <w:szCs w:val="24"/>
        </w:rPr>
      </w:pPr>
    </w:p>
    <w:p w14:paraId="6AB5AB38" w14:textId="567671C9" w:rsidR="00952F6D" w:rsidRPr="00A814C3" w:rsidRDefault="00952F6D" w:rsidP="00A814C3">
      <w:pPr>
        <w:spacing w:after="0"/>
        <w:rPr>
          <w:rFonts w:cstheme="minorHAnsi"/>
          <w:b/>
          <w:sz w:val="24"/>
          <w:szCs w:val="24"/>
        </w:rPr>
      </w:pPr>
    </w:p>
    <w:p w14:paraId="024429B6" w14:textId="61C1588F" w:rsidR="00952F6D" w:rsidRPr="00A814C3" w:rsidRDefault="006D0C79" w:rsidP="00A814C3">
      <w:pPr>
        <w:spacing w:after="0"/>
        <w:rPr>
          <w:rFonts w:cstheme="minorHAnsi"/>
          <w:bCs/>
          <w:sz w:val="24"/>
          <w:szCs w:val="24"/>
        </w:rPr>
      </w:pPr>
      <w:r>
        <w:rPr>
          <w:rFonts w:cstheme="minorHAnsi"/>
          <w:bCs/>
          <w:sz w:val="24"/>
          <w:szCs w:val="24"/>
        </w:rPr>
        <w:t>Zestawienie wyposażenia</w:t>
      </w:r>
    </w:p>
    <w:tbl>
      <w:tblPr>
        <w:tblStyle w:val="Tabela-Siatka"/>
        <w:tblW w:w="5000" w:type="pct"/>
        <w:tblLook w:val="04A0" w:firstRow="1" w:lastRow="0" w:firstColumn="1" w:lastColumn="0" w:noHBand="0" w:noVBand="1"/>
      </w:tblPr>
      <w:tblGrid>
        <w:gridCol w:w="2971"/>
        <w:gridCol w:w="1986"/>
        <w:gridCol w:w="1702"/>
        <w:gridCol w:w="2403"/>
      </w:tblGrid>
      <w:tr w:rsidR="00952F6D" w:rsidRPr="00A814C3" w14:paraId="6966A042" w14:textId="77777777" w:rsidTr="004F068E">
        <w:tc>
          <w:tcPr>
            <w:tcW w:w="1639" w:type="pct"/>
          </w:tcPr>
          <w:p w14:paraId="0C00ED48" w14:textId="77777777" w:rsidR="00952F6D" w:rsidRPr="00A814C3" w:rsidRDefault="00952F6D" w:rsidP="00A814C3">
            <w:pPr>
              <w:spacing w:after="0"/>
              <w:rPr>
                <w:rFonts w:cstheme="minorHAnsi"/>
                <w:bCs/>
                <w:sz w:val="24"/>
                <w:szCs w:val="24"/>
              </w:rPr>
            </w:pPr>
          </w:p>
        </w:tc>
        <w:tc>
          <w:tcPr>
            <w:tcW w:w="1096" w:type="pct"/>
          </w:tcPr>
          <w:p w14:paraId="1A9BA58C" w14:textId="77777777" w:rsidR="00952F6D" w:rsidRPr="00A814C3" w:rsidRDefault="00952F6D" w:rsidP="00A814C3">
            <w:pPr>
              <w:spacing w:after="0"/>
              <w:rPr>
                <w:rFonts w:cstheme="minorHAnsi"/>
                <w:bCs/>
                <w:sz w:val="24"/>
                <w:szCs w:val="24"/>
              </w:rPr>
            </w:pPr>
            <w:r w:rsidRPr="00A814C3">
              <w:rPr>
                <w:rFonts w:cstheme="minorHAnsi"/>
                <w:bCs/>
                <w:sz w:val="24"/>
                <w:szCs w:val="24"/>
              </w:rPr>
              <w:t>Ilość sztuk</w:t>
            </w:r>
          </w:p>
        </w:tc>
        <w:tc>
          <w:tcPr>
            <w:tcW w:w="939" w:type="pct"/>
          </w:tcPr>
          <w:p w14:paraId="602AB3C8" w14:textId="09A14C78" w:rsidR="00952F6D" w:rsidRPr="00A814C3" w:rsidRDefault="00952F6D" w:rsidP="00A814C3">
            <w:pPr>
              <w:spacing w:after="0"/>
              <w:rPr>
                <w:rFonts w:cstheme="minorHAnsi"/>
                <w:bCs/>
                <w:sz w:val="24"/>
                <w:szCs w:val="24"/>
              </w:rPr>
            </w:pPr>
            <w:r w:rsidRPr="00A814C3">
              <w:rPr>
                <w:rFonts w:cstheme="minorHAnsi"/>
                <w:bCs/>
                <w:sz w:val="24"/>
                <w:szCs w:val="24"/>
              </w:rPr>
              <w:t>Cena jednostkowa brutto</w:t>
            </w:r>
          </w:p>
        </w:tc>
        <w:tc>
          <w:tcPr>
            <w:tcW w:w="1326" w:type="pct"/>
          </w:tcPr>
          <w:p w14:paraId="613FD8A2" w14:textId="71DD8732" w:rsidR="00952F6D" w:rsidRPr="00A814C3" w:rsidRDefault="00952F6D" w:rsidP="00A814C3">
            <w:pPr>
              <w:spacing w:after="0"/>
              <w:rPr>
                <w:rFonts w:cstheme="minorHAnsi"/>
                <w:bCs/>
                <w:sz w:val="24"/>
                <w:szCs w:val="24"/>
              </w:rPr>
            </w:pPr>
            <w:r w:rsidRPr="00A814C3">
              <w:rPr>
                <w:rFonts w:cstheme="minorHAnsi"/>
                <w:bCs/>
                <w:sz w:val="24"/>
                <w:szCs w:val="24"/>
              </w:rPr>
              <w:t>Razem</w:t>
            </w:r>
            <w:r w:rsidRPr="00A814C3">
              <w:rPr>
                <w:rFonts w:cstheme="minorHAnsi"/>
                <w:bCs/>
                <w:sz w:val="24"/>
                <w:szCs w:val="24"/>
              </w:rPr>
              <w:br/>
              <w:t>brutto</w:t>
            </w:r>
          </w:p>
        </w:tc>
      </w:tr>
      <w:tr w:rsidR="00952F6D" w:rsidRPr="00A814C3" w14:paraId="03754B3C" w14:textId="77777777" w:rsidTr="004F068E">
        <w:tc>
          <w:tcPr>
            <w:tcW w:w="1639" w:type="pct"/>
            <w:shd w:val="clear" w:color="auto" w:fill="BFBFBF" w:themeFill="background1" w:themeFillShade="BF"/>
          </w:tcPr>
          <w:p w14:paraId="4BBC1F01" w14:textId="586F22F2" w:rsidR="00952F6D" w:rsidRPr="00A814C3" w:rsidRDefault="00952F6D" w:rsidP="00A814C3">
            <w:pPr>
              <w:spacing w:after="0"/>
              <w:rPr>
                <w:rFonts w:cstheme="minorHAnsi"/>
                <w:bCs/>
                <w:i/>
                <w:iCs/>
                <w:sz w:val="24"/>
                <w:szCs w:val="24"/>
              </w:rPr>
            </w:pPr>
            <w:r w:rsidRPr="00A814C3">
              <w:rPr>
                <w:rFonts w:cstheme="minorHAnsi"/>
                <w:bCs/>
                <w:i/>
                <w:iCs/>
                <w:sz w:val="24"/>
                <w:szCs w:val="24"/>
              </w:rPr>
              <w:t>1</w:t>
            </w:r>
          </w:p>
        </w:tc>
        <w:tc>
          <w:tcPr>
            <w:tcW w:w="1096" w:type="pct"/>
            <w:shd w:val="clear" w:color="auto" w:fill="BFBFBF" w:themeFill="background1" w:themeFillShade="BF"/>
          </w:tcPr>
          <w:p w14:paraId="0AFE48FA" w14:textId="3A9C7CD9" w:rsidR="00952F6D" w:rsidRPr="00A814C3" w:rsidRDefault="00952F6D" w:rsidP="00A814C3">
            <w:pPr>
              <w:spacing w:after="0"/>
              <w:rPr>
                <w:rFonts w:cstheme="minorHAnsi"/>
                <w:bCs/>
                <w:i/>
                <w:iCs/>
                <w:sz w:val="24"/>
                <w:szCs w:val="24"/>
              </w:rPr>
            </w:pPr>
            <w:r w:rsidRPr="00A814C3">
              <w:rPr>
                <w:rFonts w:cstheme="minorHAnsi"/>
                <w:bCs/>
                <w:i/>
                <w:iCs/>
                <w:sz w:val="24"/>
                <w:szCs w:val="24"/>
              </w:rPr>
              <w:t>2</w:t>
            </w:r>
          </w:p>
        </w:tc>
        <w:tc>
          <w:tcPr>
            <w:tcW w:w="939" w:type="pct"/>
            <w:shd w:val="clear" w:color="auto" w:fill="BFBFBF" w:themeFill="background1" w:themeFillShade="BF"/>
          </w:tcPr>
          <w:p w14:paraId="5842499A" w14:textId="206E6FFE" w:rsidR="00952F6D" w:rsidRPr="00A814C3" w:rsidRDefault="00952F6D" w:rsidP="00A814C3">
            <w:pPr>
              <w:spacing w:after="0"/>
              <w:rPr>
                <w:rFonts w:cstheme="minorHAnsi"/>
                <w:bCs/>
                <w:i/>
                <w:iCs/>
                <w:sz w:val="24"/>
                <w:szCs w:val="24"/>
              </w:rPr>
            </w:pPr>
            <w:r w:rsidRPr="00A814C3">
              <w:rPr>
                <w:rFonts w:cstheme="minorHAnsi"/>
                <w:bCs/>
                <w:i/>
                <w:iCs/>
                <w:sz w:val="24"/>
                <w:szCs w:val="24"/>
              </w:rPr>
              <w:t>3</w:t>
            </w:r>
          </w:p>
        </w:tc>
        <w:tc>
          <w:tcPr>
            <w:tcW w:w="1326" w:type="pct"/>
            <w:shd w:val="clear" w:color="auto" w:fill="BFBFBF" w:themeFill="background1" w:themeFillShade="BF"/>
          </w:tcPr>
          <w:p w14:paraId="020E8E4A" w14:textId="2199EF5C" w:rsidR="00952F6D" w:rsidRPr="00A814C3" w:rsidRDefault="00952F6D" w:rsidP="00A814C3">
            <w:pPr>
              <w:spacing w:after="0"/>
              <w:rPr>
                <w:rFonts w:cstheme="minorHAnsi"/>
                <w:bCs/>
                <w:i/>
                <w:iCs/>
                <w:sz w:val="24"/>
                <w:szCs w:val="24"/>
              </w:rPr>
            </w:pPr>
            <w:r w:rsidRPr="00A814C3">
              <w:rPr>
                <w:rFonts w:cstheme="minorHAnsi"/>
                <w:bCs/>
                <w:i/>
                <w:iCs/>
                <w:sz w:val="24"/>
                <w:szCs w:val="24"/>
              </w:rPr>
              <w:t>2x3</w:t>
            </w:r>
          </w:p>
        </w:tc>
      </w:tr>
      <w:tr w:rsidR="004F068E" w:rsidRPr="00A814C3" w14:paraId="131FB26C" w14:textId="77777777" w:rsidTr="004F068E">
        <w:tc>
          <w:tcPr>
            <w:tcW w:w="1639" w:type="pct"/>
          </w:tcPr>
          <w:p w14:paraId="211EE2EA" w14:textId="66C60110" w:rsidR="004F068E" w:rsidRPr="00A814C3" w:rsidRDefault="004F068E" w:rsidP="00A814C3">
            <w:pPr>
              <w:spacing w:after="0"/>
              <w:rPr>
                <w:rFonts w:cstheme="minorHAnsi"/>
                <w:bCs/>
                <w:sz w:val="24"/>
                <w:szCs w:val="24"/>
              </w:rPr>
            </w:pPr>
            <w:r w:rsidRPr="00A814C3">
              <w:rPr>
                <w:rFonts w:cstheme="minorHAnsi"/>
                <w:bCs/>
                <w:sz w:val="24"/>
                <w:szCs w:val="24"/>
              </w:rPr>
              <w:t>Regał</w:t>
            </w:r>
          </w:p>
        </w:tc>
        <w:tc>
          <w:tcPr>
            <w:tcW w:w="1096" w:type="pct"/>
          </w:tcPr>
          <w:p w14:paraId="38F3E3CE" w14:textId="55239ED3"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7F772388" w14:textId="5AFB6E34" w:rsidR="004F068E" w:rsidRPr="00A814C3" w:rsidRDefault="004F068E" w:rsidP="00A814C3">
            <w:pPr>
              <w:spacing w:after="0"/>
              <w:rPr>
                <w:rFonts w:cstheme="minorHAnsi"/>
                <w:bCs/>
                <w:sz w:val="24"/>
                <w:szCs w:val="24"/>
              </w:rPr>
            </w:pPr>
          </w:p>
        </w:tc>
        <w:tc>
          <w:tcPr>
            <w:tcW w:w="1326" w:type="pct"/>
          </w:tcPr>
          <w:p w14:paraId="189B2679" w14:textId="0BFF44B4" w:rsidR="004F068E" w:rsidRPr="00A814C3" w:rsidRDefault="004F068E" w:rsidP="00A814C3">
            <w:pPr>
              <w:spacing w:after="0"/>
              <w:rPr>
                <w:rFonts w:cstheme="minorHAnsi"/>
                <w:bCs/>
                <w:sz w:val="24"/>
                <w:szCs w:val="24"/>
              </w:rPr>
            </w:pPr>
          </w:p>
        </w:tc>
      </w:tr>
      <w:tr w:rsidR="004F068E" w:rsidRPr="00A814C3" w14:paraId="22020C0F" w14:textId="77777777" w:rsidTr="004F068E">
        <w:tc>
          <w:tcPr>
            <w:tcW w:w="1639" w:type="pct"/>
          </w:tcPr>
          <w:p w14:paraId="420C9122" w14:textId="5290E097" w:rsidR="004F068E" w:rsidRPr="00A814C3" w:rsidRDefault="004F068E" w:rsidP="00A814C3">
            <w:pPr>
              <w:spacing w:after="0"/>
              <w:rPr>
                <w:rFonts w:cstheme="minorHAnsi"/>
                <w:bCs/>
                <w:sz w:val="24"/>
                <w:szCs w:val="24"/>
              </w:rPr>
            </w:pPr>
            <w:r w:rsidRPr="00A814C3">
              <w:rPr>
                <w:rFonts w:cstheme="minorHAnsi"/>
                <w:bCs/>
                <w:sz w:val="24"/>
                <w:szCs w:val="24"/>
              </w:rPr>
              <w:t>stoliki</w:t>
            </w:r>
          </w:p>
        </w:tc>
        <w:tc>
          <w:tcPr>
            <w:tcW w:w="1096" w:type="pct"/>
          </w:tcPr>
          <w:p w14:paraId="77288C28" w14:textId="1B04D5D4" w:rsidR="004F068E" w:rsidRPr="00A814C3" w:rsidRDefault="004F068E" w:rsidP="00A814C3">
            <w:pPr>
              <w:spacing w:after="0"/>
              <w:rPr>
                <w:rFonts w:cstheme="minorHAnsi"/>
                <w:bCs/>
                <w:sz w:val="24"/>
                <w:szCs w:val="24"/>
              </w:rPr>
            </w:pPr>
            <w:r w:rsidRPr="00A814C3">
              <w:rPr>
                <w:rFonts w:cstheme="minorHAnsi"/>
                <w:bCs/>
                <w:sz w:val="24"/>
                <w:szCs w:val="24"/>
              </w:rPr>
              <w:t xml:space="preserve">37 </w:t>
            </w:r>
            <w:proofErr w:type="spellStart"/>
            <w:r w:rsidRPr="00A814C3">
              <w:rPr>
                <w:rFonts w:cstheme="minorHAnsi"/>
                <w:bCs/>
                <w:sz w:val="24"/>
                <w:szCs w:val="24"/>
              </w:rPr>
              <w:t>dwuosob</w:t>
            </w:r>
            <w:proofErr w:type="spellEnd"/>
            <w:r w:rsidRPr="00A814C3">
              <w:rPr>
                <w:rFonts w:cstheme="minorHAnsi"/>
                <w:bCs/>
                <w:sz w:val="24"/>
                <w:szCs w:val="24"/>
              </w:rPr>
              <w:t>.</w:t>
            </w:r>
          </w:p>
        </w:tc>
        <w:tc>
          <w:tcPr>
            <w:tcW w:w="939" w:type="pct"/>
          </w:tcPr>
          <w:p w14:paraId="6995CD52" w14:textId="244F21B8" w:rsidR="004F068E" w:rsidRPr="00A814C3" w:rsidRDefault="004F068E" w:rsidP="00A814C3">
            <w:pPr>
              <w:spacing w:after="0"/>
              <w:rPr>
                <w:rFonts w:cstheme="minorHAnsi"/>
                <w:bCs/>
                <w:sz w:val="24"/>
                <w:szCs w:val="24"/>
              </w:rPr>
            </w:pPr>
          </w:p>
        </w:tc>
        <w:tc>
          <w:tcPr>
            <w:tcW w:w="1326" w:type="pct"/>
          </w:tcPr>
          <w:p w14:paraId="32F2A71F" w14:textId="7ABF9F4C" w:rsidR="004F068E" w:rsidRPr="00A814C3" w:rsidRDefault="004F068E" w:rsidP="00A814C3">
            <w:pPr>
              <w:spacing w:after="0"/>
              <w:rPr>
                <w:rFonts w:cstheme="minorHAnsi"/>
                <w:bCs/>
                <w:sz w:val="24"/>
                <w:szCs w:val="24"/>
              </w:rPr>
            </w:pPr>
          </w:p>
        </w:tc>
      </w:tr>
      <w:tr w:rsidR="004F068E" w:rsidRPr="00A814C3" w14:paraId="3FC539BE" w14:textId="77777777" w:rsidTr="004F068E">
        <w:tc>
          <w:tcPr>
            <w:tcW w:w="1639" w:type="pct"/>
          </w:tcPr>
          <w:p w14:paraId="43954CFA" w14:textId="238BD8BF" w:rsidR="004F068E" w:rsidRPr="00A814C3" w:rsidRDefault="004F068E" w:rsidP="00A814C3">
            <w:pPr>
              <w:spacing w:after="0"/>
              <w:rPr>
                <w:rFonts w:cstheme="minorHAnsi"/>
                <w:bCs/>
                <w:sz w:val="24"/>
                <w:szCs w:val="24"/>
              </w:rPr>
            </w:pPr>
            <w:r w:rsidRPr="00A814C3">
              <w:rPr>
                <w:rFonts w:cstheme="minorHAnsi"/>
                <w:bCs/>
                <w:sz w:val="24"/>
                <w:szCs w:val="24"/>
              </w:rPr>
              <w:t>stoliki</w:t>
            </w:r>
          </w:p>
        </w:tc>
        <w:tc>
          <w:tcPr>
            <w:tcW w:w="1096" w:type="pct"/>
          </w:tcPr>
          <w:p w14:paraId="51B6EF22" w14:textId="4706C9BD" w:rsidR="004F068E" w:rsidRPr="00A814C3" w:rsidRDefault="004F068E" w:rsidP="00A814C3">
            <w:pPr>
              <w:spacing w:after="0"/>
              <w:rPr>
                <w:rFonts w:cstheme="minorHAnsi"/>
                <w:bCs/>
                <w:sz w:val="24"/>
                <w:szCs w:val="24"/>
              </w:rPr>
            </w:pPr>
            <w:r w:rsidRPr="00A814C3">
              <w:rPr>
                <w:rFonts w:cstheme="minorHAnsi"/>
                <w:bCs/>
                <w:sz w:val="24"/>
                <w:szCs w:val="24"/>
              </w:rPr>
              <w:t xml:space="preserve">13 </w:t>
            </w:r>
            <w:proofErr w:type="spellStart"/>
            <w:r w:rsidRPr="00A814C3">
              <w:rPr>
                <w:rFonts w:cstheme="minorHAnsi"/>
                <w:bCs/>
                <w:sz w:val="24"/>
                <w:szCs w:val="24"/>
              </w:rPr>
              <w:t>jednoosob</w:t>
            </w:r>
            <w:proofErr w:type="spellEnd"/>
            <w:r w:rsidRPr="00A814C3">
              <w:rPr>
                <w:rFonts w:cstheme="minorHAnsi"/>
                <w:bCs/>
                <w:sz w:val="24"/>
                <w:szCs w:val="24"/>
              </w:rPr>
              <w:t>.</w:t>
            </w:r>
          </w:p>
        </w:tc>
        <w:tc>
          <w:tcPr>
            <w:tcW w:w="939" w:type="pct"/>
          </w:tcPr>
          <w:p w14:paraId="7200BCCC" w14:textId="0220557F" w:rsidR="004F068E" w:rsidRPr="00A814C3" w:rsidRDefault="004F068E" w:rsidP="00A814C3">
            <w:pPr>
              <w:spacing w:after="0"/>
              <w:rPr>
                <w:rFonts w:cstheme="minorHAnsi"/>
                <w:bCs/>
                <w:sz w:val="24"/>
                <w:szCs w:val="24"/>
              </w:rPr>
            </w:pPr>
          </w:p>
        </w:tc>
        <w:tc>
          <w:tcPr>
            <w:tcW w:w="1326" w:type="pct"/>
          </w:tcPr>
          <w:p w14:paraId="2157C8F6" w14:textId="0ACD541B" w:rsidR="004F068E" w:rsidRPr="00A814C3" w:rsidRDefault="004F068E" w:rsidP="00A814C3">
            <w:pPr>
              <w:spacing w:after="0"/>
              <w:rPr>
                <w:rFonts w:cstheme="minorHAnsi"/>
                <w:bCs/>
                <w:sz w:val="24"/>
                <w:szCs w:val="24"/>
              </w:rPr>
            </w:pPr>
          </w:p>
        </w:tc>
      </w:tr>
      <w:tr w:rsidR="004F068E" w:rsidRPr="00A814C3" w14:paraId="1C4B57DA" w14:textId="77777777" w:rsidTr="004F068E">
        <w:tc>
          <w:tcPr>
            <w:tcW w:w="1639" w:type="pct"/>
          </w:tcPr>
          <w:p w14:paraId="0C450698" w14:textId="6A7633E5" w:rsidR="004F068E" w:rsidRPr="00A814C3" w:rsidRDefault="004F068E" w:rsidP="00A814C3">
            <w:pPr>
              <w:spacing w:after="0"/>
              <w:rPr>
                <w:rFonts w:cstheme="minorHAnsi"/>
                <w:bCs/>
                <w:sz w:val="24"/>
                <w:szCs w:val="24"/>
              </w:rPr>
            </w:pPr>
            <w:r w:rsidRPr="00A814C3">
              <w:rPr>
                <w:rFonts w:cstheme="minorHAnsi"/>
                <w:bCs/>
                <w:sz w:val="24"/>
                <w:szCs w:val="24"/>
              </w:rPr>
              <w:t>krzesła</w:t>
            </w:r>
          </w:p>
        </w:tc>
        <w:tc>
          <w:tcPr>
            <w:tcW w:w="1096" w:type="pct"/>
          </w:tcPr>
          <w:p w14:paraId="4F1A9D28" w14:textId="53B1C908" w:rsidR="004F068E" w:rsidRPr="00A814C3" w:rsidRDefault="004F068E" w:rsidP="00A814C3">
            <w:pPr>
              <w:spacing w:after="0"/>
              <w:rPr>
                <w:rFonts w:cstheme="minorHAnsi"/>
                <w:bCs/>
                <w:sz w:val="24"/>
                <w:szCs w:val="24"/>
              </w:rPr>
            </w:pPr>
            <w:r w:rsidRPr="00A814C3">
              <w:rPr>
                <w:rFonts w:cstheme="minorHAnsi"/>
                <w:bCs/>
                <w:sz w:val="24"/>
                <w:szCs w:val="24"/>
              </w:rPr>
              <w:t>87</w:t>
            </w:r>
          </w:p>
        </w:tc>
        <w:tc>
          <w:tcPr>
            <w:tcW w:w="939" w:type="pct"/>
          </w:tcPr>
          <w:p w14:paraId="4B0BDA40" w14:textId="2023C9A0" w:rsidR="004F068E" w:rsidRPr="00A814C3" w:rsidRDefault="004F068E" w:rsidP="00A814C3">
            <w:pPr>
              <w:spacing w:after="0"/>
              <w:rPr>
                <w:rFonts w:cstheme="minorHAnsi"/>
                <w:bCs/>
                <w:sz w:val="24"/>
                <w:szCs w:val="24"/>
              </w:rPr>
            </w:pPr>
          </w:p>
        </w:tc>
        <w:tc>
          <w:tcPr>
            <w:tcW w:w="1326" w:type="pct"/>
          </w:tcPr>
          <w:p w14:paraId="20C0B779" w14:textId="2D7C99C4" w:rsidR="004F068E" w:rsidRPr="00A814C3" w:rsidRDefault="004F068E" w:rsidP="00A814C3">
            <w:pPr>
              <w:spacing w:after="0"/>
              <w:rPr>
                <w:rFonts w:cstheme="minorHAnsi"/>
                <w:bCs/>
                <w:sz w:val="24"/>
                <w:szCs w:val="24"/>
              </w:rPr>
            </w:pPr>
          </w:p>
        </w:tc>
      </w:tr>
      <w:tr w:rsidR="004F068E" w:rsidRPr="00A814C3" w14:paraId="3827AF60" w14:textId="77777777" w:rsidTr="004F068E">
        <w:tc>
          <w:tcPr>
            <w:tcW w:w="1639" w:type="pct"/>
          </w:tcPr>
          <w:p w14:paraId="11761732" w14:textId="667A26DF" w:rsidR="004F068E" w:rsidRPr="00A814C3" w:rsidRDefault="004F068E" w:rsidP="00A814C3">
            <w:pPr>
              <w:spacing w:after="0"/>
              <w:rPr>
                <w:rFonts w:cstheme="minorHAnsi"/>
                <w:bCs/>
                <w:sz w:val="24"/>
                <w:szCs w:val="24"/>
              </w:rPr>
            </w:pPr>
            <w:r w:rsidRPr="00A814C3">
              <w:rPr>
                <w:rFonts w:cstheme="minorHAnsi"/>
                <w:bCs/>
                <w:sz w:val="24"/>
                <w:szCs w:val="24"/>
              </w:rPr>
              <w:t>biurko</w:t>
            </w:r>
          </w:p>
        </w:tc>
        <w:tc>
          <w:tcPr>
            <w:tcW w:w="1096" w:type="pct"/>
          </w:tcPr>
          <w:p w14:paraId="7A649A33" w14:textId="77323996"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007C89D9" w14:textId="0B7C8343" w:rsidR="004F068E" w:rsidRPr="00A814C3" w:rsidRDefault="004F068E" w:rsidP="00A814C3">
            <w:pPr>
              <w:spacing w:after="0"/>
              <w:rPr>
                <w:rFonts w:cstheme="minorHAnsi"/>
                <w:bCs/>
                <w:sz w:val="24"/>
                <w:szCs w:val="24"/>
              </w:rPr>
            </w:pPr>
          </w:p>
        </w:tc>
        <w:tc>
          <w:tcPr>
            <w:tcW w:w="1326" w:type="pct"/>
          </w:tcPr>
          <w:p w14:paraId="44C0EBED" w14:textId="17FACC4E" w:rsidR="004F068E" w:rsidRPr="00A814C3" w:rsidRDefault="004F068E" w:rsidP="00A814C3">
            <w:pPr>
              <w:spacing w:after="0"/>
              <w:rPr>
                <w:rFonts w:cstheme="minorHAnsi"/>
                <w:bCs/>
                <w:sz w:val="24"/>
                <w:szCs w:val="24"/>
              </w:rPr>
            </w:pPr>
          </w:p>
        </w:tc>
      </w:tr>
      <w:tr w:rsidR="004F068E" w:rsidRPr="00A814C3" w14:paraId="29D98896" w14:textId="77777777" w:rsidTr="004F068E">
        <w:tc>
          <w:tcPr>
            <w:tcW w:w="1639" w:type="pct"/>
          </w:tcPr>
          <w:p w14:paraId="657FD7BB" w14:textId="5CD82401" w:rsidR="004F068E" w:rsidRPr="00A814C3" w:rsidRDefault="004F068E" w:rsidP="00A814C3">
            <w:pPr>
              <w:spacing w:after="0"/>
              <w:rPr>
                <w:rFonts w:cstheme="minorHAnsi"/>
                <w:bCs/>
                <w:sz w:val="24"/>
                <w:szCs w:val="24"/>
              </w:rPr>
            </w:pPr>
            <w:r w:rsidRPr="00A814C3">
              <w:rPr>
                <w:rFonts w:cstheme="minorHAnsi"/>
                <w:bCs/>
                <w:sz w:val="24"/>
                <w:szCs w:val="24"/>
              </w:rPr>
              <w:t>Krzesło do biurka</w:t>
            </w:r>
          </w:p>
        </w:tc>
        <w:tc>
          <w:tcPr>
            <w:tcW w:w="1096" w:type="pct"/>
          </w:tcPr>
          <w:p w14:paraId="74840350" w14:textId="6AEA2595"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078000DD" w14:textId="01C87E29" w:rsidR="004F068E" w:rsidRPr="00A814C3" w:rsidRDefault="004F068E" w:rsidP="00A814C3">
            <w:pPr>
              <w:spacing w:after="0"/>
              <w:rPr>
                <w:rFonts w:cstheme="minorHAnsi"/>
                <w:bCs/>
                <w:sz w:val="24"/>
                <w:szCs w:val="24"/>
              </w:rPr>
            </w:pPr>
          </w:p>
        </w:tc>
        <w:tc>
          <w:tcPr>
            <w:tcW w:w="1326" w:type="pct"/>
          </w:tcPr>
          <w:p w14:paraId="54ADC7DF" w14:textId="42C45A49" w:rsidR="004F068E" w:rsidRPr="00A814C3" w:rsidRDefault="004F068E" w:rsidP="00A814C3">
            <w:pPr>
              <w:spacing w:after="0"/>
              <w:rPr>
                <w:rFonts w:cstheme="minorHAnsi"/>
                <w:bCs/>
                <w:sz w:val="24"/>
                <w:szCs w:val="24"/>
              </w:rPr>
            </w:pPr>
          </w:p>
        </w:tc>
      </w:tr>
      <w:tr w:rsidR="004F068E" w:rsidRPr="00A814C3" w14:paraId="12D6DFE7" w14:textId="77777777" w:rsidTr="004F068E">
        <w:tc>
          <w:tcPr>
            <w:tcW w:w="1639" w:type="pct"/>
          </w:tcPr>
          <w:p w14:paraId="19599C6A" w14:textId="33B0C28F" w:rsidR="004F068E" w:rsidRPr="00A814C3" w:rsidRDefault="004F068E" w:rsidP="00A814C3">
            <w:pPr>
              <w:spacing w:after="0"/>
              <w:rPr>
                <w:rFonts w:cstheme="minorHAnsi"/>
                <w:bCs/>
                <w:sz w:val="24"/>
                <w:szCs w:val="24"/>
              </w:rPr>
            </w:pPr>
            <w:r w:rsidRPr="00A814C3">
              <w:rPr>
                <w:rFonts w:cstheme="minorHAnsi"/>
                <w:bCs/>
                <w:sz w:val="24"/>
                <w:szCs w:val="24"/>
              </w:rPr>
              <w:t>Biała tablica magnetyczna + akcesoria</w:t>
            </w:r>
          </w:p>
        </w:tc>
        <w:tc>
          <w:tcPr>
            <w:tcW w:w="1096" w:type="pct"/>
          </w:tcPr>
          <w:p w14:paraId="1DD251A5" w14:textId="1F24C47D" w:rsidR="004F068E" w:rsidRPr="00A814C3" w:rsidRDefault="004F068E" w:rsidP="00A814C3">
            <w:pPr>
              <w:spacing w:after="0"/>
              <w:rPr>
                <w:rFonts w:cstheme="minorHAnsi"/>
                <w:bCs/>
                <w:sz w:val="24"/>
                <w:szCs w:val="24"/>
              </w:rPr>
            </w:pPr>
            <w:r w:rsidRPr="00A814C3">
              <w:rPr>
                <w:rFonts w:cstheme="minorHAnsi"/>
                <w:bCs/>
                <w:sz w:val="24"/>
                <w:szCs w:val="24"/>
              </w:rPr>
              <w:t>6</w:t>
            </w:r>
          </w:p>
        </w:tc>
        <w:tc>
          <w:tcPr>
            <w:tcW w:w="939" w:type="pct"/>
          </w:tcPr>
          <w:p w14:paraId="2892F731" w14:textId="2B4C0A7D" w:rsidR="004F068E" w:rsidRPr="00A814C3" w:rsidRDefault="004F068E" w:rsidP="00A814C3">
            <w:pPr>
              <w:spacing w:after="0"/>
              <w:rPr>
                <w:rFonts w:cstheme="minorHAnsi"/>
                <w:bCs/>
                <w:sz w:val="24"/>
                <w:szCs w:val="24"/>
              </w:rPr>
            </w:pPr>
          </w:p>
        </w:tc>
        <w:tc>
          <w:tcPr>
            <w:tcW w:w="1326" w:type="pct"/>
          </w:tcPr>
          <w:p w14:paraId="2921DAE2" w14:textId="039CA3FE" w:rsidR="004F068E" w:rsidRPr="00A814C3" w:rsidRDefault="004F068E" w:rsidP="00A814C3">
            <w:pPr>
              <w:spacing w:after="0"/>
              <w:rPr>
                <w:rFonts w:cstheme="minorHAnsi"/>
                <w:bCs/>
                <w:sz w:val="24"/>
                <w:szCs w:val="24"/>
              </w:rPr>
            </w:pPr>
          </w:p>
        </w:tc>
      </w:tr>
      <w:tr w:rsidR="004F068E" w:rsidRPr="00A814C3" w14:paraId="6F667FBA" w14:textId="77777777" w:rsidTr="004F068E">
        <w:tc>
          <w:tcPr>
            <w:tcW w:w="1639" w:type="pct"/>
          </w:tcPr>
          <w:p w14:paraId="5858658D" w14:textId="6092AF66" w:rsidR="004F068E" w:rsidRPr="00A814C3" w:rsidRDefault="004F068E" w:rsidP="00A814C3">
            <w:pPr>
              <w:spacing w:after="0"/>
              <w:rPr>
                <w:rFonts w:cstheme="minorHAnsi"/>
                <w:bCs/>
                <w:sz w:val="24"/>
                <w:szCs w:val="24"/>
              </w:rPr>
            </w:pPr>
            <w:r w:rsidRPr="00A814C3">
              <w:rPr>
                <w:rFonts w:cstheme="minorHAnsi"/>
                <w:bCs/>
                <w:sz w:val="24"/>
                <w:szCs w:val="24"/>
              </w:rPr>
              <w:t>Wykładzina</w:t>
            </w:r>
          </w:p>
        </w:tc>
        <w:tc>
          <w:tcPr>
            <w:tcW w:w="1096" w:type="pct"/>
          </w:tcPr>
          <w:p w14:paraId="523CBABF" w14:textId="765FBA89" w:rsidR="004F068E" w:rsidRPr="00A814C3" w:rsidRDefault="004F068E" w:rsidP="00A814C3">
            <w:pPr>
              <w:spacing w:after="0"/>
              <w:rPr>
                <w:rFonts w:cstheme="minorHAnsi"/>
                <w:bCs/>
                <w:sz w:val="24"/>
                <w:szCs w:val="24"/>
              </w:rPr>
            </w:pPr>
            <w:r w:rsidRPr="00A814C3">
              <w:rPr>
                <w:rFonts w:cstheme="minorHAnsi"/>
                <w:bCs/>
                <w:sz w:val="24"/>
                <w:szCs w:val="24"/>
              </w:rPr>
              <w:t>3</w:t>
            </w:r>
          </w:p>
        </w:tc>
        <w:tc>
          <w:tcPr>
            <w:tcW w:w="939" w:type="pct"/>
          </w:tcPr>
          <w:p w14:paraId="7ED51A22" w14:textId="3B1126FC" w:rsidR="004F068E" w:rsidRPr="00A814C3" w:rsidRDefault="004F068E" w:rsidP="00A814C3">
            <w:pPr>
              <w:spacing w:after="0"/>
              <w:rPr>
                <w:rFonts w:cstheme="minorHAnsi"/>
                <w:bCs/>
                <w:sz w:val="24"/>
                <w:szCs w:val="24"/>
              </w:rPr>
            </w:pPr>
          </w:p>
        </w:tc>
        <w:tc>
          <w:tcPr>
            <w:tcW w:w="1326" w:type="pct"/>
          </w:tcPr>
          <w:p w14:paraId="50588801" w14:textId="1F3B2542" w:rsidR="004F068E" w:rsidRPr="00A814C3" w:rsidRDefault="004F068E" w:rsidP="00A814C3">
            <w:pPr>
              <w:spacing w:after="0"/>
              <w:rPr>
                <w:rFonts w:cstheme="minorHAnsi"/>
                <w:bCs/>
                <w:sz w:val="24"/>
                <w:szCs w:val="24"/>
              </w:rPr>
            </w:pPr>
          </w:p>
        </w:tc>
      </w:tr>
      <w:tr w:rsidR="004F068E" w:rsidRPr="00A814C3" w14:paraId="087C6D83" w14:textId="77777777" w:rsidTr="004F068E">
        <w:tc>
          <w:tcPr>
            <w:tcW w:w="1639" w:type="pct"/>
          </w:tcPr>
          <w:p w14:paraId="4A3EFBF4" w14:textId="51841BD8" w:rsidR="004F068E" w:rsidRPr="00A814C3" w:rsidRDefault="004F068E" w:rsidP="00A814C3">
            <w:pPr>
              <w:spacing w:after="0"/>
              <w:rPr>
                <w:rFonts w:cstheme="minorHAnsi"/>
                <w:bCs/>
                <w:sz w:val="24"/>
                <w:szCs w:val="24"/>
              </w:rPr>
            </w:pPr>
            <w:r w:rsidRPr="00A814C3">
              <w:rPr>
                <w:rFonts w:cstheme="minorHAnsi"/>
                <w:bCs/>
                <w:sz w:val="24"/>
                <w:szCs w:val="24"/>
              </w:rPr>
              <w:t>Tablica korkowa</w:t>
            </w:r>
          </w:p>
        </w:tc>
        <w:tc>
          <w:tcPr>
            <w:tcW w:w="1096" w:type="pct"/>
          </w:tcPr>
          <w:p w14:paraId="6D54A35E" w14:textId="542D13E5" w:rsidR="004F068E" w:rsidRPr="00A814C3" w:rsidRDefault="004F068E" w:rsidP="00A814C3">
            <w:pPr>
              <w:spacing w:after="0"/>
              <w:rPr>
                <w:rFonts w:cstheme="minorHAnsi"/>
                <w:bCs/>
                <w:sz w:val="24"/>
                <w:szCs w:val="24"/>
              </w:rPr>
            </w:pPr>
            <w:r w:rsidRPr="00A814C3">
              <w:rPr>
                <w:rFonts w:cstheme="minorHAnsi"/>
                <w:bCs/>
                <w:sz w:val="24"/>
                <w:szCs w:val="24"/>
              </w:rPr>
              <w:t>12</w:t>
            </w:r>
          </w:p>
        </w:tc>
        <w:tc>
          <w:tcPr>
            <w:tcW w:w="939" w:type="pct"/>
          </w:tcPr>
          <w:p w14:paraId="630C4448" w14:textId="6513625C" w:rsidR="004F068E" w:rsidRPr="00A814C3" w:rsidRDefault="004F068E" w:rsidP="00A814C3">
            <w:pPr>
              <w:spacing w:after="0"/>
              <w:rPr>
                <w:rFonts w:cstheme="minorHAnsi"/>
                <w:bCs/>
                <w:sz w:val="24"/>
                <w:szCs w:val="24"/>
              </w:rPr>
            </w:pPr>
          </w:p>
        </w:tc>
        <w:tc>
          <w:tcPr>
            <w:tcW w:w="1326" w:type="pct"/>
          </w:tcPr>
          <w:p w14:paraId="68A4772A" w14:textId="1C11771D" w:rsidR="004F068E" w:rsidRPr="00A814C3" w:rsidRDefault="004F068E" w:rsidP="00A814C3">
            <w:pPr>
              <w:spacing w:after="0"/>
              <w:rPr>
                <w:rFonts w:cstheme="minorHAnsi"/>
                <w:bCs/>
                <w:sz w:val="24"/>
                <w:szCs w:val="24"/>
              </w:rPr>
            </w:pPr>
          </w:p>
        </w:tc>
      </w:tr>
      <w:tr w:rsidR="004F068E" w:rsidRPr="00A814C3" w14:paraId="2BE6F5F4" w14:textId="77777777" w:rsidTr="004F068E">
        <w:tc>
          <w:tcPr>
            <w:tcW w:w="1639" w:type="pct"/>
          </w:tcPr>
          <w:p w14:paraId="768C1655" w14:textId="60611DA5" w:rsidR="004F068E" w:rsidRPr="00A814C3" w:rsidRDefault="004F068E" w:rsidP="00A814C3">
            <w:pPr>
              <w:spacing w:after="0"/>
              <w:rPr>
                <w:rFonts w:cstheme="minorHAnsi"/>
                <w:bCs/>
                <w:sz w:val="24"/>
                <w:szCs w:val="24"/>
              </w:rPr>
            </w:pPr>
            <w:r w:rsidRPr="00A814C3">
              <w:rPr>
                <w:rFonts w:cstheme="minorHAnsi"/>
                <w:bCs/>
                <w:sz w:val="24"/>
                <w:szCs w:val="24"/>
              </w:rPr>
              <w:t>Szafki na buty oraz odzież</w:t>
            </w:r>
          </w:p>
        </w:tc>
        <w:tc>
          <w:tcPr>
            <w:tcW w:w="1096" w:type="pct"/>
          </w:tcPr>
          <w:p w14:paraId="7741AFB0" w14:textId="08BB1A89" w:rsidR="004F068E" w:rsidRPr="00A814C3" w:rsidRDefault="004F068E" w:rsidP="00A814C3">
            <w:pPr>
              <w:spacing w:after="0"/>
              <w:rPr>
                <w:rFonts w:cstheme="minorHAnsi"/>
                <w:bCs/>
                <w:sz w:val="24"/>
                <w:szCs w:val="24"/>
              </w:rPr>
            </w:pPr>
            <w:r w:rsidRPr="00A814C3">
              <w:rPr>
                <w:rFonts w:cstheme="minorHAnsi"/>
                <w:bCs/>
                <w:sz w:val="24"/>
                <w:szCs w:val="24"/>
              </w:rPr>
              <w:t>8 (na 32 osoby)</w:t>
            </w:r>
          </w:p>
        </w:tc>
        <w:tc>
          <w:tcPr>
            <w:tcW w:w="939" w:type="pct"/>
          </w:tcPr>
          <w:p w14:paraId="2DFDFA09" w14:textId="03D68ED6" w:rsidR="004F068E" w:rsidRPr="00A814C3" w:rsidRDefault="004F068E" w:rsidP="00A814C3">
            <w:pPr>
              <w:spacing w:after="0"/>
              <w:rPr>
                <w:rFonts w:cstheme="minorHAnsi"/>
                <w:bCs/>
                <w:sz w:val="24"/>
                <w:szCs w:val="24"/>
              </w:rPr>
            </w:pPr>
          </w:p>
        </w:tc>
        <w:tc>
          <w:tcPr>
            <w:tcW w:w="1326" w:type="pct"/>
          </w:tcPr>
          <w:p w14:paraId="036DF1EE" w14:textId="3E4F50AB" w:rsidR="004F068E" w:rsidRPr="00A814C3" w:rsidRDefault="004F068E" w:rsidP="00A814C3">
            <w:pPr>
              <w:spacing w:after="0"/>
              <w:rPr>
                <w:rFonts w:cstheme="minorHAnsi"/>
                <w:bCs/>
                <w:sz w:val="24"/>
                <w:szCs w:val="24"/>
              </w:rPr>
            </w:pPr>
          </w:p>
        </w:tc>
      </w:tr>
      <w:tr w:rsidR="004F068E" w:rsidRPr="00A814C3" w14:paraId="20428485" w14:textId="77777777" w:rsidTr="004F068E">
        <w:tc>
          <w:tcPr>
            <w:tcW w:w="1639" w:type="pct"/>
          </w:tcPr>
          <w:p w14:paraId="4479C05A" w14:textId="0CF5BA36" w:rsidR="004F068E" w:rsidRPr="00A814C3" w:rsidRDefault="004F068E" w:rsidP="00A814C3">
            <w:pPr>
              <w:spacing w:after="0"/>
              <w:rPr>
                <w:rFonts w:cstheme="minorHAnsi"/>
                <w:bCs/>
                <w:sz w:val="24"/>
                <w:szCs w:val="24"/>
              </w:rPr>
            </w:pPr>
            <w:r w:rsidRPr="00A814C3">
              <w:rPr>
                <w:rFonts w:cstheme="minorHAnsi"/>
                <w:bCs/>
                <w:sz w:val="24"/>
                <w:szCs w:val="24"/>
              </w:rPr>
              <w:t>Ławki  z wieszakami do przebieralni</w:t>
            </w:r>
          </w:p>
        </w:tc>
        <w:tc>
          <w:tcPr>
            <w:tcW w:w="1096" w:type="pct"/>
          </w:tcPr>
          <w:p w14:paraId="0DD52274" w14:textId="49F5652F" w:rsidR="004F068E" w:rsidRPr="00A814C3" w:rsidRDefault="004F068E" w:rsidP="00A814C3">
            <w:pPr>
              <w:spacing w:after="0"/>
              <w:rPr>
                <w:rFonts w:cstheme="minorHAnsi"/>
                <w:bCs/>
                <w:sz w:val="24"/>
                <w:szCs w:val="24"/>
              </w:rPr>
            </w:pPr>
            <w:r w:rsidRPr="00A814C3">
              <w:rPr>
                <w:rFonts w:cstheme="minorHAnsi"/>
                <w:bCs/>
                <w:sz w:val="24"/>
                <w:szCs w:val="24"/>
              </w:rPr>
              <w:t>2</w:t>
            </w:r>
          </w:p>
        </w:tc>
        <w:tc>
          <w:tcPr>
            <w:tcW w:w="939" w:type="pct"/>
          </w:tcPr>
          <w:p w14:paraId="449762E1" w14:textId="77777777" w:rsidR="004F068E" w:rsidRPr="00A814C3" w:rsidRDefault="004F068E" w:rsidP="00A814C3">
            <w:pPr>
              <w:spacing w:after="0"/>
              <w:rPr>
                <w:rFonts w:cstheme="minorHAnsi"/>
                <w:bCs/>
                <w:sz w:val="24"/>
                <w:szCs w:val="24"/>
              </w:rPr>
            </w:pPr>
          </w:p>
        </w:tc>
        <w:tc>
          <w:tcPr>
            <w:tcW w:w="1326" w:type="pct"/>
          </w:tcPr>
          <w:p w14:paraId="7EB9280D" w14:textId="77777777" w:rsidR="004F068E" w:rsidRPr="00A814C3" w:rsidRDefault="004F068E" w:rsidP="00A814C3">
            <w:pPr>
              <w:spacing w:after="0"/>
              <w:rPr>
                <w:rFonts w:cstheme="minorHAnsi"/>
                <w:bCs/>
                <w:sz w:val="24"/>
                <w:szCs w:val="24"/>
              </w:rPr>
            </w:pPr>
          </w:p>
        </w:tc>
      </w:tr>
      <w:tr w:rsidR="004F068E" w:rsidRPr="00A814C3" w14:paraId="010619D0" w14:textId="77777777" w:rsidTr="004F068E">
        <w:tc>
          <w:tcPr>
            <w:tcW w:w="1639" w:type="pct"/>
          </w:tcPr>
          <w:p w14:paraId="32E2974B" w14:textId="6637A56C"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Ławki z wieszakami do przebieralni</w:t>
            </w:r>
          </w:p>
        </w:tc>
        <w:tc>
          <w:tcPr>
            <w:tcW w:w="1096" w:type="pct"/>
          </w:tcPr>
          <w:p w14:paraId="39D2DBD5" w14:textId="7FD208E8"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2</w:t>
            </w:r>
          </w:p>
        </w:tc>
        <w:tc>
          <w:tcPr>
            <w:tcW w:w="939" w:type="pct"/>
          </w:tcPr>
          <w:p w14:paraId="69484E12" w14:textId="77777777" w:rsidR="004F068E" w:rsidRPr="00A814C3" w:rsidRDefault="004F068E" w:rsidP="00A814C3">
            <w:pPr>
              <w:spacing w:after="0"/>
              <w:rPr>
                <w:rFonts w:cstheme="minorHAnsi"/>
                <w:bCs/>
                <w:sz w:val="24"/>
                <w:szCs w:val="24"/>
              </w:rPr>
            </w:pPr>
          </w:p>
        </w:tc>
        <w:tc>
          <w:tcPr>
            <w:tcW w:w="1326" w:type="pct"/>
          </w:tcPr>
          <w:p w14:paraId="15E804A0" w14:textId="77777777" w:rsidR="004F068E" w:rsidRPr="00A814C3" w:rsidRDefault="004F068E" w:rsidP="00A814C3">
            <w:pPr>
              <w:spacing w:after="0"/>
              <w:rPr>
                <w:rFonts w:cstheme="minorHAnsi"/>
                <w:bCs/>
                <w:sz w:val="24"/>
                <w:szCs w:val="24"/>
              </w:rPr>
            </w:pPr>
          </w:p>
        </w:tc>
      </w:tr>
      <w:tr w:rsidR="004F068E" w:rsidRPr="00A814C3" w14:paraId="3FEF2373" w14:textId="77777777" w:rsidTr="004F068E">
        <w:tc>
          <w:tcPr>
            <w:tcW w:w="1639" w:type="pct"/>
          </w:tcPr>
          <w:p w14:paraId="6218F011" w14:textId="37ACA2F8"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Monitor interaktywny</w:t>
            </w:r>
          </w:p>
        </w:tc>
        <w:tc>
          <w:tcPr>
            <w:tcW w:w="1096" w:type="pct"/>
          </w:tcPr>
          <w:p w14:paraId="71BE9C28" w14:textId="74F4D324"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6</w:t>
            </w:r>
          </w:p>
        </w:tc>
        <w:tc>
          <w:tcPr>
            <w:tcW w:w="939" w:type="pct"/>
          </w:tcPr>
          <w:p w14:paraId="3879A9FC" w14:textId="77777777" w:rsidR="004F068E" w:rsidRPr="00A814C3" w:rsidRDefault="004F068E" w:rsidP="00A814C3">
            <w:pPr>
              <w:spacing w:after="0"/>
              <w:rPr>
                <w:rFonts w:cstheme="minorHAnsi"/>
                <w:bCs/>
                <w:sz w:val="24"/>
                <w:szCs w:val="24"/>
              </w:rPr>
            </w:pPr>
          </w:p>
        </w:tc>
        <w:tc>
          <w:tcPr>
            <w:tcW w:w="1326" w:type="pct"/>
          </w:tcPr>
          <w:p w14:paraId="2E7B0157" w14:textId="77777777" w:rsidR="004F068E" w:rsidRPr="00A814C3" w:rsidRDefault="004F068E" w:rsidP="00A814C3">
            <w:pPr>
              <w:spacing w:after="0"/>
              <w:rPr>
                <w:rFonts w:cstheme="minorHAnsi"/>
                <w:bCs/>
                <w:sz w:val="24"/>
                <w:szCs w:val="24"/>
              </w:rPr>
            </w:pPr>
          </w:p>
        </w:tc>
      </w:tr>
      <w:tr w:rsidR="004F068E" w:rsidRPr="00A814C3" w14:paraId="0CD49B5E" w14:textId="77777777" w:rsidTr="00C82ACA">
        <w:tc>
          <w:tcPr>
            <w:tcW w:w="1639" w:type="pct"/>
          </w:tcPr>
          <w:p w14:paraId="748A0A98" w14:textId="0453B0B8"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Ławeczka gimnastyczna z nogami drewnianymi</w:t>
            </w:r>
          </w:p>
        </w:tc>
        <w:tc>
          <w:tcPr>
            <w:tcW w:w="1096" w:type="pct"/>
          </w:tcPr>
          <w:p w14:paraId="6EC56BF7" w14:textId="19AF3A25"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4</w:t>
            </w:r>
          </w:p>
        </w:tc>
        <w:tc>
          <w:tcPr>
            <w:tcW w:w="939" w:type="pct"/>
          </w:tcPr>
          <w:p w14:paraId="26CBE196" w14:textId="77777777" w:rsidR="004F068E" w:rsidRPr="00A814C3" w:rsidRDefault="004F068E" w:rsidP="00A814C3">
            <w:pPr>
              <w:spacing w:after="0"/>
              <w:rPr>
                <w:rFonts w:cstheme="minorHAnsi"/>
                <w:bCs/>
                <w:sz w:val="24"/>
                <w:szCs w:val="24"/>
              </w:rPr>
            </w:pPr>
          </w:p>
        </w:tc>
        <w:tc>
          <w:tcPr>
            <w:tcW w:w="1326" w:type="pct"/>
          </w:tcPr>
          <w:p w14:paraId="7699FEE5" w14:textId="77777777" w:rsidR="004F068E" w:rsidRPr="00A814C3" w:rsidRDefault="004F068E" w:rsidP="00A814C3">
            <w:pPr>
              <w:spacing w:after="0"/>
              <w:rPr>
                <w:rFonts w:cstheme="minorHAnsi"/>
                <w:bCs/>
                <w:sz w:val="24"/>
                <w:szCs w:val="24"/>
              </w:rPr>
            </w:pPr>
          </w:p>
        </w:tc>
      </w:tr>
      <w:tr w:rsidR="004F068E" w:rsidRPr="00A814C3" w14:paraId="2057932E" w14:textId="77777777" w:rsidTr="004F068E">
        <w:tc>
          <w:tcPr>
            <w:tcW w:w="1639" w:type="pct"/>
          </w:tcPr>
          <w:p w14:paraId="0FDD5064" w14:textId="725652DD" w:rsidR="004F068E" w:rsidRPr="00A814C3" w:rsidRDefault="004F068E" w:rsidP="00A814C3">
            <w:pPr>
              <w:spacing w:after="0"/>
              <w:rPr>
                <w:rFonts w:cstheme="minorHAnsi"/>
                <w:bCs/>
                <w:sz w:val="24"/>
                <w:szCs w:val="24"/>
              </w:rPr>
            </w:pPr>
            <w:r w:rsidRPr="00A814C3">
              <w:rPr>
                <w:rFonts w:eastAsia="Times New Roman" w:cstheme="minorHAnsi"/>
                <w:bCs/>
                <w:color w:val="000000" w:themeColor="text1"/>
                <w:sz w:val="24"/>
                <w:szCs w:val="24"/>
                <w:lang w:eastAsia="pl-PL"/>
              </w:rPr>
              <w:t>Ławka szkolna 4m</w:t>
            </w:r>
          </w:p>
        </w:tc>
        <w:tc>
          <w:tcPr>
            <w:tcW w:w="1096" w:type="pct"/>
          </w:tcPr>
          <w:p w14:paraId="3861CECA" w14:textId="74B5D5AD" w:rsidR="004F068E" w:rsidRPr="00A814C3" w:rsidRDefault="004F068E" w:rsidP="00A814C3">
            <w:pPr>
              <w:spacing w:after="0"/>
              <w:rPr>
                <w:rFonts w:cstheme="minorHAnsi"/>
                <w:bCs/>
                <w:sz w:val="24"/>
                <w:szCs w:val="24"/>
              </w:rPr>
            </w:pPr>
            <w:r w:rsidRPr="00A814C3">
              <w:rPr>
                <w:rFonts w:cstheme="minorHAnsi"/>
                <w:bCs/>
                <w:color w:val="000000" w:themeColor="text1"/>
                <w:sz w:val="24"/>
                <w:szCs w:val="24"/>
              </w:rPr>
              <w:t>15</w:t>
            </w:r>
          </w:p>
        </w:tc>
        <w:tc>
          <w:tcPr>
            <w:tcW w:w="939" w:type="pct"/>
          </w:tcPr>
          <w:p w14:paraId="1B46F9A5" w14:textId="0C939999" w:rsidR="004F068E" w:rsidRPr="00A814C3" w:rsidRDefault="004F068E" w:rsidP="00A814C3">
            <w:pPr>
              <w:spacing w:after="0"/>
              <w:rPr>
                <w:rFonts w:cstheme="minorHAnsi"/>
                <w:bCs/>
                <w:sz w:val="24"/>
                <w:szCs w:val="24"/>
              </w:rPr>
            </w:pPr>
          </w:p>
        </w:tc>
        <w:tc>
          <w:tcPr>
            <w:tcW w:w="1326" w:type="pct"/>
          </w:tcPr>
          <w:p w14:paraId="0CE3F5C1" w14:textId="19487A96" w:rsidR="004F068E" w:rsidRPr="00A814C3" w:rsidRDefault="004F068E" w:rsidP="00A814C3">
            <w:pPr>
              <w:spacing w:after="0"/>
              <w:rPr>
                <w:rFonts w:cstheme="minorHAnsi"/>
                <w:bCs/>
                <w:sz w:val="24"/>
                <w:szCs w:val="24"/>
              </w:rPr>
            </w:pPr>
          </w:p>
        </w:tc>
      </w:tr>
      <w:tr w:rsidR="00952F6D" w:rsidRPr="00A814C3" w14:paraId="0F724242" w14:textId="77777777" w:rsidTr="00952F6D">
        <w:tc>
          <w:tcPr>
            <w:tcW w:w="3674" w:type="pct"/>
            <w:gridSpan w:val="3"/>
          </w:tcPr>
          <w:p w14:paraId="5AB609AD" w14:textId="77777777" w:rsidR="00952F6D" w:rsidRPr="00A814C3" w:rsidRDefault="00952F6D" w:rsidP="00A814C3">
            <w:pPr>
              <w:spacing w:after="0"/>
              <w:jc w:val="right"/>
              <w:rPr>
                <w:rFonts w:cstheme="minorHAnsi"/>
                <w:bCs/>
                <w:sz w:val="24"/>
                <w:szCs w:val="24"/>
              </w:rPr>
            </w:pPr>
            <w:r w:rsidRPr="00A814C3">
              <w:rPr>
                <w:rFonts w:cstheme="minorHAnsi"/>
                <w:bCs/>
                <w:sz w:val="24"/>
                <w:szCs w:val="24"/>
              </w:rPr>
              <w:t>razem</w:t>
            </w:r>
          </w:p>
        </w:tc>
        <w:tc>
          <w:tcPr>
            <w:tcW w:w="1326" w:type="pct"/>
          </w:tcPr>
          <w:p w14:paraId="149E1402" w14:textId="1578328A" w:rsidR="00952F6D" w:rsidRPr="00A814C3" w:rsidRDefault="00952F6D" w:rsidP="00A814C3">
            <w:pPr>
              <w:spacing w:after="0"/>
              <w:rPr>
                <w:rFonts w:cstheme="minorHAnsi"/>
                <w:bCs/>
                <w:sz w:val="24"/>
                <w:szCs w:val="24"/>
              </w:rPr>
            </w:pPr>
          </w:p>
        </w:tc>
      </w:tr>
    </w:tbl>
    <w:p w14:paraId="3BB24F13" w14:textId="42906DE9" w:rsidR="00A814C3" w:rsidRDefault="00A814C3" w:rsidP="00A814C3">
      <w:pPr>
        <w:spacing w:after="0"/>
        <w:rPr>
          <w:rFonts w:cstheme="minorHAnsi"/>
          <w:bCs/>
          <w:sz w:val="24"/>
          <w:szCs w:val="24"/>
        </w:rPr>
      </w:pPr>
    </w:p>
    <w:p w14:paraId="39D54D99" w14:textId="470ECB23" w:rsidR="00A814C3" w:rsidRDefault="00A814C3" w:rsidP="00A814C3">
      <w:pPr>
        <w:spacing w:after="0"/>
        <w:rPr>
          <w:rFonts w:cstheme="minorHAnsi"/>
          <w:bCs/>
          <w:sz w:val="24"/>
          <w:szCs w:val="24"/>
        </w:rPr>
      </w:pPr>
    </w:p>
    <w:p w14:paraId="1D93CE6A" w14:textId="4A628409" w:rsidR="00A814C3" w:rsidRDefault="00A814C3" w:rsidP="00A814C3">
      <w:pPr>
        <w:spacing w:after="0"/>
        <w:rPr>
          <w:rFonts w:cstheme="minorHAnsi"/>
          <w:bCs/>
          <w:sz w:val="24"/>
          <w:szCs w:val="24"/>
        </w:rPr>
      </w:pPr>
    </w:p>
    <w:sectPr w:rsidR="00A814C3" w:rsidSect="0035146A">
      <w:head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91355" w14:textId="77777777" w:rsidR="00E04E0C" w:rsidRDefault="00E04E0C" w:rsidP="00E04E0C">
      <w:pPr>
        <w:spacing w:after="0" w:line="240" w:lineRule="auto"/>
      </w:pPr>
      <w:r>
        <w:separator/>
      </w:r>
    </w:p>
  </w:endnote>
  <w:endnote w:type="continuationSeparator" w:id="0">
    <w:p w14:paraId="3AE534ED" w14:textId="77777777" w:rsidR="00E04E0C" w:rsidRDefault="00E04E0C" w:rsidP="00E04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AB3E" w14:textId="77777777" w:rsidR="00E04E0C" w:rsidRDefault="00E04E0C" w:rsidP="00E04E0C">
      <w:pPr>
        <w:spacing w:after="0" w:line="240" w:lineRule="auto"/>
      </w:pPr>
      <w:r>
        <w:separator/>
      </w:r>
    </w:p>
  </w:footnote>
  <w:footnote w:type="continuationSeparator" w:id="0">
    <w:p w14:paraId="4B677EE3" w14:textId="77777777" w:rsidR="00E04E0C" w:rsidRDefault="00E04E0C" w:rsidP="00E04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11EB" w14:textId="7268163B" w:rsidR="00E04E0C" w:rsidRPr="00E04E0C" w:rsidRDefault="00E04E0C" w:rsidP="00E04E0C">
    <w:pPr>
      <w:pStyle w:val="Nagwek"/>
      <w:jc w:val="right"/>
    </w:pPr>
    <w:r w:rsidRPr="00E04E0C">
      <w:t xml:space="preserve">Załącznik nr </w:t>
    </w:r>
    <w:r>
      <w:t>10</w:t>
    </w:r>
    <w:r w:rsidRPr="00E04E0C">
      <w:t xml:space="preserve"> do SWZ znak:ZP.271.</w:t>
    </w:r>
    <w:r w:rsidR="006E03D8">
      <w:t>11</w:t>
    </w:r>
    <w:r w:rsidRPr="00E04E0C">
      <w:t>.2022</w:t>
    </w:r>
  </w:p>
  <w:p w14:paraId="75A40878" w14:textId="095EF493" w:rsidR="00E04E0C" w:rsidRDefault="00E04E0C">
    <w:pPr>
      <w:pStyle w:val="Nagwek"/>
    </w:pPr>
  </w:p>
  <w:p w14:paraId="7608F367" w14:textId="77777777" w:rsidR="00E04E0C" w:rsidRDefault="00E04E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1264D"/>
    <w:multiLevelType w:val="hybridMultilevel"/>
    <w:tmpl w:val="951E1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AC6D92"/>
    <w:multiLevelType w:val="multilevel"/>
    <w:tmpl w:val="989CF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767EA2"/>
    <w:multiLevelType w:val="multilevel"/>
    <w:tmpl w:val="CBB6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9F129E"/>
    <w:multiLevelType w:val="hybridMultilevel"/>
    <w:tmpl w:val="F16EA5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E4D443E"/>
    <w:multiLevelType w:val="multilevel"/>
    <w:tmpl w:val="7E24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B12459"/>
    <w:multiLevelType w:val="hybridMultilevel"/>
    <w:tmpl w:val="44B0A9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7EC7AA0"/>
    <w:multiLevelType w:val="hybridMultilevel"/>
    <w:tmpl w:val="3B2ECC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678"/>
    <w:rsid w:val="000228B0"/>
    <w:rsid w:val="0003128D"/>
    <w:rsid w:val="00057746"/>
    <w:rsid w:val="000D195F"/>
    <w:rsid w:val="0017756F"/>
    <w:rsid w:val="001C1248"/>
    <w:rsid w:val="001C4BFD"/>
    <w:rsid w:val="00213FC3"/>
    <w:rsid w:val="00240B69"/>
    <w:rsid w:val="0035146A"/>
    <w:rsid w:val="00374504"/>
    <w:rsid w:val="004A265F"/>
    <w:rsid w:val="004F068E"/>
    <w:rsid w:val="00523028"/>
    <w:rsid w:val="00553022"/>
    <w:rsid w:val="005E5175"/>
    <w:rsid w:val="006C2223"/>
    <w:rsid w:val="006D0C79"/>
    <w:rsid w:val="006E03D8"/>
    <w:rsid w:val="006F0965"/>
    <w:rsid w:val="00803E7D"/>
    <w:rsid w:val="00864B2D"/>
    <w:rsid w:val="008C2720"/>
    <w:rsid w:val="00916AC9"/>
    <w:rsid w:val="00942035"/>
    <w:rsid w:val="00952F6D"/>
    <w:rsid w:val="00A44CD8"/>
    <w:rsid w:val="00A814C3"/>
    <w:rsid w:val="00A879E5"/>
    <w:rsid w:val="00AB18D4"/>
    <w:rsid w:val="00AC2680"/>
    <w:rsid w:val="00AF78CF"/>
    <w:rsid w:val="00B94DBB"/>
    <w:rsid w:val="00BF2AE3"/>
    <w:rsid w:val="00C021DD"/>
    <w:rsid w:val="00C572AB"/>
    <w:rsid w:val="00C81678"/>
    <w:rsid w:val="00D20C72"/>
    <w:rsid w:val="00E04E0C"/>
    <w:rsid w:val="00E53F6D"/>
    <w:rsid w:val="00F52091"/>
    <w:rsid w:val="00FD1EF5"/>
    <w:rsid w:val="00FE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04E481"/>
  <w15:docId w15:val="{BE0073DC-43C2-4731-A0CB-1FFA1F7F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16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8167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1678"/>
    <w:rPr>
      <w:b/>
      <w:bCs/>
    </w:rPr>
  </w:style>
  <w:style w:type="table" w:styleId="Tabela-Siatka">
    <w:name w:val="Table Grid"/>
    <w:basedOn w:val="Standardowy"/>
    <w:uiPriority w:val="59"/>
    <w:rsid w:val="00916A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00D20C72"/>
    <w:pPr>
      <w:spacing w:after="0" w:line="240" w:lineRule="auto"/>
    </w:pPr>
  </w:style>
  <w:style w:type="paragraph" w:styleId="Akapitzlist">
    <w:name w:val="List Paragraph"/>
    <w:basedOn w:val="Normalny"/>
    <w:uiPriority w:val="34"/>
    <w:qFormat/>
    <w:rsid w:val="00D20C72"/>
    <w:pPr>
      <w:spacing w:after="200" w:line="276" w:lineRule="auto"/>
      <w:ind w:left="720"/>
      <w:contextualSpacing/>
    </w:pPr>
  </w:style>
  <w:style w:type="character" w:customStyle="1" w:styleId="alt-edited">
    <w:name w:val="alt-edited"/>
    <w:basedOn w:val="Domylnaczcionkaakapitu"/>
    <w:rsid w:val="00D20C72"/>
  </w:style>
  <w:style w:type="paragraph" w:styleId="Nagwek">
    <w:name w:val="header"/>
    <w:basedOn w:val="Normalny"/>
    <w:link w:val="NagwekZnak"/>
    <w:uiPriority w:val="99"/>
    <w:unhideWhenUsed/>
    <w:rsid w:val="00E04E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4E0C"/>
  </w:style>
  <w:style w:type="paragraph" w:styleId="Stopka">
    <w:name w:val="footer"/>
    <w:basedOn w:val="Normalny"/>
    <w:link w:val="StopkaZnak"/>
    <w:uiPriority w:val="99"/>
    <w:unhideWhenUsed/>
    <w:rsid w:val="00E04E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4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86687">
      <w:bodyDiv w:val="1"/>
      <w:marLeft w:val="0"/>
      <w:marRight w:val="0"/>
      <w:marTop w:val="0"/>
      <w:marBottom w:val="0"/>
      <w:divBdr>
        <w:top w:val="none" w:sz="0" w:space="0" w:color="auto"/>
        <w:left w:val="none" w:sz="0" w:space="0" w:color="auto"/>
        <w:bottom w:val="none" w:sz="0" w:space="0" w:color="auto"/>
        <w:right w:val="none" w:sz="0" w:space="0" w:color="auto"/>
      </w:divBdr>
    </w:div>
    <w:div w:id="342438674">
      <w:bodyDiv w:val="1"/>
      <w:marLeft w:val="0"/>
      <w:marRight w:val="0"/>
      <w:marTop w:val="0"/>
      <w:marBottom w:val="0"/>
      <w:divBdr>
        <w:top w:val="none" w:sz="0" w:space="0" w:color="auto"/>
        <w:left w:val="none" w:sz="0" w:space="0" w:color="auto"/>
        <w:bottom w:val="none" w:sz="0" w:space="0" w:color="auto"/>
        <w:right w:val="none" w:sz="0" w:space="0" w:color="auto"/>
      </w:divBdr>
    </w:div>
    <w:div w:id="379207086">
      <w:bodyDiv w:val="1"/>
      <w:marLeft w:val="0"/>
      <w:marRight w:val="0"/>
      <w:marTop w:val="0"/>
      <w:marBottom w:val="0"/>
      <w:divBdr>
        <w:top w:val="none" w:sz="0" w:space="0" w:color="auto"/>
        <w:left w:val="none" w:sz="0" w:space="0" w:color="auto"/>
        <w:bottom w:val="none" w:sz="0" w:space="0" w:color="auto"/>
        <w:right w:val="none" w:sz="0" w:space="0" w:color="auto"/>
      </w:divBdr>
    </w:div>
    <w:div w:id="961956499">
      <w:bodyDiv w:val="1"/>
      <w:marLeft w:val="0"/>
      <w:marRight w:val="0"/>
      <w:marTop w:val="0"/>
      <w:marBottom w:val="0"/>
      <w:divBdr>
        <w:top w:val="none" w:sz="0" w:space="0" w:color="auto"/>
        <w:left w:val="none" w:sz="0" w:space="0" w:color="auto"/>
        <w:bottom w:val="none" w:sz="0" w:space="0" w:color="auto"/>
        <w:right w:val="none" w:sz="0" w:space="0" w:color="auto"/>
      </w:divBdr>
    </w:div>
    <w:div w:id="970861255">
      <w:bodyDiv w:val="1"/>
      <w:marLeft w:val="0"/>
      <w:marRight w:val="0"/>
      <w:marTop w:val="0"/>
      <w:marBottom w:val="0"/>
      <w:divBdr>
        <w:top w:val="none" w:sz="0" w:space="0" w:color="auto"/>
        <w:left w:val="none" w:sz="0" w:space="0" w:color="auto"/>
        <w:bottom w:val="none" w:sz="0" w:space="0" w:color="auto"/>
        <w:right w:val="none" w:sz="0" w:space="0" w:color="auto"/>
      </w:divBdr>
    </w:div>
    <w:div w:id="995496674">
      <w:bodyDiv w:val="1"/>
      <w:marLeft w:val="0"/>
      <w:marRight w:val="0"/>
      <w:marTop w:val="0"/>
      <w:marBottom w:val="0"/>
      <w:divBdr>
        <w:top w:val="none" w:sz="0" w:space="0" w:color="auto"/>
        <w:left w:val="none" w:sz="0" w:space="0" w:color="auto"/>
        <w:bottom w:val="none" w:sz="0" w:space="0" w:color="auto"/>
        <w:right w:val="none" w:sz="0" w:space="0" w:color="auto"/>
      </w:divBdr>
      <w:divsChild>
        <w:div w:id="477110623">
          <w:marLeft w:val="0"/>
          <w:marRight w:val="0"/>
          <w:marTop w:val="0"/>
          <w:marBottom w:val="0"/>
          <w:divBdr>
            <w:top w:val="none" w:sz="0" w:space="0" w:color="auto"/>
            <w:left w:val="none" w:sz="0" w:space="0" w:color="auto"/>
            <w:bottom w:val="none" w:sz="0" w:space="0" w:color="auto"/>
            <w:right w:val="none" w:sz="0" w:space="0" w:color="auto"/>
          </w:divBdr>
          <w:divsChild>
            <w:div w:id="18575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22023">
      <w:bodyDiv w:val="1"/>
      <w:marLeft w:val="0"/>
      <w:marRight w:val="0"/>
      <w:marTop w:val="0"/>
      <w:marBottom w:val="0"/>
      <w:divBdr>
        <w:top w:val="none" w:sz="0" w:space="0" w:color="auto"/>
        <w:left w:val="none" w:sz="0" w:space="0" w:color="auto"/>
        <w:bottom w:val="none" w:sz="0" w:space="0" w:color="auto"/>
        <w:right w:val="none" w:sz="0" w:space="0" w:color="auto"/>
      </w:divBdr>
      <w:divsChild>
        <w:div w:id="1650090780">
          <w:marLeft w:val="0"/>
          <w:marRight w:val="0"/>
          <w:marTop w:val="0"/>
          <w:marBottom w:val="0"/>
          <w:divBdr>
            <w:top w:val="none" w:sz="0" w:space="0" w:color="auto"/>
            <w:left w:val="none" w:sz="0" w:space="0" w:color="auto"/>
            <w:bottom w:val="none" w:sz="0" w:space="0" w:color="auto"/>
            <w:right w:val="none" w:sz="0" w:space="0" w:color="auto"/>
          </w:divBdr>
          <w:divsChild>
            <w:div w:id="46439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20692">
      <w:bodyDiv w:val="1"/>
      <w:marLeft w:val="0"/>
      <w:marRight w:val="0"/>
      <w:marTop w:val="0"/>
      <w:marBottom w:val="0"/>
      <w:divBdr>
        <w:top w:val="none" w:sz="0" w:space="0" w:color="auto"/>
        <w:left w:val="none" w:sz="0" w:space="0" w:color="auto"/>
        <w:bottom w:val="none" w:sz="0" w:space="0" w:color="auto"/>
        <w:right w:val="none" w:sz="0" w:space="0" w:color="auto"/>
      </w:divBdr>
    </w:div>
    <w:div w:id="1601327437">
      <w:bodyDiv w:val="1"/>
      <w:marLeft w:val="0"/>
      <w:marRight w:val="0"/>
      <w:marTop w:val="0"/>
      <w:marBottom w:val="0"/>
      <w:divBdr>
        <w:top w:val="none" w:sz="0" w:space="0" w:color="auto"/>
        <w:left w:val="none" w:sz="0" w:space="0" w:color="auto"/>
        <w:bottom w:val="none" w:sz="0" w:space="0" w:color="auto"/>
        <w:right w:val="none" w:sz="0" w:space="0" w:color="auto"/>
      </w:divBdr>
    </w:div>
    <w:div w:id="1653101381">
      <w:bodyDiv w:val="1"/>
      <w:marLeft w:val="0"/>
      <w:marRight w:val="0"/>
      <w:marTop w:val="0"/>
      <w:marBottom w:val="0"/>
      <w:divBdr>
        <w:top w:val="none" w:sz="0" w:space="0" w:color="auto"/>
        <w:left w:val="none" w:sz="0" w:space="0" w:color="auto"/>
        <w:bottom w:val="none" w:sz="0" w:space="0" w:color="auto"/>
        <w:right w:val="none" w:sz="0" w:space="0" w:color="auto"/>
      </w:divBdr>
      <w:divsChild>
        <w:div w:id="560408820">
          <w:marLeft w:val="0"/>
          <w:marRight w:val="0"/>
          <w:marTop w:val="0"/>
          <w:marBottom w:val="0"/>
          <w:divBdr>
            <w:top w:val="none" w:sz="0" w:space="0" w:color="auto"/>
            <w:left w:val="none" w:sz="0" w:space="0" w:color="auto"/>
            <w:bottom w:val="none" w:sz="0" w:space="0" w:color="auto"/>
            <w:right w:val="none" w:sz="0" w:space="0" w:color="auto"/>
          </w:divBdr>
        </w:div>
        <w:div w:id="450369186">
          <w:marLeft w:val="0"/>
          <w:marRight w:val="0"/>
          <w:marTop w:val="0"/>
          <w:marBottom w:val="0"/>
          <w:divBdr>
            <w:top w:val="none" w:sz="0" w:space="0" w:color="auto"/>
            <w:left w:val="none" w:sz="0" w:space="0" w:color="auto"/>
            <w:bottom w:val="none" w:sz="0" w:space="0" w:color="auto"/>
            <w:right w:val="none" w:sz="0" w:space="0" w:color="auto"/>
          </w:divBdr>
        </w:div>
        <w:div w:id="1273900490">
          <w:marLeft w:val="0"/>
          <w:marRight w:val="0"/>
          <w:marTop w:val="0"/>
          <w:marBottom w:val="0"/>
          <w:divBdr>
            <w:top w:val="none" w:sz="0" w:space="0" w:color="auto"/>
            <w:left w:val="none" w:sz="0" w:space="0" w:color="auto"/>
            <w:bottom w:val="none" w:sz="0" w:space="0" w:color="auto"/>
            <w:right w:val="none" w:sz="0" w:space="0" w:color="auto"/>
          </w:divBdr>
        </w:div>
        <w:div w:id="1137181897">
          <w:marLeft w:val="0"/>
          <w:marRight w:val="0"/>
          <w:marTop w:val="0"/>
          <w:marBottom w:val="0"/>
          <w:divBdr>
            <w:top w:val="none" w:sz="0" w:space="0" w:color="auto"/>
            <w:left w:val="none" w:sz="0" w:space="0" w:color="auto"/>
            <w:bottom w:val="none" w:sz="0" w:space="0" w:color="auto"/>
            <w:right w:val="none" w:sz="0" w:space="0" w:color="auto"/>
          </w:divBdr>
        </w:div>
        <w:div w:id="469173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54C43-C661-4054-BFC2-28210F72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2122</Words>
  <Characters>12732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Szkola</dc:creator>
  <cp:lastModifiedBy>U21 Katarzyna Markowska</cp:lastModifiedBy>
  <cp:revision>2</cp:revision>
  <cp:lastPrinted>2022-01-18T09:04:00Z</cp:lastPrinted>
  <dcterms:created xsi:type="dcterms:W3CDTF">2022-02-25T09:42:00Z</dcterms:created>
  <dcterms:modified xsi:type="dcterms:W3CDTF">2022-02-25T09:42:00Z</dcterms:modified>
</cp:coreProperties>
</file>