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1D07" w14:textId="77777777" w:rsidR="005F5962" w:rsidRPr="005F5962" w:rsidRDefault="005F5962" w:rsidP="005F5962">
      <w:pPr>
        <w:autoSpaceDE w:val="0"/>
        <w:autoSpaceDN w:val="0"/>
        <w:adjustRightInd w:val="0"/>
        <w:spacing w:after="60" w:line="360" w:lineRule="auto"/>
        <w:jc w:val="right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5F5962">
        <w:rPr>
          <w:rFonts w:ascii="Arial" w:eastAsia="Times New Roman" w:hAnsi="Arial" w:cs="Arial"/>
          <w:b/>
          <w:bCs/>
          <w:i/>
          <w:iCs/>
          <w:lang w:eastAsia="pl-PL"/>
        </w:rPr>
        <w:t>Załącznik nr 1 do SWZ</w:t>
      </w:r>
    </w:p>
    <w:p w14:paraId="64A6420C" w14:textId="77777777" w:rsidR="005F5962" w:rsidRPr="005F5962" w:rsidRDefault="005F5962" w:rsidP="005F5962">
      <w:pPr>
        <w:spacing w:before="120" w:after="12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5F5962">
        <w:rPr>
          <w:rFonts w:ascii="Arial" w:eastAsia="Times New Roman" w:hAnsi="Arial" w:cs="Arial"/>
          <w:b/>
          <w:lang w:eastAsia="pl-PL"/>
        </w:rPr>
        <w:t>Szczegółowy Opis Przedmiotu Zamówienia</w:t>
      </w:r>
    </w:p>
    <w:p w14:paraId="5940C284" w14:textId="77777777" w:rsidR="005F5962" w:rsidRPr="005F5962" w:rsidRDefault="005F5962" w:rsidP="005F5962">
      <w:p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Przedmiotem zamówienia jest zakup i dostawa oprogramowania do tworzenia kopii zapasowych pakietu  Office 365 (dalej jako: „Oprogramowanie”) z 36 miesięcznym wsparciem producenta oraz wdrożeniem, szkoleniem administratorów i świadczeniem usług wsparcia.</w:t>
      </w:r>
    </w:p>
    <w:p w14:paraId="24731AF8" w14:textId="77777777" w:rsidR="005F5962" w:rsidRPr="005F5962" w:rsidRDefault="005F5962" w:rsidP="005F5962">
      <w:pPr>
        <w:numPr>
          <w:ilvl w:val="0"/>
          <w:numId w:val="3"/>
        </w:numPr>
        <w:spacing w:after="0" w:line="312" w:lineRule="auto"/>
        <w:ind w:left="357" w:hanging="357"/>
        <w:rPr>
          <w:rFonts w:ascii="Arial" w:eastAsia="Calibri" w:hAnsi="Arial" w:cs="Arial"/>
          <w:b/>
          <w:bCs/>
        </w:rPr>
      </w:pPr>
      <w:r w:rsidRPr="005F5962">
        <w:rPr>
          <w:rFonts w:ascii="Arial" w:eastAsia="Calibri" w:hAnsi="Arial" w:cs="Arial"/>
          <w:b/>
          <w:bCs/>
        </w:rPr>
        <w:t>Wymagania ogólne</w:t>
      </w:r>
    </w:p>
    <w:p w14:paraId="6EDE6DD7" w14:textId="77777777" w:rsidR="005F5962" w:rsidRPr="005F5962" w:rsidRDefault="005F5962" w:rsidP="005F5962">
      <w:pPr>
        <w:numPr>
          <w:ilvl w:val="0"/>
          <w:numId w:val="7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Oprogramowanie ma być dostarczone w najnowszej wersji, umiejscowione na infrastrukturze zamawiającego (serwer fizyczny, Microsoft Windows Server Standard 2022);</w:t>
      </w:r>
    </w:p>
    <w:p w14:paraId="6628B176" w14:textId="77777777" w:rsidR="005F5962" w:rsidRPr="005F5962" w:rsidRDefault="005F5962" w:rsidP="005F5962">
      <w:pPr>
        <w:numPr>
          <w:ilvl w:val="0"/>
          <w:numId w:val="7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licencja umożliwiająca korzystanie z Oprogramowania przez okres 36 miesięcy;</w:t>
      </w:r>
    </w:p>
    <w:p w14:paraId="422CEC7C" w14:textId="77777777" w:rsidR="005F5962" w:rsidRPr="005F5962" w:rsidRDefault="005F5962" w:rsidP="005F5962">
      <w:pPr>
        <w:numPr>
          <w:ilvl w:val="0"/>
          <w:numId w:val="7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możliwość tworzenia oraz odtwarzania kopii zapasowych usług dla 1300 użytkowników Office 365:</w:t>
      </w:r>
    </w:p>
    <w:p w14:paraId="50792B1C" w14:textId="77777777" w:rsidR="005F5962" w:rsidRPr="005F5962" w:rsidRDefault="005F5962" w:rsidP="005F5962">
      <w:pPr>
        <w:numPr>
          <w:ilvl w:val="0"/>
          <w:numId w:val="4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Exchange Online – 1300 kont;</w:t>
      </w:r>
    </w:p>
    <w:p w14:paraId="5377B7BF" w14:textId="77777777" w:rsidR="005F5962" w:rsidRPr="005F5962" w:rsidRDefault="005F5962" w:rsidP="005F5962">
      <w:pPr>
        <w:numPr>
          <w:ilvl w:val="0"/>
          <w:numId w:val="4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OneDrive dla Firm – 1300 kont;</w:t>
      </w:r>
    </w:p>
    <w:p w14:paraId="32D10DC7" w14:textId="77777777" w:rsidR="005F5962" w:rsidRPr="005F5962" w:rsidRDefault="005F5962" w:rsidP="005F5962">
      <w:pPr>
        <w:numPr>
          <w:ilvl w:val="0"/>
          <w:numId w:val="4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SharePoint Online – 550 witryn;</w:t>
      </w:r>
    </w:p>
    <w:p w14:paraId="190A5AA5" w14:textId="77777777" w:rsidR="005F5962" w:rsidRPr="005F5962" w:rsidRDefault="005F5962" w:rsidP="005F5962">
      <w:pPr>
        <w:numPr>
          <w:ilvl w:val="0"/>
          <w:numId w:val="4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Microsoft Teams – 300 zespołów.</w:t>
      </w:r>
    </w:p>
    <w:p w14:paraId="3D442D21" w14:textId="77777777" w:rsidR="005F5962" w:rsidRPr="005F5962" w:rsidRDefault="005F5962" w:rsidP="005F5962">
      <w:pPr>
        <w:numPr>
          <w:ilvl w:val="0"/>
          <w:numId w:val="3"/>
        </w:numPr>
        <w:spacing w:after="0" w:line="312" w:lineRule="auto"/>
        <w:ind w:left="357" w:hanging="357"/>
        <w:rPr>
          <w:rFonts w:ascii="Arial" w:eastAsia="Calibri" w:hAnsi="Arial" w:cs="Arial"/>
          <w:b/>
          <w:bCs/>
        </w:rPr>
      </w:pPr>
      <w:r w:rsidRPr="005F5962">
        <w:rPr>
          <w:rFonts w:ascii="Arial" w:eastAsia="Calibri" w:hAnsi="Arial" w:cs="Arial"/>
          <w:b/>
          <w:bCs/>
        </w:rPr>
        <w:t>Wymagania funkcjonalne:</w:t>
      </w:r>
    </w:p>
    <w:p w14:paraId="7B8425DF" w14:textId="77777777" w:rsidR="005F5962" w:rsidRPr="005F5962" w:rsidRDefault="005F5962" w:rsidP="005F5962">
      <w:pPr>
        <w:numPr>
          <w:ilvl w:val="0"/>
          <w:numId w:val="8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możliwość tworzenia kopii zapasowych w środowisku lokalnym z wykorzystaniem mechanizmu szyfrowania AES-256;</w:t>
      </w:r>
    </w:p>
    <w:p w14:paraId="17ADE8E1" w14:textId="77777777" w:rsidR="005F5962" w:rsidRPr="005F5962" w:rsidRDefault="005F5962" w:rsidP="005F5962">
      <w:pPr>
        <w:numPr>
          <w:ilvl w:val="0"/>
          <w:numId w:val="8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możliwość odzyskiwania pojedynczych elementów skrzynki pocztowej;</w:t>
      </w:r>
    </w:p>
    <w:p w14:paraId="05CBC5CD" w14:textId="77777777" w:rsidR="005F5962" w:rsidRPr="005F5962" w:rsidRDefault="005F5962" w:rsidP="005F5962">
      <w:pPr>
        <w:numPr>
          <w:ilvl w:val="0"/>
          <w:numId w:val="8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możliwość wykonywania operacji eDiscovery w archiwach poczty;</w:t>
      </w:r>
    </w:p>
    <w:p w14:paraId="756FF694" w14:textId="77777777" w:rsidR="005F5962" w:rsidRPr="005F5962" w:rsidRDefault="005F5962" w:rsidP="005F5962">
      <w:pPr>
        <w:numPr>
          <w:ilvl w:val="0"/>
          <w:numId w:val="8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możliwość korzystania z połączeń ze środowiskiem Office 365 Zamawiającego za pomocą macierzystych interfejsów API Exchange Web Services;</w:t>
      </w:r>
    </w:p>
    <w:p w14:paraId="635372F1" w14:textId="77777777" w:rsidR="005F5962" w:rsidRPr="005F5962" w:rsidRDefault="005F5962" w:rsidP="005F5962">
      <w:pPr>
        <w:numPr>
          <w:ilvl w:val="0"/>
          <w:numId w:val="8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tworzenie kopii zapasowych korzystających z wartości parametru Recovery Point Objective (RPO) - co 5 min., z możliwością wyboru krytycznych lub priorytetowych elementów;</w:t>
      </w:r>
    </w:p>
    <w:p w14:paraId="136D660A" w14:textId="77777777" w:rsidR="005F5962" w:rsidRPr="005F5962" w:rsidRDefault="005F5962" w:rsidP="005F5962">
      <w:pPr>
        <w:numPr>
          <w:ilvl w:val="0"/>
          <w:numId w:val="8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automatyzacja i skalowalność;</w:t>
      </w:r>
    </w:p>
    <w:p w14:paraId="66F042FB" w14:textId="77777777" w:rsidR="005F5962" w:rsidRPr="005F5962" w:rsidRDefault="005F5962" w:rsidP="005F5962">
      <w:pPr>
        <w:numPr>
          <w:ilvl w:val="0"/>
          <w:numId w:val="8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możliwość konfiguracji uwierzytelniania wieloskładnikowego dla konta do nawiązywania i utrzymywania połączenia między Oprogramowaniem a Office 365;</w:t>
      </w:r>
    </w:p>
    <w:p w14:paraId="2A467D9D" w14:textId="77777777" w:rsidR="005F5962" w:rsidRPr="005F5962" w:rsidRDefault="005F5962" w:rsidP="005F5962">
      <w:pPr>
        <w:numPr>
          <w:ilvl w:val="0"/>
          <w:numId w:val="8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odtworzenie danych w oryginalnej lokalizacji (środowisko Office 365) bądź w nowej lokalizacji Zamawiającego;</w:t>
      </w:r>
    </w:p>
    <w:p w14:paraId="6D4DAF1F" w14:textId="77777777" w:rsidR="005F5962" w:rsidRPr="005F5962" w:rsidRDefault="005F5962" w:rsidP="005F5962">
      <w:pPr>
        <w:numPr>
          <w:ilvl w:val="0"/>
          <w:numId w:val="8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możliwość przywrócenia konkretnego obiektu;</w:t>
      </w:r>
    </w:p>
    <w:p w14:paraId="58443637" w14:textId="77777777" w:rsidR="005F5962" w:rsidRPr="005F5962" w:rsidRDefault="005F5962" w:rsidP="005F5962">
      <w:pPr>
        <w:numPr>
          <w:ilvl w:val="0"/>
          <w:numId w:val="8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możliwość instalacji Oprogramowania na serwerach wirtualnych/fizycznych;</w:t>
      </w:r>
    </w:p>
    <w:p w14:paraId="4BE0C2DB" w14:textId="77777777" w:rsidR="005F5962" w:rsidRPr="005F5962" w:rsidRDefault="005F5962" w:rsidP="005F5962">
      <w:pPr>
        <w:numPr>
          <w:ilvl w:val="0"/>
          <w:numId w:val="8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możliwość integracji Oprogramowania z biblioteką taśmową;</w:t>
      </w:r>
    </w:p>
    <w:p w14:paraId="08A03476" w14:textId="77777777" w:rsidR="005F5962" w:rsidRPr="005F5962" w:rsidRDefault="005F5962" w:rsidP="005F5962">
      <w:pPr>
        <w:numPr>
          <w:ilvl w:val="0"/>
          <w:numId w:val="8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Zamawiający dopuszcza oferowanie produktów o szerszej niż opisana funkcjonalności.</w:t>
      </w:r>
    </w:p>
    <w:p w14:paraId="050951BC" w14:textId="77777777" w:rsidR="005F5962" w:rsidRPr="005F5962" w:rsidRDefault="005F5962" w:rsidP="005F5962">
      <w:pPr>
        <w:numPr>
          <w:ilvl w:val="0"/>
          <w:numId w:val="8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 xml:space="preserve">integracja z posiadanym przez Zamawiającego oprogramowaniem SIEM (Splunk) poprzez przekierowywanie syslog lub poprzez API. Zamawiający wymaga, aby by do SIEM były przesyłane w szczególności takie informacje jak udane lub nie udane </w:t>
      </w:r>
      <w:r w:rsidRPr="005F5962">
        <w:rPr>
          <w:rFonts w:ascii="Arial" w:eastAsia="Calibri" w:hAnsi="Arial" w:cs="Arial"/>
        </w:rPr>
        <w:lastRenderedPageBreak/>
        <w:t>utworzenie kopii zapasowej (i na jakim obiekcie - skrzynka, sharepoint itp), przywrócenie kopii zapasowej (jakiego obiektu i przez kogo)</w:t>
      </w:r>
    </w:p>
    <w:p w14:paraId="51915BFB" w14:textId="77777777" w:rsidR="005F5962" w:rsidRPr="005F5962" w:rsidRDefault="005F5962" w:rsidP="005F5962">
      <w:pPr>
        <w:numPr>
          <w:ilvl w:val="0"/>
          <w:numId w:val="8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możliwość integracji z narzędziem monitorowania Zabbix, w celu monitorowania usług Oprogramowania;</w:t>
      </w:r>
    </w:p>
    <w:p w14:paraId="50829F59" w14:textId="77777777" w:rsidR="005F5962" w:rsidRPr="005F5962" w:rsidRDefault="005F5962" w:rsidP="005F5962">
      <w:pPr>
        <w:numPr>
          <w:ilvl w:val="0"/>
          <w:numId w:val="8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możliwość definiowania jakie to kopie będą wykonywane, np. przyrostowe, różnicowe;</w:t>
      </w:r>
    </w:p>
    <w:p w14:paraId="3E27FA24" w14:textId="77777777" w:rsidR="005F5962" w:rsidRPr="005F5962" w:rsidRDefault="005F5962" w:rsidP="005F5962">
      <w:pPr>
        <w:numPr>
          <w:ilvl w:val="0"/>
          <w:numId w:val="8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raportowanie stanu kopii zapasowych;</w:t>
      </w:r>
    </w:p>
    <w:p w14:paraId="1EB404A2" w14:textId="77777777" w:rsidR="005F5962" w:rsidRPr="005F5962" w:rsidRDefault="005F5962" w:rsidP="005F5962">
      <w:pPr>
        <w:numPr>
          <w:ilvl w:val="0"/>
          <w:numId w:val="8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możliwość otrzymywania alertów w przypadku gdy kopia bądź przywracanie danych zakończy się niepowodzeniem;</w:t>
      </w:r>
    </w:p>
    <w:p w14:paraId="7B226E40" w14:textId="77777777" w:rsidR="005F5962" w:rsidRPr="005F5962" w:rsidRDefault="005F5962" w:rsidP="005F5962">
      <w:pPr>
        <w:numPr>
          <w:ilvl w:val="0"/>
          <w:numId w:val="8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możliwość przywrócenia danych z określonej daty;</w:t>
      </w:r>
    </w:p>
    <w:p w14:paraId="72EC7E50" w14:textId="77777777" w:rsidR="005F5962" w:rsidRPr="005F5962" w:rsidRDefault="005F5962" w:rsidP="005F5962">
      <w:pPr>
        <w:numPr>
          <w:ilvl w:val="0"/>
          <w:numId w:val="8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możliwość ustawienia retencji w dowolny sposób, np. dni, tygodnie, miesiące, lata bądź na zawsze.</w:t>
      </w:r>
    </w:p>
    <w:p w14:paraId="75B6C702" w14:textId="77777777" w:rsidR="005F5962" w:rsidRPr="005F5962" w:rsidRDefault="005F5962" w:rsidP="005F5962">
      <w:pPr>
        <w:numPr>
          <w:ilvl w:val="0"/>
          <w:numId w:val="3"/>
        </w:numPr>
        <w:spacing w:after="0" w:line="312" w:lineRule="auto"/>
        <w:ind w:left="357" w:hanging="357"/>
        <w:rPr>
          <w:rFonts w:ascii="Arial" w:eastAsia="Calibri" w:hAnsi="Arial" w:cs="Arial"/>
          <w:b/>
          <w:bCs/>
        </w:rPr>
      </w:pPr>
      <w:r w:rsidRPr="005F5962">
        <w:rPr>
          <w:rFonts w:ascii="Arial" w:eastAsia="Calibri" w:hAnsi="Arial" w:cs="Arial"/>
          <w:b/>
          <w:bCs/>
        </w:rPr>
        <w:t>Wsparcie producenta</w:t>
      </w:r>
    </w:p>
    <w:p w14:paraId="7FFD92FB" w14:textId="77777777" w:rsidR="005F5962" w:rsidRPr="005F5962" w:rsidRDefault="005F5962" w:rsidP="005F5962">
      <w:pPr>
        <w:numPr>
          <w:ilvl w:val="0"/>
          <w:numId w:val="6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pomoc techniczna w trybie 24x7x365 obejmująca:</w:t>
      </w:r>
    </w:p>
    <w:p w14:paraId="3DFC9FBE" w14:textId="77777777" w:rsidR="005F5962" w:rsidRPr="005F5962" w:rsidRDefault="005F5962" w:rsidP="005F5962">
      <w:pPr>
        <w:numPr>
          <w:ilvl w:val="0"/>
          <w:numId w:val="10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dostęp do portalu www producenta Oprogramowania umożliwiającego zarządzanie posiadanymi licencjami, założenie zgłoszenia awarii, zgłoszenia problemów związanych z użytkowaniem oraz administrowaniem Oprogramowania;</w:t>
      </w:r>
    </w:p>
    <w:p w14:paraId="1F891FE8" w14:textId="77777777" w:rsidR="005F5962" w:rsidRPr="005F5962" w:rsidRDefault="005F5962" w:rsidP="005F5962">
      <w:pPr>
        <w:numPr>
          <w:ilvl w:val="0"/>
          <w:numId w:val="10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dostępność najnowszej wersji Oprogramowania oraz poprawek i uaktualnień w trakcie trwania umowy.</w:t>
      </w:r>
    </w:p>
    <w:p w14:paraId="6A99BFA0" w14:textId="77777777" w:rsidR="005F5962" w:rsidRPr="005F5962" w:rsidRDefault="005F5962" w:rsidP="005F5962">
      <w:pPr>
        <w:numPr>
          <w:ilvl w:val="0"/>
          <w:numId w:val="3"/>
        </w:numPr>
        <w:spacing w:after="0" w:line="312" w:lineRule="auto"/>
        <w:ind w:left="357" w:hanging="357"/>
        <w:rPr>
          <w:rFonts w:ascii="Arial" w:eastAsia="Calibri" w:hAnsi="Arial" w:cs="Arial"/>
          <w:b/>
          <w:bCs/>
        </w:rPr>
      </w:pPr>
      <w:r w:rsidRPr="005F5962">
        <w:rPr>
          <w:rFonts w:ascii="Arial" w:eastAsia="Calibri" w:hAnsi="Arial" w:cs="Arial"/>
          <w:b/>
          <w:bCs/>
        </w:rPr>
        <w:t>Usługa wdrożeniowa</w:t>
      </w:r>
    </w:p>
    <w:p w14:paraId="27594DBE" w14:textId="77777777" w:rsidR="005F5962" w:rsidRPr="005F5962" w:rsidRDefault="005F5962" w:rsidP="005F5962">
      <w:p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Wykonawca zobowiązuje się wdrożyć oprogramowanie w środowisku Zamawiającego (Microsoft Windows Server 2022), w terminie do 20 dni roboczych od dnia zawarcia umowy. Usługa wdrożeniowa obejmuje:</w:t>
      </w:r>
    </w:p>
    <w:p w14:paraId="28084C17" w14:textId="77777777" w:rsidR="005F5962" w:rsidRPr="005F5962" w:rsidRDefault="005F5962" w:rsidP="005F5962">
      <w:pPr>
        <w:numPr>
          <w:ilvl w:val="0"/>
          <w:numId w:val="5"/>
        </w:numPr>
        <w:spacing w:after="0" w:line="312" w:lineRule="auto"/>
        <w:rPr>
          <w:rFonts w:ascii="Arial" w:eastAsia="Calibri" w:hAnsi="Arial" w:cs="Arial"/>
          <w:color w:val="FF0000"/>
        </w:rPr>
      </w:pPr>
      <w:r w:rsidRPr="005F5962">
        <w:rPr>
          <w:rFonts w:ascii="Arial" w:eastAsia="Calibri" w:hAnsi="Arial" w:cs="Arial"/>
        </w:rPr>
        <w:t>instalację Oprogramowania;</w:t>
      </w:r>
    </w:p>
    <w:p w14:paraId="615BCE91" w14:textId="77777777" w:rsidR="005F5962" w:rsidRPr="005F5962" w:rsidRDefault="005F5962" w:rsidP="005F5962">
      <w:pPr>
        <w:numPr>
          <w:ilvl w:val="0"/>
          <w:numId w:val="5"/>
        </w:numPr>
        <w:spacing w:after="0" w:line="312" w:lineRule="auto"/>
        <w:rPr>
          <w:rFonts w:ascii="Arial" w:eastAsia="Calibri" w:hAnsi="Arial" w:cs="Arial"/>
          <w:color w:val="FF0000"/>
        </w:rPr>
      </w:pPr>
      <w:r w:rsidRPr="005F5962">
        <w:rPr>
          <w:rFonts w:ascii="Arial" w:eastAsia="Calibri" w:hAnsi="Arial" w:cs="Arial"/>
        </w:rPr>
        <w:t>konfigurację środowiska backupowego;</w:t>
      </w:r>
    </w:p>
    <w:p w14:paraId="1A108411" w14:textId="77777777" w:rsidR="005F5962" w:rsidRPr="005F5962" w:rsidRDefault="005F5962" w:rsidP="005F5962">
      <w:pPr>
        <w:numPr>
          <w:ilvl w:val="0"/>
          <w:numId w:val="5"/>
        </w:numPr>
        <w:spacing w:after="0" w:line="312" w:lineRule="auto"/>
        <w:rPr>
          <w:rFonts w:ascii="Arial" w:eastAsia="Calibri" w:hAnsi="Arial" w:cs="Arial"/>
          <w:color w:val="FF0000"/>
        </w:rPr>
      </w:pPr>
      <w:r w:rsidRPr="005F5962">
        <w:rPr>
          <w:rFonts w:ascii="Arial" w:eastAsia="Calibri" w:hAnsi="Arial" w:cs="Arial"/>
        </w:rPr>
        <w:t>integracja ze środowiskiem Office 365 Zamawiającego;</w:t>
      </w:r>
    </w:p>
    <w:p w14:paraId="06A74F87" w14:textId="77777777" w:rsidR="005F5962" w:rsidRPr="005F5962" w:rsidRDefault="005F5962" w:rsidP="005F5962">
      <w:pPr>
        <w:numPr>
          <w:ilvl w:val="0"/>
          <w:numId w:val="5"/>
        </w:numPr>
        <w:spacing w:after="0" w:line="312" w:lineRule="auto"/>
        <w:rPr>
          <w:rFonts w:ascii="Arial" w:eastAsia="Calibri" w:hAnsi="Arial" w:cs="Arial"/>
          <w:color w:val="FF0000"/>
        </w:rPr>
      </w:pPr>
      <w:r w:rsidRPr="005F5962">
        <w:rPr>
          <w:rFonts w:ascii="Arial" w:eastAsia="Calibri" w:hAnsi="Arial" w:cs="Arial"/>
        </w:rPr>
        <w:t>integracja z biblioteką taśmową;</w:t>
      </w:r>
    </w:p>
    <w:p w14:paraId="5BA2AF3B" w14:textId="77777777" w:rsidR="005F5962" w:rsidRPr="005F5962" w:rsidRDefault="005F5962" w:rsidP="005F5962">
      <w:pPr>
        <w:numPr>
          <w:ilvl w:val="0"/>
          <w:numId w:val="5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przeprowadzenie testów działania Oprogramowania.</w:t>
      </w:r>
    </w:p>
    <w:p w14:paraId="0B294553" w14:textId="77777777" w:rsidR="005F5962" w:rsidRPr="005F5962" w:rsidRDefault="005F5962" w:rsidP="005F5962">
      <w:pPr>
        <w:spacing w:after="0" w:line="312" w:lineRule="auto"/>
        <w:rPr>
          <w:rFonts w:ascii="Arial" w:eastAsia="Calibri" w:hAnsi="Arial" w:cs="Arial"/>
          <w:color w:val="FF0000"/>
        </w:rPr>
      </w:pPr>
      <w:r w:rsidRPr="005F5962">
        <w:rPr>
          <w:rFonts w:ascii="Arial" w:eastAsia="Calibri" w:hAnsi="Arial" w:cs="Arial"/>
        </w:rPr>
        <w:t xml:space="preserve">Prace będą prowadzone z udziałem przedstawicieli Zamawiającego poprzez zdalne połączenie lub obecność w siedzibie Zamawiającego. </w:t>
      </w:r>
    </w:p>
    <w:p w14:paraId="4955414A" w14:textId="77777777" w:rsidR="005F5962" w:rsidRPr="005F5962" w:rsidRDefault="005F5962" w:rsidP="005F5962">
      <w:pPr>
        <w:numPr>
          <w:ilvl w:val="0"/>
          <w:numId w:val="3"/>
        </w:numPr>
        <w:spacing w:after="0" w:line="312" w:lineRule="auto"/>
        <w:ind w:left="357" w:hanging="357"/>
        <w:rPr>
          <w:rFonts w:ascii="Arial" w:eastAsia="Calibri" w:hAnsi="Arial" w:cs="Arial"/>
          <w:b/>
          <w:bCs/>
        </w:rPr>
      </w:pPr>
      <w:r w:rsidRPr="005F5962">
        <w:rPr>
          <w:rFonts w:ascii="Arial" w:eastAsia="Calibri" w:hAnsi="Arial" w:cs="Arial"/>
          <w:b/>
          <w:bCs/>
        </w:rPr>
        <w:t>Dokumentacja</w:t>
      </w:r>
    </w:p>
    <w:p w14:paraId="66B6A04D" w14:textId="77777777" w:rsidR="005F5962" w:rsidRPr="005F5962" w:rsidRDefault="005F5962" w:rsidP="005F5962">
      <w:p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Wykonawca dostarczy dokumentację powdrożeniową zawierającą w szczególności:</w:t>
      </w:r>
    </w:p>
    <w:p w14:paraId="0730A3CF" w14:textId="77777777" w:rsidR="005F5962" w:rsidRPr="005F5962" w:rsidRDefault="005F5962" w:rsidP="005F5962">
      <w:pPr>
        <w:numPr>
          <w:ilvl w:val="0"/>
          <w:numId w:val="9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dokumentację techniczną środowiska backupowego;</w:t>
      </w:r>
    </w:p>
    <w:p w14:paraId="7008FD02" w14:textId="77777777" w:rsidR="005F5962" w:rsidRPr="005F5962" w:rsidRDefault="005F5962" w:rsidP="005F5962">
      <w:pPr>
        <w:numPr>
          <w:ilvl w:val="0"/>
          <w:numId w:val="9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opis wraz z procedurami instalacji i konfiguracji Oprogramowania;</w:t>
      </w:r>
    </w:p>
    <w:p w14:paraId="23DF3A80" w14:textId="77777777" w:rsidR="005F5962" w:rsidRPr="005F5962" w:rsidRDefault="005F5962" w:rsidP="005F5962">
      <w:pPr>
        <w:numPr>
          <w:ilvl w:val="0"/>
          <w:numId w:val="9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plan odtwarzania systemu po awarii (w tym procedurę tworzenia i przywracania Oprogramowania) itp. oraz postępowania w sytuacjach awaryjnych (w postaci wykazu typowych problemów i sposoby ich rozwiązywania).</w:t>
      </w:r>
    </w:p>
    <w:p w14:paraId="45D4153E" w14:textId="77777777" w:rsidR="005F5962" w:rsidRPr="005F5962" w:rsidRDefault="005F5962" w:rsidP="005F5962">
      <w:pPr>
        <w:numPr>
          <w:ilvl w:val="0"/>
          <w:numId w:val="3"/>
        </w:numPr>
        <w:spacing w:after="0" w:line="312" w:lineRule="auto"/>
        <w:ind w:left="357" w:hanging="357"/>
        <w:rPr>
          <w:rFonts w:ascii="Arial" w:eastAsia="Calibri" w:hAnsi="Arial" w:cs="Arial"/>
          <w:b/>
          <w:bCs/>
        </w:rPr>
      </w:pPr>
      <w:r w:rsidRPr="005F5962">
        <w:rPr>
          <w:rFonts w:ascii="Arial" w:eastAsia="Calibri" w:hAnsi="Arial" w:cs="Arial"/>
          <w:b/>
          <w:bCs/>
        </w:rPr>
        <w:t>Usługa szkoleniowa</w:t>
      </w:r>
    </w:p>
    <w:p w14:paraId="743FD612" w14:textId="77777777" w:rsidR="005F5962" w:rsidRPr="005F5962" w:rsidRDefault="005F5962" w:rsidP="005F5962">
      <w:p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Wykonawca zapewni przeprowadzenie certyfikowanych szkoleń dla 4 administratorów Zamawiającego obejmujących kompleksowe szkolenie z zaproponowanego Oprogramowania w wymiarze minimum 3 dni, przeprowadzone przez certyfikowanych inżynierów producenta Oprogramowania.</w:t>
      </w:r>
    </w:p>
    <w:p w14:paraId="5004559E" w14:textId="77777777" w:rsidR="005F5962" w:rsidRPr="005F5962" w:rsidRDefault="005F5962" w:rsidP="005F5962">
      <w:p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Szkolenie odbędzie się w terminie ustalonym przez strony, nie później niż w terminie 3 miesięcy od dnia odbioru Oprogramowania.</w:t>
      </w:r>
    </w:p>
    <w:p w14:paraId="51556996" w14:textId="77777777" w:rsidR="005F5962" w:rsidRPr="005F5962" w:rsidRDefault="005F5962" w:rsidP="005F5962">
      <w:pPr>
        <w:numPr>
          <w:ilvl w:val="0"/>
          <w:numId w:val="3"/>
        </w:numPr>
        <w:spacing w:after="0" w:line="312" w:lineRule="auto"/>
        <w:ind w:left="357" w:hanging="357"/>
        <w:rPr>
          <w:rFonts w:ascii="Arial" w:eastAsia="Calibri" w:hAnsi="Arial" w:cs="Arial"/>
          <w:b/>
          <w:bCs/>
        </w:rPr>
      </w:pPr>
      <w:r w:rsidRPr="005F5962">
        <w:rPr>
          <w:rFonts w:ascii="Arial" w:eastAsia="Calibri" w:hAnsi="Arial" w:cs="Arial"/>
          <w:b/>
          <w:bCs/>
        </w:rPr>
        <w:t>Wsparcie techniczne</w:t>
      </w:r>
    </w:p>
    <w:p w14:paraId="54C07B81" w14:textId="77777777" w:rsidR="005F5962" w:rsidRPr="005F5962" w:rsidRDefault="005F5962" w:rsidP="005F5962">
      <w:p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Wykonawca zapewni usługę wsparcia technicznego i konsultacje dla zaproponowanego rozwiązania, która będzie realizowana przez min. 2 specjalistów po stronie Wykonawcy posiadających aktualny certyfikat autoryzowany przez producenta Oprogramowania w dni robocze w języku polskim w okresie 36 miesięcy od dnia odbioru Oprogramowania, w wymiarze nie przekraczającym 80 roboczogodzin. Usługa wdrożenia oraz szkolenie nie wchodzi w skład ww. godzin.  Usługa wsparcia technicznego obejmuje w szczególności:</w:t>
      </w:r>
    </w:p>
    <w:p w14:paraId="774EDFCC" w14:textId="77777777" w:rsidR="005F5962" w:rsidRPr="005F5962" w:rsidRDefault="005F5962" w:rsidP="005F5962">
      <w:pPr>
        <w:numPr>
          <w:ilvl w:val="0"/>
          <w:numId w:val="1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udzielanie konsultacji i wsparcia technicznego;</w:t>
      </w:r>
    </w:p>
    <w:p w14:paraId="27EC9071" w14:textId="77777777" w:rsidR="005F5962" w:rsidRPr="005F5962" w:rsidRDefault="005F5962" w:rsidP="005F5962">
      <w:pPr>
        <w:numPr>
          <w:ilvl w:val="0"/>
          <w:numId w:val="1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świadczenie pomocy zdalnej administratorom Zamawiającego;</w:t>
      </w:r>
    </w:p>
    <w:p w14:paraId="396E184B" w14:textId="77777777" w:rsidR="005F5962" w:rsidRPr="005F5962" w:rsidRDefault="005F5962" w:rsidP="005F5962">
      <w:pPr>
        <w:numPr>
          <w:ilvl w:val="0"/>
          <w:numId w:val="1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świadczenie pomocy na miejscu w przypadku niemożliwości rozwiązania problemu z oprogramowaniem zdalnie;</w:t>
      </w:r>
    </w:p>
    <w:p w14:paraId="4FA6B589" w14:textId="77777777" w:rsidR="005F5962" w:rsidRPr="005F5962" w:rsidRDefault="005F5962" w:rsidP="005F5962">
      <w:pPr>
        <w:numPr>
          <w:ilvl w:val="0"/>
          <w:numId w:val="1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obsługę zgłoszeń błędów i usterek.</w:t>
      </w:r>
    </w:p>
    <w:p w14:paraId="498F1CC4" w14:textId="77777777" w:rsidR="005F5962" w:rsidRPr="005F5962" w:rsidRDefault="005F5962" w:rsidP="005F5962">
      <w:p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Kategorie zgłoszeń:</w:t>
      </w:r>
    </w:p>
    <w:p w14:paraId="124F566F" w14:textId="77777777" w:rsidR="005F5962" w:rsidRPr="005F5962" w:rsidRDefault="005F5962" w:rsidP="005F5962">
      <w:pPr>
        <w:numPr>
          <w:ilvl w:val="0"/>
          <w:numId w:val="2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Krytyczny błąd - wada uniemożliwiająca użytkownikom korzystanie z usługi lub jej fragmentu oraz naruszenie bezpieczeństwa usługi (dostęp do danych lub funkcji usługi z pominięciem mechanizmów zabezpieczeń);</w:t>
      </w:r>
    </w:p>
    <w:p w14:paraId="08B3A1E4" w14:textId="77777777" w:rsidR="005F5962" w:rsidRPr="005F5962" w:rsidRDefault="005F5962" w:rsidP="005F5962">
      <w:pPr>
        <w:numPr>
          <w:ilvl w:val="0"/>
          <w:numId w:val="2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Poważny błąd - nieprawidłowość działania usługi, która wpływa w istotny sposób na wyniki pracy, ogranicza funkcjonalność usługi, w wyniku czego praca jest utrudniona, ale możliwa;</w:t>
      </w:r>
    </w:p>
    <w:p w14:paraId="6E5658D4" w14:textId="77777777" w:rsidR="005F5962" w:rsidRPr="005F5962" w:rsidRDefault="005F5962" w:rsidP="005F5962">
      <w:pPr>
        <w:numPr>
          <w:ilvl w:val="0"/>
          <w:numId w:val="2"/>
        </w:num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Usterka - dysfunkcja, czy uciążliwość utrudniająca działanie usługi.</w:t>
      </w:r>
    </w:p>
    <w:p w14:paraId="019AB548" w14:textId="77777777" w:rsidR="005F5962" w:rsidRPr="005F5962" w:rsidRDefault="005F5962" w:rsidP="005F5962">
      <w:p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Wsparcie będzie świadczone w dni robocze w godzinach 8:00-17:00.</w:t>
      </w:r>
    </w:p>
    <w:p w14:paraId="27292CCD" w14:textId="77777777" w:rsidR="005F5962" w:rsidRPr="005F5962" w:rsidRDefault="005F5962" w:rsidP="005F5962">
      <w:p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 xml:space="preserve">Wykonawca skieruje min. 2 osoby do realizacji zamówienia posiadające aktualny certyfikat autoryzowany przez producenta rozwiązania potwierdzający wiedzę z wdrażanego Oprogramowania. </w:t>
      </w:r>
    </w:p>
    <w:p w14:paraId="71A87D4D" w14:textId="77777777" w:rsidR="005F5962" w:rsidRPr="005F5962" w:rsidRDefault="005F5962" w:rsidP="005F5962">
      <w:p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 xml:space="preserve">Wykonawca zobowiązany jest podjąć niezwłocznie po przyjęciu zgłoszenia czynności zmierzające do jego zdiagnozowania oraz podjęcia naprawy, jednak nie później niż w terminach wskazanych poniżej. </w:t>
      </w:r>
    </w:p>
    <w:p w14:paraId="67DBED97" w14:textId="77777777" w:rsidR="005F5962" w:rsidRPr="005F5962" w:rsidRDefault="005F5962" w:rsidP="005F5962">
      <w:pPr>
        <w:spacing w:after="0" w:line="312" w:lineRule="auto"/>
        <w:rPr>
          <w:rFonts w:ascii="Arial" w:eastAsia="Calibri" w:hAnsi="Arial" w:cs="Arial"/>
        </w:rPr>
      </w:pPr>
      <w:r w:rsidRPr="005F5962">
        <w:rPr>
          <w:rFonts w:ascii="Arial" w:eastAsia="Calibri" w:hAnsi="Arial" w:cs="Arial"/>
        </w:rPr>
        <w:t>O rozpoczęciu diagnozy, wyniku diagnozy oraz podjęciu czynności zmierzających do naprawy błędu lub usterki Wykonawca powiadomi Zamawiającego drogą elektroniczną.</w:t>
      </w:r>
    </w:p>
    <w:p w14:paraId="7B36B0C3" w14:textId="77777777" w:rsidR="005F5962" w:rsidRPr="005F5962" w:rsidRDefault="005F5962" w:rsidP="005F5962">
      <w:pPr>
        <w:spacing w:after="0" w:line="312" w:lineRule="auto"/>
        <w:rPr>
          <w:rFonts w:ascii="Arial" w:eastAsia="Calibri" w:hAnsi="Arial" w:cs="Arial"/>
        </w:rPr>
      </w:pPr>
    </w:p>
    <w:tbl>
      <w:tblPr>
        <w:tblStyle w:val="Tabela-Siatka11"/>
        <w:tblW w:w="9285" w:type="dxa"/>
        <w:tblLook w:val="04A0" w:firstRow="1" w:lastRow="0" w:firstColumn="1" w:lastColumn="0" w:noHBand="0" w:noVBand="1"/>
      </w:tblPr>
      <w:tblGrid>
        <w:gridCol w:w="3093"/>
        <w:gridCol w:w="3096"/>
        <w:gridCol w:w="3096"/>
      </w:tblGrid>
      <w:tr w:rsidR="005F5962" w:rsidRPr="005F5962" w14:paraId="4831DAF0" w14:textId="77777777" w:rsidTr="00BC3B9A">
        <w:trPr>
          <w:trHeight w:val="647"/>
        </w:trPr>
        <w:tc>
          <w:tcPr>
            <w:tcW w:w="3093" w:type="dxa"/>
            <w:vAlign w:val="center"/>
          </w:tcPr>
          <w:p w14:paraId="7C283327" w14:textId="77777777" w:rsidR="005F5962" w:rsidRPr="005F5962" w:rsidRDefault="005F5962" w:rsidP="005F5962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5F5962">
              <w:rPr>
                <w:rFonts w:ascii="Arial" w:hAnsi="Arial" w:cs="Arial"/>
                <w:b/>
                <w:bCs/>
              </w:rPr>
              <w:t>Kategoria zgłoszenia</w:t>
            </w:r>
          </w:p>
        </w:tc>
        <w:tc>
          <w:tcPr>
            <w:tcW w:w="3096" w:type="dxa"/>
            <w:vAlign w:val="center"/>
          </w:tcPr>
          <w:p w14:paraId="2D3F6B5C" w14:textId="77777777" w:rsidR="005F5962" w:rsidRPr="005F5962" w:rsidRDefault="005F5962" w:rsidP="005F596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5F5962">
              <w:rPr>
                <w:rFonts w:ascii="Arial" w:hAnsi="Arial" w:cs="Arial"/>
                <w:b/>
                <w:bCs/>
              </w:rPr>
              <w:t>Maksymalny czas reakcji</w:t>
            </w:r>
          </w:p>
          <w:p w14:paraId="75067C90" w14:textId="77777777" w:rsidR="005F5962" w:rsidRPr="005F5962" w:rsidRDefault="005F5962" w:rsidP="005F596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5F5962">
              <w:rPr>
                <w:rFonts w:ascii="Arial" w:hAnsi="Arial" w:cs="Arial"/>
                <w:b/>
                <w:bCs/>
              </w:rPr>
              <w:t>(robocze)</w:t>
            </w:r>
          </w:p>
        </w:tc>
        <w:tc>
          <w:tcPr>
            <w:tcW w:w="3096" w:type="dxa"/>
            <w:vAlign w:val="center"/>
          </w:tcPr>
          <w:p w14:paraId="14E59FD8" w14:textId="77777777" w:rsidR="005F5962" w:rsidRPr="005F5962" w:rsidRDefault="005F5962" w:rsidP="005F596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5F5962">
              <w:rPr>
                <w:rFonts w:ascii="Arial" w:hAnsi="Arial" w:cs="Arial"/>
                <w:b/>
                <w:bCs/>
              </w:rPr>
              <w:t>Maksymalny czas naprawy</w:t>
            </w:r>
          </w:p>
        </w:tc>
      </w:tr>
      <w:tr w:rsidR="005F5962" w:rsidRPr="005F5962" w14:paraId="7733D3C9" w14:textId="77777777" w:rsidTr="00BC3B9A">
        <w:trPr>
          <w:trHeight w:val="449"/>
        </w:trPr>
        <w:tc>
          <w:tcPr>
            <w:tcW w:w="3093" w:type="dxa"/>
            <w:vAlign w:val="center"/>
          </w:tcPr>
          <w:p w14:paraId="3BA90F3E" w14:textId="77777777" w:rsidR="005F5962" w:rsidRPr="005F5962" w:rsidRDefault="005F5962" w:rsidP="005F5962">
            <w:pPr>
              <w:spacing w:line="312" w:lineRule="auto"/>
              <w:rPr>
                <w:rFonts w:ascii="Arial" w:hAnsi="Arial" w:cs="Arial"/>
              </w:rPr>
            </w:pPr>
            <w:r w:rsidRPr="005F5962">
              <w:rPr>
                <w:rFonts w:ascii="Arial" w:hAnsi="Arial" w:cs="Arial"/>
              </w:rPr>
              <w:t>Krytyczny błąd</w:t>
            </w:r>
          </w:p>
        </w:tc>
        <w:tc>
          <w:tcPr>
            <w:tcW w:w="3096" w:type="dxa"/>
            <w:vAlign w:val="center"/>
          </w:tcPr>
          <w:p w14:paraId="5FBA8022" w14:textId="77777777" w:rsidR="005F5962" w:rsidRPr="005F5962" w:rsidRDefault="005F5962" w:rsidP="005F596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F5962">
              <w:rPr>
                <w:rFonts w:ascii="Arial" w:hAnsi="Arial" w:cs="Arial"/>
              </w:rPr>
              <w:t>do 1 godz. roboczej</w:t>
            </w:r>
          </w:p>
        </w:tc>
        <w:tc>
          <w:tcPr>
            <w:tcW w:w="3096" w:type="dxa"/>
            <w:vAlign w:val="center"/>
          </w:tcPr>
          <w:p w14:paraId="10D2848D" w14:textId="77777777" w:rsidR="005F5962" w:rsidRPr="005F5962" w:rsidRDefault="005F5962" w:rsidP="005F596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F5962">
              <w:rPr>
                <w:rFonts w:ascii="Arial" w:hAnsi="Arial" w:cs="Arial"/>
              </w:rPr>
              <w:t>do 8 godz. roboczych</w:t>
            </w:r>
          </w:p>
        </w:tc>
      </w:tr>
      <w:tr w:rsidR="005F5962" w:rsidRPr="005F5962" w14:paraId="30C4843A" w14:textId="77777777" w:rsidTr="00BC3B9A">
        <w:trPr>
          <w:trHeight w:val="475"/>
        </w:trPr>
        <w:tc>
          <w:tcPr>
            <w:tcW w:w="3093" w:type="dxa"/>
            <w:vAlign w:val="center"/>
          </w:tcPr>
          <w:p w14:paraId="1A50B990" w14:textId="77777777" w:rsidR="005F5962" w:rsidRPr="005F5962" w:rsidRDefault="005F5962" w:rsidP="005F5962">
            <w:pPr>
              <w:spacing w:line="312" w:lineRule="auto"/>
              <w:rPr>
                <w:rFonts w:ascii="Arial" w:hAnsi="Arial" w:cs="Arial"/>
              </w:rPr>
            </w:pPr>
            <w:r w:rsidRPr="005F5962">
              <w:rPr>
                <w:rFonts w:ascii="Arial" w:hAnsi="Arial" w:cs="Arial"/>
              </w:rPr>
              <w:t>Poważny błąd</w:t>
            </w:r>
          </w:p>
        </w:tc>
        <w:tc>
          <w:tcPr>
            <w:tcW w:w="3096" w:type="dxa"/>
            <w:vAlign w:val="center"/>
          </w:tcPr>
          <w:p w14:paraId="25EB8063" w14:textId="77777777" w:rsidR="005F5962" w:rsidRPr="005F5962" w:rsidRDefault="005F5962" w:rsidP="005F596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F5962">
              <w:rPr>
                <w:rFonts w:ascii="Arial" w:hAnsi="Arial" w:cs="Arial"/>
              </w:rPr>
              <w:t>do 2 godz. roboczych</w:t>
            </w:r>
          </w:p>
        </w:tc>
        <w:tc>
          <w:tcPr>
            <w:tcW w:w="3096" w:type="dxa"/>
            <w:vAlign w:val="center"/>
          </w:tcPr>
          <w:p w14:paraId="56A91CD9" w14:textId="77777777" w:rsidR="005F5962" w:rsidRPr="005F5962" w:rsidRDefault="005F5962" w:rsidP="005F596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F5962">
              <w:rPr>
                <w:rFonts w:ascii="Arial" w:hAnsi="Arial" w:cs="Arial"/>
              </w:rPr>
              <w:t>do 16 godz. roboczych</w:t>
            </w:r>
          </w:p>
        </w:tc>
      </w:tr>
      <w:tr w:rsidR="005F5962" w:rsidRPr="005F5962" w14:paraId="160F3F43" w14:textId="77777777" w:rsidTr="00BC3B9A">
        <w:trPr>
          <w:trHeight w:val="449"/>
        </w:trPr>
        <w:tc>
          <w:tcPr>
            <w:tcW w:w="3093" w:type="dxa"/>
            <w:vAlign w:val="center"/>
          </w:tcPr>
          <w:p w14:paraId="7E118546" w14:textId="77777777" w:rsidR="005F5962" w:rsidRPr="005F5962" w:rsidRDefault="005F5962" w:rsidP="005F5962">
            <w:pPr>
              <w:spacing w:line="312" w:lineRule="auto"/>
              <w:rPr>
                <w:rFonts w:ascii="Arial" w:hAnsi="Arial" w:cs="Arial"/>
              </w:rPr>
            </w:pPr>
            <w:r w:rsidRPr="005F5962">
              <w:rPr>
                <w:rFonts w:ascii="Arial" w:hAnsi="Arial" w:cs="Arial"/>
              </w:rPr>
              <w:t>Usterka</w:t>
            </w:r>
          </w:p>
        </w:tc>
        <w:tc>
          <w:tcPr>
            <w:tcW w:w="3096" w:type="dxa"/>
            <w:vAlign w:val="center"/>
          </w:tcPr>
          <w:p w14:paraId="0132D754" w14:textId="77777777" w:rsidR="005F5962" w:rsidRPr="005F5962" w:rsidRDefault="005F5962" w:rsidP="005F596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F5962">
              <w:rPr>
                <w:rFonts w:ascii="Arial" w:hAnsi="Arial" w:cs="Arial"/>
              </w:rPr>
              <w:t>do 8 godz. roboczych</w:t>
            </w:r>
          </w:p>
        </w:tc>
        <w:tc>
          <w:tcPr>
            <w:tcW w:w="3096" w:type="dxa"/>
            <w:vAlign w:val="center"/>
          </w:tcPr>
          <w:p w14:paraId="167B5F99" w14:textId="77777777" w:rsidR="005F5962" w:rsidRPr="005F5962" w:rsidRDefault="005F5962" w:rsidP="005F596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F5962">
              <w:rPr>
                <w:rFonts w:ascii="Arial" w:hAnsi="Arial" w:cs="Arial"/>
              </w:rPr>
              <w:t>do 32 godz. roboczych</w:t>
            </w:r>
          </w:p>
        </w:tc>
      </w:tr>
    </w:tbl>
    <w:p w14:paraId="61FAA1AD" w14:textId="77777777" w:rsidR="005F5962" w:rsidRPr="005F5962" w:rsidRDefault="005F5962" w:rsidP="005F5962">
      <w:pPr>
        <w:spacing w:after="0" w:line="312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A651E1A" w14:textId="6719521C" w:rsidR="00F401FF" w:rsidRDefault="005F5962" w:rsidP="005F5962">
      <w:r w:rsidRPr="005F5962">
        <w:rPr>
          <w:rFonts w:ascii="Arial" w:eastAsia="Times New Roman" w:hAnsi="Arial" w:cs="Arial"/>
          <w:lang w:eastAsia="pl-PL"/>
        </w:rPr>
        <w:br w:type="page"/>
      </w:r>
    </w:p>
    <w:sectPr w:rsidR="00F401FF" w:rsidSect="005F5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2909" w14:textId="77777777" w:rsidR="005F5962" w:rsidRDefault="005F5962" w:rsidP="005F5962">
      <w:pPr>
        <w:spacing w:after="0" w:line="240" w:lineRule="auto"/>
      </w:pPr>
      <w:r>
        <w:separator/>
      </w:r>
    </w:p>
  </w:endnote>
  <w:endnote w:type="continuationSeparator" w:id="0">
    <w:p w14:paraId="1390D0F6" w14:textId="77777777" w:rsidR="005F5962" w:rsidRDefault="005F5962" w:rsidP="005F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B79A" w14:textId="77777777" w:rsidR="005F5962" w:rsidRDefault="005F59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9379" w14:textId="02CE78C2" w:rsidR="005F5962" w:rsidRPr="005F5962" w:rsidRDefault="005F5962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FB5CAE" wp14:editId="1717B3F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ce3e4e18a5c81a56f89cb40e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9BDE10" w14:textId="7499ABE5" w:rsidR="005F5962" w:rsidRPr="005F5962" w:rsidRDefault="005F5962" w:rsidP="005F596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F596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B5CAE" id="_x0000_t202" coordsize="21600,21600" o:spt="202" path="m,l,21600r21600,l21600,xe">
              <v:stroke joinstyle="miter"/>
              <v:path gradientshapeok="t" o:connecttype="rect"/>
            </v:shapetype>
            <v:shape id="MSIPCMce3e4e18a5c81a56f89cb40e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X+gVl6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4B9BDE10" w14:textId="7499ABE5" w:rsidR="005F5962" w:rsidRPr="005F5962" w:rsidRDefault="005F5962" w:rsidP="005F596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F5962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18"/>
          <w:szCs w:val="18"/>
        </w:rPr>
        <w:id w:val="-1533868824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5F5962">
              <w:rPr>
                <w:sz w:val="18"/>
                <w:szCs w:val="18"/>
              </w:rPr>
              <w:t xml:space="preserve">Strona </w:t>
            </w:r>
            <w:r w:rsidRPr="005F5962">
              <w:rPr>
                <w:b/>
                <w:bCs/>
                <w:sz w:val="20"/>
                <w:szCs w:val="20"/>
              </w:rPr>
              <w:fldChar w:fldCharType="begin"/>
            </w:r>
            <w:r w:rsidRPr="005F5962">
              <w:rPr>
                <w:b/>
                <w:bCs/>
                <w:sz w:val="18"/>
                <w:szCs w:val="18"/>
              </w:rPr>
              <w:instrText>PAGE</w:instrText>
            </w:r>
            <w:r w:rsidRPr="005F5962">
              <w:rPr>
                <w:b/>
                <w:bCs/>
                <w:sz w:val="20"/>
                <w:szCs w:val="20"/>
              </w:rPr>
              <w:fldChar w:fldCharType="separate"/>
            </w:r>
            <w:r w:rsidRPr="005F5962">
              <w:rPr>
                <w:b/>
                <w:bCs/>
                <w:sz w:val="18"/>
                <w:szCs w:val="18"/>
              </w:rPr>
              <w:t>2</w:t>
            </w:r>
            <w:r w:rsidRPr="005F5962">
              <w:rPr>
                <w:b/>
                <w:bCs/>
                <w:sz w:val="20"/>
                <w:szCs w:val="20"/>
              </w:rPr>
              <w:fldChar w:fldCharType="end"/>
            </w:r>
            <w:r w:rsidRPr="005F5962">
              <w:rPr>
                <w:sz w:val="18"/>
                <w:szCs w:val="18"/>
              </w:rPr>
              <w:t xml:space="preserve"> z </w:t>
            </w:r>
            <w:r w:rsidRPr="005F5962">
              <w:rPr>
                <w:b/>
                <w:bCs/>
                <w:sz w:val="20"/>
                <w:szCs w:val="20"/>
              </w:rPr>
              <w:fldChar w:fldCharType="begin"/>
            </w:r>
            <w:r w:rsidRPr="005F5962">
              <w:rPr>
                <w:b/>
                <w:bCs/>
                <w:sz w:val="18"/>
                <w:szCs w:val="18"/>
              </w:rPr>
              <w:instrText>NUMPAGES</w:instrText>
            </w:r>
            <w:r w:rsidRPr="005F5962">
              <w:rPr>
                <w:b/>
                <w:bCs/>
                <w:sz w:val="20"/>
                <w:szCs w:val="20"/>
              </w:rPr>
              <w:fldChar w:fldCharType="separate"/>
            </w:r>
            <w:r w:rsidRPr="005F5962">
              <w:rPr>
                <w:b/>
                <w:bCs/>
                <w:sz w:val="18"/>
                <w:szCs w:val="18"/>
              </w:rPr>
              <w:t>2</w:t>
            </w:r>
            <w:r w:rsidRPr="005F5962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632CC36F" w14:textId="77777777" w:rsidR="005F5962" w:rsidRPr="005F5962" w:rsidRDefault="005F5962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2B16" w14:textId="77777777" w:rsidR="005F5962" w:rsidRDefault="005F5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B176" w14:textId="77777777" w:rsidR="005F5962" w:rsidRDefault="005F5962" w:rsidP="005F5962">
      <w:pPr>
        <w:spacing w:after="0" w:line="240" w:lineRule="auto"/>
      </w:pPr>
      <w:r>
        <w:separator/>
      </w:r>
    </w:p>
  </w:footnote>
  <w:footnote w:type="continuationSeparator" w:id="0">
    <w:p w14:paraId="19C2A1D8" w14:textId="77777777" w:rsidR="005F5962" w:rsidRDefault="005F5962" w:rsidP="005F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CFD4" w14:textId="77777777" w:rsidR="005F5962" w:rsidRDefault="005F59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63EA" w14:textId="73AD0C4B" w:rsidR="005F5962" w:rsidRDefault="005F596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F66ABC" wp14:editId="14E7C869">
          <wp:simplePos x="0" y="0"/>
          <wp:positionH relativeFrom="column">
            <wp:posOffset>-947475</wp:posOffset>
          </wp:positionH>
          <wp:positionV relativeFrom="paragraph">
            <wp:posOffset>-434147</wp:posOffset>
          </wp:positionV>
          <wp:extent cx="7559675" cy="10650855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5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9152" w14:textId="77777777" w:rsidR="005F5962" w:rsidRDefault="005F59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435"/>
    <w:multiLevelType w:val="hybridMultilevel"/>
    <w:tmpl w:val="44FA7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1D2E"/>
    <w:multiLevelType w:val="hybridMultilevel"/>
    <w:tmpl w:val="4BDC842E"/>
    <w:lvl w:ilvl="0" w:tplc="CE2CF718">
      <w:start w:val="1"/>
      <w:numFmt w:val="decimal"/>
      <w:lvlText w:val="%1)"/>
      <w:lvlJc w:val="left"/>
      <w:pPr>
        <w:ind w:left="71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1BA2E7B"/>
    <w:multiLevelType w:val="hybridMultilevel"/>
    <w:tmpl w:val="CC4CF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9150F"/>
    <w:multiLevelType w:val="hybridMultilevel"/>
    <w:tmpl w:val="61FA3366"/>
    <w:lvl w:ilvl="0" w:tplc="1E76E44A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F0C7A"/>
    <w:multiLevelType w:val="hybridMultilevel"/>
    <w:tmpl w:val="B128F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A23CA"/>
    <w:multiLevelType w:val="hybridMultilevel"/>
    <w:tmpl w:val="4BDC842E"/>
    <w:lvl w:ilvl="0" w:tplc="CE2CF718">
      <w:start w:val="1"/>
      <w:numFmt w:val="decimal"/>
      <w:lvlText w:val="%1)"/>
      <w:lvlJc w:val="left"/>
      <w:pPr>
        <w:ind w:left="71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5D066E3"/>
    <w:multiLevelType w:val="hybridMultilevel"/>
    <w:tmpl w:val="A9FC939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7282998"/>
    <w:multiLevelType w:val="hybridMultilevel"/>
    <w:tmpl w:val="A9FC939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B6D0272"/>
    <w:multiLevelType w:val="hybridMultilevel"/>
    <w:tmpl w:val="FF4A5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64BF4"/>
    <w:multiLevelType w:val="hybridMultilevel"/>
    <w:tmpl w:val="FF4A5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62"/>
    <w:rsid w:val="005F5962"/>
    <w:rsid w:val="00F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F1E91A"/>
  <w15:chartTrackingRefBased/>
  <w15:docId w15:val="{51BD1BAD-9F78-46D5-8594-C6713D71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next w:val="Tabela-Siatka"/>
    <w:uiPriority w:val="39"/>
    <w:rsid w:val="005F59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F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62"/>
  </w:style>
  <w:style w:type="paragraph" w:styleId="Stopka">
    <w:name w:val="footer"/>
    <w:basedOn w:val="Normalny"/>
    <w:link w:val="StopkaZnak"/>
    <w:uiPriority w:val="99"/>
    <w:unhideWhenUsed/>
    <w:rsid w:val="005F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5635</Characters>
  <Application>Microsoft Office Word</Application>
  <DocSecurity>0</DocSecurity>
  <Lines>46</Lines>
  <Paragraphs>13</Paragraphs>
  <ScaleCrop>false</ScaleCrop>
  <Company>NCBR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2022-10-07T11:30:00Z</dcterms:created>
  <dcterms:modified xsi:type="dcterms:W3CDTF">2022-10-07T11:31:00Z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2022-10-07T11:31:12Z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9a502b98-6c41-4bb5-8575-9978b3df0eda</vt:lpwstr>
  </property>
  <property fmtid="{D5CDD505-2E9C-101B-9397-08002B2CF9AE}" pid="8" name="MSIP_Label_8b72bd6a-5f70-4f6e-be10-f745206756ad_ContentBits">
    <vt:lpwstr>2</vt:lpwstr>
  </property>
</Properties>
</file>