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E657" w14:textId="69AE08D5"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highlight w:val="white"/>
          <w:lang w:val="en-US" w:eastAsia="pl-PL"/>
        </w:rPr>
        <w:t>M</w:t>
      </w:r>
      <w:r>
        <w:rPr>
          <w:rFonts w:ascii="Arial" w:eastAsiaTheme="minorEastAsia" w:hAnsi="Arial" w:cs="Arial"/>
          <w:color w:val="000000"/>
          <w:lang w:val="en-US" w:eastAsia="pl-PL"/>
        </w:rPr>
        <w:t>argonin</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val="en-US" w:eastAsia="pl-PL"/>
        </w:rPr>
        <w:t>2022-</w:t>
      </w:r>
      <w:r w:rsidR="00863655">
        <w:rPr>
          <w:rFonts w:ascii="Arial" w:eastAsiaTheme="minorEastAsia" w:hAnsi="Arial" w:cs="Arial"/>
          <w:color w:val="000000"/>
          <w:lang w:val="en-US" w:eastAsia="pl-PL"/>
        </w:rPr>
        <w:t>10-</w:t>
      </w:r>
      <w:r w:rsidR="00F252B4">
        <w:rPr>
          <w:rFonts w:ascii="Arial" w:eastAsiaTheme="minorEastAsia" w:hAnsi="Arial" w:cs="Arial"/>
          <w:color w:val="000000"/>
          <w:lang w:val="en-US" w:eastAsia="pl-PL"/>
        </w:rPr>
        <w:t>14</w:t>
      </w:r>
    </w:p>
    <w:p w14:paraId="64367F7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9C47C0E"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SPECYFIKACJA WARUNKÓW ZAMÓWIENIA</w:t>
      </w:r>
    </w:p>
    <w:p w14:paraId="21D7E2AE" w14:textId="1979F881"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 xml:space="preserve">dot.: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Numer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sprawy</w:t>
      </w:r>
      <w:proofErr w:type="spellEnd"/>
      <w:r>
        <w:rPr>
          <w:rFonts w:ascii="Arial" w:eastAsiaTheme="minorEastAsia" w:hAnsi="Arial" w:cs="Arial"/>
          <w:color w:val="000000"/>
          <w:lang w:val="en-US" w:eastAsia="pl-PL"/>
        </w:rPr>
        <w:t xml:space="preserve">: </w:t>
      </w:r>
      <w:r>
        <w:rPr>
          <w:rFonts w:ascii="Arial" w:eastAsiaTheme="minorEastAsia" w:hAnsi="Arial" w:cs="Arial"/>
          <w:b/>
          <w:bCs/>
          <w:color w:val="000000"/>
          <w:lang w:val="en-US" w:eastAsia="pl-PL"/>
        </w:rPr>
        <w:t>ZP.271.</w:t>
      </w:r>
      <w:r w:rsidR="00863655">
        <w:rPr>
          <w:rFonts w:ascii="Arial" w:eastAsiaTheme="minorEastAsia" w:hAnsi="Arial" w:cs="Arial"/>
          <w:b/>
          <w:bCs/>
          <w:color w:val="000000"/>
          <w:lang w:val="en-US" w:eastAsia="pl-PL"/>
        </w:rPr>
        <w:t>22</w:t>
      </w:r>
      <w:r>
        <w:rPr>
          <w:rFonts w:ascii="Arial" w:eastAsiaTheme="minorEastAsia" w:hAnsi="Arial" w:cs="Arial"/>
          <w:b/>
          <w:bCs/>
          <w:color w:val="000000"/>
          <w:lang w:val="en-US" w:eastAsia="pl-PL"/>
        </w:rPr>
        <w:t>.2022,</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b/>
          <w:color w:val="000000"/>
          <w:lang w:val="en-US" w:eastAsia="pl-PL"/>
        </w:rPr>
        <w:t>Budowa</w:t>
      </w:r>
      <w:proofErr w:type="spellEnd"/>
      <w:r>
        <w:rPr>
          <w:rFonts w:ascii="Arial" w:eastAsiaTheme="minorEastAsia" w:hAnsi="Arial" w:cs="Arial"/>
          <w:b/>
          <w:color w:val="000000"/>
          <w:lang w:val="en-US" w:eastAsia="pl-PL"/>
        </w:rPr>
        <w:t xml:space="preserve"> </w:t>
      </w:r>
      <w:bookmarkStart w:id="0" w:name="_Hlk16587556"/>
      <w:bookmarkStart w:id="1" w:name="_Hlk63423712"/>
      <w:bookmarkEnd w:id="0"/>
      <w:bookmarkEnd w:id="1"/>
      <w:proofErr w:type="spellStart"/>
      <w:r w:rsidR="00863655">
        <w:rPr>
          <w:rFonts w:ascii="Arial" w:eastAsiaTheme="minorEastAsia" w:hAnsi="Arial" w:cs="Arial"/>
          <w:b/>
          <w:color w:val="000000"/>
          <w:lang w:val="en-US" w:eastAsia="pl-PL"/>
        </w:rPr>
        <w:t>nowych</w:t>
      </w:r>
      <w:proofErr w:type="spellEnd"/>
      <w:r w:rsidR="00863655">
        <w:rPr>
          <w:rFonts w:ascii="Arial" w:eastAsiaTheme="minorEastAsia" w:hAnsi="Arial" w:cs="Arial"/>
          <w:b/>
          <w:color w:val="000000"/>
          <w:lang w:val="en-US" w:eastAsia="pl-PL"/>
        </w:rPr>
        <w:t xml:space="preserve"> </w:t>
      </w:r>
      <w:proofErr w:type="spellStart"/>
      <w:r w:rsidR="00863655">
        <w:rPr>
          <w:rFonts w:ascii="Arial" w:eastAsiaTheme="minorEastAsia" w:hAnsi="Arial" w:cs="Arial"/>
          <w:b/>
          <w:color w:val="000000"/>
          <w:lang w:val="en-US" w:eastAsia="pl-PL"/>
        </w:rPr>
        <w:t>punktów</w:t>
      </w:r>
      <w:proofErr w:type="spellEnd"/>
      <w:r w:rsidR="00863655">
        <w:rPr>
          <w:rFonts w:ascii="Arial" w:eastAsiaTheme="minorEastAsia" w:hAnsi="Arial" w:cs="Arial"/>
          <w:b/>
          <w:color w:val="000000"/>
          <w:lang w:val="en-US" w:eastAsia="pl-PL"/>
        </w:rPr>
        <w:t xml:space="preserve"> </w:t>
      </w:r>
      <w:proofErr w:type="spellStart"/>
      <w:r w:rsidR="00863655">
        <w:rPr>
          <w:rFonts w:ascii="Arial" w:eastAsiaTheme="minorEastAsia" w:hAnsi="Arial" w:cs="Arial"/>
          <w:b/>
          <w:color w:val="000000"/>
          <w:lang w:val="en-US" w:eastAsia="pl-PL"/>
        </w:rPr>
        <w:t>oświetlenia</w:t>
      </w:r>
      <w:proofErr w:type="spellEnd"/>
      <w:r w:rsidR="00863655">
        <w:rPr>
          <w:rFonts w:ascii="Arial" w:eastAsiaTheme="minorEastAsia" w:hAnsi="Arial" w:cs="Arial"/>
          <w:b/>
          <w:color w:val="000000"/>
          <w:lang w:val="en-US" w:eastAsia="pl-PL"/>
        </w:rPr>
        <w:t xml:space="preserve"> </w:t>
      </w:r>
      <w:proofErr w:type="spellStart"/>
      <w:r w:rsidR="00863655">
        <w:rPr>
          <w:rFonts w:ascii="Arial" w:eastAsiaTheme="minorEastAsia" w:hAnsi="Arial" w:cs="Arial"/>
          <w:b/>
          <w:color w:val="000000"/>
          <w:lang w:val="en-US" w:eastAsia="pl-PL"/>
        </w:rPr>
        <w:t>ulicznego</w:t>
      </w:r>
      <w:proofErr w:type="spellEnd"/>
      <w:r w:rsidR="00863655">
        <w:rPr>
          <w:rFonts w:ascii="Arial" w:eastAsiaTheme="minorEastAsia" w:hAnsi="Arial" w:cs="Arial"/>
          <w:b/>
          <w:color w:val="000000"/>
          <w:lang w:val="en-US" w:eastAsia="pl-PL"/>
        </w:rPr>
        <w:t xml:space="preserve"> </w:t>
      </w:r>
      <w:proofErr w:type="spellStart"/>
      <w:r w:rsidR="00863655">
        <w:rPr>
          <w:rFonts w:ascii="Arial" w:eastAsiaTheme="minorEastAsia" w:hAnsi="Arial" w:cs="Arial"/>
          <w:b/>
          <w:color w:val="000000"/>
          <w:lang w:val="en-US" w:eastAsia="pl-PL"/>
        </w:rPr>
        <w:t>sołectwa</w:t>
      </w:r>
      <w:proofErr w:type="spellEnd"/>
      <w:r w:rsidR="00863655">
        <w:rPr>
          <w:rFonts w:ascii="Arial" w:eastAsiaTheme="minorEastAsia" w:hAnsi="Arial" w:cs="Arial"/>
          <w:b/>
          <w:color w:val="000000"/>
          <w:lang w:val="en-US" w:eastAsia="pl-PL"/>
        </w:rPr>
        <w:t xml:space="preserve"> </w:t>
      </w:r>
      <w:proofErr w:type="spellStart"/>
      <w:r w:rsidR="00863655">
        <w:rPr>
          <w:rFonts w:ascii="Arial" w:eastAsiaTheme="minorEastAsia" w:hAnsi="Arial" w:cs="Arial"/>
          <w:b/>
          <w:color w:val="000000"/>
          <w:lang w:val="en-US" w:eastAsia="pl-PL"/>
        </w:rPr>
        <w:t>Sypniewo</w:t>
      </w:r>
      <w:proofErr w:type="spellEnd"/>
    </w:p>
    <w:p w14:paraId="721FEC8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DC1BD2D"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  </w:t>
      </w:r>
      <w:proofErr w:type="spellStart"/>
      <w:r>
        <w:rPr>
          <w:rFonts w:ascii="Arial" w:eastAsiaTheme="minorEastAsia" w:hAnsi="Arial" w:cs="Arial"/>
          <w:b/>
          <w:bCs/>
          <w:color w:val="000000"/>
          <w:lang w:val="en-US" w:eastAsia="pl-PL"/>
        </w:rPr>
        <w:t>Nazwa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firma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oraz</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adres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w:t>
      </w:r>
    </w:p>
    <w:p w14:paraId="1C8341CA"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727F9F12" w14:textId="77777777" w:rsidR="002D5B82" w:rsidRDefault="00000000">
      <w:pPr>
        <w:tabs>
          <w:tab w:val="left" w:pos="3060"/>
        </w:tabs>
        <w:spacing w:after="0" w:line="240" w:lineRule="auto"/>
        <w:jc w:val="both"/>
        <w:rPr>
          <w:rFonts w:ascii="Liberation Serif" w:eastAsiaTheme="minorEastAsia" w:hAnsi="Liberation Serif" w:cs="Times New Roman"/>
          <w:kern w:val="2"/>
          <w:sz w:val="24"/>
          <w:szCs w:val="24"/>
          <w:lang w:eastAsia="pl-PL" w:bidi="hi-IN"/>
        </w:rPr>
      </w:pPr>
      <w:proofErr w:type="spellStart"/>
      <w:r>
        <w:rPr>
          <w:rFonts w:ascii="Arial" w:eastAsiaTheme="minorEastAsia" w:hAnsi="Arial" w:cs="Arial"/>
          <w:b/>
          <w:bCs/>
          <w:color w:val="000000"/>
          <w:lang w:val="en-US" w:eastAsia="pl-PL"/>
        </w:rPr>
        <w:t>Nazwa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Times New Roman"/>
          <w:b/>
          <w:color w:val="000000"/>
          <w:kern w:val="2"/>
          <w:szCs w:val="24"/>
          <w:lang w:val="en-US" w:eastAsia="pl-PL" w:bidi="hi-IN"/>
        </w:rPr>
        <w:t>Gmina</w:t>
      </w:r>
      <w:proofErr w:type="spellEnd"/>
      <w:r>
        <w:rPr>
          <w:rFonts w:ascii="Arial" w:eastAsiaTheme="minorEastAsia" w:hAnsi="Arial" w:cs="Times New Roman"/>
          <w:b/>
          <w:color w:val="000000"/>
          <w:kern w:val="2"/>
          <w:szCs w:val="24"/>
          <w:lang w:val="en-US" w:eastAsia="pl-PL" w:bidi="hi-IN"/>
        </w:rPr>
        <w:t xml:space="preserve"> </w:t>
      </w:r>
      <w:proofErr w:type="spellStart"/>
      <w:r>
        <w:rPr>
          <w:rFonts w:ascii="Arial" w:eastAsiaTheme="minorEastAsia" w:hAnsi="Arial" w:cs="Times New Roman"/>
          <w:b/>
          <w:color w:val="000000"/>
          <w:kern w:val="2"/>
          <w:szCs w:val="24"/>
          <w:lang w:val="en-US" w:eastAsia="pl-PL" w:bidi="hi-IN"/>
        </w:rPr>
        <w:t>Margonin</w:t>
      </w:r>
      <w:proofErr w:type="spellEnd"/>
      <w:r>
        <w:rPr>
          <w:rFonts w:ascii="Arial" w:eastAsiaTheme="minorEastAsia" w:hAnsi="Arial" w:cs="Times New Roman"/>
          <w:b/>
          <w:color w:val="000000"/>
          <w:kern w:val="2"/>
          <w:szCs w:val="24"/>
          <w:lang w:val="en-US" w:eastAsia="pl-PL" w:bidi="hi-IN"/>
        </w:rPr>
        <w:t xml:space="preserve"> </w:t>
      </w:r>
    </w:p>
    <w:p w14:paraId="25067AB0"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Adres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proofErr w:type="spellStart"/>
      <w:r>
        <w:rPr>
          <w:rFonts w:ascii="Arial" w:eastAsiaTheme="minorEastAsia" w:hAnsi="Arial" w:cs="Arial"/>
          <w:b/>
          <w:bCs/>
          <w:color w:val="000000"/>
          <w:lang w:val="en-US" w:eastAsia="pl-PL"/>
        </w:rPr>
        <w:t>ul</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Kościuszki</w:t>
      </w:r>
      <w:proofErr w:type="spellEnd"/>
      <w:r>
        <w:rPr>
          <w:rFonts w:ascii="Arial" w:eastAsiaTheme="minorEastAsia" w:hAnsi="Arial" w:cs="Arial"/>
          <w:b/>
          <w:bCs/>
          <w:color w:val="000000"/>
          <w:lang w:val="en-US" w:eastAsia="pl-PL"/>
        </w:rPr>
        <w:t xml:space="preserve"> 13</w:t>
      </w:r>
    </w:p>
    <w:p w14:paraId="049D833D"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Kod</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Miejscowość</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t xml:space="preserve">64-830 </w:t>
      </w:r>
      <w:proofErr w:type="spellStart"/>
      <w:r>
        <w:rPr>
          <w:rFonts w:ascii="Arial" w:eastAsiaTheme="minorEastAsia" w:hAnsi="Arial" w:cs="Arial"/>
          <w:b/>
          <w:bCs/>
          <w:color w:val="000000"/>
          <w:lang w:val="en-US" w:eastAsia="pl-PL"/>
        </w:rPr>
        <w:t>Margonin</w:t>
      </w:r>
      <w:proofErr w:type="spellEnd"/>
    </w:p>
    <w:p w14:paraId="29C071B6"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Telefon</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t>67 28 46 068</w:t>
      </w:r>
    </w:p>
    <w:p w14:paraId="56D70F95" w14:textId="77777777" w:rsidR="002D5B82" w:rsidRDefault="00000000">
      <w:pPr>
        <w:widowControl w:val="0"/>
        <w:spacing w:after="0" w:line="24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Faks</w:t>
      </w:r>
      <w:proofErr w:type="spellEnd"/>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r>
      <w:r>
        <w:rPr>
          <w:rFonts w:ascii="Arial" w:eastAsiaTheme="minorEastAsia" w:hAnsi="Arial" w:cs="Arial"/>
          <w:b/>
          <w:bCs/>
          <w:color w:val="000000"/>
          <w:lang w:val="en-US" w:eastAsia="pl-PL"/>
        </w:rPr>
        <w:tab/>
        <w:t>67 28 47 273</w:t>
      </w:r>
    </w:p>
    <w:p w14:paraId="137DB760" w14:textId="77777777" w:rsidR="002D5B82" w:rsidRDefault="00000000">
      <w:pPr>
        <w:widowControl w:val="0"/>
        <w:spacing w:after="0" w:line="360" w:lineRule="auto"/>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Adres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strony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internetowej</w:t>
      </w:r>
      <w:proofErr w:type="spellEnd"/>
      <w:r>
        <w:rPr>
          <w:rFonts w:ascii="Arial" w:eastAsiaTheme="minorEastAsia" w:hAnsi="Arial" w:cs="Arial"/>
          <w:b/>
          <w:bCs/>
          <w:color w:val="000000"/>
          <w:lang w:val="en-US" w:eastAsia="pl-PL"/>
        </w:rPr>
        <w:t xml:space="preserve"> </w:t>
      </w:r>
      <w:hyperlink r:id="rId7">
        <w:r>
          <w:rPr>
            <w:rFonts w:ascii="Arial" w:eastAsiaTheme="minorEastAsia" w:hAnsi="Arial" w:cs="Arial"/>
            <w:b/>
            <w:bCs/>
            <w:lang w:eastAsia="pl-PL"/>
          </w:rPr>
          <w:t>https://samorzad.gov.pl/web/gmina-margonin/</w:t>
        </w:r>
      </w:hyperlink>
      <w:bookmarkStart w:id="2" w:name="_Hlk60910726"/>
      <w:r>
        <w:rPr>
          <w:rFonts w:ascii="Arial" w:eastAsiaTheme="minorEastAsia" w:hAnsi="Arial" w:cs="Arial"/>
          <w:b/>
          <w:bCs/>
          <w:lang w:eastAsia="pl-PL"/>
        </w:rPr>
        <w:t xml:space="preserve">, </w:t>
      </w:r>
      <w:r>
        <w:rPr>
          <w:rFonts w:ascii="Arial" w:eastAsiaTheme="minorEastAsia" w:hAnsi="Arial" w:cs="Arial"/>
          <w:b/>
          <w:bCs/>
          <w:color w:val="000000"/>
          <w:lang w:val="en-US" w:eastAsia="pl-PL"/>
        </w:rPr>
        <w:t>https://platformazakupowa.pl</w:t>
      </w:r>
      <w:bookmarkEnd w:id="2"/>
    </w:p>
    <w:p w14:paraId="58F09519" w14:textId="77777777" w:rsidR="002D5B82" w:rsidRDefault="00000000">
      <w:pPr>
        <w:widowControl w:val="0"/>
        <w:spacing w:after="0" w:line="360" w:lineRule="auto"/>
        <w:jc w:val="both"/>
        <w:rPr>
          <w:rFonts w:ascii="Arial" w:eastAsiaTheme="minorEastAsia" w:hAnsi="Arial" w:cs="Arial"/>
          <w:b/>
          <w:bCs/>
          <w:color w:val="000000"/>
          <w:lang w:val="en-US" w:eastAsia="pl-PL"/>
        </w:rPr>
      </w:pPr>
      <w:proofErr w:type="spellStart"/>
      <w:r>
        <w:rPr>
          <w:rFonts w:ascii="Arial" w:eastAsiaTheme="minorEastAsia" w:hAnsi="Arial" w:cs="Arial"/>
          <w:b/>
          <w:bCs/>
          <w:color w:val="000000"/>
          <w:lang w:val="en-US" w:eastAsia="pl-PL"/>
        </w:rPr>
        <w:t>Godziny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urzędowania</w:t>
      </w:r>
      <w:proofErr w:type="spellEnd"/>
      <w:r>
        <w:rPr>
          <w:rFonts w:ascii="Arial" w:eastAsiaTheme="minorEastAsia" w:hAnsi="Arial" w:cs="Arial"/>
          <w:b/>
          <w:bCs/>
          <w:color w:val="000000"/>
          <w:lang w:val="en-US" w:eastAsia="pl-PL"/>
        </w:rPr>
        <w:t>:</w:t>
      </w:r>
      <w:r>
        <w:rPr>
          <w:rFonts w:ascii="Arial" w:eastAsiaTheme="minorEastAsia" w:hAnsi="Arial" w:cs="Arial"/>
          <w:b/>
          <w:bCs/>
          <w:color w:val="000000"/>
          <w:lang w:val="en-US" w:eastAsia="pl-PL"/>
        </w:rPr>
        <w:tab/>
      </w:r>
      <w:proofErr w:type="spellStart"/>
      <w:r>
        <w:rPr>
          <w:rFonts w:ascii="Arial" w:eastAsiaTheme="minorEastAsia" w:hAnsi="Arial" w:cs="Arial"/>
          <w:b/>
          <w:bCs/>
          <w:color w:val="000000"/>
          <w:lang w:val="en-US" w:eastAsia="pl-PL"/>
        </w:rPr>
        <w:t>poniedziałek</w:t>
      </w:r>
      <w:proofErr w:type="spellEnd"/>
      <w:r>
        <w:rPr>
          <w:rFonts w:ascii="Arial" w:eastAsiaTheme="minorEastAsia" w:hAnsi="Arial" w:cs="Arial"/>
          <w:b/>
          <w:bCs/>
          <w:color w:val="000000"/>
          <w:lang w:val="en-US" w:eastAsia="pl-PL"/>
        </w:rPr>
        <w:t xml:space="preserve"> – </w:t>
      </w:r>
      <w:proofErr w:type="spellStart"/>
      <w:r>
        <w:rPr>
          <w:rFonts w:ascii="Arial" w:eastAsiaTheme="minorEastAsia" w:hAnsi="Arial" w:cs="Arial"/>
          <w:b/>
          <w:bCs/>
          <w:color w:val="000000"/>
          <w:lang w:val="en-US" w:eastAsia="pl-PL"/>
        </w:rPr>
        <w:t>piątek</w:t>
      </w:r>
      <w:proofErr w:type="spellEnd"/>
      <w:r>
        <w:rPr>
          <w:rFonts w:ascii="Arial" w:eastAsiaTheme="minorEastAsia" w:hAnsi="Arial" w:cs="Arial"/>
          <w:b/>
          <w:bCs/>
          <w:color w:val="000000"/>
          <w:lang w:val="en-US" w:eastAsia="pl-PL"/>
        </w:rPr>
        <w:t xml:space="preserve"> 7:30 – 15:30</w:t>
      </w:r>
    </w:p>
    <w:p w14:paraId="2094B4E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3ECCD13" w14:textId="77777777" w:rsidR="002D5B82" w:rsidRDefault="00000000">
      <w:pPr>
        <w:widowControl w:val="0"/>
        <w:tabs>
          <w:tab w:val="left" w:pos="3060"/>
        </w:tabs>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Adres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SWZ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r>
        <w:rPr>
          <w:rFonts w:ascii="Arial" w:eastAsiaTheme="minorEastAsia" w:hAnsi="Arial" w:cs="Arial"/>
          <w:lang w:eastAsia="pl-PL"/>
        </w:rPr>
        <w:t xml:space="preserve"> </w:t>
      </w:r>
      <w:hyperlink r:id="rId8">
        <w:bookmarkStart w:id="3" w:name="_Hlk99543980"/>
        <w:r>
          <w:rPr>
            <w:rFonts w:ascii="Arial" w:eastAsiaTheme="minorEastAsia" w:hAnsi="Arial" w:cs="Arial"/>
            <w:b/>
            <w:bCs/>
            <w:lang w:eastAsia="pl-PL"/>
          </w:rPr>
          <w:t>https://samorzad.gov.pl/web/gmina-margonin/</w:t>
        </w:r>
      </w:hyperlink>
      <w:bookmarkEnd w:id="3"/>
      <w:r>
        <w:rPr>
          <w:rFonts w:ascii="Arial" w:eastAsiaTheme="minorEastAsia" w:hAnsi="Arial" w:cs="Arial"/>
          <w:b/>
          <w:bCs/>
          <w:lang w:eastAsia="pl-PL"/>
        </w:rPr>
        <w:t>,</w:t>
      </w:r>
      <w:r>
        <w:rPr>
          <w:rFonts w:ascii="Arial" w:eastAsiaTheme="minorEastAsia" w:hAnsi="Arial" w:cs="Arial"/>
          <w:lang w:eastAsia="pl-PL"/>
        </w:rPr>
        <w:t xml:space="preserve"> </w:t>
      </w:r>
      <w:r>
        <w:rPr>
          <w:rFonts w:ascii="Arial" w:eastAsiaTheme="minorEastAsia" w:hAnsi="Arial" w:cs="Arial"/>
          <w:b/>
          <w:bCs/>
          <w:color w:val="000000"/>
          <w:lang w:val="en-US" w:eastAsia="pl-PL"/>
        </w:rPr>
        <w:t>https://platformazakupowa.pl</w:t>
      </w:r>
    </w:p>
    <w:p w14:paraId="2E840C7F"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AE03FA0"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II. </w:t>
      </w:r>
      <w:proofErr w:type="spellStart"/>
      <w:r>
        <w:rPr>
          <w:rFonts w:ascii="Arial" w:eastAsiaTheme="minorEastAsia" w:hAnsi="Arial" w:cs="Arial"/>
          <w:b/>
          <w:bCs/>
          <w:color w:val="000000"/>
          <w:lang w:val="en-US" w:eastAsia="pl-PL"/>
        </w:rPr>
        <w:t>Tryb</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udzielenia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p>
    <w:p w14:paraId="27F5AEA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739E1C3"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11 </w:t>
      </w:r>
      <w:proofErr w:type="spellStart"/>
      <w:r>
        <w:rPr>
          <w:rFonts w:ascii="Arial" w:eastAsiaTheme="minorEastAsia" w:hAnsi="Arial" w:cs="Arial"/>
          <w:color w:val="000000"/>
          <w:lang w:val="en-US" w:eastAsia="pl-PL"/>
        </w:rPr>
        <w:t>września</w:t>
      </w:r>
      <w:proofErr w:type="spellEnd"/>
      <w:r>
        <w:rPr>
          <w:rFonts w:ascii="Arial" w:eastAsiaTheme="minorEastAsia" w:hAnsi="Arial" w:cs="Arial"/>
          <w:color w:val="000000"/>
          <w:lang w:val="en-US" w:eastAsia="pl-PL"/>
        </w:rPr>
        <w:t xml:space="preserve"> 2019 </w:t>
      </w:r>
      <w:proofErr w:type="spellStart"/>
      <w:r>
        <w:rPr>
          <w:rFonts w:ascii="Arial" w:eastAsiaTheme="minorEastAsia" w:hAnsi="Arial" w:cs="Arial"/>
          <w:color w:val="000000"/>
          <w:lang w:val="en-US" w:eastAsia="pl-PL"/>
        </w:rPr>
        <w:t>roku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val="en-US" w:eastAsia="pl-PL"/>
        </w:rPr>
        <w:t xml:space="preserve">(Dz. U. z  </w:t>
      </w:r>
      <w:r>
        <w:rPr>
          <w:rFonts w:ascii="Arial" w:eastAsiaTheme="minorEastAsia" w:hAnsi="Arial" w:cs="Arial"/>
          <w:color w:val="000000"/>
          <w:highlight w:val="white"/>
          <w:lang w:eastAsia="pl-PL"/>
        </w:rPr>
        <w:t>2021 r. poz. 1129 z zm.)</w:t>
      </w:r>
      <w:r>
        <w:rPr>
          <w:rFonts w:ascii="Arial" w:eastAsiaTheme="minorEastAsia" w:hAnsi="Arial" w:cs="Arial"/>
          <w:color w:val="000000"/>
          <w:lang w:val="en-US" w:eastAsia="pl-PL"/>
        </w:rPr>
        <w:t xml:space="preserve">, </w:t>
      </w:r>
    </w:p>
    <w:p w14:paraId="2296A5F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zwanej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również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także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zachowały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11 </w:t>
      </w:r>
      <w:proofErr w:type="spellStart"/>
      <w:r>
        <w:rPr>
          <w:rFonts w:ascii="Arial" w:eastAsiaTheme="minorEastAsia" w:hAnsi="Arial" w:cs="Arial"/>
          <w:color w:val="000000"/>
          <w:lang w:val="en-US" w:eastAsia="pl-PL"/>
        </w:rPr>
        <w:t>września</w:t>
      </w:r>
      <w:proofErr w:type="spellEnd"/>
      <w:r>
        <w:rPr>
          <w:rFonts w:ascii="Arial" w:eastAsiaTheme="minorEastAsia" w:hAnsi="Arial" w:cs="Arial"/>
          <w:color w:val="000000"/>
          <w:lang w:val="en-US" w:eastAsia="pl-PL"/>
        </w:rPr>
        <w:t xml:space="preserve"> 2019 </w:t>
      </w:r>
      <w:proofErr w:type="spellStart"/>
      <w:r>
        <w:rPr>
          <w:rFonts w:ascii="Arial" w:eastAsiaTheme="minorEastAsia" w:hAnsi="Arial" w:cs="Arial"/>
          <w:color w:val="000000"/>
          <w:lang w:val="en-US" w:eastAsia="pl-PL"/>
        </w:rPr>
        <w:t>roku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ustawę</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val="en-US" w:eastAsia="pl-PL"/>
        </w:rPr>
        <w:t>(Dz. U. z 24 pa</w:t>
      </w:r>
      <w:proofErr w:type="spellStart"/>
      <w:r>
        <w:rPr>
          <w:rFonts w:ascii="Arial" w:eastAsiaTheme="minorEastAsia" w:hAnsi="Arial" w:cs="Arial"/>
          <w:color w:val="000000"/>
          <w:highlight w:val="white"/>
          <w:lang w:eastAsia="pl-PL"/>
        </w:rPr>
        <w:t>ździernika</w:t>
      </w:r>
      <w:proofErr w:type="spellEnd"/>
      <w:r>
        <w:rPr>
          <w:rFonts w:ascii="Arial" w:eastAsiaTheme="minorEastAsia" w:hAnsi="Arial" w:cs="Arial"/>
          <w:color w:val="000000"/>
          <w:highlight w:val="white"/>
          <w:lang w:eastAsia="pl-PL"/>
        </w:rPr>
        <w:t xml:space="preserve"> 2019 r. poz. 2020)</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zwłaszcza</w:t>
      </w:r>
      <w:proofErr w:type="spellEnd"/>
      <w:r>
        <w:rPr>
          <w:rFonts w:ascii="Arial" w:eastAsiaTheme="minorEastAsia" w:hAnsi="Arial" w:cs="Arial"/>
          <w:color w:val="000000"/>
          <w:lang w:val="en-US" w:eastAsia="pl-PL"/>
        </w:rPr>
        <w:t>:</w:t>
      </w:r>
    </w:p>
    <w:p w14:paraId="0868FFEC" w14:textId="77777777" w:rsidR="002D5B82" w:rsidRDefault="00000000">
      <w:pPr>
        <w:widowControl w:val="0"/>
        <w:tabs>
          <w:tab w:val="left" w:pos="90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highlight w:val="white"/>
          <w:lang w:val="en-US" w:eastAsia="pl-PL"/>
        </w:rPr>
        <w:t>Rozporz</w:t>
      </w:r>
      <w:r>
        <w:rPr>
          <w:rFonts w:ascii="Arial" w:eastAsiaTheme="minorEastAsia" w:hAnsi="Arial" w:cs="Arial"/>
          <w:color w:val="000000"/>
          <w:highlight w:val="white"/>
          <w:lang w:eastAsia="pl-PL"/>
        </w:rPr>
        <w:t>ądzenie</w:t>
      </w:r>
      <w:proofErr w:type="spellEnd"/>
      <w:r>
        <w:rPr>
          <w:rFonts w:ascii="Arial" w:eastAsiaTheme="minorEastAsia" w:hAnsi="Arial" w:cs="Arial"/>
          <w:color w:val="000000"/>
          <w:highlight w:val="white"/>
          <w:lang w:eastAsia="pl-PL"/>
        </w:rPr>
        <w:t xml:space="preserve"> Ministra Rozwoju, Pracy i Technologii  z dnia 23 grudnia 2020 r. w sprawie podmiotowych środków dowodowych oraz innych dokumentów lub oświadczeń, jakich może żądać zamawiający od wykonawcy (Dz. U.  z 2020 r. poz. 2415).</w:t>
      </w:r>
    </w:p>
    <w:p w14:paraId="3F2EAD64" w14:textId="40D9B671"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jest  w </w:t>
      </w:r>
      <w:proofErr w:type="spellStart"/>
      <w:r>
        <w:rPr>
          <w:rFonts w:ascii="Arial" w:eastAsiaTheme="minorEastAsia" w:hAnsi="Arial" w:cs="Arial"/>
          <w:color w:val="000000"/>
          <w:lang w:val="en-US" w:eastAsia="pl-PL"/>
        </w:rPr>
        <w:t>trybie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art. 275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w:t>
      </w:r>
      <w:r w:rsidR="0015493E">
        <w:rPr>
          <w:rFonts w:ascii="Arial" w:eastAsiaTheme="minorEastAsia" w:hAnsi="Arial" w:cs="Arial"/>
          <w:color w:val="000000"/>
          <w:lang w:val="en-US" w:eastAsia="pl-PL"/>
        </w:rPr>
        <w:t>1</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Pzp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trybie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podstawowym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zamówieniu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zainteresowani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następnie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możliwością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w:t>
      </w:r>
    </w:p>
    <w:p w14:paraId="7CBEB90E"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przewiduje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możliwością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prowadzenia</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negocjacji</w:t>
      </w:r>
      <w:bookmarkStart w:id="4" w:name="page32R_mcid17"/>
      <w:bookmarkEnd w:id="4"/>
      <w:proofErr w:type="spellEnd"/>
      <w:r>
        <w:rPr>
          <w:rFonts w:ascii="Arial" w:eastAsiaTheme="minorEastAsia" w:hAnsi="Arial" w:cs="Arial"/>
          <w:color w:val="000000"/>
          <w:lang w:val="en-US" w:eastAsia="pl-PL"/>
        </w:rPr>
        <w:t>:</w:t>
      </w:r>
      <w:r>
        <w:rPr>
          <w:rFonts w:ascii="Arial" w:eastAsiaTheme="minorEastAsia" w:hAnsi="Arial" w:cs="Arial"/>
          <w:color w:val="000000"/>
          <w:lang w:val="en-US" w:eastAsia="pl-PL"/>
        </w:rPr>
        <w:br/>
        <w:t xml:space="preserve">1)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uprawnienia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jakim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art. 288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bookmarkStart w:id="5" w:name="page32R_mcid18"/>
      <w:bookmarkEnd w:id="5"/>
      <w:r>
        <w:rPr>
          <w:rFonts w:ascii="Arial" w:eastAsiaTheme="minorEastAsia" w:hAnsi="Arial" w:cs="Arial"/>
          <w:color w:val="000000"/>
          <w:lang w:val="en-US" w:eastAsia="pl-PL"/>
        </w:rPr>
        <w:br/>
        <w:t xml:space="preserve">2)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podjęcia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decyzji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prowadzeniu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pierwszym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kroku</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poinformuje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równocześnie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r>
        <w:rPr>
          <w:rFonts w:ascii="Arial" w:eastAsiaTheme="minorEastAsia" w:hAnsi="Arial" w:cs="Arial"/>
          <w:color w:val="000000"/>
          <w:lang w:val="en-US" w:eastAsia="pl-PL"/>
        </w:rPr>
        <w:br/>
        <w:t xml:space="preserve">o </w:t>
      </w:r>
      <w:proofErr w:type="spellStart"/>
      <w:r>
        <w:rPr>
          <w:rFonts w:ascii="Arial" w:eastAsiaTheme="minorEastAsia" w:hAnsi="Arial" w:cs="Arial"/>
          <w:color w:val="000000"/>
          <w:lang w:val="en-US" w:eastAsia="pl-PL"/>
        </w:rPr>
        <w:t>Wykonawcach</w:t>
      </w:r>
      <w:proofErr w:type="spellEnd"/>
      <w:r>
        <w:rPr>
          <w:rFonts w:ascii="Arial" w:eastAsiaTheme="minorEastAsia" w:hAnsi="Arial" w:cs="Arial"/>
          <w:color w:val="000000"/>
          <w:lang w:val="en-US" w:eastAsia="pl-PL"/>
        </w:rPr>
        <w:t>:</w:t>
      </w:r>
    </w:p>
    <w:p w14:paraId="3BCE4539"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przyznanej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punktacji</w:t>
      </w:r>
      <w:proofErr w:type="spellEnd"/>
      <w:r>
        <w:rPr>
          <w:rFonts w:ascii="Arial" w:eastAsiaTheme="minorEastAsia" w:hAnsi="Arial" w:cs="Arial"/>
          <w:color w:val="000000"/>
          <w:lang w:val="en-US" w:eastAsia="pl-PL"/>
        </w:rPr>
        <w:t>,</w:t>
      </w:r>
    </w:p>
    <w:p w14:paraId="73426E5A"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odrzucone</w:t>
      </w:r>
      <w:proofErr w:type="spellEnd"/>
      <w:r>
        <w:rPr>
          <w:rFonts w:ascii="Arial" w:eastAsiaTheme="minorEastAsia" w:hAnsi="Arial" w:cs="Arial"/>
          <w:color w:val="000000"/>
          <w:lang w:val="en-US" w:eastAsia="pl-PL"/>
        </w:rPr>
        <w:t>,</w:t>
      </w:r>
    </w:p>
    <w:p w14:paraId="569059F2"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uzasadnienie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faktyczne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w:t>
      </w:r>
      <w:proofErr w:type="spellEnd"/>
      <w:r>
        <w:rPr>
          <w:rFonts w:ascii="Arial" w:eastAsiaTheme="minorEastAsia" w:hAnsi="Arial" w:cs="Arial"/>
          <w:color w:val="000000"/>
          <w:lang w:val="en-US" w:eastAsia="pl-PL"/>
        </w:rPr>
        <w:t>.</w:t>
      </w:r>
    </w:p>
    <w:p w14:paraId="7AD77E70"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zaproszeniu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prowadzenia</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ramach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negocjacje</w:t>
      </w:r>
      <w:proofErr w:type="spellEnd"/>
      <w:r>
        <w:rPr>
          <w:rFonts w:ascii="Arial" w:eastAsiaTheme="minorEastAsia" w:hAnsi="Arial" w:cs="Arial"/>
          <w:color w:val="000000"/>
          <w:lang w:val="en-US" w:eastAsia="pl-PL"/>
        </w:rPr>
        <w:br/>
        <w:t xml:space="preserve">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ulepszenia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
    <w:p w14:paraId="381A939C"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poufny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charakter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Żadna</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stron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drugiej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ujawniać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handlowych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związanych</w:t>
      </w:r>
      <w:proofErr w:type="spellEnd"/>
      <w:r>
        <w:rPr>
          <w:rFonts w:ascii="Arial" w:eastAsiaTheme="minorEastAsia" w:hAnsi="Arial" w:cs="Arial"/>
          <w:color w:val="000000"/>
          <w:lang w:val="en-US" w:eastAsia="pl-PL"/>
        </w:rPr>
        <w:br/>
        <w:t xml:space="preserve">z </w:t>
      </w:r>
      <w:proofErr w:type="spellStart"/>
      <w:r>
        <w:rPr>
          <w:rFonts w:ascii="Arial" w:eastAsiaTheme="minorEastAsia" w:hAnsi="Arial" w:cs="Arial"/>
          <w:color w:val="000000"/>
          <w:lang w:val="en-US" w:eastAsia="pl-PL"/>
        </w:rPr>
        <w:t>negocjacjami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udzielana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konkretnych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ich</w:t>
      </w:r>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ujawnieniem</w:t>
      </w:r>
      <w:proofErr w:type="spellEnd"/>
      <w:r>
        <w:rPr>
          <w:rFonts w:ascii="Arial" w:eastAsiaTheme="minorEastAsia" w:hAnsi="Arial" w:cs="Arial"/>
          <w:color w:val="000000"/>
          <w:lang w:val="en-US" w:eastAsia="pl-PL"/>
        </w:rPr>
        <w:t>.</w:t>
      </w:r>
      <w:bookmarkStart w:id="6" w:name="page32R_mcid24"/>
      <w:bookmarkEnd w:id="6"/>
      <w:r>
        <w:rPr>
          <w:rFonts w:ascii="Arial" w:eastAsiaTheme="minorEastAsia" w:hAnsi="Arial" w:cs="Arial"/>
          <w:color w:val="000000"/>
          <w:lang w:val="en-US" w:eastAsia="pl-PL"/>
        </w:rPr>
        <w:br/>
        <w:t xml:space="preserve">5) Po </w:t>
      </w:r>
      <w:proofErr w:type="spellStart"/>
      <w:r>
        <w:rPr>
          <w:rFonts w:ascii="Arial" w:eastAsiaTheme="minorEastAsia" w:hAnsi="Arial" w:cs="Arial"/>
          <w:color w:val="000000"/>
          <w:lang w:val="en-US" w:eastAsia="pl-PL"/>
        </w:rPr>
        <w:t>zakończeniu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wszystkimi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fakcie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uczestników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zaprasza</w:t>
      </w:r>
      <w:proofErr w:type="spellEnd"/>
      <w:r>
        <w:rPr>
          <w:rFonts w:ascii="Arial" w:eastAsiaTheme="minorEastAsia" w:hAnsi="Arial" w:cs="Arial"/>
          <w:color w:val="000000"/>
          <w:lang w:val="en-US" w:eastAsia="pl-PL"/>
        </w:rPr>
        <w:t xml:space="preserve"> ich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w:t>
      </w:r>
      <w:bookmarkStart w:id="7" w:name="page32R_mcid25"/>
      <w:bookmarkEnd w:id="7"/>
      <w:r>
        <w:rPr>
          <w:rFonts w:ascii="Arial" w:eastAsiaTheme="minorEastAsia" w:hAnsi="Arial" w:cs="Arial"/>
          <w:color w:val="000000"/>
          <w:lang w:val="en-US" w:eastAsia="pl-PL"/>
        </w:rPr>
        <w:br/>
        <w:t xml:space="preserve">6) </w:t>
      </w:r>
      <w:proofErr w:type="spellStart"/>
      <w:r>
        <w:rPr>
          <w:rFonts w:ascii="Arial" w:eastAsiaTheme="minorEastAsia" w:hAnsi="Arial" w:cs="Arial"/>
          <w:color w:val="000000"/>
          <w:lang w:val="en-US" w:eastAsia="pl-PL"/>
        </w:rPr>
        <w:t>Zaproszenie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co </w:t>
      </w:r>
      <w:proofErr w:type="spellStart"/>
      <w:r>
        <w:rPr>
          <w:rFonts w:ascii="Arial" w:eastAsiaTheme="minorEastAsia" w:hAnsi="Arial" w:cs="Arial"/>
          <w:color w:val="000000"/>
          <w:lang w:val="en-US" w:eastAsia="pl-PL"/>
        </w:rPr>
        <w:t>najmniej</w:t>
      </w:r>
      <w:proofErr w:type="spellEnd"/>
      <w:r>
        <w:rPr>
          <w:rFonts w:ascii="Arial" w:eastAsiaTheme="minorEastAsia" w:hAnsi="Arial" w:cs="Arial"/>
          <w:color w:val="000000"/>
          <w:lang w:val="en-US" w:eastAsia="pl-PL"/>
        </w:rPr>
        <w:t>:</w:t>
      </w:r>
    </w:p>
    <w:p w14:paraId="6E9DAA80"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nazwę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numer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telefonu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poczty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w:t>
      </w:r>
    </w:p>
    <w:p w14:paraId="31A2E0BE"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język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języki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jakich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br/>
        <w:t xml:space="preserve">one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
    <w:p w14:paraId="5094B6C2"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propozycje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ramach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zaproszeniu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w:t>
      </w:r>
    </w:p>
    <w:p w14:paraId="7434133B"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bookmarkStart w:id="8" w:name="page32R_mcid29"/>
      <w:bookmarkEnd w:id="8"/>
      <w:r>
        <w:rPr>
          <w:rFonts w:ascii="Arial" w:eastAsiaTheme="minorEastAsia" w:hAnsi="Arial" w:cs="Arial"/>
          <w:color w:val="000000"/>
          <w:lang w:val="en-US" w:eastAsia="pl-PL"/>
        </w:rPr>
        <w:br/>
        <w:t xml:space="preserve">8)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żadnym</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kryteriów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wskazanych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zaproszeniu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ogłoszenie</w:t>
      </w:r>
      <w:proofErr w:type="spellEnd"/>
      <w:r>
        <w:rPr>
          <w:rFonts w:ascii="Arial" w:eastAsiaTheme="minorEastAsia" w:hAnsi="Arial" w:cs="Arial"/>
          <w:color w:val="000000"/>
          <w:lang w:val="en-US" w:eastAsia="pl-PL"/>
        </w:rPr>
        <w:br/>
      </w:r>
      <w:r>
        <w:rPr>
          <w:rFonts w:ascii="Arial" w:eastAsiaTheme="minorEastAsia" w:hAnsi="Arial" w:cs="Arial"/>
          <w:color w:val="000000"/>
          <w:lang w:val="en-US" w:eastAsia="pl-PL"/>
        </w:rPr>
        <w:lastRenderedPageBreak/>
        <w:t xml:space="preserve">o </w:t>
      </w:r>
      <w:proofErr w:type="spellStart"/>
      <w:r>
        <w:rPr>
          <w:rFonts w:ascii="Arial" w:eastAsiaTheme="minorEastAsia" w:hAnsi="Arial" w:cs="Arial"/>
          <w:color w:val="000000"/>
          <w:lang w:val="en-US" w:eastAsia="pl-PL"/>
        </w:rPr>
        <w:t>zamówieniu</w:t>
      </w:r>
      <w:proofErr w:type="spellEnd"/>
      <w:r>
        <w:rPr>
          <w:rFonts w:ascii="Arial" w:eastAsiaTheme="minorEastAsia" w:hAnsi="Arial" w:cs="Arial"/>
          <w:color w:val="000000"/>
          <w:lang w:val="en-US" w:eastAsia="pl-PL"/>
        </w:rPr>
        <w:t>.</w:t>
      </w:r>
    </w:p>
    <w:p w14:paraId="0CD2A7B6"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przestaje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wiązać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jakim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w:t>
      </w:r>
      <w:proofErr w:type="spellEnd"/>
      <w:r>
        <w:rPr>
          <w:rFonts w:ascii="Arial" w:eastAsiaTheme="minorEastAsia" w:hAnsi="Arial" w:cs="Arial"/>
          <w:color w:val="000000"/>
          <w:lang w:val="en-US" w:eastAsia="pl-PL"/>
        </w:rPr>
        <w:t xml:space="preserve"> on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dodatkową</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zawierającą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korzystniejsze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propozycje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ramach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kryteriów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wskazanych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zaproszeniu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w:t>
      </w:r>
    </w:p>
    <w:p w14:paraId="0878AC8A"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mniej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którymkolwiek</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kryteriów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br/>
      </w:r>
      <w:proofErr w:type="spellStart"/>
      <w:r>
        <w:rPr>
          <w:rFonts w:ascii="Arial" w:eastAsiaTheme="minorEastAsia" w:hAnsi="Arial" w:cs="Arial"/>
          <w:color w:val="000000"/>
          <w:lang w:val="en-US" w:eastAsia="pl-PL"/>
        </w:rPr>
        <w:t>wskazanych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zaproszeniu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negocjacji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ogłoszenie</w:t>
      </w:r>
      <w:proofErr w:type="spellEnd"/>
      <w:r>
        <w:rPr>
          <w:rFonts w:ascii="Arial" w:eastAsiaTheme="minorEastAsia" w:hAnsi="Arial" w:cs="Arial"/>
          <w:color w:val="000000"/>
          <w:lang w:val="en-US" w:eastAsia="pl-PL"/>
        </w:rPr>
        <w:br/>
        <w:t xml:space="preserve">o </w:t>
      </w:r>
      <w:proofErr w:type="spellStart"/>
      <w:r>
        <w:rPr>
          <w:rFonts w:ascii="Arial" w:eastAsiaTheme="minorEastAsia" w:hAnsi="Arial" w:cs="Arial"/>
          <w:color w:val="000000"/>
          <w:lang w:val="en-US" w:eastAsia="pl-PL"/>
        </w:rPr>
        <w:t>zamówieniu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odrzuceniu</w:t>
      </w:r>
      <w:proofErr w:type="spellEnd"/>
      <w:r>
        <w:rPr>
          <w:rFonts w:ascii="Arial" w:eastAsiaTheme="minorEastAsia" w:hAnsi="Arial" w:cs="Arial"/>
          <w:color w:val="000000"/>
          <w:lang w:val="en-US" w:eastAsia="pl-PL"/>
        </w:rPr>
        <w:t>.</w:t>
      </w:r>
    </w:p>
    <w:p w14:paraId="187FDF2F"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nieuregulowanym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"SWZ"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p>
    <w:p w14:paraId="7CA1D8A0" w14:textId="77777777" w:rsidR="002D5B82" w:rsidRDefault="002D5B82">
      <w:pPr>
        <w:widowControl w:val="0"/>
        <w:tabs>
          <w:tab w:val="left" w:pos="360"/>
        </w:tabs>
        <w:spacing w:after="0" w:line="360" w:lineRule="auto"/>
        <w:jc w:val="both"/>
        <w:rPr>
          <w:rFonts w:ascii="Arial" w:eastAsiaTheme="minorEastAsia" w:hAnsi="Arial" w:cs="Arial"/>
          <w:color w:val="000000"/>
          <w:lang w:val="en-US" w:eastAsia="pl-PL"/>
        </w:rPr>
      </w:pPr>
    </w:p>
    <w:p w14:paraId="6800680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III.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przedmiotu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p>
    <w:p w14:paraId="12ED37F9" w14:textId="6B69577A" w:rsidR="00863655" w:rsidRPr="00863655" w:rsidRDefault="00000000" w:rsidP="00F5656B">
      <w:pPr>
        <w:pStyle w:val="NormalnyWeb"/>
        <w:suppressAutoHyphens w:val="0"/>
        <w:spacing w:after="0" w:line="360" w:lineRule="auto"/>
        <w:rPr>
          <w:rFonts w:ascii="Arial" w:eastAsia="Times New Roman" w:hAnsi="Arial" w:cs="Arial"/>
          <w:sz w:val="22"/>
          <w:szCs w:val="22"/>
        </w:rPr>
      </w:pPr>
      <w:proofErr w:type="spellStart"/>
      <w:r w:rsidRPr="00F5656B">
        <w:rPr>
          <w:rFonts w:ascii="Arial" w:hAnsi="Arial" w:cs="Arial"/>
          <w:color w:val="000000"/>
          <w:sz w:val="22"/>
          <w:szCs w:val="22"/>
          <w:lang w:val="en-US"/>
        </w:rPr>
        <w:t>Przedmiot</w:t>
      </w:r>
      <w:proofErr w:type="spellEnd"/>
      <w:r w:rsidRPr="00F5656B">
        <w:rPr>
          <w:rFonts w:ascii="Arial" w:hAnsi="Arial" w:cs="Arial"/>
          <w:color w:val="000000"/>
          <w:sz w:val="22"/>
          <w:szCs w:val="22"/>
          <w:lang w:val="en-US"/>
        </w:rPr>
        <w:t xml:space="preserve"> </w:t>
      </w:r>
      <w:proofErr w:type="spellStart"/>
      <w:r w:rsidRPr="00F5656B">
        <w:rPr>
          <w:rFonts w:ascii="Arial" w:hAnsi="Arial" w:cs="Arial"/>
          <w:color w:val="000000"/>
          <w:sz w:val="22"/>
          <w:szCs w:val="22"/>
          <w:lang w:val="en-US"/>
        </w:rPr>
        <w:t>zamówienia</w:t>
      </w:r>
      <w:proofErr w:type="spellEnd"/>
      <w:r w:rsidR="00863655" w:rsidRPr="00F5656B">
        <w:rPr>
          <w:rFonts w:ascii="Arial" w:eastAsia="Times New Roman" w:hAnsi="Arial" w:cs="Arial"/>
          <w:color w:val="000000"/>
          <w:sz w:val="22"/>
          <w:szCs w:val="22"/>
        </w:rPr>
        <w:t xml:space="preserve"> obejmuje dostawę i montaż </w:t>
      </w:r>
      <w:r w:rsidR="00863655" w:rsidRPr="00F5656B">
        <w:rPr>
          <w:rFonts w:ascii="Arial" w:eastAsia="Times New Roman" w:hAnsi="Arial" w:cs="Arial"/>
          <w:b/>
          <w:bCs/>
          <w:color w:val="000000"/>
          <w:sz w:val="22"/>
          <w:szCs w:val="22"/>
        </w:rPr>
        <w:t>38</w:t>
      </w:r>
      <w:r w:rsidR="00863655" w:rsidRPr="00F5656B">
        <w:rPr>
          <w:rFonts w:ascii="Arial" w:eastAsia="Times New Roman" w:hAnsi="Arial" w:cs="Arial"/>
          <w:b/>
          <w:bCs/>
          <w:color w:val="C9211E"/>
          <w:sz w:val="22"/>
          <w:szCs w:val="22"/>
        </w:rPr>
        <w:t xml:space="preserve"> </w:t>
      </w:r>
      <w:r w:rsidR="00863655" w:rsidRPr="00F5656B">
        <w:rPr>
          <w:rFonts w:ascii="Arial" w:eastAsia="Times New Roman" w:hAnsi="Arial" w:cs="Arial"/>
          <w:b/>
          <w:bCs/>
          <w:color w:val="000000"/>
          <w:sz w:val="22"/>
          <w:szCs w:val="22"/>
        </w:rPr>
        <w:t xml:space="preserve">szt. LAMP SOLARNYCH </w:t>
      </w:r>
      <w:r w:rsidR="00863655" w:rsidRPr="00F5656B">
        <w:rPr>
          <w:rFonts w:ascii="Arial" w:eastAsia="Times New Roman" w:hAnsi="Arial" w:cs="Arial"/>
          <w:color w:val="000000"/>
          <w:sz w:val="22"/>
          <w:szCs w:val="22"/>
        </w:rPr>
        <w:t>(lokalizacja</w:t>
      </w:r>
      <w:r w:rsidR="00863655" w:rsidRPr="00F5656B">
        <w:rPr>
          <w:rFonts w:ascii="Arial" w:eastAsia="Times New Roman" w:hAnsi="Arial" w:cs="Arial"/>
          <w:color w:val="000000"/>
          <w:sz w:val="22"/>
          <w:szCs w:val="22"/>
        </w:rPr>
        <w:br/>
        <w:t>w granicach istniejących pasów drogowych na terenie Gminy Margonin) o następujących parametrach technicznych:</w:t>
      </w:r>
    </w:p>
    <w:p w14:paraId="31890C6C" w14:textId="77777777" w:rsidR="00863655" w:rsidRPr="00863655" w:rsidRDefault="00863655" w:rsidP="00F5656B">
      <w:pPr>
        <w:numPr>
          <w:ilvl w:val="0"/>
          <w:numId w:val="13"/>
        </w:num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Oprawa LED:</w:t>
      </w:r>
    </w:p>
    <w:p w14:paraId="71AE5137"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moc, min. 25W</w:t>
      </w:r>
    </w:p>
    <w:p w14:paraId="476E9DD8"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strumień świetlny, min. 3700 lm</w:t>
      </w:r>
    </w:p>
    <w:p w14:paraId="79AA52D6"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temperatura barwowa, 5000 -6000 K</w:t>
      </w:r>
    </w:p>
    <w:p w14:paraId="1638E71D"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sprawność, min. 93 %</w:t>
      </w:r>
    </w:p>
    <w:p w14:paraId="2006F152"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typ optyki, soczewki PMMA (w zależności od umiejscowienia lampy w terenie asymetryczna lub dookólna )</w:t>
      </w:r>
    </w:p>
    <w:p w14:paraId="45648997"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żywotność, min. 70000 h</w:t>
      </w:r>
    </w:p>
    <w:p w14:paraId="3CFF458A"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klasa ochrony IP. IP 67</w:t>
      </w:r>
    </w:p>
    <w:p w14:paraId="45863D1A" w14:textId="5526C3C5"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xml:space="preserve">- oprawa z wysięgnikiem aluminiowym o długości minimum 1 m </w:t>
      </w:r>
    </w:p>
    <w:p w14:paraId="49E2F9E4" w14:textId="77777777" w:rsidR="00863655" w:rsidRPr="00863655" w:rsidRDefault="00863655" w:rsidP="00F5656B">
      <w:pPr>
        <w:numPr>
          <w:ilvl w:val="0"/>
          <w:numId w:val="14"/>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wysokość źródła światła: min. 4,5 m od rzędnej nawierzchni jezdni drogi</w:t>
      </w:r>
    </w:p>
    <w:p w14:paraId="23998BCD" w14:textId="77777777" w:rsidR="00863655" w:rsidRPr="00863655" w:rsidRDefault="00863655" w:rsidP="00F5656B">
      <w:pPr>
        <w:numPr>
          <w:ilvl w:val="0"/>
          <w:numId w:val="14"/>
        </w:num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Słup</w:t>
      </w:r>
    </w:p>
    <w:p w14:paraId="5495077F"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stalowy zabezpieczony antykorozyjnie dodatkowo pokryty kolorem RAL (wg. Zamawiającego)</w:t>
      </w:r>
    </w:p>
    <w:p w14:paraId="744D6CAC"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xml:space="preserve">- u podstawy wzmocniony żebrowaniem </w:t>
      </w:r>
    </w:p>
    <w:p w14:paraId="594F0502"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w</w:t>
      </w:r>
      <w:r w:rsidRPr="00863655">
        <w:rPr>
          <w:rFonts w:ascii="Arial" w:eastAsia="Times New Roman" w:hAnsi="Arial" w:cs="Arial"/>
          <w:lang w:eastAsia="pl-PL"/>
        </w:rPr>
        <w:t xml:space="preserve">ysokość słupa </w:t>
      </w:r>
    </w:p>
    <w:p w14:paraId="478007C0"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 xml:space="preserve">– należy dostosować do wysokości źródła światła oraz konieczności montażu </w:t>
      </w:r>
      <w:proofErr w:type="spellStart"/>
      <w:r w:rsidRPr="00863655">
        <w:rPr>
          <w:rFonts w:ascii="Arial" w:eastAsia="Times New Roman" w:hAnsi="Arial" w:cs="Arial"/>
          <w:lang w:eastAsia="pl-PL"/>
        </w:rPr>
        <w:t>panela</w:t>
      </w:r>
      <w:proofErr w:type="spellEnd"/>
      <w:r w:rsidRPr="00863655">
        <w:rPr>
          <w:rFonts w:ascii="Arial" w:eastAsia="Times New Roman" w:hAnsi="Arial" w:cs="Arial"/>
          <w:lang w:eastAsia="pl-PL"/>
        </w:rPr>
        <w:t xml:space="preserve"> (panel umiejscowiony powyżej oprawy świetlnej)</w:t>
      </w:r>
    </w:p>
    <w:p w14:paraId="15B62B6B" w14:textId="77777777" w:rsidR="00863655" w:rsidRPr="00863655" w:rsidRDefault="00863655" w:rsidP="00F5656B">
      <w:pPr>
        <w:numPr>
          <w:ilvl w:val="0"/>
          <w:numId w:val="15"/>
        </w:numPr>
        <w:tabs>
          <w:tab w:val="clear" w:pos="720"/>
          <w:tab w:val="num" w:pos="284"/>
        </w:tabs>
        <w:suppressAutoHyphens w:val="0"/>
        <w:spacing w:after="0" w:line="360" w:lineRule="auto"/>
        <w:ind w:hanging="720"/>
        <w:rPr>
          <w:rFonts w:ascii="Arial" w:eastAsia="Times New Roman" w:hAnsi="Arial" w:cs="Arial"/>
          <w:lang w:eastAsia="pl-PL"/>
        </w:rPr>
      </w:pPr>
      <w:r w:rsidRPr="00863655">
        <w:rPr>
          <w:rFonts w:ascii="Arial" w:eastAsia="Times New Roman" w:hAnsi="Arial" w:cs="Arial"/>
          <w:color w:val="000000"/>
          <w:lang w:eastAsia="pl-PL"/>
        </w:rPr>
        <w:t>Akumulator:</w:t>
      </w:r>
    </w:p>
    <w:p w14:paraId="08AC531C"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żelowy</w:t>
      </w:r>
    </w:p>
    <w:p w14:paraId="55FD053B"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pojemność, min 150Ah</w:t>
      </w:r>
    </w:p>
    <w:p w14:paraId="66BE7AC7"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lastRenderedPageBreak/>
        <w:t>- napięcie znamionowe, 12V</w:t>
      </w:r>
    </w:p>
    <w:p w14:paraId="34791609"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temperatura pracy, - 20 + 40 stopni</w:t>
      </w:r>
    </w:p>
    <w:p w14:paraId="244F26C5"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klasa ochrony IP 67</w:t>
      </w:r>
    </w:p>
    <w:p w14:paraId="0B8F22B2"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miejsce montażu, w obudowie hermetycznej w ziemi</w:t>
      </w:r>
    </w:p>
    <w:p w14:paraId="0D32B2F3" w14:textId="77777777" w:rsidR="00863655" w:rsidRPr="00863655" w:rsidRDefault="00863655" w:rsidP="00F5656B">
      <w:pPr>
        <w:numPr>
          <w:ilvl w:val="0"/>
          <w:numId w:val="16"/>
        </w:numPr>
        <w:tabs>
          <w:tab w:val="clear" w:pos="720"/>
          <w:tab w:val="num" w:pos="284"/>
        </w:tabs>
        <w:suppressAutoHyphens w:val="0"/>
        <w:spacing w:after="0" w:line="360" w:lineRule="auto"/>
        <w:ind w:hanging="720"/>
        <w:rPr>
          <w:rFonts w:ascii="Arial" w:eastAsia="Times New Roman" w:hAnsi="Arial" w:cs="Arial"/>
          <w:lang w:eastAsia="pl-PL"/>
        </w:rPr>
      </w:pPr>
      <w:r w:rsidRPr="00863655">
        <w:rPr>
          <w:rFonts w:ascii="Arial" w:eastAsia="Times New Roman" w:hAnsi="Arial" w:cs="Arial"/>
          <w:color w:val="000000"/>
          <w:lang w:eastAsia="pl-PL"/>
        </w:rPr>
        <w:t>Moduł fotowoltaiczny:</w:t>
      </w:r>
    </w:p>
    <w:p w14:paraId="6D07D52A"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typ: monokrystaliczny lub polikrystaliczny</w:t>
      </w:r>
    </w:p>
    <w:p w14:paraId="608991A2"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xml:space="preserve">- moc min. 300W </w:t>
      </w:r>
    </w:p>
    <w:p w14:paraId="18A4EAEA"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wydajność, Sprawność min. 20 %</w:t>
      </w:r>
    </w:p>
    <w:p w14:paraId="09D4DE8A"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klasa ochrony IP 67</w:t>
      </w:r>
    </w:p>
    <w:p w14:paraId="466A0B34" w14:textId="77777777" w:rsidR="00863655" w:rsidRPr="00863655" w:rsidRDefault="00863655" w:rsidP="00F5656B">
      <w:pPr>
        <w:numPr>
          <w:ilvl w:val="0"/>
          <w:numId w:val="17"/>
        </w:numPr>
        <w:tabs>
          <w:tab w:val="clear" w:pos="720"/>
          <w:tab w:val="num" w:pos="284"/>
        </w:tabs>
        <w:suppressAutoHyphens w:val="0"/>
        <w:spacing w:after="0" w:line="360" w:lineRule="auto"/>
        <w:ind w:hanging="720"/>
        <w:rPr>
          <w:rFonts w:ascii="Arial" w:eastAsia="Times New Roman" w:hAnsi="Arial" w:cs="Arial"/>
          <w:lang w:eastAsia="pl-PL"/>
        </w:rPr>
      </w:pPr>
      <w:r w:rsidRPr="00863655">
        <w:rPr>
          <w:rFonts w:ascii="Arial" w:eastAsia="Times New Roman" w:hAnsi="Arial" w:cs="Arial"/>
          <w:color w:val="000000"/>
          <w:lang w:eastAsia="pl-PL"/>
        </w:rPr>
        <w:t>Regulator solarny:</w:t>
      </w:r>
    </w:p>
    <w:p w14:paraId="6D3CB722"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xml:space="preserve">- Typ algorytm działania, system wykrywania dnia i nocy lub czujnik zmierzchowy </w:t>
      </w:r>
    </w:p>
    <w:p w14:paraId="4D4A8D1C"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funkcje regulacji mocy oprawy, min. 3 tryby ustawiania mocy oprawy</w:t>
      </w:r>
    </w:p>
    <w:p w14:paraId="40144B74"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funkcje ochrony akumulatora, sterownik/regulator powinien posiadać funkcję ochrony przed rozładowaniem jak i przeładowaniem akumulatora</w:t>
      </w:r>
    </w:p>
    <w:p w14:paraId="659F8AA3"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klasa ochrony IP, IP 67</w:t>
      </w:r>
    </w:p>
    <w:p w14:paraId="349685D4"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ilość programów intensywności oświetlenia możliwych do wykorzystania</w:t>
      </w:r>
      <w:r w:rsidRPr="00863655">
        <w:rPr>
          <w:rFonts w:ascii="Arial" w:eastAsia="Times New Roman" w:hAnsi="Arial" w:cs="Arial"/>
          <w:color w:val="000000"/>
          <w:lang w:eastAsia="pl-PL"/>
        </w:rPr>
        <w:br/>
        <w:t>w ramach</w:t>
      </w:r>
    </w:p>
    <w:p w14:paraId="0D98DE1A"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jednej nocy. Min 3 tryby ustawiania intensywności świecenia</w:t>
      </w:r>
    </w:p>
    <w:p w14:paraId="3C8D34E2" w14:textId="77777777" w:rsidR="00863655" w:rsidRPr="00863655" w:rsidRDefault="00863655" w:rsidP="00F5656B">
      <w:pPr>
        <w:numPr>
          <w:ilvl w:val="0"/>
          <w:numId w:val="18"/>
        </w:numPr>
        <w:tabs>
          <w:tab w:val="clear" w:pos="720"/>
          <w:tab w:val="num" w:pos="0"/>
        </w:tabs>
        <w:suppressAutoHyphens w:val="0"/>
        <w:spacing w:after="0" w:line="360" w:lineRule="auto"/>
        <w:ind w:left="0" w:firstLine="0"/>
        <w:rPr>
          <w:rFonts w:ascii="Arial" w:eastAsia="Times New Roman" w:hAnsi="Arial" w:cs="Arial"/>
          <w:lang w:eastAsia="pl-PL"/>
        </w:rPr>
      </w:pPr>
      <w:r w:rsidRPr="00863655">
        <w:rPr>
          <w:rFonts w:ascii="Arial" w:eastAsia="Times New Roman" w:hAnsi="Arial" w:cs="Arial"/>
          <w:color w:val="000000"/>
          <w:lang w:eastAsia="pl-PL"/>
        </w:rPr>
        <w:t>Praca – systemu</w:t>
      </w:r>
    </w:p>
    <w:p w14:paraId="103286BD"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Czas autonomii rozumiany:</w:t>
      </w:r>
    </w:p>
    <w:p w14:paraId="7D67C2D2" w14:textId="77777777"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 xml:space="preserve">brak ładowania akumulatora spowodowany niekorzystnymi warunkami atmosferycznymi lub uszkodzeniem </w:t>
      </w:r>
      <w:proofErr w:type="spellStart"/>
      <w:r w:rsidRPr="00863655">
        <w:rPr>
          <w:rFonts w:ascii="Arial" w:eastAsia="Times New Roman" w:hAnsi="Arial" w:cs="Arial"/>
          <w:color w:val="000000"/>
          <w:lang w:eastAsia="pl-PL"/>
        </w:rPr>
        <w:t>panela</w:t>
      </w:r>
      <w:proofErr w:type="spellEnd"/>
      <w:r w:rsidRPr="00863655">
        <w:rPr>
          <w:rFonts w:ascii="Arial" w:eastAsia="Times New Roman" w:hAnsi="Arial" w:cs="Arial"/>
          <w:color w:val="000000"/>
          <w:lang w:eastAsia="pl-PL"/>
        </w:rPr>
        <w:t>, lub innymi warunkami uniemożliwiającymi ładowanie akumulatora</w:t>
      </w:r>
    </w:p>
    <w:p w14:paraId="5F44E613" w14:textId="252A744C" w:rsidR="00863655" w:rsidRPr="00863655" w:rsidRDefault="00863655" w:rsidP="00F5656B">
      <w:pPr>
        <w:suppressAutoHyphens w:val="0"/>
        <w:spacing w:after="0" w:line="360" w:lineRule="auto"/>
        <w:rPr>
          <w:rFonts w:ascii="Arial" w:eastAsia="Times New Roman" w:hAnsi="Arial" w:cs="Arial"/>
          <w:lang w:eastAsia="pl-PL"/>
        </w:rPr>
      </w:pPr>
      <w:r w:rsidRPr="00863655">
        <w:rPr>
          <w:rFonts w:ascii="Arial" w:eastAsia="Times New Roman" w:hAnsi="Arial" w:cs="Arial"/>
          <w:color w:val="000000"/>
          <w:lang w:eastAsia="pl-PL"/>
        </w:rPr>
        <w:t>czas świecenia - zakładając powyższe zdanie, od zmierzchu do świtu pełną mocą</w:t>
      </w:r>
      <w:r w:rsidRPr="00863655">
        <w:rPr>
          <w:rFonts w:ascii="Arial" w:eastAsia="Times New Roman" w:hAnsi="Arial" w:cs="Arial"/>
          <w:color w:val="000000"/>
          <w:lang w:eastAsia="pl-PL"/>
        </w:rPr>
        <w:br/>
        <w:t>(od 7 do 16h), przez min 5 cykli świecenia (nocy).</w:t>
      </w:r>
    </w:p>
    <w:p w14:paraId="713B3FC4" w14:textId="77777777" w:rsidR="00863655" w:rsidRPr="00863655" w:rsidRDefault="00863655" w:rsidP="00F5656B">
      <w:pPr>
        <w:numPr>
          <w:ilvl w:val="0"/>
          <w:numId w:val="19"/>
        </w:numPr>
        <w:tabs>
          <w:tab w:val="clear" w:pos="720"/>
          <w:tab w:val="num" w:pos="284"/>
        </w:tabs>
        <w:suppressAutoHyphens w:val="0"/>
        <w:spacing w:after="0" w:line="360" w:lineRule="auto"/>
        <w:ind w:left="284" w:hanging="284"/>
        <w:rPr>
          <w:rFonts w:ascii="Arial" w:eastAsia="Times New Roman" w:hAnsi="Arial" w:cs="Arial"/>
          <w:lang w:eastAsia="pl-PL"/>
        </w:rPr>
      </w:pPr>
      <w:r w:rsidRPr="00863655">
        <w:rPr>
          <w:rFonts w:ascii="Arial" w:eastAsia="Times New Roman" w:hAnsi="Arial" w:cs="Arial"/>
          <w:color w:val="000000"/>
          <w:lang w:eastAsia="pl-PL"/>
        </w:rPr>
        <w:t xml:space="preserve">Mocowanie </w:t>
      </w:r>
      <w:proofErr w:type="spellStart"/>
      <w:r w:rsidRPr="00863655">
        <w:rPr>
          <w:rFonts w:ascii="Arial" w:eastAsia="Times New Roman" w:hAnsi="Arial" w:cs="Arial"/>
          <w:color w:val="000000"/>
          <w:lang w:eastAsia="pl-PL"/>
        </w:rPr>
        <w:t>panela</w:t>
      </w:r>
      <w:proofErr w:type="spellEnd"/>
      <w:r w:rsidRPr="00863655">
        <w:rPr>
          <w:rFonts w:ascii="Arial" w:eastAsia="Times New Roman" w:hAnsi="Arial" w:cs="Arial"/>
          <w:color w:val="000000"/>
          <w:lang w:eastAsia="pl-PL"/>
        </w:rPr>
        <w:t xml:space="preserve"> umożliwiające obracanie wokół własnej osi oraz ustawienie pod kątem od 20-70 stopni nachylenia względem płaszczyzny. Z uwagi na zróżnicowanie terenu funkcja ta umożliwia ustawienie panelu w najkorzystniejszym położeniu co do intensywności promieni słonecznych.</w:t>
      </w:r>
    </w:p>
    <w:p w14:paraId="090A2C61" w14:textId="77777777" w:rsidR="00863655" w:rsidRPr="00863655" w:rsidRDefault="00863655" w:rsidP="00F5656B">
      <w:pPr>
        <w:numPr>
          <w:ilvl w:val="0"/>
          <w:numId w:val="19"/>
        </w:numPr>
        <w:tabs>
          <w:tab w:val="clear" w:pos="720"/>
          <w:tab w:val="num" w:pos="284"/>
        </w:tabs>
        <w:suppressAutoHyphens w:val="0"/>
        <w:spacing w:after="0" w:line="360" w:lineRule="auto"/>
        <w:ind w:left="284" w:hanging="284"/>
        <w:rPr>
          <w:rFonts w:ascii="Arial" w:eastAsia="Times New Roman" w:hAnsi="Arial" w:cs="Arial"/>
          <w:lang w:eastAsia="pl-PL"/>
        </w:rPr>
      </w:pPr>
      <w:r w:rsidRPr="00863655">
        <w:rPr>
          <w:rFonts w:ascii="Arial" w:eastAsia="Times New Roman" w:hAnsi="Arial" w:cs="Arial"/>
          <w:color w:val="000000"/>
          <w:lang w:eastAsia="pl-PL"/>
        </w:rPr>
        <w:t>Mocowanie oprawy LED umożliwiające obracanie wokół własnej osi oraz ustawienie pod kątem od 5 - 70 stopni nachylenia względem płaszczyzny. Z uwagi na zróżnicowanie terenu funkcja ta umożliwia ustawienie oprawy w najkorzystniejszym położeniu względem do powierzchni oświetlanej.</w:t>
      </w:r>
    </w:p>
    <w:p w14:paraId="70A6BC8B" w14:textId="1B810A29" w:rsidR="00863655" w:rsidRPr="00863655" w:rsidRDefault="00863655" w:rsidP="00F5656B">
      <w:pPr>
        <w:numPr>
          <w:ilvl w:val="0"/>
          <w:numId w:val="19"/>
        </w:numPr>
        <w:tabs>
          <w:tab w:val="clear" w:pos="720"/>
          <w:tab w:val="num" w:pos="284"/>
        </w:tabs>
        <w:suppressAutoHyphens w:val="0"/>
        <w:spacing w:after="0" w:line="360" w:lineRule="auto"/>
        <w:ind w:left="284" w:hanging="426"/>
        <w:rPr>
          <w:rFonts w:ascii="Arial" w:eastAsia="Times New Roman" w:hAnsi="Arial" w:cs="Arial"/>
          <w:lang w:eastAsia="pl-PL"/>
        </w:rPr>
      </w:pPr>
      <w:r w:rsidRPr="00863655">
        <w:rPr>
          <w:rFonts w:ascii="Arial" w:eastAsia="Times New Roman" w:hAnsi="Arial" w:cs="Arial"/>
          <w:color w:val="000000"/>
          <w:lang w:eastAsia="pl-PL"/>
        </w:rPr>
        <w:t>Zestawy powinny być wyposażone w bazowe uziemienie</w:t>
      </w:r>
    </w:p>
    <w:p w14:paraId="479C15E9" w14:textId="77777777" w:rsidR="00863655" w:rsidRPr="00863655" w:rsidRDefault="00863655" w:rsidP="00F5656B">
      <w:pPr>
        <w:numPr>
          <w:ilvl w:val="0"/>
          <w:numId w:val="20"/>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Zakres robót do wykonania:</w:t>
      </w:r>
    </w:p>
    <w:p w14:paraId="4A015766" w14:textId="77777777" w:rsidR="00863655" w:rsidRPr="00863655" w:rsidRDefault="00863655" w:rsidP="00F5656B">
      <w:pPr>
        <w:numPr>
          <w:ilvl w:val="0"/>
          <w:numId w:val="21"/>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lastRenderedPageBreak/>
        <w:t>wykonanie wykopów i montaż fundament oraz skrzyni z akumulatorami,</w:t>
      </w:r>
    </w:p>
    <w:p w14:paraId="3082B009" w14:textId="77777777" w:rsidR="00863655" w:rsidRPr="00863655" w:rsidRDefault="00863655" w:rsidP="00F5656B">
      <w:pPr>
        <w:numPr>
          <w:ilvl w:val="0"/>
          <w:numId w:val="21"/>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rozplantowanie nadmiaru ziemi z wykopu,</w:t>
      </w:r>
    </w:p>
    <w:p w14:paraId="20A803CA" w14:textId="77777777" w:rsidR="00863655" w:rsidRPr="00863655" w:rsidRDefault="00863655" w:rsidP="00F5656B">
      <w:pPr>
        <w:numPr>
          <w:ilvl w:val="0"/>
          <w:numId w:val="21"/>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montaż kompletnej latarni solarnej w następującej kolejności:</w:t>
      </w:r>
    </w:p>
    <w:p w14:paraId="68A630E6" w14:textId="77777777" w:rsidR="00863655" w:rsidRPr="00863655" w:rsidRDefault="00863655" w:rsidP="00F5656B">
      <w:pPr>
        <w:numPr>
          <w:ilvl w:val="0"/>
          <w:numId w:val="22"/>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montaż słupa stalowego na fundamencie,</w:t>
      </w:r>
    </w:p>
    <w:p w14:paraId="4AAEE390" w14:textId="77777777" w:rsidR="00863655" w:rsidRPr="00863655" w:rsidRDefault="00863655" w:rsidP="00F5656B">
      <w:pPr>
        <w:numPr>
          <w:ilvl w:val="0"/>
          <w:numId w:val="22"/>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montaż konstrukcji wsporczej pod panele słoneczne,</w:t>
      </w:r>
    </w:p>
    <w:p w14:paraId="325CD664" w14:textId="77777777" w:rsidR="00863655" w:rsidRPr="00863655" w:rsidRDefault="00863655" w:rsidP="00F5656B">
      <w:pPr>
        <w:numPr>
          <w:ilvl w:val="0"/>
          <w:numId w:val="22"/>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montaż wysięgnika oprawy,</w:t>
      </w:r>
    </w:p>
    <w:p w14:paraId="2E999452" w14:textId="77777777" w:rsidR="00863655" w:rsidRPr="00863655" w:rsidRDefault="00863655" w:rsidP="00F5656B">
      <w:pPr>
        <w:numPr>
          <w:ilvl w:val="0"/>
          <w:numId w:val="22"/>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montaż paneli słonecznych,</w:t>
      </w:r>
    </w:p>
    <w:p w14:paraId="54DBC709" w14:textId="77777777" w:rsidR="00863655" w:rsidRPr="00863655" w:rsidRDefault="00863655" w:rsidP="00F5656B">
      <w:pPr>
        <w:numPr>
          <w:ilvl w:val="0"/>
          <w:numId w:val="22"/>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montaż oprawy oświetleniowej,</w:t>
      </w:r>
    </w:p>
    <w:p w14:paraId="0E6F756C" w14:textId="77777777" w:rsidR="00863655" w:rsidRPr="00863655" w:rsidRDefault="00863655" w:rsidP="00F5656B">
      <w:pPr>
        <w:numPr>
          <w:ilvl w:val="0"/>
          <w:numId w:val="22"/>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wykonanie połączeń elektrycznych między elementami systemu oświetlenia,</w:t>
      </w:r>
    </w:p>
    <w:p w14:paraId="64F858D8" w14:textId="77777777" w:rsidR="00863655" w:rsidRPr="00863655" w:rsidRDefault="00863655" w:rsidP="00F5656B">
      <w:pPr>
        <w:numPr>
          <w:ilvl w:val="0"/>
          <w:numId w:val="23"/>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uruchomienie układu – wysterowanie trybu pracy,</w:t>
      </w:r>
    </w:p>
    <w:p w14:paraId="2675418B" w14:textId="77777777" w:rsidR="00863655" w:rsidRPr="00863655" w:rsidRDefault="00863655" w:rsidP="00F5656B">
      <w:pPr>
        <w:numPr>
          <w:ilvl w:val="0"/>
          <w:numId w:val="23"/>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Wykonanie w dwóch egzemplarzach dokumentacji powykonawczej zawierającej parametry fotometryczne oświetlenia w formie karty pomiarów.</w:t>
      </w:r>
    </w:p>
    <w:p w14:paraId="35B5F0C1" w14:textId="2137A5F3" w:rsidR="00863655" w:rsidRPr="00863655" w:rsidRDefault="00863655" w:rsidP="00F5656B">
      <w:pPr>
        <w:numPr>
          <w:ilvl w:val="0"/>
          <w:numId w:val="23"/>
        </w:numPr>
        <w:suppressAutoHyphens w:val="0"/>
        <w:spacing w:after="0" w:line="360" w:lineRule="auto"/>
        <w:rPr>
          <w:rFonts w:ascii="Arial" w:eastAsia="Times New Roman" w:hAnsi="Arial" w:cs="Arial"/>
          <w:lang w:eastAsia="pl-PL"/>
        </w:rPr>
      </w:pPr>
      <w:r w:rsidRPr="00863655">
        <w:rPr>
          <w:rFonts w:ascii="Arial" w:eastAsia="Times New Roman" w:hAnsi="Arial" w:cs="Arial"/>
          <w:lang w:eastAsia="pl-PL"/>
        </w:rPr>
        <w:t>zgłoszenie obiektu do odbioru.</w:t>
      </w:r>
    </w:p>
    <w:p w14:paraId="3A54E6EF" w14:textId="4681889B" w:rsidR="00863655" w:rsidRPr="00863655" w:rsidRDefault="00863655" w:rsidP="00F5656B">
      <w:pPr>
        <w:suppressAutoHyphens w:val="0"/>
        <w:spacing w:after="0" w:line="360" w:lineRule="auto"/>
        <w:jc w:val="center"/>
        <w:rPr>
          <w:rFonts w:ascii="Arial" w:eastAsia="Times New Roman" w:hAnsi="Arial" w:cs="Arial"/>
          <w:lang w:eastAsia="pl-PL"/>
        </w:rPr>
      </w:pPr>
      <w:r w:rsidRPr="00863655">
        <w:rPr>
          <w:rFonts w:ascii="Arial" w:eastAsia="Times New Roman" w:hAnsi="Arial" w:cs="Arial"/>
          <w:b/>
          <w:bCs/>
          <w:lang w:eastAsia="pl-PL"/>
        </w:rPr>
        <w:t>LOKALIZACJA LAMP LED:</w:t>
      </w:r>
    </w:p>
    <w:p w14:paraId="662C3883" w14:textId="77777777" w:rsidR="00863655" w:rsidRPr="00863655" w:rsidRDefault="00863655" w:rsidP="00F5656B">
      <w:pPr>
        <w:suppressAutoHyphens w:val="0"/>
        <w:spacing w:after="0" w:line="360" w:lineRule="auto"/>
        <w:ind w:left="136" w:hanging="11"/>
        <w:rPr>
          <w:rFonts w:ascii="Arial" w:eastAsia="Times New Roman" w:hAnsi="Arial" w:cs="Arial"/>
          <w:lang w:eastAsia="pl-PL"/>
        </w:rPr>
      </w:pPr>
      <w:r w:rsidRPr="00863655">
        <w:rPr>
          <w:rFonts w:ascii="Arial" w:eastAsia="Times New Roman" w:hAnsi="Arial" w:cs="Arial"/>
          <w:lang w:eastAsia="pl-PL"/>
        </w:rPr>
        <w:t>Prace montażowe będą polegały na posadowieniu 38 szt. lamp LED na gotowych prefabrykatach betonowych w granicach pasa drogowego dróg gminnych:</w:t>
      </w:r>
    </w:p>
    <w:p w14:paraId="4980E3B0" w14:textId="77777777" w:rsidR="00863655" w:rsidRPr="00863655" w:rsidRDefault="00863655" w:rsidP="00F5656B">
      <w:pPr>
        <w:suppressAutoHyphens w:val="0"/>
        <w:spacing w:after="0" w:line="360" w:lineRule="auto"/>
        <w:ind w:left="136" w:hanging="11"/>
        <w:rPr>
          <w:rFonts w:ascii="Arial" w:eastAsia="Times New Roman" w:hAnsi="Arial" w:cs="Arial"/>
          <w:lang w:eastAsia="pl-PL"/>
        </w:rPr>
      </w:pPr>
      <w:r w:rsidRPr="00863655">
        <w:rPr>
          <w:rFonts w:ascii="Arial" w:eastAsia="Times New Roman" w:hAnsi="Arial" w:cs="Arial"/>
          <w:lang w:eastAsia="pl-PL"/>
        </w:rPr>
        <w:t>- droga gminna nr 198053P (Sypniewo – ul. Źródlana, ul. Jeziorna),</w:t>
      </w:r>
    </w:p>
    <w:p w14:paraId="70ABB891" w14:textId="77777777" w:rsidR="00863655" w:rsidRPr="00863655" w:rsidRDefault="00863655" w:rsidP="00F5656B">
      <w:pPr>
        <w:suppressAutoHyphens w:val="0"/>
        <w:spacing w:after="0" w:line="360" w:lineRule="auto"/>
        <w:ind w:left="136" w:hanging="11"/>
        <w:rPr>
          <w:rFonts w:ascii="Arial" w:eastAsia="Times New Roman" w:hAnsi="Arial" w:cs="Arial"/>
          <w:lang w:eastAsia="pl-PL"/>
        </w:rPr>
      </w:pPr>
      <w:r w:rsidRPr="00863655">
        <w:rPr>
          <w:rFonts w:ascii="Arial" w:eastAsia="Times New Roman" w:hAnsi="Arial" w:cs="Arial"/>
          <w:lang w:eastAsia="pl-PL"/>
        </w:rPr>
        <w:t>- droga gminna nr 198079P (Sypniewo – ul. Brzegowa),</w:t>
      </w:r>
    </w:p>
    <w:p w14:paraId="06D48685" w14:textId="77777777" w:rsidR="00863655" w:rsidRPr="00863655" w:rsidRDefault="00863655" w:rsidP="00F5656B">
      <w:pPr>
        <w:suppressAutoHyphens w:val="0"/>
        <w:spacing w:after="0" w:line="360" w:lineRule="auto"/>
        <w:ind w:left="136" w:hanging="11"/>
        <w:rPr>
          <w:rFonts w:ascii="Arial" w:eastAsia="Times New Roman" w:hAnsi="Arial" w:cs="Arial"/>
          <w:lang w:eastAsia="pl-PL"/>
        </w:rPr>
      </w:pPr>
      <w:r w:rsidRPr="00863655">
        <w:rPr>
          <w:rFonts w:ascii="Arial" w:eastAsia="Times New Roman" w:hAnsi="Arial" w:cs="Arial"/>
          <w:lang w:eastAsia="pl-PL"/>
        </w:rPr>
        <w:t>- droga gminna nr 198052P (</w:t>
      </w:r>
      <w:proofErr w:type="spellStart"/>
      <w:r w:rsidRPr="00863655">
        <w:rPr>
          <w:rFonts w:ascii="Arial" w:eastAsia="Times New Roman" w:hAnsi="Arial" w:cs="Arial"/>
          <w:lang w:eastAsia="pl-PL"/>
        </w:rPr>
        <w:t>Klotyldzin</w:t>
      </w:r>
      <w:proofErr w:type="spellEnd"/>
      <w:r w:rsidRPr="00863655">
        <w:rPr>
          <w:rFonts w:ascii="Arial" w:eastAsia="Times New Roman" w:hAnsi="Arial" w:cs="Arial"/>
          <w:lang w:eastAsia="pl-PL"/>
        </w:rPr>
        <w:t xml:space="preserve"> – ul. Jagodowa),</w:t>
      </w:r>
    </w:p>
    <w:p w14:paraId="223948E7" w14:textId="77777777" w:rsidR="00863655" w:rsidRPr="00863655" w:rsidRDefault="00863655" w:rsidP="00F5656B">
      <w:pPr>
        <w:suppressAutoHyphens w:val="0"/>
        <w:spacing w:after="0" w:line="360" w:lineRule="auto"/>
        <w:ind w:left="136" w:hanging="11"/>
        <w:rPr>
          <w:rFonts w:ascii="Arial" w:eastAsia="Times New Roman" w:hAnsi="Arial" w:cs="Arial"/>
          <w:lang w:eastAsia="pl-PL"/>
        </w:rPr>
      </w:pPr>
      <w:r w:rsidRPr="00863655">
        <w:rPr>
          <w:rFonts w:ascii="Arial" w:eastAsia="Times New Roman" w:hAnsi="Arial" w:cs="Arial"/>
          <w:lang w:eastAsia="pl-PL"/>
        </w:rPr>
        <w:t>- droga gminna nr 198067P (</w:t>
      </w:r>
      <w:proofErr w:type="spellStart"/>
      <w:r w:rsidRPr="00863655">
        <w:rPr>
          <w:rFonts w:ascii="Arial" w:eastAsia="Times New Roman" w:hAnsi="Arial" w:cs="Arial"/>
          <w:lang w:eastAsia="pl-PL"/>
        </w:rPr>
        <w:t>Klotyldzin</w:t>
      </w:r>
      <w:proofErr w:type="spellEnd"/>
      <w:r w:rsidRPr="00863655">
        <w:rPr>
          <w:rFonts w:ascii="Arial" w:eastAsia="Times New Roman" w:hAnsi="Arial" w:cs="Arial"/>
          <w:lang w:eastAsia="pl-PL"/>
        </w:rPr>
        <w:t xml:space="preserve"> – ul. Na Wydmach),</w:t>
      </w:r>
    </w:p>
    <w:p w14:paraId="0AAE7C52" w14:textId="77777777" w:rsidR="00863655" w:rsidRPr="00863655" w:rsidRDefault="00863655" w:rsidP="00F5656B">
      <w:pPr>
        <w:suppressAutoHyphens w:val="0"/>
        <w:spacing w:after="0" w:line="360" w:lineRule="auto"/>
        <w:ind w:left="136" w:hanging="11"/>
        <w:rPr>
          <w:rFonts w:ascii="Arial" w:eastAsia="Times New Roman" w:hAnsi="Arial" w:cs="Arial"/>
          <w:lang w:eastAsia="pl-PL"/>
        </w:rPr>
      </w:pPr>
      <w:r w:rsidRPr="00863655">
        <w:rPr>
          <w:rFonts w:ascii="Arial" w:eastAsia="Times New Roman" w:hAnsi="Arial" w:cs="Arial"/>
          <w:lang w:eastAsia="pl-PL"/>
        </w:rPr>
        <w:t>- droga gminna nr 198068P (</w:t>
      </w:r>
      <w:proofErr w:type="spellStart"/>
      <w:r w:rsidRPr="00863655">
        <w:rPr>
          <w:rFonts w:ascii="Arial" w:eastAsia="Times New Roman" w:hAnsi="Arial" w:cs="Arial"/>
          <w:lang w:eastAsia="pl-PL"/>
        </w:rPr>
        <w:t>Klotyldzin</w:t>
      </w:r>
      <w:proofErr w:type="spellEnd"/>
      <w:r w:rsidRPr="00863655">
        <w:rPr>
          <w:rFonts w:ascii="Arial" w:eastAsia="Times New Roman" w:hAnsi="Arial" w:cs="Arial"/>
          <w:lang w:eastAsia="pl-PL"/>
        </w:rPr>
        <w:t xml:space="preserve"> – ul. Na Skarpie),</w:t>
      </w:r>
    </w:p>
    <w:p w14:paraId="62E40451" w14:textId="77777777" w:rsidR="00863655" w:rsidRPr="00863655" w:rsidRDefault="00863655" w:rsidP="00F5656B">
      <w:pPr>
        <w:suppressAutoHyphens w:val="0"/>
        <w:spacing w:after="0" w:line="360" w:lineRule="auto"/>
        <w:ind w:left="136" w:hanging="11"/>
        <w:rPr>
          <w:rFonts w:ascii="Arial" w:eastAsia="Times New Roman" w:hAnsi="Arial" w:cs="Arial"/>
          <w:lang w:eastAsia="pl-PL"/>
        </w:rPr>
      </w:pPr>
      <w:r w:rsidRPr="00863655">
        <w:rPr>
          <w:rFonts w:ascii="Arial" w:eastAsia="Times New Roman" w:hAnsi="Arial" w:cs="Arial"/>
          <w:lang w:eastAsia="pl-PL"/>
        </w:rPr>
        <w:t>- droga gminna nr 198069P (</w:t>
      </w:r>
      <w:proofErr w:type="spellStart"/>
      <w:r w:rsidRPr="00863655">
        <w:rPr>
          <w:rFonts w:ascii="Arial" w:eastAsia="Times New Roman" w:hAnsi="Arial" w:cs="Arial"/>
          <w:lang w:eastAsia="pl-PL"/>
        </w:rPr>
        <w:t>Klotyldzin</w:t>
      </w:r>
      <w:proofErr w:type="spellEnd"/>
      <w:r w:rsidRPr="00863655">
        <w:rPr>
          <w:rFonts w:ascii="Arial" w:eastAsia="Times New Roman" w:hAnsi="Arial" w:cs="Arial"/>
          <w:lang w:eastAsia="pl-PL"/>
        </w:rPr>
        <w:t xml:space="preserve"> – ul. Plażowa),</w:t>
      </w:r>
    </w:p>
    <w:p w14:paraId="60868FE9" w14:textId="77777777" w:rsidR="00863655" w:rsidRPr="00863655" w:rsidRDefault="00863655" w:rsidP="00F5656B">
      <w:pPr>
        <w:suppressAutoHyphens w:val="0"/>
        <w:spacing w:after="0" w:line="360" w:lineRule="auto"/>
        <w:ind w:left="136" w:hanging="11"/>
        <w:rPr>
          <w:rFonts w:ascii="Arial" w:eastAsia="Times New Roman" w:hAnsi="Arial" w:cs="Arial"/>
          <w:lang w:eastAsia="pl-PL"/>
        </w:rPr>
      </w:pPr>
      <w:r w:rsidRPr="00863655">
        <w:rPr>
          <w:rFonts w:ascii="Arial" w:eastAsia="Times New Roman" w:hAnsi="Arial" w:cs="Arial"/>
          <w:lang w:eastAsia="pl-PL"/>
        </w:rPr>
        <w:t>- droga gminna nr 198070P (</w:t>
      </w:r>
      <w:proofErr w:type="spellStart"/>
      <w:r w:rsidRPr="00863655">
        <w:rPr>
          <w:rFonts w:ascii="Arial" w:eastAsia="Times New Roman" w:hAnsi="Arial" w:cs="Arial"/>
          <w:lang w:eastAsia="pl-PL"/>
        </w:rPr>
        <w:t>Klotyldzin</w:t>
      </w:r>
      <w:proofErr w:type="spellEnd"/>
      <w:r w:rsidRPr="00863655">
        <w:rPr>
          <w:rFonts w:ascii="Arial" w:eastAsia="Times New Roman" w:hAnsi="Arial" w:cs="Arial"/>
          <w:lang w:eastAsia="pl-PL"/>
        </w:rPr>
        <w:t xml:space="preserve"> – ul. Piaskowa),</w:t>
      </w:r>
    </w:p>
    <w:p w14:paraId="254BBA7C" w14:textId="77777777" w:rsidR="00863655" w:rsidRPr="00863655" w:rsidRDefault="00863655" w:rsidP="00F5656B">
      <w:pPr>
        <w:suppressAutoHyphens w:val="0"/>
        <w:spacing w:after="0" w:line="360" w:lineRule="auto"/>
        <w:ind w:left="136" w:hanging="11"/>
        <w:rPr>
          <w:rFonts w:ascii="Arial" w:eastAsia="Times New Roman" w:hAnsi="Arial" w:cs="Arial"/>
          <w:lang w:eastAsia="pl-PL"/>
        </w:rPr>
      </w:pPr>
      <w:r w:rsidRPr="00863655">
        <w:rPr>
          <w:rFonts w:ascii="Arial" w:eastAsia="Times New Roman" w:hAnsi="Arial" w:cs="Arial"/>
          <w:lang w:eastAsia="pl-PL"/>
        </w:rPr>
        <w:t>- droga gminna nr 198071P (</w:t>
      </w:r>
      <w:proofErr w:type="spellStart"/>
      <w:r w:rsidRPr="00863655">
        <w:rPr>
          <w:rFonts w:ascii="Arial" w:eastAsia="Times New Roman" w:hAnsi="Arial" w:cs="Arial"/>
          <w:lang w:eastAsia="pl-PL"/>
        </w:rPr>
        <w:t>Klotyldzin</w:t>
      </w:r>
      <w:proofErr w:type="spellEnd"/>
      <w:r w:rsidRPr="00863655">
        <w:rPr>
          <w:rFonts w:ascii="Arial" w:eastAsia="Times New Roman" w:hAnsi="Arial" w:cs="Arial"/>
          <w:lang w:eastAsia="pl-PL"/>
        </w:rPr>
        <w:t xml:space="preserve"> – ul. Grzybowa),</w:t>
      </w:r>
    </w:p>
    <w:p w14:paraId="653DDC8B" w14:textId="77777777" w:rsidR="00863655" w:rsidRPr="00863655" w:rsidRDefault="00863655" w:rsidP="00F5656B">
      <w:pPr>
        <w:suppressAutoHyphens w:val="0"/>
        <w:spacing w:after="0" w:line="360" w:lineRule="auto"/>
        <w:ind w:left="136" w:hanging="11"/>
        <w:rPr>
          <w:rFonts w:ascii="Arial" w:eastAsia="Times New Roman" w:hAnsi="Arial" w:cs="Arial"/>
          <w:lang w:eastAsia="pl-PL"/>
        </w:rPr>
      </w:pPr>
      <w:r w:rsidRPr="00863655">
        <w:rPr>
          <w:rFonts w:ascii="Arial" w:eastAsia="Times New Roman" w:hAnsi="Arial" w:cs="Arial"/>
          <w:lang w:eastAsia="pl-PL"/>
        </w:rPr>
        <w:t>- droga gminna nr 198074P (</w:t>
      </w:r>
      <w:proofErr w:type="spellStart"/>
      <w:r w:rsidRPr="00863655">
        <w:rPr>
          <w:rFonts w:ascii="Arial" w:eastAsia="Times New Roman" w:hAnsi="Arial" w:cs="Arial"/>
          <w:lang w:eastAsia="pl-PL"/>
        </w:rPr>
        <w:t>Klotyldzin</w:t>
      </w:r>
      <w:proofErr w:type="spellEnd"/>
      <w:r w:rsidRPr="00863655">
        <w:rPr>
          <w:rFonts w:ascii="Arial" w:eastAsia="Times New Roman" w:hAnsi="Arial" w:cs="Arial"/>
          <w:lang w:eastAsia="pl-PL"/>
        </w:rPr>
        <w:t xml:space="preserve"> – ul. Jeżynowa),</w:t>
      </w:r>
    </w:p>
    <w:p w14:paraId="72A5040D" w14:textId="47213922" w:rsidR="00863655" w:rsidRDefault="00863655" w:rsidP="00863655">
      <w:pPr>
        <w:widowControl w:val="0"/>
        <w:tabs>
          <w:tab w:val="left" w:pos="792"/>
        </w:tabs>
        <w:spacing w:after="0" w:line="360" w:lineRule="auto"/>
        <w:jc w:val="both"/>
        <w:rPr>
          <w:rFonts w:ascii="Arial" w:eastAsiaTheme="minorEastAsia" w:hAnsi="Arial" w:cs="Arial"/>
          <w:b/>
          <w:color w:val="000000"/>
          <w:lang w:eastAsia="pl-PL"/>
        </w:rPr>
      </w:pPr>
    </w:p>
    <w:p w14:paraId="50D5970E" w14:textId="726275ED" w:rsidR="002D5B82" w:rsidRDefault="00000000">
      <w:pPr>
        <w:widowControl w:val="0"/>
        <w:tabs>
          <w:tab w:val="left" w:pos="792"/>
        </w:tabs>
        <w:spacing w:before="60" w:after="60" w:line="360" w:lineRule="auto"/>
        <w:jc w:val="both"/>
        <w:rPr>
          <w:rFonts w:ascii="Arial" w:eastAsiaTheme="minorEastAsia" w:hAnsi="Arial" w:cs="Arial"/>
          <w:b/>
          <w:color w:val="000000"/>
          <w:lang w:eastAsia="pl-PL"/>
        </w:rPr>
      </w:pPr>
      <w:r>
        <w:rPr>
          <w:rFonts w:ascii="Arial" w:eastAsiaTheme="minorEastAsia" w:hAnsi="Arial" w:cs="Arial"/>
          <w:b/>
          <w:color w:val="000000"/>
          <w:lang w:eastAsia="pl-PL"/>
        </w:rPr>
        <w:t>Pozostałe warunki dotyczące wykonania zamówienia zostały określone we</w:t>
      </w:r>
      <w:r>
        <w:rPr>
          <w:rFonts w:ascii="Arial" w:eastAsiaTheme="minorEastAsia" w:hAnsi="Arial" w:cs="Arial"/>
          <w:color w:val="000000"/>
          <w:lang w:eastAsia="pl-PL"/>
        </w:rPr>
        <w:t xml:space="preserve"> </w:t>
      </w:r>
      <w:r>
        <w:rPr>
          <w:rFonts w:ascii="Arial" w:eastAsiaTheme="minorEastAsia" w:hAnsi="Arial" w:cs="Arial"/>
          <w:b/>
          <w:color w:val="000000"/>
          <w:u w:val="single"/>
          <w:lang w:eastAsia="pl-PL"/>
        </w:rPr>
        <w:t>wzorze umowy stanowiącym załącznik nr 4</w:t>
      </w:r>
    </w:p>
    <w:p w14:paraId="2D10D652" w14:textId="4652FA36" w:rsidR="002D5B82" w:rsidRDefault="00000000">
      <w:pPr>
        <w:widowControl w:val="0"/>
        <w:tabs>
          <w:tab w:val="left" w:pos="792"/>
        </w:tabs>
        <w:spacing w:before="60" w:after="6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Kody </w:t>
      </w:r>
      <w:proofErr w:type="spellStart"/>
      <w:r>
        <w:rPr>
          <w:rFonts w:ascii="Arial" w:eastAsiaTheme="minorEastAsia" w:hAnsi="Arial" w:cs="Arial"/>
          <w:b/>
          <w:bCs/>
          <w:color w:val="000000"/>
          <w:lang w:val="en-US" w:eastAsia="pl-PL"/>
        </w:rPr>
        <w:t>Wspólnego</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Słownika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Zamówień</w:t>
      </w:r>
      <w:proofErr w:type="spellEnd"/>
      <w:r>
        <w:rPr>
          <w:rFonts w:ascii="Arial" w:eastAsiaTheme="minorEastAsia" w:hAnsi="Arial" w:cs="Arial"/>
          <w:b/>
          <w:bCs/>
          <w:color w:val="000000"/>
          <w:lang w:val="en-US" w:eastAsia="pl-PL"/>
        </w:rPr>
        <w:t>:</w:t>
      </w:r>
    </w:p>
    <w:p w14:paraId="7855BFDB" w14:textId="01A78B6E" w:rsidR="00863655" w:rsidRDefault="00863655">
      <w:pPr>
        <w:widowControl w:val="0"/>
        <w:tabs>
          <w:tab w:val="left" w:pos="792"/>
        </w:tabs>
        <w:spacing w:before="60" w:after="6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45316110-</w:t>
      </w:r>
      <w:r w:rsidR="00774012">
        <w:rPr>
          <w:rFonts w:ascii="Arial" w:eastAsiaTheme="minorEastAsia" w:hAnsi="Arial" w:cs="Arial"/>
          <w:b/>
          <w:bCs/>
          <w:color w:val="000000"/>
          <w:lang w:val="en-US" w:eastAsia="pl-PL"/>
        </w:rPr>
        <w:t>9</w:t>
      </w:r>
      <w:r>
        <w:rPr>
          <w:rFonts w:ascii="Arial" w:eastAsiaTheme="minorEastAsia" w:hAnsi="Arial" w:cs="Arial"/>
          <w:b/>
          <w:bCs/>
          <w:color w:val="000000"/>
          <w:lang w:val="en-US" w:eastAsia="pl-PL"/>
        </w:rPr>
        <w:t xml:space="preserve"> – </w:t>
      </w:r>
      <w:proofErr w:type="spellStart"/>
      <w:r>
        <w:rPr>
          <w:rFonts w:ascii="Arial" w:eastAsiaTheme="minorEastAsia" w:hAnsi="Arial" w:cs="Arial"/>
          <w:b/>
          <w:bCs/>
          <w:color w:val="000000"/>
          <w:lang w:val="en-US" w:eastAsia="pl-PL"/>
        </w:rPr>
        <w:t>Instalowanie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urządzeń</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oświetlenia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drogowego</w:t>
      </w:r>
      <w:proofErr w:type="spellEnd"/>
    </w:p>
    <w:p w14:paraId="45E3BB37" w14:textId="13D52F7D" w:rsidR="00916ED7" w:rsidRDefault="00916ED7">
      <w:pPr>
        <w:widowControl w:val="0"/>
        <w:tabs>
          <w:tab w:val="left" w:pos="792"/>
        </w:tabs>
        <w:spacing w:before="60" w:after="6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45316100 – 6 – </w:t>
      </w:r>
      <w:proofErr w:type="spellStart"/>
      <w:r>
        <w:rPr>
          <w:rFonts w:ascii="Arial" w:eastAsiaTheme="minorEastAsia" w:hAnsi="Arial" w:cs="Arial"/>
          <w:b/>
          <w:bCs/>
          <w:color w:val="000000"/>
          <w:lang w:val="en-US" w:eastAsia="pl-PL"/>
        </w:rPr>
        <w:t>Instalowanie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urządzeń</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oświ</w:t>
      </w:r>
      <w:r w:rsidR="00F252B4">
        <w:rPr>
          <w:rFonts w:ascii="Arial" w:eastAsiaTheme="minorEastAsia" w:hAnsi="Arial" w:cs="Arial"/>
          <w:b/>
          <w:bCs/>
          <w:color w:val="000000"/>
          <w:lang w:val="en-US" w:eastAsia="pl-PL"/>
        </w:rPr>
        <w:t>e</w:t>
      </w:r>
      <w:r>
        <w:rPr>
          <w:rFonts w:ascii="Arial" w:eastAsiaTheme="minorEastAsia" w:hAnsi="Arial" w:cs="Arial"/>
          <w:b/>
          <w:bCs/>
          <w:color w:val="000000"/>
          <w:lang w:val="en-US" w:eastAsia="pl-PL"/>
        </w:rPr>
        <w:t>tlenia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zewnętrznego</w:t>
      </w:r>
      <w:proofErr w:type="spellEnd"/>
    </w:p>
    <w:p w14:paraId="3CD929D9" w14:textId="722734FB" w:rsidR="0010364B" w:rsidRDefault="00000000" w:rsidP="0010364B">
      <w:pPr>
        <w:widowControl w:val="0"/>
        <w:tabs>
          <w:tab w:val="left" w:pos="792"/>
        </w:tabs>
        <w:spacing w:before="60" w:after="6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gdziekolwiek</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dokumentacji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budowlanej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użyto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marek</w:t>
      </w:r>
      <w:proofErr w:type="spellEnd"/>
      <w:r>
        <w:rPr>
          <w:rFonts w:ascii="Arial" w:eastAsiaTheme="minorEastAsia" w:hAnsi="Arial" w:cs="Arial"/>
          <w:color w:val="000000"/>
          <w:lang w:val="en-US" w:eastAsia="pl-PL"/>
        </w:rPr>
        <w:t xml:space="preserve"> (firm), </w:t>
      </w:r>
      <w:proofErr w:type="spellStart"/>
      <w:r>
        <w:rPr>
          <w:rFonts w:ascii="Arial" w:eastAsiaTheme="minorEastAsia" w:hAnsi="Arial" w:cs="Arial"/>
          <w:color w:val="000000"/>
          <w:lang w:val="en-US" w:eastAsia="pl-PL"/>
        </w:rPr>
        <w:t>wyrobów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budowlanych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technologii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myśl</w:t>
      </w:r>
      <w:proofErr w:type="spellEnd"/>
      <w:r>
        <w:rPr>
          <w:rFonts w:ascii="Arial" w:eastAsiaTheme="minorEastAsia" w:hAnsi="Arial" w:cs="Arial"/>
          <w:color w:val="000000"/>
          <w:lang w:val="en-US" w:eastAsia="pl-PL"/>
        </w:rPr>
        <w:t xml:space="preserve"> art. 99 ust.2 - 7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to </w:t>
      </w:r>
      <w:proofErr w:type="spellStart"/>
      <w:r>
        <w:rPr>
          <w:rFonts w:ascii="Arial" w:eastAsiaTheme="minorEastAsia" w:hAnsi="Arial" w:cs="Arial"/>
          <w:color w:val="000000"/>
          <w:lang w:val="en-US" w:eastAsia="pl-PL"/>
        </w:rPr>
        <w:t>traktować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temat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oczekiwanego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standardu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poziomu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jakości</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ściśle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wyrobu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koniecznego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użycia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produkty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pochodzące</w:t>
      </w:r>
      <w:proofErr w:type="spellEnd"/>
      <w:r>
        <w:rPr>
          <w:rFonts w:ascii="Arial" w:eastAsiaTheme="minorEastAsia" w:hAnsi="Arial" w:cs="Arial"/>
          <w:color w:val="000000"/>
          <w:lang w:val="en-US" w:eastAsia="pl-PL"/>
        </w:rPr>
        <w:t xml:space="preserve"> od </w:t>
      </w:r>
      <w:proofErr w:type="spellStart"/>
      <w:r>
        <w:rPr>
          <w:rFonts w:ascii="Arial" w:eastAsiaTheme="minorEastAsia" w:hAnsi="Arial" w:cs="Arial"/>
          <w:color w:val="000000"/>
          <w:lang w:val="en-US" w:eastAsia="pl-PL"/>
        </w:rPr>
        <w:t>konkretnych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producentów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minimalne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parametry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jakościowe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cechy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użytkowe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odpowiadać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towary</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spełnić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stawiane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wyłącznie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wzorzec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jakościowy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zapis</w:t>
      </w:r>
      <w:proofErr w:type="spellEnd"/>
      <w:r>
        <w:rPr>
          <w:rFonts w:ascii="Arial" w:eastAsiaTheme="minorEastAsia" w:hAnsi="Arial" w:cs="Arial"/>
          <w:color w:val="000000"/>
          <w:lang w:val="en-US" w:eastAsia="pl-PL"/>
        </w:rPr>
        <w:t xml:space="preserve"> dot. </w:t>
      </w:r>
      <w:proofErr w:type="spellStart"/>
      <w:r>
        <w:rPr>
          <w:rFonts w:ascii="Arial" w:eastAsiaTheme="minorEastAsia" w:hAnsi="Arial" w:cs="Arial"/>
          <w:color w:val="000000"/>
          <w:lang w:val="en-US" w:eastAsia="pl-PL"/>
        </w:rPr>
        <w:t>minimalnych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parametrów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jakościowych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rozumie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ogólnie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źródłach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katalogach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producentów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Operowanie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przykładowymi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producenta</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jedynie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doprecyzowanie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poziomu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oczekiwań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stosunku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określonego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więc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posługiwanie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producentów</w:t>
      </w:r>
      <w:proofErr w:type="spellEnd"/>
      <w:r>
        <w:rPr>
          <w:rFonts w:ascii="Arial" w:eastAsiaTheme="minorEastAsia" w:hAnsi="Arial" w:cs="Arial"/>
          <w:color w:val="000000"/>
          <w:lang w:val="en-US" w:eastAsia="pl-PL"/>
        </w:rPr>
        <w:t>, „</w:t>
      </w:r>
      <w:proofErr w:type="spellStart"/>
      <w:r>
        <w:rPr>
          <w:rFonts w:ascii="Arial" w:eastAsiaTheme="minorEastAsia" w:hAnsi="Arial" w:cs="Arial"/>
          <w:color w:val="000000"/>
          <w:lang w:val="en-US" w:eastAsia="pl-PL"/>
        </w:rPr>
        <w:t>produktów</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wyłącznie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charakter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przykładowy</w:t>
      </w:r>
      <w:proofErr w:type="spellEnd"/>
      <w:r>
        <w:rPr>
          <w:rFonts w:ascii="Arial" w:eastAsiaTheme="minorEastAsia" w:hAnsi="Arial" w:cs="Arial"/>
          <w:color w:val="000000"/>
          <w:lang w:val="en-US" w:eastAsia="pl-PL"/>
        </w:rPr>
        <w:t>.</w:t>
      </w:r>
    </w:p>
    <w:p w14:paraId="30F3F1FC" w14:textId="77C788D4"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b/>
          <w:bCs/>
          <w:color w:val="000000"/>
          <w:lang w:val="en-US" w:eastAsia="pl-PL"/>
        </w:rPr>
        <w:t>Zamawiający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nie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przewiduje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składania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częściowych</w:t>
      </w:r>
      <w:proofErr w:type="spellEnd"/>
      <w:r>
        <w:rPr>
          <w:rFonts w:ascii="Arial" w:eastAsiaTheme="minorEastAsia" w:hAnsi="Arial" w:cs="Arial"/>
          <w:b/>
          <w:bCs/>
          <w:color w:val="000000"/>
          <w:lang w:val="en-US" w:eastAsia="pl-PL"/>
        </w:rPr>
        <w:t>.</w:t>
      </w:r>
    </w:p>
    <w:p w14:paraId="199719A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4C0E67A" w14:textId="77777777"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dopuszcza możliwości składania ofert wariantowych</w:t>
      </w:r>
      <w:r>
        <w:rPr>
          <w:rFonts w:ascii="Arial" w:eastAsiaTheme="minorEastAsia" w:hAnsi="Arial" w:cs="Arial"/>
          <w:color w:val="000000"/>
          <w:lang w:eastAsia="pl-PL"/>
        </w:rPr>
        <w:t>.</w:t>
      </w:r>
    </w:p>
    <w:p w14:paraId="0756ADFD"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5D8A5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Przedmiotem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post</w:t>
      </w:r>
      <w:proofErr w:type="spellStart"/>
      <w:r>
        <w:rPr>
          <w:rFonts w:ascii="Arial" w:eastAsiaTheme="minorEastAsia" w:hAnsi="Arial" w:cs="Arial"/>
          <w:color w:val="000000"/>
          <w:highlight w:val="white"/>
          <w:lang w:eastAsia="pl-PL"/>
        </w:rPr>
        <w:t>ępowania</w:t>
      </w:r>
      <w:proofErr w:type="spellEnd"/>
      <w:r>
        <w:rPr>
          <w:rFonts w:ascii="Arial" w:eastAsiaTheme="minorEastAsia" w:hAnsi="Arial" w:cs="Arial"/>
          <w:color w:val="000000"/>
          <w:highlight w:val="white"/>
          <w:lang w:eastAsia="pl-PL"/>
        </w:rPr>
        <w:t xml:space="preserve"> nie jest zawarcie umowy ramowej</w:t>
      </w:r>
      <w:r>
        <w:rPr>
          <w:rFonts w:ascii="Arial" w:eastAsiaTheme="minorEastAsia" w:hAnsi="Arial" w:cs="Arial"/>
          <w:color w:val="000000"/>
          <w:lang w:eastAsia="pl-PL"/>
        </w:rPr>
        <w:t>.</w:t>
      </w:r>
    </w:p>
    <w:p w14:paraId="5690233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2A49E8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dopuszcza możliwości udzielenia zamówień uzupełniających (dotychczasowemu wykonawcy zamówienia podstawowego), o których mowa w art. 214 ust. 1 pkt. </w:t>
      </w:r>
      <w:r>
        <w:rPr>
          <w:rFonts w:ascii="Arial" w:eastAsiaTheme="minorEastAsia" w:hAnsi="Arial" w:cs="Arial"/>
          <w:color w:val="000000"/>
          <w:highlight w:val="white"/>
          <w:lang w:val="en-US" w:eastAsia="pl-PL"/>
        </w:rPr>
        <w:t xml:space="preserve">7 </w:t>
      </w:r>
      <w:proofErr w:type="spellStart"/>
      <w:r>
        <w:rPr>
          <w:rFonts w:ascii="Arial" w:eastAsiaTheme="minorEastAsia" w:hAnsi="Arial" w:cs="Arial"/>
          <w:color w:val="000000"/>
          <w:highlight w:val="white"/>
          <w:lang w:val="en-US" w:eastAsia="pl-PL"/>
        </w:rPr>
        <w:t>lub</w:t>
      </w:r>
      <w:proofErr w:type="spellEnd"/>
      <w:r>
        <w:rPr>
          <w:rFonts w:ascii="Arial" w:eastAsiaTheme="minorEastAsia" w:hAnsi="Arial" w:cs="Arial"/>
          <w:color w:val="000000"/>
          <w:highlight w:val="white"/>
          <w:lang w:val="en-US" w:eastAsia="pl-PL"/>
        </w:rPr>
        <w:t xml:space="preserve"> 8</w:t>
      </w:r>
      <w:r>
        <w:rPr>
          <w:rFonts w:ascii="Arial" w:eastAsiaTheme="minorEastAsia" w:hAnsi="Arial" w:cs="Arial"/>
          <w:color w:val="000000"/>
          <w:lang w:val="en-US" w:eastAsia="pl-PL"/>
        </w:rPr>
        <w:t>).</w:t>
      </w:r>
    </w:p>
    <w:p w14:paraId="30623979" w14:textId="77777777" w:rsidR="002D5B82" w:rsidRDefault="00000000">
      <w:pPr>
        <w:widowControl w:val="0"/>
        <w:tabs>
          <w:tab w:val="left" w:pos="792"/>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temat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powierzenia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podwykonawcom</w:t>
      </w:r>
      <w:proofErr w:type="spellEnd"/>
      <w:r>
        <w:rPr>
          <w:rFonts w:ascii="Arial" w:eastAsiaTheme="minorEastAsia" w:hAnsi="Arial" w:cs="Arial"/>
          <w:color w:val="000000"/>
          <w:lang w:val="en-US" w:eastAsia="pl-PL"/>
        </w:rPr>
        <w:t>:</w:t>
      </w:r>
    </w:p>
    <w:p w14:paraId="434392D3" w14:textId="77777777"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6.1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wprowadza zastrzeżenia wskazującego na obowiązek osobistego wykonania przez Wykonawcę kluczowych części zamówienia. Wykonawca może powierzyć wykonanie części zamówienia podwykonawcy.</w:t>
      </w:r>
    </w:p>
    <w:p w14:paraId="12648784" w14:textId="77777777"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6.2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powierzenia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zobowiązany</w:t>
      </w:r>
      <w:proofErr w:type="spellEnd"/>
      <w:r>
        <w:rPr>
          <w:rFonts w:ascii="Arial" w:eastAsiaTheme="minorEastAsia" w:hAnsi="Arial" w:cs="Arial"/>
          <w:color w:val="000000"/>
          <w:lang w:val="en-US" w:eastAsia="pl-PL"/>
        </w:rPr>
        <w:t xml:space="preserve"> jest do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formularzu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ofertowym</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1 do SWZ</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powierzyć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ewnetualnych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już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znani</w:t>
      </w:r>
      <w:proofErr w:type="spellEnd"/>
      <w:r>
        <w:rPr>
          <w:rFonts w:ascii="Arial" w:eastAsiaTheme="minorEastAsia" w:hAnsi="Arial" w:cs="Arial"/>
          <w:color w:val="000000"/>
          <w:lang w:val="en-US" w:eastAsia="pl-PL"/>
        </w:rPr>
        <w:t>.</w:t>
      </w:r>
    </w:p>
    <w:p w14:paraId="5F099880" w14:textId="77777777" w:rsidR="0010364B"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6.3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rezygnacja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podwykonawcy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powoływał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zasadach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określonych</w:t>
      </w:r>
      <w:proofErr w:type="spellEnd"/>
      <w:r>
        <w:rPr>
          <w:rFonts w:ascii="Arial" w:eastAsiaTheme="minorEastAsia" w:hAnsi="Arial" w:cs="Arial"/>
          <w:color w:val="000000"/>
          <w:lang w:val="en-US" w:eastAsia="pl-PL"/>
        </w:rPr>
        <w:t xml:space="preserve"> w art. 118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obowiązany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wykazać</w:t>
      </w:r>
      <w:proofErr w:type="spellEnd"/>
      <w:r>
        <w:rPr>
          <w:rFonts w:ascii="Arial" w:eastAsiaTheme="minorEastAsia" w:hAnsi="Arial" w:cs="Arial"/>
          <w:color w:val="000000"/>
          <w:lang w:val="en-US" w:eastAsia="pl-PL"/>
        </w:rPr>
        <w:t xml:space="preserve"> </w:t>
      </w:r>
    </w:p>
    <w:p w14:paraId="5384B194" w14:textId="77777777" w:rsidR="0010364B" w:rsidRDefault="0010364B">
      <w:pPr>
        <w:widowControl w:val="0"/>
        <w:tabs>
          <w:tab w:val="left" w:pos="720"/>
        </w:tabs>
        <w:spacing w:before="60" w:after="60" w:line="360" w:lineRule="auto"/>
        <w:jc w:val="both"/>
        <w:rPr>
          <w:rFonts w:ascii="Arial" w:eastAsiaTheme="minorEastAsia" w:hAnsi="Arial" w:cs="Arial"/>
          <w:color w:val="000000"/>
          <w:lang w:val="en-US" w:eastAsia="pl-PL"/>
        </w:rPr>
      </w:pPr>
    </w:p>
    <w:p w14:paraId="35AF84C8" w14:textId="0E2C45F6"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lastRenderedPageBreak/>
        <w:t>zamawiającemu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proponowany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samodzielnie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w:t>
      </w:r>
      <w:proofErr w:type="spellEnd"/>
      <w:r>
        <w:rPr>
          <w:rFonts w:ascii="Arial" w:eastAsiaTheme="minorEastAsia" w:hAnsi="Arial" w:cs="Arial"/>
          <w:color w:val="000000"/>
          <w:lang w:val="en-US" w:eastAsia="pl-PL"/>
        </w:rPr>
        <w:t xml:space="preserve"> je w </w:t>
      </w:r>
      <w:proofErr w:type="spellStart"/>
      <w:r>
        <w:rPr>
          <w:rFonts w:ascii="Arial" w:eastAsiaTheme="minorEastAsia" w:hAnsi="Arial" w:cs="Arial"/>
          <w:color w:val="000000"/>
          <w:lang w:val="en-US" w:eastAsia="pl-PL"/>
        </w:rPr>
        <w:t>stopniu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powoływał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trakcie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2985BE7B" w14:textId="77777777" w:rsidR="002D5B82" w:rsidRDefault="00000000">
      <w:pPr>
        <w:widowControl w:val="0"/>
        <w:tabs>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6.4 </w:t>
      </w:r>
      <w:proofErr w:type="spellStart"/>
      <w:r>
        <w:rPr>
          <w:rFonts w:ascii="Arial" w:eastAsiaTheme="minorEastAsia" w:hAnsi="Arial" w:cs="Arial"/>
          <w:color w:val="000000"/>
          <w:lang w:val="en-US" w:eastAsia="pl-PL"/>
        </w:rPr>
        <w:t>Powierzenie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zwalnia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odpowiedzialności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należyte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0AE935A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FBBE74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stawiane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w:t>
      </w:r>
    </w:p>
    <w:p w14:paraId="56A4CE6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B8E70E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1</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odpowiedzialny</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jako</w:t>
      </w:r>
      <w:r>
        <w:rPr>
          <w:rFonts w:ascii="Arial" w:eastAsiaTheme="minorEastAsia" w:hAnsi="Arial" w:cs="Arial"/>
          <w:color w:val="000000"/>
          <w:lang w:eastAsia="pl-PL"/>
        </w:rPr>
        <w:t>ść</w:t>
      </w:r>
      <w:proofErr w:type="spellEnd"/>
      <w:r>
        <w:rPr>
          <w:rFonts w:ascii="Arial" w:eastAsiaTheme="minorEastAsia" w:hAnsi="Arial" w:cs="Arial"/>
          <w:color w:val="000000"/>
          <w:lang w:eastAsia="pl-PL"/>
        </w:rPr>
        <w:t>, zgodność z warunkami technicznymi i jakościowymi opisanymi dla przedmiotu zamówienia.</w:t>
      </w:r>
      <w:r>
        <w:rPr>
          <w:rFonts w:ascii="Arial" w:eastAsiaTheme="minorEastAsia" w:hAnsi="Arial" w:cs="Arial"/>
          <w:color w:val="000000"/>
          <w:lang w:val="en-US" w:eastAsia="pl-PL"/>
        </w:rPr>
        <w:t xml:space="preserve"> </w:t>
      </w:r>
    </w:p>
    <w:p w14:paraId="728E059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2</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nale</w:t>
      </w:r>
      <w:proofErr w:type="spellEnd"/>
      <w:r>
        <w:rPr>
          <w:rFonts w:ascii="Arial" w:eastAsiaTheme="minorEastAsia" w:hAnsi="Arial" w:cs="Arial"/>
          <w:color w:val="000000"/>
          <w:lang w:eastAsia="pl-PL"/>
        </w:rPr>
        <w:t>żyta staranność przy realizacji zobowiązań umowy,</w:t>
      </w:r>
      <w:r>
        <w:rPr>
          <w:rFonts w:ascii="Arial" w:eastAsiaTheme="minorEastAsia" w:hAnsi="Arial" w:cs="Arial"/>
          <w:color w:val="000000"/>
          <w:lang w:val="en-US" w:eastAsia="pl-PL"/>
        </w:rPr>
        <w:t xml:space="preserve"> </w:t>
      </w:r>
    </w:p>
    <w:p w14:paraId="4D794A1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3</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decyzje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w:t>
      </w:r>
      <w:r>
        <w:rPr>
          <w:rFonts w:ascii="Arial" w:eastAsiaTheme="minorEastAsia" w:hAnsi="Arial" w:cs="Arial"/>
          <w:color w:val="000000"/>
          <w:lang w:eastAsia="pl-PL"/>
        </w:rPr>
        <w:t>ące</w:t>
      </w:r>
      <w:proofErr w:type="spellEnd"/>
      <w:r>
        <w:rPr>
          <w:rFonts w:ascii="Arial" w:eastAsiaTheme="minorEastAsia" w:hAnsi="Arial" w:cs="Arial"/>
          <w:color w:val="000000"/>
          <w:lang w:eastAsia="pl-PL"/>
        </w:rPr>
        <w:t xml:space="preserve"> wykonywania zamówienia uzgadniane będą przez zamawiającego z ustanowionym przedstawicielem wykonawcy.</w:t>
      </w:r>
      <w:r>
        <w:rPr>
          <w:rFonts w:ascii="Arial" w:eastAsiaTheme="minorEastAsia" w:hAnsi="Arial" w:cs="Arial"/>
          <w:color w:val="000000"/>
          <w:lang w:val="en-US" w:eastAsia="pl-PL"/>
        </w:rPr>
        <w:t xml:space="preserve"> </w:t>
      </w:r>
    </w:p>
    <w:p w14:paraId="411D603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4</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w:t>
      </w:r>
      <w:r>
        <w:rPr>
          <w:rFonts w:ascii="Arial" w:eastAsiaTheme="minorEastAsia" w:hAnsi="Arial" w:cs="Arial"/>
          <w:color w:val="000000"/>
          <w:lang w:eastAsia="pl-PL"/>
        </w:rPr>
        <w:t>ślenie</w:t>
      </w:r>
      <w:proofErr w:type="spellEnd"/>
      <w:r>
        <w:rPr>
          <w:rFonts w:ascii="Arial" w:eastAsiaTheme="minorEastAsia" w:hAnsi="Arial" w:cs="Arial"/>
          <w:color w:val="000000"/>
          <w:lang w:eastAsia="pl-PL"/>
        </w:rPr>
        <w:t xml:space="preserve"> przez wykonawcę telefonów kontaktowych i numerów fax. oraz innych ustaleń niezbędnych dla sprawnego i terminowego wykonania zamówienia.</w:t>
      </w:r>
      <w:r>
        <w:rPr>
          <w:rFonts w:ascii="Arial" w:eastAsiaTheme="minorEastAsia" w:hAnsi="Arial" w:cs="Arial"/>
          <w:color w:val="000000"/>
          <w:lang w:val="en-US" w:eastAsia="pl-PL"/>
        </w:rPr>
        <w:t xml:space="preserve"> </w:t>
      </w:r>
    </w:p>
    <w:p w14:paraId="1F0075A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Pr>
          <w:rFonts w:ascii="Arial" w:eastAsiaTheme="minorEastAsia" w:hAnsi="Arial" w:cs="Arial"/>
          <w:color w:val="000000"/>
          <w:highlight w:val="white"/>
          <w:lang w:eastAsia="pl-PL"/>
        </w:rPr>
        <w:t>5</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w:t>
      </w:r>
      <w:r>
        <w:rPr>
          <w:rFonts w:ascii="Arial" w:eastAsiaTheme="minorEastAsia" w:hAnsi="Arial" w:cs="Arial"/>
          <w:color w:val="000000"/>
          <w:lang w:eastAsia="pl-PL"/>
        </w:rPr>
        <w:t>ący</w:t>
      </w:r>
      <w:proofErr w:type="spellEnd"/>
      <w:r>
        <w:rPr>
          <w:rFonts w:ascii="Arial" w:eastAsiaTheme="minorEastAsia" w:hAnsi="Arial" w:cs="Arial"/>
          <w:color w:val="000000"/>
          <w:lang w:eastAsia="pl-PL"/>
        </w:rPr>
        <w:t xml:space="preserve"> nie ponosi odpowiedzialności za szkody wyrządzone przez wykonawcę podczas wykonywania przedmiotu zamówienia.</w:t>
      </w:r>
      <w:r>
        <w:rPr>
          <w:rFonts w:ascii="Arial" w:eastAsiaTheme="minorEastAsia" w:hAnsi="Arial" w:cs="Arial"/>
          <w:color w:val="000000"/>
          <w:lang w:val="en-US" w:eastAsia="pl-PL"/>
        </w:rPr>
        <w:t xml:space="preserve"> </w:t>
      </w:r>
    </w:p>
    <w:p w14:paraId="414CDAA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C6CAB08" w14:textId="0BB10149" w:rsidR="002D5B82" w:rsidRDefault="00F5656B">
      <w:pPr>
        <w:spacing w:after="0" w:line="360" w:lineRule="auto"/>
        <w:jc w:val="both"/>
        <w:rPr>
          <w:rFonts w:ascii="Arial" w:eastAsiaTheme="minorEastAsia" w:hAnsi="Arial" w:cs="Arial"/>
          <w:b/>
          <w:bCs/>
          <w:lang w:eastAsia="ar-SA"/>
        </w:rPr>
      </w:pPr>
      <w:r>
        <w:rPr>
          <w:rFonts w:ascii="Arial" w:eastAsiaTheme="minorEastAsia" w:hAnsi="Arial" w:cs="Arial"/>
          <w:b/>
          <w:bCs/>
          <w:color w:val="000000"/>
          <w:lang w:val="en-US" w:eastAsia="pl-PL"/>
        </w:rPr>
        <w:t>8.</w:t>
      </w:r>
      <w:r>
        <w:rPr>
          <w:rFonts w:ascii="Arial" w:eastAsiaTheme="minorEastAsia" w:hAnsi="Arial" w:cs="Arial"/>
          <w:b/>
          <w:bCs/>
          <w:shd w:val="clear" w:color="auto" w:fill="FFFFFF"/>
          <w:lang w:eastAsia="pl-PL"/>
        </w:rPr>
        <w:t xml:space="preserve"> Informacje dotyczące przeprowadzenia przez wykonawcę wizji lokalnej lub sprawdzenia przez niego  dokumentów niezbędnych do realizacji zamówienia, o których mowa w art. 131 ust. 2 </w:t>
      </w:r>
      <w:proofErr w:type="spellStart"/>
      <w:r>
        <w:rPr>
          <w:rFonts w:ascii="Arial" w:eastAsiaTheme="minorEastAsia" w:hAnsi="Arial" w:cs="Arial"/>
          <w:b/>
          <w:bCs/>
          <w:shd w:val="clear" w:color="auto" w:fill="FFFFFF"/>
          <w:lang w:eastAsia="pl-PL"/>
        </w:rPr>
        <w:t>pzp</w:t>
      </w:r>
      <w:proofErr w:type="spellEnd"/>
      <w:r>
        <w:rPr>
          <w:rFonts w:ascii="Arial" w:eastAsiaTheme="minorEastAsia" w:hAnsi="Arial" w:cs="Arial"/>
          <w:b/>
          <w:bCs/>
          <w:shd w:val="clear" w:color="auto" w:fill="FFFFFF"/>
          <w:lang w:eastAsia="pl-PL"/>
        </w:rPr>
        <w:t>.</w:t>
      </w:r>
    </w:p>
    <w:p w14:paraId="2FEA2980" w14:textId="0E2B19E6" w:rsidR="002D5B82" w:rsidRDefault="00F5656B">
      <w:pPr>
        <w:spacing w:after="0" w:line="360" w:lineRule="auto"/>
        <w:contextualSpacing/>
        <w:jc w:val="both"/>
        <w:rPr>
          <w:rFonts w:ascii="Arial" w:eastAsia="SimSun" w:hAnsi="Arial" w:cs="Arial"/>
          <w:bCs/>
          <w:kern w:val="2"/>
          <w:lang w:eastAsia="ar-SA"/>
        </w:rPr>
      </w:pPr>
      <w:r>
        <w:rPr>
          <w:rFonts w:ascii="Arial" w:eastAsia="SimSun" w:hAnsi="Arial" w:cs="Arial"/>
          <w:kern w:val="2"/>
          <w:lang w:eastAsia="hi-IN" w:bidi="hi-IN"/>
        </w:rPr>
        <w:t xml:space="preserve">8.1.Zamawiający </w:t>
      </w:r>
      <w:r>
        <w:rPr>
          <w:rFonts w:ascii="Arial" w:eastAsia="SimSun" w:hAnsi="Arial" w:cs="Arial"/>
          <w:kern w:val="2"/>
          <w:u w:val="single"/>
          <w:lang w:eastAsia="hi-IN" w:bidi="hi-IN"/>
        </w:rPr>
        <w:t>nie przewiduje i nie wymaga</w:t>
      </w:r>
      <w:r>
        <w:rPr>
          <w:rFonts w:ascii="Arial" w:eastAsia="SimSun" w:hAnsi="Arial" w:cs="Arial"/>
          <w:kern w:val="2"/>
          <w:lang w:eastAsia="hi-IN" w:bidi="hi-IN"/>
        </w:rPr>
        <w:t xml:space="preserve"> obowiązkowego odbycia przez Wykonawcę wizji lokalnej. </w:t>
      </w:r>
    </w:p>
    <w:p w14:paraId="4546D3F0" w14:textId="174DDD02" w:rsidR="002D5B82" w:rsidRDefault="00F5656B">
      <w:pPr>
        <w:spacing w:after="0" w:line="360" w:lineRule="auto"/>
        <w:contextualSpacing/>
        <w:jc w:val="both"/>
        <w:rPr>
          <w:rFonts w:ascii="Arial" w:eastAsia="SimSun" w:hAnsi="Arial" w:cs="Arial"/>
          <w:bCs/>
          <w:kern w:val="2"/>
          <w:lang w:eastAsia="ar-SA"/>
        </w:rPr>
      </w:pPr>
      <w:r>
        <w:rPr>
          <w:rFonts w:ascii="Arial" w:eastAsia="SimSun" w:hAnsi="Arial" w:cs="Arial"/>
          <w:color w:val="000000"/>
          <w:kern w:val="2"/>
          <w:lang w:eastAsia="hi-IN" w:bidi="hi-IN"/>
        </w:rPr>
        <w:t xml:space="preserve">8.2.Niezależnie od powyższego, zaleca się, aby Wykonawca ubiegający się o udzielenie zamówienia dokonał samodzielnie wizji lokalnej terenu, na którym będą realizowane roboty i jego otoczenia. Wizja lokalna przeprowadzana jest na koszt, ryzyko i odpowiedzialność Wykonawcy.  </w:t>
      </w:r>
    </w:p>
    <w:p w14:paraId="493D801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768E83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IV. </w:t>
      </w:r>
      <w:proofErr w:type="spellStart"/>
      <w:r>
        <w:rPr>
          <w:rFonts w:ascii="Arial" w:eastAsiaTheme="minorEastAsia" w:hAnsi="Arial" w:cs="Arial"/>
          <w:b/>
          <w:bCs/>
          <w:color w:val="000000"/>
          <w:lang w:val="en-US" w:eastAsia="pl-PL"/>
        </w:rPr>
        <w:t>Termin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wykonania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p>
    <w:p w14:paraId="6EA2A18F" w14:textId="6429FD23" w:rsidR="002D5B82" w:rsidRDefault="00424D2B">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21 </w:t>
      </w:r>
      <w:proofErr w:type="spellStart"/>
      <w:r>
        <w:rPr>
          <w:rFonts w:ascii="Arial" w:eastAsiaTheme="minorEastAsia" w:hAnsi="Arial" w:cs="Arial"/>
          <w:b/>
          <w:bCs/>
          <w:color w:val="000000"/>
          <w:lang w:val="en-US" w:eastAsia="pl-PL"/>
        </w:rPr>
        <w:t>dni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od</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podpisania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umowy</w:t>
      </w:r>
      <w:proofErr w:type="spellEnd"/>
    </w:p>
    <w:p w14:paraId="701CE1A2"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1F08F944"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V. </w:t>
      </w:r>
      <w:proofErr w:type="spellStart"/>
      <w:r>
        <w:rPr>
          <w:rFonts w:ascii="Arial" w:eastAsiaTheme="minorEastAsia" w:hAnsi="Arial" w:cs="Arial"/>
          <w:b/>
          <w:bCs/>
          <w:color w:val="000000"/>
          <w:lang w:val="en-US" w:eastAsia="pl-PL"/>
        </w:rPr>
        <w:t>Podstawy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wykluczenia</w:t>
      </w:r>
      <w:proofErr w:type="spellEnd"/>
      <w:r>
        <w:rPr>
          <w:rFonts w:ascii="Arial" w:eastAsiaTheme="minorEastAsia" w:hAnsi="Arial" w:cs="Arial"/>
          <w:b/>
          <w:bCs/>
          <w:color w:val="000000"/>
          <w:lang w:val="en-US" w:eastAsia="pl-PL"/>
        </w:rPr>
        <w:t xml:space="preserve"> </w:t>
      </w:r>
    </w:p>
    <w:p w14:paraId="364F717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0C0617C" w14:textId="77777777" w:rsidR="002D5B82" w:rsidRDefault="00000000">
      <w:pPr>
        <w:widowControl w:val="0"/>
        <w:spacing w:after="0" w:line="360" w:lineRule="auto"/>
        <w:jc w:val="both"/>
        <w:rPr>
          <w:rFonts w:ascii="Calibri" w:eastAsiaTheme="minorEastAsia" w:hAnsi="Calibri" w:cs="Times New Roman"/>
          <w:kern w:val="2"/>
          <w:lang w:eastAsia="pl-PL"/>
        </w:rPr>
      </w:pPr>
      <w:r>
        <w:rPr>
          <w:rFonts w:ascii="Arial" w:eastAsiaTheme="minorEastAsia" w:hAnsi="Arial" w:cs="Arial"/>
          <w:color w:val="000000"/>
          <w:lang w:val="en-US" w:eastAsia="pl-PL"/>
        </w:rPr>
        <w:t xml:space="preserve">1. 1. Z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art. 108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i</w:t>
      </w:r>
      <w:proofErr w:type="spellEnd"/>
      <w:r>
        <w:rPr>
          <w:rFonts w:ascii="Arial" w:eastAsiaTheme="minorEastAsia" w:hAnsi="Arial" w:cs="Arial"/>
          <w:kern w:val="2"/>
          <w:lang w:val="en-US" w:eastAsia="pl-PL"/>
        </w:rPr>
        <w:t xml:space="preserve"> art. 7 </w:t>
      </w:r>
      <w:proofErr w:type="spellStart"/>
      <w:r>
        <w:rPr>
          <w:rFonts w:ascii="Arial" w:eastAsiaTheme="minorEastAsia" w:hAnsi="Arial" w:cs="Arial"/>
          <w:kern w:val="2"/>
          <w:lang w:val="en-US" w:eastAsia="pl-PL"/>
        </w:rPr>
        <w:t>ust</w:t>
      </w:r>
      <w:proofErr w:type="spellEnd"/>
      <w:r>
        <w:rPr>
          <w:rFonts w:ascii="Arial" w:eastAsiaTheme="minorEastAsia" w:hAnsi="Arial" w:cs="Arial"/>
          <w:kern w:val="2"/>
          <w:lang w:val="en-US" w:eastAsia="pl-PL"/>
        </w:rPr>
        <w:t xml:space="preserve">. 1 </w:t>
      </w:r>
      <w:proofErr w:type="spellStart"/>
      <w:r>
        <w:rPr>
          <w:rFonts w:ascii="Arial" w:eastAsiaTheme="minorEastAsia" w:hAnsi="Arial" w:cs="Arial"/>
          <w:kern w:val="2"/>
          <w:lang w:val="en-US" w:eastAsia="pl-PL"/>
        </w:rPr>
        <w:t>ustawy</w:t>
      </w:r>
      <w:proofErr w:type="spellEnd"/>
      <w:r>
        <w:rPr>
          <w:rFonts w:ascii="Arial" w:eastAsiaTheme="minorEastAsia" w:hAnsi="Arial" w:cs="Arial"/>
          <w:kern w:val="2"/>
          <w:lang w:val="en-US" w:eastAsia="pl-PL"/>
        </w:rPr>
        <w:t xml:space="preserve"> z </w:t>
      </w:r>
      <w:proofErr w:type="spellStart"/>
      <w:r>
        <w:rPr>
          <w:rFonts w:ascii="Arial" w:eastAsiaTheme="minorEastAsia" w:hAnsi="Arial" w:cs="Arial"/>
          <w:kern w:val="2"/>
          <w:lang w:val="en-US" w:eastAsia="pl-PL"/>
        </w:rPr>
        <w:t>dnia</w:t>
      </w:r>
      <w:proofErr w:type="spellEnd"/>
      <w:r>
        <w:rPr>
          <w:rFonts w:ascii="Arial" w:eastAsiaTheme="minorEastAsia" w:hAnsi="Arial" w:cs="Arial"/>
          <w:kern w:val="2"/>
          <w:lang w:val="en-US" w:eastAsia="pl-PL"/>
        </w:rPr>
        <w:t xml:space="preserve"> 13 </w:t>
      </w:r>
      <w:proofErr w:type="spellStart"/>
      <w:r>
        <w:rPr>
          <w:rFonts w:ascii="Arial" w:eastAsiaTheme="minorEastAsia" w:hAnsi="Arial" w:cs="Arial"/>
          <w:kern w:val="2"/>
          <w:lang w:val="en-US" w:eastAsia="pl-PL"/>
        </w:rPr>
        <w:t>kwietnia</w:t>
      </w:r>
      <w:proofErr w:type="spellEnd"/>
      <w:r>
        <w:rPr>
          <w:rFonts w:ascii="Arial" w:eastAsiaTheme="minorEastAsia" w:hAnsi="Arial" w:cs="Arial"/>
          <w:kern w:val="2"/>
          <w:lang w:val="en-US" w:eastAsia="pl-PL"/>
        </w:rPr>
        <w:t xml:space="preserve"> 2022 r.</w:t>
      </w:r>
      <w:r>
        <w:rPr>
          <w:rFonts w:ascii="Arial" w:eastAsiaTheme="minorEastAsia" w:hAnsi="Arial" w:cs="Arial"/>
          <w:kern w:val="2"/>
          <w:lang w:val="en-US" w:eastAsia="pl-PL"/>
        </w:rPr>
        <w:br/>
        <w:t xml:space="preserve">o </w:t>
      </w:r>
      <w:proofErr w:type="spellStart"/>
      <w:r>
        <w:rPr>
          <w:rFonts w:ascii="Arial" w:eastAsiaTheme="minorEastAsia" w:hAnsi="Arial" w:cs="Arial"/>
          <w:kern w:val="2"/>
          <w:lang w:val="en-US" w:eastAsia="pl-PL"/>
        </w:rPr>
        <w:t>szczególnych</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rozwiązaniach</w:t>
      </w:r>
      <w:proofErr w:type="spellEnd"/>
      <w:r>
        <w:rPr>
          <w:rFonts w:ascii="Arial" w:eastAsiaTheme="minorEastAsia" w:hAnsi="Arial" w:cs="Arial"/>
          <w:kern w:val="2"/>
          <w:lang w:val="en-US" w:eastAsia="pl-PL"/>
        </w:rPr>
        <w:t xml:space="preserve"> w </w:t>
      </w:r>
      <w:proofErr w:type="spellStart"/>
      <w:r>
        <w:rPr>
          <w:rFonts w:ascii="Arial" w:eastAsiaTheme="minorEastAsia" w:hAnsi="Arial" w:cs="Arial"/>
          <w:kern w:val="2"/>
          <w:lang w:val="en-US" w:eastAsia="pl-PL"/>
        </w:rPr>
        <w:t>zakresie</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przeciwdziałania</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wspieraniu</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agresji</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na</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Ukrainę</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oraz</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służących</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ochronie</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bezpieczeństwa</w:t>
      </w:r>
      <w:proofErr w:type="spellEnd"/>
      <w:r>
        <w:rPr>
          <w:rFonts w:ascii="Arial" w:eastAsiaTheme="minorEastAsia" w:hAnsi="Arial" w:cs="Arial"/>
          <w:kern w:val="2"/>
          <w:lang w:val="en-US" w:eastAsia="pl-PL"/>
        </w:rPr>
        <w:t xml:space="preserve"> </w:t>
      </w:r>
      <w:proofErr w:type="spellStart"/>
      <w:r>
        <w:rPr>
          <w:rFonts w:ascii="Arial" w:eastAsiaTheme="minorEastAsia" w:hAnsi="Arial" w:cs="Arial"/>
          <w:kern w:val="2"/>
          <w:lang w:val="en-US" w:eastAsia="pl-PL"/>
        </w:rPr>
        <w:t>narodowego</w:t>
      </w:r>
      <w:proofErr w:type="spellEnd"/>
      <w:r>
        <w:rPr>
          <w:rFonts w:ascii="Arial" w:eastAsiaTheme="minorEastAsia" w:hAnsi="Arial" w:cs="Arial"/>
          <w:kern w:val="2"/>
          <w:lang w:val="en-US" w:eastAsia="pl-PL"/>
        </w:rPr>
        <w:t xml:space="preserve"> (Dz. U. z 2022 r., </w:t>
      </w:r>
      <w:proofErr w:type="spellStart"/>
      <w:r>
        <w:rPr>
          <w:rFonts w:ascii="Arial" w:eastAsiaTheme="minorEastAsia" w:hAnsi="Arial" w:cs="Arial"/>
          <w:kern w:val="2"/>
          <w:lang w:val="en-US" w:eastAsia="pl-PL"/>
        </w:rPr>
        <w:t>poz</w:t>
      </w:r>
      <w:proofErr w:type="spellEnd"/>
      <w:r>
        <w:rPr>
          <w:rFonts w:ascii="Arial" w:eastAsiaTheme="minorEastAsia" w:hAnsi="Arial" w:cs="Arial"/>
          <w:kern w:val="2"/>
          <w:lang w:val="en-US" w:eastAsia="pl-PL"/>
        </w:rPr>
        <w:t>. 835).</w:t>
      </w:r>
    </w:p>
    <w:p w14:paraId="0F688C9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przewiduje</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highlight w:val="white"/>
          <w:lang w:eastAsia="pl-PL"/>
        </w:rPr>
        <w:t xml:space="preserve">wykluczenia wykonawcy z udziału w postępowaniu na podstawie art. 109 </w:t>
      </w:r>
      <w:r>
        <w:rPr>
          <w:rFonts w:ascii="Arial" w:eastAsiaTheme="minorEastAsia" w:hAnsi="Arial" w:cs="Arial"/>
          <w:color w:val="000000"/>
          <w:lang w:eastAsia="pl-PL"/>
        </w:rPr>
        <w:t xml:space="preserve">ustawy </w:t>
      </w:r>
      <w:proofErr w:type="spellStart"/>
      <w:r>
        <w:rPr>
          <w:rFonts w:ascii="Arial" w:eastAsiaTheme="minorEastAsia" w:hAnsi="Arial" w:cs="Arial"/>
          <w:color w:val="000000"/>
          <w:lang w:eastAsia="pl-PL"/>
        </w:rPr>
        <w:t>Pzp</w:t>
      </w:r>
      <w:proofErr w:type="spellEnd"/>
      <w:r>
        <w:rPr>
          <w:rFonts w:ascii="Arial" w:eastAsiaTheme="minorEastAsia" w:hAnsi="Arial" w:cs="Arial"/>
          <w:color w:val="000000"/>
          <w:lang w:val="en-US" w:eastAsia="pl-PL"/>
        </w:rPr>
        <w:t>.</w:t>
      </w:r>
    </w:p>
    <w:p w14:paraId="38E56B3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okolicznościach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określonych</w:t>
      </w:r>
      <w:proofErr w:type="spellEnd"/>
      <w:r>
        <w:rPr>
          <w:rFonts w:ascii="Arial" w:eastAsiaTheme="minorEastAsia" w:hAnsi="Arial" w:cs="Arial"/>
          <w:color w:val="000000"/>
          <w:lang w:val="en-US" w:eastAsia="pl-PL"/>
        </w:rPr>
        <w:t xml:space="preserve"> w art. 108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pkt 1, 2, 5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6,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udowodni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przesłanki</w:t>
      </w:r>
      <w:proofErr w:type="spellEnd"/>
      <w:r>
        <w:rPr>
          <w:rFonts w:ascii="Arial" w:eastAsiaTheme="minorEastAsia" w:hAnsi="Arial" w:cs="Arial"/>
          <w:color w:val="000000"/>
          <w:lang w:val="en-US" w:eastAsia="pl-PL"/>
        </w:rPr>
        <w:t xml:space="preserve">: </w:t>
      </w:r>
    </w:p>
    <w:p w14:paraId="544E32C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naprawił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naprawienia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szkody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wyrządzonej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przestępstwem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wykroczeniem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zadośćuczynienie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pieniężne</w:t>
      </w:r>
      <w:proofErr w:type="spellEnd"/>
      <w:r>
        <w:rPr>
          <w:rFonts w:ascii="Arial" w:eastAsiaTheme="minorEastAsia" w:hAnsi="Arial" w:cs="Arial"/>
          <w:color w:val="000000"/>
          <w:lang w:val="en-US" w:eastAsia="pl-PL"/>
        </w:rPr>
        <w:t xml:space="preserve">; </w:t>
      </w:r>
    </w:p>
    <w:p w14:paraId="56FFFA4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wyczerpująco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fakty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okoliczności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przestępstwem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wykroczeniem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spowodowanymi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szkodami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aktywnie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współpracując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właściwymi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organami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ścigania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zamawiającym</w:t>
      </w:r>
      <w:proofErr w:type="spellEnd"/>
      <w:r>
        <w:rPr>
          <w:rFonts w:ascii="Arial" w:eastAsiaTheme="minorEastAsia" w:hAnsi="Arial" w:cs="Arial"/>
          <w:color w:val="000000"/>
          <w:lang w:val="en-US" w:eastAsia="pl-PL"/>
        </w:rPr>
        <w:t xml:space="preserve">; </w:t>
      </w:r>
    </w:p>
    <w:p w14:paraId="35314FC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podjął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konkretne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organizacyjne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kadrowe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zapobiegania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przestępstwom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wykroczeniom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
    <w:p w14:paraId="3FCE8B4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zerwał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powiązania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osobami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odpowiedzialnymi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nieprawidłowe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
    <w:p w14:paraId="71C180D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zreorganizował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personel</w:t>
      </w:r>
      <w:proofErr w:type="spellEnd"/>
      <w:r>
        <w:rPr>
          <w:rFonts w:ascii="Arial" w:eastAsiaTheme="minorEastAsia" w:hAnsi="Arial" w:cs="Arial"/>
          <w:color w:val="000000"/>
          <w:lang w:val="en-US" w:eastAsia="pl-PL"/>
        </w:rPr>
        <w:t xml:space="preserve">, </w:t>
      </w:r>
    </w:p>
    <w:p w14:paraId="2778FA2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wdrożył</w:t>
      </w:r>
      <w:proofErr w:type="spellEnd"/>
      <w:r>
        <w:rPr>
          <w:rFonts w:ascii="Arial" w:eastAsiaTheme="minorEastAsia" w:hAnsi="Arial" w:cs="Arial"/>
          <w:color w:val="000000"/>
          <w:lang w:val="en-US" w:eastAsia="pl-PL"/>
        </w:rPr>
        <w:t xml:space="preserve"> system </w:t>
      </w:r>
      <w:proofErr w:type="spellStart"/>
      <w:r>
        <w:rPr>
          <w:rFonts w:ascii="Arial" w:eastAsiaTheme="minorEastAsia" w:hAnsi="Arial" w:cs="Arial"/>
          <w:color w:val="000000"/>
          <w:lang w:val="en-US" w:eastAsia="pl-PL"/>
        </w:rPr>
        <w:t>sprawozdawczości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kontroli</w:t>
      </w:r>
      <w:proofErr w:type="spellEnd"/>
      <w:r>
        <w:rPr>
          <w:rFonts w:ascii="Arial" w:eastAsiaTheme="minorEastAsia" w:hAnsi="Arial" w:cs="Arial"/>
          <w:color w:val="000000"/>
          <w:lang w:val="en-US" w:eastAsia="pl-PL"/>
        </w:rPr>
        <w:t xml:space="preserve">, </w:t>
      </w:r>
    </w:p>
    <w:p w14:paraId="67222ED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d) </w:t>
      </w:r>
      <w:proofErr w:type="spellStart"/>
      <w:r>
        <w:rPr>
          <w:rFonts w:ascii="Arial" w:eastAsiaTheme="minorEastAsia" w:hAnsi="Arial" w:cs="Arial"/>
          <w:color w:val="000000"/>
          <w:lang w:val="en-US" w:eastAsia="pl-PL"/>
        </w:rPr>
        <w:t>utworzył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struktury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audytu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wewnętrznego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monitorowania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przestrzegania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standardów</w:t>
      </w:r>
      <w:proofErr w:type="spellEnd"/>
      <w:r>
        <w:rPr>
          <w:rFonts w:ascii="Arial" w:eastAsiaTheme="minorEastAsia" w:hAnsi="Arial" w:cs="Arial"/>
          <w:color w:val="000000"/>
          <w:lang w:val="en-US" w:eastAsia="pl-PL"/>
        </w:rPr>
        <w:t xml:space="preserve">, </w:t>
      </w:r>
    </w:p>
    <w:p w14:paraId="256BEB8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e) </w:t>
      </w:r>
      <w:proofErr w:type="spellStart"/>
      <w:r>
        <w:rPr>
          <w:rFonts w:ascii="Arial" w:eastAsiaTheme="minorEastAsia" w:hAnsi="Arial" w:cs="Arial"/>
          <w:color w:val="000000"/>
          <w:lang w:val="en-US" w:eastAsia="pl-PL"/>
        </w:rPr>
        <w:t>wprowadził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odszkodowań</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nieprzestrzeganie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standardów</w:t>
      </w:r>
      <w:proofErr w:type="spellEnd"/>
      <w:r>
        <w:rPr>
          <w:rFonts w:ascii="Arial" w:eastAsiaTheme="minorEastAsia" w:hAnsi="Arial" w:cs="Arial"/>
          <w:color w:val="000000"/>
          <w:lang w:val="en-US" w:eastAsia="pl-PL"/>
        </w:rPr>
        <w:t xml:space="preserve">. </w:t>
      </w:r>
    </w:p>
    <w:p w14:paraId="3837C32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podjęte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czynności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3,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wystarczające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rzetelności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uwzględniając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wagę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szczególne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okoliczności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podjęte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wystarczające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rzetelności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w:t>
      </w:r>
    </w:p>
    <w:p w14:paraId="4E46ADF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88C03A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etapie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7E74858A"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733EC9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w:t>
      </w:r>
    </w:p>
    <w:p w14:paraId="7E08B85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
    <w:p w14:paraId="2F93FC9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
    <w:p w14:paraId="5B4E7F7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a) </w:t>
      </w:r>
      <w:proofErr w:type="spellStart"/>
      <w:r>
        <w:rPr>
          <w:rFonts w:ascii="Arial" w:eastAsiaTheme="minorEastAsia" w:hAnsi="Arial" w:cs="Arial"/>
          <w:color w:val="000000"/>
          <w:lang w:val="en-US" w:eastAsia="pl-PL"/>
        </w:rPr>
        <w:t>podlegającego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
    <w:p w14:paraId="6D7D5BD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niespełniającego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
    <w:p w14:paraId="7D3A006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złożył</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przewidzianym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125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
    <w:p w14:paraId="352D740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jest </w:t>
      </w:r>
      <w:proofErr w:type="spellStart"/>
      <w:r>
        <w:rPr>
          <w:rFonts w:ascii="Arial" w:eastAsiaTheme="minorEastAsia" w:hAnsi="Arial" w:cs="Arial"/>
          <w:color w:val="000000"/>
          <w:lang w:val="en-US" w:eastAsia="pl-PL"/>
        </w:rPr>
        <w:t>niezgodna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
    <w:p w14:paraId="2BC86AC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jest </w:t>
      </w:r>
      <w:proofErr w:type="spellStart"/>
      <w:r>
        <w:rPr>
          <w:rFonts w:ascii="Arial" w:eastAsiaTheme="minorEastAsia" w:hAnsi="Arial" w:cs="Arial"/>
          <w:color w:val="000000"/>
          <w:lang w:val="en-US" w:eastAsia="pl-PL"/>
        </w:rPr>
        <w:t>nieważna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odrębnych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
    <w:p w14:paraId="42B576B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jej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treść</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niezgodna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warunkami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469902B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wymaganiami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organizacyjnymi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
    <w:p w14:paraId="7709AF9E"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warunkach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rozumieniu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16 </w:t>
      </w:r>
      <w:proofErr w:type="spellStart"/>
      <w:r>
        <w:rPr>
          <w:rFonts w:ascii="Arial" w:eastAsiaTheme="minorEastAsia" w:hAnsi="Arial" w:cs="Arial"/>
          <w:color w:val="000000"/>
          <w:lang w:val="en-US" w:eastAsia="pl-PL"/>
        </w:rPr>
        <w:t>kwietnia</w:t>
      </w:r>
      <w:proofErr w:type="spellEnd"/>
      <w:r>
        <w:rPr>
          <w:rFonts w:ascii="Arial" w:eastAsiaTheme="minorEastAsia" w:hAnsi="Arial" w:cs="Arial"/>
          <w:color w:val="000000"/>
          <w:lang w:val="en-US" w:eastAsia="pl-PL"/>
        </w:rPr>
        <w:t xml:space="preserve"> 1993 r. o </w:t>
      </w:r>
      <w:proofErr w:type="spellStart"/>
      <w:r>
        <w:rPr>
          <w:rFonts w:ascii="Arial" w:eastAsiaTheme="minorEastAsia" w:hAnsi="Arial" w:cs="Arial"/>
          <w:color w:val="000000"/>
          <w:lang w:val="en-US" w:eastAsia="pl-PL"/>
        </w:rPr>
        <w:t>zwalczaniu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t>
      </w:r>
    </w:p>
    <w:p w14:paraId="49A346BF"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w:t>
      </w:r>
      <w:proofErr w:type="spellStart"/>
      <w:r>
        <w:rPr>
          <w:rFonts w:ascii="Arial" w:eastAsiaTheme="minorEastAsia" w:hAnsi="Arial" w:cs="Arial"/>
          <w:color w:val="000000"/>
          <w:lang w:val="en-US" w:eastAsia="pl-PL"/>
        </w:rPr>
        <w:t>zawiera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rażąco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niską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cenę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stosunku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17DDDB17"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10)</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błędy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obliczeniu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kosztu</w:t>
      </w:r>
      <w:proofErr w:type="spellEnd"/>
      <w:r>
        <w:rPr>
          <w:rFonts w:ascii="Arial" w:eastAsiaTheme="minorEastAsia" w:hAnsi="Arial" w:cs="Arial"/>
          <w:color w:val="000000"/>
          <w:lang w:val="en-US" w:eastAsia="pl-PL"/>
        </w:rPr>
        <w:t xml:space="preserve">; </w:t>
      </w:r>
    </w:p>
    <w:p w14:paraId="352AC2B2"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11)</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wyznaczonym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zakwestionował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poprawienie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omyłki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223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pkt 3; </w:t>
      </w:r>
    </w:p>
    <w:p w14:paraId="447BE920"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12)</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wyraził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
    <w:p w14:paraId="60AB4EE2"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13)</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wyraził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upływie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
    <w:p w14:paraId="26FE2146"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14)</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wniósł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wniósł</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nieprawidłowy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utrzymywał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nieprzerwanie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zwrot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98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pkt 3; </w:t>
      </w:r>
    </w:p>
    <w:p w14:paraId="7E4F46DA"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16)</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przyjęcie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naruszałoby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istotny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państwa</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interesu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zagwarantować</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
    <w:p w14:paraId="425E23E3" w14:textId="77777777" w:rsidR="002D5B82" w:rsidRDefault="00000000">
      <w:pPr>
        <w:widowControl w:val="0"/>
        <w:tabs>
          <w:tab w:val="left" w:pos="144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17)</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obejmuje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informatyczne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oprogramowanie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rekomendacji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33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5 </w:t>
      </w:r>
      <w:proofErr w:type="spellStart"/>
      <w:r>
        <w:rPr>
          <w:rFonts w:ascii="Arial" w:eastAsiaTheme="minorEastAsia" w:hAnsi="Arial" w:cs="Arial"/>
          <w:color w:val="000000"/>
          <w:lang w:val="en-US" w:eastAsia="pl-PL"/>
        </w:rPr>
        <w:t>lipca</w:t>
      </w:r>
      <w:proofErr w:type="spellEnd"/>
      <w:r>
        <w:rPr>
          <w:rFonts w:ascii="Arial" w:eastAsiaTheme="minorEastAsia" w:hAnsi="Arial" w:cs="Arial"/>
          <w:color w:val="000000"/>
          <w:lang w:val="en-US" w:eastAsia="pl-PL"/>
        </w:rPr>
        <w:t xml:space="preserve"> 2018 r. o </w:t>
      </w:r>
      <w:proofErr w:type="spellStart"/>
      <w:r>
        <w:rPr>
          <w:rFonts w:ascii="Arial" w:eastAsiaTheme="minorEastAsia" w:hAnsi="Arial" w:cs="Arial"/>
          <w:color w:val="000000"/>
          <w:lang w:val="en-US" w:eastAsia="pl-PL"/>
        </w:rPr>
        <w:t>krajowym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cyberbezpieczeństwa</w:t>
      </w:r>
      <w:proofErr w:type="spellEnd"/>
      <w:r>
        <w:rPr>
          <w:rFonts w:ascii="Arial" w:eastAsiaTheme="minorEastAsia" w:hAnsi="Arial" w:cs="Arial"/>
          <w:color w:val="000000"/>
          <w:lang w:val="en-US" w:eastAsia="pl-PL"/>
        </w:rPr>
        <w:t xml:space="preserve"> (Dz. U. </w:t>
      </w:r>
      <w:proofErr w:type="spellStart"/>
      <w:r>
        <w:rPr>
          <w:rFonts w:ascii="Arial" w:eastAsiaTheme="minorEastAsia" w:hAnsi="Arial" w:cs="Arial"/>
          <w:color w:val="000000"/>
          <w:lang w:val="en-US" w:eastAsia="pl-PL"/>
        </w:rPr>
        <w:t>poz</w:t>
      </w:r>
      <w:proofErr w:type="spellEnd"/>
      <w:r>
        <w:rPr>
          <w:rFonts w:ascii="Arial" w:eastAsiaTheme="minorEastAsia" w:hAnsi="Arial" w:cs="Arial"/>
          <w:color w:val="000000"/>
          <w:lang w:val="en-US" w:eastAsia="pl-PL"/>
        </w:rPr>
        <w:t xml:space="preserve">. 1560), </w:t>
      </w:r>
      <w:proofErr w:type="spellStart"/>
      <w:r>
        <w:rPr>
          <w:rFonts w:ascii="Arial" w:eastAsiaTheme="minorEastAsia" w:hAnsi="Arial" w:cs="Arial"/>
          <w:color w:val="000000"/>
          <w:lang w:val="en-US" w:eastAsia="pl-PL"/>
        </w:rPr>
        <w:t>stwierdzającej</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negatywny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bezpieczeństwo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narodowe</w:t>
      </w:r>
      <w:proofErr w:type="spellEnd"/>
      <w:r>
        <w:rPr>
          <w:rFonts w:ascii="Arial" w:eastAsiaTheme="minorEastAsia" w:hAnsi="Arial" w:cs="Arial"/>
          <w:color w:val="000000"/>
          <w:lang w:val="en-US" w:eastAsia="pl-PL"/>
        </w:rPr>
        <w:t xml:space="preserve">; </w:t>
      </w:r>
    </w:p>
    <w:p w14:paraId="30939DB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A15948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Ocena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niepodleganie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dokonywana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złożone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w:t>
      </w:r>
    </w:p>
    <w:p w14:paraId="18EFB0DF"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3E612CD5"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lastRenderedPageBreak/>
        <w:t xml:space="preserve">VI. </w:t>
      </w:r>
      <w:proofErr w:type="spellStart"/>
      <w:r>
        <w:rPr>
          <w:rFonts w:ascii="Arial" w:eastAsiaTheme="minorEastAsia" w:hAnsi="Arial" w:cs="Arial"/>
          <w:b/>
          <w:bCs/>
          <w:color w:val="000000"/>
          <w:lang w:val="en-US" w:eastAsia="pl-PL"/>
        </w:rPr>
        <w:t>Warunki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udziału</w:t>
      </w:r>
      <w:proofErr w:type="spellEnd"/>
      <w:r>
        <w:rPr>
          <w:rFonts w:ascii="Arial" w:eastAsiaTheme="minorEastAsia" w:hAnsi="Arial" w:cs="Arial"/>
          <w:b/>
          <w:bCs/>
          <w:color w:val="000000"/>
          <w:lang w:val="en-US" w:eastAsia="pl-PL"/>
        </w:rPr>
        <w:t xml:space="preserve"> w </w:t>
      </w:r>
      <w:proofErr w:type="spellStart"/>
      <w:r>
        <w:rPr>
          <w:rFonts w:ascii="Arial" w:eastAsiaTheme="minorEastAsia" w:hAnsi="Arial" w:cs="Arial"/>
          <w:b/>
          <w:bCs/>
          <w:color w:val="000000"/>
          <w:lang w:val="en-US" w:eastAsia="pl-PL"/>
        </w:rPr>
        <w:t>postępowaniu</w:t>
      </w:r>
      <w:proofErr w:type="spellEnd"/>
    </w:p>
    <w:p w14:paraId="3101CEB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D63BBB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w:t>
      </w:r>
    </w:p>
    <w:p w14:paraId="66260E2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
    <w:p w14:paraId="5CFA263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spełniają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ogłoszeniu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zamówieniu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039803D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9D8010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w:t>
      </w:r>
    </w:p>
    <w:p w14:paraId="6EAB8284" w14:textId="77777777" w:rsidR="002D5B82" w:rsidRDefault="00000000">
      <w:pPr>
        <w:widowControl w:val="0"/>
        <w:tabs>
          <w:tab w:val="left" w:pos="709"/>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występowania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obrocie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gospodarczym</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p>
    <w:p w14:paraId="44BAE53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0F8FC32" w14:textId="77777777" w:rsidR="002D5B82" w:rsidRDefault="00000000">
      <w:pPr>
        <w:widowControl w:val="0"/>
        <w:tabs>
          <w:tab w:val="left" w:pos="709"/>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uprawnień</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prowadzenia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zawodowej</w:t>
      </w:r>
      <w:proofErr w:type="spellEnd"/>
      <w:r>
        <w:rPr>
          <w:rFonts w:ascii="Arial" w:eastAsiaTheme="minorEastAsia" w:hAnsi="Arial" w:cs="Arial"/>
          <w:color w:val="000000"/>
          <w:lang w:val="en-US" w:eastAsia="pl-PL"/>
        </w:rPr>
        <w:t xml:space="preserve"> - </w:t>
      </w:r>
      <w:r>
        <w:rPr>
          <w:rFonts w:ascii="Arial" w:eastAsiaTheme="minorEastAsia" w:hAnsi="Arial" w:cs="Arial"/>
          <w:color w:val="000000"/>
          <w:highlight w:val="white"/>
          <w:lang w:eastAsia="pl-PL"/>
        </w:rPr>
        <w:t xml:space="preserve"> </w:t>
      </w:r>
      <w:r>
        <w:rPr>
          <w:rFonts w:ascii="Arial" w:eastAsiaTheme="minorEastAsia" w:hAnsi="Arial" w:cs="Arial"/>
          <w:color w:val="000000"/>
          <w:lang w:val="en-US" w:eastAsia="pl-PL"/>
        </w:rPr>
        <w:t xml:space="preserve"> </w:t>
      </w:r>
      <w:bookmarkStart w:id="9" w:name="_Hlk60911588"/>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bookmarkEnd w:id="9"/>
    </w:p>
    <w:p w14:paraId="7AEFFC5A" w14:textId="77777777" w:rsidR="002D5B82" w:rsidRDefault="002D5B82">
      <w:pPr>
        <w:widowControl w:val="0"/>
        <w:tabs>
          <w:tab w:val="left" w:pos="360"/>
        </w:tabs>
        <w:spacing w:after="0" w:line="360" w:lineRule="auto"/>
        <w:jc w:val="both"/>
        <w:rPr>
          <w:rFonts w:ascii="Arial" w:eastAsiaTheme="minorEastAsia" w:hAnsi="Arial" w:cs="Arial"/>
          <w:color w:val="000000"/>
          <w:lang w:val="en-US" w:eastAsia="pl-PL"/>
        </w:rPr>
      </w:pPr>
    </w:p>
    <w:p w14:paraId="63B10201"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p>
    <w:p w14:paraId="18A6BD34" w14:textId="77777777" w:rsidR="002D5B82" w:rsidRDefault="00000000">
      <w:pPr>
        <w:widowControl w:val="0"/>
        <w:tabs>
          <w:tab w:val="left" w:pos="36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
    <w:p w14:paraId="4FB52964" w14:textId="77777777" w:rsidR="002D5B82" w:rsidRDefault="00000000">
      <w:pPr>
        <w:widowControl w:val="0"/>
        <w:spacing w:line="360" w:lineRule="auto"/>
        <w:jc w:val="both"/>
        <w:rPr>
          <w:rFonts w:ascii="Arial" w:eastAsiaTheme="minorEastAsia" w:hAnsi="Arial" w:cs="Arial"/>
          <w:b/>
          <w:bCs/>
          <w:color w:val="000000"/>
          <w:lang w:eastAsia="pl-PL"/>
        </w:rPr>
      </w:pPr>
      <w:r>
        <w:rPr>
          <w:rFonts w:ascii="Arial" w:eastAsiaTheme="minorEastAsia" w:hAnsi="Arial" w:cs="Arial"/>
          <w:color w:val="000000"/>
          <w:lang w:val="en-US" w:eastAsia="pl-PL"/>
        </w:rPr>
        <w:t>4)</w:t>
      </w:r>
      <w:r>
        <w:rPr>
          <w:rFonts w:ascii="Arial" w:eastAsiaTheme="minorEastAsia" w:hAnsi="Arial" w:cs="Arial"/>
          <w:b/>
          <w:bCs/>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r>
        <w:rPr>
          <w:rFonts w:ascii="Arial" w:eastAsiaTheme="minorEastAsia" w:hAnsi="Arial" w:cs="Arial"/>
          <w:b/>
          <w:bCs/>
          <w:color w:val="000000"/>
          <w:lang w:val="en-US" w:eastAsia="pl-PL"/>
        </w:rPr>
        <w:t xml:space="preserve"> </w:t>
      </w:r>
      <w:r>
        <w:rPr>
          <w:rFonts w:ascii="Arial" w:eastAsiaTheme="minorEastAsia" w:hAnsi="Arial" w:cs="Arial"/>
          <w:color w:val="000000"/>
          <w:highlight w:val="white"/>
          <w:lang w:eastAsia="pl-PL"/>
        </w:rPr>
        <w:t xml:space="preserve"> </w:t>
      </w:r>
      <w:r>
        <w:rPr>
          <w:rFonts w:ascii="Arial" w:eastAsiaTheme="minorEastAsia" w:hAnsi="Arial" w:cs="Arial"/>
          <w:color w:val="000000"/>
          <w:lang w:val="en-US" w:eastAsia="pl-PL"/>
        </w:rPr>
        <w:t xml:space="preserve"> </w:t>
      </w:r>
      <w:proofErr w:type="spellStart"/>
      <w:r>
        <w:rPr>
          <w:rFonts w:ascii="Arial" w:eastAsiaTheme="minorEastAsia" w:hAnsi="Arial" w:cs="Arial"/>
          <w:b/>
          <w:bCs/>
          <w:color w:val="000000"/>
          <w:lang w:val="en-US" w:eastAsia="pl-PL"/>
        </w:rPr>
        <w:t>zamawiaj</w:t>
      </w:r>
      <w:r>
        <w:rPr>
          <w:rFonts w:ascii="Arial" w:eastAsiaTheme="minorEastAsia" w:hAnsi="Arial" w:cs="Arial"/>
          <w:b/>
          <w:bCs/>
          <w:color w:val="000000"/>
          <w:highlight w:val="white"/>
          <w:lang w:eastAsia="pl-PL"/>
        </w:rPr>
        <w:t>ący</w:t>
      </w:r>
      <w:proofErr w:type="spellEnd"/>
      <w:r>
        <w:rPr>
          <w:rFonts w:ascii="Arial" w:eastAsiaTheme="minorEastAsia" w:hAnsi="Arial" w:cs="Arial"/>
          <w:b/>
          <w:bCs/>
          <w:color w:val="000000"/>
          <w:highlight w:val="white"/>
          <w:lang w:eastAsia="pl-PL"/>
        </w:rPr>
        <w:t xml:space="preserve"> nie wyznacza szczegółowego warunku w tym zakresie</w:t>
      </w:r>
    </w:p>
    <w:p w14:paraId="7401AF5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w:t>
      </w:r>
    </w:p>
    <w:p w14:paraId="7FB006B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stosownych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niezależnie</w:t>
      </w:r>
      <w:proofErr w:type="spellEnd"/>
      <w:r>
        <w:rPr>
          <w:rFonts w:ascii="Arial" w:eastAsiaTheme="minorEastAsia" w:hAnsi="Arial" w:cs="Arial"/>
          <w:color w:val="000000"/>
          <w:lang w:val="en-US" w:eastAsia="pl-PL"/>
        </w:rPr>
        <w:t xml:space="preserve"> od </w:t>
      </w:r>
      <w:proofErr w:type="spellStart"/>
      <w:r>
        <w:rPr>
          <w:rFonts w:ascii="Arial" w:eastAsiaTheme="minorEastAsia" w:hAnsi="Arial" w:cs="Arial"/>
          <w:color w:val="000000"/>
          <w:lang w:val="en-US" w:eastAsia="pl-PL"/>
        </w:rPr>
        <w:t>charakteru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łączących</w:t>
      </w:r>
      <w:proofErr w:type="spellEnd"/>
      <w:r>
        <w:rPr>
          <w:rFonts w:ascii="Arial" w:eastAsiaTheme="minorEastAsia" w:hAnsi="Arial" w:cs="Arial"/>
          <w:color w:val="000000"/>
          <w:lang w:val="en-US" w:eastAsia="pl-PL"/>
        </w:rPr>
        <w:t xml:space="preserve"> go z </w:t>
      </w:r>
      <w:proofErr w:type="spellStart"/>
      <w:r>
        <w:rPr>
          <w:rFonts w:ascii="Arial" w:eastAsiaTheme="minorEastAsia" w:hAnsi="Arial" w:cs="Arial"/>
          <w:color w:val="000000"/>
          <w:lang w:val="en-US" w:eastAsia="pl-PL"/>
        </w:rPr>
        <w:t>nim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w:t>
      </w:r>
    </w:p>
    <w:p w14:paraId="1EFEE5E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wykształcenia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jeśli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roboty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budowlane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realizacji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
    <w:p w14:paraId="33C6FB7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oddania</w:t>
      </w:r>
      <w:proofErr w:type="spellEnd"/>
      <w:r>
        <w:rPr>
          <w:rFonts w:ascii="Arial" w:eastAsiaTheme="minorEastAsia" w:hAnsi="Arial" w:cs="Arial"/>
          <w:color w:val="000000"/>
          <w:lang w:val="en-US" w:eastAsia="pl-PL"/>
        </w:rPr>
        <w:t xml:space="preserve"> mu do </w:t>
      </w:r>
      <w:proofErr w:type="spellStart"/>
      <w:r>
        <w:rPr>
          <w:rFonts w:ascii="Arial" w:eastAsiaTheme="minorEastAsia" w:hAnsi="Arial" w:cs="Arial"/>
          <w:color w:val="000000"/>
          <w:lang w:val="en-US" w:eastAsia="pl-PL"/>
        </w:rPr>
        <w:t>dyspozycji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potrzeby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r>
        <w:rPr>
          <w:rFonts w:ascii="Arial" w:eastAsiaTheme="minorEastAsia" w:hAnsi="Arial" w:cs="Arial"/>
          <w:lang w:eastAsia="pl-PL"/>
        </w:rPr>
        <w:t xml:space="preserve">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3,</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realizując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dysponował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
    <w:p w14:paraId="73AA5D5F" w14:textId="77777777" w:rsidR="002D5B82" w:rsidRDefault="00000000">
      <w:pPr>
        <w:spacing w:after="0" w:line="360" w:lineRule="auto"/>
        <w:jc w:val="both"/>
        <w:rPr>
          <w:rFonts w:ascii="Arial" w:eastAsiaTheme="minorEastAsia" w:hAnsi="Arial" w:cs="Arial"/>
          <w:color w:val="000000"/>
          <w:lang w:eastAsia="pl-PL"/>
        </w:rPr>
      </w:pPr>
      <w:r>
        <w:rPr>
          <w:rFonts w:ascii="Arial" w:eastAsiaTheme="minorEastAsia" w:hAnsi="Arial" w:cs="Arial"/>
          <w:color w:val="000000"/>
          <w:lang w:eastAsia="pl-PL"/>
        </w:rPr>
        <w:t xml:space="preserve">4)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69CCEE7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Zobowiązanie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stosunek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podmiotem</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podmiotami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gwarantuje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rzeczywisty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3:</w:t>
      </w:r>
      <w:r>
        <w:rPr>
          <w:rFonts w:ascii="Arial" w:eastAsiaTheme="minorEastAsia" w:hAnsi="Arial" w:cs="Arial"/>
          <w:color w:val="000000"/>
          <w:lang w:val="en-US" w:eastAsia="pl-PL"/>
        </w:rPr>
        <w:t xml:space="preserve"> </w:t>
      </w:r>
    </w:p>
    <w:p w14:paraId="75E5F75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zakres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
    <w:p w14:paraId="124DCA5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4D579B3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jakim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wykształcenia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zrealizuje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roboty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budowlane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
    <w:p w14:paraId="34EA1DEA"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48A75CC"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odpowiada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solidarnie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szkodę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poniesioną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powstałą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wskutek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chyba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nieudostępnienie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ten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ponosi</w:t>
      </w:r>
      <w:proofErr w:type="spellEnd"/>
      <w:r>
        <w:rPr>
          <w:rFonts w:ascii="Arial" w:eastAsiaTheme="minorEastAsia" w:hAnsi="Arial" w:cs="Arial"/>
          <w:color w:val="000000"/>
          <w:lang w:val="en-US" w:eastAsia="pl-PL"/>
        </w:rPr>
        <w:t xml:space="preserve"> winy</w:t>
      </w:r>
    </w:p>
    <w:p w14:paraId="1ED5DA2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D1E786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należytego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wykażą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
    <w:p w14:paraId="64FE2C1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5EF1175" w14:textId="77777777"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 xml:space="preserve">5.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w:t>
      </w:r>
      <w:r>
        <w:rPr>
          <w:rFonts w:ascii="Arial" w:eastAsiaTheme="minorEastAsia" w:hAnsi="Arial" w:cs="Arial"/>
          <w:color w:val="000000"/>
          <w:lang w:eastAsia="pl-PL"/>
        </w:rPr>
        <w:t>ących</w:t>
      </w:r>
      <w:proofErr w:type="spellEnd"/>
      <w:r>
        <w:rPr>
          <w:rFonts w:ascii="Arial" w:eastAsiaTheme="minorEastAsia" w:hAnsi="Arial" w:cs="Arial"/>
          <w:color w:val="000000"/>
          <w:lang w:eastAsia="pl-PL"/>
        </w:rPr>
        <w:t xml:space="preserve"> się o udzielenie zamówienia, zobowiązani są oni wykazać spełnienie warunków udziału w postępowaniu wspólnie.</w:t>
      </w:r>
    </w:p>
    <w:p w14:paraId="3F7D5C78" w14:textId="77777777" w:rsidR="002D5B82" w:rsidRDefault="00000000">
      <w:pPr>
        <w:widowControl w:val="0"/>
        <w:spacing w:after="0" w:line="360" w:lineRule="auto"/>
        <w:jc w:val="both"/>
        <w:rPr>
          <w:rFonts w:ascii="Calibri" w:eastAsiaTheme="minorEastAsia" w:hAnsi="Calibri" w:cs="Times New Roman"/>
          <w:color w:val="000000" w:themeColor="text1"/>
          <w:kern w:val="2"/>
          <w:lang w:eastAsia="pl-PL"/>
        </w:rPr>
      </w:pPr>
      <w:r>
        <w:rPr>
          <w:rFonts w:ascii="Arial" w:eastAsiaTheme="minorEastAsia" w:hAnsi="Arial" w:cs="Arial"/>
          <w:color w:val="000000" w:themeColor="text1"/>
          <w:kern w:val="2"/>
          <w:lang w:val="en-US" w:eastAsia="pl-PL"/>
        </w:rPr>
        <w:t xml:space="preserve">6. </w:t>
      </w:r>
      <w:proofErr w:type="spellStart"/>
      <w:r>
        <w:rPr>
          <w:rFonts w:ascii="Arial" w:eastAsiaTheme="minorEastAsia" w:hAnsi="Arial" w:cs="Arial"/>
          <w:color w:val="000000" w:themeColor="text1"/>
          <w:kern w:val="2"/>
          <w:lang w:val="en-US" w:eastAsia="pl-PL"/>
        </w:rPr>
        <w:t>Zamawiający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ocenia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czy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udostępniane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wykonawcy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podmioty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udostępniające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zasoby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zdolności</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techniczne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lub</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zawodowe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lub</w:t>
      </w:r>
      <w:proofErr w:type="spellEnd"/>
      <w:r>
        <w:rPr>
          <w:rFonts w:ascii="Arial" w:eastAsiaTheme="minorEastAsia" w:hAnsi="Arial" w:cs="Arial"/>
          <w:color w:val="000000" w:themeColor="text1"/>
          <w:kern w:val="2"/>
          <w:lang w:val="en-US" w:eastAsia="pl-PL"/>
        </w:rPr>
        <w:t xml:space="preserve"> ich </w:t>
      </w:r>
      <w:proofErr w:type="spellStart"/>
      <w:r>
        <w:rPr>
          <w:rFonts w:ascii="Arial" w:eastAsiaTheme="minorEastAsia" w:hAnsi="Arial" w:cs="Arial"/>
          <w:color w:val="000000" w:themeColor="text1"/>
          <w:kern w:val="2"/>
          <w:lang w:val="en-US" w:eastAsia="pl-PL"/>
        </w:rPr>
        <w:t>sytuacja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finansowa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lub</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ekonomiczna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pozwalają</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wykazanie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wykonawcę</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spełniania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warunków</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udziału</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postępowaniu</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112 </w:t>
      </w:r>
      <w:proofErr w:type="spellStart"/>
      <w:r>
        <w:rPr>
          <w:rFonts w:ascii="Arial" w:eastAsiaTheme="minorEastAsia" w:hAnsi="Arial" w:cs="Arial"/>
          <w:color w:val="000000" w:themeColor="text1"/>
          <w:kern w:val="2"/>
          <w:lang w:val="en-US" w:eastAsia="pl-PL"/>
        </w:rPr>
        <w:t>ust</w:t>
      </w:r>
      <w:proofErr w:type="spellEnd"/>
      <w:r>
        <w:rPr>
          <w:rFonts w:ascii="Arial" w:eastAsiaTheme="minorEastAsia" w:hAnsi="Arial" w:cs="Arial"/>
          <w:color w:val="000000" w:themeColor="text1"/>
          <w:kern w:val="2"/>
          <w:lang w:val="en-US" w:eastAsia="pl-PL"/>
        </w:rPr>
        <w:t xml:space="preserve">. 2 pkt 3 </w:t>
      </w:r>
      <w:proofErr w:type="spellStart"/>
      <w:r>
        <w:rPr>
          <w:rFonts w:ascii="Arial" w:eastAsiaTheme="minorEastAsia" w:hAnsi="Arial" w:cs="Arial"/>
          <w:color w:val="000000" w:themeColor="text1"/>
          <w:kern w:val="2"/>
          <w:lang w:val="en-US" w:eastAsia="pl-PL"/>
        </w:rPr>
        <w:t>i</w:t>
      </w:r>
      <w:proofErr w:type="spellEnd"/>
      <w:r>
        <w:rPr>
          <w:rFonts w:ascii="Arial" w:eastAsiaTheme="minorEastAsia" w:hAnsi="Arial" w:cs="Arial"/>
          <w:color w:val="000000" w:themeColor="text1"/>
          <w:kern w:val="2"/>
          <w:lang w:val="en-US" w:eastAsia="pl-PL"/>
        </w:rPr>
        <w:t xml:space="preserve"> 4, a </w:t>
      </w:r>
      <w:proofErr w:type="spellStart"/>
      <w:r>
        <w:rPr>
          <w:rFonts w:ascii="Arial" w:eastAsiaTheme="minorEastAsia" w:hAnsi="Arial" w:cs="Arial"/>
          <w:color w:val="000000" w:themeColor="text1"/>
          <w:kern w:val="2"/>
          <w:lang w:val="en-US" w:eastAsia="pl-PL"/>
        </w:rPr>
        <w:t>także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bada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czy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zachodzą</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wobec</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tego</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podmiotu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podstawy</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wykluczenia</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108 </w:t>
      </w:r>
      <w:proofErr w:type="spellStart"/>
      <w:r>
        <w:rPr>
          <w:rFonts w:ascii="Arial" w:eastAsiaTheme="minorEastAsia" w:hAnsi="Arial" w:cs="Arial"/>
          <w:color w:val="000000" w:themeColor="text1"/>
          <w:kern w:val="2"/>
          <w:lang w:val="en-US" w:eastAsia="pl-PL"/>
        </w:rPr>
        <w:t>i</w:t>
      </w:r>
      <w:proofErr w:type="spellEnd"/>
      <w:r>
        <w:rPr>
          <w:rFonts w:ascii="Arial" w:eastAsiaTheme="minorEastAsia" w:hAnsi="Arial" w:cs="Arial"/>
          <w:color w:val="000000" w:themeColor="text1"/>
          <w:kern w:val="2"/>
          <w:lang w:val="en-US" w:eastAsia="pl-PL"/>
        </w:rPr>
        <w:t xml:space="preserve"> art. 7 </w:t>
      </w:r>
      <w:proofErr w:type="spellStart"/>
      <w:r>
        <w:rPr>
          <w:rFonts w:ascii="Arial" w:eastAsiaTheme="minorEastAsia" w:hAnsi="Arial" w:cs="Arial"/>
          <w:color w:val="000000" w:themeColor="text1"/>
          <w:kern w:val="2"/>
          <w:lang w:val="en-US" w:eastAsia="pl-PL"/>
        </w:rPr>
        <w:t>ust</w:t>
      </w:r>
      <w:proofErr w:type="spellEnd"/>
      <w:r>
        <w:rPr>
          <w:rFonts w:ascii="Arial" w:eastAsiaTheme="minorEastAsia" w:hAnsi="Arial" w:cs="Arial"/>
          <w:color w:val="000000" w:themeColor="text1"/>
          <w:kern w:val="2"/>
          <w:lang w:val="en-US" w:eastAsia="pl-PL"/>
        </w:rPr>
        <w:t xml:space="preserve">. 1 </w:t>
      </w:r>
      <w:proofErr w:type="spellStart"/>
      <w:r>
        <w:rPr>
          <w:rFonts w:ascii="Arial" w:eastAsiaTheme="minorEastAsia" w:hAnsi="Arial" w:cs="Arial"/>
          <w:color w:val="000000" w:themeColor="text1"/>
          <w:kern w:val="2"/>
          <w:lang w:val="en-US" w:eastAsia="pl-PL"/>
        </w:rPr>
        <w:t>ustawy</w:t>
      </w:r>
      <w:proofErr w:type="spellEnd"/>
      <w:r>
        <w:rPr>
          <w:rFonts w:ascii="Arial" w:eastAsiaTheme="minorEastAsia" w:hAnsi="Arial" w:cs="Arial"/>
          <w:color w:val="000000" w:themeColor="text1"/>
          <w:kern w:val="2"/>
          <w:lang w:val="en-US" w:eastAsia="pl-PL"/>
        </w:rPr>
        <w:t xml:space="preserve"> z </w:t>
      </w:r>
      <w:proofErr w:type="spellStart"/>
      <w:r>
        <w:rPr>
          <w:rFonts w:ascii="Arial" w:eastAsiaTheme="minorEastAsia" w:hAnsi="Arial" w:cs="Arial"/>
          <w:color w:val="000000" w:themeColor="text1"/>
          <w:kern w:val="2"/>
          <w:lang w:val="en-US" w:eastAsia="pl-PL"/>
        </w:rPr>
        <w:t>dnia</w:t>
      </w:r>
      <w:proofErr w:type="spellEnd"/>
      <w:r>
        <w:rPr>
          <w:rFonts w:ascii="Arial" w:eastAsiaTheme="minorEastAsia" w:hAnsi="Arial" w:cs="Arial"/>
          <w:color w:val="000000" w:themeColor="text1"/>
          <w:kern w:val="2"/>
          <w:lang w:val="en-US" w:eastAsia="pl-PL"/>
        </w:rPr>
        <w:t xml:space="preserve"> 13 </w:t>
      </w:r>
      <w:proofErr w:type="spellStart"/>
      <w:r>
        <w:rPr>
          <w:rFonts w:ascii="Arial" w:eastAsiaTheme="minorEastAsia" w:hAnsi="Arial" w:cs="Arial"/>
          <w:color w:val="000000" w:themeColor="text1"/>
          <w:kern w:val="2"/>
          <w:lang w:val="en-US" w:eastAsia="pl-PL"/>
        </w:rPr>
        <w:t>kwietnia</w:t>
      </w:r>
      <w:proofErr w:type="spellEnd"/>
      <w:r>
        <w:rPr>
          <w:rFonts w:ascii="Arial" w:eastAsiaTheme="minorEastAsia" w:hAnsi="Arial" w:cs="Arial"/>
          <w:color w:val="000000" w:themeColor="text1"/>
          <w:kern w:val="2"/>
          <w:lang w:val="en-US" w:eastAsia="pl-PL"/>
        </w:rPr>
        <w:t xml:space="preserve"> 2022 r. o </w:t>
      </w:r>
      <w:proofErr w:type="spellStart"/>
      <w:r>
        <w:rPr>
          <w:rFonts w:ascii="Arial" w:eastAsiaTheme="minorEastAsia" w:hAnsi="Arial" w:cs="Arial"/>
          <w:color w:val="000000" w:themeColor="text1"/>
          <w:kern w:val="2"/>
          <w:lang w:val="en-US" w:eastAsia="pl-PL"/>
        </w:rPr>
        <w:lastRenderedPageBreak/>
        <w:t>szczególnych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rozwiązaniach</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zakresie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przeciwdziałania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wspieraniu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agresji</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Ukrainę</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oraz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służących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ochronie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bezpieczeństwa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narodowego</w:t>
      </w:r>
      <w:proofErr w:type="spellEnd"/>
      <w:r>
        <w:rPr>
          <w:rFonts w:ascii="Arial" w:eastAsiaTheme="minorEastAsia" w:hAnsi="Arial" w:cs="Arial"/>
          <w:color w:val="000000" w:themeColor="text1"/>
          <w:kern w:val="2"/>
          <w:lang w:val="en-US" w:eastAsia="pl-PL"/>
        </w:rPr>
        <w:t xml:space="preserve"> (Dz. U. z 2022r., </w:t>
      </w:r>
      <w:proofErr w:type="spellStart"/>
      <w:r>
        <w:rPr>
          <w:rFonts w:ascii="Arial" w:eastAsiaTheme="minorEastAsia" w:hAnsi="Arial" w:cs="Arial"/>
          <w:color w:val="000000" w:themeColor="text1"/>
          <w:kern w:val="2"/>
          <w:lang w:val="en-US" w:eastAsia="pl-PL"/>
        </w:rPr>
        <w:t>poz</w:t>
      </w:r>
      <w:proofErr w:type="spellEnd"/>
      <w:r>
        <w:rPr>
          <w:rFonts w:ascii="Arial" w:eastAsiaTheme="minorEastAsia" w:hAnsi="Arial" w:cs="Arial"/>
          <w:color w:val="000000" w:themeColor="text1"/>
          <w:kern w:val="2"/>
          <w:lang w:val="en-US" w:eastAsia="pl-PL"/>
        </w:rPr>
        <w:t>. 835).</w:t>
      </w:r>
    </w:p>
    <w:p w14:paraId="47512C74"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10233536"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VII. OŚWIADCZENIE WYKONAWCY O NIEPODLEGANIU WYKLUCZENIU, SPEŁNIANIU WARUNKÓW UDZIAŁU W POSTĘPOWANIU</w:t>
      </w:r>
    </w:p>
    <w:p w14:paraId="31BD0EA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CE781F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Na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w:t>
      </w:r>
    </w:p>
    <w:p w14:paraId="1872D40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83BDEF7" w14:textId="77777777"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Formularz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ofertowy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wypełniony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1</w:t>
      </w:r>
    </w:p>
    <w:p w14:paraId="7BE570D6" w14:textId="77777777" w:rsidR="002D5B82" w:rsidRDefault="00000000">
      <w:pPr>
        <w:widowControl w:val="0"/>
        <w:tabs>
          <w:tab w:val="left" w:pos="851"/>
        </w:tabs>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 xml:space="preserve">2) </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niepodleganiu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załacznik</w:t>
      </w:r>
      <w:proofErr w:type="spellEnd"/>
      <w:r>
        <w:rPr>
          <w:rFonts w:ascii="Arial" w:eastAsiaTheme="minorEastAsia" w:hAnsi="Arial" w:cs="Arial"/>
          <w:b/>
          <w:bCs/>
          <w:color w:val="000000"/>
          <w:lang w:val="en-US" w:eastAsia="pl-PL"/>
        </w:rPr>
        <w:t xml:space="preserve"> nr 2</w:t>
      </w:r>
    </w:p>
    <w:p w14:paraId="2C26AA0B" w14:textId="77777777" w:rsidR="002D5B82" w:rsidRDefault="00000000">
      <w:pPr>
        <w:widowControl w:val="0"/>
        <w:tabs>
          <w:tab w:val="left" w:pos="851"/>
        </w:tabs>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Dokument</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VI.3. </w:t>
      </w:r>
      <w:proofErr w:type="spellStart"/>
      <w:r>
        <w:rPr>
          <w:rFonts w:ascii="Arial" w:eastAsiaTheme="minorEastAsia" w:hAnsi="Arial" w:cs="Arial"/>
          <w:color w:val="000000"/>
          <w:lang w:val="en-US" w:eastAsia="pl-PL"/>
        </w:rPr>
        <w:t>ppkt</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technicznych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finansowej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ekonomicznej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b/>
          <w:bCs/>
          <w:color w:val="000000"/>
          <w:lang w:val="en-US" w:eastAsia="pl-PL"/>
        </w:rPr>
        <w:t>załącznik</w:t>
      </w:r>
      <w:proofErr w:type="spellEnd"/>
      <w:r>
        <w:rPr>
          <w:rFonts w:ascii="Arial" w:eastAsiaTheme="minorEastAsia" w:hAnsi="Arial" w:cs="Arial"/>
          <w:b/>
          <w:bCs/>
          <w:color w:val="000000"/>
          <w:lang w:val="en-US" w:eastAsia="pl-PL"/>
        </w:rPr>
        <w:t xml:space="preserve"> nr 3</w:t>
      </w:r>
    </w:p>
    <w:p w14:paraId="62563BD7" w14:textId="77777777" w:rsidR="002D5B82" w:rsidRDefault="00000000">
      <w:pPr>
        <w:widowControl w:val="0"/>
        <w:tabs>
          <w:tab w:val="left" w:pos="851"/>
        </w:tabs>
        <w:spacing w:after="0" w:line="360" w:lineRule="auto"/>
        <w:jc w:val="both"/>
        <w:rPr>
          <w:rFonts w:ascii="Calibri" w:eastAsiaTheme="minorEastAsia" w:hAnsi="Calibri" w:cs="Times New Roman"/>
          <w:color w:val="000000" w:themeColor="text1"/>
          <w:kern w:val="2"/>
          <w:lang w:eastAsia="pl-PL"/>
        </w:rPr>
      </w:pPr>
      <w:r>
        <w:rPr>
          <w:rFonts w:ascii="Arial" w:eastAsiaTheme="minorEastAsia" w:hAnsi="Arial" w:cs="Arial"/>
          <w:color w:val="000000" w:themeColor="text1"/>
          <w:kern w:val="2"/>
          <w:lang w:val="en-US" w:eastAsia="pl-PL"/>
        </w:rPr>
        <w:t>*</w:t>
      </w:r>
      <w:proofErr w:type="spellStart"/>
      <w:r>
        <w:rPr>
          <w:rFonts w:ascii="Arial" w:eastAsiaTheme="minorEastAsia" w:hAnsi="Arial" w:cs="Arial"/>
          <w:color w:val="000000" w:themeColor="text1"/>
          <w:kern w:val="2"/>
          <w:lang w:val="en-US" w:eastAsia="pl-PL"/>
        </w:rPr>
        <w:t>Wykonawca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etapie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składania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ofert</w:t>
      </w:r>
      <w:proofErr w:type="spellEnd"/>
      <w:r>
        <w:rPr>
          <w:rFonts w:ascii="Arial" w:eastAsiaTheme="minorEastAsia" w:hAnsi="Arial" w:cs="Arial"/>
          <w:color w:val="000000" w:themeColor="text1"/>
          <w:kern w:val="2"/>
          <w:lang w:val="en-US" w:eastAsia="pl-PL"/>
        </w:rPr>
        <w:t xml:space="preserve"> jest </w:t>
      </w:r>
      <w:proofErr w:type="spellStart"/>
      <w:r>
        <w:rPr>
          <w:rFonts w:ascii="Arial" w:eastAsiaTheme="minorEastAsia" w:hAnsi="Arial" w:cs="Arial"/>
          <w:color w:val="000000" w:themeColor="text1"/>
          <w:kern w:val="2"/>
          <w:lang w:val="en-US" w:eastAsia="pl-PL"/>
        </w:rPr>
        <w:t>zobowiązany</w:t>
      </w:r>
      <w:proofErr w:type="spellEnd"/>
      <w:r>
        <w:rPr>
          <w:rFonts w:ascii="Arial" w:eastAsiaTheme="minorEastAsia" w:hAnsi="Arial" w:cs="Arial"/>
          <w:color w:val="000000" w:themeColor="text1"/>
          <w:kern w:val="2"/>
          <w:lang w:val="en-US" w:eastAsia="pl-PL"/>
        </w:rPr>
        <w:t xml:space="preserve"> do </w:t>
      </w:r>
      <w:proofErr w:type="spellStart"/>
      <w:r>
        <w:rPr>
          <w:rFonts w:ascii="Arial" w:eastAsiaTheme="minorEastAsia" w:hAnsi="Arial" w:cs="Arial"/>
          <w:color w:val="000000" w:themeColor="text1"/>
          <w:kern w:val="2"/>
          <w:lang w:val="en-US" w:eastAsia="pl-PL"/>
        </w:rPr>
        <w:t>złożenia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aktualnego</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dzień</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składania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ofert</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oświadczenia</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którym</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125 </w:t>
      </w:r>
      <w:proofErr w:type="spellStart"/>
      <w:r>
        <w:rPr>
          <w:rFonts w:ascii="Arial" w:eastAsiaTheme="minorEastAsia" w:hAnsi="Arial" w:cs="Arial"/>
          <w:color w:val="000000" w:themeColor="text1"/>
          <w:kern w:val="2"/>
          <w:lang w:val="en-US" w:eastAsia="pl-PL"/>
        </w:rPr>
        <w:t>ust</w:t>
      </w:r>
      <w:proofErr w:type="spellEnd"/>
      <w:r>
        <w:rPr>
          <w:rFonts w:ascii="Arial" w:eastAsiaTheme="minorEastAsia" w:hAnsi="Arial" w:cs="Arial"/>
          <w:color w:val="000000" w:themeColor="text1"/>
          <w:kern w:val="2"/>
          <w:lang w:val="en-US" w:eastAsia="pl-PL"/>
        </w:rPr>
        <w:t xml:space="preserve">. 1 </w:t>
      </w:r>
      <w:proofErr w:type="spellStart"/>
      <w:r>
        <w:rPr>
          <w:rFonts w:ascii="Arial" w:eastAsiaTheme="minorEastAsia" w:hAnsi="Arial" w:cs="Arial"/>
          <w:color w:val="000000" w:themeColor="text1"/>
          <w:kern w:val="2"/>
          <w:lang w:val="en-US" w:eastAsia="pl-PL"/>
        </w:rPr>
        <w:t>ustawy</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zakresie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braku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podstaw</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wykluczenia</w:t>
      </w:r>
      <w:proofErr w:type="spellEnd"/>
      <w:r>
        <w:rPr>
          <w:rFonts w:ascii="Arial" w:eastAsiaTheme="minorEastAsia" w:hAnsi="Arial" w:cs="Arial"/>
          <w:color w:val="000000" w:themeColor="text1"/>
          <w:kern w:val="2"/>
          <w:lang w:val="en-US" w:eastAsia="pl-PL"/>
        </w:rPr>
        <w:t xml:space="preserve"> z </w:t>
      </w:r>
      <w:proofErr w:type="spellStart"/>
      <w:r>
        <w:rPr>
          <w:rFonts w:ascii="Arial" w:eastAsiaTheme="minorEastAsia" w:hAnsi="Arial" w:cs="Arial"/>
          <w:color w:val="000000" w:themeColor="text1"/>
          <w:kern w:val="2"/>
          <w:lang w:val="en-US" w:eastAsia="pl-PL"/>
        </w:rPr>
        <w:t>postępowania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wskazanych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zamawiającego</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których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mowa</w:t>
      </w:r>
      <w:proofErr w:type="spellEnd"/>
      <w:r>
        <w:rPr>
          <w:rFonts w:ascii="Arial" w:eastAsiaTheme="minorEastAsia" w:hAnsi="Arial" w:cs="Arial"/>
          <w:color w:val="000000" w:themeColor="text1"/>
          <w:kern w:val="2"/>
          <w:lang w:val="en-US" w:eastAsia="pl-PL"/>
        </w:rPr>
        <w:t xml:space="preserve"> w art. 108</w:t>
      </w:r>
      <w:r>
        <w:rPr>
          <w:rFonts w:ascii="Arial" w:eastAsiaTheme="minorEastAsia" w:hAnsi="Arial" w:cs="Arial"/>
          <w:color w:val="000000" w:themeColor="text1"/>
          <w:kern w:val="2"/>
          <w:lang w:val="en-US" w:eastAsia="pl-PL"/>
        </w:rPr>
        <w:br/>
      </w:r>
      <w:proofErr w:type="spellStart"/>
      <w:r>
        <w:rPr>
          <w:rFonts w:ascii="Arial" w:eastAsiaTheme="minorEastAsia" w:hAnsi="Arial" w:cs="Arial"/>
          <w:color w:val="000000" w:themeColor="text1"/>
          <w:kern w:val="2"/>
          <w:lang w:val="en-US" w:eastAsia="pl-PL"/>
        </w:rPr>
        <w:t>i</w:t>
      </w:r>
      <w:proofErr w:type="spellEnd"/>
      <w:r>
        <w:rPr>
          <w:rFonts w:ascii="Arial" w:eastAsiaTheme="minorEastAsia" w:hAnsi="Arial" w:cs="Arial"/>
          <w:color w:val="000000" w:themeColor="text1"/>
          <w:kern w:val="2"/>
          <w:lang w:val="en-US" w:eastAsia="pl-PL"/>
        </w:rPr>
        <w:t xml:space="preserve"> art. 7 ust.1 </w:t>
      </w:r>
      <w:proofErr w:type="spellStart"/>
      <w:r>
        <w:rPr>
          <w:rFonts w:ascii="Arial" w:eastAsiaTheme="minorEastAsia" w:hAnsi="Arial" w:cs="Arial"/>
          <w:color w:val="000000" w:themeColor="text1"/>
          <w:kern w:val="2"/>
          <w:lang w:val="en-US" w:eastAsia="pl-PL"/>
        </w:rPr>
        <w:t>ustawy</w:t>
      </w:r>
      <w:proofErr w:type="spellEnd"/>
      <w:r>
        <w:rPr>
          <w:rFonts w:ascii="Arial" w:eastAsiaTheme="minorEastAsia" w:hAnsi="Arial" w:cs="Arial"/>
          <w:color w:val="000000" w:themeColor="text1"/>
          <w:kern w:val="2"/>
          <w:lang w:val="en-US" w:eastAsia="pl-PL"/>
        </w:rPr>
        <w:t xml:space="preserve"> o </w:t>
      </w:r>
      <w:proofErr w:type="spellStart"/>
      <w:r>
        <w:rPr>
          <w:rFonts w:ascii="Arial" w:eastAsiaTheme="minorEastAsia" w:hAnsi="Arial" w:cs="Arial"/>
          <w:color w:val="000000" w:themeColor="text1"/>
          <w:kern w:val="2"/>
          <w:lang w:val="en-US" w:eastAsia="pl-PL"/>
        </w:rPr>
        <w:t>szczególnych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rozwiązaniach</w:t>
      </w:r>
      <w:proofErr w:type="spellEnd"/>
      <w:r>
        <w:rPr>
          <w:rFonts w:ascii="Arial" w:eastAsiaTheme="minorEastAsia" w:hAnsi="Arial" w:cs="Arial"/>
          <w:color w:val="000000" w:themeColor="text1"/>
          <w:kern w:val="2"/>
          <w:lang w:val="en-US" w:eastAsia="pl-PL"/>
        </w:rPr>
        <w:t xml:space="preserve"> w </w:t>
      </w:r>
      <w:proofErr w:type="spellStart"/>
      <w:r>
        <w:rPr>
          <w:rFonts w:ascii="Arial" w:eastAsiaTheme="minorEastAsia" w:hAnsi="Arial" w:cs="Arial"/>
          <w:color w:val="000000" w:themeColor="text1"/>
          <w:kern w:val="2"/>
          <w:lang w:val="en-US" w:eastAsia="pl-PL"/>
        </w:rPr>
        <w:t>zakresie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przeciwdziałania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wspieraniu</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agresji</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Ukrainę</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oraz</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służących</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ochronie</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bezpieczeństwa</w:t>
      </w:r>
      <w:proofErr w:type="spellEnd"/>
      <w:r>
        <w:rPr>
          <w:rFonts w:ascii="Arial" w:eastAsiaTheme="minorEastAsia" w:hAnsi="Arial" w:cs="Arial"/>
          <w:color w:val="000000" w:themeColor="text1"/>
          <w:kern w:val="2"/>
          <w:lang w:val="en-US" w:eastAsia="pl-PL"/>
        </w:rPr>
        <w:t xml:space="preserve"> </w:t>
      </w:r>
      <w:proofErr w:type="spellStart"/>
      <w:r>
        <w:rPr>
          <w:rFonts w:ascii="Arial" w:eastAsiaTheme="minorEastAsia" w:hAnsi="Arial" w:cs="Arial"/>
          <w:color w:val="000000" w:themeColor="text1"/>
          <w:kern w:val="2"/>
          <w:lang w:val="en-US" w:eastAsia="pl-PL"/>
        </w:rPr>
        <w:t>narodowego</w:t>
      </w:r>
      <w:proofErr w:type="spellEnd"/>
      <w:r>
        <w:rPr>
          <w:rFonts w:ascii="Arial" w:eastAsiaTheme="minorEastAsia" w:hAnsi="Arial" w:cs="Arial"/>
          <w:color w:val="000000" w:themeColor="text1"/>
          <w:kern w:val="2"/>
          <w:lang w:val="en-US" w:eastAsia="pl-PL"/>
        </w:rPr>
        <w:t>.</w:t>
      </w:r>
    </w:p>
    <w:p w14:paraId="21428AC3" w14:textId="77777777" w:rsidR="002D5B82" w:rsidRDefault="002D5B82">
      <w:pPr>
        <w:widowControl w:val="0"/>
        <w:tabs>
          <w:tab w:val="left" w:pos="851"/>
        </w:tabs>
        <w:spacing w:after="0" w:line="360" w:lineRule="auto"/>
        <w:jc w:val="both"/>
        <w:rPr>
          <w:rFonts w:ascii="Arial" w:eastAsiaTheme="minorEastAsia" w:hAnsi="Arial" w:cs="Arial"/>
          <w:b/>
          <w:bCs/>
          <w:color w:val="000000"/>
          <w:lang w:val="en-US" w:eastAsia="pl-PL"/>
        </w:rPr>
      </w:pPr>
    </w:p>
    <w:p w14:paraId="10D224A6" w14:textId="4DBE48C9" w:rsidR="002D5B82" w:rsidRDefault="00000000">
      <w:pPr>
        <w:widowControl w:val="0"/>
        <w:tabs>
          <w:tab w:val="left" w:pos="851"/>
        </w:tabs>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VIII. PODMIOTOWE </w:t>
      </w:r>
      <w:r w:rsidR="00424D2B">
        <w:rPr>
          <w:rFonts w:ascii="Arial" w:eastAsiaTheme="minorEastAsia" w:hAnsi="Arial" w:cs="Arial"/>
          <w:b/>
          <w:bCs/>
          <w:color w:val="000000"/>
          <w:lang w:val="en-US" w:eastAsia="pl-PL"/>
        </w:rPr>
        <w:t xml:space="preserve"> I PRZEDMIOTOWE </w:t>
      </w:r>
      <w:r>
        <w:rPr>
          <w:rFonts w:ascii="Arial" w:eastAsiaTheme="minorEastAsia" w:hAnsi="Arial" w:cs="Arial"/>
          <w:b/>
          <w:bCs/>
          <w:color w:val="000000"/>
          <w:lang w:val="en-US" w:eastAsia="pl-PL"/>
        </w:rPr>
        <w:t>ŚRODKI DOWODOWE</w:t>
      </w:r>
    </w:p>
    <w:p w14:paraId="68D4A48E" w14:textId="77777777"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Zamawiajacy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potwierdzenie</w:t>
      </w:r>
      <w:proofErr w:type="spellEnd"/>
      <w:r>
        <w:rPr>
          <w:rFonts w:ascii="Arial" w:eastAsiaTheme="minorEastAsia" w:hAnsi="Arial" w:cs="Arial"/>
          <w:color w:val="000000"/>
          <w:lang w:val="en-US" w:eastAsia="pl-PL"/>
        </w:rPr>
        <w:t>:</w:t>
      </w:r>
    </w:p>
    <w:p w14:paraId="40B9DAE4" w14:textId="77777777"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braku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wykluczenia</w:t>
      </w:r>
      <w:proofErr w:type="spellEnd"/>
      <w:r>
        <w:rPr>
          <w:rFonts w:ascii="Arial" w:eastAsiaTheme="minorEastAsia" w:hAnsi="Arial" w:cs="Arial"/>
          <w:color w:val="000000"/>
          <w:lang w:val="en-US" w:eastAsia="pl-PL"/>
        </w:rPr>
        <w:t xml:space="preserve">, </w:t>
      </w:r>
    </w:p>
    <w:p w14:paraId="350F279C" w14:textId="17FB328B" w:rsidR="002D5B82" w:rsidRDefault="00000000">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spełniają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p>
    <w:p w14:paraId="14E8CFF4" w14:textId="25205ACD" w:rsidR="00424D2B" w:rsidRPr="00424D2B" w:rsidRDefault="00424D2B" w:rsidP="00F252B4">
      <w:pPr>
        <w:widowControl w:val="0"/>
        <w:tabs>
          <w:tab w:val="left" w:pos="851"/>
        </w:tabs>
        <w:spacing w:after="0" w:line="360" w:lineRule="auto"/>
        <w:jc w:val="both"/>
        <w:rPr>
          <w:rFonts w:ascii="Arial" w:eastAsiaTheme="minorEastAsia" w:hAnsi="Arial" w:cs="Arial"/>
          <w:color w:val="000000"/>
          <w:lang w:val="en-US" w:eastAsia="pl-PL"/>
        </w:rPr>
      </w:pPr>
      <w:r w:rsidRPr="00424D2B">
        <w:rPr>
          <w:rFonts w:ascii="Arial" w:eastAsiaTheme="minorEastAsia" w:hAnsi="Arial" w:cs="Arial"/>
          <w:color w:val="000000"/>
          <w:lang w:val="en-US" w:eastAsia="pl-PL"/>
        </w:rPr>
        <w:t xml:space="preserve">2. </w:t>
      </w:r>
      <w:proofErr w:type="spellStart"/>
      <w:r w:rsidRPr="00424D2B">
        <w:rPr>
          <w:rFonts w:ascii="Arial" w:eastAsiaTheme="minorEastAsia" w:hAnsi="Arial" w:cs="Arial"/>
          <w:color w:val="000000"/>
          <w:lang w:val="en-US" w:eastAsia="pl-PL"/>
        </w:rPr>
        <w:t>Przedmiotowe</w:t>
      </w:r>
      <w:proofErr w:type="spellEnd"/>
      <w:r w:rsidRPr="00424D2B">
        <w:rPr>
          <w:rFonts w:ascii="Arial" w:eastAsiaTheme="minorEastAsia" w:hAnsi="Arial" w:cs="Arial"/>
          <w:color w:val="000000"/>
          <w:lang w:val="en-US" w:eastAsia="pl-PL"/>
        </w:rPr>
        <w:t xml:space="preserve"> </w:t>
      </w:r>
      <w:proofErr w:type="spellStart"/>
      <w:r w:rsidRPr="00424D2B">
        <w:rPr>
          <w:rFonts w:ascii="Arial" w:eastAsiaTheme="minorEastAsia" w:hAnsi="Arial" w:cs="Arial"/>
          <w:color w:val="000000"/>
          <w:lang w:val="en-US" w:eastAsia="pl-PL"/>
        </w:rPr>
        <w:t>środki</w:t>
      </w:r>
      <w:proofErr w:type="spellEnd"/>
      <w:r w:rsidRPr="00424D2B">
        <w:rPr>
          <w:rFonts w:ascii="Arial" w:eastAsiaTheme="minorEastAsia" w:hAnsi="Arial" w:cs="Arial"/>
          <w:color w:val="000000"/>
          <w:lang w:val="en-US" w:eastAsia="pl-PL"/>
        </w:rPr>
        <w:t xml:space="preserve"> </w:t>
      </w:r>
      <w:proofErr w:type="spellStart"/>
      <w:r w:rsidRPr="00424D2B">
        <w:rPr>
          <w:rFonts w:ascii="Arial" w:eastAsiaTheme="minorEastAsia" w:hAnsi="Arial" w:cs="Arial"/>
          <w:color w:val="000000"/>
          <w:lang w:val="en-US" w:eastAsia="pl-PL"/>
        </w:rPr>
        <w:t>dowodowe</w:t>
      </w:r>
      <w:proofErr w:type="spellEnd"/>
      <w:r w:rsidRPr="00424D2B">
        <w:rPr>
          <w:rFonts w:ascii="Arial" w:eastAsiaTheme="minorEastAsia" w:hAnsi="Arial" w:cs="Arial"/>
          <w:color w:val="000000"/>
          <w:lang w:val="en-US" w:eastAsia="pl-PL"/>
        </w:rPr>
        <w:t xml:space="preserve"> – </w:t>
      </w:r>
      <w:proofErr w:type="spellStart"/>
      <w:r w:rsidRPr="00424D2B">
        <w:rPr>
          <w:rFonts w:ascii="Arial" w:eastAsiaTheme="minorEastAsia" w:hAnsi="Arial" w:cs="Arial"/>
          <w:color w:val="000000"/>
          <w:lang w:val="en-US" w:eastAsia="pl-PL"/>
        </w:rPr>
        <w:t>na</w:t>
      </w:r>
      <w:proofErr w:type="spellEnd"/>
      <w:r w:rsidRPr="00424D2B">
        <w:rPr>
          <w:rFonts w:ascii="Arial" w:eastAsiaTheme="minorEastAsia" w:hAnsi="Arial" w:cs="Arial"/>
          <w:color w:val="000000"/>
          <w:lang w:val="en-US" w:eastAsia="pl-PL"/>
        </w:rPr>
        <w:t xml:space="preserve"> </w:t>
      </w:r>
      <w:proofErr w:type="spellStart"/>
      <w:r w:rsidRPr="00424D2B">
        <w:rPr>
          <w:rFonts w:ascii="Arial" w:eastAsiaTheme="minorEastAsia" w:hAnsi="Arial" w:cs="Arial"/>
          <w:color w:val="000000"/>
          <w:lang w:val="en-US" w:eastAsia="pl-PL"/>
        </w:rPr>
        <w:t>potwierdzenie</w:t>
      </w:r>
      <w:proofErr w:type="spellEnd"/>
      <w:r w:rsidRPr="00424D2B">
        <w:rPr>
          <w:rFonts w:ascii="Arial" w:eastAsiaTheme="minorEastAsia" w:hAnsi="Arial" w:cs="Arial"/>
          <w:color w:val="000000"/>
          <w:lang w:val="en-US" w:eastAsia="pl-PL"/>
        </w:rPr>
        <w:t xml:space="preserve"> </w:t>
      </w:r>
      <w:proofErr w:type="spellStart"/>
      <w:r w:rsidRPr="00424D2B">
        <w:rPr>
          <w:rFonts w:ascii="Arial" w:eastAsiaTheme="minorEastAsia" w:hAnsi="Arial" w:cs="Arial"/>
          <w:color w:val="000000"/>
          <w:lang w:val="en-US" w:eastAsia="pl-PL"/>
        </w:rPr>
        <w:t>spełnienia</w:t>
      </w:r>
      <w:proofErr w:type="spellEnd"/>
      <w:r w:rsidRPr="00424D2B">
        <w:rPr>
          <w:rFonts w:ascii="Arial" w:eastAsiaTheme="minorEastAsia" w:hAnsi="Arial" w:cs="Arial"/>
          <w:color w:val="000000"/>
          <w:lang w:val="en-US" w:eastAsia="pl-PL"/>
        </w:rPr>
        <w:t xml:space="preserve"> </w:t>
      </w:r>
      <w:proofErr w:type="spellStart"/>
      <w:r w:rsidRPr="00424D2B">
        <w:rPr>
          <w:rFonts w:ascii="Arial" w:eastAsiaTheme="minorEastAsia" w:hAnsi="Arial" w:cs="Arial"/>
          <w:color w:val="000000"/>
          <w:lang w:val="en-US" w:eastAsia="pl-PL"/>
        </w:rPr>
        <w:t>wymagań</w:t>
      </w:r>
      <w:proofErr w:type="spellEnd"/>
      <w:r w:rsidRPr="00424D2B">
        <w:rPr>
          <w:rFonts w:ascii="Arial" w:eastAsiaTheme="minorEastAsia" w:hAnsi="Arial" w:cs="Arial"/>
          <w:color w:val="000000"/>
          <w:lang w:val="en-US" w:eastAsia="pl-PL"/>
        </w:rPr>
        <w:t xml:space="preserve"> </w:t>
      </w:r>
      <w:proofErr w:type="spellStart"/>
      <w:r w:rsidRPr="00424D2B">
        <w:rPr>
          <w:rFonts w:ascii="Arial" w:eastAsiaTheme="minorEastAsia" w:hAnsi="Arial" w:cs="Arial"/>
          <w:color w:val="000000"/>
          <w:lang w:val="en-US" w:eastAsia="pl-PL"/>
        </w:rPr>
        <w:t>dotyczących</w:t>
      </w:r>
      <w:proofErr w:type="spellEnd"/>
      <w:r w:rsidRPr="00424D2B">
        <w:rPr>
          <w:rFonts w:ascii="Arial" w:eastAsiaTheme="minorEastAsia" w:hAnsi="Arial" w:cs="Arial"/>
          <w:color w:val="000000"/>
          <w:lang w:val="en-US" w:eastAsia="pl-PL"/>
        </w:rPr>
        <w:t xml:space="preserve"> </w:t>
      </w:r>
      <w:proofErr w:type="spellStart"/>
      <w:r w:rsidRPr="00424D2B">
        <w:rPr>
          <w:rFonts w:ascii="Arial" w:eastAsiaTheme="minorEastAsia" w:hAnsi="Arial" w:cs="Arial"/>
          <w:color w:val="000000"/>
          <w:lang w:val="en-US" w:eastAsia="pl-PL"/>
        </w:rPr>
        <w:t>parametrów</w:t>
      </w:r>
      <w:proofErr w:type="spellEnd"/>
      <w:r w:rsidRPr="00424D2B">
        <w:rPr>
          <w:rFonts w:ascii="Arial" w:eastAsiaTheme="minorEastAsia" w:hAnsi="Arial" w:cs="Arial"/>
          <w:color w:val="000000"/>
          <w:lang w:val="en-US" w:eastAsia="pl-PL"/>
        </w:rPr>
        <w:t xml:space="preserve"> </w:t>
      </w:r>
      <w:proofErr w:type="spellStart"/>
      <w:r w:rsidRPr="00424D2B">
        <w:rPr>
          <w:rFonts w:ascii="Arial" w:eastAsiaTheme="minorEastAsia" w:hAnsi="Arial" w:cs="Arial"/>
          <w:color w:val="000000"/>
          <w:lang w:val="en-US" w:eastAsia="pl-PL"/>
        </w:rPr>
        <w:t>technicznych</w:t>
      </w:r>
      <w:proofErr w:type="spellEnd"/>
      <w:r w:rsidRPr="00424D2B">
        <w:rPr>
          <w:rFonts w:ascii="Arial" w:eastAsiaTheme="minorEastAsia" w:hAnsi="Arial" w:cs="Arial"/>
          <w:color w:val="000000"/>
          <w:lang w:val="en-US" w:eastAsia="pl-PL"/>
        </w:rPr>
        <w:t xml:space="preserve"> </w:t>
      </w:r>
      <w:proofErr w:type="spellStart"/>
      <w:r w:rsidRPr="00424D2B">
        <w:rPr>
          <w:rFonts w:ascii="Arial" w:eastAsiaTheme="minorEastAsia" w:hAnsi="Arial" w:cs="Arial"/>
          <w:color w:val="000000"/>
          <w:lang w:val="en-US" w:eastAsia="pl-PL"/>
        </w:rPr>
        <w:t>oświetlenia</w:t>
      </w:r>
      <w:proofErr w:type="spellEnd"/>
      <w:r w:rsidRPr="00424D2B">
        <w:rPr>
          <w:rFonts w:ascii="Arial" w:eastAsiaTheme="minorEastAsia" w:hAnsi="Arial" w:cs="Arial"/>
          <w:color w:val="000000"/>
          <w:lang w:val="en-US" w:eastAsia="pl-PL"/>
        </w:rPr>
        <w:t xml:space="preserve"> </w:t>
      </w:r>
      <w:proofErr w:type="spellStart"/>
      <w:r w:rsidRPr="00424D2B">
        <w:rPr>
          <w:rFonts w:ascii="Arial" w:eastAsiaTheme="minorEastAsia" w:hAnsi="Arial" w:cs="Arial"/>
          <w:color w:val="000000"/>
          <w:lang w:val="en-US" w:eastAsia="pl-PL"/>
        </w:rPr>
        <w:t>LEDwykonawca</w:t>
      </w:r>
      <w:proofErr w:type="spellEnd"/>
      <w:r w:rsidRPr="00424D2B">
        <w:rPr>
          <w:rFonts w:ascii="Arial" w:eastAsiaTheme="minorEastAsia" w:hAnsi="Arial" w:cs="Arial"/>
          <w:color w:val="000000"/>
          <w:lang w:val="en-US" w:eastAsia="pl-PL"/>
        </w:rPr>
        <w:t xml:space="preserve"> </w:t>
      </w:r>
      <w:proofErr w:type="spellStart"/>
      <w:r w:rsidRPr="00424D2B">
        <w:rPr>
          <w:rFonts w:ascii="Arial" w:eastAsiaTheme="minorEastAsia" w:hAnsi="Arial" w:cs="Arial"/>
          <w:color w:val="000000"/>
          <w:lang w:val="en-US" w:eastAsia="pl-PL"/>
        </w:rPr>
        <w:t>zobowiązany</w:t>
      </w:r>
      <w:proofErr w:type="spellEnd"/>
      <w:r w:rsidRPr="00424D2B">
        <w:rPr>
          <w:rFonts w:ascii="Arial" w:eastAsiaTheme="minorEastAsia" w:hAnsi="Arial" w:cs="Arial"/>
          <w:color w:val="000000"/>
          <w:lang w:val="en-US" w:eastAsia="pl-PL"/>
        </w:rPr>
        <w:t xml:space="preserve"> jest </w:t>
      </w:r>
      <w:proofErr w:type="spellStart"/>
      <w:r w:rsidRPr="00424D2B">
        <w:rPr>
          <w:rFonts w:ascii="Arial" w:eastAsiaTheme="minorEastAsia" w:hAnsi="Arial" w:cs="Arial"/>
          <w:color w:val="000000"/>
          <w:lang w:val="en-US" w:eastAsia="pl-PL"/>
        </w:rPr>
        <w:t>złożyć</w:t>
      </w:r>
      <w:proofErr w:type="spellEnd"/>
      <w:r w:rsidRPr="00424D2B">
        <w:rPr>
          <w:rFonts w:ascii="Arial" w:eastAsiaTheme="minorEastAsia" w:hAnsi="Arial" w:cs="Arial"/>
          <w:color w:val="000000"/>
          <w:lang w:val="en-US" w:eastAsia="pl-PL"/>
        </w:rPr>
        <w:t xml:space="preserve"> </w:t>
      </w:r>
      <w:proofErr w:type="spellStart"/>
      <w:r w:rsidRPr="00424D2B">
        <w:rPr>
          <w:rFonts w:ascii="Arial" w:eastAsiaTheme="minorEastAsia" w:hAnsi="Arial" w:cs="Arial"/>
          <w:color w:val="000000"/>
          <w:lang w:val="en-US" w:eastAsia="pl-PL"/>
        </w:rPr>
        <w:t>wraz</w:t>
      </w:r>
      <w:proofErr w:type="spellEnd"/>
      <w:r w:rsidRPr="00424D2B">
        <w:rPr>
          <w:rFonts w:ascii="Arial" w:eastAsiaTheme="minorEastAsia" w:hAnsi="Arial" w:cs="Arial"/>
          <w:color w:val="000000"/>
          <w:lang w:val="en-US" w:eastAsia="pl-PL"/>
        </w:rPr>
        <w:t xml:space="preserve"> z </w:t>
      </w:r>
      <w:proofErr w:type="spellStart"/>
      <w:r w:rsidRPr="00424D2B">
        <w:rPr>
          <w:rFonts w:ascii="Arial" w:eastAsiaTheme="minorEastAsia" w:hAnsi="Arial" w:cs="Arial"/>
          <w:color w:val="000000"/>
          <w:lang w:val="en-US" w:eastAsia="pl-PL"/>
        </w:rPr>
        <w:t>ofertą</w:t>
      </w:r>
      <w:proofErr w:type="spellEnd"/>
      <w:r w:rsidRPr="00424D2B">
        <w:rPr>
          <w:rFonts w:ascii="Arial" w:eastAsiaTheme="minorEastAsia" w:hAnsi="Arial" w:cs="Arial"/>
          <w:color w:val="000000"/>
          <w:lang w:val="en-US" w:eastAsia="pl-PL"/>
        </w:rPr>
        <w:t xml:space="preserve"> n/w </w:t>
      </w:r>
      <w:proofErr w:type="spellStart"/>
      <w:r w:rsidRPr="00424D2B">
        <w:rPr>
          <w:rFonts w:ascii="Arial" w:eastAsiaTheme="minorEastAsia" w:hAnsi="Arial" w:cs="Arial"/>
          <w:color w:val="000000"/>
          <w:lang w:val="en-US" w:eastAsia="pl-PL"/>
        </w:rPr>
        <w:t>dokumenty</w:t>
      </w:r>
      <w:proofErr w:type="spellEnd"/>
      <w:r w:rsidRPr="00424D2B">
        <w:rPr>
          <w:rFonts w:ascii="Arial" w:eastAsiaTheme="minorEastAsia" w:hAnsi="Arial" w:cs="Arial"/>
          <w:color w:val="000000"/>
          <w:lang w:val="en-US" w:eastAsia="pl-PL"/>
        </w:rPr>
        <w:t>:</w:t>
      </w:r>
    </w:p>
    <w:p w14:paraId="3B160523" w14:textId="77777777" w:rsidR="00424D2B" w:rsidRPr="00424D2B" w:rsidRDefault="00424D2B" w:rsidP="00F252B4">
      <w:pPr>
        <w:pStyle w:val="NormalnyWeb"/>
        <w:spacing w:after="0" w:line="360" w:lineRule="auto"/>
        <w:rPr>
          <w:rFonts w:ascii="Arial" w:eastAsia="Times New Roman" w:hAnsi="Arial" w:cs="Arial"/>
          <w:color w:val="000000"/>
          <w:sz w:val="22"/>
          <w:szCs w:val="22"/>
        </w:rPr>
      </w:pPr>
      <w:r w:rsidRPr="00424D2B">
        <w:rPr>
          <w:rFonts w:ascii="Arial" w:hAnsi="Arial" w:cs="Arial"/>
          <w:color w:val="000000"/>
          <w:sz w:val="22"/>
          <w:szCs w:val="22"/>
          <w:lang w:val="en-US"/>
        </w:rPr>
        <w:t xml:space="preserve">1) </w:t>
      </w:r>
      <w:proofErr w:type="spellStart"/>
      <w:r w:rsidRPr="00424D2B">
        <w:rPr>
          <w:rFonts w:ascii="Arial" w:hAnsi="Arial" w:cs="Arial"/>
          <w:color w:val="000000"/>
          <w:sz w:val="22"/>
          <w:szCs w:val="22"/>
          <w:lang w:val="en-US"/>
        </w:rPr>
        <w:t>certyfikat</w:t>
      </w:r>
      <w:proofErr w:type="spellEnd"/>
      <w:r w:rsidRPr="00424D2B">
        <w:rPr>
          <w:rFonts w:ascii="Arial" w:hAnsi="Arial" w:cs="Arial"/>
          <w:color w:val="000000"/>
          <w:sz w:val="22"/>
          <w:szCs w:val="22"/>
          <w:lang w:val="en-US"/>
        </w:rPr>
        <w:t xml:space="preserve"> </w:t>
      </w:r>
      <w:r w:rsidRPr="00424D2B">
        <w:rPr>
          <w:rFonts w:ascii="Arial" w:eastAsia="Times New Roman" w:hAnsi="Arial" w:cs="Arial"/>
          <w:color w:val="000000"/>
          <w:sz w:val="22"/>
          <w:szCs w:val="22"/>
        </w:rPr>
        <w:t>EN 1090-1:2009+A1:2011,</w:t>
      </w:r>
    </w:p>
    <w:p w14:paraId="42AB19EF" w14:textId="5DC1B626" w:rsidR="00424D2B" w:rsidRPr="00424D2B" w:rsidRDefault="00424D2B" w:rsidP="00F252B4">
      <w:pPr>
        <w:pStyle w:val="NormalnyWeb"/>
        <w:spacing w:after="0" w:line="360" w:lineRule="auto"/>
        <w:rPr>
          <w:rFonts w:ascii="Arial" w:eastAsia="Times New Roman" w:hAnsi="Arial" w:cs="Arial"/>
          <w:sz w:val="22"/>
          <w:szCs w:val="22"/>
        </w:rPr>
      </w:pPr>
      <w:r w:rsidRPr="00424D2B">
        <w:rPr>
          <w:rFonts w:ascii="Arial" w:eastAsia="Times New Roman" w:hAnsi="Arial" w:cs="Arial"/>
          <w:color w:val="000000"/>
          <w:sz w:val="22"/>
          <w:szCs w:val="22"/>
        </w:rPr>
        <w:t xml:space="preserve">2) certyfikat  EN ISO 3834-2 </w:t>
      </w:r>
    </w:p>
    <w:p w14:paraId="6548346D" w14:textId="3637027F" w:rsidR="00424D2B" w:rsidRDefault="00440B63" w:rsidP="00F252B4">
      <w:pPr>
        <w:widowControl w:val="0"/>
        <w:tabs>
          <w:tab w:val="left" w:pos="851"/>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sidR="00F252B4">
        <w:rPr>
          <w:rFonts w:ascii="Arial" w:eastAsiaTheme="minorEastAsia" w:hAnsi="Arial" w:cs="Arial"/>
          <w:color w:val="000000"/>
          <w:lang w:val="en-US" w:eastAsia="pl-PL"/>
        </w:rPr>
        <w:t xml:space="preserve"> </w:t>
      </w:r>
      <w:proofErr w:type="spellStart"/>
      <w:r w:rsidR="00F252B4">
        <w:rPr>
          <w:rFonts w:ascii="Arial" w:eastAsiaTheme="minorEastAsia" w:hAnsi="Arial" w:cs="Arial"/>
          <w:color w:val="000000"/>
          <w:lang w:val="en-US" w:eastAsia="pl-PL"/>
        </w:rPr>
        <w:t>deklaracja</w:t>
      </w:r>
      <w:proofErr w:type="spellEnd"/>
      <w:r w:rsidR="00F252B4">
        <w:rPr>
          <w:rFonts w:ascii="Arial" w:eastAsiaTheme="minorEastAsia" w:hAnsi="Arial" w:cs="Arial"/>
          <w:color w:val="000000"/>
          <w:lang w:val="en-US" w:eastAsia="pl-PL"/>
        </w:rPr>
        <w:t xml:space="preserve"> CE </w:t>
      </w:r>
      <w:proofErr w:type="spellStart"/>
      <w:r w:rsidR="00F252B4">
        <w:rPr>
          <w:rFonts w:ascii="Arial" w:eastAsiaTheme="minorEastAsia" w:hAnsi="Arial" w:cs="Arial"/>
          <w:color w:val="000000"/>
          <w:lang w:val="en-US" w:eastAsia="pl-PL"/>
        </w:rPr>
        <w:t>na</w:t>
      </w:r>
      <w:proofErr w:type="spellEnd"/>
      <w:r w:rsidR="00F252B4">
        <w:rPr>
          <w:rFonts w:ascii="Arial" w:eastAsiaTheme="minorEastAsia" w:hAnsi="Arial" w:cs="Arial"/>
          <w:color w:val="000000"/>
          <w:lang w:val="en-US" w:eastAsia="pl-PL"/>
        </w:rPr>
        <w:t xml:space="preserve"> </w:t>
      </w:r>
      <w:proofErr w:type="spellStart"/>
      <w:r w:rsidR="00F252B4">
        <w:rPr>
          <w:rFonts w:ascii="Arial" w:eastAsiaTheme="minorEastAsia" w:hAnsi="Arial" w:cs="Arial"/>
          <w:color w:val="000000"/>
          <w:lang w:val="en-US" w:eastAsia="pl-PL"/>
        </w:rPr>
        <w:t>cały</w:t>
      </w:r>
      <w:proofErr w:type="spellEnd"/>
      <w:r w:rsidR="00F252B4">
        <w:rPr>
          <w:rFonts w:ascii="Arial" w:eastAsiaTheme="minorEastAsia" w:hAnsi="Arial" w:cs="Arial"/>
          <w:color w:val="000000"/>
          <w:lang w:val="en-US" w:eastAsia="pl-PL"/>
        </w:rPr>
        <w:t xml:space="preserve"> </w:t>
      </w:r>
      <w:proofErr w:type="spellStart"/>
      <w:r w:rsidR="00F252B4">
        <w:rPr>
          <w:rFonts w:ascii="Arial" w:eastAsiaTheme="minorEastAsia" w:hAnsi="Arial" w:cs="Arial"/>
          <w:color w:val="000000"/>
          <w:lang w:val="en-US" w:eastAsia="pl-PL"/>
        </w:rPr>
        <w:t>zestaw</w:t>
      </w:r>
      <w:proofErr w:type="spellEnd"/>
      <w:r w:rsidR="00F252B4">
        <w:rPr>
          <w:rFonts w:ascii="Arial" w:eastAsiaTheme="minorEastAsia" w:hAnsi="Arial" w:cs="Arial"/>
          <w:color w:val="000000"/>
          <w:lang w:val="en-US" w:eastAsia="pl-PL"/>
        </w:rPr>
        <w:t xml:space="preserve"> </w:t>
      </w:r>
      <w:proofErr w:type="spellStart"/>
      <w:r w:rsidR="00F252B4">
        <w:rPr>
          <w:rFonts w:ascii="Arial" w:eastAsiaTheme="minorEastAsia" w:hAnsi="Arial" w:cs="Arial"/>
          <w:color w:val="000000"/>
          <w:lang w:val="en-US" w:eastAsia="pl-PL"/>
        </w:rPr>
        <w:t>oświtlenia</w:t>
      </w:r>
      <w:proofErr w:type="spellEnd"/>
      <w:r w:rsidR="00F252B4">
        <w:rPr>
          <w:rFonts w:ascii="Arial" w:eastAsiaTheme="minorEastAsia" w:hAnsi="Arial" w:cs="Arial"/>
          <w:color w:val="000000"/>
          <w:lang w:val="en-US" w:eastAsia="pl-PL"/>
        </w:rPr>
        <w:t xml:space="preserve"> </w:t>
      </w:r>
      <w:proofErr w:type="spellStart"/>
      <w:r w:rsidR="00F252B4">
        <w:rPr>
          <w:rFonts w:ascii="Arial" w:eastAsiaTheme="minorEastAsia" w:hAnsi="Arial" w:cs="Arial"/>
          <w:color w:val="000000"/>
          <w:lang w:val="en-US" w:eastAsia="pl-PL"/>
        </w:rPr>
        <w:t>tj</w:t>
      </w:r>
      <w:proofErr w:type="spellEnd"/>
      <w:r w:rsidR="00F252B4">
        <w:rPr>
          <w:rFonts w:ascii="Arial" w:eastAsiaTheme="minorEastAsia" w:hAnsi="Arial" w:cs="Arial"/>
          <w:color w:val="000000"/>
          <w:lang w:val="en-US" w:eastAsia="pl-PL"/>
        </w:rPr>
        <w:t xml:space="preserve">. </w:t>
      </w:r>
      <w:proofErr w:type="spellStart"/>
      <w:r w:rsidR="00F252B4">
        <w:rPr>
          <w:rFonts w:ascii="Arial" w:eastAsiaTheme="minorEastAsia" w:hAnsi="Arial" w:cs="Arial"/>
          <w:color w:val="000000"/>
          <w:lang w:val="en-US" w:eastAsia="pl-PL"/>
        </w:rPr>
        <w:t>słup</w:t>
      </w:r>
      <w:proofErr w:type="spellEnd"/>
      <w:r w:rsidR="00F252B4">
        <w:rPr>
          <w:rFonts w:ascii="Arial" w:eastAsiaTheme="minorEastAsia" w:hAnsi="Arial" w:cs="Arial"/>
          <w:color w:val="000000"/>
          <w:lang w:val="en-US" w:eastAsia="pl-PL"/>
        </w:rPr>
        <w:t xml:space="preserve">, </w:t>
      </w:r>
      <w:proofErr w:type="spellStart"/>
      <w:r w:rsidR="00F252B4">
        <w:rPr>
          <w:rFonts w:ascii="Arial" w:eastAsiaTheme="minorEastAsia" w:hAnsi="Arial" w:cs="Arial"/>
          <w:color w:val="000000"/>
          <w:lang w:val="en-US" w:eastAsia="pl-PL"/>
        </w:rPr>
        <w:t>oprawa</w:t>
      </w:r>
      <w:proofErr w:type="spellEnd"/>
      <w:r w:rsidR="00F252B4">
        <w:rPr>
          <w:rFonts w:ascii="Arial" w:eastAsiaTheme="minorEastAsia" w:hAnsi="Arial" w:cs="Arial"/>
          <w:color w:val="000000"/>
          <w:lang w:val="en-US" w:eastAsia="pl-PL"/>
        </w:rPr>
        <w:t xml:space="preserve">, </w:t>
      </w:r>
      <w:proofErr w:type="spellStart"/>
      <w:r w:rsidR="00F252B4">
        <w:rPr>
          <w:rFonts w:ascii="Arial" w:eastAsiaTheme="minorEastAsia" w:hAnsi="Arial" w:cs="Arial"/>
          <w:color w:val="000000"/>
          <w:lang w:val="en-US" w:eastAsia="pl-PL"/>
        </w:rPr>
        <w:t>sterowanie</w:t>
      </w:r>
      <w:proofErr w:type="spellEnd"/>
      <w:r w:rsidR="00F252B4">
        <w:rPr>
          <w:rFonts w:ascii="Arial" w:eastAsiaTheme="minorEastAsia" w:hAnsi="Arial" w:cs="Arial"/>
          <w:color w:val="000000"/>
          <w:lang w:val="en-US" w:eastAsia="pl-PL"/>
        </w:rPr>
        <w:t>)</w:t>
      </w:r>
    </w:p>
    <w:p w14:paraId="216F49CA" w14:textId="5CA5C25C" w:rsidR="002D5B82" w:rsidRDefault="00424D2B">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art. 107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przewiduje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t>
      </w:r>
      <w:r w:rsidR="00440B63">
        <w:rPr>
          <w:rFonts w:ascii="Arial" w:eastAsiaTheme="minorEastAsia" w:hAnsi="Arial" w:cs="Arial"/>
          <w:color w:val="000000"/>
          <w:lang w:val="en-US" w:eastAsia="pl-PL"/>
        </w:rPr>
        <w:t>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dowodowych</w:t>
      </w:r>
      <w:proofErr w:type="spellEnd"/>
      <w:r>
        <w:rPr>
          <w:rFonts w:ascii="Arial" w:eastAsiaTheme="minorEastAsia" w:hAnsi="Arial" w:cs="Arial"/>
          <w:color w:val="000000"/>
          <w:lang w:val="en-US" w:eastAsia="pl-PL"/>
        </w:rPr>
        <w:t>.</w:t>
      </w:r>
    </w:p>
    <w:p w14:paraId="456E941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VIII. </w:t>
      </w:r>
      <w:proofErr w:type="spellStart"/>
      <w:r>
        <w:rPr>
          <w:rFonts w:ascii="Arial" w:eastAsiaTheme="minorEastAsia" w:hAnsi="Arial" w:cs="Arial"/>
          <w:b/>
          <w:bCs/>
          <w:color w:val="000000"/>
          <w:lang w:val="en-US" w:eastAsia="pl-PL"/>
        </w:rPr>
        <w:t>Informacja</w:t>
      </w:r>
      <w:proofErr w:type="spellEnd"/>
      <w:r>
        <w:rPr>
          <w:rFonts w:ascii="Arial" w:eastAsiaTheme="minorEastAsia" w:hAnsi="Arial" w:cs="Arial"/>
          <w:b/>
          <w:bCs/>
          <w:color w:val="000000"/>
          <w:lang w:val="en-US" w:eastAsia="pl-PL"/>
        </w:rPr>
        <w:t xml:space="preserve"> o </w:t>
      </w:r>
      <w:proofErr w:type="spellStart"/>
      <w:r>
        <w:rPr>
          <w:rFonts w:ascii="Arial" w:eastAsiaTheme="minorEastAsia" w:hAnsi="Arial" w:cs="Arial"/>
          <w:b/>
          <w:bCs/>
          <w:color w:val="000000"/>
          <w:lang w:val="en-US" w:eastAsia="pl-PL"/>
        </w:rPr>
        <w:t>sposobie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porozumiewania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się</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zamawiającego</w:t>
      </w:r>
      <w:proofErr w:type="spellEnd"/>
      <w:r>
        <w:rPr>
          <w:rFonts w:ascii="Arial" w:eastAsiaTheme="minorEastAsia" w:hAnsi="Arial" w:cs="Arial"/>
          <w:b/>
          <w:bCs/>
          <w:color w:val="000000"/>
          <w:lang w:val="en-US" w:eastAsia="pl-PL"/>
        </w:rPr>
        <w:t xml:space="preserve"> z </w:t>
      </w:r>
      <w:proofErr w:type="spellStart"/>
      <w:r>
        <w:rPr>
          <w:rFonts w:ascii="Arial" w:eastAsiaTheme="minorEastAsia" w:hAnsi="Arial" w:cs="Arial"/>
          <w:b/>
          <w:bCs/>
          <w:color w:val="000000"/>
          <w:lang w:val="en-US" w:eastAsia="pl-PL"/>
        </w:rPr>
        <w:t>wykonawcami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oraz</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lastRenderedPageBreak/>
        <w:t>przekazywania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oświadczeń</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lub</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dokumentów</w:t>
      </w:r>
      <w:proofErr w:type="spellEnd"/>
      <w:r>
        <w:rPr>
          <w:rFonts w:ascii="Arial" w:eastAsiaTheme="minorEastAsia" w:hAnsi="Arial" w:cs="Arial"/>
          <w:b/>
          <w:bCs/>
          <w:color w:val="000000"/>
          <w:lang w:val="en-US" w:eastAsia="pl-PL"/>
        </w:rPr>
        <w:t xml:space="preserve">, a </w:t>
      </w:r>
      <w:proofErr w:type="spellStart"/>
      <w:r>
        <w:rPr>
          <w:rFonts w:ascii="Arial" w:eastAsiaTheme="minorEastAsia" w:hAnsi="Arial" w:cs="Arial"/>
          <w:b/>
          <w:bCs/>
          <w:color w:val="000000"/>
          <w:lang w:val="en-US" w:eastAsia="pl-PL"/>
        </w:rPr>
        <w:t>także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wskazanie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osób</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uprawnionych</w:t>
      </w:r>
      <w:proofErr w:type="spellEnd"/>
      <w:r>
        <w:rPr>
          <w:rFonts w:ascii="Arial" w:eastAsiaTheme="minorEastAsia" w:hAnsi="Arial" w:cs="Arial"/>
          <w:b/>
          <w:bCs/>
          <w:color w:val="000000"/>
          <w:lang w:val="en-US" w:eastAsia="pl-PL"/>
        </w:rPr>
        <w:t xml:space="preserve"> do </w:t>
      </w:r>
      <w:proofErr w:type="spellStart"/>
      <w:r>
        <w:rPr>
          <w:rFonts w:ascii="Arial" w:eastAsiaTheme="minorEastAsia" w:hAnsi="Arial" w:cs="Arial"/>
          <w:b/>
          <w:bCs/>
          <w:color w:val="000000"/>
          <w:lang w:val="en-US" w:eastAsia="pl-PL"/>
        </w:rPr>
        <w:t>porozumiewania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się</w:t>
      </w:r>
      <w:proofErr w:type="spellEnd"/>
      <w:r>
        <w:rPr>
          <w:rFonts w:ascii="Arial" w:eastAsiaTheme="minorEastAsia" w:hAnsi="Arial" w:cs="Arial"/>
          <w:b/>
          <w:bCs/>
          <w:color w:val="000000"/>
          <w:lang w:val="en-US" w:eastAsia="pl-PL"/>
        </w:rPr>
        <w:t xml:space="preserve"> z </w:t>
      </w:r>
      <w:proofErr w:type="spellStart"/>
      <w:r>
        <w:rPr>
          <w:rFonts w:ascii="Arial" w:eastAsiaTheme="minorEastAsia" w:hAnsi="Arial" w:cs="Arial"/>
          <w:b/>
          <w:bCs/>
          <w:color w:val="000000"/>
          <w:lang w:val="en-US" w:eastAsia="pl-PL"/>
        </w:rPr>
        <w:t>wykonawcami</w:t>
      </w:r>
      <w:proofErr w:type="spellEnd"/>
      <w:r>
        <w:rPr>
          <w:rFonts w:ascii="Arial" w:eastAsiaTheme="minorEastAsia" w:hAnsi="Arial" w:cs="Arial"/>
          <w:color w:val="000000"/>
          <w:lang w:val="en-US" w:eastAsia="pl-PL"/>
        </w:rPr>
        <w:t>.</w:t>
      </w:r>
    </w:p>
    <w:p w14:paraId="3E34EC2F"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F55A423" w14:textId="77777777" w:rsidR="002D5B82" w:rsidRDefault="00000000">
      <w:pPr>
        <w:widowControl w:val="0"/>
        <w:numPr>
          <w:ilvl w:val="0"/>
          <w:numId w:val="1"/>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Komunikacja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pomiędzy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Zamawiającym</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w:t>
      </w:r>
    </w:p>
    <w:p w14:paraId="63869D1E"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Postępowanie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w:t>
      </w:r>
      <w:proofErr w:type="spellEnd"/>
      <w:r>
        <w:rPr>
          <w:rFonts w:ascii="Arial" w:eastAsiaTheme="minorEastAsia" w:hAnsi="Arial" w:cs="Arial"/>
          <w:color w:val="000000"/>
          <w:lang w:val="en-US" w:eastAsia="pl-PL"/>
        </w:rPr>
        <w:t xml:space="preserve"> jest w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xml:space="preserve">: </w:t>
      </w:r>
      <w:hyperlink r:id="rId9">
        <w:r>
          <w:rPr>
            <w:rFonts w:ascii="Arial" w:eastAsiaTheme="minorEastAsia" w:hAnsi="Arial" w:cs="Arial"/>
            <w:b/>
            <w:bCs/>
            <w:lang w:eastAsia="pl-PL"/>
          </w:rPr>
          <w:t>https://samorzad.gov.pl/web/gmina-margonin/</w:t>
        </w:r>
      </w:hyperlink>
      <w:r>
        <w:rPr>
          <w:rFonts w:ascii="Arial" w:eastAsiaTheme="minorEastAsia" w:hAnsi="Arial" w:cs="Arial"/>
          <w:b/>
          <w:bCs/>
          <w:lang w:eastAsia="pl-PL"/>
        </w:rPr>
        <w:t xml:space="preserve">, </w:t>
      </w:r>
      <w:r>
        <w:rPr>
          <w:rFonts w:ascii="Arial" w:eastAsiaTheme="minorEastAsia" w:hAnsi="Arial" w:cs="Arial"/>
          <w:b/>
          <w:bCs/>
          <w:color w:val="000000"/>
          <w:lang w:val="en-US" w:eastAsia="pl-PL"/>
        </w:rPr>
        <w:t>https://platformazakupowa.pl</w:t>
      </w:r>
    </w:p>
    <w:p w14:paraId="3E466FE6"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skrócenia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preferuje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komunikacja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między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zamawiającym</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
    <w:p w14:paraId="2F3FA8E4"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Za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przesłania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kliknięcie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przycisku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pojawi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wysłana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w:t>
      </w:r>
    </w:p>
    <w:p w14:paraId="383F009B"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sekcji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Korespondencja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obowiązującymi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adresatem</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konkretny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do </w:t>
      </w:r>
      <w:proofErr w:type="spellStart"/>
      <w:r>
        <w:rPr>
          <w:rFonts w:ascii="Arial" w:eastAsiaTheme="minorEastAsia" w:hAnsi="Arial" w:cs="Arial"/>
          <w:color w:val="000000"/>
          <w:lang w:val="en-US" w:eastAsia="pl-PL"/>
        </w:rPr>
        <w:t>konkretnego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w:t>
      </w:r>
    </w:p>
    <w:p w14:paraId="6407029D"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profesjonalny</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sprawdzania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przesłanych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gdyż</w:t>
      </w:r>
      <w:proofErr w:type="spellEnd"/>
      <w:r>
        <w:rPr>
          <w:rFonts w:ascii="Arial" w:eastAsiaTheme="minorEastAsia" w:hAnsi="Arial" w:cs="Arial"/>
          <w:color w:val="000000"/>
          <w:lang w:val="en-US" w:eastAsia="pl-PL"/>
        </w:rPr>
        <w:t xml:space="preserve"> system </w:t>
      </w:r>
      <w:proofErr w:type="spellStart"/>
      <w:r>
        <w:rPr>
          <w:rFonts w:ascii="Arial" w:eastAsiaTheme="minorEastAsia" w:hAnsi="Arial" w:cs="Arial"/>
          <w:color w:val="000000"/>
          <w:lang w:val="en-US" w:eastAsia="pl-PL"/>
        </w:rPr>
        <w:t>powiadomień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ulec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awarii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powiadomienie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trafić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folderu</w:t>
      </w:r>
      <w:proofErr w:type="spellEnd"/>
      <w:r>
        <w:rPr>
          <w:rFonts w:ascii="Arial" w:eastAsiaTheme="minorEastAsia" w:hAnsi="Arial" w:cs="Arial"/>
          <w:color w:val="000000"/>
          <w:lang w:val="en-US" w:eastAsia="pl-PL"/>
        </w:rPr>
        <w:t xml:space="preserve"> SPAM.</w:t>
      </w:r>
    </w:p>
    <w:p w14:paraId="7BFC25BC"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 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Prezesa</w:t>
      </w:r>
      <w:proofErr w:type="spellEnd"/>
      <w:r>
        <w:rPr>
          <w:rFonts w:ascii="Arial" w:eastAsiaTheme="minorEastAsia" w:hAnsi="Arial" w:cs="Arial"/>
          <w:color w:val="000000"/>
          <w:lang w:val="en-US" w:eastAsia="pl-PL"/>
        </w:rPr>
        <w:t xml:space="preserve"> Rady </w:t>
      </w:r>
      <w:proofErr w:type="spellStart"/>
      <w:r>
        <w:rPr>
          <w:rFonts w:ascii="Arial" w:eastAsiaTheme="minorEastAsia" w:hAnsi="Arial" w:cs="Arial"/>
          <w:color w:val="000000"/>
          <w:lang w:val="en-US" w:eastAsia="pl-PL"/>
        </w:rPr>
        <w:t>Ministrów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przechowywania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elektronicznych</w:t>
      </w:r>
      <w:proofErr w:type="spellEnd"/>
      <w:r>
        <w:rPr>
          <w:rFonts w:ascii="Arial" w:eastAsiaTheme="minorEastAsia" w:hAnsi="Arial" w:cs="Arial"/>
          <w:color w:val="000000"/>
          <w:lang w:val="en-US" w:eastAsia="pl-PL"/>
        </w:rPr>
        <w:t xml:space="preserve"> (Dz. U. z 2017 r. </w:t>
      </w:r>
      <w:proofErr w:type="spellStart"/>
      <w:r>
        <w:rPr>
          <w:rFonts w:ascii="Arial" w:eastAsiaTheme="minorEastAsia" w:hAnsi="Arial" w:cs="Arial"/>
          <w:color w:val="000000"/>
          <w:lang w:val="en-US" w:eastAsia="pl-PL"/>
        </w:rPr>
        <w:t>poz</w:t>
      </w:r>
      <w:proofErr w:type="spellEnd"/>
      <w:r>
        <w:rPr>
          <w:rFonts w:ascii="Arial" w:eastAsiaTheme="minorEastAsia" w:hAnsi="Arial" w:cs="Arial"/>
          <w:color w:val="000000"/>
          <w:lang w:val="en-US" w:eastAsia="pl-PL"/>
        </w:rPr>
        <w:t xml:space="preserve">. 1320;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sprzętowo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aplikacyjne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umożliwiające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tj</w:t>
      </w:r>
      <w:proofErr w:type="spellEnd"/>
      <w:r>
        <w:rPr>
          <w:rFonts w:ascii="Arial" w:eastAsiaTheme="minorEastAsia" w:hAnsi="Arial" w:cs="Arial"/>
          <w:color w:val="000000"/>
          <w:lang w:val="en-US" w:eastAsia="pl-PL"/>
        </w:rPr>
        <w:t>.:</w:t>
      </w:r>
    </w:p>
    <w:p w14:paraId="1340A24C"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sieci</w:t>
      </w:r>
      <w:proofErr w:type="spellEnd"/>
      <w:r>
        <w:rPr>
          <w:rFonts w:ascii="Arial" w:eastAsiaTheme="minorEastAsia" w:hAnsi="Arial" w:cs="Arial"/>
          <w:color w:val="000000"/>
          <w:lang w:val="en-US" w:eastAsia="pl-PL"/>
        </w:rPr>
        <w:t xml:space="preserve"> Internet o </w:t>
      </w:r>
      <w:proofErr w:type="spellStart"/>
      <w:r>
        <w:rPr>
          <w:rFonts w:ascii="Arial" w:eastAsiaTheme="minorEastAsia" w:hAnsi="Arial" w:cs="Arial"/>
          <w:color w:val="000000"/>
          <w:lang w:val="en-US" w:eastAsia="pl-PL"/>
        </w:rPr>
        <w:t>gwarantowanej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przepustowości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512 kb/s,</w:t>
      </w:r>
    </w:p>
    <w:p w14:paraId="319F00F9"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lastRenderedPageBreak/>
        <w:t>komputer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klasy</w:t>
      </w:r>
      <w:proofErr w:type="spellEnd"/>
      <w:r>
        <w:rPr>
          <w:rFonts w:ascii="Arial" w:eastAsiaTheme="minorEastAsia" w:hAnsi="Arial" w:cs="Arial"/>
          <w:color w:val="000000"/>
          <w:lang w:val="en-US" w:eastAsia="pl-PL"/>
        </w:rPr>
        <w:t xml:space="preserve"> PC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MAC o </w:t>
      </w:r>
      <w:proofErr w:type="spellStart"/>
      <w:r>
        <w:rPr>
          <w:rFonts w:ascii="Arial" w:eastAsiaTheme="minorEastAsia" w:hAnsi="Arial" w:cs="Arial"/>
          <w:color w:val="000000"/>
          <w:lang w:val="en-US" w:eastAsia="pl-PL"/>
        </w:rPr>
        <w:t>następującej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konfiguracji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pamięć</w:t>
      </w:r>
      <w:proofErr w:type="spellEnd"/>
      <w:r>
        <w:rPr>
          <w:rFonts w:ascii="Arial" w:eastAsiaTheme="minorEastAsia" w:hAnsi="Arial" w:cs="Arial"/>
          <w:color w:val="000000"/>
          <w:lang w:val="en-US" w:eastAsia="pl-PL"/>
        </w:rPr>
        <w:t xml:space="preserve"> min. 2 GB Ram, </w:t>
      </w:r>
      <w:proofErr w:type="spellStart"/>
      <w:r>
        <w:rPr>
          <w:rFonts w:ascii="Arial" w:eastAsiaTheme="minorEastAsia" w:hAnsi="Arial" w:cs="Arial"/>
          <w:color w:val="000000"/>
          <w:lang w:val="en-US" w:eastAsia="pl-PL"/>
        </w:rPr>
        <w:t>procesor</w:t>
      </w:r>
      <w:proofErr w:type="spellEnd"/>
      <w:r>
        <w:rPr>
          <w:rFonts w:ascii="Arial" w:eastAsiaTheme="minorEastAsia" w:hAnsi="Arial" w:cs="Arial"/>
          <w:color w:val="000000"/>
          <w:lang w:val="en-US" w:eastAsia="pl-PL"/>
        </w:rPr>
        <w:t xml:space="preserve"> Intel IV 2 GHZ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nowsza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wersja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jeden</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systemów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operacyjnych</w:t>
      </w:r>
      <w:proofErr w:type="spellEnd"/>
      <w:r>
        <w:rPr>
          <w:rFonts w:ascii="Arial" w:eastAsiaTheme="minorEastAsia" w:hAnsi="Arial" w:cs="Arial"/>
          <w:color w:val="000000"/>
          <w:lang w:val="en-US" w:eastAsia="pl-PL"/>
        </w:rPr>
        <w:t xml:space="preserve"> - MS Windows 7, Mac </w:t>
      </w:r>
      <w:proofErr w:type="spellStart"/>
      <w:r>
        <w:rPr>
          <w:rFonts w:ascii="Arial" w:eastAsiaTheme="minorEastAsia" w:hAnsi="Arial" w:cs="Arial"/>
          <w:color w:val="000000"/>
          <w:lang w:val="en-US" w:eastAsia="pl-PL"/>
        </w:rPr>
        <w:t>Os</w:t>
      </w:r>
      <w:proofErr w:type="spellEnd"/>
      <w:r>
        <w:rPr>
          <w:rFonts w:ascii="Arial" w:eastAsiaTheme="minorEastAsia" w:hAnsi="Arial" w:cs="Arial"/>
          <w:color w:val="000000"/>
          <w:lang w:val="en-US" w:eastAsia="pl-PL"/>
        </w:rPr>
        <w:t xml:space="preserve"> x 10 4, Linux,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nowsze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wersje</w:t>
      </w:r>
      <w:proofErr w:type="spellEnd"/>
      <w:r>
        <w:rPr>
          <w:rFonts w:ascii="Arial" w:eastAsiaTheme="minorEastAsia" w:hAnsi="Arial" w:cs="Arial"/>
          <w:color w:val="000000"/>
          <w:lang w:val="en-US" w:eastAsia="pl-PL"/>
        </w:rPr>
        <w:t>,</w:t>
      </w:r>
    </w:p>
    <w:p w14:paraId="3BF50F3F"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zainstalowana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przeglądarka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Internet Explorer </w:t>
      </w:r>
      <w:proofErr w:type="spellStart"/>
      <w:r>
        <w:rPr>
          <w:rFonts w:ascii="Arial" w:eastAsiaTheme="minorEastAsia" w:hAnsi="Arial" w:cs="Arial"/>
          <w:color w:val="000000"/>
          <w:lang w:val="en-US" w:eastAsia="pl-PL"/>
        </w:rPr>
        <w:t>minimalnie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wersja</w:t>
      </w:r>
      <w:proofErr w:type="spellEnd"/>
      <w:r>
        <w:rPr>
          <w:rFonts w:ascii="Arial" w:eastAsiaTheme="minorEastAsia" w:hAnsi="Arial" w:cs="Arial"/>
          <w:color w:val="000000"/>
          <w:lang w:val="en-US" w:eastAsia="pl-PL"/>
        </w:rPr>
        <w:t xml:space="preserve"> 10 0.,</w:t>
      </w:r>
    </w:p>
    <w:p w14:paraId="4356C5F8"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włączona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obsługa</w:t>
      </w:r>
      <w:proofErr w:type="spellEnd"/>
      <w:r>
        <w:rPr>
          <w:rFonts w:ascii="Arial" w:eastAsiaTheme="minorEastAsia" w:hAnsi="Arial" w:cs="Arial"/>
          <w:color w:val="000000"/>
          <w:lang w:val="en-US" w:eastAsia="pl-PL"/>
        </w:rPr>
        <w:t xml:space="preserve"> JavaScript,</w:t>
      </w:r>
    </w:p>
    <w:p w14:paraId="72F58C03" w14:textId="77777777" w:rsidR="002D5B82" w:rsidRDefault="00000000">
      <w:pPr>
        <w:widowControl w:val="0"/>
        <w:numPr>
          <w:ilvl w:val="0"/>
          <w:numId w:val="3"/>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zainstalowany</w:t>
      </w:r>
      <w:proofErr w:type="spellEnd"/>
      <w:r>
        <w:rPr>
          <w:rFonts w:ascii="Arial" w:eastAsiaTheme="minorEastAsia" w:hAnsi="Arial" w:cs="Arial"/>
          <w:color w:val="000000"/>
          <w:lang w:val="en-US" w:eastAsia="pl-PL"/>
        </w:rPr>
        <w:t xml:space="preserve"> program Adobe Acrobat Reader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obsługujący</w:t>
      </w:r>
      <w:proofErr w:type="spellEnd"/>
      <w:r>
        <w:rPr>
          <w:rFonts w:ascii="Arial" w:eastAsiaTheme="minorEastAsia" w:hAnsi="Arial" w:cs="Arial"/>
          <w:color w:val="000000"/>
          <w:lang w:val="en-US" w:eastAsia="pl-PL"/>
        </w:rPr>
        <w:t xml:space="preserve"> format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.pdf,</w:t>
      </w:r>
    </w:p>
    <w:p w14:paraId="510955E3"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Platformazakupowa.pl </w:t>
      </w:r>
      <w:proofErr w:type="spellStart"/>
      <w:r>
        <w:rPr>
          <w:rFonts w:ascii="Arial" w:eastAsiaTheme="minorEastAsia" w:hAnsi="Arial" w:cs="Arial"/>
          <w:color w:val="000000"/>
          <w:lang w:val="en-US" w:eastAsia="pl-PL"/>
        </w:rPr>
        <w:t>działa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według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standardu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przyjętego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sieciowej</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kodowanie</w:t>
      </w:r>
      <w:proofErr w:type="spellEnd"/>
      <w:r>
        <w:rPr>
          <w:rFonts w:ascii="Arial" w:eastAsiaTheme="minorEastAsia" w:hAnsi="Arial" w:cs="Arial"/>
          <w:color w:val="000000"/>
          <w:lang w:val="en-US" w:eastAsia="pl-PL"/>
        </w:rPr>
        <w:t xml:space="preserve"> UTF8,</w:t>
      </w:r>
    </w:p>
    <w:p w14:paraId="6E30B69C"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Oznaczenie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odbioru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zakupową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dokładny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hh:mm:ss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generowany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lokalnego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serwera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synchronizowanego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zegarem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Głównego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Urzędu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Miar</w:t>
      </w:r>
      <w:proofErr w:type="spellEnd"/>
      <w:r>
        <w:rPr>
          <w:rFonts w:ascii="Arial" w:eastAsiaTheme="minorEastAsia" w:hAnsi="Arial" w:cs="Arial"/>
          <w:color w:val="000000"/>
          <w:lang w:val="en-US" w:eastAsia="pl-PL"/>
        </w:rPr>
        <w:t>.</w:t>
      </w:r>
    </w:p>
    <w:p w14:paraId="5DDA7402"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przystępując</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niniejszego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akceptuje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korzystania</w:t>
      </w:r>
      <w:proofErr w:type="spellEnd"/>
      <w:r>
        <w:rPr>
          <w:rFonts w:ascii="Arial" w:eastAsiaTheme="minorEastAsia" w:hAnsi="Arial" w:cs="Arial"/>
          <w:color w:val="000000"/>
          <w:lang w:val="en-US" w:eastAsia="pl-PL"/>
        </w:rPr>
        <w:t xml:space="preserve"> z platformazakupowa.pl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Regulaminie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linkiem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zakładce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Regulamin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uznaje</w:t>
      </w:r>
      <w:proofErr w:type="spellEnd"/>
      <w:r>
        <w:rPr>
          <w:rFonts w:ascii="Arial" w:eastAsiaTheme="minorEastAsia" w:hAnsi="Arial" w:cs="Arial"/>
          <w:color w:val="000000"/>
          <w:lang w:val="en-US" w:eastAsia="pl-PL"/>
        </w:rPr>
        <w:t xml:space="preserve"> go za </w:t>
      </w:r>
      <w:proofErr w:type="spellStart"/>
      <w:r>
        <w:rPr>
          <w:rFonts w:ascii="Arial" w:eastAsiaTheme="minorEastAsia" w:hAnsi="Arial" w:cs="Arial"/>
          <w:color w:val="000000"/>
          <w:lang w:val="en-US" w:eastAsia="pl-PL"/>
        </w:rPr>
        <w:t>wiążący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zapoznał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Instrukcji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dostępnej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linkiem</w:t>
      </w:r>
      <w:proofErr w:type="spellEnd"/>
      <w:r>
        <w:rPr>
          <w:rFonts w:ascii="Arial" w:eastAsiaTheme="minorEastAsia" w:hAnsi="Arial" w:cs="Arial"/>
          <w:color w:val="000000"/>
          <w:lang w:val="en-US" w:eastAsia="pl-PL"/>
        </w:rPr>
        <w:t xml:space="preserve">. </w:t>
      </w:r>
    </w:p>
    <w:p w14:paraId="20A15BF4"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odpowiedzialności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niezgodny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Instrukcją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korzystania</w:t>
      </w:r>
      <w:proofErr w:type="spellEnd"/>
      <w:r>
        <w:rPr>
          <w:rFonts w:ascii="Arial" w:eastAsiaTheme="minorEastAsia" w:hAnsi="Arial" w:cs="Arial"/>
          <w:color w:val="000000"/>
          <w:lang w:val="en-US" w:eastAsia="pl-PL"/>
        </w:rPr>
        <w:t xml:space="preserve"> z platformazakupowa.pl,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sytuację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zapozna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treścią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(np.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zakładce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
    <w:p w14:paraId="69515058"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Taka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handlową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brana</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uwagę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przedmiotowym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ponieważ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narzucony</w:t>
      </w:r>
      <w:proofErr w:type="spellEnd"/>
      <w:r>
        <w:rPr>
          <w:rFonts w:ascii="Arial" w:eastAsiaTheme="minorEastAsia" w:hAnsi="Arial" w:cs="Arial"/>
          <w:color w:val="000000"/>
          <w:lang w:val="en-US" w:eastAsia="pl-PL"/>
        </w:rPr>
        <w:t xml:space="preserve"> w art. 221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p>
    <w:p w14:paraId="6F841C5A" w14:textId="77777777" w:rsidR="002D5B82" w:rsidRDefault="00000000">
      <w:pPr>
        <w:widowControl w:val="0"/>
        <w:numPr>
          <w:ilvl w:val="0"/>
          <w:numId w:val="2"/>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instrukcje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korzystania</w:t>
      </w:r>
      <w:proofErr w:type="spellEnd"/>
      <w:r>
        <w:rPr>
          <w:rFonts w:ascii="Arial" w:eastAsiaTheme="minorEastAsia" w:hAnsi="Arial" w:cs="Arial"/>
          <w:color w:val="000000"/>
          <w:lang w:val="en-US" w:eastAsia="pl-PL"/>
        </w:rPr>
        <w:t xml:space="preserve"> z platformazakupowa.pl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logowania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SWZ,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czynności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podejmowanych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znajdują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zakładce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Instrukcje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https://platformazakupowa.pl/strona/45-instrukcje</w:t>
      </w:r>
    </w:p>
    <w:p w14:paraId="3A40A77A" w14:textId="77777777" w:rsidR="002D5B82" w:rsidRDefault="00000000">
      <w:pPr>
        <w:widowControl w:val="0"/>
        <w:numPr>
          <w:ilvl w:val="0"/>
          <w:numId w:val="1"/>
        </w:numPr>
        <w:spacing w:after="0" w:line="360" w:lineRule="auto"/>
        <w:jc w:val="both"/>
        <w:rPr>
          <w:rFonts w:ascii="Arial" w:eastAsiaTheme="minorEastAsia" w:hAnsi="Arial" w:cs="Arial"/>
          <w:b/>
          <w:bCs/>
          <w:color w:val="000000"/>
          <w:u w:val="single"/>
          <w:lang w:val="en-US" w:eastAsia="pl-PL"/>
        </w:rPr>
      </w:pPr>
      <w:proofErr w:type="spellStart"/>
      <w:r>
        <w:rPr>
          <w:rFonts w:ascii="Arial" w:eastAsiaTheme="minorEastAsia" w:hAnsi="Arial" w:cs="Arial"/>
          <w:b/>
          <w:bCs/>
          <w:color w:val="000000"/>
          <w:u w:val="single"/>
          <w:lang w:val="en-US" w:eastAsia="pl-PL"/>
        </w:rPr>
        <w:t>Zalecenia</w:t>
      </w:r>
      <w:proofErr w:type="spellEnd"/>
    </w:p>
    <w:p w14:paraId="5D65B3AF"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Formaty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wykorzystywanych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zgodne</w:t>
      </w:r>
      <w:proofErr w:type="spellEnd"/>
      <w:r>
        <w:rPr>
          <w:rFonts w:ascii="Arial" w:eastAsiaTheme="minorEastAsia" w:hAnsi="Arial" w:cs="Arial"/>
          <w:color w:val="000000"/>
          <w:lang w:val="en-US" w:eastAsia="pl-PL"/>
        </w:rPr>
        <w:t xml:space="preserve"> z “OBWIESZCZENIEM PREZESA RADY MINISTRÓW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9 </w:t>
      </w:r>
      <w:proofErr w:type="spellStart"/>
      <w:r>
        <w:rPr>
          <w:rFonts w:ascii="Arial" w:eastAsiaTheme="minorEastAsia" w:hAnsi="Arial" w:cs="Arial"/>
          <w:color w:val="000000"/>
          <w:lang w:val="en-US" w:eastAsia="pl-PL"/>
        </w:rPr>
        <w:t>listopada</w:t>
      </w:r>
      <w:proofErr w:type="spellEnd"/>
      <w:r>
        <w:rPr>
          <w:rFonts w:ascii="Arial" w:eastAsiaTheme="minorEastAsia" w:hAnsi="Arial" w:cs="Arial"/>
          <w:color w:val="000000"/>
          <w:lang w:val="en-US" w:eastAsia="pl-PL"/>
        </w:rPr>
        <w:t xml:space="preserve"> 2017 r.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jednolitego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tekstu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Rady </w:t>
      </w:r>
      <w:proofErr w:type="spellStart"/>
      <w:r>
        <w:rPr>
          <w:rFonts w:ascii="Arial" w:eastAsiaTheme="minorEastAsia" w:hAnsi="Arial" w:cs="Arial"/>
          <w:color w:val="000000"/>
          <w:lang w:val="en-US" w:eastAsia="pl-PL"/>
        </w:rPr>
        <w:t>Ministrów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Krajowych</w:t>
      </w:r>
      <w:proofErr w:type="spellEnd"/>
      <w:r>
        <w:rPr>
          <w:rFonts w:ascii="Arial" w:eastAsiaTheme="minorEastAsia" w:hAnsi="Arial" w:cs="Arial"/>
          <w:color w:val="000000"/>
          <w:lang w:val="en-US" w:eastAsia="pl-PL"/>
        </w:rPr>
        <w:t xml:space="preserve"> Ram </w:t>
      </w:r>
      <w:proofErr w:type="spellStart"/>
      <w:r>
        <w:rPr>
          <w:rFonts w:ascii="Arial" w:eastAsiaTheme="minorEastAsia" w:hAnsi="Arial" w:cs="Arial"/>
          <w:color w:val="000000"/>
          <w:lang w:val="en-US" w:eastAsia="pl-PL"/>
        </w:rPr>
        <w:t>Interoperacyjności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minimalnych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rejestrów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r>
        <w:rPr>
          <w:rFonts w:ascii="Arial" w:eastAsiaTheme="minorEastAsia" w:hAnsi="Arial" w:cs="Arial"/>
          <w:color w:val="000000"/>
          <w:lang w:val="en-US" w:eastAsia="pl-PL"/>
        </w:rPr>
        <w:lastRenderedPageBreak/>
        <w:t xml:space="preserve">w </w:t>
      </w:r>
      <w:proofErr w:type="spellStart"/>
      <w:r>
        <w:rPr>
          <w:rFonts w:ascii="Arial" w:eastAsiaTheme="minorEastAsia" w:hAnsi="Arial" w:cs="Arial"/>
          <w:color w:val="000000"/>
          <w:lang w:val="en-US" w:eastAsia="pl-PL"/>
        </w:rPr>
        <w:t>postaci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minimalnych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teleinformatycznych</w:t>
      </w:r>
      <w:proofErr w:type="spellEnd"/>
      <w:r>
        <w:rPr>
          <w:rFonts w:ascii="Arial" w:eastAsiaTheme="minorEastAsia" w:hAnsi="Arial" w:cs="Arial"/>
          <w:color w:val="000000"/>
          <w:lang w:val="en-US" w:eastAsia="pl-PL"/>
        </w:rPr>
        <w:t>”.</w:t>
      </w:r>
    </w:p>
    <w:p w14:paraId="21AB1B8A"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formatów</w:t>
      </w:r>
      <w:proofErr w:type="spellEnd"/>
      <w:r>
        <w:rPr>
          <w:rFonts w:ascii="Arial" w:eastAsiaTheme="minorEastAsia" w:hAnsi="Arial" w:cs="Arial"/>
          <w:color w:val="000000"/>
          <w:lang w:val="en-US" w:eastAsia="pl-PL"/>
        </w:rPr>
        <w:t>: .pdf .doc .</w:t>
      </w:r>
      <w:proofErr w:type="spellStart"/>
      <w:r>
        <w:rPr>
          <w:rFonts w:ascii="Arial" w:eastAsiaTheme="minorEastAsia" w:hAnsi="Arial" w:cs="Arial"/>
          <w:color w:val="000000"/>
          <w:lang w:val="en-US" w:eastAsia="pl-PL"/>
        </w:rPr>
        <w:t>xls</w:t>
      </w:r>
      <w:proofErr w:type="spellEnd"/>
      <w:r>
        <w:rPr>
          <w:rFonts w:ascii="Arial" w:eastAsiaTheme="minorEastAsia" w:hAnsi="Arial" w:cs="Arial"/>
          <w:color w:val="000000"/>
          <w:lang w:val="en-US" w:eastAsia="pl-PL"/>
        </w:rPr>
        <w:t xml:space="preserve"> .jpg (.jpeg) ze </w:t>
      </w:r>
      <w:proofErr w:type="spellStart"/>
      <w:r>
        <w:rPr>
          <w:rFonts w:ascii="Arial" w:eastAsiaTheme="minorEastAsia" w:hAnsi="Arial" w:cs="Arial"/>
          <w:color w:val="000000"/>
          <w:lang w:val="en-US" w:eastAsia="pl-PL"/>
        </w:rPr>
        <w:t>szczególnym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.pdf</w:t>
      </w:r>
    </w:p>
    <w:p w14:paraId="3C4C443E"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ewentualnej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kompresji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formatów</w:t>
      </w:r>
      <w:proofErr w:type="spellEnd"/>
      <w:r>
        <w:rPr>
          <w:rFonts w:ascii="Arial" w:eastAsiaTheme="minorEastAsia" w:hAnsi="Arial" w:cs="Arial"/>
          <w:color w:val="000000"/>
          <w:lang w:val="en-US" w:eastAsia="pl-PL"/>
        </w:rPr>
        <w:t>:</w:t>
      </w:r>
    </w:p>
    <w:p w14:paraId="54E2C07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.zip </w:t>
      </w:r>
    </w:p>
    <w:p w14:paraId="19FE42B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.7Z</w:t>
      </w:r>
    </w:p>
    <w:p w14:paraId="4A5223C6"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Wśród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powszechnych</w:t>
      </w:r>
      <w:proofErr w:type="spellEnd"/>
      <w:r>
        <w:rPr>
          <w:rFonts w:ascii="Arial" w:eastAsiaTheme="minorEastAsia" w:hAnsi="Arial" w:cs="Arial"/>
          <w:color w:val="000000"/>
          <w:lang w:val="en-US" w:eastAsia="pl-PL"/>
        </w:rPr>
        <w:t xml:space="preserve"> a NIE </w:t>
      </w:r>
      <w:proofErr w:type="spellStart"/>
      <w:r>
        <w:rPr>
          <w:rFonts w:ascii="Arial" w:eastAsiaTheme="minorEastAsia" w:hAnsi="Arial" w:cs="Arial"/>
          <w:color w:val="000000"/>
          <w:lang w:val="en-US" w:eastAsia="pl-PL"/>
        </w:rPr>
        <w:t>występujących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rozporządzeniu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występują</w:t>
      </w:r>
      <w:proofErr w:type="spellEnd"/>
      <w:r>
        <w:rPr>
          <w:rFonts w:ascii="Arial" w:eastAsiaTheme="minorEastAsia" w:hAnsi="Arial" w:cs="Arial"/>
          <w:color w:val="000000"/>
          <w:lang w:val="en-US" w:eastAsia="pl-PL"/>
        </w:rPr>
        <w:t>: .</w:t>
      </w:r>
      <w:proofErr w:type="spellStart"/>
      <w:r>
        <w:rPr>
          <w:rFonts w:ascii="Arial" w:eastAsiaTheme="minorEastAsia" w:hAnsi="Arial" w:cs="Arial"/>
          <w:color w:val="000000"/>
          <w:lang w:val="en-US" w:eastAsia="pl-PL"/>
        </w:rPr>
        <w:t>rar</w:t>
      </w:r>
      <w:proofErr w:type="spellEnd"/>
      <w:r>
        <w:rPr>
          <w:rFonts w:ascii="Arial" w:eastAsiaTheme="minorEastAsia" w:hAnsi="Arial" w:cs="Arial"/>
          <w:color w:val="000000"/>
          <w:lang w:val="en-US" w:eastAsia="pl-PL"/>
        </w:rPr>
        <w:t xml:space="preserve"> .gif .bmp .numbers .pages.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takich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uznane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złożone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nieskutecznie</w:t>
      </w:r>
      <w:proofErr w:type="spellEnd"/>
      <w:r>
        <w:rPr>
          <w:rFonts w:ascii="Arial" w:eastAsiaTheme="minorEastAsia" w:hAnsi="Arial" w:cs="Arial"/>
          <w:color w:val="000000"/>
          <w:lang w:val="en-US" w:eastAsia="pl-PL"/>
        </w:rPr>
        <w:t>.</w:t>
      </w:r>
    </w:p>
    <w:p w14:paraId="4C332CBC"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zwraca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uwagę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wielkości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profilem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wynosi</w:t>
      </w:r>
      <w:proofErr w:type="spellEnd"/>
      <w:r>
        <w:rPr>
          <w:rFonts w:ascii="Arial" w:eastAsiaTheme="minorEastAsia" w:hAnsi="Arial" w:cs="Arial"/>
          <w:color w:val="000000"/>
          <w:lang w:val="en-US" w:eastAsia="pl-PL"/>
        </w:rPr>
        <w:t xml:space="preserve"> max 10MB,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wielkości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aplikacji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eDoApp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służącej</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wynosi</w:t>
      </w:r>
      <w:proofErr w:type="spellEnd"/>
      <w:r>
        <w:rPr>
          <w:rFonts w:ascii="Arial" w:eastAsiaTheme="minorEastAsia" w:hAnsi="Arial" w:cs="Arial"/>
          <w:color w:val="000000"/>
          <w:lang w:val="en-US" w:eastAsia="pl-PL"/>
        </w:rPr>
        <w:t xml:space="preserve"> max 5MB.</w:t>
      </w:r>
    </w:p>
    <w:p w14:paraId="6247FEEA"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Ze </w:t>
      </w:r>
      <w:proofErr w:type="spellStart"/>
      <w:r>
        <w:rPr>
          <w:rFonts w:ascii="Arial" w:eastAsiaTheme="minorEastAsia" w:hAnsi="Arial" w:cs="Arial"/>
          <w:color w:val="000000"/>
          <w:lang w:val="en-US" w:eastAsia="pl-PL"/>
        </w:rPr>
        <w:t>względu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niskie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ryzyko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łatwiejszą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weryfikację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miarę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przekonwertowanie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format .pdf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opatrzenie</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PAdES</w:t>
      </w:r>
      <w:proofErr w:type="spellEnd"/>
      <w:r>
        <w:rPr>
          <w:rFonts w:ascii="Arial" w:eastAsiaTheme="minorEastAsia" w:hAnsi="Arial" w:cs="Arial"/>
          <w:color w:val="000000"/>
          <w:lang w:val="en-US" w:eastAsia="pl-PL"/>
        </w:rPr>
        <w:t xml:space="preserve">. </w:t>
      </w:r>
    </w:p>
    <w:p w14:paraId="7F0B2FF2"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Pliki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PDF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zewnętrznym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XAdES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powinien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pamiętać</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plik</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przekazywać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dokumentem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podpisywanym</w:t>
      </w:r>
      <w:proofErr w:type="spellEnd"/>
      <w:r>
        <w:rPr>
          <w:rFonts w:ascii="Arial" w:eastAsiaTheme="minorEastAsia" w:hAnsi="Arial" w:cs="Arial"/>
          <w:color w:val="000000"/>
          <w:lang w:val="en-US" w:eastAsia="pl-PL"/>
        </w:rPr>
        <w:t>.</w:t>
      </w:r>
    </w:p>
    <w:p w14:paraId="6B3B480E"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aby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kilka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samego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rodzaju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różnymi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rodzajami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podpisów</w:t>
      </w:r>
      <w:proofErr w:type="spellEnd"/>
      <w:r>
        <w:rPr>
          <w:rFonts w:ascii="Arial" w:eastAsiaTheme="minorEastAsia" w:hAnsi="Arial" w:cs="Arial"/>
          <w:color w:val="000000"/>
          <w:lang w:val="en-US" w:eastAsia="pl-PL"/>
        </w:rPr>
        <w:t xml:space="preserve"> np.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doprowadzić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problemów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weryfikacji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
    <w:p w14:paraId="5C4825B7"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odpowiednim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wyprzedzeniem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przetestował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prawidłowego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metody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p>
    <w:p w14:paraId="56DBB538"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komunikacja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odbywała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tylko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Wyślij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wiadomość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adresu</w:t>
      </w:r>
      <w:proofErr w:type="spellEnd"/>
      <w:r>
        <w:rPr>
          <w:rFonts w:ascii="Arial" w:eastAsiaTheme="minorEastAsia" w:hAnsi="Arial" w:cs="Arial"/>
          <w:color w:val="000000"/>
          <w:lang w:val="en-US" w:eastAsia="pl-PL"/>
        </w:rPr>
        <w:t xml:space="preserve"> email.</w:t>
      </w:r>
    </w:p>
    <w:p w14:paraId="45C41A15"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Osobą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kontaktowa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podawana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dokumentacji</w:t>
      </w:r>
      <w:proofErr w:type="spellEnd"/>
      <w:r>
        <w:rPr>
          <w:rFonts w:ascii="Arial" w:eastAsiaTheme="minorEastAsia" w:hAnsi="Arial" w:cs="Arial"/>
          <w:color w:val="000000"/>
          <w:lang w:val="en-US" w:eastAsia="pl-PL"/>
        </w:rPr>
        <w:t>.</w:t>
      </w:r>
    </w:p>
    <w:p w14:paraId="0F297152"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przygotować</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należytą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starannością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zachowaniem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odstępu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Sugerujemy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24 </w:t>
      </w:r>
      <w:proofErr w:type="spellStart"/>
      <w:r>
        <w:rPr>
          <w:rFonts w:ascii="Arial" w:eastAsiaTheme="minorEastAsia" w:hAnsi="Arial" w:cs="Arial"/>
          <w:color w:val="000000"/>
          <w:lang w:val="en-US" w:eastAsia="pl-PL"/>
        </w:rPr>
        <w:t>godziny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w:t>
      </w:r>
    </w:p>
    <w:p w14:paraId="43ED1A86"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Podczas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algorytmu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skrótu</w:t>
      </w:r>
      <w:proofErr w:type="spellEnd"/>
      <w:r>
        <w:rPr>
          <w:rFonts w:ascii="Arial" w:eastAsiaTheme="minorEastAsia" w:hAnsi="Arial" w:cs="Arial"/>
          <w:color w:val="000000"/>
          <w:lang w:val="en-US" w:eastAsia="pl-PL"/>
        </w:rPr>
        <w:t xml:space="preserve"> SHA2 </w:t>
      </w:r>
      <w:proofErr w:type="spellStart"/>
      <w:r>
        <w:rPr>
          <w:rFonts w:ascii="Arial" w:eastAsiaTheme="minorEastAsia" w:hAnsi="Arial" w:cs="Arial"/>
          <w:color w:val="000000"/>
          <w:lang w:val="en-US" w:eastAsia="pl-PL"/>
        </w:rPr>
        <w:t>zamiast</w:t>
      </w:r>
      <w:proofErr w:type="spellEnd"/>
      <w:r>
        <w:rPr>
          <w:rFonts w:ascii="Arial" w:eastAsiaTheme="minorEastAsia" w:hAnsi="Arial" w:cs="Arial"/>
          <w:color w:val="000000"/>
          <w:lang w:val="en-US" w:eastAsia="pl-PL"/>
        </w:rPr>
        <w:t xml:space="preserve"> SHA1.  </w:t>
      </w:r>
    </w:p>
    <w:p w14:paraId="7A1F684F"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lastRenderedPageBreak/>
        <w:t>Jeśli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pakuje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np. w </w:t>
      </w:r>
      <w:proofErr w:type="spellStart"/>
      <w:r>
        <w:rPr>
          <w:rFonts w:ascii="Arial" w:eastAsiaTheme="minorEastAsia" w:hAnsi="Arial" w:cs="Arial"/>
          <w:color w:val="000000"/>
          <w:lang w:val="en-US" w:eastAsia="pl-PL"/>
        </w:rPr>
        <w:t>plik</w:t>
      </w:r>
      <w:proofErr w:type="spellEnd"/>
      <w:r>
        <w:rPr>
          <w:rFonts w:ascii="Arial" w:eastAsiaTheme="minorEastAsia" w:hAnsi="Arial" w:cs="Arial"/>
          <w:color w:val="000000"/>
          <w:lang w:val="en-US" w:eastAsia="pl-PL"/>
        </w:rPr>
        <w:t xml:space="preserve"> ZIP </w:t>
      </w:r>
      <w:proofErr w:type="spellStart"/>
      <w:r>
        <w:rPr>
          <w:rFonts w:ascii="Arial" w:eastAsiaTheme="minorEastAsia" w:hAnsi="Arial" w:cs="Arial"/>
          <w:color w:val="000000"/>
          <w:lang w:val="en-US" w:eastAsia="pl-PL"/>
        </w:rPr>
        <w:t>zalecamy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wcześniejsze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skompresowanych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
    <w:p w14:paraId="21F1928A"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znacznikiem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w:t>
      </w:r>
    </w:p>
    <w:p w14:paraId="4B8F8B14" w14:textId="77777777" w:rsidR="002D5B82" w:rsidRDefault="00000000">
      <w:pPr>
        <w:widowControl w:val="0"/>
        <w:numPr>
          <w:ilvl w:val="0"/>
          <w:numId w:val="4"/>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zaleca</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jakichkolwiek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plikach</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podpisaniu</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to </w:t>
      </w:r>
      <w:proofErr w:type="spellStart"/>
      <w:r>
        <w:rPr>
          <w:rFonts w:ascii="Arial" w:eastAsiaTheme="minorEastAsia" w:hAnsi="Arial" w:cs="Arial"/>
          <w:color w:val="000000"/>
          <w:lang w:val="en-US" w:eastAsia="pl-PL"/>
        </w:rPr>
        <w:t>skutkować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co </w:t>
      </w:r>
      <w:proofErr w:type="spellStart"/>
      <w:r>
        <w:rPr>
          <w:rFonts w:ascii="Arial" w:eastAsiaTheme="minorEastAsia" w:hAnsi="Arial" w:cs="Arial"/>
          <w:color w:val="000000"/>
          <w:lang w:val="en-US" w:eastAsia="pl-PL"/>
        </w:rPr>
        <w:t>równoważne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koniecznością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w:t>
      </w:r>
    </w:p>
    <w:p w14:paraId="5CD75B0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CCBF07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uprawnione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porozumiewania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p>
    <w:p w14:paraId="46D3CACF"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Osobą</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kontaktowania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jest: </w:t>
      </w:r>
    </w:p>
    <w:p w14:paraId="46184409" w14:textId="5287F4AA" w:rsidR="002D5B82" w:rsidRDefault="00000000">
      <w:pPr>
        <w:widowControl w:val="0"/>
        <w:tabs>
          <w:tab w:val="left" w:pos="720"/>
        </w:tabs>
        <w:spacing w:after="0" w:line="360" w:lineRule="auto"/>
        <w:jc w:val="both"/>
        <w:rPr>
          <w:rFonts w:ascii="Arial" w:eastAsiaTheme="minorEastAsia" w:hAnsi="Arial" w:cs="Arial"/>
          <w:b/>
          <w:bCs/>
          <w:color w:val="000000"/>
          <w:lang w:val="en-US" w:eastAsia="pl-PL"/>
        </w:rPr>
      </w:pPr>
      <w:proofErr w:type="spellStart"/>
      <w:r>
        <w:rPr>
          <w:rFonts w:ascii="Arial" w:eastAsiaTheme="minorEastAsia" w:hAnsi="Arial" w:cs="Arial"/>
          <w:color w:val="000000"/>
          <w:lang w:val="en-US" w:eastAsia="pl-PL"/>
        </w:rPr>
        <w:t>imię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nazwisko</w:t>
      </w:r>
      <w:proofErr w:type="spellEnd"/>
      <w:r>
        <w:rPr>
          <w:rFonts w:ascii="Arial" w:eastAsiaTheme="minorEastAsia" w:hAnsi="Arial" w:cs="Arial"/>
          <w:b/>
          <w:bCs/>
          <w:color w:val="000000"/>
          <w:lang w:val="en-US" w:eastAsia="pl-PL"/>
        </w:rPr>
        <w:tab/>
      </w:r>
      <w:r w:rsidR="00A27C29">
        <w:rPr>
          <w:rFonts w:ascii="Arial" w:eastAsiaTheme="minorEastAsia" w:hAnsi="Arial" w:cs="Arial"/>
          <w:color w:val="000000"/>
          <w:lang w:val="en-US" w:eastAsia="pl-PL"/>
        </w:rPr>
        <w:t>Katarzyna Sałata</w:t>
      </w:r>
      <w:r>
        <w:rPr>
          <w:rFonts w:ascii="Arial" w:eastAsiaTheme="minorEastAsia" w:hAnsi="Arial" w:cs="Arial"/>
          <w:b/>
          <w:bCs/>
          <w:color w:val="000000"/>
          <w:lang w:val="en-US" w:eastAsia="pl-PL"/>
        </w:rPr>
        <w:tab/>
      </w:r>
    </w:p>
    <w:p w14:paraId="2BF6E922" w14:textId="614A0E7C" w:rsidR="002D5B82" w:rsidRDefault="00000000">
      <w:pPr>
        <w:widowControl w:val="0"/>
        <w:tabs>
          <w:tab w:val="left" w:pos="720"/>
        </w:tabs>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tel.</w:t>
      </w:r>
      <w:r>
        <w:rPr>
          <w:rFonts w:ascii="Arial" w:eastAsiaTheme="minorEastAsia" w:hAnsi="Arial" w:cs="Arial"/>
          <w:color w:val="000000"/>
          <w:lang w:val="en-US" w:eastAsia="pl-PL"/>
        </w:rPr>
        <w:tab/>
      </w:r>
      <w:r>
        <w:rPr>
          <w:rFonts w:ascii="Arial" w:eastAsiaTheme="minorEastAsia" w:hAnsi="Arial" w:cs="Arial"/>
          <w:color w:val="000000"/>
          <w:lang w:val="en-US" w:eastAsia="pl-PL"/>
        </w:rPr>
        <w:tab/>
      </w:r>
      <w:r>
        <w:rPr>
          <w:rFonts w:ascii="Arial" w:eastAsiaTheme="minorEastAsia" w:hAnsi="Arial" w:cs="Arial"/>
          <w:color w:val="000000"/>
          <w:lang w:val="en-US" w:eastAsia="pl-PL"/>
        </w:rPr>
        <w:tab/>
        <w:t>67 35 41 33</w:t>
      </w:r>
      <w:r w:rsidR="00A27C29">
        <w:rPr>
          <w:rFonts w:ascii="Arial" w:eastAsiaTheme="minorEastAsia" w:hAnsi="Arial" w:cs="Arial"/>
          <w:color w:val="000000"/>
          <w:lang w:val="en-US" w:eastAsia="pl-PL"/>
        </w:rPr>
        <w:t>4</w:t>
      </w:r>
      <w:r>
        <w:rPr>
          <w:rFonts w:ascii="Arial" w:eastAsiaTheme="minorEastAsia" w:hAnsi="Arial" w:cs="Arial"/>
          <w:b/>
          <w:bCs/>
          <w:color w:val="000000"/>
          <w:lang w:val="en-US" w:eastAsia="pl-PL"/>
        </w:rPr>
        <w:t xml:space="preserve"> </w:t>
      </w:r>
      <w:r>
        <w:rPr>
          <w:rFonts w:ascii="Arial" w:eastAsiaTheme="minorEastAsia" w:hAnsi="Arial" w:cs="Arial"/>
          <w:b/>
          <w:bCs/>
          <w:color w:val="000000"/>
          <w:lang w:val="en-US" w:eastAsia="pl-PL"/>
        </w:rPr>
        <w:tab/>
      </w:r>
    </w:p>
    <w:p w14:paraId="3A5A8B5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Osobą</w:t>
      </w:r>
      <w:proofErr w:type="spellEnd"/>
      <w:r>
        <w:rPr>
          <w:rFonts w:ascii="Arial" w:eastAsiaTheme="minorEastAsia" w:hAnsi="Arial" w:cs="Arial"/>
          <w:color w:val="000000"/>
          <w:lang w:val="en-US" w:eastAsia="pl-PL"/>
        </w:rPr>
        <w:t xml:space="preserve"> ze </w:t>
      </w:r>
      <w:proofErr w:type="spellStart"/>
      <w:r>
        <w:rPr>
          <w:rFonts w:ascii="Arial" w:eastAsiaTheme="minorEastAsia" w:hAnsi="Arial" w:cs="Arial"/>
          <w:color w:val="000000"/>
          <w:lang w:val="en-US" w:eastAsia="pl-PL"/>
        </w:rPr>
        <w:t>strony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potwierdzenia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jest:</w:t>
      </w:r>
      <w:r>
        <w:rPr>
          <w:rFonts w:ascii="Arial" w:eastAsiaTheme="minorEastAsia" w:hAnsi="Arial" w:cs="Arial"/>
          <w:b/>
          <w:bCs/>
          <w:color w:val="000000"/>
          <w:lang w:val="en-US" w:eastAsia="pl-PL"/>
        </w:rPr>
        <w:t xml:space="preserve"> </w:t>
      </w:r>
    </w:p>
    <w:p w14:paraId="3EA0D8E8" w14:textId="5BF3A1E9" w:rsidR="002D5B82" w:rsidRDefault="00000000">
      <w:pPr>
        <w:widowControl w:val="0"/>
        <w:spacing w:after="0" w:line="360" w:lineRule="auto"/>
        <w:jc w:val="both"/>
      </w:pPr>
      <w:proofErr w:type="spellStart"/>
      <w:r>
        <w:rPr>
          <w:rFonts w:ascii="Arial" w:eastAsiaTheme="minorEastAsia" w:hAnsi="Arial" w:cs="Arial"/>
          <w:color w:val="000000"/>
          <w:lang w:val="en-US" w:eastAsia="pl-PL"/>
        </w:rPr>
        <w:t>imię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nazwisko</w:t>
      </w:r>
      <w:proofErr w:type="spellEnd"/>
      <w:r>
        <w:rPr>
          <w:rFonts w:ascii="Arial" w:eastAsiaTheme="minorEastAsia" w:hAnsi="Arial" w:cs="Arial"/>
          <w:color w:val="000000"/>
          <w:lang w:val="en-US" w:eastAsia="pl-PL"/>
        </w:rPr>
        <w:tab/>
      </w:r>
      <w:r w:rsidR="00A27C29">
        <w:rPr>
          <w:rFonts w:ascii="Arial" w:eastAsiaTheme="minorEastAsia" w:hAnsi="Arial" w:cs="Arial"/>
          <w:color w:val="000000"/>
          <w:lang w:val="en-US" w:eastAsia="pl-PL"/>
        </w:rPr>
        <w:t>Katarzyna Sałata</w:t>
      </w:r>
      <w:r>
        <w:rPr>
          <w:rFonts w:ascii="Arial" w:eastAsiaTheme="minorEastAsia" w:hAnsi="Arial" w:cs="Arial"/>
          <w:color w:val="000000"/>
          <w:lang w:val="en-US" w:eastAsia="pl-PL"/>
        </w:rPr>
        <w:tab/>
      </w:r>
    </w:p>
    <w:p w14:paraId="3BAE149F" w14:textId="39143E22" w:rsidR="002D5B82" w:rsidRDefault="00000000">
      <w:pPr>
        <w:widowControl w:val="0"/>
        <w:spacing w:after="0" w:line="360" w:lineRule="auto"/>
        <w:jc w:val="both"/>
      </w:pPr>
      <w:r>
        <w:rPr>
          <w:rFonts w:ascii="Arial" w:eastAsiaTheme="minorEastAsia" w:hAnsi="Arial" w:cs="Arial"/>
          <w:color w:val="000000"/>
          <w:lang w:val="en-US" w:eastAsia="pl-PL"/>
        </w:rPr>
        <w:t>tel.</w:t>
      </w:r>
      <w:r>
        <w:rPr>
          <w:rFonts w:ascii="Arial" w:eastAsiaTheme="minorEastAsia" w:hAnsi="Arial" w:cs="Arial"/>
          <w:color w:val="000000"/>
          <w:lang w:val="en-US" w:eastAsia="pl-PL"/>
        </w:rPr>
        <w:tab/>
      </w:r>
      <w:r>
        <w:rPr>
          <w:rFonts w:ascii="Arial" w:eastAsiaTheme="minorEastAsia" w:hAnsi="Arial" w:cs="Arial"/>
          <w:color w:val="000000"/>
          <w:lang w:val="en-US" w:eastAsia="pl-PL"/>
        </w:rPr>
        <w:tab/>
      </w:r>
      <w:r>
        <w:rPr>
          <w:rFonts w:ascii="Arial" w:eastAsiaTheme="minorEastAsia" w:hAnsi="Arial" w:cs="Arial"/>
          <w:color w:val="000000"/>
          <w:lang w:val="en-US" w:eastAsia="pl-PL"/>
        </w:rPr>
        <w:tab/>
        <w:t>67 35 41 33</w:t>
      </w:r>
      <w:r w:rsidR="00A27C29">
        <w:rPr>
          <w:rFonts w:ascii="Arial" w:eastAsiaTheme="minorEastAsia" w:hAnsi="Arial" w:cs="Arial"/>
          <w:color w:val="000000"/>
          <w:lang w:val="en-US" w:eastAsia="pl-PL"/>
        </w:rPr>
        <w:t>4</w:t>
      </w:r>
      <w:r>
        <w:rPr>
          <w:rFonts w:ascii="Arial" w:eastAsiaTheme="minorEastAsia" w:hAnsi="Arial" w:cs="Arial"/>
          <w:color w:val="000000"/>
          <w:lang w:val="en-US" w:eastAsia="pl-PL"/>
        </w:rPr>
        <w:tab/>
      </w:r>
    </w:p>
    <w:p w14:paraId="2059F786"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3679886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p>
    <w:p w14:paraId="6F729E26"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zwrócić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
    <w:p w14:paraId="1B2A03A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warunkiem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wpłynął</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
    <w:p w14:paraId="35D9F9A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Ewentualna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przesunięcia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pkt. 2), po </w:t>
      </w:r>
      <w:proofErr w:type="spellStart"/>
      <w:r>
        <w:rPr>
          <w:rFonts w:ascii="Arial" w:eastAsiaTheme="minorEastAsia" w:hAnsi="Arial" w:cs="Arial"/>
          <w:color w:val="000000"/>
          <w:lang w:val="en-US" w:eastAsia="pl-PL"/>
        </w:rPr>
        <w:t>upłynięciu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pozostawić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wyjaśnienie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rozpoznania</w:t>
      </w:r>
      <w:proofErr w:type="spellEnd"/>
      <w:r>
        <w:rPr>
          <w:rFonts w:ascii="Arial" w:eastAsiaTheme="minorEastAsia" w:hAnsi="Arial" w:cs="Arial"/>
          <w:color w:val="000000"/>
          <w:lang w:val="en-US" w:eastAsia="pl-PL"/>
        </w:rPr>
        <w:t>.</w:t>
      </w:r>
    </w:p>
    <w:p w14:paraId="064B3E0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Treść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zapytań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jednocześnie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ujawniania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źródła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
    <w:p w14:paraId="0F98766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udziela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żadnych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telefonicznych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kierowane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zapytania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w:t>
      </w:r>
    </w:p>
    <w:p w14:paraId="6702322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6)</w:t>
      </w:r>
      <w:r>
        <w:rPr>
          <w:rFonts w:ascii="Arial" w:eastAsiaTheme="minorEastAsia" w:hAnsi="Arial" w:cs="Arial"/>
          <w:color w:val="000000"/>
          <w:lang w:val="en-US" w:eastAsia="pl-PL"/>
        </w:rPr>
        <w:tab/>
      </w:r>
      <w:r>
        <w:rPr>
          <w:rFonts w:ascii="Arial" w:eastAsiaTheme="minorEastAsia" w:hAnsi="Arial" w:cs="Arial"/>
          <w:color w:val="000000"/>
          <w:highlight w:val="white"/>
          <w:lang w:eastAsia="pl-PL"/>
        </w:rPr>
        <w:t xml:space="preserve"> </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przewiduje zorganizowania zebrania wszystkich wykonawców</w:t>
      </w:r>
    </w:p>
    <w:p w14:paraId="5A4B67A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Modyfikacja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19D51956"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1)</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uzasadnionych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przypadkach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zmodyfikować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1F39C8A4"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Wprowadzone</w:t>
      </w:r>
      <w:proofErr w:type="spellEnd"/>
      <w:r>
        <w:rPr>
          <w:rFonts w:ascii="Arial" w:eastAsiaTheme="minorEastAsia" w:hAnsi="Arial" w:cs="Arial"/>
          <w:color w:val="000000"/>
          <w:lang w:val="en-US" w:eastAsia="pl-PL"/>
        </w:rPr>
        <w:t xml:space="preserve"> w ten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modyfikacje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hyperlink r:id="rId10">
        <w:r>
          <w:rPr>
            <w:rFonts w:ascii="Arial" w:eastAsiaTheme="minorEastAsia" w:hAnsi="Arial" w:cs="Arial"/>
            <w:b/>
            <w:bCs/>
            <w:lang w:eastAsia="pl-PL"/>
          </w:rPr>
          <w:t>https://samorzad.gov.pl/web/gmina-margonin/</w:t>
        </w:r>
      </w:hyperlink>
      <w:r>
        <w:rPr>
          <w:rFonts w:ascii="Arial" w:eastAsiaTheme="minorEastAsia" w:hAnsi="Arial" w:cs="Arial"/>
          <w:b/>
          <w:bCs/>
          <w:lang w:eastAsia="pl-PL"/>
        </w:rPr>
        <w:t xml:space="preserve">, </w:t>
      </w:r>
      <w:r>
        <w:rPr>
          <w:rFonts w:ascii="Arial" w:eastAsiaTheme="minorEastAsia" w:hAnsi="Arial" w:cs="Arial"/>
          <w:b/>
          <w:bCs/>
          <w:color w:val="000000"/>
          <w:lang w:val="en-US" w:eastAsia="pl-PL"/>
        </w:rPr>
        <w:t>https://platformazakupowa.pl</w:t>
      </w:r>
    </w:p>
    <w:p w14:paraId="06D3119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modyfikacje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 xml:space="preserve">, jak </w:t>
      </w:r>
      <w:proofErr w:type="spellStart"/>
      <w:r>
        <w:rPr>
          <w:rFonts w:ascii="Arial" w:eastAsiaTheme="minorEastAsia" w:hAnsi="Arial" w:cs="Arial"/>
          <w:color w:val="000000"/>
          <w:lang w:val="en-US" w:eastAsia="pl-PL"/>
        </w:rPr>
        <w:t>również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pytania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wyjaśnieniami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wiążące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odnośnie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wcześniej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nowemu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terminowi</w:t>
      </w:r>
      <w:proofErr w:type="spellEnd"/>
      <w:r>
        <w:rPr>
          <w:rFonts w:ascii="Arial" w:eastAsiaTheme="minorEastAsia" w:hAnsi="Arial" w:cs="Arial"/>
          <w:color w:val="000000"/>
          <w:lang w:val="en-US" w:eastAsia="pl-PL"/>
        </w:rPr>
        <w:t>.</w:t>
      </w:r>
    </w:p>
    <w:p w14:paraId="6A56E22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modyfikacja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niezbędny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wprowadzenie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to </w:t>
      </w:r>
      <w:proofErr w:type="spellStart"/>
      <w:r>
        <w:rPr>
          <w:rFonts w:ascii="Arial" w:eastAsiaTheme="minorEastAsia" w:hAnsi="Arial" w:cs="Arial"/>
          <w:color w:val="000000"/>
          <w:lang w:val="en-US" w:eastAsia="pl-PL"/>
        </w:rPr>
        <w:t>niezbędne</w:t>
      </w:r>
      <w:proofErr w:type="spellEnd"/>
      <w:r>
        <w:rPr>
          <w:rFonts w:ascii="Arial" w:eastAsiaTheme="minorEastAsia" w:hAnsi="Arial" w:cs="Arial"/>
          <w:color w:val="000000"/>
          <w:lang w:val="en-US" w:eastAsia="pl-PL"/>
        </w:rPr>
        <w:t>.</w:t>
      </w:r>
    </w:p>
    <w:p w14:paraId="222E4477"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64054459"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IX. </w:t>
      </w:r>
      <w:proofErr w:type="spellStart"/>
      <w:r>
        <w:rPr>
          <w:rFonts w:ascii="Arial" w:eastAsiaTheme="minorEastAsia" w:hAnsi="Arial" w:cs="Arial"/>
          <w:b/>
          <w:bCs/>
          <w:color w:val="000000"/>
          <w:lang w:val="en-US" w:eastAsia="pl-PL"/>
        </w:rPr>
        <w:t>Wymagania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dotyczące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wadium</w:t>
      </w:r>
      <w:proofErr w:type="spellEnd"/>
    </w:p>
    <w:p w14:paraId="391BF03C" w14:textId="77777777" w:rsidR="002D5B82" w:rsidRDefault="00000000">
      <w:pPr>
        <w:widowControl w:val="0"/>
        <w:numPr>
          <w:ilvl w:val="0"/>
          <w:numId w:val="5"/>
        </w:numPr>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wniesienia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w:t>
      </w:r>
    </w:p>
    <w:p w14:paraId="7FDC08D5" w14:textId="77777777" w:rsidR="002D5B82" w:rsidRDefault="00000000">
      <w:pPr>
        <w:widowControl w:val="0"/>
        <w:tabs>
          <w:tab w:val="left" w:pos="576"/>
          <w:tab w:val="left" w:pos="72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 </w:t>
      </w:r>
      <w:proofErr w:type="spellStart"/>
      <w:r>
        <w:rPr>
          <w:rFonts w:ascii="Arial" w:eastAsiaTheme="minorEastAsia" w:hAnsi="Arial" w:cs="Arial"/>
          <w:b/>
          <w:bCs/>
          <w:color w:val="000000"/>
          <w:lang w:val="en-US" w:eastAsia="pl-PL"/>
        </w:rPr>
        <w:t>Termin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związania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ofertą</w:t>
      </w:r>
      <w:proofErr w:type="spellEnd"/>
    </w:p>
    <w:p w14:paraId="374BC7D1" w14:textId="77777777" w:rsidR="002D5B82" w:rsidRDefault="00000000">
      <w:pPr>
        <w:widowControl w:val="0"/>
        <w:tabs>
          <w:tab w:val="left" w:pos="36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Bieg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rozpoczyna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w:t>
      </w:r>
    </w:p>
    <w:p w14:paraId="713D8141" w14:textId="5C150D5B" w:rsidR="002D5B82" w:rsidRDefault="00000000">
      <w:pPr>
        <w:widowControl w:val="0"/>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tj</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dnia</w:t>
      </w:r>
      <w:proofErr w:type="spellEnd"/>
      <w:r w:rsidR="00F252B4">
        <w:rPr>
          <w:rFonts w:ascii="Arial" w:eastAsiaTheme="minorEastAsia" w:hAnsi="Arial" w:cs="Arial"/>
          <w:color w:val="000000"/>
          <w:lang w:val="en-US" w:eastAsia="pl-PL"/>
        </w:rPr>
        <w:t xml:space="preserve">                         </w:t>
      </w:r>
      <w:r w:rsidR="00F252B4" w:rsidRPr="00F252B4">
        <w:rPr>
          <w:rFonts w:ascii="Arial" w:eastAsiaTheme="minorEastAsia" w:hAnsi="Arial" w:cs="Arial"/>
          <w:b/>
          <w:bCs/>
          <w:color w:val="000000"/>
          <w:lang w:val="en-US" w:eastAsia="pl-PL"/>
        </w:rPr>
        <w:t>22.11</w:t>
      </w:r>
      <w:r w:rsidRPr="00F252B4">
        <w:rPr>
          <w:rFonts w:ascii="Arial" w:eastAsiaTheme="minorEastAsia" w:hAnsi="Arial" w:cs="Arial"/>
          <w:b/>
          <w:bCs/>
          <w:color w:val="000000"/>
          <w:lang w:val="en-US" w:eastAsia="pl-PL"/>
        </w:rPr>
        <w:t>.2022r.</w:t>
      </w:r>
    </w:p>
    <w:p w14:paraId="5F947CC5" w14:textId="77777777" w:rsidR="002D5B82" w:rsidRDefault="00000000">
      <w:pPr>
        <w:widowControl w:val="0"/>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nastąpi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zwraca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jednokrotnie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wyrażenie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wskazywany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dłuższy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30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w:t>
      </w:r>
    </w:p>
    <w:p w14:paraId="5E83699B" w14:textId="77777777" w:rsidR="002D5B82" w:rsidRDefault="00000000">
      <w:pPr>
        <w:widowControl w:val="0"/>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pisemnego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wyrażeniu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przedłużenie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w:t>
      </w:r>
    </w:p>
    <w:p w14:paraId="7277498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54DBC27"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sposobu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przygotowania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oferty</w:t>
      </w:r>
      <w:proofErr w:type="spellEnd"/>
    </w:p>
    <w:p w14:paraId="72380FD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Forma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w:t>
      </w:r>
    </w:p>
    <w:p w14:paraId="6BC4859E"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równej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przekraczającej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unijne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progów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unijnych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procesie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przedmiotowych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dowodowych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przesyła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systemu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rekomendowana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całego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pakietu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kroku</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wniosku</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kliknięciu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przycisk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Przejdź</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podsumowania</w:t>
      </w:r>
      <w:proofErr w:type="spellEnd"/>
      <w:r>
        <w:rPr>
          <w:rFonts w:ascii="Arial" w:eastAsiaTheme="minorEastAsia" w:hAnsi="Arial" w:cs="Arial"/>
          <w:color w:val="000000"/>
          <w:lang w:val="en-US" w:eastAsia="pl-PL"/>
        </w:rPr>
        <w:t>).</w:t>
      </w:r>
    </w:p>
    <w:p w14:paraId="6D46E86B"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Poświadczenia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zgodność</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oryginałem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oryginał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rozumieć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upoważnione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Poświadczenie</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zgodność</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oryginałem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upoważnione</w:t>
      </w:r>
      <w:proofErr w:type="spellEnd"/>
      <w:r>
        <w:rPr>
          <w:rFonts w:ascii="Arial" w:eastAsiaTheme="minorEastAsia" w:hAnsi="Arial" w:cs="Arial"/>
          <w:color w:val="000000"/>
          <w:lang w:val="en-US" w:eastAsia="pl-PL"/>
        </w:rPr>
        <w:t xml:space="preserve">. </w:t>
      </w:r>
    </w:p>
    <w:p w14:paraId="544F51F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w:t>
      </w:r>
    </w:p>
    <w:p w14:paraId="0208961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sporządzona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SWZ w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polskim</w:t>
      </w:r>
      <w:proofErr w:type="spellEnd"/>
      <w:r>
        <w:rPr>
          <w:rFonts w:ascii="Arial" w:eastAsiaTheme="minorEastAsia" w:hAnsi="Arial" w:cs="Arial"/>
          <w:color w:val="000000"/>
          <w:lang w:val="en-US" w:eastAsia="pl-PL"/>
        </w:rPr>
        <w:t>,</w:t>
      </w:r>
    </w:p>
    <w:p w14:paraId="1E73125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tzn</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w:t>
      </w:r>
    </w:p>
    <w:p w14:paraId="3F93D54C"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podpisana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upoważnioną</w:t>
      </w:r>
      <w:proofErr w:type="spellEnd"/>
      <w:r>
        <w:rPr>
          <w:rFonts w:ascii="Arial" w:eastAsiaTheme="minorEastAsia" w:hAnsi="Arial" w:cs="Arial"/>
          <w:color w:val="000000"/>
          <w:lang w:val="en-US" w:eastAsia="pl-PL"/>
        </w:rPr>
        <w:t>/</w:t>
      </w:r>
      <w:proofErr w:type="spellStart"/>
      <w:r>
        <w:rPr>
          <w:rFonts w:ascii="Arial" w:eastAsiaTheme="minorEastAsia" w:hAnsi="Arial" w:cs="Arial"/>
          <w:color w:val="000000"/>
          <w:lang w:val="en-US" w:eastAsia="pl-PL"/>
        </w:rPr>
        <w:t>upoważnione</w:t>
      </w:r>
      <w:proofErr w:type="spellEnd"/>
    </w:p>
    <w:p w14:paraId="256AA3D8" w14:textId="77777777" w:rsidR="002D5B82" w:rsidRDefault="002D5B82">
      <w:pPr>
        <w:widowControl w:val="0"/>
        <w:tabs>
          <w:tab w:val="left" w:pos="720"/>
        </w:tabs>
        <w:spacing w:after="0" w:line="360" w:lineRule="auto"/>
        <w:jc w:val="both"/>
        <w:rPr>
          <w:rFonts w:ascii="Arial" w:eastAsiaTheme="minorEastAsia" w:hAnsi="Arial" w:cs="Arial"/>
          <w:color w:val="000000"/>
          <w:lang w:val="en-US" w:eastAsia="pl-PL"/>
        </w:rPr>
      </w:pPr>
    </w:p>
    <w:p w14:paraId="071C6A24"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Podpisy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wykorzystywane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podpisywania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wszelkich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Parlamentu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Europejskiego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Rady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identyfikacji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transakcji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rynku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wewnętrznym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eIDAS</w:t>
      </w:r>
      <w:proofErr w:type="spellEnd"/>
      <w:r>
        <w:rPr>
          <w:rFonts w:ascii="Arial" w:eastAsiaTheme="minorEastAsia" w:hAnsi="Arial" w:cs="Arial"/>
          <w:color w:val="000000"/>
          <w:lang w:val="en-US" w:eastAsia="pl-PL"/>
        </w:rPr>
        <w:t xml:space="preserve">) (UE) nr 910/2014 - od 1 </w:t>
      </w:r>
      <w:proofErr w:type="spellStart"/>
      <w:r>
        <w:rPr>
          <w:rFonts w:ascii="Arial" w:eastAsiaTheme="minorEastAsia" w:hAnsi="Arial" w:cs="Arial"/>
          <w:color w:val="000000"/>
          <w:lang w:val="en-US" w:eastAsia="pl-PL"/>
        </w:rPr>
        <w:t>lipca</w:t>
      </w:r>
      <w:proofErr w:type="spellEnd"/>
      <w:r>
        <w:rPr>
          <w:rFonts w:ascii="Arial" w:eastAsiaTheme="minorEastAsia" w:hAnsi="Arial" w:cs="Arial"/>
          <w:color w:val="000000"/>
          <w:lang w:val="en-US" w:eastAsia="pl-PL"/>
        </w:rPr>
        <w:t xml:space="preserve"> 2016 </w:t>
      </w:r>
      <w:proofErr w:type="spellStart"/>
      <w:r>
        <w:rPr>
          <w:rFonts w:ascii="Arial" w:eastAsiaTheme="minorEastAsia" w:hAnsi="Arial" w:cs="Arial"/>
          <w:color w:val="000000"/>
          <w:lang w:val="en-US" w:eastAsia="pl-PL"/>
        </w:rPr>
        <w:t>roku</w:t>
      </w:r>
      <w:proofErr w:type="spellEnd"/>
      <w:r>
        <w:rPr>
          <w:rFonts w:ascii="Arial" w:eastAsiaTheme="minorEastAsia" w:hAnsi="Arial" w:cs="Arial"/>
          <w:color w:val="000000"/>
          <w:lang w:val="en-US" w:eastAsia="pl-PL"/>
        </w:rPr>
        <w:t>”.</w:t>
      </w:r>
    </w:p>
    <w:p w14:paraId="6820A44B"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wykorzystania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formatu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XAdES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zewnętrzny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ilości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podpisywanych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danymi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XAdES</w:t>
      </w:r>
      <w:proofErr w:type="spellEnd"/>
      <w:r>
        <w:rPr>
          <w:rFonts w:ascii="Arial" w:eastAsiaTheme="minorEastAsia" w:hAnsi="Arial" w:cs="Arial"/>
          <w:color w:val="000000"/>
          <w:lang w:val="en-US" w:eastAsia="pl-PL"/>
        </w:rPr>
        <w:t>.</w:t>
      </w:r>
    </w:p>
    <w:p w14:paraId="474BBA72"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art. 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ujawnia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rozumieniu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zwalczaniu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niebudzący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wątpliwości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zastrzegł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one </w:t>
      </w:r>
      <w:proofErr w:type="spellStart"/>
      <w:r>
        <w:rPr>
          <w:rFonts w:ascii="Arial" w:eastAsiaTheme="minorEastAsia" w:hAnsi="Arial" w:cs="Arial"/>
          <w:color w:val="000000"/>
          <w:lang w:val="en-US" w:eastAsia="pl-PL"/>
        </w:rPr>
        <w:t>udostępniane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wyjaśnienia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Na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formularzu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znajduje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wyznaczone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dołączenia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części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w:t>
      </w:r>
    </w:p>
    <w:p w14:paraId="3F3C8227"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zmienić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instrukcji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w:t>
      </w:r>
    </w:p>
    <w:p w14:paraId="0F59EABD"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ab/>
        <w:t>https://platformazakupowa.pl/strona/45-instrukcje</w:t>
      </w:r>
    </w:p>
    <w:p w14:paraId="078EFC9A"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w:t>
      </w:r>
      <w:proofErr w:type="spellStart"/>
      <w:r>
        <w:rPr>
          <w:rFonts w:ascii="Arial" w:eastAsiaTheme="minorEastAsia" w:hAnsi="Arial" w:cs="Arial"/>
          <w:color w:val="000000"/>
          <w:lang w:val="en-US" w:eastAsia="pl-PL"/>
        </w:rPr>
        <w:t>Każdy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tylko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większej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liczby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propozycje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wariantowe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odrzuceniu</w:t>
      </w:r>
      <w:proofErr w:type="spellEnd"/>
      <w:r>
        <w:rPr>
          <w:rFonts w:ascii="Arial" w:eastAsiaTheme="minorEastAsia" w:hAnsi="Arial" w:cs="Arial"/>
          <w:color w:val="000000"/>
          <w:lang w:val="en-US" w:eastAsia="pl-PL"/>
        </w:rPr>
        <w:t>.</w:t>
      </w:r>
    </w:p>
    <w:p w14:paraId="137D4C4E"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aby </w:t>
      </w:r>
      <w:proofErr w:type="spellStart"/>
      <w:r>
        <w:rPr>
          <w:rFonts w:ascii="Arial" w:eastAsiaTheme="minorEastAsia" w:hAnsi="Arial" w:cs="Arial"/>
          <w:color w:val="000000"/>
          <w:lang w:val="en-US" w:eastAsia="pl-PL"/>
        </w:rPr>
        <w:t>zrealizować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najwyższą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starannością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ewentualne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rabaty</w:t>
      </w:r>
      <w:proofErr w:type="spellEnd"/>
      <w:r>
        <w:rPr>
          <w:rFonts w:ascii="Arial" w:eastAsiaTheme="minorEastAsia" w:hAnsi="Arial" w:cs="Arial"/>
          <w:color w:val="000000"/>
          <w:lang w:val="en-US" w:eastAsia="pl-PL"/>
        </w:rPr>
        <w:t>.</w:t>
      </w:r>
    </w:p>
    <w:p w14:paraId="48E51431"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chyba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 SWZ </w:t>
      </w:r>
      <w:proofErr w:type="spellStart"/>
      <w:r>
        <w:rPr>
          <w:rFonts w:ascii="Arial" w:eastAsiaTheme="minorEastAsia" w:hAnsi="Arial" w:cs="Arial"/>
          <w:color w:val="000000"/>
          <w:lang w:val="en-US" w:eastAsia="pl-PL"/>
        </w:rPr>
        <w:t>dopuszczono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inaczej</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języku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dopuszczony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zobowiązany</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załączyć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tłumaczenie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język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polski</w:t>
      </w:r>
      <w:proofErr w:type="spellEnd"/>
      <w:r>
        <w:rPr>
          <w:rFonts w:ascii="Arial" w:eastAsiaTheme="minorEastAsia" w:hAnsi="Arial" w:cs="Arial"/>
          <w:color w:val="000000"/>
          <w:lang w:val="en-US" w:eastAsia="pl-PL"/>
        </w:rPr>
        <w:t>.</w:t>
      </w:r>
    </w:p>
    <w:p w14:paraId="17447D0F"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11)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definicją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elektronicznego</w:t>
      </w:r>
      <w:proofErr w:type="spellEnd"/>
      <w:r>
        <w:rPr>
          <w:rFonts w:ascii="Arial" w:eastAsiaTheme="minorEastAsia" w:hAnsi="Arial" w:cs="Arial"/>
          <w:color w:val="000000"/>
          <w:lang w:val="en-US" w:eastAsia="pl-PL"/>
        </w:rPr>
        <w:t xml:space="preserve"> z art.3 </w:t>
      </w:r>
      <w:proofErr w:type="spellStart"/>
      <w:r>
        <w:rPr>
          <w:rFonts w:ascii="Arial" w:eastAsiaTheme="minorEastAsia" w:hAnsi="Arial" w:cs="Arial"/>
          <w:color w:val="000000"/>
          <w:lang w:val="en-US" w:eastAsia="pl-PL"/>
        </w:rPr>
        <w:t>ustęp</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informatyzacji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realizujących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skompresowane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jednoznaczne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podpisaniem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oryginału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wyjątkiem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kopii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poświadczonych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nim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zdolnościach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sytuacji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podwykonawcę</w:t>
      </w:r>
      <w:proofErr w:type="spellEnd"/>
      <w:r>
        <w:rPr>
          <w:rFonts w:ascii="Arial" w:eastAsiaTheme="minorEastAsia" w:hAnsi="Arial" w:cs="Arial"/>
          <w:color w:val="000000"/>
          <w:lang w:val="en-US" w:eastAsia="pl-PL"/>
        </w:rPr>
        <w:t>.</w:t>
      </w:r>
    </w:p>
    <w:p w14:paraId="397E7973"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12) </w:t>
      </w:r>
      <w:proofErr w:type="spellStart"/>
      <w:r>
        <w:rPr>
          <w:rFonts w:ascii="Arial" w:eastAsiaTheme="minorEastAsia" w:hAnsi="Arial" w:cs="Arial"/>
          <w:color w:val="000000"/>
          <w:lang w:val="en-US" w:eastAsia="pl-PL"/>
        </w:rPr>
        <w:t>Maksymalny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rozmiar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przesyłanego</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dedykowanych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wynosi</w:t>
      </w:r>
      <w:proofErr w:type="spellEnd"/>
      <w:r>
        <w:rPr>
          <w:rFonts w:ascii="Arial" w:eastAsiaTheme="minorEastAsia" w:hAnsi="Arial" w:cs="Arial"/>
          <w:color w:val="000000"/>
          <w:lang w:val="en-US" w:eastAsia="pl-PL"/>
        </w:rPr>
        <w:t xml:space="preserve"> 150 MB </w:t>
      </w:r>
      <w:proofErr w:type="spellStart"/>
      <w:r>
        <w:rPr>
          <w:rFonts w:ascii="Arial" w:eastAsiaTheme="minorEastAsia" w:hAnsi="Arial" w:cs="Arial"/>
          <w:color w:val="000000"/>
          <w:lang w:val="en-US" w:eastAsia="pl-PL"/>
        </w:rPr>
        <w:t>natomiast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wielkość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to </w:t>
      </w:r>
      <w:proofErr w:type="spellStart"/>
      <w:r>
        <w:rPr>
          <w:rFonts w:ascii="Arial" w:eastAsiaTheme="minorEastAsia" w:hAnsi="Arial" w:cs="Arial"/>
          <w:color w:val="000000"/>
          <w:lang w:val="en-US" w:eastAsia="pl-PL"/>
        </w:rPr>
        <w:t>maksymalnie</w:t>
      </w:r>
      <w:proofErr w:type="spellEnd"/>
      <w:r>
        <w:rPr>
          <w:rFonts w:ascii="Arial" w:eastAsiaTheme="minorEastAsia" w:hAnsi="Arial" w:cs="Arial"/>
          <w:color w:val="000000"/>
          <w:lang w:val="en-US" w:eastAsia="pl-PL"/>
        </w:rPr>
        <w:t xml:space="preserve"> 500 MB.</w:t>
      </w:r>
    </w:p>
    <w:p w14:paraId="4405F1D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31AABE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Przygotowanie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p>
    <w:p w14:paraId="21409F1F"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Na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wymienione</w:t>
      </w:r>
      <w:proofErr w:type="spellEnd"/>
      <w:r>
        <w:rPr>
          <w:rFonts w:ascii="Arial" w:eastAsiaTheme="minorEastAsia" w:hAnsi="Arial" w:cs="Arial"/>
          <w:color w:val="000000"/>
          <w:lang w:val="en-US" w:eastAsia="pl-PL"/>
        </w:rPr>
        <w:t xml:space="preserve"> w pkt. VII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 xml:space="preserve">. </w:t>
      </w:r>
    </w:p>
    <w:p w14:paraId="47252D9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w:t>
      </w:r>
    </w:p>
    <w:p w14:paraId="7852148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Koszty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przygotowaniem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w:t>
      </w:r>
    </w:p>
    <w:p w14:paraId="7FEB4F3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zestawienia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wykazy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ofertą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uprawnionych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reprezentowania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firmy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obrocie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aktem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rejestracyjnym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prawa</w:t>
      </w:r>
      <w:proofErr w:type="spellEnd"/>
      <w:r>
        <w:rPr>
          <w:rFonts w:ascii="Arial" w:eastAsiaTheme="minorEastAsia" w:hAnsi="Arial" w:cs="Arial"/>
          <w:color w:val="000000"/>
          <w:lang w:val="en-US" w:eastAsia="pl-PL"/>
        </w:rPr>
        <w:t>.</w:t>
      </w:r>
    </w:p>
    <w:p w14:paraId="014BFEA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upoważnionego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przedstawiciela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właściwego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pełnomocnictwa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umocowania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prawnego</w:t>
      </w:r>
      <w:proofErr w:type="spellEnd"/>
      <w:r>
        <w:rPr>
          <w:rFonts w:ascii="Arial" w:eastAsiaTheme="minorEastAsia" w:hAnsi="Arial" w:cs="Arial"/>
          <w:color w:val="000000"/>
          <w:lang w:val="en-US" w:eastAsia="pl-PL"/>
        </w:rPr>
        <w:t>.</w:t>
      </w:r>
    </w:p>
    <w:p w14:paraId="5B7418C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6)</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w:t>
      </w:r>
    </w:p>
    <w:p w14:paraId="0FE6EC7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7)</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sporządzone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zaleceniami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przedstawionymi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wzorcami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zawierać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dokumentach</w:t>
      </w:r>
      <w:proofErr w:type="spellEnd"/>
      <w:r>
        <w:rPr>
          <w:rFonts w:ascii="Arial" w:eastAsiaTheme="minorEastAsia" w:hAnsi="Arial" w:cs="Arial"/>
          <w:color w:val="000000"/>
          <w:lang w:val="en-US" w:eastAsia="pl-PL"/>
        </w:rPr>
        <w:t>.</w:t>
      </w:r>
    </w:p>
    <w:p w14:paraId="290AB80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8)</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zastrzec</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rozumieniu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zwalczaniu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nieuczciwej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konkurencji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takim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zobowiązany</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wykazać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zastrzeżone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tajemnicę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przedsiębiorstwa</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także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wydzielić</w:t>
      </w:r>
      <w:proofErr w:type="spellEnd"/>
      <w:r>
        <w:rPr>
          <w:rFonts w:ascii="Arial" w:eastAsiaTheme="minorEastAsia" w:hAnsi="Arial" w:cs="Arial"/>
          <w:color w:val="000000"/>
          <w:lang w:val="en-US" w:eastAsia="pl-PL"/>
        </w:rPr>
        <w:t xml:space="preserve"> je w </w:t>
      </w:r>
      <w:proofErr w:type="spellStart"/>
      <w:r>
        <w:rPr>
          <w:rFonts w:ascii="Arial" w:eastAsiaTheme="minorEastAsia" w:hAnsi="Arial" w:cs="Arial"/>
          <w:color w:val="000000"/>
          <w:lang w:val="en-US" w:eastAsia="pl-PL"/>
        </w:rPr>
        <w:t>osobnym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wydzielonych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ujawniał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zastrzec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jawność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innych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aktów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m.in. z </w:t>
      </w:r>
      <w:proofErr w:type="spellStart"/>
      <w:r>
        <w:rPr>
          <w:rFonts w:ascii="Arial" w:eastAsiaTheme="minorEastAsia" w:hAnsi="Arial" w:cs="Arial"/>
          <w:color w:val="000000"/>
          <w:lang w:val="en-US" w:eastAsia="pl-PL"/>
        </w:rPr>
        <w:t>zapisu</w:t>
      </w:r>
      <w:proofErr w:type="spellEnd"/>
      <w:r>
        <w:rPr>
          <w:rFonts w:ascii="Arial" w:eastAsiaTheme="minorEastAsia" w:hAnsi="Arial" w:cs="Arial"/>
          <w:color w:val="000000"/>
          <w:lang w:val="en-US" w:eastAsia="pl-PL"/>
        </w:rPr>
        <w:t xml:space="preserve"> art. 222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5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w:t>
      </w:r>
    </w:p>
    <w:p w14:paraId="1B427E65"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0F7B5B7"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9)</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 art. 225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w:t>
      </w:r>
    </w:p>
    <w:p w14:paraId="1A03233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a)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prowadził</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powstania</w:t>
      </w:r>
      <w:proofErr w:type="spellEnd"/>
      <w:r>
        <w:rPr>
          <w:rFonts w:ascii="Arial" w:eastAsiaTheme="minorEastAsia" w:hAnsi="Arial" w:cs="Arial"/>
          <w:color w:val="000000"/>
          <w:lang w:val="en-US" w:eastAsia="pl-PL"/>
        </w:rPr>
        <w:t xml:space="preserve"> u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podatkowego</w:t>
      </w:r>
      <w:proofErr w:type="spellEnd"/>
      <w:r>
        <w:rPr>
          <w:rFonts w:ascii="Arial" w:eastAsiaTheme="minorEastAsia" w:hAnsi="Arial" w:cs="Arial"/>
          <w:color w:val="000000"/>
          <w:lang w:val="en-US" w:eastAsia="pl-PL"/>
        </w:rPr>
        <w:t xml:space="preserve">; </w:t>
      </w:r>
    </w:p>
    <w:p w14:paraId="0569F65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b) </w:t>
      </w:r>
      <w:proofErr w:type="spellStart"/>
      <w:r>
        <w:rPr>
          <w:rFonts w:ascii="Arial" w:eastAsiaTheme="minorEastAsia" w:hAnsi="Arial" w:cs="Arial"/>
          <w:color w:val="000000"/>
          <w:lang w:val="en-US" w:eastAsia="pl-PL"/>
        </w:rPr>
        <w:t>wskazuje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rodzaju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dostawa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prowadziły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powstania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podatkowego</w:t>
      </w:r>
      <w:proofErr w:type="spellEnd"/>
      <w:r>
        <w:rPr>
          <w:rFonts w:ascii="Arial" w:eastAsiaTheme="minorEastAsia" w:hAnsi="Arial" w:cs="Arial"/>
          <w:color w:val="000000"/>
          <w:lang w:val="en-US" w:eastAsia="pl-PL"/>
        </w:rPr>
        <w:t xml:space="preserve">; </w:t>
      </w:r>
    </w:p>
    <w:p w14:paraId="4D1CB59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 </w:t>
      </w:r>
      <w:proofErr w:type="spellStart"/>
      <w:r>
        <w:rPr>
          <w:rFonts w:ascii="Arial" w:eastAsiaTheme="minorEastAsia" w:hAnsi="Arial" w:cs="Arial"/>
          <w:color w:val="000000"/>
          <w:lang w:val="en-US" w:eastAsia="pl-PL"/>
        </w:rPr>
        <w:t>wskazuje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objętego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bez </w:t>
      </w:r>
      <w:proofErr w:type="spellStart"/>
      <w:r>
        <w:rPr>
          <w:rFonts w:ascii="Arial" w:eastAsiaTheme="minorEastAsia" w:hAnsi="Arial" w:cs="Arial"/>
          <w:color w:val="000000"/>
          <w:lang w:val="en-US" w:eastAsia="pl-PL"/>
        </w:rPr>
        <w:t>kwoty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podatku</w:t>
      </w:r>
      <w:proofErr w:type="spellEnd"/>
      <w:r>
        <w:rPr>
          <w:rFonts w:ascii="Arial" w:eastAsiaTheme="minorEastAsia" w:hAnsi="Arial" w:cs="Arial"/>
          <w:color w:val="000000"/>
          <w:lang w:val="en-US" w:eastAsia="pl-PL"/>
        </w:rPr>
        <w:t xml:space="preserve">; </w:t>
      </w:r>
    </w:p>
    <w:p w14:paraId="616EFBA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d) </w:t>
      </w:r>
      <w:proofErr w:type="spellStart"/>
      <w:r>
        <w:rPr>
          <w:rFonts w:ascii="Arial" w:eastAsiaTheme="minorEastAsia" w:hAnsi="Arial" w:cs="Arial"/>
          <w:color w:val="000000"/>
          <w:lang w:val="en-US" w:eastAsia="pl-PL"/>
        </w:rPr>
        <w:t>wskazuje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stawki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wiedzą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zastosowanie</w:t>
      </w:r>
      <w:proofErr w:type="spellEnd"/>
      <w:r>
        <w:rPr>
          <w:rFonts w:ascii="Arial" w:eastAsiaTheme="minorEastAsia" w:hAnsi="Arial" w:cs="Arial"/>
          <w:color w:val="000000"/>
          <w:lang w:val="en-US" w:eastAsia="pl-PL"/>
        </w:rPr>
        <w:t>.</w:t>
      </w:r>
    </w:p>
    <w:p w14:paraId="79B83BE8"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BDF2D1E" w14:textId="77777777" w:rsidR="002D5B82" w:rsidRDefault="00000000">
      <w:pPr>
        <w:widowControl w:val="0"/>
        <w:tabs>
          <w:tab w:val="left" w:pos="144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u w:val="single"/>
          <w:lang w:val="en-US" w:eastAsia="pl-PL"/>
        </w:rPr>
        <w:t>oferty</w:t>
      </w:r>
      <w:proofErr w:type="spellEnd"/>
      <w:r>
        <w:rPr>
          <w:rFonts w:ascii="Arial" w:eastAsiaTheme="minorEastAsia" w:hAnsi="Arial" w:cs="Arial"/>
          <w:color w:val="000000"/>
          <w:u w:val="single"/>
          <w:lang w:val="en-US" w:eastAsia="pl-PL"/>
        </w:rPr>
        <w:t xml:space="preserve"> </w:t>
      </w:r>
      <w:proofErr w:type="spellStart"/>
      <w:r>
        <w:rPr>
          <w:rFonts w:ascii="Arial" w:eastAsiaTheme="minorEastAsia" w:hAnsi="Arial" w:cs="Arial"/>
          <w:color w:val="000000"/>
          <w:u w:val="single"/>
          <w:lang w:val="en-US" w:eastAsia="pl-PL"/>
        </w:rPr>
        <w:t>wspólnej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więcej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konsorcja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spółki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cywilne</w:t>
      </w:r>
      <w:proofErr w:type="spellEnd"/>
      <w:r>
        <w:rPr>
          <w:rFonts w:ascii="Arial" w:eastAsiaTheme="minorEastAsia" w:hAnsi="Arial" w:cs="Arial"/>
          <w:color w:val="000000"/>
          <w:lang w:val="en-US" w:eastAsia="pl-PL"/>
        </w:rPr>
        <w:t>):</w:t>
      </w:r>
    </w:p>
    <w:p w14:paraId="2BD298DD"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493F1C4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ustanawiają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pełnomocnika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reprezentowania</w:t>
      </w:r>
      <w:proofErr w:type="spellEnd"/>
      <w:r>
        <w:rPr>
          <w:rFonts w:ascii="Arial" w:eastAsiaTheme="minorEastAsia" w:hAnsi="Arial" w:cs="Arial"/>
          <w:color w:val="000000"/>
          <w:lang w:val="en-US" w:eastAsia="pl-PL"/>
        </w:rPr>
        <w:t xml:space="preserve"> ich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reprezentowania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pełnomocnictwo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upoważnienie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funkcji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wystawione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wymogami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ustawowymi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prawnie </w:t>
      </w:r>
      <w:proofErr w:type="spellStart"/>
      <w:r>
        <w:rPr>
          <w:rFonts w:ascii="Arial" w:eastAsiaTheme="minorEastAsia" w:hAnsi="Arial" w:cs="Arial"/>
          <w:color w:val="000000"/>
          <w:lang w:val="en-US" w:eastAsia="pl-PL"/>
        </w:rPr>
        <w:t>upoważnionych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przedstawicieli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występujących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załączyć</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w:t>
      </w:r>
    </w:p>
    <w:p w14:paraId="152C4F9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ubiegający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ponoszą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solidarną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odpowiedzialność</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w:t>
      </w:r>
    </w:p>
    <w:p w14:paraId="5FF558F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dwóch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więcej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wyłoniona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prowadzonym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zażąda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wyznaczonym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regulującej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współpracę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krótszy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realizacji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6263267E"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obowiązują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pkt. VII "</w:t>
      </w:r>
      <w:proofErr w:type="spellStart"/>
      <w:r>
        <w:rPr>
          <w:rFonts w:ascii="Arial" w:eastAsiaTheme="minorEastAsia" w:hAnsi="Arial" w:cs="Arial"/>
          <w:color w:val="000000"/>
          <w:lang w:val="en-US" w:eastAsia="pl-PL"/>
        </w:rPr>
        <w:t>Wykaz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potwierdzających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wykluczenia</w:t>
      </w:r>
      <w:proofErr w:type="spellEnd"/>
      <w:r>
        <w:rPr>
          <w:rFonts w:ascii="Arial" w:eastAsiaTheme="minorEastAsia" w:hAnsi="Arial" w:cs="Arial"/>
          <w:color w:val="000000"/>
          <w:lang w:val="en-US" w:eastAsia="pl-PL"/>
        </w:rPr>
        <w:t xml:space="preserve"> " </w:t>
      </w:r>
      <w:r>
        <w:rPr>
          <w:rFonts w:ascii="Arial" w:eastAsiaTheme="minorEastAsia" w:hAnsi="Arial" w:cs="Arial"/>
          <w:color w:val="000000"/>
          <w:highlight w:val="white"/>
          <w:lang w:val="en-US" w:eastAsia="pl-PL"/>
        </w:rPr>
        <w:t>pkt. 8</w:t>
      </w:r>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wspólnej</w:t>
      </w:r>
      <w:proofErr w:type="spellEnd"/>
      <w:r>
        <w:rPr>
          <w:rFonts w:ascii="Arial" w:eastAsiaTheme="minorEastAsia" w:hAnsi="Arial" w:cs="Arial"/>
          <w:color w:val="000000"/>
          <w:lang w:val="en-US" w:eastAsia="pl-PL"/>
        </w:rPr>
        <w:t>.</w:t>
      </w:r>
    </w:p>
    <w:p w14:paraId="10C8880B"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817C06B" w14:textId="77777777" w:rsidR="002D5B82" w:rsidRDefault="00000000">
      <w:pPr>
        <w:widowControl w:val="0"/>
        <w:tabs>
          <w:tab w:val="left" w:pos="1440"/>
        </w:tabs>
        <w:spacing w:before="60" w:after="6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Postanowienia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w:t>
      </w:r>
    </w:p>
    <w:p w14:paraId="423DD271"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art. 13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Parlamentu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Europejskiego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Rady (UE) 2016/679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27 </w:t>
      </w:r>
      <w:proofErr w:type="spellStart"/>
      <w:r>
        <w:rPr>
          <w:rFonts w:ascii="Arial" w:eastAsiaTheme="minorEastAsia" w:hAnsi="Arial" w:cs="Arial"/>
          <w:color w:val="000000"/>
          <w:lang w:val="en-US" w:eastAsia="pl-PL"/>
        </w:rPr>
        <w:t>kwietnia</w:t>
      </w:r>
      <w:proofErr w:type="spellEnd"/>
      <w:r>
        <w:rPr>
          <w:rFonts w:ascii="Arial" w:eastAsiaTheme="minorEastAsia" w:hAnsi="Arial" w:cs="Arial"/>
          <w:color w:val="000000"/>
          <w:lang w:val="en-US" w:eastAsia="pl-PL"/>
        </w:rPr>
        <w:t xml:space="preserve"> 2016 r.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fizycznych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przetwarzaniem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swobodnego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przepływu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uchylenia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dyrektywy</w:t>
      </w:r>
      <w:proofErr w:type="spellEnd"/>
      <w:r>
        <w:rPr>
          <w:rFonts w:ascii="Arial" w:eastAsiaTheme="minorEastAsia" w:hAnsi="Arial" w:cs="Arial"/>
          <w:color w:val="000000"/>
          <w:lang w:val="en-US" w:eastAsia="pl-PL"/>
        </w:rPr>
        <w:t xml:space="preserve"> 95/46/WE (</w:t>
      </w:r>
      <w:proofErr w:type="spellStart"/>
      <w:r>
        <w:rPr>
          <w:rFonts w:ascii="Arial" w:eastAsiaTheme="minorEastAsia" w:hAnsi="Arial" w:cs="Arial"/>
          <w:color w:val="000000"/>
          <w:lang w:val="en-US" w:eastAsia="pl-PL"/>
        </w:rPr>
        <w:t>ogólne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ochronie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(Dz. </w:t>
      </w:r>
      <w:proofErr w:type="spellStart"/>
      <w:r>
        <w:rPr>
          <w:rFonts w:ascii="Arial" w:eastAsiaTheme="minorEastAsia" w:hAnsi="Arial" w:cs="Arial"/>
          <w:color w:val="000000"/>
          <w:lang w:val="en-US" w:eastAsia="pl-PL"/>
        </w:rPr>
        <w:t>Urz</w:t>
      </w:r>
      <w:proofErr w:type="spellEnd"/>
      <w:r>
        <w:rPr>
          <w:rFonts w:ascii="Arial" w:eastAsiaTheme="minorEastAsia" w:hAnsi="Arial" w:cs="Arial"/>
          <w:color w:val="000000"/>
          <w:lang w:val="en-US" w:eastAsia="pl-PL"/>
        </w:rPr>
        <w:t xml:space="preserve">. UE L 119 z 04.05.2016, str. 1),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w:t>
      </w:r>
    </w:p>
    <w:p w14:paraId="58BEFF68"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Administratorem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jest: </w:t>
      </w:r>
      <w:r>
        <w:rPr>
          <w:rFonts w:ascii="Arial" w:eastAsiaTheme="minorEastAsia" w:hAnsi="Arial" w:cs="Arial"/>
          <w:b/>
          <w:bCs/>
          <w:color w:val="000000"/>
          <w:lang w:val="en-US" w:eastAsia="pl-PL"/>
        </w:rPr>
        <w:t xml:space="preserve">GMINA MARGONIN, UL. KOŚCIUSZKI 13, 64-830 MARGONIN, tel. 67 28 46 068– </w:t>
      </w:r>
      <w:proofErr w:type="spellStart"/>
      <w:r>
        <w:rPr>
          <w:rFonts w:ascii="Arial" w:eastAsiaTheme="minorEastAsia" w:hAnsi="Arial" w:cs="Arial"/>
          <w:b/>
          <w:bCs/>
          <w:color w:val="000000"/>
          <w:lang w:val="en-US" w:eastAsia="pl-PL"/>
        </w:rPr>
        <w:t>reprezentowany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przez</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Burmistrza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Miasta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Gminy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Margonin</w:t>
      </w:r>
      <w:proofErr w:type="spellEnd"/>
      <w:r>
        <w:rPr>
          <w:rFonts w:ascii="Arial" w:eastAsiaTheme="minorEastAsia" w:hAnsi="Arial" w:cs="Arial"/>
          <w:b/>
          <w:bCs/>
          <w:color w:val="000000"/>
          <w:lang w:val="en-US" w:eastAsia="pl-PL"/>
        </w:rPr>
        <w:t>,</w:t>
      </w:r>
    </w:p>
    <w:p w14:paraId="3259282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 </w:t>
      </w:r>
      <w:proofErr w:type="spellStart"/>
      <w:r>
        <w:rPr>
          <w:rFonts w:ascii="Arial" w:eastAsiaTheme="minorEastAsia" w:hAnsi="Arial" w:cs="Arial"/>
          <w:color w:val="000000"/>
          <w:lang w:val="en-US" w:eastAsia="pl-PL"/>
        </w:rPr>
        <w:t>sprawach</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zakresu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mogą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Państwo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kontaktować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Inspektorem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xml:space="preserve"> </w:t>
      </w:r>
      <w:r>
        <w:rPr>
          <w:rFonts w:ascii="Arial" w:eastAsiaTheme="minorEastAsia" w:hAnsi="Arial" w:cs="Arial"/>
          <w:b/>
          <w:bCs/>
          <w:color w:val="000000"/>
          <w:lang w:val="en-US" w:eastAsia="pl-PL"/>
        </w:rPr>
        <w:t>e-mail: inspektor@cbi24.pl</w:t>
      </w:r>
    </w:p>
    <w:p w14:paraId="21652A5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Dane </w:t>
      </w:r>
      <w:proofErr w:type="spellStart"/>
      <w:r>
        <w:rPr>
          <w:rFonts w:ascii="Arial" w:eastAsiaTheme="minorEastAsia" w:hAnsi="Arial" w:cs="Arial"/>
          <w:color w:val="000000"/>
          <w:lang w:val="en-US" w:eastAsia="pl-PL"/>
        </w:rPr>
        <w:t>osobowe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związanym</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postępowaniem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
    <w:p w14:paraId="4115455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Dane </w:t>
      </w:r>
      <w:proofErr w:type="spellStart"/>
      <w:r>
        <w:rPr>
          <w:rFonts w:ascii="Arial" w:eastAsiaTheme="minorEastAsia" w:hAnsi="Arial" w:cs="Arial"/>
          <w:color w:val="000000"/>
          <w:lang w:val="en-US" w:eastAsia="pl-PL"/>
        </w:rPr>
        <w:t>osobowe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art. 78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11 </w:t>
      </w:r>
      <w:proofErr w:type="spellStart"/>
      <w:r>
        <w:rPr>
          <w:rFonts w:ascii="Arial" w:eastAsiaTheme="minorEastAsia" w:hAnsi="Arial" w:cs="Arial"/>
          <w:color w:val="000000"/>
          <w:lang w:val="en-US" w:eastAsia="pl-PL"/>
        </w:rPr>
        <w:t>września</w:t>
      </w:r>
      <w:proofErr w:type="spellEnd"/>
      <w:r>
        <w:rPr>
          <w:rFonts w:ascii="Arial" w:eastAsiaTheme="minorEastAsia" w:hAnsi="Arial" w:cs="Arial"/>
          <w:color w:val="000000"/>
          <w:lang w:val="en-US" w:eastAsia="pl-PL"/>
        </w:rPr>
        <w:t xml:space="preserve"> 2019 r.–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(Dz. U. z 2019 r. </w:t>
      </w:r>
      <w:proofErr w:type="spellStart"/>
      <w:r>
        <w:rPr>
          <w:rFonts w:ascii="Arial" w:eastAsiaTheme="minorEastAsia" w:hAnsi="Arial" w:cs="Arial"/>
          <w:color w:val="000000"/>
          <w:lang w:val="en-US" w:eastAsia="pl-PL"/>
        </w:rPr>
        <w:t>poz</w:t>
      </w:r>
      <w:proofErr w:type="spellEnd"/>
      <w:r>
        <w:rPr>
          <w:rFonts w:ascii="Arial" w:eastAsiaTheme="minorEastAsia" w:hAnsi="Arial" w:cs="Arial"/>
          <w:color w:val="000000"/>
          <w:lang w:val="en-US" w:eastAsia="pl-PL"/>
        </w:rPr>
        <w:t xml:space="preserve">. 2019), </w:t>
      </w:r>
      <w:proofErr w:type="spellStart"/>
      <w:r>
        <w:rPr>
          <w:rFonts w:ascii="Arial" w:eastAsiaTheme="minorEastAsia" w:hAnsi="Arial" w:cs="Arial"/>
          <w:color w:val="000000"/>
          <w:lang w:val="en-US" w:eastAsia="pl-PL"/>
        </w:rPr>
        <w:t>zwanej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dalej</w:t>
      </w:r>
      <w:proofErr w:type="spellEnd"/>
      <w:r>
        <w:rPr>
          <w:rFonts w:ascii="Arial" w:eastAsiaTheme="minorEastAsia" w:hAnsi="Arial" w:cs="Arial"/>
          <w:color w:val="000000"/>
          <w:lang w:val="en-US" w:eastAsia="pl-PL"/>
        </w:rPr>
        <w:t xml:space="preserve"> PZP,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lat</w:t>
      </w:r>
      <w:proofErr w:type="spellEnd"/>
      <w:r>
        <w:rPr>
          <w:rFonts w:ascii="Arial" w:eastAsiaTheme="minorEastAsia" w:hAnsi="Arial" w:cs="Arial"/>
          <w:color w:val="000000"/>
          <w:lang w:val="en-US" w:eastAsia="pl-PL"/>
        </w:rPr>
        <w:t xml:space="preserve"> od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przekracza</w:t>
      </w:r>
      <w:proofErr w:type="spellEnd"/>
      <w:r>
        <w:rPr>
          <w:rFonts w:ascii="Arial" w:eastAsiaTheme="minorEastAsia" w:hAnsi="Arial" w:cs="Arial"/>
          <w:color w:val="000000"/>
          <w:lang w:val="en-US" w:eastAsia="pl-PL"/>
        </w:rPr>
        <w:t xml:space="preserve"> 4 </w:t>
      </w:r>
      <w:proofErr w:type="spellStart"/>
      <w:r>
        <w:rPr>
          <w:rFonts w:ascii="Arial" w:eastAsiaTheme="minorEastAsia" w:hAnsi="Arial" w:cs="Arial"/>
          <w:color w:val="000000"/>
          <w:lang w:val="en-US" w:eastAsia="pl-PL"/>
        </w:rPr>
        <w:t>lata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przechowywania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obejmuje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czas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w:t>
      </w:r>
    </w:p>
    <w:p w14:paraId="6811BAE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t>
      </w:r>
      <w:proofErr w:type="spellStart"/>
      <w:r>
        <w:rPr>
          <w:rFonts w:ascii="Arial" w:eastAsiaTheme="minorEastAsia" w:hAnsi="Arial" w:cs="Arial"/>
          <w:color w:val="000000"/>
          <w:lang w:val="en-US" w:eastAsia="pl-PL"/>
        </w:rPr>
        <w:t>Podstawą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jest art. 6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lit. c) </w:t>
      </w:r>
      <w:proofErr w:type="spellStart"/>
      <w:r>
        <w:rPr>
          <w:rFonts w:ascii="Arial" w:eastAsiaTheme="minorEastAsia" w:hAnsi="Arial" w:cs="Arial"/>
          <w:color w:val="000000"/>
          <w:lang w:val="en-US" w:eastAsia="pl-PL"/>
        </w:rPr>
        <w:t>ww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PZP.</w:t>
      </w:r>
    </w:p>
    <w:p w14:paraId="0B3BEE6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Odbiorcami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art. 18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art. 74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4 PZP.</w:t>
      </w:r>
    </w:p>
    <w:p w14:paraId="1535F85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Panią</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dotyczących</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wymogiem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ustawowym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przepisach</w:t>
      </w:r>
      <w:proofErr w:type="spellEnd"/>
      <w:r>
        <w:rPr>
          <w:rFonts w:ascii="Arial" w:eastAsiaTheme="minorEastAsia" w:hAnsi="Arial" w:cs="Arial"/>
          <w:color w:val="000000"/>
          <w:lang w:val="en-US" w:eastAsia="pl-PL"/>
        </w:rPr>
        <w:t xml:space="preserve"> PZP, </w:t>
      </w:r>
      <w:proofErr w:type="spellStart"/>
      <w:r>
        <w:rPr>
          <w:rFonts w:ascii="Arial" w:eastAsiaTheme="minorEastAsia" w:hAnsi="Arial" w:cs="Arial"/>
          <w:color w:val="000000"/>
          <w:lang w:val="en-US" w:eastAsia="pl-PL"/>
        </w:rPr>
        <w:t>związanym</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udziałem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konsekwencje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wynikają</w:t>
      </w:r>
      <w:proofErr w:type="spellEnd"/>
      <w:r>
        <w:rPr>
          <w:rFonts w:ascii="Arial" w:eastAsiaTheme="minorEastAsia" w:hAnsi="Arial" w:cs="Arial"/>
          <w:color w:val="000000"/>
          <w:lang w:val="en-US" w:eastAsia="pl-PL"/>
        </w:rPr>
        <w:t xml:space="preserve"> z PZP. </w:t>
      </w:r>
    </w:p>
    <w:p w14:paraId="5285761A"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8. </w:t>
      </w:r>
      <w:proofErr w:type="spellStart"/>
      <w:r>
        <w:rPr>
          <w:rFonts w:ascii="Arial" w:eastAsiaTheme="minorEastAsia" w:hAnsi="Arial" w:cs="Arial"/>
          <w:color w:val="000000"/>
          <w:lang w:val="en-US" w:eastAsia="pl-PL"/>
        </w:rPr>
        <w:t>Osoba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do:</w:t>
      </w:r>
    </w:p>
    <w:p w14:paraId="6510A26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dostępu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swoich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poprawiania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sprostowania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
    <w:p w14:paraId="4A32426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odbywa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naruszeniem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służy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wniesienia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skargi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organu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nadzorczego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Prezesa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Urzędu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Ochrony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Stawki</w:t>
      </w:r>
      <w:proofErr w:type="spellEnd"/>
      <w:r>
        <w:rPr>
          <w:rFonts w:ascii="Arial" w:eastAsiaTheme="minorEastAsia" w:hAnsi="Arial" w:cs="Arial"/>
          <w:color w:val="000000"/>
          <w:lang w:val="en-US" w:eastAsia="pl-PL"/>
        </w:rPr>
        <w:t xml:space="preserve"> 2, 00-193 Warszawa,</w:t>
      </w:r>
    </w:p>
    <w:p w14:paraId="052A10C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Osobie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przysługuje</w:t>
      </w:r>
      <w:proofErr w:type="spellEnd"/>
      <w:r>
        <w:rPr>
          <w:rFonts w:ascii="Arial" w:eastAsiaTheme="minorEastAsia" w:hAnsi="Arial" w:cs="Arial"/>
          <w:color w:val="000000"/>
          <w:lang w:val="en-US" w:eastAsia="pl-PL"/>
        </w:rPr>
        <w:t>:</w:t>
      </w:r>
    </w:p>
    <w:p w14:paraId="39D1A3D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art. 17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3 lit. b, d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e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usunięcia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w:t>
      </w:r>
    </w:p>
    <w:p w14:paraId="3A864B6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przenoszenia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20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w:t>
      </w:r>
    </w:p>
    <w:p w14:paraId="4D06F33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art. 21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sprzeciwu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wobec</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
    <w:p w14:paraId="1EADBEE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1-3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wymagałoby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niewspółmiernie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dużego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wysiłku</w:t>
      </w:r>
      <w:proofErr w:type="spellEnd"/>
      <w:r>
        <w:rPr>
          <w:rFonts w:ascii="Arial" w:eastAsiaTheme="minorEastAsia" w:hAnsi="Arial" w:cs="Arial"/>
          <w:color w:val="000000"/>
          <w:lang w:val="en-US" w:eastAsia="pl-PL"/>
        </w:rPr>
        <w:t xml:space="preserve">, Administrator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mających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sprecyzowanie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w:t>
      </w:r>
    </w:p>
    <w:p w14:paraId="0A808A2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11. </w:t>
      </w:r>
      <w:proofErr w:type="spellStart"/>
      <w:r>
        <w:rPr>
          <w:rFonts w:ascii="Arial" w:eastAsiaTheme="minorEastAsia" w:hAnsi="Arial" w:cs="Arial"/>
          <w:color w:val="000000"/>
          <w:lang w:val="en-US" w:eastAsia="pl-PL"/>
        </w:rPr>
        <w:t>Skorzystanie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uprawnienia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sprostowania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16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skutkować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konkursu</w:t>
      </w:r>
      <w:proofErr w:type="spellEnd"/>
      <w:r>
        <w:rPr>
          <w:rFonts w:ascii="Arial" w:eastAsiaTheme="minorEastAsia" w:hAnsi="Arial" w:cs="Arial"/>
          <w:color w:val="000000"/>
          <w:lang w:val="en-US" w:eastAsia="pl-PL"/>
        </w:rPr>
        <w:t xml:space="preserve"> ani </w:t>
      </w:r>
      <w:proofErr w:type="spellStart"/>
      <w:r>
        <w:rPr>
          <w:rFonts w:ascii="Arial" w:eastAsiaTheme="minorEastAsia" w:hAnsi="Arial" w:cs="Arial"/>
          <w:color w:val="000000"/>
          <w:lang w:val="en-US" w:eastAsia="pl-PL"/>
        </w:rPr>
        <w:t>zmianą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postanowień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niezgodnym</w:t>
      </w:r>
      <w:proofErr w:type="spellEnd"/>
      <w:r>
        <w:rPr>
          <w:rFonts w:ascii="Arial" w:eastAsiaTheme="minorEastAsia" w:hAnsi="Arial" w:cs="Arial"/>
          <w:color w:val="000000"/>
          <w:lang w:val="en-US" w:eastAsia="pl-PL"/>
        </w:rPr>
        <w:t xml:space="preserve"> z PZP.</w:t>
      </w:r>
    </w:p>
    <w:p w14:paraId="0041519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12. </w:t>
      </w:r>
      <w:proofErr w:type="spellStart"/>
      <w:r>
        <w:rPr>
          <w:rFonts w:ascii="Arial" w:eastAsiaTheme="minorEastAsia" w:hAnsi="Arial" w:cs="Arial"/>
          <w:color w:val="000000"/>
          <w:lang w:val="en-US" w:eastAsia="pl-PL"/>
        </w:rPr>
        <w:t>Wystąpienie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żądaniem</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czasu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w:t>
      </w:r>
    </w:p>
    <w:p w14:paraId="64E3C9A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13.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zamieszczonych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Administratora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Biuletynie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15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art. 16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drodze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skierowanego</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Administratora</w:t>
      </w:r>
      <w:proofErr w:type="spellEnd"/>
      <w:r>
        <w:rPr>
          <w:rFonts w:ascii="Arial" w:eastAsiaTheme="minorEastAsia" w:hAnsi="Arial" w:cs="Arial"/>
          <w:color w:val="000000"/>
          <w:lang w:val="en-US" w:eastAsia="pl-PL"/>
        </w:rPr>
        <w:t>.</w:t>
      </w:r>
    </w:p>
    <w:p w14:paraId="11BBBD3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14. Od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wniesienie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spowoduje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ograniczenie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protokole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załącznikach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Administrator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protokole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załącznikach</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chyba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zachodzą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przesłanki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18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2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w:t>
      </w:r>
    </w:p>
    <w:p w14:paraId="6A5611D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15.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obowiązków</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15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1-3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wymagałoby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niewspółmiernie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dużego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wysiłku</w:t>
      </w:r>
      <w:proofErr w:type="spellEnd"/>
      <w:r>
        <w:rPr>
          <w:rFonts w:ascii="Arial" w:eastAsiaTheme="minorEastAsia" w:hAnsi="Arial" w:cs="Arial"/>
          <w:color w:val="000000"/>
          <w:lang w:val="en-US" w:eastAsia="pl-PL"/>
        </w:rPr>
        <w:t xml:space="preserve">, Administrator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żądać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dodatkowych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mających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celu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sprecyzowanie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zakończonego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udzielenie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02F817F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 xml:space="preserve">16. </w:t>
      </w:r>
      <w:proofErr w:type="spellStart"/>
      <w:r>
        <w:rPr>
          <w:rFonts w:ascii="Arial" w:eastAsiaTheme="minorEastAsia" w:hAnsi="Arial" w:cs="Arial"/>
          <w:color w:val="000000"/>
          <w:lang w:val="en-US" w:eastAsia="pl-PL"/>
        </w:rPr>
        <w:t>Skorzystanie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uprawnienia</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sprostowania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uzupełnienia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16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naruszać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w:t>
      </w:r>
    </w:p>
    <w:p w14:paraId="02BB251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17. </w:t>
      </w:r>
      <w:proofErr w:type="spellStart"/>
      <w:r>
        <w:rPr>
          <w:rFonts w:ascii="Arial" w:eastAsiaTheme="minorEastAsia" w:hAnsi="Arial" w:cs="Arial"/>
          <w:color w:val="000000"/>
          <w:lang w:val="en-US" w:eastAsia="pl-PL"/>
        </w:rPr>
        <w:t>Ponadto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informujemy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iż</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związku</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przetwarzaniem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/Pana </w:t>
      </w:r>
      <w:proofErr w:type="spellStart"/>
      <w:r>
        <w:rPr>
          <w:rFonts w:ascii="Arial" w:eastAsiaTheme="minorEastAsia" w:hAnsi="Arial" w:cs="Arial"/>
          <w:color w:val="000000"/>
          <w:lang w:val="en-US" w:eastAsia="pl-PL"/>
        </w:rPr>
        <w:t>danych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osobowych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w:t>
      </w:r>
      <w:proofErr w:type="spellEnd"/>
      <w:r>
        <w:rPr>
          <w:rFonts w:ascii="Arial" w:eastAsiaTheme="minorEastAsia" w:hAnsi="Arial" w:cs="Arial"/>
          <w:color w:val="000000"/>
          <w:lang w:val="en-US" w:eastAsia="pl-PL"/>
        </w:rPr>
        <w:t xml:space="preserve"> Pan/</w:t>
      </w:r>
      <w:proofErr w:type="spellStart"/>
      <w:r>
        <w:rPr>
          <w:rFonts w:ascii="Arial" w:eastAsiaTheme="minorEastAsia" w:hAnsi="Arial" w:cs="Arial"/>
          <w:color w:val="000000"/>
          <w:lang w:val="en-US" w:eastAsia="pl-PL"/>
        </w:rPr>
        <w:t>Pani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decyzjom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opierają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wyłącznie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zautomatyzowanym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przetwarzaniu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profilowaniu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czym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art. 22 </w:t>
      </w:r>
      <w:proofErr w:type="spellStart"/>
      <w:r>
        <w:rPr>
          <w:rFonts w:ascii="Arial" w:eastAsiaTheme="minorEastAsia" w:hAnsi="Arial" w:cs="Arial"/>
          <w:color w:val="000000"/>
          <w:lang w:val="en-US" w:eastAsia="pl-PL"/>
        </w:rPr>
        <w:t>Rozporządzenia</w:t>
      </w:r>
      <w:proofErr w:type="spellEnd"/>
      <w:r>
        <w:rPr>
          <w:rFonts w:ascii="Arial" w:eastAsiaTheme="minorEastAsia" w:hAnsi="Arial" w:cs="Arial"/>
          <w:color w:val="000000"/>
          <w:lang w:val="en-US" w:eastAsia="pl-PL"/>
        </w:rPr>
        <w:t>.</w:t>
      </w:r>
    </w:p>
    <w:p w14:paraId="6089863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6EFE88A"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XII. </w:t>
      </w:r>
      <w:proofErr w:type="spellStart"/>
      <w:r>
        <w:rPr>
          <w:rFonts w:ascii="Arial" w:eastAsiaTheme="minorEastAsia" w:hAnsi="Arial" w:cs="Arial"/>
          <w:b/>
          <w:bCs/>
          <w:color w:val="000000"/>
          <w:lang w:val="en-US" w:eastAsia="pl-PL"/>
        </w:rPr>
        <w:t>Miejsce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termin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składania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otwarcia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w:t>
      </w:r>
      <w:proofErr w:type="spellEnd"/>
    </w:p>
    <w:p w14:paraId="0CB8B72D" w14:textId="77777777" w:rsidR="002D5B82" w:rsidRDefault="002D5B82">
      <w:pPr>
        <w:widowControl w:val="0"/>
        <w:tabs>
          <w:tab w:val="left" w:pos="1440"/>
          <w:tab w:val="left" w:leader="dot" w:pos="6120"/>
          <w:tab w:val="left" w:leader="dot" w:pos="9000"/>
        </w:tabs>
        <w:spacing w:after="0" w:line="360" w:lineRule="auto"/>
        <w:jc w:val="both"/>
        <w:rPr>
          <w:rFonts w:ascii="Arial" w:eastAsiaTheme="minorEastAsia" w:hAnsi="Arial" w:cs="Arial"/>
          <w:color w:val="000000"/>
          <w:lang w:val="en-US" w:eastAsia="pl-PL"/>
        </w:rPr>
      </w:pPr>
    </w:p>
    <w:p w14:paraId="2557DFF0" w14:textId="53D38578" w:rsidR="002D5B82" w:rsidRPr="00F252B4" w:rsidRDefault="00000000" w:rsidP="00F252B4">
      <w:pPr>
        <w:widowControl w:val="0"/>
        <w:spacing w:after="0" w:line="360" w:lineRule="auto"/>
        <w:jc w:val="both"/>
        <w:rPr>
          <w:rFonts w:ascii="Arial" w:eastAsiaTheme="minorEastAsia" w:hAnsi="Arial" w:cs="Arial"/>
          <w:color w:val="000000"/>
          <w:lang w:eastAsia="pl-PL"/>
        </w:rPr>
      </w:pPr>
      <w:r>
        <w:rPr>
          <w:rFonts w:ascii="Arial" w:eastAsiaTheme="minorEastAsia" w:hAnsi="Arial" w:cs="Arial"/>
          <w:b/>
          <w:bCs/>
          <w:color w:val="000000"/>
          <w:sz w:val="28"/>
          <w:szCs w:val="28"/>
          <w:u w:val="single"/>
          <w:lang w:val="en-US" w:eastAsia="pl-PL"/>
        </w:rPr>
        <w:t xml:space="preserve">1.Oferty </w:t>
      </w:r>
      <w:proofErr w:type="spellStart"/>
      <w:r>
        <w:rPr>
          <w:rFonts w:ascii="Arial" w:eastAsiaTheme="minorEastAsia" w:hAnsi="Arial" w:cs="Arial"/>
          <w:b/>
          <w:bCs/>
          <w:color w:val="000000"/>
          <w:sz w:val="28"/>
          <w:szCs w:val="28"/>
          <w:u w:val="single"/>
          <w:lang w:val="en-US" w:eastAsia="pl-PL"/>
        </w:rPr>
        <w:t>należy</w:t>
      </w:r>
      <w:proofErr w:type="spellEnd"/>
      <w:r>
        <w:rPr>
          <w:rFonts w:ascii="Arial" w:eastAsiaTheme="minorEastAsia" w:hAnsi="Arial" w:cs="Arial"/>
          <w:b/>
          <w:bCs/>
          <w:color w:val="000000"/>
          <w:sz w:val="28"/>
          <w:szCs w:val="28"/>
          <w:u w:val="single"/>
          <w:lang w:val="en-US" w:eastAsia="pl-PL"/>
        </w:rPr>
        <w:t xml:space="preserve"> </w:t>
      </w:r>
      <w:proofErr w:type="spellStart"/>
      <w:r>
        <w:rPr>
          <w:rFonts w:ascii="Arial" w:eastAsiaTheme="minorEastAsia" w:hAnsi="Arial" w:cs="Arial"/>
          <w:b/>
          <w:bCs/>
          <w:color w:val="000000"/>
          <w:sz w:val="28"/>
          <w:szCs w:val="28"/>
          <w:u w:val="single"/>
          <w:lang w:val="en-US" w:eastAsia="pl-PL"/>
        </w:rPr>
        <w:t>składać</w:t>
      </w:r>
      <w:proofErr w:type="spellEnd"/>
      <w:r>
        <w:rPr>
          <w:rFonts w:ascii="Arial" w:eastAsiaTheme="minorEastAsia" w:hAnsi="Arial" w:cs="Arial"/>
          <w:b/>
          <w:bCs/>
          <w:color w:val="000000"/>
          <w:sz w:val="28"/>
          <w:szCs w:val="28"/>
          <w:u w:val="single"/>
          <w:lang w:val="en-US" w:eastAsia="pl-PL"/>
        </w:rPr>
        <w:t xml:space="preserve">: </w:t>
      </w:r>
      <w:proofErr w:type="spellStart"/>
      <w:r w:rsidR="00F252B4">
        <w:rPr>
          <w:rFonts w:ascii="Arial" w:eastAsiaTheme="minorEastAsia" w:hAnsi="Arial" w:cs="Arial"/>
          <w:b/>
          <w:color w:val="000000"/>
          <w:lang w:val="en-US" w:eastAsia="pl-PL"/>
        </w:rPr>
        <w:t>Budowa</w:t>
      </w:r>
      <w:proofErr w:type="spellEnd"/>
      <w:r w:rsidR="00F252B4">
        <w:rPr>
          <w:rFonts w:ascii="Arial" w:eastAsiaTheme="minorEastAsia" w:hAnsi="Arial" w:cs="Arial"/>
          <w:b/>
          <w:color w:val="000000"/>
          <w:lang w:val="en-US" w:eastAsia="pl-PL"/>
        </w:rPr>
        <w:t xml:space="preserve"> </w:t>
      </w:r>
      <w:proofErr w:type="spellStart"/>
      <w:r w:rsidR="00F252B4">
        <w:rPr>
          <w:rFonts w:ascii="Arial" w:eastAsiaTheme="minorEastAsia" w:hAnsi="Arial" w:cs="Arial"/>
          <w:b/>
          <w:color w:val="000000"/>
          <w:lang w:val="en-US" w:eastAsia="pl-PL"/>
        </w:rPr>
        <w:t>nowych</w:t>
      </w:r>
      <w:proofErr w:type="spellEnd"/>
      <w:r w:rsidR="00F252B4">
        <w:rPr>
          <w:rFonts w:ascii="Arial" w:eastAsiaTheme="minorEastAsia" w:hAnsi="Arial" w:cs="Arial"/>
          <w:b/>
          <w:color w:val="000000"/>
          <w:lang w:val="en-US" w:eastAsia="pl-PL"/>
        </w:rPr>
        <w:t xml:space="preserve"> </w:t>
      </w:r>
      <w:proofErr w:type="spellStart"/>
      <w:r w:rsidR="00F252B4">
        <w:rPr>
          <w:rFonts w:ascii="Arial" w:eastAsiaTheme="minorEastAsia" w:hAnsi="Arial" w:cs="Arial"/>
          <w:b/>
          <w:color w:val="000000"/>
          <w:lang w:val="en-US" w:eastAsia="pl-PL"/>
        </w:rPr>
        <w:t>punktów</w:t>
      </w:r>
      <w:proofErr w:type="spellEnd"/>
      <w:r w:rsidR="00F252B4">
        <w:rPr>
          <w:rFonts w:ascii="Arial" w:eastAsiaTheme="minorEastAsia" w:hAnsi="Arial" w:cs="Arial"/>
          <w:b/>
          <w:color w:val="000000"/>
          <w:lang w:val="en-US" w:eastAsia="pl-PL"/>
        </w:rPr>
        <w:t xml:space="preserve"> </w:t>
      </w:r>
      <w:proofErr w:type="spellStart"/>
      <w:r w:rsidR="00F252B4">
        <w:rPr>
          <w:rFonts w:ascii="Arial" w:eastAsiaTheme="minorEastAsia" w:hAnsi="Arial" w:cs="Arial"/>
          <w:b/>
          <w:color w:val="000000"/>
          <w:lang w:val="en-US" w:eastAsia="pl-PL"/>
        </w:rPr>
        <w:t>oświetlenia</w:t>
      </w:r>
      <w:proofErr w:type="spellEnd"/>
      <w:r w:rsidR="00F252B4">
        <w:rPr>
          <w:rFonts w:ascii="Arial" w:eastAsiaTheme="minorEastAsia" w:hAnsi="Arial" w:cs="Arial"/>
          <w:b/>
          <w:color w:val="000000"/>
          <w:lang w:val="en-US" w:eastAsia="pl-PL"/>
        </w:rPr>
        <w:t xml:space="preserve"> </w:t>
      </w:r>
      <w:proofErr w:type="spellStart"/>
      <w:r w:rsidR="00F252B4">
        <w:rPr>
          <w:rFonts w:ascii="Arial" w:eastAsiaTheme="minorEastAsia" w:hAnsi="Arial" w:cs="Arial"/>
          <w:b/>
          <w:color w:val="000000"/>
          <w:lang w:val="en-US" w:eastAsia="pl-PL"/>
        </w:rPr>
        <w:t>ulicznego</w:t>
      </w:r>
      <w:proofErr w:type="spellEnd"/>
      <w:r w:rsidR="00F252B4">
        <w:rPr>
          <w:rFonts w:ascii="Arial" w:eastAsiaTheme="minorEastAsia" w:hAnsi="Arial" w:cs="Arial"/>
          <w:b/>
          <w:color w:val="000000"/>
          <w:lang w:val="en-US" w:eastAsia="pl-PL"/>
        </w:rPr>
        <w:t xml:space="preserve"> </w:t>
      </w:r>
      <w:proofErr w:type="spellStart"/>
      <w:r w:rsidR="00F252B4">
        <w:rPr>
          <w:rFonts w:ascii="Arial" w:eastAsiaTheme="minorEastAsia" w:hAnsi="Arial" w:cs="Arial"/>
          <w:b/>
          <w:color w:val="000000"/>
          <w:lang w:val="en-US" w:eastAsia="pl-PL"/>
        </w:rPr>
        <w:t>sołectwa</w:t>
      </w:r>
      <w:proofErr w:type="spellEnd"/>
      <w:r w:rsidR="00F252B4">
        <w:rPr>
          <w:rFonts w:ascii="Arial" w:eastAsiaTheme="minorEastAsia" w:hAnsi="Arial" w:cs="Arial"/>
          <w:b/>
          <w:color w:val="000000"/>
          <w:lang w:val="en-US" w:eastAsia="pl-PL"/>
        </w:rPr>
        <w:t xml:space="preserve"> </w:t>
      </w:r>
      <w:proofErr w:type="spellStart"/>
      <w:r w:rsidR="00F252B4">
        <w:rPr>
          <w:rFonts w:ascii="Arial" w:eastAsiaTheme="minorEastAsia" w:hAnsi="Arial" w:cs="Arial"/>
          <w:b/>
          <w:color w:val="000000"/>
          <w:lang w:val="en-US" w:eastAsia="pl-PL"/>
        </w:rPr>
        <w:t>Sypniewo</w:t>
      </w:r>
      <w:proofErr w:type="spellEnd"/>
      <w:r w:rsidR="00F252B4">
        <w:rPr>
          <w:rFonts w:ascii="Arial" w:eastAsiaTheme="minorEastAsia" w:hAnsi="Arial" w:cs="Arial"/>
          <w:color w:val="000000"/>
          <w:lang w:eastAsia="pl-PL"/>
        </w:rPr>
        <w:t xml:space="preserve"> </w:t>
      </w:r>
      <w:r>
        <w:rPr>
          <w:rFonts w:ascii="Arial" w:eastAsiaTheme="minorEastAsia" w:hAnsi="Arial" w:cs="Arial"/>
          <w:b/>
          <w:bCs/>
          <w:color w:val="000000"/>
          <w:lang w:val="en-US" w:eastAsia="pl-PL"/>
        </w:rPr>
        <w:t xml:space="preserve">do </w:t>
      </w:r>
      <w:proofErr w:type="spellStart"/>
      <w:r>
        <w:rPr>
          <w:rFonts w:ascii="Arial" w:eastAsiaTheme="minorEastAsia" w:hAnsi="Arial" w:cs="Arial"/>
          <w:b/>
          <w:bCs/>
          <w:color w:val="000000"/>
          <w:lang w:val="en-US" w:eastAsia="pl-PL"/>
        </w:rPr>
        <w:t>dnia</w:t>
      </w:r>
      <w:proofErr w:type="spellEnd"/>
      <w:r>
        <w:rPr>
          <w:rFonts w:ascii="Arial" w:eastAsiaTheme="minorEastAsia" w:hAnsi="Arial" w:cs="Arial"/>
          <w:b/>
          <w:bCs/>
          <w:color w:val="000000"/>
          <w:lang w:val="en-US" w:eastAsia="pl-PL"/>
        </w:rPr>
        <w:t xml:space="preserve"> </w:t>
      </w:r>
      <w:bookmarkStart w:id="10" w:name="_Hlk65067402"/>
      <w:r>
        <w:rPr>
          <w:rFonts w:ascii="Arial" w:eastAsiaTheme="minorEastAsia" w:hAnsi="Arial" w:cs="Arial"/>
          <w:b/>
          <w:bCs/>
          <w:color w:val="000000"/>
          <w:lang w:val="en-US" w:eastAsia="pl-PL"/>
        </w:rPr>
        <w:t xml:space="preserve"> </w:t>
      </w:r>
      <w:r w:rsidR="00F252B4">
        <w:rPr>
          <w:rFonts w:ascii="Arial" w:eastAsiaTheme="minorEastAsia" w:hAnsi="Arial" w:cs="Arial"/>
          <w:b/>
          <w:bCs/>
          <w:color w:val="000000"/>
          <w:lang w:val="en-US" w:eastAsia="pl-PL"/>
        </w:rPr>
        <w:t>24</w:t>
      </w:r>
      <w:r>
        <w:rPr>
          <w:rFonts w:ascii="Arial" w:eastAsiaTheme="minorEastAsia" w:hAnsi="Arial" w:cs="Arial"/>
          <w:b/>
          <w:bCs/>
          <w:color w:val="000000"/>
          <w:lang w:val="en-US" w:eastAsia="pl-PL"/>
        </w:rPr>
        <w:t>.</w:t>
      </w:r>
      <w:r w:rsidR="00F252B4">
        <w:rPr>
          <w:rFonts w:ascii="Arial" w:eastAsiaTheme="minorEastAsia" w:hAnsi="Arial" w:cs="Arial"/>
          <w:b/>
          <w:bCs/>
          <w:color w:val="000000"/>
          <w:lang w:val="en-US" w:eastAsia="pl-PL"/>
        </w:rPr>
        <w:t>10</w:t>
      </w:r>
      <w:r>
        <w:rPr>
          <w:rFonts w:ascii="Arial" w:eastAsiaTheme="minorEastAsia" w:hAnsi="Arial" w:cs="Arial"/>
          <w:b/>
          <w:bCs/>
          <w:color w:val="000000"/>
          <w:lang w:val="en-US" w:eastAsia="pl-PL"/>
        </w:rPr>
        <w:t xml:space="preserve">.2022r. do </w:t>
      </w:r>
      <w:proofErr w:type="spellStart"/>
      <w:r>
        <w:rPr>
          <w:rFonts w:ascii="Arial" w:eastAsiaTheme="minorEastAsia" w:hAnsi="Arial" w:cs="Arial"/>
          <w:b/>
          <w:bCs/>
          <w:color w:val="000000"/>
          <w:lang w:val="en-US" w:eastAsia="pl-PL"/>
        </w:rPr>
        <w:t>godz</w:t>
      </w:r>
      <w:proofErr w:type="spellEnd"/>
      <w:r>
        <w:rPr>
          <w:rFonts w:ascii="Arial" w:eastAsiaTheme="minorEastAsia" w:hAnsi="Arial" w:cs="Arial"/>
          <w:b/>
          <w:bCs/>
          <w:color w:val="000000"/>
          <w:highlight w:val="white"/>
          <w:lang w:val="en-US" w:eastAsia="pl-PL"/>
        </w:rPr>
        <w:t xml:space="preserve">. 10:00 </w:t>
      </w:r>
      <w:proofErr w:type="spellStart"/>
      <w:r>
        <w:rPr>
          <w:rFonts w:ascii="Arial" w:eastAsiaTheme="minorEastAsia" w:hAnsi="Arial" w:cs="Arial"/>
          <w:b/>
          <w:bCs/>
          <w:color w:val="000000"/>
          <w:highlight w:val="white"/>
          <w:lang w:val="en-US" w:eastAsia="pl-PL"/>
        </w:rPr>
        <w:t>sk</w:t>
      </w:r>
      <w:r>
        <w:rPr>
          <w:rFonts w:ascii="Arial" w:eastAsiaTheme="minorEastAsia" w:hAnsi="Arial" w:cs="Arial"/>
          <w:b/>
          <w:bCs/>
          <w:color w:val="000000"/>
          <w:highlight w:val="white"/>
          <w:lang w:eastAsia="pl-PL"/>
        </w:rPr>
        <w:t>ładania</w:t>
      </w:r>
      <w:proofErr w:type="spellEnd"/>
      <w:r>
        <w:rPr>
          <w:rFonts w:ascii="Arial" w:eastAsiaTheme="minorEastAsia" w:hAnsi="Arial" w:cs="Arial"/>
          <w:b/>
          <w:bCs/>
          <w:color w:val="000000"/>
          <w:highlight w:val="white"/>
          <w:lang w:eastAsia="pl-PL"/>
        </w:rPr>
        <w:t xml:space="preserve"> ofert</w:t>
      </w:r>
      <w:bookmarkStart w:id="11" w:name="_Hlk100661525"/>
      <w:bookmarkStart w:id="12" w:name="_Hlk100661658"/>
      <w:bookmarkEnd w:id="10"/>
      <w:bookmarkEnd w:id="11"/>
      <w:bookmarkEnd w:id="12"/>
    </w:p>
    <w:p w14:paraId="3736C292" w14:textId="77777777" w:rsidR="002D5B82" w:rsidRDefault="00000000">
      <w:pPr>
        <w:widowControl w:val="0"/>
        <w:tabs>
          <w:tab w:val="left" w:pos="1440"/>
          <w:tab w:val="left" w:leader="dot" w:pos="6120"/>
          <w:tab w:val="left" w:leader="dot" w:pos="900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zmienić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w:t>
      </w:r>
    </w:p>
    <w:p w14:paraId="4AD32059" w14:textId="77777777" w:rsidR="002D5B82" w:rsidRDefault="00000000">
      <w:pPr>
        <w:widowControl w:val="0"/>
        <w:tabs>
          <w:tab w:val="left" w:pos="1440"/>
          <w:tab w:val="left" w:leader="dot" w:pos="6120"/>
          <w:tab w:val="left" w:leader="dot" w:pos="900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Złożenie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zmiana</w:t>
      </w:r>
      <w:proofErr w:type="spellEnd"/>
      <w:r>
        <w:rPr>
          <w:rFonts w:ascii="Arial" w:eastAsiaTheme="minorEastAsia" w:hAnsi="Arial" w:cs="Arial"/>
          <w:color w:val="000000"/>
          <w:lang w:val="en-US" w:eastAsia="pl-PL"/>
        </w:rPr>
        <w:t xml:space="preserve">, jak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postanowieniami</w:t>
      </w:r>
      <w:proofErr w:type="spellEnd"/>
      <w:r>
        <w:rPr>
          <w:rFonts w:ascii="Arial" w:eastAsiaTheme="minorEastAsia" w:hAnsi="Arial" w:cs="Arial"/>
          <w:color w:val="000000"/>
          <w:lang w:val="en-US" w:eastAsia="pl-PL"/>
        </w:rPr>
        <w:t xml:space="preserve"> pkt. XI </w:t>
      </w:r>
      <w:proofErr w:type="spellStart"/>
      <w:r>
        <w:rPr>
          <w:rFonts w:ascii="Arial" w:eastAsiaTheme="minorEastAsia" w:hAnsi="Arial" w:cs="Arial"/>
          <w:color w:val="000000"/>
          <w:lang w:val="en-US" w:eastAsia="pl-PL"/>
        </w:rPr>
        <w:t>niniejszej</w:t>
      </w:r>
      <w:proofErr w:type="spellEnd"/>
      <w:r>
        <w:rPr>
          <w:rFonts w:ascii="Arial" w:eastAsiaTheme="minorEastAsia" w:hAnsi="Arial" w:cs="Arial"/>
          <w:color w:val="000000"/>
          <w:lang w:val="en-US" w:eastAsia="pl-PL"/>
        </w:rPr>
        <w:t xml:space="preserve"> SWZ </w:t>
      </w:r>
    </w:p>
    <w:p w14:paraId="5534D87E" w14:textId="6283F1F4" w:rsidR="002D5B82" w:rsidRPr="00553408" w:rsidRDefault="00000000" w:rsidP="00553408">
      <w:pPr>
        <w:widowControl w:val="0"/>
        <w:spacing w:after="0" w:line="360" w:lineRule="auto"/>
        <w:jc w:val="both"/>
        <w:rPr>
          <w:rFonts w:ascii="Arial" w:eastAsiaTheme="minorEastAsia" w:hAnsi="Arial" w:cs="Arial"/>
          <w:color w:val="000000"/>
          <w:lang w:eastAsia="pl-PL"/>
        </w:rPr>
      </w:pPr>
      <w:r>
        <w:rPr>
          <w:rFonts w:ascii="Arial" w:eastAsiaTheme="minorEastAsia" w:hAnsi="Arial" w:cs="Arial"/>
          <w:b/>
          <w:bCs/>
          <w:color w:val="000000"/>
          <w:sz w:val="28"/>
          <w:szCs w:val="28"/>
          <w:lang w:val="en-US" w:eastAsia="pl-PL"/>
        </w:rPr>
        <w:t>4.</w:t>
      </w:r>
      <w:r>
        <w:rPr>
          <w:rFonts w:ascii="Arial" w:eastAsiaTheme="minorEastAsia" w:hAnsi="Arial" w:cs="Arial"/>
          <w:b/>
          <w:bCs/>
          <w:sz w:val="28"/>
          <w:szCs w:val="28"/>
          <w:lang w:eastAsia="pl-PL"/>
        </w:rPr>
        <w:t xml:space="preserve"> </w:t>
      </w:r>
      <w:proofErr w:type="spellStart"/>
      <w:r>
        <w:rPr>
          <w:rFonts w:ascii="Arial" w:eastAsiaTheme="minorEastAsia" w:hAnsi="Arial" w:cs="Arial"/>
          <w:b/>
          <w:bCs/>
          <w:color w:val="000000"/>
          <w:sz w:val="28"/>
          <w:szCs w:val="28"/>
          <w:lang w:val="en-US" w:eastAsia="pl-PL"/>
        </w:rPr>
        <w:t>Otwarcie</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ofert</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następuje</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niezwłocznie</w:t>
      </w:r>
      <w:proofErr w:type="spellEnd"/>
      <w:r>
        <w:rPr>
          <w:rFonts w:ascii="Arial" w:eastAsiaTheme="minorEastAsia" w:hAnsi="Arial" w:cs="Arial"/>
          <w:b/>
          <w:bCs/>
          <w:color w:val="000000"/>
          <w:sz w:val="28"/>
          <w:szCs w:val="28"/>
          <w:lang w:val="en-US" w:eastAsia="pl-PL"/>
        </w:rPr>
        <w:t xml:space="preserve"> po </w:t>
      </w:r>
      <w:proofErr w:type="spellStart"/>
      <w:r>
        <w:rPr>
          <w:rFonts w:ascii="Arial" w:eastAsiaTheme="minorEastAsia" w:hAnsi="Arial" w:cs="Arial"/>
          <w:b/>
          <w:bCs/>
          <w:color w:val="000000"/>
          <w:sz w:val="28"/>
          <w:szCs w:val="28"/>
          <w:lang w:val="en-US" w:eastAsia="pl-PL"/>
        </w:rPr>
        <w:t>upływie</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terminu</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składania</w:t>
      </w:r>
      <w:proofErr w:type="spellEnd"/>
      <w:r>
        <w:rPr>
          <w:rFonts w:ascii="Arial" w:eastAsiaTheme="minorEastAsia" w:hAnsi="Arial" w:cs="Arial"/>
          <w:b/>
          <w:bCs/>
          <w:color w:val="000000"/>
          <w:sz w:val="28"/>
          <w:szCs w:val="28"/>
          <w:lang w:val="en-US" w:eastAsia="pl-PL"/>
        </w:rPr>
        <w:t xml:space="preserve"> </w:t>
      </w:r>
      <w:proofErr w:type="spellStart"/>
      <w:r>
        <w:rPr>
          <w:rFonts w:ascii="Arial" w:eastAsiaTheme="minorEastAsia" w:hAnsi="Arial" w:cs="Arial"/>
          <w:b/>
          <w:bCs/>
          <w:color w:val="000000"/>
          <w:sz w:val="28"/>
          <w:szCs w:val="28"/>
          <w:lang w:val="en-US" w:eastAsia="pl-PL"/>
        </w:rPr>
        <w:t>ofert</w:t>
      </w:r>
      <w:proofErr w:type="spellEnd"/>
      <w:r>
        <w:rPr>
          <w:rFonts w:ascii="Arial" w:eastAsiaTheme="minorEastAsia" w:hAnsi="Arial" w:cs="Arial"/>
          <w:b/>
          <w:bCs/>
          <w:color w:val="000000"/>
          <w:sz w:val="28"/>
          <w:szCs w:val="28"/>
          <w:lang w:val="en-US" w:eastAsia="pl-PL"/>
        </w:rPr>
        <w:t xml:space="preserve">: </w:t>
      </w:r>
      <w:proofErr w:type="spellStart"/>
      <w:r w:rsidR="00553408">
        <w:rPr>
          <w:rFonts w:ascii="Arial" w:eastAsiaTheme="minorEastAsia" w:hAnsi="Arial" w:cs="Arial"/>
          <w:b/>
          <w:color w:val="000000"/>
          <w:lang w:val="en-US" w:eastAsia="pl-PL"/>
        </w:rPr>
        <w:t>Budowa</w:t>
      </w:r>
      <w:proofErr w:type="spellEnd"/>
      <w:r w:rsidR="00553408">
        <w:rPr>
          <w:rFonts w:ascii="Arial" w:eastAsiaTheme="minorEastAsia" w:hAnsi="Arial" w:cs="Arial"/>
          <w:b/>
          <w:color w:val="000000"/>
          <w:lang w:val="en-US" w:eastAsia="pl-PL"/>
        </w:rPr>
        <w:t xml:space="preserve"> </w:t>
      </w:r>
      <w:proofErr w:type="spellStart"/>
      <w:r w:rsidR="00553408">
        <w:rPr>
          <w:rFonts w:ascii="Arial" w:eastAsiaTheme="minorEastAsia" w:hAnsi="Arial" w:cs="Arial"/>
          <w:b/>
          <w:color w:val="000000"/>
          <w:lang w:val="en-US" w:eastAsia="pl-PL"/>
        </w:rPr>
        <w:t>nowych</w:t>
      </w:r>
      <w:proofErr w:type="spellEnd"/>
      <w:r w:rsidR="00553408">
        <w:rPr>
          <w:rFonts w:ascii="Arial" w:eastAsiaTheme="minorEastAsia" w:hAnsi="Arial" w:cs="Arial"/>
          <w:b/>
          <w:color w:val="000000"/>
          <w:lang w:val="en-US" w:eastAsia="pl-PL"/>
        </w:rPr>
        <w:t xml:space="preserve"> </w:t>
      </w:r>
      <w:proofErr w:type="spellStart"/>
      <w:r w:rsidR="00553408">
        <w:rPr>
          <w:rFonts w:ascii="Arial" w:eastAsiaTheme="minorEastAsia" w:hAnsi="Arial" w:cs="Arial"/>
          <w:b/>
          <w:color w:val="000000"/>
          <w:lang w:val="en-US" w:eastAsia="pl-PL"/>
        </w:rPr>
        <w:t>punktów</w:t>
      </w:r>
      <w:proofErr w:type="spellEnd"/>
      <w:r w:rsidR="00553408">
        <w:rPr>
          <w:rFonts w:ascii="Arial" w:eastAsiaTheme="minorEastAsia" w:hAnsi="Arial" w:cs="Arial"/>
          <w:b/>
          <w:color w:val="000000"/>
          <w:lang w:val="en-US" w:eastAsia="pl-PL"/>
        </w:rPr>
        <w:t xml:space="preserve"> </w:t>
      </w:r>
      <w:proofErr w:type="spellStart"/>
      <w:r w:rsidR="00553408">
        <w:rPr>
          <w:rFonts w:ascii="Arial" w:eastAsiaTheme="minorEastAsia" w:hAnsi="Arial" w:cs="Arial"/>
          <w:b/>
          <w:color w:val="000000"/>
          <w:lang w:val="en-US" w:eastAsia="pl-PL"/>
        </w:rPr>
        <w:t>oświetlenia</w:t>
      </w:r>
      <w:proofErr w:type="spellEnd"/>
      <w:r w:rsidR="00553408">
        <w:rPr>
          <w:rFonts w:ascii="Arial" w:eastAsiaTheme="minorEastAsia" w:hAnsi="Arial" w:cs="Arial"/>
          <w:b/>
          <w:color w:val="000000"/>
          <w:lang w:val="en-US" w:eastAsia="pl-PL"/>
        </w:rPr>
        <w:t xml:space="preserve"> </w:t>
      </w:r>
      <w:proofErr w:type="spellStart"/>
      <w:r w:rsidR="00553408">
        <w:rPr>
          <w:rFonts w:ascii="Arial" w:eastAsiaTheme="minorEastAsia" w:hAnsi="Arial" w:cs="Arial"/>
          <w:b/>
          <w:color w:val="000000"/>
          <w:lang w:val="en-US" w:eastAsia="pl-PL"/>
        </w:rPr>
        <w:t>ulicznego</w:t>
      </w:r>
      <w:proofErr w:type="spellEnd"/>
      <w:r w:rsidR="00553408">
        <w:rPr>
          <w:rFonts w:ascii="Arial" w:eastAsiaTheme="minorEastAsia" w:hAnsi="Arial" w:cs="Arial"/>
          <w:b/>
          <w:color w:val="000000"/>
          <w:lang w:val="en-US" w:eastAsia="pl-PL"/>
        </w:rPr>
        <w:t xml:space="preserve"> </w:t>
      </w:r>
      <w:proofErr w:type="spellStart"/>
      <w:r w:rsidR="00553408">
        <w:rPr>
          <w:rFonts w:ascii="Arial" w:eastAsiaTheme="minorEastAsia" w:hAnsi="Arial" w:cs="Arial"/>
          <w:b/>
          <w:color w:val="000000"/>
          <w:lang w:val="en-US" w:eastAsia="pl-PL"/>
        </w:rPr>
        <w:t>sołectwa</w:t>
      </w:r>
      <w:proofErr w:type="spellEnd"/>
      <w:r w:rsidR="00553408">
        <w:rPr>
          <w:rFonts w:ascii="Arial" w:eastAsiaTheme="minorEastAsia" w:hAnsi="Arial" w:cs="Arial"/>
          <w:b/>
          <w:color w:val="000000"/>
          <w:lang w:val="en-US" w:eastAsia="pl-PL"/>
        </w:rPr>
        <w:t xml:space="preserve"> </w:t>
      </w:r>
      <w:proofErr w:type="spellStart"/>
      <w:r w:rsidR="00553408">
        <w:rPr>
          <w:rFonts w:ascii="Arial" w:eastAsiaTheme="minorEastAsia" w:hAnsi="Arial" w:cs="Arial"/>
          <w:b/>
          <w:color w:val="000000"/>
          <w:lang w:val="en-US" w:eastAsia="pl-PL"/>
        </w:rPr>
        <w:t>Sypniewo</w:t>
      </w:r>
      <w:proofErr w:type="spellEnd"/>
      <w:r w:rsidR="00553408">
        <w:rPr>
          <w:rFonts w:ascii="Arial" w:eastAsiaTheme="minorEastAsia" w:hAnsi="Arial" w:cs="Arial"/>
          <w:color w:val="000000"/>
          <w:lang w:eastAsia="pl-PL"/>
        </w:rPr>
        <w:t xml:space="preserve"> do </w:t>
      </w:r>
      <w:proofErr w:type="spellStart"/>
      <w:r>
        <w:rPr>
          <w:rFonts w:ascii="Arial" w:eastAsiaTheme="minorEastAsia" w:hAnsi="Arial" w:cs="Arial"/>
          <w:b/>
          <w:bCs/>
          <w:color w:val="000000"/>
          <w:lang w:val="en-US" w:eastAsia="pl-PL"/>
        </w:rPr>
        <w:t>dnia</w:t>
      </w:r>
      <w:proofErr w:type="spellEnd"/>
      <w:r>
        <w:rPr>
          <w:rFonts w:ascii="Arial" w:eastAsiaTheme="minorEastAsia" w:hAnsi="Arial" w:cs="Arial"/>
          <w:b/>
          <w:bCs/>
          <w:color w:val="000000"/>
          <w:lang w:val="en-US" w:eastAsia="pl-PL"/>
        </w:rPr>
        <w:t xml:space="preserve"> </w:t>
      </w:r>
      <w:r w:rsidR="00F252B4">
        <w:rPr>
          <w:rFonts w:ascii="Arial" w:eastAsiaTheme="minorEastAsia" w:hAnsi="Arial" w:cs="Arial"/>
          <w:b/>
          <w:bCs/>
          <w:color w:val="000000"/>
          <w:lang w:val="en-US" w:eastAsia="pl-PL"/>
        </w:rPr>
        <w:t>24</w:t>
      </w:r>
      <w:r>
        <w:rPr>
          <w:rFonts w:ascii="Arial" w:eastAsiaTheme="minorEastAsia" w:hAnsi="Arial" w:cs="Arial"/>
          <w:b/>
          <w:bCs/>
          <w:color w:val="000000"/>
          <w:lang w:val="en-US" w:eastAsia="pl-PL"/>
        </w:rPr>
        <w:t>.</w:t>
      </w:r>
      <w:r w:rsidR="00F252B4">
        <w:rPr>
          <w:rFonts w:ascii="Arial" w:eastAsiaTheme="minorEastAsia" w:hAnsi="Arial" w:cs="Arial"/>
          <w:b/>
          <w:bCs/>
          <w:color w:val="000000"/>
          <w:lang w:val="en-US" w:eastAsia="pl-PL"/>
        </w:rPr>
        <w:t>10</w:t>
      </w:r>
      <w:r>
        <w:rPr>
          <w:rFonts w:ascii="Arial" w:eastAsiaTheme="minorEastAsia" w:hAnsi="Arial" w:cs="Arial"/>
          <w:b/>
          <w:bCs/>
          <w:color w:val="000000"/>
          <w:lang w:val="en-US" w:eastAsia="pl-PL"/>
        </w:rPr>
        <w:t xml:space="preserve">.2022r. o </w:t>
      </w:r>
      <w:proofErr w:type="spellStart"/>
      <w:r>
        <w:rPr>
          <w:rFonts w:ascii="Arial" w:eastAsiaTheme="minorEastAsia" w:hAnsi="Arial" w:cs="Arial"/>
          <w:b/>
          <w:bCs/>
          <w:color w:val="000000"/>
          <w:lang w:val="en-US" w:eastAsia="pl-PL"/>
        </w:rPr>
        <w:t>godz</w:t>
      </w:r>
      <w:proofErr w:type="spellEnd"/>
      <w:r>
        <w:rPr>
          <w:rFonts w:ascii="Arial" w:eastAsiaTheme="minorEastAsia" w:hAnsi="Arial" w:cs="Arial"/>
          <w:b/>
          <w:bCs/>
          <w:color w:val="000000"/>
          <w:highlight w:val="white"/>
          <w:lang w:val="en-US" w:eastAsia="pl-PL"/>
        </w:rPr>
        <w:t xml:space="preserve">. 10:30 </w:t>
      </w:r>
      <w:proofErr w:type="spellStart"/>
      <w:r>
        <w:rPr>
          <w:rFonts w:ascii="Arial" w:eastAsiaTheme="minorEastAsia" w:hAnsi="Arial" w:cs="Arial"/>
          <w:b/>
          <w:bCs/>
          <w:color w:val="000000"/>
          <w:highlight w:val="white"/>
          <w:lang w:val="en-US" w:eastAsia="pl-PL"/>
        </w:rPr>
        <w:t>otwarcia</w:t>
      </w:r>
      <w:proofErr w:type="spellEnd"/>
      <w:r>
        <w:rPr>
          <w:rFonts w:ascii="Arial" w:eastAsiaTheme="minorEastAsia" w:hAnsi="Arial" w:cs="Arial"/>
          <w:b/>
          <w:bCs/>
          <w:color w:val="000000"/>
          <w:highlight w:val="white"/>
          <w:lang w:eastAsia="pl-PL"/>
        </w:rPr>
        <w:t xml:space="preserve"> ofert</w:t>
      </w:r>
    </w:p>
    <w:p w14:paraId="6762346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5.Do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dołączyć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wymagane</w:t>
      </w:r>
      <w:proofErr w:type="spellEnd"/>
      <w:r>
        <w:rPr>
          <w:rFonts w:ascii="Arial" w:eastAsiaTheme="minorEastAsia" w:hAnsi="Arial" w:cs="Arial"/>
          <w:color w:val="000000"/>
          <w:lang w:val="en-US" w:eastAsia="pl-PL"/>
        </w:rPr>
        <w:t xml:space="preserve"> w SWZ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w:t>
      </w:r>
    </w:p>
    <w:p w14:paraId="3D827E4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6.Po </w:t>
      </w:r>
      <w:proofErr w:type="spellStart"/>
      <w:r>
        <w:rPr>
          <w:rFonts w:ascii="Arial" w:eastAsiaTheme="minorEastAsia" w:hAnsi="Arial" w:cs="Arial"/>
          <w:color w:val="000000"/>
          <w:lang w:val="en-US" w:eastAsia="pl-PL"/>
        </w:rPr>
        <w:t>wypełnieniu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Formularza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dołączenia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wszystkich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należy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kliknąć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przycisk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Przejdź</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podsumowania</w:t>
      </w:r>
      <w:proofErr w:type="spellEnd"/>
      <w:r>
        <w:rPr>
          <w:rFonts w:ascii="Arial" w:eastAsiaTheme="minorEastAsia" w:hAnsi="Arial" w:cs="Arial"/>
          <w:color w:val="000000"/>
          <w:lang w:val="en-US" w:eastAsia="pl-PL"/>
        </w:rPr>
        <w:t>”.</w:t>
      </w:r>
    </w:p>
    <w:p w14:paraId="523388F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7.Oferta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musi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procesie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powinien</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bezpośrednio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przesłanych</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platformazakupowa.pl. </w:t>
      </w:r>
      <w:proofErr w:type="spellStart"/>
      <w:r>
        <w:rPr>
          <w:rFonts w:ascii="Arial" w:eastAsiaTheme="minorEastAsia" w:hAnsi="Arial" w:cs="Arial"/>
          <w:color w:val="000000"/>
          <w:lang w:val="en-US" w:eastAsia="pl-PL"/>
        </w:rPr>
        <w:t>Zalecamy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pliku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osobno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wskazanych</w:t>
      </w:r>
      <w:proofErr w:type="spellEnd"/>
      <w:r>
        <w:rPr>
          <w:rFonts w:ascii="Arial" w:eastAsiaTheme="minorEastAsia" w:hAnsi="Arial" w:cs="Arial"/>
          <w:color w:val="000000"/>
          <w:lang w:val="en-US" w:eastAsia="pl-PL"/>
        </w:rPr>
        <w:t xml:space="preserve"> w art. 63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1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ust.2  </w:t>
      </w:r>
      <w:proofErr w:type="spellStart"/>
      <w:r>
        <w:rPr>
          <w:rFonts w:ascii="Arial" w:eastAsiaTheme="minorEastAsia" w:hAnsi="Arial" w:cs="Arial"/>
          <w:color w:val="000000"/>
          <w:lang w:val="en-US" w:eastAsia="pl-PL"/>
        </w:rPr>
        <w:t>Pzp</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zaznaczono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dopuszczenie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art. 125 ust.1 </w:t>
      </w:r>
      <w:proofErr w:type="spellStart"/>
      <w:r>
        <w:rPr>
          <w:rFonts w:ascii="Arial" w:eastAsiaTheme="minorEastAsia" w:hAnsi="Arial" w:cs="Arial"/>
          <w:color w:val="000000"/>
          <w:lang w:val="en-US" w:eastAsia="pl-PL"/>
        </w:rPr>
        <w:t>sporządza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rygorem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nieważności</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postaci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formie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opatruje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wartości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kwalifikowanym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zaufanym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osobistym</w:t>
      </w:r>
      <w:proofErr w:type="spellEnd"/>
      <w:r>
        <w:rPr>
          <w:rFonts w:ascii="Arial" w:eastAsiaTheme="minorEastAsia" w:hAnsi="Arial" w:cs="Arial"/>
          <w:color w:val="000000"/>
          <w:lang w:val="en-US" w:eastAsia="pl-PL"/>
        </w:rPr>
        <w:t>.</w:t>
      </w:r>
    </w:p>
    <w:p w14:paraId="1E1957E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8.Za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datę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przekazania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systemie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platformie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drugim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kroku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kliknięcie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przycisku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Złóż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wyświetlenie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zaszyfrowana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w:t>
      </w:r>
    </w:p>
    <w:p w14:paraId="4D4DDDEF"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Szczegółowa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instrukcja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dotycząca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wycofania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znajduje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pod </w:t>
      </w:r>
      <w:proofErr w:type="spellStart"/>
      <w:r>
        <w:rPr>
          <w:rFonts w:ascii="Arial" w:eastAsiaTheme="minorEastAsia" w:hAnsi="Arial" w:cs="Arial"/>
          <w:color w:val="000000"/>
          <w:lang w:val="en-US" w:eastAsia="pl-PL"/>
        </w:rPr>
        <w:t>adresem</w:t>
      </w:r>
      <w:proofErr w:type="spellEnd"/>
      <w:r>
        <w:rPr>
          <w:rFonts w:ascii="Arial" w:eastAsiaTheme="minorEastAsia" w:hAnsi="Arial" w:cs="Arial"/>
          <w:color w:val="000000"/>
          <w:lang w:val="en-US" w:eastAsia="pl-PL"/>
        </w:rPr>
        <w:t>:  https://platformazakupowa.pl/strona/45-instrukcje</w:t>
      </w:r>
    </w:p>
    <w:p w14:paraId="3F47E95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teleinformatycznego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awarii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systemu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powoduje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brak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usunięciu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awarii</w:t>
      </w:r>
      <w:proofErr w:type="spellEnd"/>
      <w:r>
        <w:rPr>
          <w:rFonts w:ascii="Arial" w:eastAsiaTheme="minorEastAsia" w:hAnsi="Arial" w:cs="Arial"/>
          <w:color w:val="000000"/>
          <w:lang w:val="en-US" w:eastAsia="pl-PL"/>
        </w:rPr>
        <w:t>.</w:t>
      </w:r>
    </w:p>
    <w:p w14:paraId="44CEE44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10.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poinformuje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zmianie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w:t>
      </w:r>
    </w:p>
    <w:p w14:paraId="50184A7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11.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kwocie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zamierza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przeznaczyć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sfinansowanie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w:t>
      </w:r>
    </w:p>
    <w:p w14:paraId="4EEC91F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12.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otwarciu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internetowej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o:</w:t>
      </w:r>
    </w:p>
    <w:p w14:paraId="64A7899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nazwach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imionach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siedzibach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prowadzonej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gospodarczej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zamieszkania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otwarte</w:t>
      </w:r>
      <w:proofErr w:type="spellEnd"/>
      <w:r>
        <w:rPr>
          <w:rFonts w:ascii="Arial" w:eastAsiaTheme="minorEastAsia" w:hAnsi="Arial" w:cs="Arial"/>
          <w:color w:val="000000"/>
          <w:lang w:val="en-US" w:eastAsia="pl-PL"/>
        </w:rPr>
        <w:t>;</w:t>
      </w:r>
    </w:p>
    <w:p w14:paraId="0A55504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cenach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kosztach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zawartych</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ofertach</w:t>
      </w:r>
      <w:proofErr w:type="spellEnd"/>
      <w:r>
        <w:rPr>
          <w:rFonts w:ascii="Arial" w:eastAsiaTheme="minorEastAsia" w:hAnsi="Arial" w:cs="Arial"/>
          <w:color w:val="000000"/>
          <w:lang w:val="en-US" w:eastAsia="pl-PL"/>
        </w:rPr>
        <w:t>.</w:t>
      </w:r>
    </w:p>
    <w:p w14:paraId="05F65E89"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opublikowana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stronie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platformazakupowa.pl w </w:t>
      </w:r>
      <w:proofErr w:type="spellStart"/>
      <w:r>
        <w:rPr>
          <w:rFonts w:ascii="Arial" w:eastAsiaTheme="minorEastAsia" w:hAnsi="Arial" w:cs="Arial"/>
          <w:color w:val="000000"/>
          <w:lang w:val="en-US" w:eastAsia="pl-PL"/>
        </w:rPr>
        <w:t>sekcji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Komunikaty</w:t>
      </w:r>
      <w:proofErr w:type="spellEnd"/>
      <w:r>
        <w:rPr>
          <w:rFonts w:ascii="Arial" w:eastAsiaTheme="minorEastAsia" w:hAnsi="Arial" w:cs="Arial"/>
          <w:color w:val="000000"/>
          <w:lang w:val="en-US" w:eastAsia="pl-PL"/>
        </w:rPr>
        <w:t>” .</w:t>
      </w:r>
    </w:p>
    <w:p w14:paraId="579568F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13.  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podlegają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negocjacjom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ust</w:t>
      </w:r>
      <w:proofErr w:type="spellEnd"/>
      <w:r>
        <w:rPr>
          <w:rFonts w:ascii="Arial" w:eastAsiaTheme="minorEastAsia" w:hAnsi="Arial" w:cs="Arial"/>
          <w:color w:val="000000"/>
          <w:lang w:val="en-US" w:eastAsia="pl-PL"/>
        </w:rPr>
        <w:t xml:space="preserve">. 5 pkt 2,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otwarciu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ostatecznych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w:t>
      </w:r>
    </w:p>
    <w:p w14:paraId="19E8923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14.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Ustawą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ma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przeprowadzania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jawnej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sesji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jawny</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udziałem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transmitowania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sesji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pośrednictwem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narzędzi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przekazu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wideo</w:t>
      </w:r>
      <w:proofErr w:type="spellEnd"/>
      <w:r>
        <w:rPr>
          <w:rFonts w:ascii="Arial" w:eastAsiaTheme="minorEastAsia" w:hAnsi="Arial" w:cs="Arial"/>
          <w:color w:val="000000"/>
          <w:lang w:val="en-US" w:eastAsia="pl-PL"/>
        </w:rPr>
        <w:t xml:space="preserve"> on-line a ma </w:t>
      </w:r>
      <w:proofErr w:type="spellStart"/>
      <w:r>
        <w:rPr>
          <w:rFonts w:ascii="Arial" w:eastAsiaTheme="minorEastAsia" w:hAnsi="Arial" w:cs="Arial"/>
          <w:color w:val="000000"/>
          <w:lang w:val="en-US" w:eastAsia="pl-PL"/>
        </w:rPr>
        <w:t>jedynie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takie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uprawnienie</w:t>
      </w:r>
      <w:proofErr w:type="spellEnd"/>
      <w:r>
        <w:rPr>
          <w:rFonts w:ascii="Arial" w:eastAsiaTheme="minorEastAsia" w:hAnsi="Arial" w:cs="Arial"/>
          <w:color w:val="000000"/>
          <w:lang w:val="en-US" w:eastAsia="pl-PL"/>
        </w:rPr>
        <w:t>.</w:t>
      </w:r>
    </w:p>
    <w:p w14:paraId="0A3F0515"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2EB29EB8"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XIII.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sposobu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obliczenia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ceny</w:t>
      </w:r>
      <w:proofErr w:type="spellEnd"/>
    </w:p>
    <w:p w14:paraId="157FB32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F082BB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uwzgl</w:t>
      </w:r>
      <w:r>
        <w:rPr>
          <w:rFonts w:ascii="Arial" w:eastAsiaTheme="minorEastAsia" w:hAnsi="Arial" w:cs="Arial"/>
          <w:color w:val="000000"/>
          <w:highlight w:val="white"/>
          <w:lang w:eastAsia="pl-PL"/>
        </w:rPr>
        <w:t>ędnia</w:t>
      </w:r>
      <w:proofErr w:type="spellEnd"/>
      <w:r>
        <w:rPr>
          <w:rFonts w:ascii="Arial" w:eastAsiaTheme="minorEastAsia" w:hAnsi="Arial" w:cs="Arial"/>
          <w:color w:val="000000"/>
          <w:highlight w:val="white"/>
          <w:lang w:eastAsia="pl-PL"/>
        </w:rPr>
        <w:t xml:space="preserve"> wszystkie zobowiązania, musi być podana w PLN cyfrowo i słownie, z wyodrębnieniem należnego podatku VAT - jeżeli występuje.</w:t>
      </w:r>
    </w:p>
    <w:p w14:paraId="5781074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C022BA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podana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ofercie</w:t>
      </w:r>
      <w:proofErr w:type="spellEnd"/>
      <w:r>
        <w:rPr>
          <w:rFonts w:ascii="Arial" w:eastAsiaTheme="minorEastAsia" w:hAnsi="Arial" w:cs="Arial"/>
          <w:color w:val="000000"/>
          <w:lang w:val="en-US" w:eastAsia="pl-PL"/>
        </w:rPr>
        <w:t xml:space="preserve"> winna </w:t>
      </w:r>
      <w:proofErr w:type="spellStart"/>
      <w:r>
        <w:rPr>
          <w:rFonts w:ascii="Arial" w:eastAsiaTheme="minorEastAsia" w:hAnsi="Arial" w:cs="Arial"/>
          <w:color w:val="000000"/>
          <w:lang w:val="en-US" w:eastAsia="pl-PL"/>
        </w:rPr>
        <w:t>obejmowa</w:t>
      </w:r>
      <w:proofErr w:type="spellEnd"/>
      <w:r>
        <w:rPr>
          <w:rFonts w:ascii="Arial" w:eastAsiaTheme="minorEastAsia" w:hAnsi="Arial" w:cs="Arial"/>
          <w:color w:val="000000"/>
          <w:highlight w:val="white"/>
          <w:lang w:eastAsia="pl-PL"/>
        </w:rPr>
        <w:t>ć wszystkie koszty i składniki związane z wykonaniem zamówienia oraz warunkami stawianymi przez zamawiającego.</w:t>
      </w:r>
      <w:r>
        <w:rPr>
          <w:rFonts w:ascii="Arial" w:eastAsiaTheme="minorEastAsia" w:hAnsi="Arial" w:cs="Arial"/>
          <w:color w:val="000000"/>
          <w:lang w:val="en-US" w:eastAsia="pl-PL"/>
        </w:rPr>
        <w:t xml:space="preserve"> </w:t>
      </w:r>
    </w:p>
    <w:p w14:paraId="4A518A3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mo</w:t>
      </w:r>
      <w:proofErr w:type="spellEnd"/>
      <w:r>
        <w:rPr>
          <w:rFonts w:ascii="Arial" w:eastAsiaTheme="minorEastAsia" w:hAnsi="Arial" w:cs="Arial"/>
          <w:color w:val="000000"/>
          <w:highlight w:val="white"/>
          <w:lang w:eastAsia="pl-PL"/>
        </w:rPr>
        <w:t>że być tylko jedna za oferowany przedmiot zamówienia, nie dopuszcza się wariantowości cen</w:t>
      </w:r>
      <w:r>
        <w:rPr>
          <w:rFonts w:ascii="Arial" w:eastAsiaTheme="minorEastAsia" w:hAnsi="Arial" w:cs="Arial"/>
          <w:color w:val="000000"/>
          <w:lang w:val="en-US" w:eastAsia="pl-PL"/>
        </w:rPr>
        <w:t>.</w:t>
      </w:r>
    </w:p>
    <w:p w14:paraId="35307D6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Cena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ulega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zmianie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w:t>
      </w:r>
      <w:r>
        <w:rPr>
          <w:rFonts w:ascii="Arial" w:eastAsiaTheme="minorEastAsia" w:hAnsi="Arial" w:cs="Arial"/>
          <w:color w:val="000000"/>
          <w:highlight w:val="white"/>
          <w:lang w:eastAsia="pl-PL"/>
        </w:rPr>
        <w:t>żności</w:t>
      </w:r>
      <w:proofErr w:type="spellEnd"/>
      <w:r>
        <w:rPr>
          <w:rFonts w:ascii="Arial" w:eastAsiaTheme="minorEastAsia" w:hAnsi="Arial" w:cs="Arial"/>
          <w:color w:val="000000"/>
          <w:highlight w:val="white"/>
          <w:lang w:eastAsia="pl-PL"/>
        </w:rPr>
        <w:t xml:space="preserve"> oferty (związania ofertą).</w:t>
      </w:r>
    </w:p>
    <w:p w14:paraId="2047CA50"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Cen</w:t>
      </w:r>
      <w:r>
        <w:rPr>
          <w:rFonts w:ascii="Arial" w:eastAsiaTheme="minorEastAsia" w:hAnsi="Arial" w:cs="Arial"/>
          <w:color w:val="000000"/>
          <w:highlight w:val="white"/>
          <w:lang w:eastAsia="pl-PL"/>
        </w:rPr>
        <w:t>ę za wykonanie przedmiotu zamówienia należy przedstawić w "Formularzu ofertowym" stanowiącym załącznik do niniejszej specyfikacji istotnych warunków zamówienia.</w:t>
      </w:r>
    </w:p>
    <w:p w14:paraId="7D291622"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C43039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XIV. </w:t>
      </w:r>
      <w:proofErr w:type="spellStart"/>
      <w:r>
        <w:rPr>
          <w:rFonts w:ascii="Arial" w:eastAsiaTheme="minorEastAsia" w:hAnsi="Arial" w:cs="Arial"/>
          <w:b/>
          <w:bCs/>
          <w:color w:val="000000"/>
          <w:lang w:val="en-US" w:eastAsia="pl-PL"/>
        </w:rPr>
        <w:t>Opis</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kryteriów</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którymi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zamawiający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będzie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się</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kierował</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przy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wyborze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oferty</w:t>
      </w:r>
      <w:proofErr w:type="spellEnd"/>
    </w:p>
    <w:p w14:paraId="21EDD82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C8931C5"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za </w:t>
      </w:r>
      <w:proofErr w:type="spellStart"/>
      <w:r>
        <w:rPr>
          <w:rFonts w:ascii="Arial" w:eastAsiaTheme="minorEastAsia" w:hAnsi="Arial" w:cs="Arial"/>
          <w:color w:val="000000"/>
          <w:lang w:val="en-US" w:eastAsia="pl-PL"/>
        </w:rPr>
        <w:t>spełniające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przyjmie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szczegółowego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rozpatrywania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w:t>
      </w:r>
    </w:p>
    <w:p w14:paraId="76472CDA"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90A2A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niniejszą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specyfikacją</w:t>
      </w:r>
      <w:proofErr w:type="spellEnd"/>
      <w:r>
        <w:rPr>
          <w:rFonts w:ascii="Arial" w:eastAsiaTheme="minorEastAsia" w:hAnsi="Arial" w:cs="Arial"/>
          <w:color w:val="000000"/>
          <w:lang w:val="en-US" w:eastAsia="pl-PL"/>
        </w:rPr>
        <w:t>,</w:t>
      </w:r>
    </w:p>
    <w:p w14:paraId="7EBDADD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określonym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w:t>
      </w:r>
    </w:p>
    <w:p w14:paraId="4DC43AD9"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1.3.</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zgodną</w:t>
      </w:r>
      <w:proofErr w:type="spellEnd"/>
      <w:r>
        <w:rPr>
          <w:rFonts w:ascii="Arial" w:eastAsiaTheme="minorEastAsia" w:hAnsi="Arial" w:cs="Arial"/>
          <w:color w:val="000000"/>
          <w:lang w:val="en-US" w:eastAsia="pl-PL"/>
        </w:rPr>
        <w:t xml:space="preserve"> co do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wymaganiamizamawiającego</w:t>
      </w:r>
      <w:proofErr w:type="spellEnd"/>
      <w:r>
        <w:rPr>
          <w:rFonts w:ascii="Arial" w:eastAsiaTheme="minorEastAsia" w:hAnsi="Arial" w:cs="Arial"/>
          <w:color w:val="000000"/>
          <w:lang w:val="en-US" w:eastAsia="pl-PL"/>
        </w:rPr>
        <w:t>.</w:t>
      </w:r>
    </w:p>
    <w:p w14:paraId="7C1273F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1.4.</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wniesiono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poprawnie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wadium</w:t>
      </w:r>
      <w:proofErr w:type="spellEnd"/>
      <w:r>
        <w:rPr>
          <w:rFonts w:ascii="Arial" w:eastAsiaTheme="minorEastAsia" w:hAnsi="Arial" w:cs="Arial"/>
          <w:color w:val="000000"/>
          <w:lang w:val="en-US" w:eastAsia="pl-PL"/>
        </w:rPr>
        <w:t>,</w:t>
      </w:r>
    </w:p>
    <w:p w14:paraId="6AF7C277"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DEC334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matematycznych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obliczeń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podstawową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zasadę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odniesieniu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najkorzystniejszych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przedstawionych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każdego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w:t>
      </w:r>
    </w:p>
    <w:p w14:paraId="297757B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Za </w:t>
      </w:r>
      <w:proofErr w:type="spellStart"/>
      <w:r>
        <w:rPr>
          <w:rFonts w:ascii="Arial" w:eastAsiaTheme="minorEastAsia" w:hAnsi="Arial" w:cs="Arial"/>
          <w:color w:val="000000"/>
          <w:lang w:val="en-US" w:eastAsia="pl-PL"/>
        </w:rPr>
        <w:t>parametry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danym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otrzyma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maksymalną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ilość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ustaloną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poniższym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pozostałe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proporcjonalnie</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parametru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podstawie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opisanych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ustaloną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punktacja</w:t>
      </w:r>
      <w:proofErr w:type="spellEnd"/>
      <w:r>
        <w:rPr>
          <w:rFonts w:ascii="Arial" w:eastAsiaTheme="minorEastAsia" w:hAnsi="Arial" w:cs="Arial"/>
          <w:color w:val="000000"/>
          <w:lang w:val="en-US" w:eastAsia="pl-PL"/>
        </w:rPr>
        <w:t xml:space="preserve"> 0-100 (100%=100pkt).</w:t>
      </w:r>
    </w:p>
    <w:p w14:paraId="626C3701"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C871E6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dokonany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przyjęte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niniejszym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poniżej</w:t>
      </w:r>
      <w:proofErr w:type="spellEnd"/>
      <w:r>
        <w:rPr>
          <w:rFonts w:ascii="Arial" w:eastAsiaTheme="minorEastAsia" w:hAnsi="Arial" w:cs="Arial"/>
          <w:color w:val="000000"/>
          <w:lang w:val="en-US" w:eastAsia="pl-PL"/>
        </w:rPr>
        <w:t xml:space="preserve">. </w:t>
      </w:r>
    </w:p>
    <w:tbl>
      <w:tblPr>
        <w:tblW w:w="9406" w:type="dxa"/>
        <w:tblLayout w:type="fixed"/>
        <w:tblLook w:val="0000" w:firstRow="0" w:lastRow="0" w:firstColumn="0" w:lastColumn="0" w:noHBand="0" w:noVBand="0"/>
      </w:tblPr>
      <w:tblGrid>
        <w:gridCol w:w="1189"/>
        <w:gridCol w:w="4267"/>
        <w:gridCol w:w="3950"/>
      </w:tblGrid>
      <w:tr w:rsidR="002D5B82" w14:paraId="1564B795" w14:textId="77777777">
        <w:tc>
          <w:tcPr>
            <w:tcW w:w="1189" w:type="dxa"/>
            <w:tcBorders>
              <w:top w:val="single" w:sz="4" w:space="0" w:color="000001"/>
              <w:left w:val="single" w:sz="4" w:space="0" w:color="000001"/>
              <w:bottom w:val="single" w:sz="4" w:space="0" w:color="000001"/>
              <w:right w:val="single" w:sz="4" w:space="0" w:color="000001"/>
            </w:tcBorders>
          </w:tcPr>
          <w:p w14:paraId="16A6CEC8" w14:textId="77777777" w:rsidR="002D5B82" w:rsidRDefault="00000000">
            <w:pPr>
              <w:widowControl w:val="0"/>
              <w:spacing w:after="0" w:line="360" w:lineRule="auto"/>
              <w:jc w:val="both"/>
              <w:rPr>
                <w:rFonts w:ascii="Arial" w:eastAsiaTheme="minorEastAsia" w:hAnsi="Arial" w:cs="Arial"/>
                <w:color w:val="000000"/>
                <w:kern w:val="2"/>
                <w:lang w:eastAsia="pl-PL" w:bidi="hi-IN"/>
              </w:rPr>
            </w:pPr>
            <w:proofErr w:type="spellStart"/>
            <w:r>
              <w:rPr>
                <w:rFonts w:ascii="Arial" w:eastAsiaTheme="minorEastAsia" w:hAnsi="Arial" w:cs="Arial"/>
                <w:b/>
                <w:color w:val="000000"/>
                <w:kern w:val="2"/>
                <w:lang w:eastAsia="pl-PL" w:bidi="hi-IN"/>
              </w:rPr>
              <w:t>Lp</w:t>
            </w:r>
            <w:proofErr w:type="spellEnd"/>
          </w:p>
        </w:tc>
        <w:tc>
          <w:tcPr>
            <w:tcW w:w="4267" w:type="dxa"/>
            <w:tcBorders>
              <w:top w:val="single" w:sz="4" w:space="0" w:color="000001"/>
              <w:left w:val="single" w:sz="4" w:space="0" w:color="000001"/>
              <w:bottom w:val="single" w:sz="4" w:space="0" w:color="000001"/>
              <w:right w:val="single" w:sz="4" w:space="0" w:color="000001"/>
            </w:tcBorders>
          </w:tcPr>
          <w:p w14:paraId="18579551"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Nazwa kryterium</w:t>
            </w:r>
          </w:p>
        </w:tc>
        <w:tc>
          <w:tcPr>
            <w:tcW w:w="3950" w:type="dxa"/>
            <w:tcBorders>
              <w:top w:val="single" w:sz="4" w:space="0" w:color="000001"/>
              <w:left w:val="single" w:sz="4" w:space="0" w:color="000001"/>
              <w:bottom w:val="single" w:sz="4" w:space="0" w:color="000001"/>
              <w:right w:val="single" w:sz="4" w:space="0" w:color="000001"/>
            </w:tcBorders>
          </w:tcPr>
          <w:p w14:paraId="730802EA"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Waga kryterium</w:t>
            </w:r>
          </w:p>
        </w:tc>
      </w:tr>
      <w:tr w:rsidR="002D5B82" w14:paraId="71D0D54F" w14:textId="77777777">
        <w:tc>
          <w:tcPr>
            <w:tcW w:w="1189" w:type="dxa"/>
            <w:tcBorders>
              <w:top w:val="single" w:sz="4" w:space="0" w:color="000001"/>
              <w:left w:val="single" w:sz="4" w:space="0" w:color="000001"/>
              <w:bottom w:val="single" w:sz="4" w:space="0" w:color="000001"/>
              <w:right w:val="single" w:sz="4" w:space="0" w:color="000001"/>
            </w:tcBorders>
          </w:tcPr>
          <w:p w14:paraId="53E38A3F"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1.</w:t>
            </w:r>
          </w:p>
        </w:tc>
        <w:tc>
          <w:tcPr>
            <w:tcW w:w="4267" w:type="dxa"/>
            <w:tcBorders>
              <w:top w:val="single" w:sz="4" w:space="0" w:color="000001"/>
              <w:left w:val="single" w:sz="4" w:space="0" w:color="000001"/>
              <w:bottom w:val="single" w:sz="4" w:space="0" w:color="000001"/>
              <w:right w:val="single" w:sz="4" w:space="0" w:color="000001"/>
            </w:tcBorders>
          </w:tcPr>
          <w:p w14:paraId="5B3B78CA"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CENA</w:t>
            </w:r>
          </w:p>
        </w:tc>
        <w:tc>
          <w:tcPr>
            <w:tcW w:w="3950" w:type="dxa"/>
            <w:tcBorders>
              <w:top w:val="single" w:sz="4" w:space="0" w:color="000001"/>
              <w:left w:val="single" w:sz="4" w:space="0" w:color="000001"/>
              <w:bottom w:val="single" w:sz="4" w:space="0" w:color="000001"/>
              <w:right w:val="single" w:sz="4" w:space="0" w:color="000001"/>
            </w:tcBorders>
          </w:tcPr>
          <w:p w14:paraId="1395B86C"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60</w:t>
            </w:r>
          </w:p>
        </w:tc>
      </w:tr>
      <w:tr w:rsidR="002D5B82" w14:paraId="67EFE909" w14:textId="77777777">
        <w:tc>
          <w:tcPr>
            <w:tcW w:w="1189" w:type="dxa"/>
            <w:tcBorders>
              <w:top w:val="single" w:sz="4" w:space="0" w:color="000001"/>
              <w:left w:val="single" w:sz="4" w:space="0" w:color="000001"/>
              <w:bottom w:val="single" w:sz="4" w:space="0" w:color="000001"/>
              <w:right w:val="single" w:sz="4" w:space="0" w:color="000001"/>
            </w:tcBorders>
          </w:tcPr>
          <w:p w14:paraId="73941BE0"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2.</w:t>
            </w:r>
          </w:p>
        </w:tc>
        <w:tc>
          <w:tcPr>
            <w:tcW w:w="4267" w:type="dxa"/>
            <w:tcBorders>
              <w:top w:val="single" w:sz="4" w:space="0" w:color="000001"/>
              <w:left w:val="single" w:sz="4" w:space="0" w:color="000001"/>
              <w:bottom w:val="single" w:sz="4" w:space="0" w:color="000001"/>
              <w:right w:val="single" w:sz="4" w:space="0" w:color="000001"/>
            </w:tcBorders>
          </w:tcPr>
          <w:p w14:paraId="13FE5B09" w14:textId="74C611B0" w:rsidR="002D5B82" w:rsidRDefault="00F252B4">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OKRES GWARANCJI</w:t>
            </w:r>
          </w:p>
        </w:tc>
        <w:tc>
          <w:tcPr>
            <w:tcW w:w="3950" w:type="dxa"/>
            <w:tcBorders>
              <w:top w:val="single" w:sz="4" w:space="0" w:color="000001"/>
              <w:left w:val="single" w:sz="4" w:space="0" w:color="000001"/>
              <w:bottom w:val="single" w:sz="4" w:space="0" w:color="000001"/>
              <w:right w:val="single" w:sz="4" w:space="0" w:color="000001"/>
            </w:tcBorders>
          </w:tcPr>
          <w:p w14:paraId="1FF72916" w14:textId="77777777" w:rsidR="002D5B82" w:rsidRDefault="00000000">
            <w:pPr>
              <w:widowControl w:val="0"/>
              <w:spacing w:after="0" w:line="360" w:lineRule="auto"/>
              <w:jc w:val="both"/>
              <w:rPr>
                <w:rFonts w:ascii="Arial" w:eastAsiaTheme="minorEastAsia" w:hAnsi="Arial" w:cs="Arial"/>
                <w:color w:val="000000"/>
                <w:kern w:val="2"/>
                <w:lang w:eastAsia="pl-PL" w:bidi="hi-IN"/>
              </w:rPr>
            </w:pPr>
            <w:r>
              <w:rPr>
                <w:rFonts w:ascii="Arial" w:eastAsiaTheme="minorEastAsia" w:hAnsi="Arial" w:cs="Arial"/>
                <w:b/>
                <w:color w:val="000000"/>
                <w:kern w:val="2"/>
                <w:lang w:eastAsia="pl-PL" w:bidi="hi-IN"/>
              </w:rPr>
              <w:t>40</w:t>
            </w:r>
          </w:p>
        </w:tc>
      </w:tr>
    </w:tbl>
    <w:p w14:paraId="79CBF960" w14:textId="77777777" w:rsidR="002D5B82" w:rsidRDefault="002D5B82">
      <w:pPr>
        <w:widowControl w:val="0"/>
        <w:spacing w:after="0" w:line="360" w:lineRule="auto"/>
        <w:jc w:val="both"/>
        <w:rPr>
          <w:rFonts w:ascii="Arial" w:eastAsiaTheme="minorEastAsia" w:hAnsi="Arial" w:cs="Arial"/>
          <w:color w:val="000000"/>
          <w:kern w:val="2"/>
          <w:lang w:eastAsia="pl-PL" w:bidi="hi-IN"/>
        </w:rPr>
      </w:pPr>
    </w:p>
    <w:p w14:paraId="212AC26D"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5. Dodatkowe postanowienia dot. kryterium cena:</w:t>
      </w:r>
    </w:p>
    <w:p w14:paraId="00718E77"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Punkty w tym kryterium zostaną przyznane według wzoru:</w:t>
      </w:r>
    </w:p>
    <w:p w14:paraId="1F732DEB" w14:textId="77777777" w:rsidR="002D5B82" w:rsidRDefault="002D5B82">
      <w:pPr>
        <w:widowControl w:val="0"/>
        <w:spacing w:after="0" w:line="360" w:lineRule="auto"/>
        <w:jc w:val="both"/>
        <w:textAlignment w:val="baseline"/>
        <w:rPr>
          <w:rFonts w:ascii="Arial" w:eastAsia="SimSun" w:hAnsi="Arial" w:cs="Arial"/>
          <w:kern w:val="2"/>
          <w:lang w:eastAsia="zh-CN" w:bidi="hi-IN"/>
        </w:rPr>
      </w:pPr>
    </w:p>
    <w:p w14:paraId="20B55D2D" w14:textId="77777777" w:rsidR="002D5B82" w:rsidRDefault="00000000">
      <w:pPr>
        <w:widowControl w:val="0"/>
        <w:spacing w:after="0" w:line="360" w:lineRule="auto"/>
        <w:jc w:val="both"/>
        <w:textAlignment w:val="baseline"/>
        <w:rPr>
          <w:rFonts w:ascii="Arial" w:eastAsia="SimSun" w:hAnsi="Arial" w:cs="Arial"/>
          <w:b/>
          <w:bCs/>
          <w:kern w:val="2"/>
          <w:lang w:eastAsia="zh-CN" w:bidi="hi-IN"/>
        </w:rPr>
      </w:pPr>
      <w:r>
        <w:rPr>
          <w:rFonts w:ascii="Arial" w:eastAsia="SimSun" w:hAnsi="Arial" w:cs="Arial"/>
          <w:b/>
          <w:bCs/>
          <w:kern w:val="2"/>
          <w:lang w:eastAsia="zh-CN" w:bidi="hi-IN"/>
        </w:rPr>
        <w:t>C = (C min/C o) x 60 pkt.</w:t>
      </w:r>
    </w:p>
    <w:p w14:paraId="68C44D4B"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gdzie:</w:t>
      </w:r>
    </w:p>
    <w:p w14:paraId="4DD61272"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t>C min- najniższa cena brutto z ocenianych ofert (zł)</w:t>
      </w:r>
    </w:p>
    <w:p w14:paraId="288E79A1" w14:textId="77777777" w:rsidR="002D5B82" w:rsidRDefault="00000000">
      <w:pPr>
        <w:widowControl w:val="0"/>
        <w:spacing w:after="0" w:line="360" w:lineRule="auto"/>
        <w:jc w:val="both"/>
        <w:textAlignment w:val="baseline"/>
        <w:rPr>
          <w:rFonts w:ascii="Arial" w:eastAsia="SimSun" w:hAnsi="Arial" w:cs="Arial"/>
          <w:kern w:val="2"/>
          <w:lang w:eastAsia="zh-CN" w:bidi="hi-IN"/>
        </w:rPr>
      </w:pPr>
      <w:r>
        <w:rPr>
          <w:rFonts w:ascii="Arial" w:eastAsia="SimSun" w:hAnsi="Arial" w:cs="Arial"/>
          <w:kern w:val="2"/>
          <w:lang w:eastAsia="zh-CN" w:bidi="hi-IN"/>
        </w:rPr>
        <w:lastRenderedPageBreak/>
        <w:t>C o - cena brutto określona w ocenianej ofercie (zł)</w:t>
      </w:r>
    </w:p>
    <w:p w14:paraId="7CDCE3A3" w14:textId="77777777" w:rsidR="002D5B82" w:rsidRDefault="002D5B82">
      <w:pPr>
        <w:widowControl w:val="0"/>
        <w:spacing w:after="0" w:line="360" w:lineRule="auto"/>
        <w:jc w:val="both"/>
        <w:textAlignment w:val="baseline"/>
        <w:rPr>
          <w:rFonts w:ascii="Arial" w:eastAsia="SimSun" w:hAnsi="Arial" w:cs="Arial"/>
          <w:kern w:val="2"/>
          <w:lang w:eastAsia="zh-CN" w:bidi="hi-IN"/>
        </w:rPr>
      </w:pPr>
    </w:p>
    <w:p w14:paraId="4115CF5D" w14:textId="6C37DAD8" w:rsidR="002D5B82" w:rsidRDefault="00000000">
      <w:pPr>
        <w:widowControl w:val="0"/>
        <w:tabs>
          <w:tab w:val="left" w:pos="4536"/>
        </w:tabs>
        <w:spacing w:after="0" w:line="360" w:lineRule="auto"/>
        <w:jc w:val="both"/>
        <w:rPr>
          <w:rFonts w:ascii="Liberation Serif" w:eastAsiaTheme="minorEastAsia" w:hAnsi="Liberation Serif" w:cs="Times New Roman"/>
          <w:kern w:val="2"/>
          <w:sz w:val="24"/>
          <w:szCs w:val="24"/>
          <w:lang w:eastAsia="pl-PL" w:bidi="hi-IN"/>
        </w:rPr>
      </w:pPr>
      <w:r>
        <w:rPr>
          <w:rFonts w:ascii="Arial" w:eastAsiaTheme="minorEastAsia" w:hAnsi="Arial" w:cs="Times New Roman"/>
          <w:color w:val="000000"/>
          <w:kern w:val="2"/>
          <w:szCs w:val="24"/>
          <w:lang w:val="en-US" w:eastAsia="pl-PL" w:bidi="hi-IN"/>
        </w:rPr>
        <w:t xml:space="preserve">6. </w:t>
      </w:r>
      <w:proofErr w:type="spellStart"/>
      <w:r>
        <w:rPr>
          <w:rFonts w:ascii="Arial" w:eastAsiaTheme="minorEastAsia" w:hAnsi="Arial" w:cs="Times New Roman"/>
          <w:color w:val="000000"/>
          <w:kern w:val="2"/>
          <w:szCs w:val="24"/>
          <w:lang w:val="en-US" w:eastAsia="pl-PL" w:bidi="hi-IN"/>
        </w:rPr>
        <w:t>Dodatkowe</w:t>
      </w:r>
      <w:proofErr w:type="spellEnd"/>
      <w:r>
        <w:rPr>
          <w:rFonts w:ascii="Arial" w:eastAsiaTheme="minorEastAsia" w:hAnsi="Arial" w:cs="Times New Roman"/>
          <w:color w:val="000000"/>
          <w:kern w:val="2"/>
          <w:szCs w:val="24"/>
          <w:lang w:val="en-US" w:eastAsia="pl-PL" w:bidi="hi-IN"/>
        </w:rPr>
        <w:t xml:space="preserve"> </w:t>
      </w:r>
      <w:proofErr w:type="spellStart"/>
      <w:r>
        <w:rPr>
          <w:rFonts w:ascii="Arial" w:eastAsiaTheme="minorEastAsia" w:hAnsi="Arial" w:cs="Times New Roman"/>
          <w:color w:val="000000"/>
          <w:kern w:val="2"/>
          <w:szCs w:val="24"/>
          <w:lang w:val="en-US" w:eastAsia="pl-PL" w:bidi="hi-IN"/>
        </w:rPr>
        <w:t>postanowienia</w:t>
      </w:r>
      <w:proofErr w:type="spellEnd"/>
      <w:r>
        <w:rPr>
          <w:rFonts w:ascii="Arial" w:eastAsiaTheme="minorEastAsia" w:hAnsi="Arial" w:cs="Times New Roman"/>
          <w:color w:val="000000"/>
          <w:kern w:val="2"/>
          <w:szCs w:val="24"/>
          <w:lang w:val="en-US" w:eastAsia="pl-PL" w:bidi="hi-IN"/>
        </w:rPr>
        <w:t xml:space="preserve"> dot. </w:t>
      </w:r>
      <w:proofErr w:type="spellStart"/>
      <w:r>
        <w:rPr>
          <w:rFonts w:ascii="Arial" w:eastAsiaTheme="minorEastAsia" w:hAnsi="Arial" w:cs="Times New Roman"/>
          <w:color w:val="000000"/>
          <w:kern w:val="2"/>
          <w:szCs w:val="24"/>
          <w:lang w:val="en-US" w:eastAsia="pl-PL" w:bidi="hi-IN"/>
        </w:rPr>
        <w:t>kryterium</w:t>
      </w:r>
      <w:proofErr w:type="spellEnd"/>
      <w:r>
        <w:rPr>
          <w:rFonts w:ascii="Arial" w:eastAsiaTheme="minorEastAsia" w:hAnsi="Arial" w:cs="Times New Roman"/>
          <w:color w:val="000000"/>
          <w:kern w:val="2"/>
          <w:szCs w:val="24"/>
          <w:lang w:val="en-US" w:eastAsia="pl-PL" w:bidi="hi-IN"/>
        </w:rPr>
        <w:t xml:space="preserve">: </w:t>
      </w:r>
      <w:proofErr w:type="spellStart"/>
      <w:r w:rsidR="00F252B4" w:rsidRPr="00F252B4">
        <w:rPr>
          <w:rFonts w:ascii="Arial" w:eastAsiaTheme="minorEastAsia" w:hAnsi="Arial" w:cs="Times New Roman"/>
          <w:b/>
          <w:bCs/>
          <w:color w:val="000000"/>
          <w:kern w:val="2"/>
          <w:szCs w:val="24"/>
          <w:lang w:val="en-US" w:eastAsia="pl-PL" w:bidi="hi-IN"/>
        </w:rPr>
        <w:t>okres</w:t>
      </w:r>
      <w:proofErr w:type="spellEnd"/>
      <w:r w:rsidR="00F252B4" w:rsidRPr="00F252B4">
        <w:rPr>
          <w:rFonts w:ascii="Arial" w:eastAsiaTheme="minorEastAsia" w:hAnsi="Arial" w:cs="Times New Roman"/>
          <w:b/>
          <w:bCs/>
          <w:color w:val="000000"/>
          <w:kern w:val="2"/>
          <w:szCs w:val="24"/>
          <w:lang w:val="en-US" w:eastAsia="pl-PL" w:bidi="hi-IN"/>
        </w:rPr>
        <w:t xml:space="preserve"> </w:t>
      </w:r>
      <w:proofErr w:type="spellStart"/>
      <w:r w:rsidR="00F252B4" w:rsidRPr="00F252B4">
        <w:rPr>
          <w:rFonts w:ascii="Arial" w:eastAsiaTheme="minorEastAsia" w:hAnsi="Arial" w:cs="Times New Roman"/>
          <w:b/>
          <w:bCs/>
          <w:color w:val="000000"/>
          <w:kern w:val="2"/>
          <w:szCs w:val="24"/>
          <w:lang w:val="en-US" w:eastAsia="pl-PL" w:bidi="hi-IN"/>
        </w:rPr>
        <w:t>gwarancji</w:t>
      </w:r>
      <w:proofErr w:type="spellEnd"/>
      <w:r w:rsidR="00F252B4" w:rsidRPr="00F252B4">
        <w:rPr>
          <w:rFonts w:ascii="Arial" w:eastAsiaTheme="minorEastAsia" w:hAnsi="Arial" w:cs="Times New Roman"/>
          <w:b/>
          <w:bCs/>
          <w:color w:val="000000"/>
          <w:kern w:val="2"/>
          <w:szCs w:val="24"/>
          <w:lang w:val="en-US" w:eastAsia="pl-PL" w:bidi="hi-IN"/>
        </w:rPr>
        <w:t xml:space="preserve"> (G)</w:t>
      </w:r>
    </w:p>
    <w:p w14:paraId="7CC0F308" w14:textId="77777777" w:rsidR="002D5B82" w:rsidRDefault="00000000">
      <w:pPr>
        <w:widowControl w:val="0"/>
        <w:spacing w:beforeAutospacing="1" w:after="0" w:line="288" w:lineRule="auto"/>
        <w:jc w:val="both"/>
        <w:rPr>
          <w:rFonts w:ascii="Arial" w:eastAsiaTheme="minorEastAsia" w:hAnsi="Arial" w:cs="Times New Roman"/>
          <w:b/>
          <w:color w:val="000000"/>
          <w:kern w:val="2"/>
          <w:szCs w:val="24"/>
          <w:u w:val="single"/>
          <w:lang w:eastAsia="pl-PL" w:bidi="hi-IN"/>
        </w:rPr>
      </w:pPr>
      <w:r>
        <w:rPr>
          <w:rFonts w:ascii="Arial" w:eastAsiaTheme="minorEastAsia" w:hAnsi="Arial" w:cs="Times New Roman"/>
          <w:b/>
          <w:color w:val="000000"/>
          <w:kern w:val="2"/>
          <w:szCs w:val="24"/>
          <w:u w:val="single"/>
          <w:lang w:eastAsia="pl-PL" w:bidi="hi-IN"/>
        </w:rPr>
        <w:t>Maksymalna ilość punktów w ramach kryterium wynosi 40 punktów.</w:t>
      </w:r>
    </w:p>
    <w:p w14:paraId="1138685B" w14:textId="5699BF10" w:rsidR="002D5B82" w:rsidRDefault="00000000">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 xml:space="preserve">Dodatkowe postanowienia dot. </w:t>
      </w:r>
      <w:r>
        <w:rPr>
          <w:rFonts w:ascii="Arial" w:eastAsiaTheme="minorEastAsia" w:hAnsi="Arial" w:cs="Arial"/>
          <w:b/>
          <w:bCs/>
          <w:kern w:val="2"/>
          <w:lang w:eastAsia="pl-PL" w:bidi="hi-IN"/>
        </w:rPr>
        <w:t xml:space="preserve">kryterium </w:t>
      </w:r>
      <w:r w:rsidR="00F252B4">
        <w:rPr>
          <w:rFonts w:ascii="Arial" w:eastAsiaTheme="minorEastAsia" w:hAnsi="Arial" w:cs="Arial"/>
          <w:b/>
          <w:bCs/>
          <w:kern w:val="2"/>
          <w:lang w:eastAsia="pl-PL" w:bidi="hi-IN"/>
        </w:rPr>
        <w:t>OKRES GWARANCJI</w:t>
      </w:r>
    </w:p>
    <w:p w14:paraId="1D0CD084" w14:textId="7BCB8145" w:rsidR="002D5B82" w:rsidRPr="00F252B4" w:rsidRDefault="00000000">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 xml:space="preserve">Punkty za kryterium termin realizacji zostaną przyznane Wykonawcy na podstawie oświadczenia dotyczącego </w:t>
      </w:r>
      <w:r w:rsidR="00F252B4">
        <w:rPr>
          <w:rFonts w:ascii="Arial" w:eastAsiaTheme="minorEastAsia" w:hAnsi="Arial" w:cs="Arial"/>
          <w:kern w:val="2"/>
          <w:lang w:eastAsia="pl-PL" w:bidi="hi-IN"/>
        </w:rPr>
        <w:t xml:space="preserve">okresu gwarancji </w:t>
      </w:r>
      <w:r>
        <w:rPr>
          <w:rFonts w:ascii="Arial" w:eastAsiaTheme="minorEastAsia" w:hAnsi="Arial" w:cs="Arial"/>
          <w:kern w:val="2"/>
          <w:lang w:eastAsia="pl-PL" w:bidi="hi-IN"/>
        </w:rPr>
        <w:t xml:space="preserve">zawartego w formularzu ofertowym. Punkty  za </w:t>
      </w:r>
      <w:r w:rsidR="00F252B4">
        <w:rPr>
          <w:rFonts w:ascii="Arial" w:eastAsiaTheme="minorEastAsia" w:hAnsi="Arial" w:cs="Arial"/>
          <w:kern w:val="2"/>
          <w:lang w:eastAsia="pl-PL" w:bidi="hi-IN"/>
        </w:rPr>
        <w:t xml:space="preserve">okres gwarancji </w:t>
      </w:r>
      <w:r>
        <w:rPr>
          <w:rFonts w:ascii="Arial" w:eastAsiaTheme="minorEastAsia" w:hAnsi="Arial" w:cs="Arial"/>
          <w:kern w:val="2"/>
          <w:lang w:eastAsia="pl-PL" w:bidi="hi-IN"/>
        </w:rPr>
        <w:t>przyznane zostaną wg poniższej zasady:</w:t>
      </w:r>
    </w:p>
    <w:p w14:paraId="0FA811E0" w14:textId="492B3F5C" w:rsidR="002D5B82" w:rsidRDefault="00F252B4">
      <w:pPr>
        <w:widowControl w:val="0"/>
        <w:spacing w:beforeAutospacing="1" w:after="0" w:line="288" w:lineRule="auto"/>
        <w:jc w:val="both"/>
        <w:rPr>
          <w:rFonts w:ascii="Arial" w:eastAsiaTheme="minorEastAsia" w:hAnsi="Arial" w:cs="Arial"/>
          <w:b/>
          <w:bCs/>
          <w:kern w:val="2"/>
          <w:lang w:eastAsia="pl-PL" w:bidi="hi-IN"/>
        </w:rPr>
      </w:pPr>
      <w:r>
        <w:rPr>
          <w:rFonts w:ascii="Arial" w:eastAsiaTheme="minorEastAsia" w:hAnsi="Arial" w:cs="Arial"/>
          <w:b/>
          <w:bCs/>
          <w:kern w:val="2"/>
          <w:lang w:eastAsia="pl-PL" w:bidi="hi-IN"/>
        </w:rPr>
        <w:t xml:space="preserve">OKRES GWARANCJI </w:t>
      </w:r>
      <w:r w:rsidR="00000000">
        <w:rPr>
          <w:rFonts w:ascii="Arial" w:eastAsiaTheme="minorEastAsia" w:hAnsi="Arial" w:cs="Arial"/>
          <w:b/>
          <w:bCs/>
          <w:kern w:val="2"/>
          <w:lang w:eastAsia="pl-PL" w:bidi="hi-IN"/>
        </w:rPr>
        <w:t xml:space="preserve">- </w:t>
      </w:r>
      <w:r>
        <w:rPr>
          <w:rFonts w:ascii="Arial" w:eastAsiaTheme="minorEastAsia" w:hAnsi="Arial" w:cs="Arial"/>
          <w:b/>
          <w:bCs/>
          <w:kern w:val="2"/>
          <w:lang w:eastAsia="pl-PL" w:bidi="hi-IN"/>
        </w:rPr>
        <w:t>36</w:t>
      </w:r>
      <w:r w:rsidR="00000000">
        <w:rPr>
          <w:rFonts w:ascii="Arial" w:eastAsiaTheme="minorEastAsia" w:hAnsi="Arial" w:cs="Arial"/>
          <w:b/>
          <w:bCs/>
          <w:kern w:val="2"/>
          <w:lang w:eastAsia="pl-PL" w:bidi="hi-IN"/>
        </w:rPr>
        <w:t xml:space="preserve"> miesięcy  – 0 punktów,</w:t>
      </w:r>
    </w:p>
    <w:p w14:paraId="3DC28183" w14:textId="2C1EF0D9" w:rsidR="002D5B82" w:rsidRDefault="00F252B4">
      <w:pPr>
        <w:widowControl w:val="0"/>
        <w:spacing w:beforeAutospacing="1" w:after="0" w:line="288" w:lineRule="auto"/>
        <w:jc w:val="both"/>
        <w:rPr>
          <w:rFonts w:ascii="Arial" w:eastAsiaTheme="minorEastAsia" w:hAnsi="Arial" w:cs="Arial"/>
          <w:b/>
          <w:bCs/>
          <w:kern w:val="2"/>
          <w:lang w:eastAsia="pl-PL" w:bidi="hi-IN"/>
        </w:rPr>
      </w:pPr>
      <w:r>
        <w:rPr>
          <w:rFonts w:ascii="Arial" w:eastAsiaTheme="minorEastAsia" w:hAnsi="Arial" w:cs="Arial"/>
          <w:b/>
          <w:bCs/>
          <w:kern w:val="2"/>
          <w:lang w:eastAsia="pl-PL" w:bidi="hi-IN"/>
        </w:rPr>
        <w:t xml:space="preserve">OKRES GWARANCJI </w:t>
      </w:r>
      <w:r w:rsidR="00000000">
        <w:rPr>
          <w:rFonts w:ascii="Arial" w:eastAsiaTheme="minorEastAsia" w:hAnsi="Arial" w:cs="Arial"/>
          <w:b/>
          <w:bCs/>
          <w:kern w:val="2"/>
          <w:lang w:eastAsia="pl-PL" w:bidi="hi-IN"/>
        </w:rPr>
        <w:t xml:space="preserve">- </w:t>
      </w:r>
      <w:r>
        <w:rPr>
          <w:rFonts w:ascii="Arial" w:eastAsiaTheme="minorEastAsia" w:hAnsi="Arial" w:cs="Arial"/>
          <w:b/>
          <w:bCs/>
          <w:kern w:val="2"/>
          <w:lang w:eastAsia="pl-PL" w:bidi="hi-IN"/>
        </w:rPr>
        <w:t>48</w:t>
      </w:r>
      <w:r w:rsidR="00000000">
        <w:rPr>
          <w:rFonts w:ascii="Arial" w:eastAsiaTheme="minorEastAsia" w:hAnsi="Arial" w:cs="Arial"/>
          <w:b/>
          <w:bCs/>
          <w:kern w:val="2"/>
          <w:lang w:eastAsia="pl-PL" w:bidi="hi-IN"/>
        </w:rPr>
        <w:t xml:space="preserve"> miesięcy  –</w:t>
      </w:r>
      <w:r>
        <w:rPr>
          <w:rFonts w:ascii="Arial" w:eastAsiaTheme="minorEastAsia" w:hAnsi="Arial" w:cs="Arial"/>
          <w:b/>
          <w:bCs/>
          <w:kern w:val="2"/>
          <w:lang w:eastAsia="pl-PL" w:bidi="hi-IN"/>
        </w:rPr>
        <w:t>2</w:t>
      </w:r>
      <w:r w:rsidR="00000000">
        <w:rPr>
          <w:rFonts w:ascii="Arial" w:eastAsiaTheme="minorEastAsia" w:hAnsi="Arial" w:cs="Arial"/>
          <w:b/>
          <w:bCs/>
          <w:kern w:val="2"/>
          <w:lang w:eastAsia="pl-PL" w:bidi="hi-IN"/>
        </w:rPr>
        <w:t>0 punktów,</w:t>
      </w:r>
    </w:p>
    <w:p w14:paraId="3A0A90D8" w14:textId="150739BE" w:rsidR="00F252B4" w:rsidRDefault="00F252B4">
      <w:pPr>
        <w:widowControl w:val="0"/>
        <w:spacing w:beforeAutospacing="1" w:after="0" w:line="288" w:lineRule="auto"/>
        <w:jc w:val="both"/>
        <w:rPr>
          <w:rFonts w:ascii="Arial" w:eastAsiaTheme="minorEastAsia" w:hAnsi="Arial" w:cs="Arial"/>
          <w:b/>
          <w:bCs/>
          <w:kern w:val="2"/>
          <w:lang w:eastAsia="pl-PL" w:bidi="hi-IN"/>
        </w:rPr>
      </w:pPr>
      <w:r>
        <w:rPr>
          <w:rFonts w:ascii="Arial" w:eastAsiaTheme="minorEastAsia" w:hAnsi="Arial" w:cs="Arial"/>
          <w:b/>
          <w:bCs/>
          <w:kern w:val="2"/>
          <w:lang w:eastAsia="pl-PL" w:bidi="hi-IN"/>
        </w:rPr>
        <w:t xml:space="preserve">OKRES GWARANCJI - </w:t>
      </w:r>
      <w:r>
        <w:rPr>
          <w:rFonts w:ascii="Arial" w:eastAsiaTheme="minorEastAsia" w:hAnsi="Arial" w:cs="Arial"/>
          <w:b/>
          <w:bCs/>
          <w:kern w:val="2"/>
          <w:lang w:eastAsia="pl-PL" w:bidi="hi-IN"/>
        </w:rPr>
        <w:t>60</w:t>
      </w:r>
      <w:r>
        <w:rPr>
          <w:rFonts w:ascii="Arial" w:eastAsiaTheme="minorEastAsia" w:hAnsi="Arial" w:cs="Arial"/>
          <w:b/>
          <w:bCs/>
          <w:kern w:val="2"/>
          <w:lang w:eastAsia="pl-PL" w:bidi="hi-IN"/>
        </w:rPr>
        <w:t xml:space="preserve"> miesięcy  –</w:t>
      </w:r>
      <w:r>
        <w:rPr>
          <w:rFonts w:ascii="Arial" w:eastAsiaTheme="minorEastAsia" w:hAnsi="Arial" w:cs="Arial"/>
          <w:b/>
          <w:bCs/>
          <w:kern w:val="2"/>
          <w:lang w:eastAsia="pl-PL" w:bidi="hi-IN"/>
        </w:rPr>
        <w:t>4</w:t>
      </w:r>
      <w:r>
        <w:rPr>
          <w:rFonts w:ascii="Arial" w:eastAsiaTheme="minorEastAsia" w:hAnsi="Arial" w:cs="Arial"/>
          <w:b/>
          <w:bCs/>
          <w:kern w:val="2"/>
          <w:lang w:eastAsia="pl-PL" w:bidi="hi-IN"/>
        </w:rPr>
        <w:t>0 punktów,</w:t>
      </w:r>
    </w:p>
    <w:p w14:paraId="69EF4ED6" w14:textId="0DCE17EC" w:rsidR="002D5B82" w:rsidRDefault="00000000">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 xml:space="preserve">Przedział miesięcy możliwy do zadeklarowania np. </w:t>
      </w:r>
      <w:r w:rsidR="00F252B4">
        <w:rPr>
          <w:rFonts w:ascii="Arial" w:eastAsiaTheme="minorEastAsia" w:hAnsi="Arial" w:cs="Arial"/>
          <w:kern w:val="2"/>
          <w:lang w:eastAsia="pl-PL" w:bidi="hi-IN"/>
        </w:rPr>
        <w:t xml:space="preserve">36 </w:t>
      </w:r>
      <w:r>
        <w:rPr>
          <w:rFonts w:ascii="Arial" w:eastAsiaTheme="minorEastAsia" w:hAnsi="Arial" w:cs="Arial"/>
          <w:kern w:val="2"/>
          <w:lang w:eastAsia="pl-PL" w:bidi="hi-IN"/>
        </w:rPr>
        <w:t xml:space="preserve">najkrótszy możliwy – </w:t>
      </w:r>
      <w:r w:rsidR="00F252B4">
        <w:rPr>
          <w:rFonts w:ascii="Arial" w:eastAsiaTheme="minorEastAsia" w:hAnsi="Arial" w:cs="Arial"/>
          <w:kern w:val="2"/>
          <w:lang w:eastAsia="pl-PL" w:bidi="hi-IN"/>
        </w:rPr>
        <w:t>60</w:t>
      </w:r>
      <w:r>
        <w:rPr>
          <w:rFonts w:ascii="Arial" w:eastAsiaTheme="minorEastAsia" w:hAnsi="Arial" w:cs="Arial"/>
          <w:kern w:val="2"/>
          <w:lang w:eastAsia="pl-PL" w:bidi="hi-IN"/>
        </w:rPr>
        <w:t xml:space="preserve"> najdłuższy możliwy </w:t>
      </w:r>
      <w:r w:rsidR="00F252B4">
        <w:rPr>
          <w:rFonts w:ascii="Arial" w:eastAsiaTheme="minorEastAsia" w:hAnsi="Arial" w:cs="Arial"/>
          <w:kern w:val="2"/>
          <w:lang w:eastAsia="pl-PL" w:bidi="hi-IN"/>
        </w:rPr>
        <w:t>okres gwarancji</w:t>
      </w:r>
    </w:p>
    <w:p w14:paraId="1CB05630" w14:textId="1ABB2758" w:rsidR="002D5B82" w:rsidRDefault="00F252B4">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 xml:space="preserve">Okres gwarancji </w:t>
      </w:r>
      <w:r w:rsidR="00000000">
        <w:rPr>
          <w:rFonts w:ascii="Arial" w:eastAsiaTheme="minorEastAsia" w:hAnsi="Arial" w:cs="Arial"/>
          <w:kern w:val="2"/>
          <w:lang w:eastAsia="pl-PL" w:bidi="hi-IN"/>
        </w:rPr>
        <w:t>należy zadeklarować w miesiącach.</w:t>
      </w:r>
    </w:p>
    <w:p w14:paraId="33E73F3D" w14:textId="185AE598" w:rsidR="002D5B82" w:rsidRDefault="00000000">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Oceniany będzie zaoferowany termin realizacji, o którym mowa w punkcie XIV. 6  SIWZ, zgodnie ze złożonym przez Wykonawcę oświadczeniem w pkt. II kryterium –</w:t>
      </w:r>
      <w:r w:rsidR="00F252B4">
        <w:rPr>
          <w:rFonts w:ascii="Arial" w:eastAsiaTheme="minorEastAsia" w:hAnsi="Arial" w:cs="Arial"/>
          <w:b/>
          <w:bCs/>
          <w:kern w:val="2"/>
          <w:lang w:eastAsia="pl-PL" w:bidi="hi-IN"/>
        </w:rPr>
        <w:t xml:space="preserve">OKRES GWARANCJI </w:t>
      </w:r>
      <w:r>
        <w:rPr>
          <w:rFonts w:ascii="Arial" w:eastAsiaTheme="minorEastAsia" w:hAnsi="Arial" w:cs="Arial"/>
          <w:kern w:val="2"/>
          <w:lang w:eastAsia="pl-PL" w:bidi="hi-IN"/>
        </w:rPr>
        <w:t>Formularza oferty.</w:t>
      </w:r>
    </w:p>
    <w:p w14:paraId="2DA41346" w14:textId="77777777" w:rsidR="002D5B82" w:rsidRDefault="00000000">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Zostanie wybrana oferta, która przedstawia najkorzystniejszy bilans ceny i pozostałych kryteriów oceny ofert w oparciu o następujący algorytm:</w:t>
      </w:r>
    </w:p>
    <w:p w14:paraId="0A8426D2" w14:textId="502E21FE" w:rsidR="002D5B82" w:rsidRDefault="00000000">
      <w:pPr>
        <w:widowControl w:val="0"/>
        <w:spacing w:beforeAutospacing="1" w:after="0" w:line="288" w:lineRule="auto"/>
        <w:jc w:val="both"/>
        <w:rPr>
          <w:rFonts w:ascii="Arial" w:eastAsiaTheme="minorEastAsia" w:hAnsi="Arial" w:cs="Arial"/>
          <w:b/>
          <w:bCs/>
          <w:kern w:val="2"/>
          <w:lang w:eastAsia="pl-PL" w:bidi="hi-IN"/>
        </w:rPr>
      </w:pPr>
      <w:r>
        <w:rPr>
          <w:rFonts w:ascii="Arial" w:eastAsiaTheme="minorEastAsia" w:hAnsi="Arial" w:cs="Arial"/>
          <w:b/>
          <w:bCs/>
          <w:kern w:val="2"/>
          <w:lang w:eastAsia="pl-PL" w:bidi="hi-IN"/>
        </w:rPr>
        <w:t xml:space="preserve">O = C + </w:t>
      </w:r>
      <w:r w:rsidR="00F252B4">
        <w:rPr>
          <w:rFonts w:ascii="Arial" w:eastAsiaTheme="minorEastAsia" w:hAnsi="Arial" w:cs="Arial"/>
          <w:b/>
          <w:bCs/>
          <w:kern w:val="2"/>
          <w:lang w:eastAsia="pl-PL" w:bidi="hi-IN"/>
        </w:rPr>
        <w:t>G</w:t>
      </w:r>
      <w:r>
        <w:rPr>
          <w:rFonts w:ascii="Arial" w:eastAsiaTheme="minorEastAsia" w:hAnsi="Arial" w:cs="Arial"/>
          <w:b/>
          <w:bCs/>
          <w:kern w:val="2"/>
          <w:lang w:eastAsia="pl-PL" w:bidi="hi-IN"/>
        </w:rPr>
        <w:t>, gdzie:</w:t>
      </w:r>
    </w:p>
    <w:p w14:paraId="0AD1F739" w14:textId="77777777" w:rsidR="002D5B82" w:rsidRDefault="00000000">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O = suma punktów jaką Wykonawca uzyskał za oba kryteria oceny</w:t>
      </w:r>
    </w:p>
    <w:p w14:paraId="3405EA46" w14:textId="77777777" w:rsidR="002D5B82" w:rsidRDefault="00000000">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C= ilość punktów jaką wykonawca uzyskał za kryterium cena</w:t>
      </w:r>
    </w:p>
    <w:p w14:paraId="61F94B7B" w14:textId="2A062E08" w:rsidR="002D5B82" w:rsidRDefault="00F252B4">
      <w:pPr>
        <w:widowControl w:val="0"/>
        <w:spacing w:beforeAutospacing="1" w:after="0" w:line="288" w:lineRule="auto"/>
        <w:jc w:val="both"/>
        <w:rPr>
          <w:rFonts w:ascii="Arial" w:eastAsiaTheme="minorEastAsia" w:hAnsi="Arial" w:cs="Arial"/>
          <w:kern w:val="2"/>
          <w:lang w:eastAsia="pl-PL" w:bidi="hi-IN"/>
        </w:rPr>
      </w:pPr>
      <w:r>
        <w:rPr>
          <w:rFonts w:ascii="Arial" w:eastAsiaTheme="minorEastAsia" w:hAnsi="Arial" w:cs="Arial"/>
          <w:kern w:val="2"/>
          <w:lang w:eastAsia="pl-PL" w:bidi="hi-IN"/>
        </w:rPr>
        <w:t xml:space="preserve">G </w:t>
      </w:r>
      <w:r w:rsidR="00000000">
        <w:rPr>
          <w:rFonts w:ascii="Arial" w:eastAsiaTheme="minorEastAsia" w:hAnsi="Arial" w:cs="Arial"/>
          <w:kern w:val="2"/>
          <w:lang w:eastAsia="pl-PL" w:bidi="hi-IN"/>
        </w:rPr>
        <w:t xml:space="preserve">= ilość punktów jaką Wykonawca uzyskał za kryterium </w:t>
      </w:r>
      <w:r>
        <w:rPr>
          <w:rFonts w:ascii="Arial" w:eastAsiaTheme="minorEastAsia" w:hAnsi="Arial" w:cs="Arial"/>
          <w:kern w:val="2"/>
          <w:lang w:eastAsia="pl-PL" w:bidi="hi-IN"/>
        </w:rPr>
        <w:t>okres gwarancji</w:t>
      </w:r>
    </w:p>
    <w:p w14:paraId="33D1958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0A62792C"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7.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wypełniająca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najwyższym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stopniu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otrzyma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maksymalną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liczbę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Pozostałym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wykonawcom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wypełniającym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wymagania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kryterialne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przypisana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odpowiednio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proporcjonalnie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mniejsza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liczba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Wynik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traktowany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wartość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punktowa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
    <w:p w14:paraId="7ECF3CA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8. </w:t>
      </w:r>
      <w:proofErr w:type="spellStart"/>
      <w:r>
        <w:rPr>
          <w:rFonts w:ascii="Arial" w:eastAsiaTheme="minorEastAsia" w:hAnsi="Arial" w:cs="Arial"/>
          <w:color w:val="000000"/>
          <w:lang w:val="en-US" w:eastAsia="pl-PL"/>
        </w:rPr>
        <w:t>Wynik</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przedstawia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bilans</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maksymalna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liczba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przyznanych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punktów</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oparciu</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ustalone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pozostałe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sklasyfikowane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ilością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uzyskanych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punktów</w:t>
      </w:r>
      <w:proofErr w:type="spellEnd"/>
      <w:r>
        <w:rPr>
          <w:rFonts w:ascii="Arial" w:eastAsiaTheme="minorEastAsia" w:hAnsi="Arial" w:cs="Arial"/>
          <w:color w:val="000000"/>
          <w:lang w:val="en-US" w:eastAsia="pl-PL"/>
        </w:rPr>
        <w:t>.</w:t>
      </w:r>
    </w:p>
    <w:p w14:paraId="6F562722"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Wykonawca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oceniona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jako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w:t>
      </w:r>
      <w:proofErr w:type="spellEnd"/>
      <w:r>
        <w:rPr>
          <w:rFonts w:ascii="Arial" w:eastAsiaTheme="minorEastAsia" w:hAnsi="Arial" w:cs="Arial"/>
          <w:color w:val="000000"/>
          <w:highlight w:val="white"/>
          <w:lang w:eastAsia="pl-PL"/>
        </w:rPr>
        <w:t>ą podlegać będzie badaniu czy nie podlega wykluczeniu oraz spełnia warunki udziału w postępowaniu, zgodnie z pkt. V.5. niniejszej Specyfikacji .</w:t>
      </w:r>
    </w:p>
    <w:p w14:paraId="57282F2C"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BA6938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9. </w:t>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dla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potrzeb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prowadziłby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powstania</w:t>
      </w:r>
      <w:proofErr w:type="spellEnd"/>
      <w:r>
        <w:rPr>
          <w:rFonts w:ascii="Arial" w:eastAsiaTheme="minorEastAsia" w:hAnsi="Arial" w:cs="Arial"/>
          <w:color w:val="000000"/>
          <w:lang w:val="en-US" w:eastAsia="pl-PL"/>
        </w:rPr>
        <w:t xml:space="preserve"> u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podatkowego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podatku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doliczy</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przedstawionej</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podatek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towarów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usług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miałby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obowiązek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rozliczyć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zgodnie</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tymi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przepisami</w:t>
      </w:r>
      <w:proofErr w:type="spellEnd"/>
      <w:r>
        <w:rPr>
          <w:rFonts w:ascii="Arial" w:eastAsiaTheme="minorEastAsia" w:hAnsi="Arial" w:cs="Arial"/>
          <w:color w:val="000000"/>
          <w:lang w:val="en-US" w:eastAsia="pl-PL"/>
        </w:rPr>
        <w:t>.</w:t>
      </w:r>
    </w:p>
    <w:p w14:paraId="0075CAFB"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1F8B01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highlight w:val="white"/>
          <w:lang w:val="en-US" w:eastAsia="pl-PL"/>
        </w:rPr>
        <w:t>1</w:t>
      </w:r>
      <w:r>
        <w:rPr>
          <w:rFonts w:ascii="Arial" w:eastAsiaTheme="minorEastAsia" w:hAnsi="Arial" w:cs="Arial"/>
          <w:color w:val="000000"/>
          <w:lang w:val="en-US" w:eastAsia="pl-PL"/>
        </w:rPr>
        <w:t xml:space="preserve">0. </w:t>
      </w:r>
      <w:proofErr w:type="spellStart"/>
      <w:r>
        <w:rPr>
          <w:rFonts w:ascii="Arial" w:eastAsiaTheme="minorEastAsia" w:hAnsi="Arial" w:cs="Arial"/>
          <w:color w:val="000000"/>
          <w:lang w:val="en-US" w:eastAsia="pl-PL"/>
        </w:rPr>
        <w:t>Zamawiaj</w:t>
      </w:r>
      <w:r>
        <w:rPr>
          <w:rFonts w:ascii="Arial" w:eastAsiaTheme="minorEastAsia" w:hAnsi="Arial" w:cs="Arial"/>
          <w:color w:val="000000"/>
          <w:lang w:eastAsia="pl-PL"/>
        </w:rPr>
        <w:t>ący</w:t>
      </w:r>
      <w:proofErr w:type="spellEnd"/>
      <w:r>
        <w:rPr>
          <w:rFonts w:ascii="Arial" w:eastAsiaTheme="minorEastAsia" w:hAnsi="Arial" w:cs="Arial"/>
          <w:color w:val="000000"/>
          <w:lang w:eastAsia="pl-PL"/>
        </w:rPr>
        <w:t xml:space="preserve"> nie przewiduje przeprowadzenia aukcji elektronicznej w celu wyboru najkorzystniejszej spośród ofert uznanych za ważne,</w:t>
      </w:r>
    </w:p>
    <w:p w14:paraId="7C891376"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1BC93B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XV. </w:t>
      </w:r>
      <w:proofErr w:type="spellStart"/>
      <w:r>
        <w:rPr>
          <w:rFonts w:ascii="Arial" w:eastAsiaTheme="minorEastAsia" w:hAnsi="Arial" w:cs="Arial"/>
          <w:b/>
          <w:bCs/>
          <w:color w:val="000000"/>
          <w:lang w:val="en-US" w:eastAsia="pl-PL"/>
        </w:rPr>
        <w:t>Informacja</w:t>
      </w:r>
      <w:proofErr w:type="spellEnd"/>
      <w:r>
        <w:rPr>
          <w:rFonts w:ascii="Arial" w:eastAsiaTheme="minorEastAsia" w:hAnsi="Arial" w:cs="Arial"/>
          <w:b/>
          <w:bCs/>
          <w:color w:val="000000"/>
          <w:lang w:val="en-US" w:eastAsia="pl-PL"/>
        </w:rPr>
        <w:t xml:space="preserve"> o </w:t>
      </w:r>
      <w:proofErr w:type="spellStart"/>
      <w:r>
        <w:rPr>
          <w:rFonts w:ascii="Arial" w:eastAsiaTheme="minorEastAsia" w:hAnsi="Arial" w:cs="Arial"/>
          <w:b/>
          <w:bCs/>
          <w:color w:val="000000"/>
          <w:lang w:val="en-US" w:eastAsia="pl-PL"/>
        </w:rPr>
        <w:t>formalnościach</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jakie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powinny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zostać</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dopełnione</w:t>
      </w:r>
      <w:proofErr w:type="spellEnd"/>
      <w:r>
        <w:rPr>
          <w:rFonts w:ascii="Arial" w:eastAsiaTheme="minorEastAsia" w:hAnsi="Arial" w:cs="Arial"/>
          <w:b/>
          <w:bCs/>
          <w:color w:val="000000"/>
          <w:lang w:val="en-US" w:eastAsia="pl-PL"/>
        </w:rPr>
        <w:t xml:space="preserve"> po </w:t>
      </w:r>
      <w:proofErr w:type="spellStart"/>
      <w:r>
        <w:rPr>
          <w:rFonts w:ascii="Arial" w:eastAsiaTheme="minorEastAsia" w:hAnsi="Arial" w:cs="Arial"/>
          <w:b/>
          <w:bCs/>
          <w:color w:val="000000"/>
          <w:lang w:val="en-US" w:eastAsia="pl-PL"/>
        </w:rPr>
        <w:t>wyborze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oferty</w:t>
      </w:r>
      <w:proofErr w:type="spellEnd"/>
      <w:r>
        <w:rPr>
          <w:rFonts w:ascii="Arial" w:eastAsiaTheme="minorEastAsia" w:hAnsi="Arial" w:cs="Arial"/>
          <w:b/>
          <w:bCs/>
          <w:color w:val="000000"/>
          <w:lang w:val="en-US" w:eastAsia="pl-PL"/>
        </w:rPr>
        <w:t xml:space="preserve"> w </w:t>
      </w:r>
      <w:proofErr w:type="spellStart"/>
      <w:r>
        <w:rPr>
          <w:rFonts w:ascii="Arial" w:eastAsiaTheme="minorEastAsia" w:hAnsi="Arial" w:cs="Arial"/>
          <w:b/>
          <w:bCs/>
          <w:color w:val="000000"/>
          <w:lang w:val="en-US" w:eastAsia="pl-PL"/>
        </w:rPr>
        <w:t>celu</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zawarcia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umowy</w:t>
      </w:r>
      <w:proofErr w:type="spellEnd"/>
      <w:r>
        <w:rPr>
          <w:rFonts w:ascii="Arial" w:eastAsiaTheme="minorEastAsia" w:hAnsi="Arial" w:cs="Arial"/>
          <w:b/>
          <w:bCs/>
          <w:color w:val="000000"/>
          <w:lang w:val="en-US" w:eastAsia="pl-PL"/>
        </w:rPr>
        <w:t xml:space="preserve"> w </w:t>
      </w:r>
      <w:proofErr w:type="spellStart"/>
      <w:r>
        <w:rPr>
          <w:rFonts w:ascii="Arial" w:eastAsiaTheme="minorEastAsia" w:hAnsi="Arial" w:cs="Arial"/>
          <w:b/>
          <w:bCs/>
          <w:color w:val="000000"/>
          <w:lang w:val="en-US" w:eastAsia="pl-PL"/>
        </w:rPr>
        <w:t>sprawie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zamówienia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publicznego</w:t>
      </w:r>
      <w:proofErr w:type="spellEnd"/>
    </w:p>
    <w:p w14:paraId="74D21A43" w14:textId="61A8DB6D"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Zamawiający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niezwłocznie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poinformuje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wszystkich</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wykonawców</w:t>
      </w:r>
      <w:proofErr w:type="spellEnd"/>
      <w:r w:rsidR="00000000">
        <w:rPr>
          <w:rFonts w:ascii="Arial" w:eastAsiaTheme="minorEastAsia" w:hAnsi="Arial" w:cs="Arial"/>
          <w:color w:val="000000"/>
          <w:lang w:val="en-US" w:eastAsia="pl-PL"/>
        </w:rPr>
        <w:t xml:space="preserve"> o </w:t>
      </w:r>
      <w:proofErr w:type="spellStart"/>
      <w:r w:rsidR="00000000">
        <w:rPr>
          <w:rFonts w:ascii="Arial" w:eastAsiaTheme="minorEastAsia" w:hAnsi="Arial" w:cs="Arial"/>
          <w:color w:val="000000"/>
          <w:lang w:val="en-US" w:eastAsia="pl-PL"/>
        </w:rPr>
        <w:t>wyborze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najkorzystniejszej</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oferty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podając</w:t>
      </w:r>
      <w:proofErr w:type="spellEnd"/>
      <w:r w:rsidR="00000000">
        <w:rPr>
          <w:rFonts w:ascii="Arial" w:eastAsiaTheme="minorEastAsia" w:hAnsi="Arial" w:cs="Arial"/>
          <w:color w:val="000000"/>
          <w:lang w:val="en-US" w:eastAsia="pl-PL"/>
        </w:rPr>
        <w:t xml:space="preserve"> w </w:t>
      </w:r>
      <w:proofErr w:type="spellStart"/>
      <w:r w:rsidR="00000000">
        <w:rPr>
          <w:rFonts w:ascii="Arial" w:eastAsiaTheme="minorEastAsia" w:hAnsi="Arial" w:cs="Arial"/>
          <w:color w:val="000000"/>
          <w:lang w:val="en-US" w:eastAsia="pl-PL"/>
        </w:rPr>
        <w:t>szczególności</w:t>
      </w:r>
      <w:proofErr w:type="spellEnd"/>
      <w:r w:rsidR="00000000">
        <w:rPr>
          <w:rFonts w:ascii="Arial" w:eastAsiaTheme="minorEastAsia" w:hAnsi="Arial" w:cs="Arial"/>
          <w:color w:val="000000"/>
          <w:lang w:val="en-US" w:eastAsia="pl-PL"/>
        </w:rPr>
        <w:t>:</w:t>
      </w:r>
    </w:p>
    <w:p w14:paraId="3B468203"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ab/>
      </w:r>
    </w:p>
    <w:p w14:paraId="1AF688B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nazwę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imię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siedzibę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zamieszkania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miejscem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wybrano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imiona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nazwiska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siedziby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zamieszkania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miejscami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wykonywania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działalności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złożyli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a </w:t>
      </w:r>
      <w:proofErr w:type="spellStart"/>
      <w:r>
        <w:rPr>
          <w:rFonts w:ascii="Arial" w:eastAsiaTheme="minorEastAsia" w:hAnsi="Arial" w:cs="Arial"/>
          <w:color w:val="000000"/>
          <w:lang w:val="en-US" w:eastAsia="pl-PL"/>
        </w:rPr>
        <w:t>także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przyznaną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ofertom</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każdym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kryterium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oceny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łączną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punktację</w:t>
      </w:r>
      <w:proofErr w:type="spellEnd"/>
      <w:r>
        <w:rPr>
          <w:rFonts w:ascii="Arial" w:eastAsiaTheme="minorEastAsia" w:hAnsi="Arial" w:cs="Arial"/>
          <w:color w:val="000000"/>
          <w:lang w:val="en-US" w:eastAsia="pl-PL"/>
        </w:rPr>
        <w:t>.</w:t>
      </w:r>
    </w:p>
    <w:p w14:paraId="7EE8270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informację</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wykonawcach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których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odrzucone</w:t>
      </w:r>
      <w:proofErr w:type="spellEnd"/>
      <w:r>
        <w:rPr>
          <w:rFonts w:ascii="Arial" w:eastAsiaTheme="minorEastAsia" w:hAnsi="Arial" w:cs="Arial"/>
          <w:color w:val="000000"/>
          <w:lang w:val="en-US" w:eastAsia="pl-PL"/>
        </w:rPr>
        <w:t xml:space="preserve">, </w:t>
      </w:r>
    </w:p>
    <w:p w14:paraId="2B2E211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B95331" w14:textId="06E61580"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sidR="00000000">
        <w:rPr>
          <w:rFonts w:ascii="Arial" w:eastAsiaTheme="minorEastAsia" w:hAnsi="Arial" w:cs="Arial"/>
          <w:color w:val="000000"/>
          <w:lang w:val="en-US" w:eastAsia="pl-PL"/>
        </w:rPr>
        <w:t xml:space="preserve">.Zawiadomienie o </w:t>
      </w:r>
      <w:proofErr w:type="spellStart"/>
      <w:r w:rsidR="00000000">
        <w:rPr>
          <w:rFonts w:ascii="Arial" w:eastAsiaTheme="minorEastAsia" w:hAnsi="Arial" w:cs="Arial"/>
          <w:color w:val="000000"/>
          <w:lang w:val="en-US" w:eastAsia="pl-PL"/>
        </w:rPr>
        <w:t>wyborze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najkorzystniejszej</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oferty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zawierać</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będzie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uzasadnienie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faktyczne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i</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prawne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oraz</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zamieszczone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zostanie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na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stronie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internetowej</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zamawiającego</w:t>
      </w:r>
      <w:proofErr w:type="spellEnd"/>
      <w:r w:rsidR="00000000">
        <w:rPr>
          <w:rFonts w:ascii="Arial" w:eastAsiaTheme="minorEastAsia" w:hAnsi="Arial" w:cs="Arial"/>
          <w:color w:val="000000"/>
          <w:lang w:val="en-US" w:eastAsia="pl-PL"/>
        </w:rPr>
        <w:t xml:space="preserve"> – </w:t>
      </w:r>
      <w:hyperlink r:id="rId11">
        <w:r w:rsidR="00000000">
          <w:rPr>
            <w:rFonts w:ascii="Arial" w:eastAsiaTheme="minorEastAsia" w:hAnsi="Arial" w:cs="Arial"/>
            <w:b/>
            <w:bCs/>
            <w:lang w:eastAsia="pl-PL"/>
          </w:rPr>
          <w:t>https://samorzad.gov.pl/web/gmina-margonin/</w:t>
        </w:r>
      </w:hyperlink>
      <w:r w:rsidR="00000000">
        <w:rPr>
          <w:rFonts w:ascii="Arial" w:eastAsiaTheme="minorEastAsia" w:hAnsi="Arial" w:cs="Arial"/>
          <w:lang w:eastAsia="pl-PL"/>
        </w:rPr>
        <w:t xml:space="preserve">, </w:t>
      </w:r>
      <w:r w:rsidR="00000000">
        <w:rPr>
          <w:rFonts w:ascii="Arial" w:eastAsiaTheme="minorEastAsia" w:hAnsi="Arial" w:cs="Arial"/>
          <w:b/>
          <w:bCs/>
          <w:color w:val="000000"/>
          <w:lang w:val="en-US" w:eastAsia="pl-PL"/>
        </w:rPr>
        <w:t>https://platformazakupowa.pl</w:t>
      </w:r>
    </w:p>
    <w:p w14:paraId="17B949BB" w14:textId="2420C4D2"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sidR="00000000">
        <w:rPr>
          <w:rFonts w:ascii="Arial" w:eastAsiaTheme="minorEastAsia" w:hAnsi="Arial" w:cs="Arial"/>
          <w:color w:val="000000"/>
          <w:lang w:val="en-US" w:eastAsia="pl-PL"/>
        </w:rPr>
        <w:t xml:space="preserve">.Informacja </w:t>
      </w:r>
      <w:proofErr w:type="spellStart"/>
      <w:r w:rsidR="00000000">
        <w:rPr>
          <w:rFonts w:ascii="Arial" w:eastAsiaTheme="minorEastAsia" w:hAnsi="Arial" w:cs="Arial"/>
          <w:color w:val="000000"/>
          <w:lang w:val="en-US" w:eastAsia="pl-PL"/>
        </w:rPr>
        <w:t>zamieszczona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na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stronie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internetowej</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zawierać</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będzie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informacje</w:t>
      </w:r>
      <w:proofErr w:type="spellEnd"/>
      <w:r w:rsidR="00000000">
        <w:rPr>
          <w:rFonts w:ascii="Arial" w:eastAsiaTheme="minorEastAsia" w:hAnsi="Arial" w:cs="Arial"/>
          <w:color w:val="000000"/>
          <w:lang w:val="en-US" w:eastAsia="pl-PL"/>
        </w:rPr>
        <w:t xml:space="preserve"> o </w:t>
      </w:r>
      <w:proofErr w:type="spellStart"/>
      <w:r w:rsidR="00000000">
        <w:rPr>
          <w:rFonts w:ascii="Arial" w:eastAsiaTheme="minorEastAsia" w:hAnsi="Arial" w:cs="Arial"/>
          <w:color w:val="000000"/>
          <w:lang w:val="en-US" w:eastAsia="pl-PL"/>
        </w:rPr>
        <w:t>których</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mowa</w:t>
      </w:r>
      <w:proofErr w:type="spellEnd"/>
      <w:r w:rsidR="00000000">
        <w:rPr>
          <w:rFonts w:ascii="Arial" w:eastAsiaTheme="minorEastAsia" w:hAnsi="Arial" w:cs="Arial"/>
          <w:color w:val="000000"/>
          <w:lang w:val="en-US" w:eastAsia="pl-PL"/>
        </w:rPr>
        <w:t xml:space="preserve"> w pkt. 2 </w:t>
      </w:r>
      <w:proofErr w:type="spellStart"/>
      <w:r w:rsidR="00000000">
        <w:rPr>
          <w:rFonts w:ascii="Arial" w:eastAsiaTheme="minorEastAsia" w:hAnsi="Arial" w:cs="Arial"/>
          <w:color w:val="000000"/>
          <w:lang w:val="en-US" w:eastAsia="pl-PL"/>
        </w:rPr>
        <w:t>ppkt</w:t>
      </w:r>
      <w:proofErr w:type="spellEnd"/>
      <w:r w:rsidR="00000000">
        <w:rPr>
          <w:rFonts w:ascii="Arial" w:eastAsiaTheme="minorEastAsia" w:hAnsi="Arial" w:cs="Arial"/>
          <w:color w:val="000000"/>
          <w:lang w:val="en-US" w:eastAsia="pl-PL"/>
        </w:rPr>
        <w:t xml:space="preserve">. 1) </w:t>
      </w:r>
    </w:p>
    <w:p w14:paraId="3A4E56FD"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A6BE965" w14:textId="585276D5"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lastRenderedPageBreak/>
        <w:t>4</w:t>
      </w:r>
      <w:r w:rsidR="00000000">
        <w:rPr>
          <w:rFonts w:ascii="Arial" w:eastAsiaTheme="minorEastAsia" w:hAnsi="Arial" w:cs="Arial"/>
          <w:color w:val="000000"/>
          <w:lang w:val="en-US" w:eastAsia="pl-PL"/>
        </w:rPr>
        <w:t xml:space="preserve">. O </w:t>
      </w:r>
      <w:proofErr w:type="spellStart"/>
      <w:r w:rsidR="00000000">
        <w:rPr>
          <w:rFonts w:ascii="Arial" w:eastAsiaTheme="minorEastAsia" w:hAnsi="Arial" w:cs="Arial"/>
          <w:color w:val="000000"/>
          <w:lang w:val="en-US" w:eastAsia="pl-PL"/>
        </w:rPr>
        <w:t>unieważnieniu</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postępowania</w:t>
      </w:r>
      <w:proofErr w:type="spellEnd"/>
      <w:r w:rsidR="00000000">
        <w:rPr>
          <w:rFonts w:ascii="Arial" w:eastAsiaTheme="minorEastAsia" w:hAnsi="Arial" w:cs="Arial"/>
          <w:color w:val="000000"/>
          <w:lang w:val="en-US" w:eastAsia="pl-PL"/>
        </w:rPr>
        <w:t xml:space="preserve"> o </w:t>
      </w:r>
      <w:proofErr w:type="spellStart"/>
      <w:r w:rsidR="00000000">
        <w:rPr>
          <w:rFonts w:ascii="Arial" w:eastAsiaTheme="minorEastAsia" w:hAnsi="Arial" w:cs="Arial"/>
          <w:color w:val="000000"/>
          <w:lang w:val="en-US" w:eastAsia="pl-PL"/>
        </w:rPr>
        <w:t>udzielenie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zamówienia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publicznego</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zamawiający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zawiadomi</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równocześnie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wszystkich</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wykonawców</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którzy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złożyli</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oferty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podając</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uzasadnienie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faktyczne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i</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prawne</w:t>
      </w:r>
      <w:proofErr w:type="spellEnd"/>
      <w:r w:rsidR="00000000">
        <w:rPr>
          <w:rFonts w:ascii="Arial" w:eastAsiaTheme="minorEastAsia" w:hAnsi="Arial" w:cs="Arial"/>
          <w:color w:val="000000"/>
          <w:lang w:val="en-US" w:eastAsia="pl-PL"/>
        </w:rPr>
        <w:t>.</w:t>
      </w:r>
    </w:p>
    <w:p w14:paraId="48E5BE74"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0C83E29" w14:textId="65171A22" w:rsidR="002D5B82" w:rsidRDefault="00F252B4">
      <w:pPr>
        <w:spacing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5</w:t>
      </w:r>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Informacja</w:t>
      </w:r>
      <w:proofErr w:type="spellEnd"/>
      <w:r w:rsidR="00000000">
        <w:rPr>
          <w:rFonts w:ascii="Arial" w:eastAsiaTheme="minorEastAsia" w:hAnsi="Arial" w:cs="Arial"/>
          <w:color w:val="000000"/>
          <w:lang w:val="en-US" w:eastAsia="pl-PL"/>
        </w:rPr>
        <w:t xml:space="preserve"> o </w:t>
      </w:r>
      <w:proofErr w:type="spellStart"/>
      <w:r w:rsidR="00000000">
        <w:rPr>
          <w:rFonts w:ascii="Arial" w:eastAsiaTheme="minorEastAsia" w:hAnsi="Arial" w:cs="Arial"/>
          <w:color w:val="000000"/>
          <w:lang w:val="en-US" w:eastAsia="pl-PL"/>
        </w:rPr>
        <w:t>unieważnieniu</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postępowania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zamieszczona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również</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zostanie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na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stronie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internetowej</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zamawiającego</w:t>
      </w:r>
      <w:proofErr w:type="spellEnd"/>
      <w:r w:rsidR="00000000">
        <w:rPr>
          <w:rFonts w:ascii="Arial" w:eastAsiaTheme="minorEastAsia" w:hAnsi="Arial" w:cs="Arial"/>
          <w:color w:val="000000"/>
          <w:lang w:val="en-US" w:eastAsia="pl-PL"/>
        </w:rPr>
        <w:t xml:space="preserve"> </w:t>
      </w:r>
      <w:hyperlink r:id="rId12">
        <w:r w:rsidR="00000000">
          <w:rPr>
            <w:rFonts w:ascii="Arial" w:eastAsiaTheme="minorEastAsia" w:hAnsi="Arial" w:cs="Arial"/>
            <w:b/>
            <w:bCs/>
            <w:lang w:eastAsia="pl-PL"/>
          </w:rPr>
          <w:t>https://samorzad.gov.pl/web/gmina-margonin/</w:t>
        </w:r>
      </w:hyperlink>
      <w:r w:rsidR="00000000">
        <w:rPr>
          <w:rFonts w:ascii="Arial" w:eastAsiaTheme="minorEastAsia" w:hAnsi="Arial" w:cs="Arial"/>
          <w:b/>
          <w:bCs/>
          <w:color w:val="000000"/>
          <w:lang w:val="en-US" w:eastAsia="pl-PL"/>
        </w:rPr>
        <w:t>, https://platformazakupowa.pl</w:t>
      </w:r>
    </w:p>
    <w:p w14:paraId="0D057274" w14:textId="6F9AE94C"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6</w:t>
      </w:r>
      <w:r w:rsidR="00000000">
        <w:rPr>
          <w:rFonts w:ascii="Arial" w:eastAsiaTheme="minorEastAsia" w:hAnsi="Arial" w:cs="Arial"/>
          <w:color w:val="000000"/>
          <w:lang w:val="en-US" w:eastAsia="pl-PL"/>
        </w:rPr>
        <w:t xml:space="preserve">. W </w:t>
      </w:r>
      <w:proofErr w:type="spellStart"/>
      <w:r w:rsidR="00000000">
        <w:rPr>
          <w:rFonts w:ascii="Arial" w:eastAsiaTheme="minorEastAsia" w:hAnsi="Arial" w:cs="Arial"/>
          <w:color w:val="000000"/>
          <w:lang w:val="en-US" w:eastAsia="pl-PL"/>
        </w:rPr>
        <w:t>przypadku</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unieważnienia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postępowania</w:t>
      </w:r>
      <w:proofErr w:type="spellEnd"/>
      <w:r w:rsidR="00000000">
        <w:rPr>
          <w:rFonts w:ascii="Arial" w:eastAsiaTheme="minorEastAsia" w:hAnsi="Arial" w:cs="Arial"/>
          <w:color w:val="000000"/>
          <w:lang w:val="en-US" w:eastAsia="pl-PL"/>
        </w:rPr>
        <w:t xml:space="preserve"> o </w:t>
      </w:r>
      <w:proofErr w:type="spellStart"/>
      <w:r w:rsidR="00000000">
        <w:rPr>
          <w:rFonts w:ascii="Arial" w:eastAsiaTheme="minorEastAsia" w:hAnsi="Arial" w:cs="Arial"/>
          <w:color w:val="000000"/>
          <w:lang w:val="en-US" w:eastAsia="pl-PL"/>
        </w:rPr>
        <w:t>udzielenie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zamówienia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zamawiający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na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wniosek</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wykonawcy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który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ubiegał</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się</w:t>
      </w:r>
      <w:proofErr w:type="spellEnd"/>
      <w:r w:rsidR="00000000">
        <w:rPr>
          <w:rFonts w:ascii="Arial" w:eastAsiaTheme="minorEastAsia" w:hAnsi="Arial" w:cs="Arial"/>
          <w:color w:val="000000"/>
          <w:lang w:val="en-US" w:eastAsia="pl-PL"/>
        </w:rPr>
        <w:t xml:space="preserve"> o </w:t>
      </w:r>
      <w:proofErr w:type="spellStart"/>
      <w:r w:rsidR="00000000">
        <w:rPr>
          <w:rFonts w:ascii="Arial" w:eastAsiaTheme="minorEastAsia" w:hAnsi="Arial" w:cs="Arial"/>
          <w:color w:val="000000"/>
          <w:lang w:val="en-US" w:eastAsia="pl-PL"/>
        </w:rPr>
        <w:t>udzielenie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zamówienia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zawiadomi</w:t>
      </w:r>
      <w:proofErr w:type="spellEnd"/>
      <w:r w:rsidR="00000000">
        <w:rPr>
          <w:rFonts w:ascii="Arial" w:eastAsiaTheme="minorEastAsia" w:hAnsi="Arial" w:cs="Arial"/>
          <w:color w:val="000000"/>
          <w:lang w:val="en-US" w:eastAsia="pl-PL"/>
        </w:rPr>
        <w:t xml:space="preserve"> o </w:t>
      </w:r>
      <w:proofErr w:type="spellStart"/>
      <w:r w:rsidR="00000000">
        <w:rPr>
          <w:rFonts w:ascii="Arial" w:eastAsiaTheme="minorEastAsia" w:hAnsi="Arial" w:cs="Arial"/>
          <w:color w:val="000000"/>
          <w:lang w:val="en-US" w:eastAsia="pl-PL"/>
        </w:rPr>
        <w:t>wszczęciu</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kolejnego</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postępowania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które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dotyczy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tego</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samego</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przedmiotu</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zamówienia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lub</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obejmuje</w:t>
      </w:r>
      <w:proofErr w:type="spellEnd"/>
      <w:r w:rsidR="00000000">
        <w:rPr>
          <w:rFonts w:ascii="Arial" w:eastAsiaTheme="minorEastAsia" w:hAnsi="Arial" w:cs="Arial"/>
          <w:color w:val="000000"/>
          <w:lang w:val="en-US" w:eastAsia="pl-PL"/>
        </w:rPr>
        <w:t xml:space="preserve"> ten </w:t>
      </w:r>
      <w:proofErr w:type="spellStart"/>
      <w:r w:rsidR="00000000">
        <w:rPr>
          <w:rFonts w:ascii="Arial" w:eastAsiaTheme="minorEastAsia" w:hAnsi="Arial" w:cs="Arial"/>
          <w:color w:val="000000"/>
          <w:lang w:val="en-US" w:eastAsia="pl-PL"/>
        </w:rPr>
        <w:t>sam</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przedmiot</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zamówienia</w:t>
      </w:r>
      <w:proofErr w:type="spellEnd"/>
      <w:r w:rsidR="00000000">
        <w:rPr>
          <w:rFonts w:ascii="Arial" w:eastAsiaTheme="minorEastAsia" w:hAnsi="Arial" w:cs="Arial"/>
          <w:color w:val="000000"/>
          <w:lang w:val="en-US" w:eastAsia="pl-PL"/>
        </w:rPr>
        <w:t>.</w:t>
      </w:r>
    </w:p>
    <w:p w14:paraId="25049187" w14:textId="5C1BE1A9"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7</w:t>
      </w:r>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Umowa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zostanie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zawarta</w:t>
      </w:r>
      <w:proofErr w:type="spellEnd"/>
      <w:r w:rsidR="00000000">
        <w:rPr>
          <w:rFonts w:ascii="Arial" w:eastAsiaTheme="minorEastAsia" w:hAnsi="Arial" w:cs="Arial"/>
          <w:color w:val="000000"/>
          <w:lang w:val="en-US" w:eastAsia="pl-PL"/>
        </w:rPr>
        <w:t xml:space="preserve"> w </w:t>
      </w:r>
      <w:proofErr w:type="spellStart"/>
      <w:r w:rsidR="00000000">
        <w:rPr>
          <w:rFonts w:ascii="Arial" w:eastAsiaTheme="minorEastAsia" w:hAnsi="Arial" w:cs="Arial"/>
          <w:color w:val="000000"/>
          <w:lang w:val="en-US" w:eastAsia="pl-PL"/>
        </w:rPr>
        <w:t>formie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pisemnej</w:t>
      </w:r>
      <w:proofErr w:type="spellEnd"/>
      <w:r w:rsidR="00000000">
        <w:rPr>
          <w:rFonts w:ascii="Arial" w:eastAsiaTheme="minorEastAsia" w:hAnsi="Arial" w:cs="Arial"/>
          <w:color w:val="000000"/>
          <w:lang w:val="en-US" w:eastAsia="pl-PL"/>
        </w:rPr>
        <w:t xml:space="preserve"> w </w:t>
      </w:r>
      <w:proofErr w:type="spellStart"/>
      <w:r w:rsidR="00000000">
        <w:rPr>
          <w:rFonts w:ascii="Arial" w:eastAsiaTheme="minorEastAsia" w:hAnsi="Arial" w:cs="Arial"/>
          <w:color w:val="000000"/>
          <w:lang w:val="en-US" w:eastAsia="pl-PL"/>
        </w:rPr>
        <w:t>terminie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krótszym</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niż</w:t>
      </w:r>
      <w:proofErr w:type="spellEnd"/>
      <w:r w:rsidR="00000000">
        <w:rPr>
          <w:rFonts w:ascii="Arial" w:eastAsiaTheme="minorEastAsia" w:hAnsi="Arial" w:cs="Arial"/>
          <w:color w:val="000000"/>
          <w:lang w:val="en-US" w:eastAsia="pl-PL"/>
        </w:rPr>
        <w:t>:</w:t>
      </w:r>
    </w:p>
    <w:p w14:paraId="3B4FA329"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t xml:space="preserve">5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zostało</w:t>
      </w:r>
      <w:proofErr w:type="spellEnd"/>
      <w:r>
        <w:rPr>
          <w:rFonts w:ascii="Arial" w:eastAsiaTheme="minorEastAsia" w:hAnsi="Arial" w:cs="Arial"/>
          <w:color w:val="000000"/>
          <w:lang w:val="en-US" w:eastAsia="pl-PL"/>
        </w:rPr>
        <w:t xml:space="preserve"> ono </w:t>
      </w:r>
      <w:proofErr w:type="spellStart"/>
      <w:r>
        <w:rPr>
          <w:rFonts w:ascii="Arial" w:eastAsiaTheme="minorEastAsia" w:hAnsi="Arial" w:cs="Arial"/>
          <w:color w:val="000000"/>
          <w:lang w:val="en-US" w:eastAsia="pl-PL"/>
        </w:rPr>
        <w:t>przesłane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p>
    <w:p w14:paraId="793341CB"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t xml:space="preserve">10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przesłania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wyborze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jeżeli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zostało</w:t>
      </w:r>
      <w:proofErr w:type="spellEnd"/>
      <w:r>
        <w:rPr>
          <w:rFonts w:ascii="Arial" w:eastAsiaTheme="minorEastAsia" w:hAnsi="Arial" w:cs="Arial"/>
          <w:color w:val="000000"/>
          <w:lang w:val="en-US" w:eastAsia="pl-PL"/>
        </w:rPr>
        <w:t xml:space="preserve"> ono </w:t>
      </w:r>
      <w:proofErr w:type="spellStart"/>
      <w:r>
        <w:rPr>
          <w:rFonts w:ascii="Arial" w:eastAsiaTheme="minorEastAsia" w:hAnsi="Arial" w:cs="Arial"/>
          <w:color w:val="000000"/>
          <w:lang w:val="en-US" w:eastAsia="pl-PL"/>
        </w:rPr>
        <w:t>przesłane</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inny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sposób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określono</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ppkt</w:t>
      </w:r>
      <w:proofErr w:type="spellEnd"/>
      <w:r>
        <w:rPr>
          <w:rFonts w:ascii="Arial" w:eastAsiaTheme="minorEastAsia" w:hAnsi="Arial" w:cs="Arial"/>
          <w:color w:val="000000"/>
          <w:lang w:val="en-US" w:eastAsia="pl-PL"/>
        </w:rPr>
        <w:t>. 1),</w:t>
      </w:r>
    </w:p>
    <w:p w14:paraId="3E700A26" w14:textId="77777777" w:rsidR="002D5B82" w:rsidRDefault="00000000">
      <w:pPr>
        <w:widowControl w:val="0"/>
        <w:tabs>
          <w:tab w:val="left" w:pos="720"/>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3)</w:t>
      </w:r>
      <w:r>
        <w:rPr>
          <w:rFonts w:ascii="Arial" w:eastAsiaTheme="minorEastAsia" w:hAnsi="Arial" w:cs="Arial"/>
          <w:color w:val="000000"/>
          <w:lang w:val="en-US" w:eastAsia="pl-PL"/>
        </w:rPr>
        <w:tab/>
        <w:t xml:space="preserve">w </w:t>
      </w:r>
      <w:proofErr w:type="spellStart"/>
      <w:r>
        <w:rPr>
          <w:rFonts w:ascii="Arial" w:eastAsiaTheme="minorEastAsia" w:hAnsi="Arial" w:cs="Arial"/>
          <w:color w:val="000000"/>
          <w:lang w:val="en-US" w:eastAsia="pl-PL"/>
        </w:rPr>
        <w:t>przypadku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gdy</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złożona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została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tylko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możliwe</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zawarcie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upływem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terminów</w:t>
      </w:r>
      <w:proofErr w:type="spellEnd"/>
      <w:r>
        <w:rPr>
          <w:rFonts w:ascii="Arial" w:eastAsiaTheme="minorEastAsia" w:hAnsi="Arial" w:cs="Arial"/>
          <w:color w:val="000000"/>
          <w:lang w:val="en-US" w:eastAsia="pl-PL"/>
        </w:rPr>
        <w:t>.</w:t>
      </w:r>
    </w:p>
    <w:p w14:paraId="6B4221F4" w14:textId="0D706A9D"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8</w:t>
      </w:r>
      <w:r w:rsidR="00000000">
        <w:rPr>
          <w:rFonts w:ascii="Arial" w:eastAsiaTheme="minorEastAsia" w:hAnsi="Arial" w:cs="Arial"/>
          <w:color w:val="000000"/>
          <w:lang w:val="en-US" w:eastAsia="pl-PL"/>
        </w:rPr>
        <w:t xml:space="preserve">. O </w:t>
      </w:r>
      <w:proofErr w:type="spellStart"/>
      <w:r w:rsidR="00000000">
        <w:rPr>
          <w:rFonts w:ascii="Arial" w:eastAsiaTheme="minorEastAsia" w:hAnsi="Arial" w:cs="Arial"/>
          <w:color w:val="000000"/>
          <w:lang w:val="en-US" w:eastAsia="pl-PL"/>
        </w:rPr>
        <w:t>miejscu</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i</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terminie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podpisania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umowy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zamawiający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powiadomi</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wybranego</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wykonawcę</w:t>
      </w:r>
      <w:proofErr w:type="spellEnd"/>
      <w:r w:rsidR="00000000">
        <w:rPr>
          <w:rFonts w:ascii="Arial" w:eastAsiaTheme="minorEastAsia" w:hAnsi="Arial" w:cs="Arial"/>
          <w:color w:val="000000"/>
          <w:lang w:val="en-US" w:eastAsia="pl-PL"/>
        </w:rPr>
        <w:t>.</w:t>
      </w:r>
    </w:p>
    <w:p w14:paraId="631D78C9" w14:textId="6C0354B9" w:rsidR="002D5B82" w:rsidRDefault="00F252B4">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9</w:t>
      </w:r>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Jeżeli</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wykonawca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którego</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oferta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została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wybrana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jako</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najkorzystniejsza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uchyla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się</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od</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zawarcia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umowy</w:t>
      </w:r>
      <w:proofErr w:type="spellEnd"/>
      <w:r w:rsidR="00000000">
        <w:rPr>
          <w:rFonts w:ascii="Arial" w:eastAsiaTheme="minorEastAsia" w:hAnsi="Arial" w:cs="Arial"/>
          <w:color w:val="000000"/>
          <w:lang w:val="en-US" w:eastAsia="pl-PL"/>
        </w:rPr>
        <w:t xml:space="preserve"> w </w:t>
      </w:r>
      <w:proofErr w:type="spellStart"/>
      <w:r w:rsidR="00000000">
        <w:rPr>
          <w:rFonts w:ascii="Arial" w:eastAsiaTheme="minorEastAsia" w:hAnsi="Arial" w:cs="Arial"/>
          <w:color w:val="000000"/>
          <w:lang w:val="en-US" w:eastAsia="pl-PL"/>
        </w:rPr>
        <w:t>sprawie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zamówienia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publicznego</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lub</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nie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wnosi</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wymaganego</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zabezpieczenia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należytego</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wykonania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umowy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zamawiający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może</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dokonać</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ponownego</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badania</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i</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oceny</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ofert</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spośród</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ofert</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pozostałych</w:t>
      </w:r>
      <w:proofErr w:type="spellEnd"/>
      <w:r w:rsidR="00000000">
        <w:rPr>
          <w:rFonts w:ascii="Arial" w:eastAsiaTheme="minorEastAsia" w:hAnsi="Arial" w:cs="Arial"/>
          <w:color w:val="000000"/>
          <w:lang w:val="en-US" w:eastAsia="pl-PL"/>
        </w:rPr>
        <w:t xml:space="preserve"> w </w:t>
      </w:r>
      <w:proofErr w:type="spellStart"/>
      <w:r w:rsidR="00000000">
        <w:rPr>
          <w:rFonts w:ascii="Arial" w:eastAsiaTheme="minorEastAsia" w:hAnsi="Arial" w:cs="Arial"/>
          <w:color w:val="000000"/>
          <w:lang w:val="en-US" w:eastAsia="pl-PL"/>
        </w:rPr>
        <w:t>postępowaniu</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wykonawców</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albo</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unieważnić</w:t>
      </w:r>
      <w:proofErr w:type="spellEnd"/>
      <w:r w:rsidR="00000000">
        <w:rPr>
          <w:rFonts w:ascii="Arial" w:eastAsiaTheme="minorEastAsia" w:hAnsi="Arial" w:cs="Arial"/>
          <w:color w:val="000000"/>
          <w:lang w:val="en-US" w:eastAsia="pl-PL"/>
        </w:rPr>
        <w:t xml:space="preserve"> </w:t>
      </w:r>
      <w:proofErr w:type="spellStart"/>
      <w:r w:rsidR="00000000">
        <w:rPr>
          <w:rFonts w:ascii="Arial" w:eastAsiaTheme="minorEastAsia" w:hAnsi="Arial" w:cs="Arial"/>
          <w:color w:val="000000"/>
          <w:lang w:val="en-US" w:eastAsia="pl-PL"/>
        </w:rPr>
        <w:t>postępowanie</w:t>
      </w:r>
      <w:proofErr w:type="spellEnd"/>
      <w:r w:rsidR="00000000">
        <w:rPr>
          <w:rFonts w:ascii="Arial" w:eastAsiaTheme="minorEastAsia" w:hAnsi="Arial" w:cs="Arial"/>
          <w:color w:val="000000"/>
          <w:lang w:val="en-US" w:eastAsia="pl-PL"/>
        </w:rPr>
        <w:t>.</w:t>
      </w:r>
    </w:p>
    <w:p w14:paraId="7CAFADA1" w14:textId="70D41B5C"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sidR="00F252B4">
        <w:rPr>
          <w:rFonts w:ascii="Arial" w:eastAsiaTheme="minorEastAsia" w:hAnsi="Arial" w:cs="Arial"/>
          <w:color w:val="000000"/>
          <w:lang w:val="en-US" w:eastAsia="pl-PL"/>
        </w:rPr>
        <w:t>0</w:t>
      </w:r>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przewiduje możliwość unieważnienia postępowania o udzielenie zamówienia na podstawie art. 257 ustawy </w:t>
      </w:r>
      <w:proofErr w:type="spellStart"/>
      <w:r>
        <w:rPr>
          <w:rFonts w:ascii="Arial" w:eastAsiaTheme="minorEastAsia" w:hAnsi="Arial" w:cs="Arial"/>
          <w:color w:val="000000"/>
          <w:highlight w:val="white"/>
          <w:lang w:eastAsia="pl-PL"/>
        </w:rPr>
        <w:t>Pzp</w:t>
      </w:r>
      <w:proofErr w:type="spellEnd"/>
      <w:r>
        <w:rPr>
          <w:rFonts w:ascii="Arial" w:eastAsiaTheme="minorEastAsia" w:hAnsi="Arial" w:cs="Arial"/>
          <w:color w:val="000000"/>
          <w:highlight w:val="white"/>
          <w:lang w:eastAsia="pl-PL"/>
        </w:rPr>
        <w:t>. jeżeli środki, które zamawiający zamierzał przeznaczyć na sfinansowanie całości lub części zamówienia, nie zostaną mu przyznane.</w:t>
      </w:r>
    </w:p>
    <w:p w14:paraId="7AA4E7E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23628BC6"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XVI. </w:t>
      </w:r>
      <w:proofErr w:type="spellStart"/>
      <w:r>
        <w:rPr>
          <w:rFonts w:ascii="Arial" w:eastAsiaTheme="minorEastAsia" w:hAnsi="Arial" w:cs="Arial"/>
          <w:b/>
          <w:bCs/>
          <w:color w:val="000000"/>
          <w:lang w:val="en-US" w:eastAsia="pl-PL"/>
        </w:rPr>
        <w:t>Wymagania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dotyczące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zabezpieczenia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należytego</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wykonania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umowy</w:t>
      </w:r>
      <w:proofErr w:type="spellEnd"/>
    </w:p>
    <w:p w14:paraId="1698FD94"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0644D7A8" w14:textId="77777777"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color w:val="000000"/>
          <w:lang w:val="en-US" w:eastAsia="pl-PL"/>
        </w:rPr>
        <w:t>1.Zamawiaj</w:t>
      </w:r>
      <w:proofErr w:type="spellStart"/>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przewiduje wniesienie zabezpieczenia należytego wykonania umowy</w:t>
      </w:r>
      <w:r>
        <w:rPr>
          <w:rFonts w:ascii="Arial" w:eastAsiaTheme="minorEastAsia" w:hAnsi="Arial" w:cs="Arial"/>
          <w:color w:val="000000"/>
          <w:lang w:eastAsia="pl-PL"/>
        </w:rPr>
        <w:t>.</w:t>
      </w:r>
    </w:p>
    <w:p w14:paraId="1A12070C"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 xml:space="preserve">2. Od Wykonawcy, którego oferta zostanie uznana jako najkorzystniejsza wymagane będzie wniesienie zabezpieczenia należytego wykonania umowy </w:t>
      </w:r>
      <w:r>
        <w:rPr>
          <w:rFonts w:ascii="Arial" w:eastAsiaTheme="minorEastAsia" w:hAnsi="Arial" w:cs="Arial"/>
          <w:b/>
          <w:bCs/>
          <w:lang w:eastAsia="pl-PL"/>
        </w:rPr>
        <w:t xml:space="preserve">w wysokości 2% ceny całkowitej brutto </w:t>
      </w:r>
      <w:r>
        <w:rPr>
          <w:rFonts w:ascii="Arial" w:eastAsiaTheme="minorEastAsia" w:hAnsi="Arial" w:cs="Arial"/>
          <w:lang w:eastAsia="pl-PL"/>
        </w:rPr>
        <w:t>podanej w ofercie.</w:t>
      </w:r>
    </w:p>
    <w:p w14:paraId="40A527FC"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lastRenderedPageBreak/>
        <w:t>3. Zabezpieczenie należytego wykonania umowy może być wniesione według wyboru Wykonawcy w jednej lub w kilku następujących formach:</w:t>
      </w:r>
    </w:p>
    <w:p w14:paraId="1AFBB31C"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1) pieniądzu,</w:t>
      </w:r>
    </w:p>
    <w:p w14:paraId="4512F45E"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2) poręczeniach bankowych lub poręczeniach spółdzielczej kasy oszczędnościowo-kredytowej z tym, że zobowiązanie kasy jest zawsze zobowiązaniem pieniężnym,</w:t>
      </w:r>
    </w:p>
    <w:p w14:paraId="033580A9"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3) gwarancjach bankowych,</w:t>
      </w:r>
    </w:p>
    <w:p w14:paraId="369583F3"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4) gwarancjach ubezpieczeniowych,</w:t>
      </w:r>
    </w:p>
    <w:p w14:paraId="20F3CFBB"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5) poręczeniach udzielanych przez podmioty, o których mowa w art. 6 b ust. 5 pkt 2 ustawy z dnia 9 listopada 2000 r. o utworzeniu Polskiej Agencji Rozwoju Przedsiębiorczości,</w:t>
      </w:r>
    </w:p>
    <w:p w14:paraId="44750A3B"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4. Zamawiający nie wyraża zgody na zabezpieczenia:</w:t>
      </w:r>
    </w:p>
    <w:p w14:paraId="59165658"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1) w wekslach z poręczeniem wekslowym banku lub spółdzielczej kasy oszczędnościowo-kredytowej,</w:t>
      </w:r>
    </w:p>
    <w:p w14:paraId="48FB50CD"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2) przez ustanowienie zastawu na papierach wartościowych emitowanych przez Skarb Państwa lub jednostkę samorządu terytorialnego,</w:t>
      </w:r>
    </w:p>
    <w:p w14:paraId="6C579259"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3) przez ustanowienie zastawu rejestrowego na zasadach określonych w przepisach</w:t>
      </w:r>
    </w:p>
    <w:p w14:paraId="76966447"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o zastawie rejestrowym i rejestrze zastawów.</w:t>
      </w:r>
    </w:p>
    <w:p w14:paraId="0291F30E"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5. Zabezpieczenie wnoszone w pieniądzu Wykonawca wnosi przelewem na rachunek bankowy</w:t>
      </w:r>
    </w:p>
    <w:p w14:paraId="34260BEC" w14:textId="38BE75CF" w:rsidR="002D5B82" w:rsidRDefault="00000000">
      <w:pPr>
        <w:widowControl w:val="0"/>
        <w:spacing w:after="0" w:line="360" w:lineRule="auto"/>
        <w:jc w:val="both"/>
        <w:rPr>
          <w:rFonts w:ascii="Arial" w:eastAsiaTheme="minorEastAsia" w:hAnsi="Arial" w:cs="Arial"/>
          <w:color w:val="000000"/>
          <w:lang w:eastAsia="pl-PL"/>
        </w:rPr>
      </w:pPr>
      <w:r>
        <w:rPr>
          <w:rFonts w:ascii="Arial" w:eastAsiaTheme="minorEastAsia" w:hAnsi="Arial" w:cs="Arial"/>
          <w:lang w:eastAsia="pl-PL"/>
        </w:rPr>
        <w:t xml:space="preserve">zamawiającego nr konta: </w:t>
      </w:r>
      <w:r>
        <w:rPr>
          <w:rFonts w:ascii="Arial" w:eastAsiaTheme="minorEastAsia" w:hAnsi="Arial" w:cs="Arial"/>
          <w:b/>
          <w:bCs/>
          <w:lang w:eastAsia="pl-PL"/>
        </w:rPr>
        <w:t>BS Chodzież/ oddz. Margonin 81 8945 0002 1300 0101 2000 0060 z adnotacją:</w:t>
      </w:r>
      <w:r>
        <w:rPr>
          <w:rFonts w:ascii="Arial" w:eastAsiaTheme="minorEastAsia" w:hAnsi="Arial" w:cs="Arial"/>
          <w:b/>
          <w:color w:val="000000"/>
          <w:lang w:val="en-US" w:eastAsia="pl-PL"/>
        </w:rPr>
        <w:t xml:space="preserve"> </w:t>
      </w:r>
      <w:proofErr w:type="spellStart"/>
      <w:r w:rsidR="00553408">
        <w:rPr>
          <w:rFonts w:ascii="Arial" w:eastAsiaTheme="minorEastAsia" w:hAnsi="Arial" w:cs="Arial"/>
          <w:b/>
          <w:color w:val="000000"/>
          <w:lang w:val="en-US" w:eastAsia="pl-PL"/>
        </w:rPr>
        <w:t>Budowa</w:t>
      </w:r>
      <w:proofErr w:type="spellEnd"/>
      <w:r w:rsidR="00553408">
        <w:rPr>
          <w:rFonts w:ascii="Arial" w:eastAsiaTheme="minorEastAsia" w:hAnsi="Arial" w:cs="Arial"/>
          <w:b/>
          <w:color w:val="000000"/>
          <w:lang w:val="en-US" w:eastAsia="pl-PL"/>
        </w:rPr>
        <w:t xml:space="preserve"> </w:t>
      </w:r>
      <w:proofErr w:type="spellStart"/>
      <w:r w:rsidR="00553408">
        <w:rPr>
          <w:rFonts w:ascii="Arial" w:eastAsiaTheme="minorEastAsia" w:hAnsi="Arial" w:cs="Arial"/>
          <w:b/>
          <w:color w:val="000000"/>
          <w:lang w:val="en-US" w:eastAsia="pl-PL"/>
        </w:rPr>
        <w:t>nowych</w:t>
      </w:r>
      <w:proofErr w:type="spellEnd"/>
      <w:r w:rsidR="00553408">
        <w:rPr>
          <w:rFonts w:ascii="Arial" w:eastAsiaTheme="minorEastAsia" w:hAnsi="Arial" w:cs="Arial"/>
          <w:b/>
          <w:color w:val="000000"/>
          <w:lang w:val="en-US" w:eastAsia="pl-PL"/>
        </w:rPr>
        <w:t xml:space="preserve"> </w:t>
      </w:r>
      <w:proofErr w:type="spellStart"/>
      <w:r w:rsidR="00553408">
        <w:rPr>
          <w:rFonts w:ascii="Arial" w:eastAsiaTheme="minorEastAsia" w:hAnsi="Arial" w:cs="Arial"/>
          <w:b/>
          <w:color w:val="000000"/>
          <w:lang w:val="en-US" w:eastAsia="pl-PL"/>
        </w:rPr>
        <w:t>punktów</w:t>
      </w:r>
      <w:proofErr w:type="spellEnd"/>
      <w:r w:rsidR="00553408">
        <w:rPr>
          <w:rFonts w:ascii="Arial" w:eastAsiaTheme="minorEastAsia" w:hAnsi="Arial" w:cs="Arial"/>
          <w:b/>
          <w:color w:val="000000"/>
          <w:lang w:val="en-US" w:eastAsia="pl-PL"/>
        </w:rPr>
        <w:t xml:space="preserve"> </w:t>
      </w:r>
      <w:proofErr w:type="spellStart"/>
      <w:r w:rsidR="00553408">
        <w:rPr>
          <w:rFonts w:ascii="Arial" w:eastAsiaTheme="minorEastAsia" w:hAnsi="Arial" w:cs="Arial"/>
          <w:b/>
          <w:color w:val="000000"/>
          <w:lang w:val="en-US" w:eastAsia="pl-PL"/>
        </w:rPr>
        <w:t>oświetlenia</w:t>
      </w:r>
      <w:proofErr w:type="spellEnd"/>
      <w:r w:rsidR="00553408">
        <w:rPr>
          <w:rFonts w:ascii="Arial" w:eastAsiaTheme="minorEastAsia" w:hAnsi="Arial" w:cs="Arial"/>
          <w:b/>
          <w:color w:val="000000"/>
          <w:lang w:val="en-US" w:eastAsia="pl-PL"/>
        </w:rPr>
        <w:t xml:space="preserve"> </w:t>
      </w:r>
      <w:proofErr w:type="spellStart"/>
      <w:r w:rsidR="00553408">
        <w:rPr>
          <w:rFonts w:ascii="Arial" w:eastAsiaTheme="minorEastAsia" w:hAnsi="Arial" w:cs="Arial"/>
          <w:b/>
          <w:color w:val="000000"/>
          <w:lang w:val="en-US" w:eastAsia="pl-PL"/>
        </w:rPr>
        <w:t>ulicznego</w:t>
      </w:r>
      <w:proofErr w:type="spellEnd"/>
      <w:r w:rsidR="00553408">
        <w:rPr>
          <w:rFonts w:ascii="Arial" w:eastAsiaTheme="minorEastAsia" w:hAnsi="Arial" w:cs="Arial"/>
          <w:b/>
          <w:color w:val="000000"/>
          <w:lang w:val="en-US" w:eastAsia="pl-PL"/>
        </w:rPr>
        <w:t xml:space="preserve"> </w:t>
      </w:r>
      <w:proofErr w:type="spellStart"/>
      <w:r w:rsidR="00553408">
        <w:rPr>
          <w:rFonts w:ascii="Arial" w:eastAsiaTheme="minorEastAsia" w:hAnsi="Arial" w:cs="Arial"/>
          <w:b/>
          <w:color w:val="000000"/>
          <w:lang w:val="en-US" w:eastAsia="pl-PL"/>
        </w:rPr>
        <w:t>sołectwa</w:t>
      </w:r>
      <w:proofErr w:type="spellEnd"/>
      <w:r w:rsidR="00553408">
        <w:rPr>
          <w:rFonts w:ascii="Arial" w:eastAsiaTheme="minorEastAsia" w:hAnsi="Arial" w:cs="Arial"/>
          <w:b/>
          <w:color w:val="000000"/>
          <w:lang w:val="en-US" w:eastAsia="pl-PL"/>
        </w:rPr>
        <w:t xml:space="preserve"> </w:t>
      </w:r>
      <w:proofErr w:type="spellStart"/>
      <w:r w:rsidR="00553408">
        <w:rPr>
          <w:rFonts w:ascii="Arial" w:eastAsiaTheme="minorEastAsia" w:hAnsi="Arial" w:cs="Arial"/>
          <w:b/>
          <w:color w:val="000000"/>
          <w:lang w:val="en-US" w:eastAsia="pl-PL"/>
        </w:rPr>
        <w:t>Sypniewo</w:t>
      </w:r>
      <w:proofErr w:type="spellEnd"/>
    </w:p>
    <w:p w14:paraId="32A41A2E"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6. Zabezpieczenie należytego wykonania umowy winno być wniesione na okres od dnia zawarcia umowy do dnia odbioru i uznania przez Zamawiającego, że umowa była wykonana należycie.</w:t>
      </w:r>
    </w:p>
    <w:p w14:paraId="5C8D1F17"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7. Zabezpieczenie służy pokryciu roszczeń z tytułu niewykonania lub nienależytego wykonania umowy.</w:t>
      </w:r>
    </w:p>
    <w:p w14:paraId="2CEEA107"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8.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9A4640E"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9. 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129F571D"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lastRenderedPageBreak/>
        <w:t xml:space="preserve">10. W trakcie realizacji umowy Wykonawca może dokonać, z zachowaniem ciągłości zabezpieczenia i bez zmniejszenia jego wysokości, zmiany formy zabezpieczenia na jedną lub kilka form, o których mowa w pkt. 3 (art. 450 ust. 1 ustawy </w:t>
      </w:r>
      <w:proofErr w:type="spellStart"/>
      <w:r>
        <w:rPr>
          <w:rFonts w:ascii="Arial" w:eastAsiaTheme="minorEastAsia" w:hAnsi="Arial" w:cs="Arial"/>
          <w:lang w:eastAsia="pl-PL"/>
        </w:rPr>
        <w:t>Pzp</w:t>
      </w:r>
      <w:proofErr w:type="spellEnd"/>
      <w:r>
        <w:rPr>
          <w:rFonts w:ascii="Arial" w:eastAsiaTheme="minorEastAsia" w:hAnsi="Arial" w:cs="Arial"/>
          <w:lang w:eastAsia="pl-PL"/>
        </w:rPr>
        <w:t>).</w:t>
      </w:r>
    </w:p>
    <w:p w14:paraId="05DDA7D7"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11. Zamawiający zwróci 70% zabezpieczenia w terminie 30 dni od dnia wykonania zamówienia</w:t>
      </w:r>
    </w:p>
    <w:p w14:paraId="237C8E57"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i uznania przez Zamawiającego za należycie wykonane.</w:t>
      </w:r>
    </w:p>
    <w:p w14:paraId="7C6D7206"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12. Zamawiający pozostawi na okres rękojmi za wady i gwarancji 30% wartości zabezpieczenia.</w:t>
      </w:r>
    </w:p>
    <w:p w14:paraId="0DBC48E4" w14:textId="77777777" w:rsidR="002D5B82" w:rsidRDefault="00000000">
      <w:pPr>
        <w:spacing w:after="0" w:line="360" w:lineRule="auto"/>
        <w:jc w:val="both"/>
        <w:rPr>
          <w:rFonts w:ascii="Arial" w:eastAsiaTheme="minorEastAsia" w:hAnsi="Arial" w:cs="Arial"/>
          <w:lang w:eastAsia="pl-PL"/>
        </w:rPr>
      </w:pPr>
      <w:r>
        <w:rPr>
          <w:rFonts w:ascii="Arial" w:eastAsiaTheme="minorEastAsia" w:hAnsi="Arial" w:cs="Arial"/>
          <w:lang w:eastAsia="pl-PL"/>
        </w:rPr>
        <w:t>13. Kwota, o której mowa w punkcie 12 jest zwracana nie później niż w 15. dniu po upływie okresu rękojmi za wady i gwarancji.</w:t>
      </w:r>
    </w:p>
    <w:p w14:paraId="0B451E4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75A7869F"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XVII. </w:t>
      </w:r>
      <w:proofErr w:type="spellStart"/>
      <w:r>
        <w:rPr>
          <w:rFonts w:ascii="Arial" w:eastAsiaTheme="minorEastAsia" w:hAnsi="Arial" w:cs="Arial"/>
          <w:b/>
          <w:bCs/>
          <w:color w:val="000000"/>
          <w:lang w:val="en-US" w:eastAsia="pl-PL"/>
        </w:rPr>
        <w:t>Istotne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dla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stron</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postanowienia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które</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zostaną</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wprowadzone</w:t>
      </w:r>
      <w:proofErr w:type="spellEnd"/>
      <w:r>
        <w:rPr>
          <w:rFonts w:ascii="Arial" w:eastAsiaTheme="minorEastAsia" w:hAnsi="Arial" w:cs="Arial"/>
          <w:b/>
          <w:bCs/>
          <w:color w:val="000000"/>
          <w:lang w:val="en-US" w:eastAsia="pl-PL"/>
        </w:rPr>
        <w:t xml:space="preserve"> do </w:t>
      </w:r>
      <w:proofErr w:type="spellStart"/>
      <w:r>
        <w:rPr>
          <w:rFonts w:ascii="Arial" w:eastAsiaTheme="minorEastAsia" w:hAnsi="Arial" w:cs="Arial"/>
          <w:b/>
          <w:bCs/>
          <w:color w:val="000000"/>
          <w:lang w:val="en-US" w:eastAsia="pl-PL"/>
        </w:rPr>
        <w:t>treści</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zawieranej</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umowy</w:t>
      </w:r>
      <w:proofErr w:type="spellEnd"/>
    </w:p>
    <w:p w14:paraId="36E47321" w14:textId="77777777" w:rsidR="002D5B82" w:rsidRPr="00553408" w:rsidRDefault="002D5B82">
      <w:pPr>
        <w:widowControl w:val="0"/>
        <w:spacing w:after="0" w:line="360" w:lineRule="auto"/>
        <w:jc w:val="both"/>
        <w:rPr>
          <w:rFonts w:ascii="Arial" w:eastAsiaTheme="minorEastAsia" w:hAnsi="Arial" w:cs="Arial"/>
          <w:color w:val="000000"/>
          <w:lang w:val="en-US" w:eastAsia="pl-PL"/>
        </w:rPr>
      </w:pPr>
    </w:p>
    <w:p w14:paraId="57DD4045" w14:textId="5AB07FBD" w:rsidR="00553408" w:rsidRPr="00553408" w:rsidRDefault="00000000" w:rsidP="00553408">
      <w:pPr>
        <w:ind w:left="284" w:hanging="284"/>
        <w:jc w:val="both"/>
        <w:rPr>
          <w:rFonts w:ascii="Arial" w:eastAsia="Times New Roman" w:hAnsi="Arial" w:cs="Arial"/>
          <w:color w:val="000000"/>
          <w:lang w:eastAsia="pl-PL"/>
        </w:rPr>
      </w:pPr>
      <w:r w:rsidRPr="00553408">
        <w:rPr>
          <w:rFonts w:ascii="Arial" w:eastAsiaTheme="minorEastAsia" w:hAnsi="Arial" w:cs="Arial"/>
          <w:color w:val="000000"/>
          <w:lang w:val="en-US" w:eastAsia="pl-PL"/>
        </w:rPr>
        <w:t>1.</w:t>
      </w:r>
      <w:r w:rsidR="00553408" w:rsidRPr="00553408">
        <w:rPr>
          <w:rFonts w:ascii="Arial" w:eastAsia="Times New Roman" w:hAnsi="Arial" w:cs="Arial"/>
          <w:color w:val="000000"/>
          <w:lang w:eastAsia="pl-PL"/>
        </w:rPr>
        <w:t xml:space="preserve"> </w:t>
      </w:r>
      <w:r w:rsidR="00553408" w:rsidRPr="00553408">
        <w:rPr>
          <w:rFonts w:ascii="Arial" w:eastAsia="Times New Roman" w:hAnsi="Arial" w:cs="Arial"/>
          <w:color w:val="000000"/>
          <w:lang w:eastAsia="pl-PL"/>
        </w:rPr>
        <w:t>Zmiany postanowień niniejszej umowy wymagają formy pisemnej pod rygorem nieważności .</w:t>
      </w:r>
    </w:p>
    <w:p w14:paraId="5DF76B22" w14:textId="5DC743EF" w:rsidR="00553408" w:rsidRPr="00553408" w:rsidRDefault="00553408" w:rsidP="00553408">
      <w:pPr>
        <w:spacing w:after="0" w:line="240" w:lineRule="auto"/>
        <w:ind w:left="284" w:hanging="284"/>
        <w:jc w:val="both"/>
        <w:rPr>
          <w:rFonts w:ascii="Arial" w:eastAsia="Calibri" w:hAnsi="Arial" w:cs="Arial"/>
        </w:rPr>
      </w:pPr>
      <w:r w:rsidRPr="00553408">
        <w:rPr>
          <w:rFonts w:ascii="Arial" w:eastAsia="Calibri" w:hAnsi="Arial" w:cs="Arial"/>
        </w:rPr>
        <w:t>2.</w:t>
      </w:r>
      <w:r w:rsidRPr="00553408">
        <w:rPr>
          <w:rFonts w:ascii="Arial" w:eastAsia="Calibri" w:hAnsi="Arial" w:cs="Arial"/>
        </w:rPr>
        <w:t xml:space="preserve"> Zamawiający, poza przypadkami wynikającymi z powszechnie obowiązujących przepisów prawa,  ma uprawnienie do odstąpienia od niniejszej umowy w następujących przypadkach:</w:t>
      </w:r>
    </w:p>
    <w:p w14:paraId="77D5EFE8" w14:textId="0599E6CD" w:rsidR="00553408" w:rsidRPr="00553408" w:rsidRDefault="00553408" w:rsidP="00553408">
      <w:pPr>
        <w:numPr>
          <w:ilvl w:val="4"/>
          <w:numId w:val="25"/>
        </w:numPr>
        <w:spacing w:after="0" w:line="240" w:lineRule="auto"/>
        <w:ind w:left="851" w:hanging="425"/>
        <w:contextualSpacing/>
        <w:jc w:val="both"/>
        <w:rPr>
          <w:rFonts w:ascii="Arial" w:eastAsia="Calibri" w:hAnsi="Arial" w:cs="Arial"/>
        </w:rPr>
      </w:pPr>
      <w:r w:rsidRPr="00553408">
        <w:rPr>
          <w:rFonts w:ascii="Arial" w:eastAsia="Calibri" w:hAnsi="Arial" w:cs="Arial"/>
        </w:rPr>
        <w:t xml:space="preserve">jeżeli </w:t>
      </w:r>
      <w:r w:rsidRPr="00553408">
        <w:rPr>
          <w:rFonts w:ascii="Arial" w:eastAsia="Calibri" w:hAnsi="Arial" w:cs="Arial"/>
          <w:bCs/>
          <w:iCs/>
        </w:rPr>
        <w:t>Wykonawca</w:t>
      </w:r>
      <w:r w:rsidRPr="00553408">
        <w:rPr>
          <w:rFonts w:ascii="Arial" w:eastAsia="Calibri" w:hAnsi="Arial" w:cs="Arial"/>
        </w:rPr>
        <w:t xml:space="preserve"> nie rozpoczął prac stanowiących przedmiot niniejszej umowy w terminie  </w:t>
      </w:r>
      <w:r>
        <w:rPr>
          <w:rFonts w:ascii="Arial" w:eastAsia="Calibri" w:hAnsi="Arial" w:cs="Arial"/>
        </w:rPr>
        <w:t>7</w:t>
      </w:r>
      <w:r w:rsidRPr="00553408">
        <w:rPr>
          <w:rFonts w:ascii="Arial" w:eastAsia="Calibri" w:hAnsi="Arial" w:cs="Arial"/>
        </w:rPr>
        <w:t xml:space="preserve"> dni  od dnia jej podpisania lub przerwał ich wykonywanie na okres dłuższy niż  10 dni,</w:t>
      </w:r>
    </w:p>
    <w:p w14:paraId="6561A172" w14:textId="77777777" w:rsidR="00553408" w:rsidRPr="00553408" w:rsidRDefault="00553408" w:rsidP="00553408">
      <w:pPr>
        <w:numPr>
          <w:ilvl w:val="4"/>
          <w:numId w:val="25"/>
        </w:numPr>
        <w:spacing w:after="0" w:line="240" w:lineRule="auto"/>
        <w:ind w:left="851" w:hanging="425"/>
        <w:contextualSpacing/>
        <w:jc w:val="both"/>
        <w:rPr>
          <w:rFonts w:ascii="Arial" w:eastAsia="Calibri" w:hAnsi="Arial" w:cs="Arial"/>
        </w:rPr>
      </w:pPr>
      <w:r w:rsidRPr="00553408">
        <w:rPr>
          <w:rFonts w:ascii="Arial" w:eastAsia="Calibri" w:hAnsi="Arial" w:cs="Arial"/>
        </w:rPr>
        <w:t xml:space="preserve">jeżeli </w:t>
      </w:r>
      <w:r w:rsidRPr="00553408">
        <w:rPr>
          <w:rFonts w:ascii="Arial" w:eastAsia="Calibri" w:hAnsi="Arial" w:cs="Arial"/>
          <w:bCs/>
          <w:iCs/>
        </w:rPr>
        <w:t>Wykonawca</w:t>
      </w:r>
      <w:r w:rsidRPr="00553408">
        <w:rPr>
          <w:rFonts w:ascii="Arial" w:eastAsia="Calibri" w:hAnsi="Arial" w:cs="Arial"/>
        </w:rPr>
        <w:t xml:space="preserve"> wykonuje swoje obowiązki niezgodnie z niniejszą umową, obowiązującymi przepisami prawa lub w sposób nienależyty i pomimo pisemnego wezwania Zamawiającego nie nastąpiła poprawa w wykonaniu tych obowiązków, do których były zgłoszone pisemne uwagi,</w:t>
      </w:r>
      <w:r w:rsidRPr="00553408">
        <w:rPr>
          <w:rFonts w:ascii="Arial" w:eastAsia="Calibri" w:hAnsi="Arial" w:cs="Arial"/>
          <w:color w:val="000000"/>
        </w:rPr>
        <w:t xml:space="preserve"> </w:t>
      </w:r>
    </w:p>
    <w:p w14:paraId="6D7B9084" w14:textId="77777777" w:rsidR="00553408" w:rsidRPr="00553408" w:rsidRDefault="00553408" w:rsidP="00553408">
      <w:pPr>
        <w:numPr>
          <w:ilvl w:val="4"/>
          <w:numId w:val="25"/>
        </w:numPr>
        <w:spacing w:after="0" w:line="240" w:lineRule="auto"/>
        <w:ind w:left="851" w:hanging="425"/>
        <w:contextualSpacing/>
        <w:jc w:val="both"/>
        <w:rPr>
          <w:rFonts w:ascii="Arial" w:eastAsia="Calibri" w:hAnsi="Arial" w:cs="Arial"/>
        </w:rPr>
      </w:pPr>
      <w:r w:rsidRPr="00553408">
        <w:rPr>
          <w:rFonts w:ascii="Arial" w:eastAsia="Calibri" w:hAnsi="Arial" w:cs="Arial"/>
          <w:color w:val="000000"/>
        </w:rPr>
        <w:t xml:space="preserve">jeżeli wystąpił jakikolwiek brak zdolności do czynności prawnych utrudniający wykonywanie Umowy; </w:t>
      </w:r>
    </w:p>
    <w:p w14:paraId="38640CB1" w14:textId="77777777" w:rsidR="00553408" w:rsidRPr="00553408" w:rsidRDefault="00553408" w:rsidP="00553408">
      <w:pPr>
        <w:numPr>
          <w:ilvl w:val="4"/>
          <w:numId w:val="25"/>
        </w:numPr>
        <w:spacing w:after="0" w:line="240" w:lineRule="auto"/>
        <w:ind w:left="851" w:hanging="425"/>
        <w:contextualSpacing/>
        <w:jc w:val="both"/>
        <w:rPr>
          <w:rFonts w:ascii="Arial" w:eastAsia="Calibri" w:hAnsi="Arial" w:cs="Arial"/>
          <w:b/>
        </w:rPr>
      </w:pPr>
      <w:r w:rsidRPr="00553408">
        <w:rPr>
          <w:rFonts w:ascii="Arial" w:eastAsia="Calibri" w:hAnsi="Arial" w:cs="Arial"/>
          <w:color w:val="000000"/>
        </w:rPr>
        <w:t>jeżeli wystąpiła istotna zmiana okoliczności powodująca, że wykonanie Umowy nie leży                  w interesie publicznym, czego nie można było przewidzieć w chwili jej zawarcia.</w:t>
      </w:r>
    </w:p>
    <w:p w14:paraId="7147BC23" w14:textId="61116BFC" w:rsidR="00553408" w:rsidRDefault="00553408" w:rsidP="00553408">
      <w:pPr>
        <w:jc w:val="both"/>
        <w:rPr>
          <w:rFonts w:ascii="Arial" w:eastAsia="Calibri" w:hAnsi="Arial" w:cs="Arial"/>
        </w:rPr>
      </w:pPr>
      <w:r>
        <w:rPr>
          <w:rFonts w:ascii="Arial" w:eastAsia="Calibri" w:hAnsi="Arial" w:cs="Arial"/>
        </w:rPr>
        <w:t>3.</w:t>
      </w:r>
      <w:r w:rsidRPr="00553408">
        <w:rPr>
          <w:rFonts w:ascii="Arial" w:eastAsia="Calibri" w:hAnsi="Arial" w:cs="Arial"/>
        </w:rPr>
        <w:t>Odstąpienie od umowy nastąpi w formie pisemnej pod rygorem nieważności takiego odstąpienia i powinno zawierać uzasadnienie.</w:t>
      </w:r>
    </w:p>
    <w:p w14:paraId="77B16FAE" w14:textId="77777777" w:rsidR="00553408" w:rsidRDefault="00553408" w:rsidP="00553408">
      <w:pPr>
        <w:jc w:val="both"/>
        <w:rPr>
          <w:rFonts w:ascii="Arial" w:eastAsia="Calibri" w:hAnsi="Arial" w:cs="Arial"/>
          <w:b/>
        </w:rPr>
      </w:pPr>
      <w:r>
        <w:rPr>
          <w:rFonts w:ascii="Arial" w:eastAsia="Calibri" w:hAnsi="Arial" w:cs="Arial"/>
        </w:rPr>
        <w:t xml:space="preserve">4. </w:t>
      </w:r>
      <w:r w:rsidRPr="00553408">
        <w:rPr>
          <w:rFonts w:ascii="Arial" w:eastAsia="Times New Roman" w:hAnsi="Arial" w:cs="Arial"/>
          <w:lang w:eastAsia="pl-PL"/>
        </w:rPr>
        <w:t>W przypadku odstąpienia od umowy Wykonawca przy udziale Zamawiającego sporządzi szczegółowy protokół robót wg stanu na dzień odstąpienia.</w:t>
      </w:r>
    </w:p>
    <w:p w14:paraId="4F633D96" w14:textId="1E4ABA77" w:rsidR="00553408" w:rsidRDefault="00553408" w:rsidP="00553408">
      <w:pPr>
        <w:jc w:val="both"/>
        <w:rPr>
          <w:rFonts w:ascii="Arial" w:eastAsia="Calibri" w:hAnsi="Arial" w:cs="Arial"/>
          <w:b/>
        </w:rPr>
      </w:pPr>
      <w:r w:rsidRPr="00553408">
        <w:rPr>
          <w:rFonts w:ascii="Arial" w:eastAsia="Calibri" w:hAnsi="Arial" w:cs="Arial"/>
          <w:bCs/>
        </w:rPr>
        <w:t>5.</w:t>
      </w:r>
      <w:r>
        <w:rPr>
          <w:rFonts w:ascii="Arial" w:eastAsia="Calibri" w:hAnsi="Arial" w:cs="Arial"/>
          <w:b/>
        </w:rPr>
        <w:t xml:space="preserve"> </w:t>
      </w:r>
      <w:r w:rsidRPr="00553408">
        <w:rPr>
          <w:rFonts w:ascii="Arial" w:eastAsia="Calibri" w:hAnsi="Arial" w:cs="Arial"/>
        </w:rPr>
        <w:t xml:space="preserve">Wykonawca zabezpieczy niezwłocznie przerwane roboty w zakresie obustronnie uzgodnionym na koszt strony, która spowodowała odstąpienie od umowy.   </w:t>
      </w:r>
    </w:p>
    <w:p w14:paraId="4BA437DF" w14:textId="679DF6B8" w:rsidR="00553408" w:rsidRPr="00553408" w:rsidRDefault="00553408" w:rsidP="00553408">
      <w:pPr>
        <w:jc w:val="both"/>
        <w:rPr>
          <w:rFonts w:ascii="Arial" w:eastAsia="Calibri" w:hAnsi="Arial" w:cs="Arial"/>
          <w:b/>
        </w:rPr>
      </w:pPr>
      <w:r w:rsidRPr="00553408">
        <w:rPr>
          <w:rFonts w:ascii="Arial" w:eastAsia="Calibri" w:hAnsi="Arial" w:cs="Arial"/>
          <w:bCs/>
        </w:rPr>
        <w:t>6.</w:t>
      </w:r>
      <w:r>
        <w:rPr>
          <w:rFonts w:ascii="Arial" w:eastAsia="Calibri" w:hAnsi="Arial" w:cs="Arial"/>
          <w:b/>
        </w:rPr>
        <w:t xml:space="preserve"> </w:t>
      </w:r>
      <w:r w:rsidRPr="00553408">
        <w:rPr>
          <w:rFonts w:ascii="Arial" w:eastAsia="Calibri" w:hAnsi="Arial" w:cs="Arial"/>
        </w:rPr>
        <w:t>W przypadku, gdy Wykonawca nie zrealizuje zobowiązania wskazanego w ust. 5   w terminie 5 dni od dnia przerwania robót, Zamawiający jest uprawniony do zlecenia ich zabezpieczenia osobie trzeciej na koszt Wykonawcy.</w:t>
      </w:r>
    </w:p>
    <w:p w14:paraId="12B3C3A8" w14:textId="007EDF57" w:rsidR="002D5B82" w:rsidRPr="00553408" w:rsidRDefault="00553408">
      <w:pPr>
        <w:spacing w:after="0" w:line="360" w:lineRule="auto"/>
        <w:jc w:val="both"/>
        <w:rPr>
          <w:rFonts w:ascii="Arial" w:eastAsiaTheme="minorEastAsia" w:hAnsi="Arial" w:cs="Arial"/>
          <w:lang w:eastAsia="zh-CN"/>
        </w:rPr>
      </w:pPr>
      <w:r>
        <w:rPr>
          <w:rFonts w:ascii="Arial" w:eastAsiaTheme="minorEastAsia" w:hAnsi="Arial" w:cs="Arial"/>
          <w:lang w:eastAsia="zh-CN"/>
        </w:rPr>
        <w:t>7</w:t>
      </w:r>
      <w:r w:rsidR="00000000" w:rsidRPr="00553408">
        <w:rPr>
          <w:rFonts w:ascii="Arial" w:eastAsiaTheme="minorEastAsia" w:hAnsi="Arial" w:cs="Arial"/>
          <w:lang w:eastAsia="zh-CN"/>
        </w:rPr>
        <w:t xml:space="preserve">.Nie stanowi zmiany Umowy w rozumieniu art. 454 ustawy Prawo zamówień publicznych w szczególności: </w:t>
      </w:r>
    </w:p>
    <w:p w14:paraId="1565B124" w14:textId="77777777" w:rsidR="002D5B82" w:rsidRPr="00553408" w:rsidRDefault="00000000">
      <w:pPr>
        <w:spacing w:after="0" w:line="360" w:lineRule="auto"/>
        <w:jc w:val="both"/>
        <w:rPr>
          <w:rFonts w:ascii="Arial" w:eastAsiaTheme="minorEastAsia" w:hAnsi="Arial" w:cs="Arial"/>
          <w:lang w:eastAsia="zh-CN"/>
        </w:rPr>
      </w:pPr>
      <w:r w:rsidRPr="00553408">
        <w:rPr>
          <w:rFonts w:ascii="Arial" w:eastAsiaTheme="minorEastAsia" w:hAnsi="Arial" w:cs="Arial"/>
          <w:lang w:eastAsia="zh-CN"/>
        </w:rPr>
        <w:t xml:space="preserve">1)zmiana danych związanych z obsługą administracyjno-organizacyjną Umowy (np. zmiana nr rachunku bankowego), </w:t>
      </w:r>
    </w:p>
    <w:p w14:paraId="11C9733E" w14:textId="33E02101" w:rsidR="002D5B82" w:rsidRPr="00553408" w:rsidRDefault="00000000" w:rsidP="00553408">
      <w:pPr>
        <w:spacing w:after="0" w:line="360" w:lineRule="auto"/>
        <w:jc w:val="both"/>
        <w:rPr>
          <w:rFonts w:ascii="Arial" w:eastAsiaTheme="minorEastAsia" w:hAnsi="Arial" w:cs="Arial"/>
          <w:lang w:eastAsia="zh-CN"/>
        </w:rPr>
      </w:pPr>
      <w:r w:rsidRPr="00553408">
        <w:rPr>
          <w:rFonts w:ascii="Arial" w:eastAsiaTheme="minorEastAsia" w:hAnsi="Arial" w:cs="Arial"/>
          <w:lang w:eastAsia="zh-CN"/>
        </w:rPr>
        <w:lastRenderedPageBreak/>
        <w:t xml:space="preserve">2)zmiany danych teleadresowych, zmiany osób wskazanych do kontaktów między Stronami </w:t>
      </w:r>
      <w:bookmarkStart w:id="13" w:name="_Hlk65135077"/>
      <w:bookmarkEnd w:id="13"/>
    </w:p>
    <w:p w14:paraId="7856BFE7" w14:textId="2B6020F4" w:rsidR="002D5B82" w:rsidRPr="00553408" w:rsidRDefault="00553408">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8</w:t>
      </w:r>
      <w:r w:rsidR="00000000" w:rsidRPr="00553408">
        <w:rPr>
          <w:rFonts w:ascii="Arial" w:eastAsiaTheme="minorEastAsia" w:hAnsi="Arial" w:cs="Arial"/>
          <w:color w:val="000000"/>
          <w:lang w:val="en-US" w:eastAsia="pl-PL"/>
        </w:rPr>
        <w:t xml:space="preserve">. </w:t>
      </w:r>
      <w:proofErr w:type="spellStart"/>
      <w:r w:rsidR="00000000" w:rsidRPr="00553408">
        <w:rPr>
          <w:rFonts w:ascii="Arial" w:eastAsiaTheme="minorEastAsia" w:hAnsi="Arial" w:cs="Arial"/>
          <w:color w:val="000000"/>
          <w:lang w:val="en-US" w:eastAsia="pl-PL"/>
        </w:rPr>
        <w:t>Postanowienia</w:t>
      </w:r>
      <w:proofErr w:type="spellEnd"/>
      <w:r w:rsidR="00000000" w:rsidRPr="00553408">
        <w:rPr>
          <w:rFonts w:ascii="Arial" w:eastAsiaTheme="minorEastAsia" w:hAnsi="Arial" w:cs="Arial"/>
          <w:color w:val="000000"/>
          <w:lang w:val="en-US" w:eastAsia="pl-PL"/>
        </w:rPr>
        <w:t xml:space="preserve"> </w:t>
      </w:r>
      <w:proofErr w:type="spellStart"/>
      <w:r w:rsidR="00000000" w:rsidRPr="00553408">
        <w:rPr>
          <w:rFonts w:ascii="Arial" w:eastAsiaTheme="minorEastAsia" w:hAnsi="Arial" w:cs="Arial"/>
          <w:color w:val="000000"/>
          <w:lang w:val="en-US" w:eastAsia="pl-PL"/>
        </w:rPr>
        <w:t>umowy</w:t>
      </w:r>
      <w:proofErr w:type="spellEnd"/>
      <w:r w:rsidR="00000000" w:rsidRPr="00553408">
        <w:rPr>
          <w:rFonts w:ascii="Arial" w:eastAsiaTheme="minorEastAsia" w:hAnsi="Arial" w:cs="Arial"/>
          <w:color w:val="000000"/>
          <w:lang w:val="en-US" w:eastAsia="pl-PL"/>
        </w:rPr>
        <w:t xml:space="preserve"> </w:t>
      </w:r>
      <w:proofErr w:type="spellStart"/>
      <w:r w:rsidR="00000000" w:rsidRPr="00553408">
        <w:rPr>
          <w:rFonts w:ascii="Arial" w:eastAsiaTheme="minorEastAsia" w:hAnsi="Arial" w:cs="Arial"/>
          <w:color w:val="000000"/>
          <w:lang w:val="en-US" w:eastAsia="pl-PL"/>
        </w:rPr>
        <w:t>zawarto</w:t>
      </w:r>
      <w:proofErr w:type="spellEnd"/>
      <w:r w:rsidR="00000000" w:rsidRPr="00553408">
        <w:rPr>
          <w:rFonts w:ascii="Arial" w:eastAsiaTheme="minorEastAsia" w:hAnsi="Arial" w:cs="Arial"/>
          <w:color w:val="000000"/>
          <w:lang w:val="en-US" w:eastAsia="pl-PL"/>
        </w:rPr>
        <w:t xml:space="preserve"> w: </w:t>
      </w:r>
      <w:proofErr w:type="spellStart"/>
      <w:r w:rsidR="00000000" w:rsidRPr="00553408">
        <w:rPr>
          <w:rFonts w:ascii="Arial" w:eastAsiaTheme="minorEastAsia" w:hAnsi="Arial" w:cs="Arial"/>
          <w:color w:val="000000"/>
          <w:lang w:val="en-US" w:eastAsia="pl-PL"/>
        </w:rPr>
        <w:t>wzorze</w:t>
      </w:r>
      <w:proofErr w:type="spellEnd"/>
      <w:r w:rsidR="00000000" w:rsidRPr="00553408">
        <w:rPr>
          <w:rFonts w:ascii="Arial" w:eastAsiaTheme="minorEastAsia" w:hAnsi="Arial" w:cs="Arial"/>
          <w:color w:val="000000"/>
          <w:lang w:val="en-US" w:eastAsia="pl-PL"/>
        </w:rPr>
        <w:t xml:space="preserve"> </w:t>
      </w:r>
      <w:proofErr w:type="spellStart"/>
      <w:r w:rsidR="00000000" w:rsidRPr="00553408">
        <w:rPr>
          <w:rFonts w:ascii="Arial" w:eastAsiaTheme="minorEastAsia" w:hAnsi="Arial" w:cs="Arial"/>
          <w:color w:val="000000"/>
          <w:lang w:val="en-US" w:eastAsia="pl-PL"/>
        </w:rPr>
        <w:t>umowy</w:t>
      </w:r>
      <w:proofErr w:type="spellEnd"/>
      <w:r w:rsidR="00000000" w:rsidRPr="00553408">
        <w:rPr>
          <w:rFonts w:ascii="Arial" w:eastAsiaTheme="minorEastAsia" w:hAnsi="Arial" w:cs="Arial"/>
          <w:color w:val="000000"/>
          <w:lang w:val="en-US" w:eastAsia="pl-PL"/>
        </w:rPr>
        <w:t xml:space="preserve">, </w:t>
      </w:r>
      <w:proofErr w:type="spellStart"/>
      <w:r w:rsidR="00000000" w:rsidRPr="00553408">
        <w:rPr>
          <w:rFonts w:ascii="Arial" w:eastAsiaTheme="minorEastAsia" w:hAnsi="Arial" w:cs="Arial"/>
          <w:color w:val="000000"/>
          <w:lang w:val="en-US" w:eastAsia="pl-PL"/>
        </w:rPr>
        <w:t>który</w:t>
      </w:r>
      <w:proofErr w:type="spellEnd"/>
      <w:r w:rsidR="00000000" w:rsidRPr="00553408">
        <w:rPr>
          <w:rFonts w:ascii="Arial" w:eastAsiaTheme="minorEastAsia" w:hAnsi="Arial" w:cs="Arial"/>
          <w:color w:val="000000"/>
          <w:lang w:val="en-US" w:eastAsia="pl-PL"/>
        </w:rPr>
        <w:t xml:space="preserve"> </w:t>
      </w:r>
      <w:proofErr w:type="spellStart"/>
      <w:r w:rsidR="00000000" w:rsidRPr="00553408">
        <w:rPr>
          <w:rFonts w:ascii="Arial" w:eastAsiaTheme="minorEastAsia" w:hAnsi="Arial" w:cs="Arial"/>
          <w:color w:val="000000"/>
          <w:lang w:val="en-US" w:eastAsia="pl-PL"/>
        </w:rPr>
        <w:t>stanowi</w:t>
      </w:r>
      <w:proofErr w:type="spellEnd"/>
      <w:r w:rsidR="00000000" w:rsidRPr="00553408">
        <w:rPr>
          <w:rFonts w:ascii="Arial" w:eastAsiaTheme="minorEastAsia" w:hAnsi="Arial" w:cs="Arial"/>
          <w:color w:val="000000"/>
          <w:lang w:val="en-US" w:eastAsia="pl-PL"/>
        </w:rPr>
        <w:t xml:space="preserve"> za</w:t>
      </w:r>
      <w:r w:rsidR="00000000" w:rsidRPr="00553408">
        <w:rPr>
          <w:rFonts w:ascii="Arial" w:eastAsiaTheme="minorEastAsia" w:hAnsi="Arial" w:cs="Arial"/>
          <w:color w:val="000000"/>
          <w:lang w:eastAsia="pl-PL"/>
        </w:rPr>
        <w:t xml:space="preserve">łącznik </w:t>
      </w:r>
      <w:r w:rsidR="00000000" w:rsidRPr="00553408">
        <w:rPr>
          <w:rFonts w:ascii="Arial" w:eastAsiaTheme="minorEastAsia" w:hAnsi="Arial" w:cs="Arial"/>
          <w:b/>
          <w:bCs/>
          <w:color w:val="000000"/>
          <w:lang w:eastAsia="pl-PL"/>
        </w:rPr>
        <w:t>numer: 4</w:t>
      </w:r>
    </w:p>
    <w:p w14:paraId="330CEB78"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11B2197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XVIII. </w:t>
      </w:r>
      <w:proofErr w:type="spellStart"/>
      <w:r>
        <w:rPr>
          <w:rFonts w:ascii="Arial" w:eastAsiaTheme="minorEastAsia" w:hAnsi="Arial" w:cs="Arial"/>
          <w:b/>
          <w:bCs/>
          <w:color w:val="000000"/>
          <w:lang w:val="en-US" w:eastAsia="pl-PL"/>
        </w:rPr>
        <w:t>Pouczenie</w:t>
      </w:r>
      <w:proofErr w:type="spellEnd"/>
      <w:r>
        <w:rPr>
          <w:rFonts w:ascii="Arial" w:eastAsiaTheme="minorEastAsia" w:hAnsi="Arial" w:cs="Arial"/>
          <w:b/>
          <w:bCs/>
          <w:color w:val="000000"/>
          <w:lang w:val="en-US" w:eastAsia="pl-PL"/>
        </w:rPr>
        <w:t xml:space="preserve"> o </w:t>
      </w:r>
      <w:proofErr w:type="spellStart"/>
      <w:r>
        <w:rPr>
          <w:rFonts w:ascii="Arial" w:eastAsiaTheme="minorEastAsia" w:hAnsi="Arial" w:cs="Arial"/>
          <w:b/>
          <w:bCs/>
          <w:color w:val="000000"/>
          <w:lang w:val="en-US" w:eastAsia="pl-PL"/>
        </w:rPr>
        <w:t>środkach</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ochrony</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prawnej</w:t>
      </w:r>
      <w:proofErr w:type="spellEnd"/>
      <w:r>
        <w:rPr>
          <w:rFonts w:ascii="Arial" w:eastAsiaTheme="minorEastAsia" w:hAnsi="Arial" w:cs="Arial"/>
          <w:b/>
          <w:bCs/>
          <w:color w:val="000000"/>
          <w:lang w:val="en-US" w:eastAsia="pl-PL"/>
        </w:rPr>
        <w:t>.</w:t>
      </w:r>
    </w:p>
    <w:p w14:paraId="7887868D" w14:textId="77777777" w:rsidR="002D5B82" w:rsidRDefault="00000000">
      <w:pPr>
        <w:pStyle w:val="Akapitzlist"/>
        <w:numPr>
          <w:ilvl w:val="0"/>
          <w:numId w:val="10"/>
        </w:numPr>
        <w:tabs>
          <w:tab w:val="left" w:pos="360"/>
          <w:tab w:val="left" w:leader="dot" w:pos="6120"/>
          <w:tab w:val="left" w:leader="dot" w:pos="9000"/>
        </w:tabs>
        <w:spacing w:before="60" w:after="60" w:line="360" w:lineRule="auto"/>
        <w:jc w:val="both"/>
        <w:rPr>
          <w:rFonts w:ascii="Arial" w:eastAsiaTheme="minorEastAsia" w:hAnsi="Arial" w:cs="Arial"/>
          <w:b/>
          <w:sz w:val="22"/>
          <w:szCs w:val="22"/>
          <w:lang w:eastAsia="pl-PL"/>
        </w:rPr>
      </w:pPr>
      <w:r>
        <w:rPr>
          <w:rFonts w:ascii="Arial" w:eastAsiaTheme="minorEastAsia" w:hAnsi="Arial" w:cs="Arial"/>
          <w:sz w:val="22"/>
          <w:szCs w:val="22"/>
          <w:lang w:eastAsia="pl-PL"/>
        </w:rPr>
        <w:t xml:space="preserve">Każdemu Wykonawcy oraz innym podmiotom, jeśli mają lub miały interes w uzyskaniu zamówienia oraz poniosły lub mogą ponieść szkodę w wyniku naruszenia przez Zamawiającego przepisów ustawy, przysługują środki ochrony prawnej w postaci odwołania do </w:t>
      </w:r>
      <w:r>
        <w:rPr>
          <w:rFonts w:ascii="Arial" w:eastAsiaTheme="minorEastAsia" w:hAnsi="Arial" w:cs="Arial"/>
          <w:b/>
          <w:sz w:val="22"/>
          <w:szCs w:val="22"/>
          <w:lang w:eastAsia="pl-PL"/>
        </w:rPr>
        <w:t>Prezesa Izby w terminie 5 dni</w:t>
      </w:r>
      <w:r>
        <w:rPr>
          <w:rFonts w:ascii="Arial" w:eastAsiaTheme="minorEastAsia" w:hAnsi="Arial" w:cs="Arial"/>
          <w:sz w:val="22"/>
          <w:szCs w:val="22"/>
          <w:lang w:eastAsia="pl-PL"/>
        </w:rPr>
        <w:t xml:space="preserve"> od dnia przekazania informacji o czynności Zamawiającego stanowiącej podstawę jego wniesienia - jeżeli zostały przekazane przy użyciu środków komunikacji elektronicznej albo w terminie </w:t>
      </w:r>
      <w:r>
        <w:rPr>
          <w:rFonts w:ascii="Arial" w:eastAsiaTheme="minorEastAsia" w:hAnsi="Arial" w:cs="Arial"/>
          <w:b/>
          <w:sz w:val="22"/>
          <w:szCs w:val="22"/>
          <w:lang w:eastAsia="pl-PL"/>
        </w:rPr>
        <w:t>10 dni jeżeli informacja  została przekazana w inny sposób.</w:t>
      </w:r>
    </w:p>
    <w:p w14:paraId="0241C264" w14:textId="77777777" w:rsidR="002D5B82" w:rsidRDefault="00000000">
      <w:pPr>
        <w:pStyle w:val="Akapitzlist"/>
        <w:numPr>
          <w:ilvl w:val="0"/>
          <w:numId w:val="10"/>
        </w:numPr>
        <w:tabs>
          <w:tab w:val="left" w:pos="360"/>
          <w:tab w:val="left" w:leader="dot" w:pos="6120"/>
          <w:tab w:val="left" w:leader="dot" w:pos="9000"/>
        </w:tabs>
        <w:spacing w:before="60" w:after="60" w:line="360" w:lineRule="auto"/>
        <w:jc w:val="both"/>
        <w:rPr>
          <w:rFonts w:ascii="Arial" w:eastAsiaTheme="minorEastAsia" w:hAnsi="Arial" w:cs="Arial"/>
          <w:b/>
          <w:sz w:val="22"/>
          <w:szCs w:val="22"/>
          <w:lang w:eastAsia="pl-PL"/>
        </w:rPr>
      </w:pPr>
      <w:r>
        <w:rPr>
          <w:rFonts w:ascii="Arial" w:eastAsiaTheme="minorEastAsia" w:hAnsi="Arial" w:cs="Arial"/>
          <w:sz w:val="22"/>
          <w:szCs w:val="22"/>
          <w:lang w:eastAsia="pl-PL"/>
        </w:rPr>
        <w:t xml:space="preserve">Odwołanie przysługuje na: </w:t>
      </w:r>
    </w:p>
    <w:p w14:paraId="2FCB30D9" w14:textId="77777777" w:rsidR="002D5B82" w:rsidRDefault="00000000">
      <w:pPr>
        <w:numPr>
          <w:ilvl w:val="0"/>
          <w:numId w:val="9"/>
        </w:numPr>
        <w:tabs>
          <w:tab w:val="left" w:pos="426"/>
        </w:tabs>
        <w:spacing w:after="0" w:line="360" w:lineRule="auto"/>
        <w:ind w:left="851" w:hanging="425"/>
        <w:contextualSpacing/>
        <w:jc w:val="both"/>
        <w:rPr>
          <w:rFonts w:ascii="Arial" w:eastAsiaTheme="minorEastAsia" w:hAnsi="Arial" w:cs="Arial"/>
          <w:b/>
        </w:rPr>
      </w:pPr>
      <w:r>
        <w:rPr>
          <w:rFonts w:ascii="Arial" w:eastAsiaTheme="minorEastAsia" w:hAnsi="Arial" w:cs="Arial"/>
        </w:rPr>
        <w:t>niezgodną z przepisami ustawy czynność Zamawiającego, podjętą w postępowaniu o udzielenie zamówienia, w tym na projektowane postanowienia umowy,</w:t>
      </w:r>
    </w:p>
    <w:p w14:paraId="211DC95B" w14:textId="77777777" w:rsidR="002D5B82" w:rsidRDefault="00000000">
      <w:pPr>
        <w:numPr>
          <w:ilvl w:val="0"/>
          <w:numId w:val="9"/>
        </w:numPr>
        <w:tabs>
          <w:tab w:val="left" w:pos="426"/>
        </w:tabs>
        <w:spacing w:after="0" w:line="360" w:lineRule="auto"/>
        <w:ind w:left="851" w:hanging="425"/>
        <w:contextualSpacing/>
        <w:jc w:val="both"/>
        <w:rPr>
          <w:rFonts w:ascii="Arial" w:eastAsiaTheme="minorEastAsia" w:hAnsi="Arial" w:cs="Arial"/>
          <w:b/>
        </w:rPr>
      </w:pPr>
      <w:r>
        <w:rPr>
          <w:rFonts w:ascii="Arial" w:eastAsiaTheme="minorEastAsia" w:hAnsi="Arial" w:cs="Arial"/>
        </w:rPr>
        <w:t>zaniechanie czynności w postępowaniu o udzielenie zamówienia, do której Zamawiający był obowiązany na podstawie ustawy,</w:t>
      </w:r>
    </w:p>
    <w:p w14:paraId="0EC26E58" w14:textId="77777777" w:rsidR="002D5B82" w:rsidRDefault="00000000">
      <w:pPr>
        <w:numPr>
          <w:ilvl w:val="0"/>
          <w:numId w:val="9"/>
        </w:numPr>
        <w:tabs>
          <w:tab w:val="left" w:pos="426"/>
        </w:tabs>
        <w:spacing w:after="0" w:line="360" w:lineRule="auto"/>
        <w:ind w:left="851" w:hanging="425"/>
        <w:contextualSpacing/>
        <w:jc w:val="both"/>
        <w:rPr>
          <w:rFonts w:ascii="Arial" w:eastAsiaTheme="minorEastAsia" w:hAnsi="Arial" w:cs="Arial"/>
          <w:b/>
        </w:rPr>
      </w:pPr>
      <w:r>
        <w:rPr>
          <w:rFonts w:ascii="Arial" w:eastAsiaTheme="minorEastAsia" w:hAnsi="Arial" w:cs="Arial"/>
        </w:rPr>
        <w:t>zaniechanie przeprowadzenia postępowania o udzielenie zamówienia, mimo że zamawiający był do tego zobowiązany.</w:t>
      </w:r>
    </w:p>
    <w:p w14:paraId="540FE7FB"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1436300"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Terminy oblicza się według przepisów prawa cywilnego. Jeżeli koniec terminu do wykonania czynności przypada na sobota lub dzień wolny od pracy, termin upływa dnia następnego po dniu lub dniach wolnych od pracy. </w:t>
      </w:r>
    </w:p>
    <w:p w14:paraId="1139B02C"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Odwołanie wobec treści ogłoszenia wszczynającego postępowanie udzielenie zamówienia lub wobec dokumentów zamówienia należy wnieść w </w:t>
      </w:r>
      <w:r>
        <w:rPr>
          <w:rFonts w:ascii="Arial" w:eastAsiaTheme="minorEastAsia" w:hAnsi="Arial" w:cs="Arial"/>
          <w:b/>
          <w:lang w:eastAsia="pl-PL"/>
        </w:rPr>
        <w:t>terminie 5 dni od dnia zamieszczenia ogłoszenia w Biuletynie Zamówień Publicznych</w:t>
      </w:r>
      <w:r>
        <w:rPr>
          <w:rFonts w:ascii="Arial" w:eastAsiaTheme="minorEastAsia" w:hAnsi="Arial" w:cs="Arial"/>
          <w:color w:val="00B050"/>
          <w:lang w:eastAsia="pl-PL"/>
        </w:rPr>
        <w:t xml:space="preserve"> </w:t>
      </w:r>
      <w:r>
        <w:rPr>
          <w:rFonts w:ascii="Arial" w:eastAsiaTheme="minorEastAsia" w:hAnsi="Arial" w:cs="Arial"/>
          <w:lang w:eastAsia="pl-PL"/>
        </w:rPr>
        <w:t xml:space="preserve">lub dokumentów zamówienia na stronie internetowej.  </w:t>
      </w:r>
    </w:p>
    <w:p w14:paraId="6D28522A"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Odwołanie wobec czynności innych niż określone w ust. 1 i 5 wnosi się w terminie </w:t>
      </w:r>
      <w:r>
        <w:rPr>
          <w:rFonts w:ascii="Arial" w:eastAsiaTheme="minorEastAsia" w:hAnsi="Arial" w:cs="Arial"/>
          <w:b/>
          <w:lang w:eastAsia="pl-PL"/>
        </w:rPr>
        <w:t xml:space="preserve">5 dni </w:t>
      </w:r>
      <w:r>
        <w:rPr>
          <w:rFonts w:ascii="Arial" w:eastAsiaTheme="minorEastAsia" w:hAnsi="Arial" w:cs="Arial"/>
          <w:lang w:eastAsia="pl-PL"/>
        </w:rPr>
        <w:t xml:space="preserve">od dnia, w którym powzięto lub przy zachowaniu należytej staranności można było powziąć wiadomość o okolicznościach stanowiących podstawę jego wniesienia. </w:t>
      </w:r>
    </w:p>
    <w:p w14:paraId="3EE4F3DB"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lastRenderedPageBreak/>
        <w:t>Jeśli Zamawiający nie przesłał Wykonawcy zawiadomienia o wyborze najkorzystniejszej oferty odwołanie wnosi się w terminie: 15 dni od dnia zamieszczenia w Biuletynie Zamówień Publicznych ogłoszenia o wyniku postępowania; w terminie miesiąca od dnia zawarcia umowy jeśli Zamawiający nie zamieścił w Biuletynie Zamówień Publicznych  ogłoszenia o wyniku postępowania.</w:t>
      </w:r>
    </w:p>
    <w:p w14:paraId="706BEBA7" w14:textId="77777777" w:rsidR="002D5B82" w:rsidRDefault="00000000">
      <w:pPr>
        <w:numPr>
          <w:ilvl w:val="0"/>
          <w:numId w:val="6"/>
        </w:numPr>
        <w:tabs>
          <w:tab w:val="left" w:pos="426"/>
        </w:tabs>
        <w:spacing w:after="0" w:line="360" w:lineRule="auto"/>
        <w:ind w:left="426" w:hanging="426"/>
        <w:jc w:val="both"/>
        <w:rPr>
          <w:rFonts w:ascii="Arial" w:eastAsiaTheme="minorEastAsia" w:hAnsi="Arial" w:cs="Arial"/>
          <w:b/>
          <w:lang w:eastAsia="pl-PL"/>
        </w:rPr>
      </w:pPr>
      <w:r>
        <w:rPr>
          <w:rFonts w:ascii="Arial" w:eastAsiaTheme="minorEastAsia" w:hAnsi="Arial" w:cs="Arial"/>
          <w:lang w:eastAsia="pl-PL"/>
        </w:rPr>
        <w:t xml:space="preserve">Szczegółowe zasady postępowania w procedurze odwoławczej reguluje </w:t>
      </w:r>
      <w:r>
        <w:rPr>
          <w:rFonts w:ascii="Arial" w:eastAsiaTheme="minorEastAsia" w:hAnsi="Arial" w:cs="Arial"/>
          <w:b/>
          <w:lang w:eastAsia="pl-PL"/>
        </w:rPr>
        <w:t xml:space="preserve">DZIAŁ IX - Środki ochrony prawnej; Rozdział 1 i 2 Art.505 - 590 ustawy </w:t>
      </w:r>
      <w:proofErr w:type="spellStart"/>
      <w:r>
        <w:rPr>
          <w:rFonts w:ascii="Arial" w:eastAsiaTheme="minorEastAsia" w:hAnsi="Arial" w:cs="Arial"/>
          <w:b/>
          <w:lang w:eastAsia="pl-PL"/>
        </w:rPr>
        <w:t>Pzp</w:t>
      </w:r>
      <w:proofErr w:type="spellEnd"/>
      <w:r>
        <w:rPr>
          <w:rFonts w:ascii="Arial" w:eastAsiaTheme="minorEastAsia" w:hAnsi="Arial" w:cs="Arial"/>
          <w:b/>
          <w:lang w:eastAsia="pl-PL"/>
        </w:rPr>
        <w:t>.</w:t>
      </w:r>
    </w:p>
    <w:p w14:paraId="773C505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lang w:eastAsia="pl-PL"/>
        </w:rPr>
        <w:t xml:space="preserve">Na orzeczenie Izby oraz postanowienie Prezesa Izby, o którym mowa w art.519 ust.1 stronom oraz uczestnikom postępowania odwoławczego przysługuje skarga do sądu. W postępowaniu toczącym się w skutek wniesienia skargi stosuje się przepisy </w:t>
      </w:r>
      <w:r>
        <w:rPr>
          <w:rFonts w:ascii="Arial" w:eastAsiaTheme="minorEastAsia" w:hAnsi="Arial" w:cs="Arial"/>
          <w:b/>
          <w:lang w:eastAsia="pl-PL"/>
        </w:rPr>
        <w:t>DZIAŁU IX Rozdział 3 - Postępowanie skargowe(art. 579-590)</w:t>
      </w:r>
      <w:r>
        <w:rPr>
          <w:rFonts w:ascii="Arial" w:eastAsiaTheme="minorEastAsia" w:hAnsi="Arial" w:cs="Arial"/>
          <w:lang w:eastAsia="pl-PL"/>
        </w:rPr>
        <w:t xml:space="preserve"> ustawy </w:t>
      </w:r>
      <w:proofErr w:type="spellStart"/>
      <w:r>
        <w:rPr>
          <w:rFonts w:ascii="Arial" w:eastAsiaTheme="minorEastAsia" w:hAnsi="Arial" w:cs="Arial"/>
          <w:lang w:eastAsia="pl-PL"/>
        </w:rPr>
        <w:t>Pzp</w:t>
      </w:r>
      <w:proofErr w:type="spellEnd"/>
      <w:r>
        <w:rPr>
          <w:rFonts w:ascii="Arial" w:eastAsiaTheme="minorEastAsia" w:hAnsi="Arial" w:cs="Arial"/>
          <w:lang w:eastAsia="pl-PL"/>
        </w:rPr>
        <w:t xml:space="preserve"> oraz przepisy Kodeksu postępowania cywilnego o apelacji. Skargę wnosi się do Sądu Okręgowego w Warszawie - sądu zamówień publicznych, za pośrednictwem Prezesa Izby w terminie 14 dni od dnia doręczenia orzeczenia Izby lub postanowienia Prezesa Izby, o którym mowa w art.519 ust.1, przesyłając jednocześnie jej odpis przeciwnikowi skargi. Złożenie skargi  w placówce pocztowej operatora wyznaczonego w rozumieniu ustawy z dnia 23 lipca 2012r, - Prawo pocztowe jest równoważne z jej wniesieniem</w:t>
      </w:r>
    </w:p>
    <w:p w14:paraId="5FE3F2CC" w14:textId="77777777" w:rsidR="002D5B82" w:rsidRDefault="002D5B82">
      <w:pPr>
        <w:widowControl w:val="0"/>
        <w:spacing w:after="0" w:line="360" w:lineRule="auto"/>
        <w:jc w:val="both"/>
        <w:rPr>
          <w:rFonts w:ascii="Arial" w:eastAsiaTheme="minorEastAsia" w:hAnsi="Arial" w:cs="Arial"/>
          <w:b/>
          <w:bCs/>
          <w:color w:val="000000"/>
          <w:lang w:val="en-US" w:eastAsia="pl-PL"/>
        </w:rPr>
      </w:pPr>
    </w:p>
    <w:p w14:paraId="46E6756B" w14:textId="77777777" w:rsidR="002D5B82" w:rsidRDefault="00000000">
      <w:pPr>
        <w:widowControl w:val="0"/>
        <w:spacing w:after="0" w:line="360" w:lineRule="auto"/>
        <w:jc w:val="both"/>
        <w:rPr>
          <w:rFonts w:ascii="Arial" w:eastAsiaTheme="minorEastAsia" w:hAnsi="Arial" w:cs="Arial"/>
          <w:b/>
          <w:bCs/>
          <w:color w:val="000000"/>
          <w:lang w:val="en-US" w:eastAsia="pl-PL"/>
        </w:rPr>
      </w:pPr>
      <w:r>
        <w:rPr>
          <w:rFonts w:ascii="Arial" w:eastAsiaTheme="minorEastAsia" w:hAnsi="Arial" w:cs="Arial"/>
          <w:b/>
          <w:bCs/>
          <w:color w:val="000000"/>
          <w:lang w:val="en-US" w:eastAsia="pl-PL"/>
        </w:rPr>
        <w:t xml:space="preserve">XIX. </w:t>
      </w:r>
      <w:proofErr w:type="spellStart"/>
      <w:r>
        <w:rPr>
          <w:rFonts w:ascii="Arial" w:eastAsiaTheme="minorEastAsia" w:hAnsi="Arial" w:cs="Arial"/>
          <w:b/>
          <w:bCs/>
          <w:color w:val="000000"/>
          <w:lang w:val="en-US" w:eastAsia="pl-PL"/>
        </w:rPr>
        <w:t>Postanowienia</w:t>
      </w:r>
      <w:proofErr w:type="spellEnd"/>
      <w:r>
        <w:rPr>
          <w:rFonts w:ascii="Arial" w:eastAsiaTheme="minorEastAsia" w:hAnsi="Arial" w:cs="Arial"/>
          <w:b/>
          <w:bCs/>
          <w:color w:val="000000"/>
          <w:lang w:val="en-US" w:eastAsia="pl-PL"/>
        </w:rPr>
        <w:t xml:space="preserve"> </w:t>
      </w:r>
      <w:proofErr w:type="spellStart"/>
      <w:r>
        <w:rPr>
          <w:rFonts w:ascii="Arial" w:eastAsiaTheme="minorEastAsia" w:hAnsi="Arial" w:cs="Arial"/>
          <w:b/>
          <w:bCs/>
          <w:color w:val="000000"/>
          <w:lang w:val="en-US" w:eastAsia="pl-PL"/>
        </w:rPr>
        <w:t>końcowe</w:t>
      </w:r>
      <w:proofErr w:type="spellEnd"/>
    </w:p>
    <w:p w14:paraId="123366A3"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58F529B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1. </w:t>
      </w:r>
      <w:proofErr w:type="spellStart"/>
      <w:r>
        <w:rPr>
          <w:rFonts w:ascii="Arial" w:eastAsiaTheme="minorEastAsia" w:hAnsi="Arial" w:cs="Arial"/>
          <w:color w:val="000000"/>
          <w:lang w:val="en-US" w:eastAsia="pl-PL"/>
        </w:rPr>
        <w:t>Uczestnicy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wglądu</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treści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Protokół</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jest </w:t>
      </w:r>
      <w:proofErr w:type="spellStart"/>
      <w:r>
        <w:rPr>
          <w:rFonts w:ascii="Arial" w:eastAsiaTheme="minorEastAsia" w:hAnsi="Arial" w:cs="Arial"/>
          <w:color w:val="000000"/>
          <w:lang w:val="en-US" w:eastAsia="pl-PL"/>
        </w:rPr>
        <w:t>jawny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p>
    <w:p w14:paraId="504F5682"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proofErr w:type="spellStart"/>
      <w:r>
        <w:rPr>
          <w:rFonts w:ascii="Arial" w:eastAsiaTheme="minorEastAsia" w:hAnsi="Arial" w:cs="Arial"/>
          <w:color w:val="000000"/>
          <w:lang w:val="en-US" w:eastAsia="pl-PL"/>
        </w:rPr>
        <w:t>Załącznikami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są</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szczególności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opinie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biegłych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oświadczenia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zebrania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wykonawcami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zawiadomienia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wnioski</w:t>
      </w:r>
      <w:proofErr w:type="spellEnd"/>
      <w:r>
        <w:rPr>
          <w:rFonts w:ascii="Arial" w:eastAsiaTheme="minorEastAsia" w:hAnsi="Arial" w:cs="Arial"/>
          <w:color w:val="000000"/>
          <w:lang w:val="en-US" w:eastAsia="pl-PL"/>
        </w:rPr>
        <w:t>, do-</w:t>
      </w:r>
      <w:proofErr w:type="spellStart"/>
      <w:r>
        <w:rPr>
          <w:rFonts w:ascii="Arial" w:eastAsiaTheme="minorEastAsia" w:hAnsi="Arial" w:cs="Arial"/>
          <w:color w:val="000000"/>
          <w:lang w:val="en-US" w:eastAsia="pl-PL"/>
        </w:rPr>
        <w:t>wód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ogłoszenia</w:t>
      </w:r>
      <w:proofErr w:type="spellEnd"/>
      <w:r>
        <w:rPr>
          <w:rFonts w:ascii="Arial" w:eastAsiaTheme="minorEastAsia" w:hAnsi="Arial" w:cs="Arial"/>
          <w:color w:val="000000"/>
          <w:lang w:val="en-US" w:eastAsia="pl-PL"/>
        </w:rPr>
        <w:t xml:space="preserve"> w BZP, </w:t>
      </w:r>
      <w:proofErr w:type="spellStart"/>
      <w:r>
        <w:rPr>
          <w:rFonts w:ascii="Arial" w:eastAsiaTheme="minorEastAsia" w:hAnsi="Arial" w:cs="Arial"/>
          <w:color w:val="000000"/>
          <w:lang w:val="en-US" w:eastAsia="pl-PL"/>
        </w:rPr>
        <w:t>inne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informacje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oraz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umowa</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sprawie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publicznego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stanowią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
    <w:p w14:paraId="0EB6961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do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dokonaniu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wyboru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najkorzystniejszej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albo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unieważnieniu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postępowania</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tym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że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wraz</w:t>
      </w:r>
      <w:proofErr w:type="spellEnd"/>
      <w:r>
        <w:rPr>
          <w:rFonts w:ascii="Arial" w:eastAsiaTheme="minorEastAsia" w:hAnsi="Arial" w:cs="Arial"/>
          <w:color w:val="000000"/>
          <w:lang w:val="en-US" w:eastAsia="pl-PL"/>
        </w:rPr>
        <w:t xml:space="preserve"> z </w:t>
      </w:r>
      <w:proofErr w:type="spellStart"/>
      <w:r>
        <w:rPr>
          <w:rFonts w:ascii="Arial" w:eastAsiaTheme="minorEastAsia" w:hAnsi="Arial" w:cs="Arial"/>
          <w:color w:val="000000"/>
          <w:lang w:val="en-US" w:eastAsia="pl-PL"/>
        </w:rPr>
        <w:t>załącznikami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niezwłocznie</w:t>
      </w:r>
      <w:proofErr w:type="spellEnd"/>
      <w:r>
        <w:rPr>
          <w:rFonts w:ascii="Arial" w:eastAsiaTheme="minorEastAsia" w:hAnsi="Arial" w:cs="Arial"/>
          <w:color w:val="000000"/>
          <w:lang w:val="en-US" w:eastAsia="pl-PL"/>
        </w:rPr>
        <w:t xml:space="preserve"> po </w:t>
      </w:r>
      <w:proofErr w:type="spellStart"/>
      <w:r>
        <w:rPr>
          <w:rFonts w:ascii="Arial" w:eastAsiaTheme="minorEastAsia" w:hAnsi="Arial" w:cs="Arial"/>
          <w:color w:val="000000"/>
          <w:lang w:val="en-US" w:eastAsia="pl-PL"/>
        </w:rPr>
        <w:t>otwarciu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później</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jednak</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niż</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terminie</w:t>
      </w:r>
      <w:proofErr w:type="spellEnd"/>
      <w:r>
        <w:rPr>
          <w:rFonts w:ascii="Arial" w:eastAsiaTheme="minorEastAsia" w:hAnsi="Arial" w:cs="Arial"/>
          <w:color w:val="000000"/>
          <w:lang w:val="en-US" w:eastAsia="pl-PL"/>
        </w:rPr>
        <w:t xml:space="preserve"> 3 </w:t>
      </w:r>
      <w:proofErr w:type="spellStart"/>
      <w:r>
        <w:rPr>
          <w:rFonts w:ascii="Arial" w:eastAsiaTheme="minorEastAsia" w:hAnsi="Arial" w:cs="Arial"/>
          <w:color w:val="000000"/>
          <w:lang w:val="en-US" w:eastAsia="pl-PL"/>
        </w:rPr>
        <w:t>dni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dnia</w:t>
      </w:r>
      <w:proofErr w:type="spellEnd"/>
      <w:r>
        <w:rPr>
          <w:rFonts w:ascii="Arial" w:eastAsiaTheme="minorEastAsia" w:hAnsi="Arial" w:cs="Arial"/>
          <w:color w:val="000000"/>
          <w:lang w:val="en-US" w:eastAsia="pl-PL"/>
        </w:rPr>
        <w:t xml:space="preserve"> ich </w:t>
      </w:r>
      <w:proofErr w:type="spellStart"/>
      <w:r>
        <w:rPr>
          <w:rFonts w:ascii="Arial" w:eastAsiaTheme="minorEastAsia" w:hAnsi="Arial" w:cs="Arial"/>
          <w:color w:val="000000"/>
          <w:lang w:val="en-US" w:eastAsia="pl-PL"/>
        </w:rPr>
        <w:t>otwarcia</w:t>
      </w:r>
      <w:proofErr w:type="spellEnd"/>
      <w:r>
        <w:rPr>
          <w:rFonts w:ascii="Arial" w:eastAsiaTheme="minorEastAsia" w:hAnsi="Arial" w:cs="Arial"/>
          <w:color w:val="000000"/>
          <w:lang w:val="en-US" w:eastAsia="pl-PL"/>
        </w:rPr>
        <w:t>.</w:t>
      </w:r>
    </w:p>
    <w:p w14:paraId="0DA7BFA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Udostępnienie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odbywać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będzie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wg</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poniższych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zasad</w:t>
      </w:r>
      <w:proofErr w:type="spellEnd"/>
      <w:r>
        <w:rPr>
          <w:rFonts w:ascii="Arial" w:eastAsiaTheme="minorEastAsia" w:hAnsi="Arial" w:cs="Arial"/>
          <w:color w:val="000000"/>
          <w:lang w:val="en-US" w:eastAsia="pl-PL"/>
        </w:rPr>
        <w:t>:</w:t>
      </w:r>
    </w:p>
    <w:p w14:paraId="77711DD8"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992EB0B" w14:textId="77777777" w:rsidR="002D5B82" w:rsidRDefault="00000000">
      <w:pPr>
        <w:widowControl w:val="0"/>
        <w:tabs>
          <w:tab w:val="left" w:pos="720"/>
          <w:tab w:val="left" w:pos="1134"/>
        </w:tabs>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zamawiający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dokumenty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wniosek</w:t>
      </w:r>
      <w:proofErr w:type="spellEnd"/>
      <w:r>
        <w:rPr>
          <w:rFonts w:ascii="Arial" w:eastAsiaTheme="minorEastAsia" w:hAnsi="Arial" w:cs="Arial"/>
          <w:color w:val="000000"/>
          <w:lang w:val="en-US" w:eastAsia="pl-PL"/>
        </w:rPr>
        <w:t>,</w:t>
      </w:r>
    </w:p>
    <w:p w14:paraId="244FDD57"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2)</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przekazanie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protokołu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lub</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załączników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następuje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użyciu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środków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komunikacji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elektronicznej</w:t>
      </w:r>
      <w:proofErr w:type="spellEnd"/>
      <w:r>
        <w:rPr>
          <w:rFonts w:ascii="Arial" w:eastAsiaTheme="minorEastAsia" w:hAnsi="Arial" w:cs="Arial"/>
          <w:color w:val="000000"/>
          <w:lang w:val="en-US" w:eastAsia="pl-PL"/>
        </w:rPr>
        <w:t>.</w:t>
      </w:r>
    </w:p>
    <w:p w14:paraId="26EB0C01"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5. W </w:t>
      </w:r>
      <w:proofErr w:type="spellStart"/>
      <w:r>
        <w:rPr>
          <w:rFonts w:ascii="Arial" w:eastAsiaTheme="minorEastAsia" w:hAnsi="Arial" w:cs="Arial"/>
          <w:color w:val="000000"/>
          <w:lang w:val="en-US" w:eastAsia="pl-PL"/>
        </w:rPr>
        <w:t>sprawach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nieuregulowanych</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zastosowanie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mają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przepisy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ustawy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Prawo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zamówień</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lastRenderedPageBreak/>
        <w:t>publicznych</w:t>
      </w:r>
      <w:proofErr w:type="spellEnd"/>
      <w:r>
        <w:rPr>
          <w:rFonts w:ascii="Arial" w:eastAsiaTheme="minorEastAsia" w:hAnsi="Arial" w:cs="Arial"/>
          <w:color w:val="000000"/>
          <w:lang w:val="en-US" w:eastAsia="pl-PL"/>
        </w:rPr>
        <w:t>.</w:t>
      </w:r>
    </w:p>
    <w:p w14:paraId="22383B16"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6. </w:t>
      </w:r>
      <w:proofErr w:type="spellStart"/>
      <w:r>
        <w:rPr>
          <w:rFonts w:ascii="Arial" w:eastAsiaTheme="minorEastAsia" w:hAnsi="Arial" w:cs="Arial"/>
          <w:color w:val="000000"/>
          <w:lang w:val="en-US" w:eastAsia="pl-PL"/>
        </w:rPr>
        <w:t>Zamawiaj</w:t>
      </w:r>
      <w:r>
        <w:rPr>
          <w:rFonts w:ascii="Arial" w:eastAsiaTheme="minorEastAsia" w:hAnsi="Arial" w:cs="Arial"/>
          <w:color w:val="000000"/>
          <w:highlight w:val="white"/>
          <w:lang w:eastAsia="pl-PL"/>
        </w:rPr>
        <w:t>ący</w:t>
      </w:r>
      <w:proofErr w:type="spellEnd"/>
      <w:r>
        <w:rPr>
          <w:rFonts w:ascii="Arial" w:eastAsiaTheme="minorEastAsia" w:hAnsi="Arial" w:cs="Arial"/>
          <w:color w:val="000000"/>
          <w:highlight w:val="white"/>
          <w:lang w:eastAsia="pl-PL"/>
        </w:rPr>
        <w:t xml:space="preserve"> nie przewiduje zwrotu kosztów udziału w postępowaniu.</w:t>
      </w:r>
    </w:p>
    <w:p w14:paraId="623F81B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960820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b/>
          <w:bCs/>
          <w:color w:val="000000"/>
          <w:lang w:val="en-US" w:eastAsia="pl-PL"/>
        </w:rPr>
        <w:t xml:space="preserve">XIX. </w:t>
      </w:r>
      <w:proofErr w:type="spellStart"/>
      <w:r>
        <w:rPr>
          <w:rFonts w:ascii="Arial" w:eastAsiaTheme="minorEastAsia" w:hAnsi="Arial" w:cs="Arial"/>
          <w:b/>
          <w:bCs/>
          <w:color w:val="000000"/>
          <w:lang w:val="en-US" w:eastAsia="pl-PL"/>
        </w:rPr>
        <w:t>Załączniki</w:t>
      </w:r>
      <w:proofErr w:type="spellEnd"/>
    </w:p>
    <w:p w14:paraId="46692EFE"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C3CA80E"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lang w:val="en-US" w:eastAsia="pl-PL"/>
        </w:rPr>
        <w:t>Załączniki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składające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się</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na</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integralną</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cześć</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specyfikacji</w:t>
      </w:r>
      <w:proofErr w:type="spellEnd"/>
      <w:r>
        <w:rPr>
          <w:rFonts w:ascii="Arial" w:eastAsiaTheme="minorEastAsia" w:hAnsi="Arial" w:cs="Arial"/>
          <w:color w:val="000000"/>
          <w:lang w:val="en-US" w:eastAsia="pl-PL"/>
        </w:rPr>
        <w:t>:</w:t>
      </w:r>
    </w:p>
    <w:p w14:paraId="4E07FC7F"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1)</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formularz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ofertowy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wypełniony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podpisany</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wykonawcę</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1</w:t>
      </w:r>
    </w:p>
    <w:p w14:paraId="236E850E"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2) </w:t>
      </w:r>
      <w:r>
        <w:rPr>
          <w:rFonts w:ascii="Arial" w:eastAsiaTheme="minorEastAsia" w:hAnsi="Arial" w:cs="Arial"/>
          <w:color w:val="000000"/>
          <w:lang w:val="en-US" w:eastAsia="pl-PL"/>
        </w:rPr>
        <w:tab/>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Wykonawcy</w:t>
      </w:r>
      <w:proofErr w:type="spellEnd"/>
      <w:r>
        <w:rPr>
          <w:rFonts w:ascii="Arial" w:eastAsiaTheme="minorEastAsia" w:hAnsi="Arial" w:cs="Arial"/>
          <w:color w:val="000000"/>
          <w:lang w:val="en-US" w:eastAsia="pl-PL"/>
        </w:rPr>
        <w:t xml:space="preserve"> o </w:t>
      </w:r>
      <w:proofErr w:type="spellStart"/>
      <w:r>
        <w:rPr>
          <w:rFonts w:ascii="Arial" w:eastAsiaTheme="minorEastAsia" w:hAnsi="Arial" w:cs="Arial"/>
          <w:color w:val="000000"/>
          <w:lang w:val="en-US" w:eastAsia="pl-PL"/>
        </w:rPr>
        <w:t>niepodleganiu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wykluczeniu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i</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spełnianiu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warunków</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udziału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postępowaniu</w:t>
      </w:r>
      <w:proofErr w:type="spellEnd"/>
      <w:r>
        <w:rPr>
          <w:rFonts w:ascii="Arial" w:eastAsiaTheme="minorEastAsia" w:hAnsi="Arial" w:cs="Arial"/>
          <w:color w:val="000000"/>
          <w:lang w:val="en-US" w:eastAsia="pl-PL"/>
        </w:rPr>
        <w:t xml:space="preserve"> w </w:t>
      </w:r>
      <w:proofErr w:type="spellStart"/>
      <w:r>
        <w:rPr>
          <w:rFonts w:ascii="Arial" w:eastAsiaTheme="minorEastAsia" w:hAnsi="Arial" w:cs="Arial"/>
          <w:color w:val="000000"/>
          <w:lang w:val="en-US" w:eastAsia="pl-PL"/>
        </w:rPr>
        <w:t>zakresie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wskazanym</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przez</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zamawiającego</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2</w:t>
      </w:r>
    </w:p>
    <w:p w14:paraId="61F339A8"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3) </w:t>
      </w:r>
      <w:proofErr w:type="spellStart"/>
      <w:r>
        <w:rPr>
          <w:rFonts w:ascii="Arial" w:eastAsiaTheme="minorEastAsia" w:hAnsi="Arial" w:cs="Arial"/>
          <w:color w:val="000000"/>
          <w:lang w:val="en-US" w:eastAsia="pl-PL"/>
        </w:rPr>
        <w:t>oświadczenie</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podmiotu</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udostępniającego</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zasoby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3,</w:t>
      </w:r>
    </w:p>
    <w:p w14:paraId="4AF7DE7D"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 xml:space="preserve">4) </w:t>
      </w:r>
      <w:proofErr w:type="spellStart"/>
      <w:r>
        <w:rPr>
          <w:rFonts w:ascii="Arial" w:eastAsiaTheme="minorEastAsia" w:hAnsi="Arial" w:cs="Arial"/>
          <w:color w:val="000000"/>
          <w:lang w:val="en-US" w:eastAsia="pl-PL"/>
        </w:rPr>
        <w:t>wzór</w:t>
      </w:r>
      <w:proofErr w:type="spellEnd"/>
      <w:r>
        <w:rPr>
          <w:rFonts w:ascii="Arial" w:eastAsiaTheme="minorEastAsia" w:hAnsi="Arial" w:cs="Arial"/>
          <w:color w:val="000000"/>
          <w:lang w:val="en-US" w:eastAsia="pl-PL"/>
        </w:rPr>
        <w:t xml:space="preserve"> </w:t>
      </w:r>
      <w:proofErr w:type="spellStart"/>
      <w:r>
        <w:rPr>
          <w:rFonts w:ascii="Arial" w:eastAsiaTheme="minorEastAsia" w:hAnsi="Arial" w:cs="Arial"/>
          <w:color w:val="000000"/>
          <w:lang w:val="en-US" w:eastAsia="pl-PL"/>
        </w:rPr>
        <w:t>umowy</w:t>
      </w:r>
      <w:proofErr w:type="spellEnd"/>
      <w:r>
        <w:rPr>
          <w:rFonts w:ascii="Arial" w:eastAsiaTheme="minorEastAsia" w:hAnsi="Arial" w:cs="Arial"/>
          <w:color w:val="000000"/>
          <w:lang w:val="en-US" w:eastAsia="pl-PL"/>
        </w:rPr>
        <w:t xml:space="preserve"> – </w:t>
      </w:r>
      <w:proofErr w:type="spellStart"/>
      <w:r>
        <w:rPr>
          <w:rFonts w:ascii="Arial" w:eastAsiaTheme="minorEastAsia" w:hAnsi="Arial" w:cs="Arial"/>
          <w:color w:val="000000"/>
          <w:lang w:val="en-US" w:eastAsia="pl-PL"/>
        </w:rPr>
        <w:t>załącznik</w:t>
      </w:r>
      <w:proofErr w:type="spellEnd"/>
      <w:r>
        <w:rPr>
          <w:rFonts w:ascii="Arial" w:eastAsiaTheme="minorEastAsia" w:hAnsi="Arial" w:cs="Arial"/>
          <w:color w:val="000000"/>
          <w:lang w:val="en-US" w:eastAsia="pl-PL"/>
        </w:rPr>
        <w:t xml:space="preserve"> nr 4</w:t>
      </w:r>
    </w:p>
    <w:p w14:paraId="10067A2D"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6389CA44" w14:textId="77777777" w:rsidR="002D5B82" w:rsidRDefault="00000000">
      <w:pPr>
        <w:widowControl w:val="0"/>
        <w:spacing w:after="0" w:line="360" w:lineRule="auto"/>
        <w:jc w:val="both"/>
        <w:rPr>
          <w:rFonts w:ascii="Arial" w:eastAsiaTheme="minorEastAsia" w:hAnsi="Arial" w:cs="Arial"/>
          <w:color w:val="000000"/>
          <w:lang w:val="en-US" w:eastAsia="pl-PL"/>
        </w:rPr>
      </w:pPr>
      <w:r>
        <w:rPr>
          <w:rFonts w:ascii="Arial" w:eastAsiaTheme="minorEastAsia" w:hAnsi="Arial" w:cs="Arial"/>
          <w:color w:val="000000"/>
          <w:lang w:val="en-US" w:eastAsia="pl-PL"/>
        </w:rPr>
        <w:t>____________________________________</w:t>
      </w:r>
    </w:p>
    <w:p w14:paraId="38217C34" w14:textId="77777777" w:rsidR="002D5B82" w:rsidRDefault="00000000">
      <w:pPr>
        <w:widowControl w:val="0"/>
        <w:spacing w:after="0" w:line="360" w:lineRule="auto"/>
        <w:jc w:val="both"/>
        <w:rPr>
          <w:rFonts w:ascii="Arial" w:eastAsiaTheme="minorEastAsia" w:hAnsi="Arial" w:cs="Arial"/>
          <w:color w:val="000000"/>
          <w:lang w:val="en-US" w:eastAsia="pl-PL"/>
        </w:rPr>
      </w:pPr>
      <w:proofErr w:type="spellStart"/>
      <w:r>
        <w:rPr>
          <w:rFonts w:ascii="Arial" w:eastAsiaTheme="minorEastAsia" w:hAnsi="Arial" w:cs="Arial"/>
          <w:color w:val="000000"/>
          <w:highlight w:val="white"/>
          <w:lang w:val="en-US" w:eastAsia="pl-PL"/>
        </w:rPr>
        <w:t>Kierownik</w:t>
      </w:r>
      <w:proofErr w:type="spellEnd"/>
      <w:r>
        <w:rPr>
          <w:rFonts w:ascii="Arial" w:eastAsiaTheme="minorEastAsia" w:hAnsi="Arial" w:cs="Arial"/>
          <w:color w:val="000000"/>
          <w:highlight w:val="white"/>
          <w:lang w:val="en-US" w:eastAsia="pl-PL"/>
        </w:rPr>
        <w:t xml:space="preserve"> </w:t>
      </w:r>
      <w:proofErr w:type="spellStart"/>
      <w:r>
        <w:rPr>
          <w:rFonts w:ascii="Arial" w:eastAsiaTheme="minorEastAsia" w:hAnsi="Arial" w:cs="Arial"/>
          <w:color w:val="000000"/>
          <w:highlight w:val="white"/>
          <w:lang w:val="en-US" w:eastAsia="pl-PL"/>
        </w:rPr>
        <w:t>Zamawiaj</w:t>
      </w:r>
      <w:r>
        <w:rPr>
          <w:rFonts w:ascii="Arial" w:eastAsiaTheme="minorEastAsia" w:hAnsi="Arial" w:cs="Arial"/>
          <w:color w:val="000000"/>
          <w:highlight w:val="white"/>
          <w:lang w:eastAsia="pl-PL"/>
        </w:rPr>
        <w:t>ącego</w:t>
      </w:r>
      <w:proofErr w:type="spellEnd"/>
    </w:p>
    <w:p w14:paraId="77A6A723"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4F66D829" w14:textId="77777777" w:rsidR="002D5B82" w:rsidRDefault="002D5B82">
      <w:pPr>
        <w:widowControl w:val="0"/>
        <w:spacing w:after="0" w:line="360" w:lineRule="auto"/>
        <w:jc w:val="both"/>
        <w:rPr>
          <w:rFonts w:ascii="Arial" w:eastAsiaTheme="minorEastAsia" w:hAnsi="Arial" w:cs="Arial"/>
          <w:color w:val="000000"/>
          <w:lang w:val="en-US" w:eastAsia="pl-PL"/>
        </w:rPr>
      </w:pPr>
    </w:p>
    <w:p w14:paraId="377F6CD8" w14:textId="77777777" w:rsidR="002D5B82" w:rsidRDefault="002D5B82"/>
    <w:sectPr w:rsidR="002D5B82">
      <w:footerReference w:type="default" r:id="rId13"/>
      <w:pgSz w:w="12240" w:h="15840"/>
      <w:pgMar w:top="1417" w:right="1417" w:bottom="1417" w:left="1417" w:header="0" w:footer="70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85A4" w14:textId="77777777" w:rsidR="00357569" w:rsidRDefault="00357569">
      <w:pPr>
        <w:spacing w:after="0" w:line="240" w:lineRule="auto"/>
      </w:pPr>
      <w:r>
        <w:separator/>
      </w:r>
    </w:p>
  </w:endnote>
  <w:endnote w:type="continuationSeparator" w:id="0">
    <w:p w14:paraId="1B446965" w14:textId="77777777" w:rsidR="00357569" w:rsidRDefault="0035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2B04" w14:textId="77777777" w:rsidR="002D5B82" w:rsidRDefault="00000000">
    <w:pPr>
      <w:pStyle w:val="Stopka"/>
      <w:jc w:val="right"/>
    </w:pPr>
    <w:r>
      <w:fldChar w:fldCharType="begin"/>
    </w:r>
    <w:r>
      <w:instrText>PAGE</w:instrText>
    </w:r>
    <w:r>
      <w:fldChar w:fldCharType="separate"/>
    </w:r>
    <w:r>
      <w:t>1</w:t>
    </w:r>
    <w:r>
      <w:fldChar w:fldCharType="end"/>
    </w:r>
  </w:p>
  <w:p w14:paraId="19CA3031" w14:textId="77777777" w:rsidR="002D5B82" w:rsidRDefault="002D5B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7C10" w14:textId="77777777" w:rsidR="00357569" w:rsidRDefault="00357569">
      <w:pPr>
        <w:spacing w:after="0" w:line="240" w:lineRule="auto"/>
      </w:pPr>
      <w:r>
        <w:separator/>
      </w:r>
    </w:p>
  </w:footnote>
  <w:footnote w:type="continuationSeparator" w:id="0">
    <w:p w14:paraId="499CD4E7" w14:textId="77777777" w:rsidR="00357569" w:rsidRDefault="00357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8F6"/>
    <w:multiLevelType w:val="multilevel"/>
    <w:tmpl w:val="5F604B3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61D41DE"/>
    <w:multiLevelType w:val="multilevel"/>
    <w:tmpl w:val="537ADB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F1541"/>
    <w:multiLevelType w:val="multilevel"/>
    <w:tmpl w:val="0FA23EBE"/>
    <w:lvl w:ilvl="0">
      <w:start w:val="1"/>
      <w:numFmt w:val="lowerLetter"/>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3" w15:restartNumberingAfterBreak="0">
    <w:nsid w:val="16F61C45"/>
    <w:multiLevelType w:val="multilevel"/>
    <w:tmpl w:val="585404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2BB18FF"/>
    <w:multiLevelType w:val="multilevel"/>
    <w:tmpl w:val="23A844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65479"/>
    <w:multiLevelType w:val="multilevel"/>
    <w:tmpl w:val="C05AEC5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2864478E"/>
    <w:multiLevelType w:val="multilevel"/>
    <w:tmpl w:val="9244B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6001AA"/>
    <w:multiLevelType w:val="multilevel"/>
    <w:tmpl w:val="2ED6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C8539D"/>
    <w:multiLevelType w:val="multilevel"/>
    <w:tmpl w:val="0EC27F7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5123920"/>
    <w:multiLevelType w:val="multilevel"/>
    <w:tmpl w:val="78304F6C"/>
    <w:lvl w:ilvl="0">
      <w:start w:val="1"/>
      <w:numFmt w:val="decimal"/>
      <w:lvlText w:val="%1."/>
      <w:lvlJc w:val="left"/>
      <w:pPr>
        <w:tabs>
          <w:tab w:val="num" w:pos="0"/>
        </w:tabs>
        <w:ind w:left="720" w:hanging="360"/>
      </w:pPr>
      <w:rPr>
        <w:rFonts w:cs="Times New Roman"/>
        <w:b w:val="0"/>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357167CC"/>
    <w:multiLevelType w:val="multilevel"/>
    <w:tmpl w:val="7E5C2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2804A1"/>
    <w:multiLevelType w:val="multilevel"/>
    <w:tmpl w:val="A6E080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DD3DB9"/>
    <w:multiLevelType w:val="multilevel"/>
    <w:tmpl w:val="351A955E"/>
    <w:lvl w:ilvl="0">
      <w:start w:val="1"/>
      <w:numFmt w:val="lowerLetter"/>
      <w:lvlText w:val="%1)"/>
      <w:lvlJc w:val="left"/>
      <w:pPr>
        <w:tabs>
          <w:tab w:val="num" w:pos="0"/>
        </w:tabs>
        <w:ind w:left="720" w:hanging="360"/>
      </w:pPr>
      <w:rPr>
        <w:rFonts w:cs="Times New Roman"/>
        <w:b w:val="0"/>
        <w:bCs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50271E14"/>
    <w:multiLevelType w:val="multilevel"/>
    <w:tmpl w:val="45C4D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3B24E4"/>
    <w:multiLevelType w:val="multilevel"/>
    <w:tmpl w:val="07FCB69C"/>
    <w:lvl w:ilvl="0">
      <w:start w:val="1"/>
      <w:numFmt w:val="decimal"/>
      <w:lvlText w:val="%1."/>
      <w:lvlJc w:val="left"/>
      <w:pPr>
        <w:tabs>
          <w:tab w:val="num" w:pos="0"/>
        </w:tabs>
        <w:ind w:left="720" w:hanging="360"/>
      </w:pPr>
      <w:rPr>
        <w:b w:val="0"/>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1224257"/>
    <w:multiLevelType w:val="multilevel"/>
    <w:tmpl w:val="ADA66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697405"/>
    <w:multiLevelType w:val="multilevel"/>
    <w:tmpl w:val="AB36C65A"/>
    <w:lvl w:ilvl="0">
      <w:start w:val="1"/>
      <w:numFmt w:val="decimal"/>
      <w:lvlText w:val="%1)"/>
      <w:lvlJc w:val="left"/>
      <w:pPr>
        <w:tabs>
          <w:tab w:val="num" w:pos="0"/>
        </w:tabs>
        <w:ind w:left="720" w:hanging="360"/>
      </w:pPr>
      <w:rPr>
        <w:rFonts w:ascii="Cambria" w:hAnsi="Cambr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Arial" w:hAnsi="Arial" w:cs="Arial" w:hint="default"/>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68F6A14"/>
    <w:multiLevelType w:val="multilevel"/>
    <w:tmpl w:val="8E500282"/>
    <w:lvl w:ilvl="0">
      <w:start w:val="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0055F7A"/>
    <w:multiLevelType w:val="multilevel"/>
    <w:tmpl w:val="0EEC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891748"/>
    <w:multiLevelType w:val="multilevel"/>
    <w:tmpl w:val="9A7E43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68A83CD1"/>
    <w:multiLevelType w:val="multilevel"/>
    <w:tmpl w:val="DFF2FC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FB4842"/>
    <w:multiLevelType w:val="multilevel"/>
    <w:tmpl w:val="B3B6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A36FD2"/>
    <w:multiLevelType w:val="multilevel"/>
    <w:tmpl w:val="4CF002A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72E340F6"/>
    <w:multiLevelType w:val="multilevel"/>
    <w:tmpl w:val="AAAA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84317"/>
    <w:multiLevelType w:val="multilevel"/>
    <w:tmpl w:val="15BAF0E0"/>
    <w:lvl w:ilvl="0">
      <w:start w:val="1"/>
      <w:numFmt w:val="decimal"/>
      <w:lvlText w:val="%1)"/>
      <w:lvlJc w:val="left"/>
      <w:pPr>
        <w:tabs>
          <w:tab w:val="num" w:pos="0"/>
        </w:tabs>
        <w:ind w:left="1146" w:hanging="360"/>
      </w:pPr>
      <w:rPr>
        <w:rFonts w:cs="Times New Roman"/>
        <w:b w:val="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num w:numId="1" w16cid:durableId="425002525">
    <w:abstractNumId w:val="22"/>
  </w:num>
  <w:num w:numId="2" w16cid:durableId="583957074">
    <w:abstractNumId w:val="5"/>
  </w:num>
  <w:num w:numId="3" w16cid:durableId="686710895">
    <w:abstractNumId w:val="2"/>
  </w:num>
  <w:num w:numId="4" w16cid:durableId="1135176759">
    <w:abstractNumId w:val="0"/>
  </w:num>
  <w:num w:numId="5" w16cid:durableId="1656303891">
    <w:abstractNumId w:val="19"/>
  </w:num>
  <w:num w:numId="6" w16cid:durableId="897858501">
    <w:abstractNumId w:val="9"/>
  </w:num>
  <w:num w:numId="7" w16cid:durableId="294527328">
    <w:abstractNumId w:val="17"/>
  </w:num>
  <w:num w:numId="8" w16cid:durableId="437332987">
    <w:abstractNumId w:val="12"/>
  </w:num>
  <w:num w:numId="9" w16cid:durableId="1306474962">
    <w:abstractNumId w:val="24"/>
  </w:num>
  <w:num w:numId="10" w16cid:durableId="698550288">
    <w:abstractNumId w:val="14"/>
  </w:num>
  <w:num w:numId="11" w16cid:durableId="843594659">
    <w:abstractNumId w:val="3"/>
  </w:num>
  <w:num w:numId="12" w16cid:durableId="854883078">
    <w:abstractNumId w:val="21"/>
  </w:num>
  <w:num w:numId="13" w16cid:durableId="1919633737">
    <w:abstractNumId w:val="7"/>
  </w:num>
  <w:num w:numId="14" w16cid:durableId="1276982606">
    <w:abstractNumId w:val="13"/>
  </w:num>
  <w:num w:numId="15" w16cid:durableId="895893314">
    <w:abstractNumId w:val="4"/>
  </w:num>
  <w:num w:numId="16" w16cid:durableId="437601041">
    <w:abstractNumId w:val="6"/>
  </w:num>
  <w:num w:numId="17" w16cid:durableId="512577938">
    <w:abstractNumId w:val="10"/>
  </w:num>
  <w:num w:numId="18" w16cid:durableId="660503606">
    <w:abstractNumId w:val="20"/>
  </w:num>
  <w:num w:numId="19" w16cid:durableId="1778060664">
    <w:abstractNumId w:val="11"/>
  </w:num>
  <w:num w:numId="20" w16cid:durableId="1887641157">
    <w:abstractNumId w:val="15"/>
  </w:num>
  <w:num w:numId="21" w16cid:durableId="122694534">
    <w:abstractNumId w:val="23"/>
  </w:num>
  <w:num w:numId="22" w16cid:durableId="1809348994">
    <w:abstractNumId w:val="18"/>
  </w:num>
  <w:num w:numId="23" w16cid:durableId="855582868">
    <w:abstractNumId w:val="1"/>
  </w:num>
  <w:num w:numId="24" w16cid:durableId="51660530">
    <w:abstractNumId w:val="8"/>
  </w:num>
  <w:num w:numId="25" w16cid:durableId="1969819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82"/>
    <w:rsid w:val="000576FB"/>
    <w:rsid w:val="0010364B"/>
    <w:rsid w:val="0015493E"/>
    <w:rsid w:val="00155B33"/>
    <w:rsid w:val="002A7B12"/>
    <w:rsid w:val="002D5B82"/>
    <w:rsid w:val="002F63D4"/>
    <w:rsid w:val="00357569"/>
    <w:rsid w:val="00424D2B"/>
    <w:rsid w:val="00440B63"/>
    <w:rsid w:val="00501E14"/>
    <w:rsid w:val="00512607"/>
    <w:rsid w:val="00553408"/>
    <w:rsid w:val="007648F2"/>
    <w:rsid w:val="00774012"/>
    <w:rsid w:val="00784011"/>
    <w:rsid w:val="00863655"/>
    <w:rsid w:val="00916ED7"/>
    <w:rsid w:val="00A27C29"/>
    <w:rsid w:val="00A43FC9"/>
    <w:rsid w:val="00AA0834"/>
    <w:rsid w:val="00B6549E"/>
    <w:rsid w:val="00DF13AF"/>
    <w:rsid w:val="00E04847"/>
    <w:rsid w:val="00F252B4"/>
    <w:rsid w:val="00F5656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1728"/>
  <w15:docId w15:val="{AEBF227A-7728-4E63-9B20-DA015FA6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F82E95"/>
    <w:rPr>
      <w:rFonts w:ascii="Segoe UI" w:eastAsiaTheme="minorEastAsia" w:hAnsi="Segoe UI" w:cs="Segoe UI"/>
      <w:sz w:val="18"/>
      <w:szCs w:val="18"/>
      <w:lang w:eastAsia="pl-PL"/>
    </w:rPr>
  </w:style>
  <w:style w:type="character" w:customStyle="1" w:styleId="NagwekZnak">
    <w:name w:val="Nagłówek Znak"/>
    <w:basedOn w:val="Domylnaczcionkaakapitu"/>
    <w:link w:val="Nagwek"/>
    <w:uiPriority w:val="99"/>
    <w:qFormat/>
    <w:rsid w:val="00F82E95"/>
    <w:rPr>
      <w:rFonts w:eastAsiaTheme="minorEastAsia" w:cs="Times New Roman"/>
      <w:lang w:eastAsia="pl-PL"/>
    </w:rPr>
  </w:style>
  <w:style w:type="character" w:customStyle="1" w:styleId="StopkaZnak">
    <w:name w:val="Stopka Znak"/>
    <w:basedOn w:val="Domylnaczcionkaakapitu"/>
    <w:link w:val="Stopka"/>
    <w:uiPriority w:val="99"/>
    <w:qFormat/>
    <w:rsid w:val="00F82E95"/>
    <w:rPr>
      <w:rFonts w:eastAsiaTheme="minorEastAsia" w:cs="Times New Roman"/>
      <w:lang w:eastAsia="pl-PL"/>
    </w:rPr>
  </w:style>
  <w:style w:type="character" w:customStyle="1" w:styleId="AkapitzlistZnak">
    <w:name w:val="Akapit z listą Znak"/>
    <w:link w:val="Akapitzlist"/>
    <w:uiPriority w:val="34"/>
    <w:qFormat/>
    <w:locked/>
    <w:rsid w:val="00F82E95"/>
    <w:rPr>
      <w:rFonts w:ascii="Times New Roman" w:eastAsia="SimSun" w:hAnsi="Times New Roman" w:cs="Mangal"/>
      <w:kern w:val="2"/>
      <w:sz w:val="24"/>
      <w:szCs w:val="21"/>
      <w:lang w:eastAsia="hi-IN" w:bidi="hi-IN"/>
    </w:rPr>
  </w:style>
  <w:style w:type="character" w:customStyle="1" w:styleId="czeinternetowe">
    <w:name w:val="Łącze internetowe"/>
    <w:basedOn w:val="Domylnaczcionkaakapitu"/>
    <w:uiPriority w:val="99"/>
    <w:unhideWhenUsed/>
    <w:rsid w:val="00F82E95"/>
    <w:rPr>
      <w:rFonts w:cs="Times New Roman"/>
      <w:color w:val="0563C1" w:themeColor="hyperlink"/>
      <w:u w:val="single"/>
    </w:rPr>
  </w:style>
  <w:style w:type="character" w:styleId="Nierozpoznanawzmianka">
    <w:name w:val="Unresolved Mention"/>
    <w:basedOn w:val="Domylnaczcionkaakapitu"/>
    <w:uiPriority w:val="99"/>
    <w:semiHidden/>
    <w:unhideWhenUsed/>
    <w:qFormat/>
    <w:rsid w:val="00F82E95"/>
    <w:rPr>
      <w:rFonts w:cs="Times New Roman"/>
      <w:color w:val="605E5C"/>
      <w:shd w:val="clear" w:color="auto" w:fill="E1DFDD"/>
    </w:rPr>
  </w:style>
  <w:style w:type="paragraph" w:styleId="Nagwek">
    <w:name w:val="header"/>
    <w:basedOn w:val="Normalny"/>
    <w:next w:val="Tekstpodstawowy"/>
    <w:link w:val="NagwekZnak"/>
    <w:uiPriority w:val="99"/>
    <w:unhideWhenUsed/>
    <w:rsid w:val="00F82E95"/>
    <w:pPr>
      <w:tabs>
        <w:tab w:val="center" w:pos="4536"/>
        <w:tab w:val="right" w:pos="9072"/>
      </w:tabs>
    </w:pPr>
    <w:rPr>
      <w:rFonts w:eastAsiaTheme="minorEastAsia" w:cs="Times New Roman"/>
      <w:lang w:eastAsia="pl-PL"/>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F82E95"/>
    <w:pPr>
      <w:spacing w:after="0" w:line="240" w:lineRule="auto"/>
    </w:pPr>
    <w:rPr>
      <w:rFonts w:ascii="Segoe UI" w:eastAsiaTheme="minorEastAsia" w:hAnsi="Segoe UI" w:cs="Segoe UI"/>
      <w:sz w:val="18"/>
      <w:szCs w:val="18"/>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82E95"/>
    <w:pPr>
      <w:tabs>
        <w:tab w:val="center" w:pos="4536"/>
        <w:tab w:val="right" w:pos="9072"/>
      </w:tabs>
    </w:pPr>
    <w:rPr>
      <w:rFonts w:eastAsiaTheme="minorEastAsia" w:cs="Times New Roman"/>
      <w:lang w:eastAsia="pl-PL"/>
    </w:rPr>
  </w:style>
  <w:style w:type="paragraph" w:styleId="NormalnyWeb">
    <w:name w:val="Normal (Web)"/>
    <w:basedOn w:val="Normalny"/>
    <w:uiPriority w:val="99"/>
    <w:unhideWhenUsed/>
    <w:qFormat/>
    <w:rsid w:val="00F82E95"/>
    <w:rPr>
      <w:rFonts w:ascii="Times New Roman" w:eastAsiaTheme="minorEastAsia" w:hAnsi="Times New Roman" w:cs="Times New Roman"/>
      <w:sz w:val="24"/>
      <w:szCs w:val="24"/>
      <w:lang w:eastAsia="pl-PL"/>
    </w:rPr>
  </w:style>
  <w:style w:type="paragraph" w:customStyle="1" w:styleId="Default">
    <w:name w:val="Default"/>
    <w:qFormat/>
    <w:rsid w:val="00F82E95"/>
    <w:rPr>
      <w:rFonts w:ascii="Times New Roman" w:eastAsiaTheme="minorEastAsia" w:hAnsi="Times New Roman" w:cs="Times New Roman"/>
      <w:color w:val="000000"/>
      <w:sz w:val="24"/>
      <w:szCs w:val="24"/>
      <w:lang w:eastAsia="pl-PL"/>
    </w:rPr>
  </w:style>
  <w:style w:type="paragraph" w:styleId="Akapitzlist">
    <w:name w:val="List Paragraph"/>
    <w:basedOn w:val="Normalny"/>
    <w:link w:val="AkapitzlistZnak"/>
    <w:uiPriority w:val="34"/>
    <w:qFormat/>
    <w:rsid w:val="00F82E95"/>
    <w:pPr>
      <w:widowControl w:val="0"/>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Standard">
    <w:name w:val="Standard"/>
    <w:qFormat/>
    <w:rsid w:val="00F82E95"/>
    <w:rPr>
      <w:rFonts w:ascii="Liberation Serif" w:eastAsia="NSimSun" w:hAnsi="Liberation Serif" w:cs="Lucida Sans"/>
      <w:kern w:val="2"/>
      <w:sz w:val="24"/>
      <w:szCs w:val="24"/>
      <w:lang w:eastAsia="zh-CN" w:bidi="hi-IN"/>
    </w:rPr>
  </w:style>
  <w:style w:type="numbering" w:customStyle="1" w:styleId="Bezlisty1">
    <w:name w:val="Bez listy1"/>
    <w:uiPriority w:val="99"/>
    <w:semiHidden/>
    <w:unhideWhenUsed/>
    <w:qFormat/>
    <w:rsid w:val="00F8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27746">
      <w:bodyDiv w:val="1"/>
      <w:marLeft w:val="0"/>
      <w:marRight w:val="0"/>
      <w:marTop w:val="0"/>
      <w:marBottom w:val="0"/>
      <w:divBdr>
        <w:top w:val="none" w:sz="0" w:space="0" w:color="auto"/>
        <w:left w:val="none" w:sz="0" w:space="0" w:color="auto"/>
        <w:bottom w:val="none" w:sz="0" w:space="0" w:color="auto"/>
        <w:right w:val="none" w:sz="0" w:space="0" w:color="auto"/>
      </w:divBdr>
    </w:div>
    <w:div w:id="160191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morzad.gov.pl/web/gmina-margon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morzad.gov.pl/web/gmina-margonin/" TargetMode="External"/><Relationship Id="rId12" Type="http://schemas.openxmlformats.org/officeDocument/2006/relationships/hyperlink" Target="https://samorzad.gov.pl/web/gmina-margon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orzad.gov.pl/web/gmina-margon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amorzad.gov.pl/web/gmina-margonin/" TargetMode="External"/><Relationship Id="rId4" Type="http://schemas.openxmlformats.org/officeDocument/2006/relationships/webSettings" Target="webSettings.xml"/><Relationship Id="rId9" Type="http://schemas.openxmlformats.org/officeDocument/2006/relationships/hyperlink" Target="https://samorzad.gov.pl/web/gmina-margoni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33</Pages>
  <Words>9761</Words>
  <Characters>58571</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Sałata</dc:creator>
  <dc:description/>
  <cp:lastModifiedBy>Katarzyna Sałata</cp:lastModifiedBy>
  <cp:revision>28</cp:revision>
  <cp:lastPrinted>2022-10-14T10:16:00Z</cp:lastPrinted>
  <dcterms:created xsi:type="dcterms:W3CDTF">2022-05-25T06:25:00Z</dcterms:created>
  <dcterms:modified xsi:type="dcterms:W3CDTF">2022-10-14T10:17:00Z</dcterms:modified>
  <dc:language>pl-PL</dc:language>
</cp:coreProperties>
</file>