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5D" w:rsidRPr="0059105D" w:rsidRDefault="0059105D" w:rsidP="0059105D">
      <w:pPr>
        <w:suppressAutoHyphens w:val="0"/>
        <w:spacing w:line="360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  <w:bookmarkStart w:id="0" w:name="_GoBack"/>
      <w:bookmarkEnd w:id="0"/>
      <w:r w:rsidRPr="0041011B">
        <w:rPr>
          <w:rFonts w:ascii="Calibri" w:eastAsia="Calibri" w:hAnsi="Calibri" w:cs="Calibri"/>
          <w:sz w:val="22"/>
          <w:szCs w:val="22"/>
          <w:lang w:val="pl-PL" w:eastAsia="en-US"/>
        </w:rPr>
        <w:t>Białystok, 2</w:t>
      </w:r>
      <w:r w:rsidR="0041011B" w:rsidRPr="0041011B">
        <w:rPr>
          <w:rFonts w:ascii="Calibri" w:eastAsia="Calibri" w:hAnsi="Calibri" w:cs="Calibri"/>
          <w:sz w:val="22"/>
          <w:szCs w:val="22"/>
          <w:lang w:val="pl-PL" w:eastAsia="en-US"/>
        </w:rPr>
        <w:t>7</w:t>
      </w:r>
      <w:r w:rsidRPr="0041011B">
        <w:rPr>
          <w:rFonts w:ascii="Calibri" w:eastAsia="Calibri" w:hAnsi="Calibri" w:cs="Calibri"/>
          <w:sz w:val="22"/>
          <w:szCs w:val="22"/>
          <w:lang w:val="pl-PL" w:eastAsia="en-US"/>
        </w:rPr>
        <w:t>.03.2023 r.</w:t>
      </w:r>
    </w:p>
    <w:p w:rsidR="0059105D" w:rsidRPr="0059105D" w:rsidRDefault="0059105D" w:rsidP="0059105D">
      <w:pPr>
        <w:suppressAutoHyphens w:val="0"/>
        <w:spacing w:before="360" w:line="360" w:lineRule="auto"/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b/>
          <w:sz w:val="22"/>
          <w:szCs w:val="22"/>
          <w:lang w:val="pl-PL" w:eastAsia="en-US"/>
        </w:rPr>
        <w:t>Nr sprawy:</w:t>
      </w:r>
      <w:r w:rsidRPr="0059105D">
        <w:rPr>
          <w:rFonts w:ascii="Calibri" w:eastAsia="Calibri" w:hAnsi="Calibri" w:cs="Calibri"/>
          <w:b/>
          <w:bCs/>
          <w:sz w:val="22"/>
          <w:szCs w:val="22"/>
          <w:lang w:val="pl-PL" w:eastAsia="en-US"/>
        </w:rPr>
        <w:t xml:space="preserve"> </w:t>
      </w:r>
      <w:r w:rsidR="007245C1" w:rsidRPr="007245C1">
        <w:rPr>
          <w:rFonts w:ascii="Calibri" w:hAnsi="Calibri" w:cs="Calibri"/>
          <w:b/>
          <w:color w:val="000000"/>
          <w:sz w:val="22"/>
          <w:szCs w:val="22"/>
          <w:lang w:val="pl-PL" w:eastAsia="ar-SA"/>
        </w:rPr>
        <w:t>AZP.25.2.4.2023</w:t>
      </w:r>
    </w:p>
    <w:p w:rsidR="0059105D" w:rsidRPr="007245C1" w:rsidRDefault="0059105D" w:rsidP="007245C1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59105D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Przedmiot postępowania: </w:t>
      </w:r>
      <w:r w:rsidR="007245C1" w:rsidRPr="007245C1">
        <w:rPr>
          <w:rFonts w:ascii="Calibri" w:hAnsi="Calibri" w:cs="Calibri"/>
          <w:sz w:val="22"/>
          <w:szCs w:val="22"/>
          <w:lang w:val="pl-PL"/>
        </w:rPr>
        <w:t>Świadczenie usług rezerwacji i sprzedaży biletów na krajowe i zagraniczne przewozy lotnicze oraz rezerwacji miejsc hotelowych i noclegowych na potrzeby UMB.</w:t>
      </w:r>
    </w:p>
    <w:p w:rsidR="0059105D" w:rsidRPr="0059105D" w:rsidRDefault="0059105D" w:rsidP="0059105D">
      <w:pPr>
        <w:spacing w:line="36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en-US"/>
        </w:rPr>
        <w:t>Zamawiający:</w:t>
      </w:r>
    </w:p>
    <w:p w:rsidR="0059105D" w:rsidRPr="0059105D" w:rsidRDefault="0059105D" w:rsidP="0059105D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  <w:t>Uniwersytet Medyczny w Białymstoku, ul. Jana Kilińskiego 1, 15-089 Białystok</w:t>
      </w:r>
    </w:p>
    <w:p w:rsidR="0059105D" w:rsidRPr="0059105D" w:rsidRDefault="0059105D" w:rsidP="0059105D">
      <w:pPr>
        <w:suppressAutoHyphens w:val="0"/>
        <w:spacing w:before="240" w:line="360" w:lineRule="auto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b/>
          <w:sz w:val="22"/>
          <w:szCs w:val="22"/>
          <w:lang w:val="pl-PL" w:eastAsia="en-US"/>
        </w:rPr>
        <w:t>WYJAŚNIENIA TREŚCI SWZ</w:t>
      </w:r>
    </w:p>
    <w:p w:rsidR="0059105D" w:rsidRPr="0059105D" w:rsidRDefault="0059105D" w:rsidP="0059105D">
      <w:pPr>
        <w:numPr>
          <w:ilvl w:val="0"/>
          <w:numId w:val="1"/>
        </w:numPr>
        <w:suppressAutoHyphens w:val="0"/>
        <w:spacing w:after="240" w:line="360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>Zamawiający informuje, iż od uczestników postępowania wpłynęły zapytania do treści SWZ.</w:t>
      </w:r>
    </w:p>
    <w:p w:rsidR="0059105D" w:rsidRDefault="0059105D" w:rsidP="0059105D">
      <w:pPr>
        <w:numPr>
          <w:ilvl w:val="0"/>
          <w:numId w:val="1"/>
        </w:numPr>
        <w:suppressAutoHyphens w:val="0"/>
        <w:spacing w:line="360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 xml:space="preserve">Zgodnie z art. 135 ust. 2 ustawy z dnia 11 września 2019 r. Prawo zamówień publicznych </w:t>
      </w:r>
    </w:p>
    <w:p w:rsidR="0059105D" w:rsidRPr="0059105D" w:rsidRDefault="0059105D" w:rsidP="0059105D">
      <w:pPr>
        <w:suppressAutoHyphens w:val="0"/>
        <w:spacing w:line="360" w:lineRule="auto"/>
        <w:ind w:left="720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>(</w:t>
      </w: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>t. j. Dz. U. z 2022 r., poz. 1710 ze zm.)</w:t>
      </w:r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 xml:space="preserve"> - zwanej dalej ustawą </w:t>
      </w:r>
      <w:proofErr w:type="spellStart"/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>Pzp</w:t>
      </w:r>
      <w:proofErr w:type="spellEnd"/>
      <w:r w:rsidRPr="0059105D">
        <w:rPr>
          <w:rFonts w:ascii="Calibri" w:eastAsia="Calibri" w:hAnsi="Calibri" w:cs="Calibri"/>
          <w:sz w:val="22"/>
          <w:szCs w:val="22"/>
          <w:lang w:val="pl-PL" w:eastAsia="en-US"/>
        </w:rPr>
        <w:t>, Zamawiający publikuje treść zapytań i udziela następujących wyjaśnień:</w:t>
      </w:r>
    </w:p>
    <w:p w:rsidR="0059105D" w:rsidRDefault="0059105D" w:rsidP="0059105D">
      <w:pPr>
        <w:rPr>
          <w:rFonts w:ascii="Calibri" w:hAnsi="Calibri" w:cs="Calibri"/>
          <w:b/>
          <w:u w:val="single"/>
          <w:lang w:val="pl-PL"/>
        </w:rPr>
      </w:pPr>
    </w:p>
    <w:p w:rsidR="0059105D" w:rsidRDefault="0059105D" w:rsidP="0089107E">
      <w:pPr>
        <w:spacing w:line="360" w:lineRule="auto"/>
        <w:rPr>
          <w:rFonts w:ascii="Calibri" w:hAnsi="Calibri" w:cs="Calibri"/>
          <w:b/>
          <w:u w:val="single"/>
          <w:lang w:val="pl-PL"/>
        </w:rPr>
      </w:pPr>
      <w:r w:rsidRPr="0059105D">
        <w:rPr>
          <w:rFonts w:ascii="Calibri" w:hAnsi="Calibri" w:cs="Calibri"/>
          <w:b/>
          <w:u w:val="single"/>
          <w:lang w:val="pl-PL"/>
        </w:rPr>
        <w:t>Pytanie 1</w:t>
      </w:r>
      <w:r w:rsidR="0089107E">
        <w:rPr>
          <w:rFonts w:ascii="Calibri" w:hAnsi="Calibri" w:cs="Calibri"/>
          <w:b/>
          <w:u w:val="single"/>
          <w:lang w:val="pl-PL"/>
        </w:rPr>
        <w:t>:</w:t>
      </w:r>
      <w:r>
        <w:rPr>
          <w:rFonts w:ascii="Calibri" w:hAnsi="Calibri" w:cs="Calibri"/>
          <w:b/>
          <w:u w:val="single"/>
          <w:lang w:val="pl-PL"/>
        </w:rPr>
        <w:t xml:space="preserve"> </w:t>
      </w:r>
    </w:p>
    <w:p w:rsidR="007245C1" w:rsidRDefault="007245C1" w:rsidP="0089107E">
      <w:pPr>
        <w:spacing w:line="360" w:lineRule="auto"/>
        <w:rPr>
          <w:rFonts w:ascii="Calibri" w:hAnsi="Calibri" w:cs="Calibri"/>
          <w:lang w:val="pl-PL"/>
        </w:rPr>
      </w:pPr>
      <w:r w:rsidRPr="007245C1">
        <w:rPr>
          <w:rFonts w:ascii="Calibri" w:hAnsi="Calibri" w:cs="Calibri"/>
          <w:lang w:val="pl-PL"/>
        </w:rPr>
        <w:t>Uprzejmie proszę o wyjaśnienie, czy bilety wystawione w GDS muszą być wysłane bezpośrednio z tego systemu, czy mogą być najpierw przesłane na adres email Wykonawcy? Zwracamy uwagę, że bilet przesłany bezpośrednio z GDS jest wysyłany z maila w domenie tego systemu (np. amadeus.com lub sabre.com) i tylko taki bilet gwarantuje brak jego modyfikacji przez agenta poza systemem GDS. Jeżeli Zamawiający zdecyduje, iż bilet wystawiony w GDS ma być wysyłany bezpośrednio z systemu to prosimy o dodanie w dokumentacji zamówienia punktu: Bilety lotnicze wystawione w GDS muszą być wysyłane z adresu email tego systemu, czyli z domeny właściciela systemu GDS.</w:t>
      </w:r>
    </w:p>
    <w:p w:rsidR="0059105D" w:rsidRDefault="0059105D" w:rsidP="0089107E">
      <w:pPr>
        <w:spacing w:line="360" w:lineRule="auto"/>
        <w:rPr>
          <w:rFonts w:ascii="Calibri" w:hAnsi="Calibri" w:cs="Calibri"/>
          <w:b/>
          <w:u w:val="single"/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>Odpowiedź:</w:t>
      </w:r>
      <w:r w:rsidR="005122D0" w:rsidRPr="005122D0">
        <w:t xml:space="preserve"> </w:t>
      </w:r>
      <w:r w:rsidR="005122D0" w:rsidRPr="005122D0">
        <w:rPr>
          <w:rFonts w:ascii="Calibri" w:hAnsi="Calibri" w:cs="Calibri"/>
          <w:b/>
          <w:u w:val="single"/>
          <w:lang w:val="pl-PL"/>
        </w:rPr>
        <w:t xml:space="preserve">Bilet wystawiony przez Wykonawcę musi być wygenerowany bezpośrednio </w:t>
      </w:r>
      <w:r w:rsidR="0041011B">
        <w:rPr>
          <w:rFonts w:ascii="Calibri" w:hAnsi="Calibri" w:cs="Calibri"/>
          <w:b/>
          <w:u w:val="single"/>
          <w:lang w:val="pl-PL"/>
        </w:rPr>
        <w:br/>
      </w:r>
      <w:r w:rsidR="005122D0" w:rsidRPr="005122D0">
        <w:rPr>
          <w:rFonts w:ascii="Calibri" w:hAnsi="Calibri" w:cs="Calibri"/>
          <w:b/>
          <w:u w:val="single"/>
          <w:lang w:val="pl-PL"/>
        </w:rPr>
        <w:t>z serwera systemu rezerwacyjnego, a Wykonawca nie jest upoważniony do wprowadzania w nim zmian. Bilet może trafić do Zamawiającego z adresu email Wykonawcy.</w:t>
      </w:r>
    </w:p>
    <w:p w:rsidR="0059105D" w:rsidRDefault="0059105D" w:rsidP="0059105D">
      <w:pPr>
        <w:rPr>
          <w:rFonts w:ascii="Calibri" w:hAnsi="Calibri" w:cs="Calibri"/>
          <w:lang w:val="pl-PL"/>
        </w:rPr>
      </w:pPr>
    </w:p>
    <w:p w:rsidR="005B08E8" w:rsidRPr="0059105D" w:rsidRDefault="0059105D" w:rsidP="0089107E">
      <w:pPr>
        <w:numPr>
          <w:ilvl w:val="0"/>
          <w:numId w:val="1"/>
        </w:numPr>
        <w:spacing w:after="240" w:line="360" w:lineRule="auto"/>
        <w:rPr>
          <w:rFonts w:ascii="Calibri" w:eastAsia="Times" w:hAnsi="Calibri" w:cs="Calibri"/>
          <w:iCs/>
          <w:sz w:val="22"/>
          <w:szCs w:val="22"/>
          <w:lang w:val="pl-PL" w:eastAsia="it-IT"/>
        </w:rPr>
      </w:pP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Wyjaśnienia i zmiany są wiążące dla Wykonawców i Zamawiającego. </w:t>
      </w:r>
    </w:p>
    <w:p w:rsidR="0059105D" w:rsidRPr="0059105D" w:rsidRDefault="0059105D" w:rsidP="0059105D">
      <w:pPr>
        <w:numPr>
          <w:ilvl w:val="0"/>
          <w:numId w:val="1"/>
        </w:numPr>
        <w:spacing w:after="240" w:line="360" w:lineRule="auto"/>
        <w:rPr>
          <w:rFonts w:ascii="Calibri" w:eastAsia="Times" w:hAnsi="Calibri" w:cs="Calibri"/>
          <w:iCs/>
          <w:sz w:val="22"/>
          <w:szCs w:val="22"/>
          <w:lang w:val="pl-PL" w:eastAsia="it-IT"/>
        </w:rPr>
      </w:pP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>Pozostałe zapisy SWZ bez zmian.</w:t>
      </w:r>
    </w:p>
    <w:p w:rsidR="0059105D" w:rsidRPr="0059105D" w:rsidRDefault="0059105D" w:rsidP="0059105D">
      <w:pPr>
        <w:numPr>
          <w:ilvl w:val="0"/>
          <w:numId w:val="1"/>
        </w:numPr>
        <w:spacing w:line="360" w:lineRule="auto"/>
        <w:rPr>
          <w:rFonts w:ascii="Calibri" w:eastAsia="Times" w:hAnsi="Calibri" w:cs="Calibri"/>
          <w:iCs/>
          <w:sz w:val="22"/>
          <w:szCs w:val="22"/>
          <w:lang w:val="pl-PL" w:eastAsia="it-IT"/>
        </w:rPr>
      </w:pP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 Zamawiający informuje, że dokonane zmiany treści SWZ </w:t>
      </w:r>
      <w:r w:rsidRPr="0059105D">
        <w:rPr>
          <w:rFonts w:ascii="Calibri" w:eastAsia="Times" w:hAnsi="Calibri" w:cs="Calibri"/>
          <w:b/>
          <w:iCs/>
          <w:sz w:val="22"/>
          <w:szCs w:val="22"/>
          <w:lang w:val="pl-PL" w:eastAsia="it-IT"/>
        </w:rPr>
        <w:t>nie</w:t>
      </w: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 </w:t>
      </w:r>
      <w:r w:rsidRPr="0059105D">
        <w:rPr>
          <w:rFonts w:ascii="Calibri" w:eastAsia="Times" w:hAnsi="Calibri" w:cs="Calibri"/>
          <w:b/>
          <w:iCs/>
          <w:sz w:val="22"/>
          <w:szCs w:val="22"/>
          <w:lang w:val="pl-PL" w:eastAsia="it-IT"/>
        </w:rPr>
        <w:t>prowadzą</w:t>
      </w:r>
      <w:r w:rsidRPr="0059105D">
        <w:rPr>
          <w:rFonts w:ascii="Calibri" w:eastAsia="Times" w:hAnsi="Calibri" w:cs="Calibri"/>
          <w:iCs/>
          <w:sz w:val="22"/>
          <w:szCs w:val="22"/>
          <w:lang w:val="pl-PL" w:eastAsia="it-IT"/>
        </w:rPr>
        <w:t xml:space="preserve"> do zmiany treści ogłoszenia o zamówieniu.</w:t>
      </w:r>
    </w:p>
    <w:p w:rsidR="0059105D" w:rsidRPr="0059105D" w:rsidRDefault="0059105D" w:rsidP="0059105D">
      <w:pPr>
        <w:spacing w:before="720" w:line="360" w:lineRule="auto"/>
        <w:rPr>
          <w:rFonts w:ascii="Calibri" w:hAnsi="Calibri" w:cs="Calibri"/>
          <w:sz w:val="22"/>
          <w:szCs w:val="22"/>
          <w:lang w:val="pl-PL"/>
        </w:rPr>
      </w:pPr>
      <w:r w:rsidRPr="0059105D">
        <w:rPr>
          <w:rFonts w:ascii="Calibri" w:hAnsi="Calibri" w:cs="Calibri"/>
          <w:b/>
          <w:sz w:val="22"/>
          <w:szCs w:val="22"/>
          <w:lang w:val="pl-PL"/>
        </w:rPr>
        <w:t>W imieniu Zamawiającego</w:t>
      </w:r>
      <w:r w:rsidRPr="0059105D">
        <w:rPr>
          <w:rFonts w:ascii="Calibri" w:hAnsi="Calibri" w:cs="Calibri"/>
          <w:bCs/>
          <w:color w:val="000000"/>
          <w:spacing w:val="-4"/>
          <w:sz w:val="22"/>
          <w:szCs w:val="22"/>
          <w:lang w:val="pl-PL"/>
        </w:rPr>
        <w:t xml:space="preserve"> </w:t>
      </w:r>
      <w:r w:rsidRPr="0059105D">
        <w:rPr>
          <w:rFonts w:ascii="Calibri" w:hAnsi="Calibri" w:cs="Calibri"/>
          <w:b/>
          <w:sz w:val="22"/>
          <w:szCs w:val="22"/>
          <w:lang w:val="pl-PL"/>
        </w:rPr>
        <w:t>Kanclerz UMB mgr Konrad Raczkowski</w:t>
      </w:r>
      <w:r w:rsidRPr="0059105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033B1">
        <w:rPr>
          <w:rFonts w:ascii="Calibri" w:hAnsi="Calibri" w:cs="Calibri"/>
          <w:sz w:val="22"/>
          <w:szCs w:val="22"/>
          <w:lang w:val="pl-PL"/>
        </w:rPr>
        <w:t>………………………………..</w:t>
      </w:r>
    </w:p>
    <w:sectPr w:rsidR="0059105D" w:rsidRPr="0059105D" w:rsidSect="004101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2EFD"/>
    <w:multiLevelType w:val="hybridMultilevel"/>
    <w:tmpl w:val="DB84D2DE"/>
    <w:lvl w:ilvl="0" w:tplc="1512D1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3FDA"/>
    <w:multiLevelType w:val="hybridMultilevel"/>
    <w:tmpl w:val="9D0688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5D"/>
    <w:rsid w:val="00165C4A"/>
    <w:rsid w:val="003033B1"/>
    <w:rsid w:val="003B118B"/>
    <w:rsid w:val="0041011B"/>
    <w:rsid w:val="005122D0"/>
    <w:rsid w:val="0059105D"/>
    <w:rsid w:val="005B08E8"/>
    <w:rsid w:val="0066777C"/>
    <w:rsid w:val="006879E6"/>
    <w:rsid w:val="007245C1"/>
    <w:rsid w:val="00784575"/>
    <w:rsid w:val="008512B7"/>
    <w:rsid w:val="0089107E"/>
    <w:rsid w:val="00B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1244"/>
  <w15:chartTrackingRefBased/>
  <w15:docId w15:val="{28FFCD58-97F4-43A3-8E1A-BFC7BF2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jc w:val="both"/>
      <w:outlineLvl w:val="0"/>
    </w:pPr>
    <w:rPr>
      <w:rFonts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9</cp:revision>
  <cp:lastPrinted>2023-03-24T10:02:00Z</cp:lastPrinted>
  <dcterms:created xsi:type="dcterms:W3CDTF">2023-03-24T09:34:00Z</dcterms:created>
  <dcterms:modified xsi:type="dcterms:W3CDTF">2023-03-27T07:21:00Z</dcterms:modified>
</cp:coreProperties>
</file>