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768"/>
      </w:tblGrid>
      <w:tr w:rsidR="002976AE" w:rsidRPr="00AA5DAE" w:rsidTr="00A06973">
        <w:trPr>
          <w:trHeight w:val="447"/>
          <w:jc w:val="right"/>
        </w:trPr>
        <w:tc>
          <w:tcPr>
            <w:tcW w:w="1843" w:type="dxa"/>
            <w:vAlign w:val="center"/>
          </w:tcPr>
          <w:p w:rsidR="002976AE" w:rsidRPr="00AA5DAE" w:rsidRDefault="002976AE" w:rsidP="00A0697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AA5DAE">
              <w:rPr>
                <w:rFonts w:ascii="Arial" w:eastAsia="Calibri" w:hAnsi="Arial" w:cs="Arial"/>
                <w:color w:val="000000" w:themeColor="text1"/>
                <w:lang w:eastAsia="ar-SA"/>
              </w:rPr>
              <w:t xml:space="preserve">Załącznik nr </w:t>
            </w:r>
            <w:r w:rsidR="001356C8">
              <w:rPr>
                <w:rFonts w:ascii="Arial" w:eastAsia="Calibri" w:hAnsi="Arial" w:cs="Arial"/>
                <w:color w:val="000000" w:themeColor="text1"/>
                <w:lang w:eastAsia="ar-SA"/>
              </w:rPr>
              <w:t>7</w:t>
            </w:r>
          </w:p>
        </w:tc>
        <w:tc>
          <w:tcPr>
            <w:tcW w:w="6768" w:type="dxa"/>
            <w:vAlign w:val="center"/>
          </w:tcPr>
          <w:p w:rsidR="002976AE" w:rsidRPr="00AA5DAE" w:rsidRDefault="002976AE" w:rsidP="00A06973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AA5DAE">
              <w:rPr>
                <w:rFonts w:ascii="Arial" w:eastAsia="Calibri" w:hAnsi="Arial" w:cs="Arial"/>
                <w:lang w:eastAsia="ar-SA"/>
              </w:rPr>
              <w:t>Oświadczenie o przynależności do grupy kapitałowej</w:t>
            </w:r>
          </w:p>
        </w:tc>
      </w:tr>
    </w:tbl>
    <w:p w:rsidR="002976AE" w:rsidRPr="00AA5DAE" w:rsidRDefault="002976AE" w:rsidP="002976AE">
      <w:pPr>
        <w:rPr>
          <w:rFonts w:ascii="Arial" w:eastAsia="Calibri" w:hAnsi="Arial" w:cs="Arial"/>
          <w:color w:val="000000" w:themeColor="text1"/>
          <w:sz w:val="6"/>
        </w:rPr>
      </w:pPr>
    </w:p>
    <w:p w:rsidR="002976AE" w:rsidRPr="00AA5DAE" w:rsidRDefault="002976AE" w:rsidP="002976AE">
      <w:pPr>
        <w:keepNext/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 w:themeColor="text1"/>
        </w:rPr>
      </w:pPr>
      <w:bookmarkStart w:id="0" w:name="_GoBack"/>
      <w:bookmarkEnd w:id="0"/>
      <w:r w:rsidRPr="00AA5DAE">
        <w:rPr>
          <w:rFonts w:ascii="Arial" w:eastAsia="Calibri" w:hAnsi="Arial" w:cs="Arial"/>
          <w:b/>
          <w:bCs/>
          <w:color w:val="000000" w:themeColor="text1"/>
        </w:rPr>
        <w:t>OŚWIADCZENIE O PRZYNALEŻNOŚCI DO GRUPY KAPITAŁOWEJ</w:t>
      </w:r>
    </w:p>
    <w:p w:rsidR="002976AE" w:rsidRPr="00AA5DAE" w:rsidRDefault="002976AE" w:rsidP="002976AE">
      <w:pPr>
        <w:spacing w:after="0" w:line="240" w:lineRule="auto"/>
        <w:jc w:val="center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  <w:b/>
          <w:bCs/>
        </w:rPr>
        <w:t>składane na podstawie art. 108 ust. 1 pkt 5</w:t>
      </w:r>
      <w:r w:rsidRPr="00AA5DAE">
        <w:rPr>
          <w:rFonts w:ascii="Arial" w:eastAsia="Calibri" w:hAnsi="Arial" w:cs="Arial"/>
          <w:b/>
        </w:rPr>
        <w:t xml:space="preserve"> ustawy z dnia 11 września 2019 r. Prawo zamówień publicznych</w:t>
      </w:r>
      <w:r w:rsidRPr="00AA5DAE">
        <w:rPr>
          <w:rFonts w:ascii="Arial" w:eastAsia="Calibri" w:hAnsi="Arial" w:cs="Arial"/>
          <w:b/>
          <w:bCs/>
        </w:rPr>
        <w:t xml:space="preserve"> </w:t>
      </w:r>
    </w:p>
    <w:p w:rsidR="002976AE" w:rsidRPr="00AA5DAE" w:rsidRDefault="002976AE" w:rsidP="002976AE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2976AE" w:rsidRPr="00AA5DAE" w:rsidRDefault="002976AE" w:rsidP="002976AE">
      <w:pPr>
        <w:jc w:val="center"/>
        <w:rPr>
          <w:rFonts w:ascii="Arial" w:eastAsia="Calibri" w:hAnsi="Arial" w:cs="Arial"/>
          <w:b/>
          <w:bCs/>
        </w:rPr>
      </w:pPr>
      <w:r w:rsidRPr="00AA5DAE">
        <w:rPr>
          <w:rFonts w:ascii="Arial" w:eastAsia="Calibri" w:hAnsi="Arial" w:cs="Arial"/>
        </w:rPr>
        <w:t>Przystępując do postępowania w sprawie udzielenia zamówienia publicznego na zadanie p.n.:</w:t>
      </w:r>
      <w:r w:rsidRPr="00AA5DAE">
        <w:rPr>
          <w:rFonts w:ascii="Arial" w:eastAsia="Calibri" w:hAnsi="Arial" w:cs="Arial"/>
          <w:b/>
          <w:bCs/>
          <w:color w:val="000000"/>
        </w:rPr>
        <w:t xml:space="preserve"> </w:t>
      </w:r>
    </w:p>
    <w:p w:rsidR="001356C8" w:rsidRPr="001356C8" w:rsidRDefault="001356C8" w:rsidP="001356C8">
      <w:pPr>
        <w:jc w:val="center"/>
        <w:rPr>
          <w:rFonts w:ascii="Arial" w:eastAsia="Calibri" w:hAnsi="Arial" w:cs="Arial"/>
          <w:b/>
          <w:bCs/>
        </w:rPr>
      </w:pPr>
      <w:r w:rsidRPr="001356C8">
        <w:rPr>
          <w:rFonts w:ascii="Arial" w:eastAsia="Calibri" w:hAnsi="Arial" w:cs="Arial"/>
          <w:b/>
          <w:bCs/>
        </w:rPr>
        <w:t>Dostawa wyposażenia budynku administracyjnego Międzyrzeckiego Przedsiębiorstwa Wodociągów i Kanalizacji Sp. z o. o</w:t>
      </w:r>
    </w:p>
    <w:p w:rsidR="002976AE" w:rsidRPr="00AA5DAE" w:rsidRDefault="002976AE" w:rsidP="002976AE">
      <w:pPr>
        <w:jc w:val="center"/>
        <w:rPr>
          <w:rFonts w:ascii="Calibri" w:eastAsia="Calibri" w:hAnsi="Calibri" w:cs="Times New Roman"/>
          <w:sz w:val="16"/>
          <w:szCs w:val="16"/>
        </w:rPr>
      </w:pPr>
    </w:p>
    <w:p w:rsidR="002976AE" w:rsidRPr="00AA5DAE" w:rsidRDefault="002976AE" w:rsidP="002976AE">
      <w:pPr>
        <w:jc w:val="both"/>
        <w:rPr>
          <w:rFonts w:ascii="Calibri" w:eastAsia="Calibri" w:hAnsi="Calibri" w:cs="Times New Roman"/>
          <w:sz w:val="16"/>
          <w:szCs w:val="16"/>
        </w:rPr>
      </w:pPr>
    </w:p>
    <w:p w:rsidR="002976AE" w:rsidRPr="00AA5DAE" w:rsidRDefault="002976AE" w:rsidP="002976AE">
      <w:pPr>
        <w:spacing w:before="120" w:after="120"/>
        <w:jc w:val="both"/>
        <w:rPr>
          <w:rFonts w:ascii="Arial" w:eastAsia="Calibri" w:hAnsi="Arial" w:cs="Arial"/>
          <w:b/>
        </w:rPr>
      </w:pPr>
      <w:r w:rsidRPr="00AA5DAE">
        <w:rPr>
          <w:rFonts w:ascii="Calibri" w:eastAsia="Calibri" w:hAnsi="Calibri" w:cs="Times New Roman"/>
          <w:b/>
          <w:sz w:val="23"/>
          <w:szCs w:val="23"/>
        </w:rPr>
        <w:t xml:space="preserve">po zapoznaniu się z informacją, o której mowa w art. 108 ust. 1 pkt 5 ustawy </w:t>
      </w:r>
      <w:r w:rsidRPr="00AA5DAE">
        <w:rPr>
          <w:rFonts w:ascii="Arial" w:eastAsia="Calibri" w:hAnsi="Arial" w:cs="Arial"/>
        </w:rPr>
        <w:t>Prawo zamówień publicznych (Dz.U.2021.1129 tj.)</w:t>
      </w:r>
      <w:r w:rsidRPr="00AA5DAE">
        <w:rPr>
          <w:rFonts w:ascii="Arial" w:eastAsia="Calibri" w:hAnsi="Arial" w:cs="Arial"/>
          <w:b/>
        </w:rPr>
        <w:t xml:space="preserve">, </w:t>
      </w:r>
      <w:r w:rsidRPr="00AA5DAE">
        <w:rPr>
          <w:rFonts w:ascii="Arial" w:eastAsia="Calibri" w:hAnsi="Arial" w:cs="Arial"/>
        </w:rPr>
        <w:t xml:space="preserve">w rozumieniu ustawy z dnia 16 lutego 2007 r. o ochronie konkurencji i konsumentów (tj. Dz. U. z 2021 r. poz. 275), </w:t>
      </w:r>
    </w:p>
    <w:p w:rsidR="002976AE" w:rsidRPr="00AA5DAE" w:rsidRDefault="002976AE" w:rsidP="002976AE">
      <w:pPr>
        <w:spacing w:before="120" w:after="120"/>
        <w:jc w:val="both"/>
        <w:rPr>
          <w:rFonts w:ascii="Arial" w:eastAsia="Calibri" w:hAnsi="Arial" w:cs="Arial"/>
          <w:b/>
        </w:rPr>
      </w:pPr>
      <w:r w:rsidRPr="00AA5DAE">
        <w:rPr>
          <w:rFonts w:ascii="Arial" w:eastAsia="Calibri" w:hAnsi="Arial" w:cs="Arial"/>
          <w:b/>
        </w:rPr>
        <w:t>oświadczam, że:</w:t>
      </w:r>
    </w:p>
    <w:p w:rsidR="002976AE" w:rsidRPr="00AA5DAE" w:rsidRDefault="002976AE" w:rsidP="002976A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  <w:b/>
        </w:rPr>
        <w:t>* nie należę</w:t>
      </w:r>
      <w:r w:rsidRPr="00AA5DAE">
        <w:rPr>
          <w:rFonts w:ascii="Arial" w:eastAsia="Calibri" w:hAnsi="Arial" w:cs="Arial"/>
        </w:rPr>
        <w:t xml:space="preserve"> do grupy kapitałowej, o której mowa </w:t>
      </w:r>
      <w:r w:rsidRPr="00AA5DAE">
        <w:rPr>
          <w:rFonts w:ascii="Arial" w:eastAsia="Calibri" w:hAnsi="Arial" w:cs="Arial"/>
          <w:b/>
        </w:rPr>
        <w:t xml:space="preserve">w art. 108 ust. 1 pkt 5 </w:t>
      </w:r>
      <w:r w:rsidRPr="00AA5DAE">
        <w:rPr>
          <w:rFonts w:ascii="Arial" w:eastAsia="Calibri" w:hAnsi="Arial" w:cs="Arial"/>
        </w:rPr>
        <w:t xml:space="preserve">ustawy </w:t>
      </w:r>
      <w:proofErr w:type="spellStart"/>
      <w:r w:rsidRPr="00AA5DAE">
        <w:rPr>
          <w:rFonts w:ascii="Arial" w:eastAsia="Calibri" w:hAnsi="Arial" w:cs="Arial"/>
        </w:rPr>
        <w:t>Pzp</w:t>
      </w:r>
      <w:proofErr w:type="spellEnd"/>
      <w:r w:rsidRPr="00AA5DAE">
        <w:rPr>
          <w:rFonts w:ascii="Arial" w:eastAsia="Calibri" w:hAnsi="Arial" w:cs="Arial"/>
        </w:rPr>
        <w:t>,</w:t>
      </w:r>
    </w:p>
    <w:p w:rsidR="002976AE" w:rsidRPr="00AA5DAE" w:rsidRDefault="002976AE" w:rsidP="002976A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ind w:left="357" w:hanging="357"/>
        <w:jc w:val="both"/>
        <w:rPr>
          <w:rFonts w:ascii="Arial" w:eastAsia="Calibri" w:hAnsi="Arial" w:cs="Arial"/>
          <w:b/>
        </w:rPr>
      </w:pPr>
      <w:r w:rsidRPr="00AA5DAE">
        <w:rPr>
          <w:rFonts w:ascii="Arial" w:eastAsia="Calibri" w:hAnsi="Arial" w:cs="Arial"/>
          <w:b/>
        </w:rPr>
        <w:t xml:space="preserve">* należę </w:t>
      </w:r>
      <w:r w:rsidRPr="00AA5DAE">
        <w:rPr>
          <w:rFonts w:ascii="Arial" w:eastAsia="Calibri" w:hAnsi="Arial" w:cs="Arial"/>
          <w:bCs/>
        </w:rPr>
        <w:t xml:space="preserve">do tej samej grupy kapitałowej </w:t>
      </w:r>
      <w:r w:rsidRPr="00AA5DAE">
        <w:rPr>
          <w:rFonts w:ascii="Arial" w:eastAsia="Calibri" w:hAnsi="Arial" w:cs="Arial"/>
          <w:b/>
        </w:rPr>
        <w:t>w art. 108 ust. 1 pkt 5</w:t>
      </w:r>
      <w:r w:rsidRPr="00AA5DAE">
        <w:rPr>
          <w:rFonts w:ascii="Arial" w:eastAsia="Calibri" w:hAnsi="Arial" w:cs="Arial"/>
          <w:bCs/>
        </w:rPr>
        <w:t xml:space="preserve"> ustawy </w:t>
      </w:r>
      <w:proofErr w:type="spellStart"/>
      <w:r w:rsidRPr="00AA5DAE">
        <w:rPr>
          <w:rFonts w:ascii="Arial" w:eastAsia="Calibri" w:hAnsi="Arial" w:cs="Arial"/>
          <w:bCs/>
        </w:rPr>
        <w:t>Pzp</w:t>
      </w:r>
      <w:proofErr w:type="spellEnd"/>
      <w:r w:rsidRPr="00AA5DAE">
        <w:rPr>
          <w:rFonts w:ascii="Arial" w:eastAsia="Calibri" w:hAnsi="Arial" w:cs="Arial"/>
          <w:bCs/>
        </w:rPr>
        <w:t>, w skład której wchodzą następujące podmioty: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2"/>
        <w:gridCol w:w="4644"/>
        <w:gridCol w:w="3886"/>
      </w:tblGrid>
      <w:tr w:rsidR="002976AE" w:rsidRPr="00AA5DAE" w:rsidTr="00A0697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center"/>
              <w:rPr>
                <w:rFonts w:ascii="Arial" w:eastAsia="Calibri" w:hAnsi="Arial" w:cs="Arial"/>
                <w:iCs/>
              </w:rPr>
            </w:pPr>
            <w:r w:rsidRPr="00AA5DAE">
              <w:rPr>
                <w:rFonts w:ascii="Arial" w:eastAsia="Calibri" w:hAnsi="Arial" w:cs="Arial"/>
                <w:iCs/>
              </w:rPr>
              <w:t>Lp.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center"/>
              <w:rPr>
                <w:rFonts w:ascii="Arial" w:eastAsia="Calibri" w:hAnsi="Arial" w:cs="Arial"/>
                <w:iCs/>
              </w:rPr>
            </w:pPr>
            <w:r w:rsidRPr="00AA5DAE">
              <w:rPr>
                <w:rFonts w:ascii="Arial" w:eastAsia="Calibri" w:hAnsi="Arial" w:cs="Arial"/>
                <w:iCs/>
              </w:rPr>
              <w:t>Nazwa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AA5DAE">
              <w:rPr>
                <w:rFonts w:ascii="Arial" w:eastAsia="Calibri" w:hAnsi="Arial" w:cs="Arial"/>
                <w:iCs/>
              </w:rPr>
              <w:t>Adres</w:t>
            </w:r>
          </w:p>
        </w:tc>
      </w:tr>
      <w:tr w:rsidR="002976AE" w:rsidRPr="00AA5DAE" w:rsidTr="00A0697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both"/>
              <w:rPr>
                <w:rFonts w:ascii="Arial" w:eastAsia="Calibri" w:hAnsi="Arial" w:cs="Arial"/>
                <w:iCs/>
              </w:rPr>
            </w:pPr>
            <w:r w:rsidRPr="00AA5DAE">
              <w:rPr>
                <w:rFonts w:ascii="Arial" w:eastAsia="Calibri" w:hAnsi="Arial" w:cs="Arial"/>
                <w:iCs/>
              </w:rPr>
              <w:t>1.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both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both"/>
              <w:rPr>
                <w:rFonts w:ascii="Arial" w:eastAsia="Calibri" w:hAnsi="Arial" w:cs="Arial"/>
                <w:iCs/>
              </w:rPr>
            </w:pPr>
          </w:p>
        </w:tc>
      </w:tr>
      <w:tr w:rsidR="002976AE" w:rsidRPr="00AA5DAE" w:rsidTr="00A0697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both"/>
              <w:rPr>
                <w:rFonts w:ascii="Arial" w:eastAsia="Calibri" w:hAnsi="Arial" w:cs="Arial"/>
                <w:iCs/>
              </w:rPr>
            </w:pPr>
            <w:r w:rsidRPr="00AA5DAE">
              <w:rPr>
                <w:rFonts w:ascii="Arial" w:eastAsia="Calibri" w:hAnsi="Arial" w:cs="Arial"/>
                <w:iCs/>
              </w:rPr>
              <w:t>2.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both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both"/>
              <w:rPr>
                <w:rFonts w:ascii="Arial" w:eastAsia="Calibri" w:hAnsi="Arial" w:cs="Arial"/>
                <w:iCs/>
              </w:rPr>
            </w:pPr>
          </w:p>
        </w:tc>
      </w:tr>
      <w:tr w:rsidR="002976AE" w:rsidRPr="00AA5DAE" w:rsidTr="00A0697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both"/>
              <w:rPr>
                <w:rFonts w:ascii="Arial" w:eastAsia="Calibri" w:hAnsi="Arial" w:cs="Arial"/>
                <w:iCs/>
              </w:rPr>
            </w:pPr>
            <w:r w:rsidRPr="00AA5DAE">
              <w:rPr>
                <w:rFonts w:ascii="Arial" w:eastAsia="Calibri" w:hAnsi="Arial" w:cs="Arial"/>
                <w:iCs/>
              </w:rPr>
              <w:t>3.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both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6AE" w:rsidRPr="00AA5DAE" w:rsidRDefault="002976AE" w:rsidP="00A06973">
            <w:pPr>
              <w:spacing w:before="120" w:after="120"/>
              <w:jc w:val="both"/>
              <w:rPr>
                <w:rFonts w:ascii="Arial" w:eastAsia="Calibri" w:hAnsi="Arial" w:cs="Arial"/>
                <w:iCs/>
              </w:rPr>
            </w:pPr>
          </w:p>
        </w:tc>
      </w:tr>
    </w:tbl>
    <w:p w:rsidR="002976AE" w:rsidRPr="00AA5DAE" w:rsidRDefault="002976AE" w:rsidP="002976AE">
      <w:pPr>
        <w:spacing w:before="120" w:after="120"/>
        <w:jc w:val="both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</w:rPr>
        <w:t>Niniejszym składam dokumenty/informacje potwierdzające, że powiązania z innym Wykonawcą nie prowadzą do zakłócenia konkurencji w postępowaniu:</w:t>
      </w:r>
    </w:p>
    <w:p w:rsidR="002976AE" w:rsidRPr="00AA5DAE" w:rsidRDefault="002976AE" w:rsidP="002976AE">
      <w:pPr>
        <w:spacing w:before="120" w:after="120" w:line="360" w:lineRule="auto"/>
        <w:jc w:val="both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2976AE" w:rsidRPr="00AA5DAE" w:rsidRDefault="002976AE" w:rsidP="002976AE">
      <w:pPr>
        <w:spacing w:before="120"/>
        <w:jc w:val="both"/>
        <w:rPr>
          <w:rFonts w:ascii="Arial" w:eastAsia="Calibri" w:hAnsi="Arial" w:cs="Arial"/>
          <w:color w:val="000000"/>
        </w:rPr>
      </w:pPr>
      <w:r w:rsidRPr="00AA5DAE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2976AE" w:rsidRPr="00AA5DAE" w:rsidRDefault="002976AE" w:rsidP="002976AE">
      <w:pPr>
        <w:jc w:val="both"/>
        <w:rPr>
          <w:rFonts w:ascii="Arial" w:eastAsia="Calibri" w:hAnsi="Arial" w:cs="Arial"/>
          <w:b/>
          <w:bCs/>
        </w:rPr>
      </w:pPr>
      <w:r w:rsidRPr="00AA5DAE">
        <w:rPr>
          <w:rFonts w:ascii="Arial" w:eastAsia="Calibri" w:hAnsi="Arial" w:cs="Arial"/>
          <w:color w:val="000000"/>
        </w:rPr>
        <w:t>*skreślić niewłaściwe</w:t>
      </w:r>
    </w:p>
    <w:p w:rsidR="002976AE" w:rsidRPr="00AA5DAE" w:rsidRDefault="002976AE" w:rsidP="002976AE">
      <w:pPr>
        <w:widowControl w:val="0"/>
        <w:suppressAutoHyphens/>
        <w:spacing w:after="0" w:line="240" w:lineRule="auto"/>
        <w:ind w:left="2880"/>
        <w:jc w:val="both"/>
        <w:rPr>
          <w:rFonts w:ascii="Arial" w:eastAsia="SimSun" w:hAnsi="Arial" w:cs="Arial"/>
          <w:b/>
          <w:bCs/>
          <w:kern w:val="1"/>
          <w:lang w:eastAsia="ar-SA"/>
        </w:rPr>
      </w:pPr>
    </w:p>
    <w:p w:rsidR="002976AE" w:rsidRPr="00AA5DAE" w:rsidRDefault="002976AE" w:rsidP="002976AE">
      <w:pPr>
        <w:jc w:val="both"/>
        <w:rPr>
          <w:rFonts w:ascii="Arial" w:eastAsia="Calibri" w:hAnsi="Arial" w:cs="Arial"/>
          <w:b/>
          <w:bCs/>
        </w:rPr>
      </w:pPr>
      <w:r w:rsidRPr="00AA5DAE">
        <w:rPr>
          <w:rFonts w:ascii="Arial" w:eastAsia="Calibri" w:hAnsi="Arial" w:cs="Arial"/>
        </w:rPr>
        <w:t>Prawdziwość powyższych danych potwierdzam własnoręcznym podpisem świadom odpowiedzialności karnej z art. 297 kodeksu karnego.</w:t>
      </w:r>
    </w:p>
    <w:p w:rsidR="002976AE" w:rsidRPr="00AA5DAE" w:rsidRDefault="002976AE" w:rsidP="002976AE">
      <w:pPr>
        <w:jc w:val="center"/>
        <w:rPr>
          <w:rFonts w:ascii="Arial" w:eastAsia="Calibri" w:hAnsi="Arial" w:cs="Arial"/>
        </w:rPr>
      </w:pPr>
      <w:bookmarkStart w:id="1" w:name="_Hlk88482463"/>
      <w:r w:rsidRPr="00AA5DAE">
        <w:rPr>
          <w:rFonts w:ascii="Arial" w:eastAsia="Calibri" w:hAnsi="Arial" w:cs="Arial"/>
          <w:b/>
          <w:bCs/>
          <w:color w:val="FF0000"/>
        </w:rPr>
        <w:t>Dokument należy wypełnić i podpisać kwalifikowanym podpisem elektronicznym lub podpisem zaufanym lub elektronicznym podpisem osobistym</w:t>
      </w:r>
      <w:bookmarkEnd w:id="1"/>
      <w:r w:rsidRPr="00AA5DAE">
        <w:rPr>
          <w:rFonts w:ascii="Arial" w:eastAsia="Calibri" w:hAnsi="Arial" w:cs="Arial"/>
          <w:color w:val="000000"/>
        </w:rPr>
        <w:t>.</w:t>
      </w:r>
    </w:p>
    <w:sectPr w:rsidR="002976AE" w:rsidRPr="00AA5D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C02" w:rsidRDefault="009C1C02" w:rsidP="000A505E">
      <w:pPr>
        <w:spacing w:after="0" w:line="240" w:lineRule="auto"/>
      </w:pPr>
      <w:r>
        <w:separator/>
      </w:r>
    </w:p>
  </w:endnote>
  <w:endnote w:type="continuationSeparator" w:id="0">
    <w:p w:rsidR="009C1C02" w:rsidRDefault="009C1C02" w:rsidP="000A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05E" w:rsidRPr="00B95841" w:rsidRDefault="000A505E" w:rsidP="00070A8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bCs/>
        <w:smallCaps/>
        <w:spacing w:val="5"/>
        <w:sz w:val="20"/>
        <w:szCs w:val="20"/>
        <w:lang w:eastAsia="pl-PL"/>
      </w:rPr>
    </w:pPr>
    <w:r w:rsidRPr="00B95841">
      <w:rPr>
        <w:rFonts w:ascii="Arial" w:hAnsi="Arial" w:cs="Arial"/>
        <w:b/>
        <w:bCs/>
        <w:spacing w:val="5"/>
        <w:sz w:val="20"/>
        <w:szCs w:val="20"/>
        <w:lang w:eastAsia="pl-PL"/>
      </w:rPr>
      <w:t>Znak sprawy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>:</w:t>
    </w:r>
    <w:r w:rsidRPr="00B95841">
      <w:rPr>
        <w:rFonts w:ascii="Arial" w:hAnsi="Arial" w:cs="Arial"/>
        <w:b/>
        <w:sz w:val="20"/>
        <w:szCs w:val="20"/>
        <w:lang w:eastAsia="pl-PL"/>
      </w:rPr>
      <w:t xml:space="preserve"> </w:t>
    </w:r>
    <w:r w:rsidR="001356C8">
      <w:rPr>
        <w:rFonts w:ascii="Arial" w:hAnsi="Arial" w:cs="Arial"/>
        <w:b/>
        <w:sz w:val="20"/>
        <w:szCs w:val="20"/>
        <w:lang w:eastAsia="pl-PL"/>
      </w:rPr>
      <w:t>16/SUW/2023</w:t>
    </w:r>
    <w:r w:rsidR="001356C8">
      <w:rPr>
        <w:rFonts w:ascii="Arial" w:hAnsi="Arial" w:cs="Arial"/>
        <w:b/>
        <w:sz w:val="20"/>
        <w:szCs w:val="20"/>
        <w:lang w:eastAsia="pl-PL"/>
      </w:rPr>
      <w:tab/>
    </w:r>
    <w:r w:rsidR="002976AE">
      <w:rPr>
        <w:rFonts w:ascii="Arial" w:hAnsi="Arial" w:cs="Arial"/>
        <w:sz w:val="20"/>
        <w:szCs w:val="20"/>
      </w:rPr>
      <w:t>- OŚWIADCZENIE</w:t>
    </w:r>
    <w:r w:rsidRPr="00B95841">
      <w:rPr>
        <w:rFonts w:ascii="Arial" w:hAnsi="Arial" w:cs="Arial"/>
        <w:sz w:val="20"/>
        <w:szCs w:val="20"/>
      </w:rPr>
      <w:tab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 xml:space="preserve">Strona 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begin"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separate"/>
    </w:r>
    <w:r w:rsidR="00BD72F9"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t>1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end"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 xml:space="preserve"> z </w:t>
    </w:r>
    <w:r w:rsidRPr="00B95841">
      <w:rPr>
        <w:rFonts w:ascii="Arial" w:hAnsi="Arial" w:cs="Arial"/>
      </w:rPr>
      <w:fldChar w:fldCharType="begin"/>
    </w:r>
    <w:r w:rsidRPr="00B95841">
      <w:rPr>
        <w:rFonts w:ascii="Arial" w:hAnsi="Arial" w:cs="Arial"/>
      </w:rPr>
      <w:instrText>NUMPAGES  \* Arabic  \* MERGEFORMAT</w:instrText>
    </w:r>
    <w:r w:rsidRPr="00B95841">
      <w:rPr>
        <w:rFonts w:ascii="Arial" w:hAnsi="Arial" w:cs="Arial"/>
      </w:rPr>
      <w:fldChar w:fldCharType="separate"/>
    </w:r>
    <w:r w:rsidR="00BD72F9" w:rsidRPr="00BD72F9"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t>1</w:t>
    </w:r>
    <w:r w:rsidRPr="00B95841"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fldChar w:fldCharType="end"/>
    </w:r>
  </w:p>
  <w:p w:rsidR="000A505E" w:rsidRPr="00493FE8" w:rsidRDefault="000A505E">
    <w:pPr>
      <w:pStyle w:val="Stopka"/>
      <w:rPr>
        <w:rFonts w:ascii="Cambria" w:hAnsi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05E" w:rsidRPr="00AA5DAE" w:rsidRDefault="000A505E" w:rsidP="00AA5DA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</w:pPr>
    <w:r w:rsidRPr="00AA5DAE">
      <w:rPr>
        <w:rFonts w:ascii="Arial" w:eastAsia="Calibri" w:hAnsi="Arial" w:cs="Arial"/>
        <w:b/>
        <w:bCs/>
        <w:spacing w:val="5"/>
        <w:sz w:val="20"/>
        <w:szCs w:val="20"/>
        <w:lang w:eastAsia="pl-PL"/>
      </w:rPr>
      <w:t>Znak sprawy</w:t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t>:</w:t>
    </w:r>
    <w:r w:rsidRPr="00AA5DAE">
      <w:rPr>
        <w:rFonts w:ascii="Arial" w:eastAsia="Calibri" w:hAnsi="Arial" w:cs="Arial"/>
        <w:b/>
        <w:sz w:val="20"/>
        <w:szCs w:val="20"/>
        <w:lang w:eastAsia="pl-PL"/>
      </w:rPr>
      <w:t xml:space="preserve"> 2/UE/DOZ/2022</w:t>
    </w:r>
    <w:r w:rsidRPr="00AA5DAE">
      <w:rPr>
        <w:rFonts w:ascii="Arial" w:eastAsia="Calibri" w:hAnsi="Arial" w:cs="Arial"/>
        <w:sz w:val="20"/>
        <w:szCs w:val="20"/>
      </w:rPr>
      <w:tab/>
      <w:t xml:space="preserve">CZĘŚĆ I SWZ – IDW – </w:t>
    </w:r>
    <w:r>
      <w:rPr>
        <w:rFonts w:ascii="Arial" w:eastAsia="Calibri" w:hAnsi="Arial" w:cs="Arial"/>
        <w:sz w:val="20"/>
        <w:szCs w:val="20"/>
      </w:rPr>
      <w:t>POTENCJAŁ KADROWY</w:t>
    </w:r>
    <w:r w:rsidRPr="00AA5DAE">
      <w:rPr>
        <w:rFonts w:ascii="Arial" w:eastAsia="Calibri" w:hAnsi="Arial" w:cs="Arial"/>
        <w:sz w:val="20"/>
        <w:szCs w:val="20"/>
      </w:rPr>
      <w:tab/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t xml:space="preserve">Strona </w:t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fldChar w:fldCharType="begin"/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fldChar w:fldCharType="separate"/>
    </w:r>
    <w:r>
      <w:rPr>
        <w:rFonts w:ascii="Arial" w:eastAsia="Calibri" w:hAnsi="Arial" w:cs="Arial"/>
        <w:b/>
        <w:bCs/>
        <w:smallCaps/>
        <w:noProof/>
        <w:spacing w:val="5"/>
        <w:sz w:val="20"/>
        <w:szCs w:val="20"/>
        <w:lang w:eastAsia="pl-PL"/>
      </w:rPr>
      <w:t>1</w:t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fldChar w:fldCharType="end"/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t xml:space="preserve"> z </w:t>
    </w:r>
    <w:r w:rsidRPr="00AA5DAE">
      <w:rPr>
        <w:rFonts w:ascii="Arial" w:eastAsia="Calibri" w:hAnsi="Arial" w:cs="Arial"/>
      </w:rPr>
      <w:fldChar w:fldCharType="begin"/>
    </w:r>
    <w:r w:rsidRPr="00AA5DAE">
      <w:rPr>
        <w:rFonts w:ascii="Arial" w:eastAsia="Calibri" w:hAnsi="Arial" w:cs="Arial"/>
      </w:rPr>
      <w:instrText>NUMPAGES  \* Arabic  \* MERGEFORMAT</w:instrText>
    </w:r>
    <w:r w:rsidRPr="00AA5DAE">
      <w:rPr>
        <w:rFonts w:ascii="Arial" w:eastAsia="Calibri" w:hAnsi="Arial" w:cs="Arial"/>
      </w:rPr>
      <w:fldChar w:fldCharType="separate"/>
    </w:r>
    <w:r w:rsidRPr="000A505E">
      <w:rPr>
        <w:rFonts w:ascii="Arial" w:eastAsia="Calibri" w:hAnsi="Arial" w:cs="Arial"/>
        <w:b/>
        <w:bCs/>
        <w:smallCaps/>
        <w:noProof/>
        <w:spacing w:val="5"/>
        <w:sz w:val="20"/>
        <w:szCs w:val="20"/>
        <w:lang w:eastAsia="pl-PL"/>
      </w:rPr>
      <w:t>6</w:t>
    </w:r>
    <w:r w:rsidRPr="00AA5DAE">
      <w:rPr>
        <w:rFonts w:ascii="Arial" w:eastAsia="Calibri" w:hAnsi="Arial" w:cs="Arial"/>
        <w:b/>
        <w:bCs/>
        <w:smallCaps/>
        <w:noProof/>
        <w:spacing w:val="5"/>
        <w:sz w:val="20"/>
        <w:szCs w:val="20"/>
        <w:lang w:eastAsia="pl-PL"/>
      </w:rPr>
      <w:fldChar w:fldCharType="end"/>
    </w:r>
  </w:p>
  <w:p w:rsidR="000A505E" w:rsidRDefault="000A5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C02" w:rsidRDefault="009C1C02" w:rsidP="000A505E">
      <w:pPr>
        <w:spacing w:after="0" w:line="240" w:lineRule="auto"/>
      </w:pPr>
      <w:r>
        <w:separator/>
      </w:r>
    </w:p>
  </w:footnote>
  <w:footnote w:type="continuationSeparator" w:id="0">
    <w:p w:rsidR="009C1C02" w:rsidRDefault="009C1C02" w:rsidP="000A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6C8" w:rsidRDefault="001356C8" w:rsidP="001356C8">
    <w:pPr>
      <w:pStyle w:val="Nagwek"/>
      <w:jc w:val="center"/>
      <w:rPr>
        <w:rFonts w:ascii="Cambria" w:hAnsi="Cambria"/>
        <w:b/>
        <w:bCs/>
        <w:smallCaps/>
        <w:color w:val="4F81BD"/>
        <w:spacing w:val="5"/>
      </w:rPr>
    </w:pPr>
    <w:r w:rsidRPr="00D93C12">
      <w:rPr>
        <w:rFonts w:ascii="Cambria" w:hAnsi="Cambria"/>
        <w:b/>
        <w:bCs/>
        <w:smallCaps/>
        <w:color w:val="4F81BD"/>
        <w:spacing w:val="5"/>
      </w:rPr>
      <w:t xml:space="preserve">Dostawa wyposażenia budynku administracyjnego </w:t>
    </w:r>
  </w:p>
  <w:p w:rsidR="001356C8" w:rsidRPr="00012618" w:rsidRDefault="001356C8" w:rsidP="001356C8">
    <w:pPr>
      <w:pStyle w:val="Nagwek"/>
      <w:jc w:val="center"/>
    </w:pPr>
    <w:r w:rsidRPr="00D93C12">
      <w:rPr>
        <w:rFonts w:ascii="Cambria" w:hAnsi="Cambria"/>
        <w:b/>
        <w:bCs/>
        <w:smallCaps/>
        <w:color w:val="4F81BD"/>
        <w:spacing w:val="5"/>
      </w:rPr>
      <w:t>Międzyrzeckiego Przedsiębiorstwa Wodociągów i Kanalizacji Sp. z o. o</w:t>
    </w:r>
  </w:p>
  <w:p w:rsidR="000A505E" w:rsidRDefault="000A505E" w:rsidP="000A505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05E" w:rsidRPr="00012618" w:rsidRDefault="000A505E" w:rsidP="00AA5DAE">
    <w:pPr>
      <w:pStyle w:val="Nagwek"/>
      <w:jc w:val="center"/>
    </w:pPr>
    <w:r w:rsidRPr="00012618">
      <w:rPr>
        <w:rFonts w:ascii="Cambria" w:hAnsi="Cambria"/>
        <w:b/>
        <w:bCs/>
        <w:smallCaps/>
        <w:color w:val="4F81BD"/>
        <w:spacing w:val="5"/>
      </w:rPr>
      <w:t>Świadczenie usług Inżyniera Kontraktu dla kontrakt</w:t>
    </w:r>
    <w:r>
      <w:rPr>
        <w:rFonts w:ascii="Cambria" w:hAnsi="Cambria"/>
        <w:b/>
        <w:bCs/>
        <w:smallCaps/>
        <w:color w:val="4F81BD"/>
        <w:spacing w:val="5"/>
      </w:rPr>
      <w:t>u</w:t>
    </w:r>
    <w:r w:rsidRPr="00012618">
      <w:rPr>
        <w:rFonts w:ascii="Cambria" w:hAnsi="Cambria"/>
        <w:b/>
        <w:bCs/>
        <w:smallCaps/>
        <w:color w:val="4F81BD"/>
        <w:spacing w:val="5"/>
      </w:rPr>
      <w:t xml:space="preserve"> nr II realizowan</w:t>
    </w:r>
    <w:r>
      <w:rPr>
        <w:rFonts w:ascii="Cambria" w:hAnsi="Cambria"/>
        <w:b/>
        <w:bCs/>
        <w:smallCaps/>
        <w:color w:val="4F81BD"/>
        <w:spacing w:val="5"/>
      </w:rPr>
      <w:t>ego</w:t>
    </w:r>
    <w:r w:rsidRPr="00012618">
      <w:rPr>
        <w:rFonts w:ascii="Cambria" w:hAnsi="Cambria"/>
        <w:b/>
        <w:bCs/>
        <w:smallCaps/>
        <w:color w:val="4F81BD"/>
        <w:spacing w:val="5"/>
      </w:rPr>
      <w:t xml:space="preserve"> w ramach Projektu pn. „Elektryfikacja linii komunikacji miejskiej w Zielonej Górze”</w:t>
    </w:r>
  </w:p>
  <w:p w:rsidR="000A505E" w:rsidRDefault="000A50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5E"/>
    <w:rsid w:val="000A505E"/>
    <w:rsid w:val="001356C8"/>
    <w:rsid w:val="002976AE"/>
    <w:rsid w:val="004846F9"/>
    <w:rsid w:val="009C1C02"/>
    <w:rsid w:val="00A60023"/>
    <w:rsid w:val="00BD72F9"/>
    <w:rsid w:val="00C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248A"/>
  <w15:docId w15:val="{0AFA746C-19DA-457C-895B-9E8D519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50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05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5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50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A505E"/>
    <w:rPr>
      <w:rFonts w:cs="Times New Roman"/>
      <w:shd w:val="clear" w:color="auto" w:fill="auto"/>
      <w:vertAlign w:val="superscript"/>
    </w:rPr>
  </w:style>
  <w:style w:type="table" w:customStyle="1" w:styleId="Tabelasiatki4akcent61">
    <w:name w:val="Tabela siatki 4 — akcent 61"/>
    <w:basedOn w:val="Standardowy"/>
    <w:uiPriority w:val="49"/>
    <w:rsid w:val="000A505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agwek">
    <w:name w:val="header"/>
    <w:basedOn w:val="Normalny"/>
    <w:link w:val="NagwekZnak"/>
    <w:unhideWhenUsed/>
    <w:rsid w:val="000A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Jelińska</dc:creator>
  <cp:lastModifiedBy>Małgorzata Jelińska</cp:lastModifiedBy>
  <cp:revision>3</cp:revision>
  <dcterms:created xsi:type="dcterms:W3CDTF">2023-04-26T21:58:00Z</dcterms:created>
  <dcterms:modified xsi:type="dcterms:W3CDTF">2023-04-26T21:58:00Z</dcterms:modified>
</cp:coreProperties>
</file>