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AE" w:rsidRDefault="006F623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DD2810">
        <w:rPr>
          <w:rFonts w:ascii="Arial" w:hAnsi="Arial" w:cs="Arial"/>
          <w:b/>
          <w:sz w:val="20"/>
          <w:szCs w:val="20"/>
        </w:rPr>
        <w:t>.2</w:t>
      </w:r>
    </w:p>
    <w:p w:rsidR="00624FAE" w:rsidRDefault="006F623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624FAE" w:rsidRDefault="006F6232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126B68">
        <w:rPr>
          <w:rFonts w:ascii="Arial" w:hAnsi="Arial" w:cs="Arial"/>
          <w:i/>
          <w:iCs/>
          <w:sz w:val="20"/>
          <w:szCs w:val="20"/>
        </w:rPr>
        <w:t xml:space="preserve">39/352/21; 39/348/21;39/357/21 </w:t>
      </w:r>
    </w:p>
    <w:p w:rsidR="00624FAE" w:rsidRDefault="006F6232" w:rsidP="004C052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4C0527">
        <w:rPr>
          <w:rFonts w:ascii="Arial" w:hAnsi="Arial" w:cs="Arial"/>
          <w:sz w:val="20"/>
          <w:szCs w:val="20"/>
        </w:rPr>
        <w:t>pn.:</w:t>
      </w:r>
      <w:r>
        <w:rPr>
          <w:rFonts w:ascii="Arial" w:hAnsi="Arial" w:cs="Arial"/>
          <w:sz w:val="20"/>
          <w:szCs w:val="20"/>
        </w:rPr>
        <w:t xml:space="preserve"> </w:t>
      </w:r>
      <w:r w:rsidR="004C0527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4C0527">
        <w:rPr>
          <w:rFonts w:ascii="Arial" w:hAnsi="Arial" w:cs="Arial"/>
          <w:b/>
          <w:sz w:val="20"/>
          <w:szCs w:val="20"/>
        </w:rPr>
        <w:t>sprzętu komputerowego i multimedialnego w podziale na części,</w:t>
      </w:r>
      <w:bookmarkStart w:id="0" w:name="_Hlk83723942"/>
      <w:r w:rsidR="004C0527" w:rsidRPr="004C0527">
        <w:rPr>
          <w:rFonts w:ascii="Arial" w:hAnsi="Arial" w:cs="Arial"/>
          <w:b/>
          <w:sz w:val="20"/>
          <w:szCs w:val="20"/>
        </w:rPr>
        <w:t xml:space="preserve"> </w:t>
      </w:r>
      <w:r w:rsidR="004C0527" w:rsidRPr="0005762E">
        <w:rPr>
          <w:rFonts w:ascii="Arial" w:hAnsi="Arial" w:cs="Arial"/>
          <w:b/>
          <w:sz w:val="20"/>
          <w:szCs w:val="20"/>
        </w:rPr>
        <w:t>znak sprawy</w:t>
      </w:r>
      <w:r w:rsidR="004C0527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4C0527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4C0527" w:rsidRPr="005E2399">
        <w:rPr>
          <w:rFonts w:ascii="Arial" w:hAnsi="Arial" w:cs="Arial"/>
          <w:b/>
          <w:sz w:val="20"/>
          <w:szCs w:val="20"/>
        </w:rPr>
        <w:t>/PP</w:t>
      </w:r>
      <w:r w:rsidR="004C0527">
        <w:rPr>
          <w:rFonts w:ascii="Arial" w:hAnsi="Arial" w:cs="Arial"/>
          <w:b/>
          <w:sz w:val="20"/>
          <w:szCs w:val="20"/>
        </w:rPr>
        <w:t>-04</w:t>
      </w:r>
      <w:r w:rsidR="004C0527"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:rsidR="00624FAE" w:rsidRPr="004C0527" w:rsidRDefault="006F6232" w:rsidP="004C0527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4C0527">
        <w:rPr>
          <w:rFonts w:ascii="Arial" w:hAnsi="Arial" w:cs="Arial"/>
          <w:b/>
          <w:sz w:val="20"/>
          <w:szCs w:val="20"/>
        </w:rPr>
        <w:t>Część</w:t>
      </w:r>
      <w:r w:rsidR="004C0527" w:rsidRPr="004C0527">
        <w:rPr>
          <w:rFonts w:ascii="Arial" w:hAnsi="Arial" w:cs="Arial"/>
          <w:b/>
          <w:sz w:val="20"/>
          <w:szCs w:val="20"/>
        </w:rPr>
        <w:t xml:space="preserve"> 2: </w:t>
      </w:r>
      <w:r w:rsidR="004C0527" w:rsidRPr="004C0527">
        <w:rPr>
          <w:rFonts w:ascii="Arial" w:hAnsi="Arial" w:cs="Arial"/>
          <w:b/>
          <w:sz w:val="20"/>
        </w:rPr>
        <w:t>Dostawa monitorów</w:t>
      </w:r>
      <w:r w:rsidR="004C0527">
        <w:rPr>
          <w:rFonts w:ascii="Arial" w:hAnsi="Arial" w:cs="Arial"/>
          <w:b/>
          <w:sz w:val="20"/>
        </w:rPr>
        <w:t>:</w:t>
      </w:r>
    </w:p>
    <w:p w:rsidR="00624FAE" w:rsidRDefault="006F6232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3"/>
        <w:gridCol w:w="91"/>
        <w:gridCol w:w="3802"/>
        <w:gridCol w:w="5412"/>
        <w:gridCol w:w="4642"/>
      </w:tblGrid>
      <w:tr w:rsidR="00624FAE" w:rsidTr="006D45EA">
        <w:tc>
          <w:tcPr>
            <w:tcW w:w="613" w:type="dxa"/>
            <w:vAlign w:val="center"/>
          </w:tcPr>
          <w:p w:rsidR="00624FAE" w:rsidRDefault="006F623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gridSpan w:val="2"/>
            <w:vAlign w:val="center"/>
          </w:tcPr>
          <w:p w:rsidR="00624FAE" w:rsidRDefault="006F6232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5412" w:type="dxa"/>
            <w:vAlign w:val="center"/>
          </w:tcPr>
          <w:p w:rsidR="00624FAE" w:rsidRDefault="006F623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42" w:type="dxa"/>
            <w:vAlign w:val="center"/>
          </w:tcPr>
          <w:p w:rsidR="00624FAE" w:rsidRDefault="00624FAE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624FAE" w:rsidRDefault="006F6232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624FAE" w:rsidRDefault="006F623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624FAE" w:rsidRDefault="006F623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624FAE" w:rsidRDefault="00624F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FAE" w:rsidTr="006D45EA">
        <w:tc>
          <w:tcPr>
            <w:tcW w:w="613" w:type="dxa"/>
            <w:vAlign w:val="center"/>
          </w:tcPr>
          <w:p w:rsidR="00624FAE" w:rsidRDefault="006F623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gridSpan w:val="2"/>
            <w:vAlign w:val="center"/>
          </w:tcPr>
          <w:p w:rsidR="00624FAE" w:rsidRDefault="006F6232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5412" w:type="dxa"/>
            <w:vAlign w:val="center"/>
          </w:tcPr>
          <w:p w:rsidR="00624FAE" w:rsidRDefault="006F623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42" w:type="dxa"/>
            <w:vAlign w:val="center"/>
          </w:tcPr>
          <w:p w:rsidR="00624FAE" w:rsidRDefault="006F6232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3F6AF6" w:rsidTr="003F6AF6">
        <w:trPr>
          <w:trHeight w:val="537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:rsidR="003F6AF6" w:rsidRPr="00E54053" w:rsidRDefault="003F6AF6">
            <w:pPr>
              <w:pStyle w:val="A-nagtabeli"/>
              <w:widowControl w:val="0"/>
              <w:suppressAutoHyphens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E54053">
              <w:rPr>
                <w:rFonts w:ascii="Arial" w:hAnsi="Arial" w:cs="Arial"/>
                <w:bCs/>
                <w:iCs/>
                <w:sz w:val="20"/>
              </w:rPr>
              <w:t>1.</w:t>
            </w:r>
          </w:p>
        </w:tc>
        <w:tc>
          <w:tcPr>
            <w:tcW w:w="13856" w:type="dxa"/>
            <w:gridSpan w:val="3"/>
            <w:shd w:val="clear" w:color="auto" w:fill="D9D9D9" w:themeFill="background1" w:themeFillShade="D9"/>
            <w:vAlign w:val="center"/>
          </w:tcPr>
          <w:p w:rsidR="00341F65" w:rsidRDefault="00341F65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3F6AF6" w:rsidRPr="00E54053" w:rsidRDefault="003F6AF6">
            <w:pPr>
              <w:widowControl w:val="0"/>
              <w:suppressAutoHyphens w:val="0"/>
              <w:spacing w:after="0"/>
              <w:textAlignment w:val="baseline"/>
              <w:rPr>
                <w:rStyle w:val="labelastextbox"/>
                <w:rFonts w:ascii="Arial" w:eastAsia="Calibri" w:hAnsi="Arial" w:cs="Arial"/>
                <w:b/>
                <w:color w:val="C9211E"/>
                <w:sz w:val="20"/>
                <w:szCs w:val="20"/>
                <w:shd w:val="clear" w:color="auto" w:fill="FFFF00"/>
              </w:rPr>
            </w:pPr>
            <w:r w:rsidRPr="00E5405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Monitor M1, </w:t>
            </w:r>
            <w:r w:rsidRPr="00E54053">
              <w:rPr>
                <w:rFonts w:ascii="Arial" w:hAnsi="Arial" w:cs="Arial"/>
                <w:b/>
                <w:sz w:val="20"/>
                <w:szCs w:val="20"/>
              </w:rPr>
              <w:t>ilość 41 szt.</w:t>
            </w:r>
          </w:p>
          <w:p w:rsidR="003F6AF6" w:rsidRPr="00E54053" w:rsidRDefault="003F6AF6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FAE" w:rsidTr="003F6AF6">
        <w:tc>
          <w:tcPr>
            <w:tcW w:w="14560" w:type="dxa"/>
            <w:gridSpan w:val="5"/>
          </w:tcPr>
          <w:p w:rsidR="00624FAE" w:rsidRDefault="006F623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624FAE" w:rsidRDefault="006F623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24FAE" w:rsidRDefault="006F623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24FAE" w:rsidRDefault="006F623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24FAE" w:rsidTr="006D45EA">
        <w:tc>
          <w:tcPr>
            <w:tcW w:w="613" w:type="dxa"/>
            <w:vAlign w:val="center"/>
          </w:tcPr>
          <w:p w:rsidR="00624FAE" w:rsidRDefault="00624FAE" w:rsidP="003F6AF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Ekran</w:t>
            </w:r>
          </w:p>
        </w:tc>
        <w:tc>
          <w:tcPr>
            <w:tcW w:w="5412" w:type="dxa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23,5 - 24,5 cali, format obrazu 16:9</w:t>
            </w:r>
          </w:p>
        </w:tc>
        <w:tc>
          <w:tcPr>
            <w:tcW w:w="4642" w:type="dxa"/>
            <w:vAlign w:val="center"/>
          </w:tcPr>
          <w:p w:rsidR="00624FAE" w:rsidRDefault="006F623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24FAE" w:rsidRDefault="006F623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24FAE" w:rsidTr="00E6504C">
        <w:trPr>
          <w:trHeight w:val="1082"/>
        </w:trPr>
        <w:tc>
          <w:tcPr>
            <w:tcW w:w="613" w:type="dxa"/>
            <w:vAlign w:val="center"/>
          </w:tcPr>
          <w:p w:rsidR="00624FAE" w:rsidRDefault="00624FA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Powłoka matrycy i rodzaj</w:t>
            </w:r>
          </w:p>
        </w:tc>
        <w:tc>
          <w:tcPr>
            <w:tcW w:w="5412" w:type="dxa"/>
            <w:vAlign w:val="center"/>
          </w:tcPr>
          <w:p w:rsidR="00466DB4" w:rsidRPr="00466DB4" w:rsidRDefault="006F623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 xml:space="preserve">Matowa, LED, </w:t>
            </w:r>
          </w:p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kąty widzenia i odwzorowanie barw na poziomie technologii IPS lub lepsze.</w:t>
            </w:r>
          </w:p>
        </w:tc>
        <w:tc>
          <w:tcPr>
            <w:tcW w:w="4642" w:type="dxa"/>
            <w:vAlign w:val="center"/>
          </w:tcPr>
          <w:p w:rsidR="00624FAE" w:rsidRDefault="006F623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24FAE" w:rsidRDefault="006F623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24FAE" w:rsidTr="006D45EA">
        <w:tc>
          <w:tcPr>
            <w:tcW w:w="613" w:type="dxa"/>
            <w:vAlign w:val="center"/>
          </w:tcPr>
          <w:p w:rsidR="00624FAE" w:rsidRDefault="00624FA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5412" w:type="dxa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Przynajmniej 1920 na 1080</w:t>
            </w:r>
          </w:p>
        </w:tc>
        <w:tc>
          <w:tcPr>
            <w:tcW w:w="4642" w:type="dxa"/>
            <w:vAlign w:val="center"/>
          </w:tcPr>
          <w:p w:rsidR="00624FAE" w:rsidRDefault="006F62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24FAE" w:rsidRPr="00E6504C" w:rsidRDefault="006F6232" w:rsidP="00E650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24FAE" w:rsidRDefault="00624FA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24FAE" w:rsidTr="006D45EA">
        <w:tc>
          <w:tcPr>
            <w:tcW w:w="613" w:type="dxa"/>
            <w:vAlign w:val="center"/>
          </w:tcPr>
          <w:p w:rsidR="00624FAE" w:rsidRDefault="00624FA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Złącza</w:t>
            </w:r>
          </w:p>
        </w:tc>
        <w:tc>
          <w:tcPr>
            <w:tcW w:w="5412" w:type="dxa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HDMI, DVI</w:t>
            </w:r>
          </w:p>
        </w:tc>
        <w:tc>
          <w:tcPr>
            <w:tcW w:w="4642" w:type="dxa"/>
            <w:vAlign w:val="center"/>
          </w:tcPr>
          <w:p w:rsidR="00624FAE" w:rsidRDefault="006F62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24FAE" w:rsidRDefault="006F623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24FAE" w:rsidRDefault="00624FA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24FAE" w:rsidRDefault="00624FA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24FAE" w:rsidTr="006D45EA">
        <w:tc>
          <w:tcPr>
            <w:tcW w:w="613" w:type="dxa"/>
            <w:vAlign w:val="center"/>
          </w:tcPr>
          <w:p w:rsidR="00624FAE" w:rsidRDefault="00624FA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Właściwości techniczne</w:t>
            </w:r>
          </w:p>
        </w:tc>
        <w:tc>
          <w:tcPr>
            <w:tcW w:w="5412" w:type="dxa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Regulacja kąta pochylenia ,redukcja migotania, filtr światła niebieskiego</w:t>
            </w:r>
          </w:p>
        </w:tc>
        <w:tc>
          <w:tcPr>
            <w:tcW w:w="4642" w:type="dxa"/>
            <w:vAlign w:val="center"/>
          </w:tcPr>
          <w:p w:rsidR="00624FAE" w:rsidRDefault="006F62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24FAE" w:rsidRDefault="006F623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24FAE" w:rsidRDefault="00624FA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24FAE" w:rsidTr="006D45EA">
        <w:tc>
          <w:tcPr>
            <w:tcW w:w="613" w:type="dxa"/>
            <w:vAlign w:val="center"/>
          </w:tcPr>
          <w:p w:rsidR="00624FAE" w:rsidRDefault="00624FA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5412" w:type="dxa"/>
            <w:vAlign w:val="center"/>
          </w:tcPr>
          <w:p w:rsidR="00624FAE" w:rsidRPr="00466DB4" w:rsidRDefault="009D604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01FEC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6F6232" w:rsidRPr="00466DB4">
              <w:rPr>
                <w:rFonts w:ascii="Arial" w:eastAsia="Calibri" w:hAnsi="Arial" w:cs="Arial"/>
                <w:sz w:val="20"/>
                <w:szCs w:val="20"/>
              </w:rPr>
              <w:t>abel HDMI</w:t>
            </w:r>
          </w:p>
        </w:tc>
        <w:tc>
          <w:tcPr>
            <w:tcW w:w="4642" w:type="dxa"/>
            <w:vAlign w:val="center"/>
          </w:tcPr>
          <w:p w:rsidR="00624FAE" w:rsidRDefault="006F62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24FAE" w:rsidRDefault="006F623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24FAE" w:rsidRDefault="00624FA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24FAE" w:rsidTr="006D45EA">
        <w:tc>
          <w:tcPr>
            <w:tcW w:w="613" w:type="dxa"/>
            <w:vAlign w:val="center"/>
          </w:tcPr>
          <w:p w:rsidR="00624FAE" w:rsidRDefault="00624FA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624FAE" w:rsidRPr="00466DB4" w:rsidRDefault="006F623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DB4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412" w:type="dxa"/>
            <w:vAlign w:val="center"/>
          </w:tcPr>
          <w:p w:rsidR="00624FAE" w:rsidRPr="00466DB4" w:rsidRDefault="00466D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6F6232" w:rsidRPr="00466DB4">
              <w:rPr>
                <w:rFonts w:ascii="Arial" w:eastAsia="Calibri" w:hAnsi="Arial" w:cs="Arial"/>
                <w:sz w:val="20"/>
                <w:szCs w:val="20"/>
              </w:rPr>
              <w:t>36 miesięcy</w:t>
            </w:r>
          </w:p>
        </w:tc>
        <w:tc>
          <w:tcPr>
            <w:tcW w:w="4642" w:type="dxa"/>
            <w:vAlign w:val="center"/>
          </w:tcPr>
          <w:p w:rsidR="00624FAE" w:rsidRDefault="006F62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24FAE" w:rsidRDefault="006F623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24FAE" w:rsidRDefault="00624FA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A723D" w:rsidTr="00390F92">
        <w:trPr>
          <w:trHeight w:val="871"/>
        </w:trPr>
        <w:tc>
          <w:tcPr>
            <w:tcW w:w="613" w:type="dxa"/>
            <w:shd w:val="clear" w:color="auto" w:fill="BFBFBF" w:themeFill="background1" w:themeFillShade="BF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7" w:type="dxa"/>
            <w:gridSpan w:val="4"/>
            <w:shd w:val="clear" w:color="auto" w:fill="BFBFBF" w:themeFill="background1" w:themeFillShade="BF"/>
            <w:vAlign w:val="center"/>
          </w:tcPr>
          <w:p w:rsidR="00E02836" w:rsidRDefault="00E02836" w:rsidP="00FA723D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FA723D" w:rsidRDefault="00FA723D" w:rsidP="00FA723D">
            <w:pPr>
              <w:pStyle w:val="A-nagtabeli"/>
              <w:widowControl w:val="0"/>
              <w:suppressAutoHyphens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Monitor M2, </w:t>
            </w:r>
            <w:r>
              <w:rPr>
                <w:rFonts w:ascii="Arial" w:hAnsi="Arial" w:cs="Arial"/>
                <w:sz w:val="20"/>
              </w:rPr>
              <w:t>ilość 2 szt.</w:t>
            </w:r>
          </w:p>
          <w:p w:rsidR="00FA723D" w:rsidRDefault="00FA723D" w:rsidP="00FA723D">
            <w:pPr>
              <w:widowControl w:val="0"/>
              <w:suppressAutoHyphens w:val="0"/>
              <w:spacing w:after="0"/>
              <w:textAlignment w:val="baseline"/>
            </w:pPr>
          </w:p>
        </w:tc>
      </w:tr>
      <w:tr w:rsidR="00FA723D" w:rsidTr="003F6AF6">
        <w:tc>
          <w:tcPr>
            <w:tcW w:w="14560" w:type="dxa"/>
            <w:gridSpan w:val="5"/>
          </w:tcPr>
          <w:p w:rsidR="00FA723D" w:rsidRDefault="00FA723D" w:rsidP="00FA72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A723D" w:rsidRDefault="00FA723D" w:rsidP="00FA72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A723D" w:rsidRDefault="00FA723D" w:rsidP="00FA72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A723D" w:rsidRDefault="00FA723D" w:rsidP="00FA72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Ekran</w:t>
            </w:r>
          </w:p>
        </w:tc>
        <w:tc>
          <w:tcPr>
            <w:tcW w:w="5412" w:type="dxa"/>
            <w:vAlign w:val="center"/>
          </w:tcPr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31,5 - 32,5 cali, format obrazu 16:9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Powłoka matrycy i rodzaj</w:t>
            </w:r>
          </w:p>
        </w:tc>
        <w:tc>
          <w:tcPr>
            <w:tcW w:w="5412" w:type="dxa"/>
            <w:vAlign w:val="center"/>
          </w:tcPr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Matowa, LED,</w:t>
            </w:r>
          </w:p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kontrast i </w:t>
            </w:r>
            <w:r w:rsidRPr="00390F92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odwzorowanie barw na poziomie technologii VA lub lepsze, </w:t>
            </w:r>
          </w:p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0F92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HDR, pokrycie barw na poziomie 95% DCI-P3, </w:t>
            </w:r>
          </w:p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jasność co najmniej 300 nitów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5412" w:type="dxa"/>
            <w:vAlign w:val="center"/>
          </w:tcPr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Przynajmniej </w:t>
            </w:r>
            <w:r w:rsidRPr="00390F92">
              <w:rPr>
                <w:rStyle w:val="attribute-values"/>
                <w:rFonts w:ascii="Arial" w:eastAsia="Calibri" w:hAnsi="Arial" w:cs="Arial"/>
                <w:sz w:val="20"/>
                <w:szCs w:val="20"/>
              </w:rPr>
              <w:t>3840 x 2160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A723D" w:rsidRDefault="00FA723D" w:rsidP="00FA723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Złącza</w:t>
            </w:r>
          </w:p>
        </w:tc>
        <w:tc>
          <w:tcPr>
            <w:tcW w:w="5412" w:type="dxa"/>
            <w:vAlign w:val="center"/>
          </w:tcPr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HDMI v2.0 2 szt., </w:t>
            </w:r>
          </w:p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DP v1.4 1 </w:t>
            </w:r>
            <w:proofErr w:type="spellStart"/>
            <w:r w:rsidRPr="00390F92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USB-C (video) 1 </w:t>
            </w:r>
            <w:proofErr w:type="spellStart"/>
            <w:r w:rsidRPr="00390F92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wyjście słuchawkowe </w:t>
            </w:r>
            <w:proofErr w:type="spellStart"/>
            <w:r w:rsidRPr="00390F92">
              <w:rPr>
                <w:rFonts w:ascii="Arial" w:eastAsia="Calibri" w:hAnsi="Arial" w:cs="Arial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A723D" w:rsidRDefault="00FA723D" w:rsidP="00FA723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Właściwości techniczne</w:t>
            </w:r>
          </w:p>
        </w:tc>
        <w:tc>
          <w:tcPr>
            <w:tcW w:w="5412" w:type="dxa"/>
            <w:vAlign w:val="center"/>
          </w:tcPr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Regulacja kąta pochylenia,</w:t>
            </w:r>
          </w:p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redukcja migotania, </w:t>
            </w:r>
          </w:p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filtr światła niebieskiego, </w:t>
            </w:r>
          </w:p>
          <w:p w:rsidR="00390F92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 xml:space="preserve">czujnik światła zewnętrznego zmieniający jasność i kolorystykę w zależności od światła zastanego, </w:t>
            </w:r>
          </w:p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wbudowane głośniki min 2x2W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390F92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F92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412" w:type="dxa"/>
            <w:vAlign w:val="center"/>
          </w:tcPr>
          <w:p w:rsidR="00FA723D" w:rsidRPr="00390F92" w:rsidRDefault="00390F92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FA723D" w:rsidRPr="00390F92">
              <w:rPr>
                <w:rFonts w:ascii="Arial" w:eastAsia="Calibri" w:hAnsi="Arial" w:cs="Arial"/>
                <w:sz w:val="20"/>
                <w:szCs w:val="20"/>
              </w:rPr>
              <w:t>36 miesięcy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A5AB7" w:rsidTr="000D31E6">
        <w:trPr>
          <w:trHeight w:val="793"/>
        </w:trPr>
        <w:tc>
          <w:tcPr>
            <w:tcW w:w="613" w:type="dxa"/>
            <w:shd w:val="clear" w:color="auto" w:fill="BFBFBF" w:themeFill="background1" w:themeFillShade="BF"/>
            <w:vAlign w:val="center"/>
          </w:tcPr>
          <w:p w:rsidR="001A5AB7" w:rsidRDefault="001A5AB7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7" w:type="dxa"/>
            <w:gridSpan w:val="4"/>
            <w:shd w:val="clear" w:color="auto" w:fill="BFBFBF" w:themeFill="background1" w:themeFillShade="BF"/>
            <w:vAlign w:val="center"/>
          </w:tcPr>
          <w:p w:rsidR="000D31E6" w:rsidRPr="000D31E6" w:rsidRDefault="001A5AB7" w:rsidP="000D31E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Monitor M</w:t>
            </w:r>
            <w:r w:rsidR="00CE4CC6">
              <w:rPr>
                <w:rFonts w:ascii="Arial" w:hAnsi="Arial" w:cs="Arial"/>
                <w:bCs/>
                <w:iCs/>
                <w:sz w:val="20"/>
              </w:rPr>
              <w:t>3</w:t>
            </w:r>
            <w:bookmarkStart w:id="2" w:name="_GoBack"/>
            <w:bookmarkEnd w:id="2"/>
            <w:r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FA723D" w:rsidTr="003F6AF6">
        <w:tc>
          <w:tcPr>
            <w:tcW w:w="14560" w:type="dxa"/>
            <w:gridSpan w:val="5"/>
          </w:tcPr>
          <w:p w:rsidR="00FA723D" w:rsidRDefault="00FA723D" w:rsidP="00FA72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A723D" w:rsidRDefault="00FA723D" w:rsidP="00FA72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A723D" w:rsidRDefault="00FA723D" w:rsidP="00FA72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A723D" w:rsidRDefault="00FA723D" w:rsidP="00FA72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Ekran</w:t>
            </w:r>
          </w:p>
        </w:tc>
        <w:tc>
          <w:tcPr>
            <w:tcW w:w="5412" w:type="dxa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24 - 25 cali, format obrazu 16:9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Powłoka matrycy i rodzaj</w:t>
            </w:r>
          </w:p>
        </w:tc>
        <w:tc>
          <w:tcPr>
            <w:tcW w:w="5412" w:type="dxa"/>
            <w:vAlign w:val="center"/>
          </w:tcPr>
          <w:p w:rsidR="00AF3751" w:rsidRPr="00AF3751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 xml:space="preserve">Matowa, LED, </w:t>
            </w:r>
          </w:p>
          <w:p w:rsidR="00AF3751" w:rsidRPr="00AF3751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3751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kąty widzenia i odwzorowanie barw na poziomie technologii IPS lub lepsze </w:t>
            </w:r>
          </w:p>
          <w:p w:rsidR="00AF3751" w:rsidRPr="00AF3751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Jasność na poziomie co najmniej </w:t>
            </w:r>
            <w:r w:rsidRPr="00AF3751">
              <w:rPr>
                <w:rFonts w:ascii="Arial" w:eastAsia="Calibri" w:hAnsi="Arial" w:cs="Arial"/>
                <w:sz w:val="20"/>
                <w:szCs w:val="20"/>
              </w:rPr>
              <w:t xml:space="preserve">400 cd/m². </w:t>
            </w:r>
          </w:p>
          <w:p w:rsidR="00AF3751" w:rsidRPr="00AF3751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 xml:space="preserve">Odwzorowanie barw na poziomie </w:t>
            </w:r>
            <w:proofErr w:type="spellStart"/>
            <w:r w:rsidRPr="00AF3751">
              <w:rPr>
                <w:rFonts w:ascii="Arial" w:eastAsia="Calibri" w:hAnsi="Arial" w:cs="Arial"/>
                <w:sz w:val="20"/>
                <w:szCs w:val="20"/>
              </w:rPr>
              <w:t>sRGB</w:t>
            </w:r>
            <w:proofErr w:type="spellEnd"/>
            <w:r w:rsidRPr="00AF3751">
              <w:rPr>
                <w:rFonts w:ascii="Arial" w:eastAsia="Calibri" w:hAnsi="Arial" w:cs="Arial"/>
                <w:sz w:val="20"/>
                <w:szCs w:val="20"/>
              </w:rPr>
              <w:t xml:space="preserve">: 99%, </w:t>
            </w:r>
          </w:p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odświeżanie ekranu powyżej 120Hz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5412" w:type="dxa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Przynajmniej 1920 na 1080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A723D" w:rsidRDefault="00FA723D" w:rsidP="00FA723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Złącza</w:t>
            </w:r>
          </w:p>
        </w:tc>
        <w:tc>
          <w:tcPr>
            <w:tcW w:w="5412" w:type="dxa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HDMI 2.0 – 2szt.</w:t>
            </w:r>
          </w:p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751">
              <w:rPr>
                <w:rFonts w:ascii="Arial" w:eastAsia="Calibri" w:hAnsi="Arial" w:cs="Arial"/>
                <w:sz w:val="20"/>
                <w:szCs w:val="20"/>
              </w:rPr>
              <w:t>DysplayPort</w:t>
            </w:r>
            <w:proofErr w:type="spellEnd"/>
            <w:r w:rsidRPr="00AF3751">
              <w:rPr>
                <w:rFonts w:ascii="Arial" w:eastAsia="Calibri" w:hAnsi="Arial" w:cs="Arial"/>
                <w:sz w:val="20"/>
                <w:szCs w:val="20"/>
              </w:rPr>
              <w:t xml:space="preserve"> 1.2</w:t>
            </w:r>
          </w:p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Wyjście liniowe audio</w:t>
            </w:r>
          </w:p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USB 3.2 Gen.1 – hub USB 4 wyjścia.</w:t>
            </w:r>
          </w:p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3.2 Gen.1 – hub USB </w:t>
            </w:r>
            <w:proofErr w:type="spellStart"/>
            <w:r w:rsidRPr="00AF3751">
              <w:rPr>
                <w:rFonts w:ascii="Arial" w:eastAsia="Calibri" w:hAnsi="Arial" w:cs="Arial"/>
                <w:sz w:val="20"/>
                <w:szCs w:val="20"/>
                <w:lang w:val="en-US"/>
              </w:rPr>
              <w:t>wejscie</w:t>
            </w:r>
            <w:proofErr w:type="spellEnd"/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A723D" w:rsidRDefault="00FA723D" w:rsidP="00FA723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Właściwości techniczne</w:t>
            </w:r>
          </w:p>
        </w:tc>
        <w:tc>
          <w:tcPr>
            <w:tcW w:w="5412" w:type="dxa"/>
            <w:vAlign w:val="center"/>
          </w:tcPr>
          <w:p w:rsidR="00B23F14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 xml:space="preserve">Regulacja kąta pochylenia i wysokości, </w:t>
            </w:r>
          </w:p>
          <w:p w:rsidR="00B23F14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 xml:space="preserve">redukcja migotania,  </w:t>
            </w:r>
          </w:p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funkcja PIVOT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5412" w:type="dxa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Kabel HDMI</w:t>
            </w:r>
          </w:p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 xml:space="preserve">Kabel </w:t>
            </w:r>
            <w:proofErr w:type="spellStart"/>
            <w:r w:rsidRPr="00AF3751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</w:p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Kabel USB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A723D" w:rsidTr="006D45EA">
        <w:tc>
          <w:tcPr>
            <w:tcW w:w="613" w:type="dxa"/>
            <w:vAlign w:val="center"/>
          </w:tcPr>
          <w:p w:rsidR="00FA723D" w:rsidRDefault="00FA723D" w:rsidP="00FA72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FA723D" w:rsidRPr="00AF3751" w:rsidRDefault="00FA723D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51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412" w:type="dxa"/>
            <w:vAlign w:val="center"/>
          </w:tcPr>
          <w:p w:rsidR="00FA723D" w:rsidRPr="00AF3751" w:rsidRDefault="00AF3751" w:rsidP="00FA72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FA723D" w:rsidRPr="00AF3751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4642" w:type="dxa"/>
            <w:vAlign w:val="center"/>
          </w:tcPr>
          <w:p w:rsidR="00FA723D" w:rsidRDefault="00FA723D" w:rsidP="00FA72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723D" w:rsidRDefault="00FA723D" w:rsidP="00FA72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723D" w:rsidRDefault="00FA723D" w:rsidP="00FA723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624FAE" w:rsidRDefault="00624FAE">
      <w:pPr>
        <w:rPr>
          <w:rFonts w:ascii="Arial" w:hAnsi="Arial" w:cs="Arial"/>
          <w:i/>
          <w:iCs/>
          <w:sz w:val="20"/>
          <w:szCs w:val="20"/>
        </w:rPr>
      </w:pPr>
    </w:p>
    <w:p w:rsidR="00624FAE" w:rsidRDefault="006F62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624FAE" w:rsidRDefault="006F6232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624FAE" w:rsidRDefault="006F6232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624FAE" w:rsidRDefault="006F6232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624FAE" w:rsidRDefault="006F6232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624FAE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F5" w:rsidRDefault="00F02FF5">
      <w:pPr>
        <w:spacing w:after="0" w:line="240" w:lineRule="auto"/>
      </w:pPr>
      <w:r>
        <w:separator/>
      </w:r>
    </w:p>
  </w:endnote>
  <w:endnote w:type="continuationSeparator" w:id="0">
    <w:p w:rsidR="00F02FF5" w:rsidRDefault="00F0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525108"/>
      <w:docPartObj>
        <w:docPartGallery w:val="Page Numbers (Bottom of Page)"/>
        <w:docPartUnique/>
      </w:docPartObj>
    </w:sdtPr>
    <w:sdtEndPr/>
    <w:sdtContent>
      <w:p w:rsidR="00624FAE" w:rsidRDefault="006F6232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24FAE" w:rsidRDefault="0062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F5" w:rsidRDefault="00F02FF5">
      <w:pPr>
        <w:spacing w:after="0" w:line="240" w:lineRule="auto"/>
      </w:pPr>
      <w:r>
        <w:separator/>
      </w:r>
    </w:p>
  </w:footnote>
  <w:footnote w:type="continuationSeparator" w:id="0">
    <w:p w:rsidR="00F02FF5" w:rsidRDefault="00F0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AE" w:rsidRDefault="006F6232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/PP-04/2021</w:t>
    </w:r>
  </w:p>
  <w:p w:rsidR="00624FAE" w:rsidRDefault="00624FAE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AE" w:rsidRDefault="006F6232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0F8"/>
    <w:multiLevelType w:val="multilevel"/>
    <w:tmpl w:val="E31E72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9D2CA4"/>
    <w:multiLevelType w:val="multilevel"/>
    <w:tmpl w:val="0C6CDAE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AE"/>
    <w:rsid w:val="000D31E6"/>
    <w:rsid w:val="001244E4"/>
    <w:rsid w:val="00126B68"/>
    <w:rsid w:val="0013382D"/>
    <w:rsid w:val="001A5AB7"/>
    <w:rsid w:val="00341F65"/>
    <w:rsid w:val="00390F92"/>
    <w:rsid w:val="003F6AF6"/>
    <w:rsid w:val="00466DB4"/>
    <w:rsid w:val="004C0527"/>
    <w:rsid w:val="005B38AB"/>
    <w:rsid w:val="00601FEC"/>
    <w:rsid w:val="00624FAE"/>
    <w:rsid w:val="006D45EA"/>
    <w:rsid w:val="006F6232"/>
    <w:rsid w:val="00954C45"/>
    <w:rsid w:val="009A79C5"/>
    <w:rsid w:val="009D604B"/>
    <w:rsid w:val="00AF3751"/>
    <w:rsid w:val="00B23F14"/>
    <w:rsid w:val="00CE4CC6"/>
    <w:rsid w:val="00DD2810"/>
    <w:rsid w:val="00E02836"/>
    <w:rsid w:val="00E54053"/>
    <w:rsid w:val="00E6504C"/>
    <w:rsid w:val="00F02FF5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EF13"/>
  <w15:docId w15:val="{E218C3BC-AB42-49EF-B1D7-AC6FA2E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ttribute-values">
    <w:name w:val="attribute-values"/>
    <w:basedOn w:val="Domylnaczcionkaakapitu"/>
    <w:qFormat/>
    <w:rsid w:val="008D3DBD"/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11</cp:revision>
  <dcterms:created xsi:type="dcterms:W3CDTF">2021-12-20T08:52:00Z</dcterms:created>
  <dcterms:modified xsi:type="dcterms:W3CDTF">2021-12-20T10:43:00Z</dcterms:modified>
  <dc:language>pl-PL</dc:language>
</cp:coreProperties>
</file>