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A1F0" w14:textId="77777777" w:rsidR="006F5E2E" w:rsidRPr="00544411" w:rsidRDefault="006F5E2E" w:rsidP="00E255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44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III - OPIS PRZEDMIOTU ZAMÓWIENIA</w:t>
      </w:r>
    </w:p>
    <w:p w14:paraId="75FE316C" w14:textId="77777777" w:rsidR="000F7C61" w:rsidRDefault="000F7C61" w:rsidP="000F7C6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8C7A00" w14:textId="188857AB" w:rsidR="006F5E2E" w:rsidRPr="00544411" w:rsidRDefault="006F5E2E" w:rsidP="002554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11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jest dostawa aktywnych dedykowanych ochronników słuchu wraz z</w:t>
      </w:r>
      <w:r w:rsidR="005444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urządzeniami łączności,</w:t>
      </w:r>
      <w:r w:rsidRPr="00544411">
        <w:rPr>
          <w:rFonts w:ascii="Times New Roman" w:hAnsi="Times New Roman" w:cs="Times New Roman"/>
          <w:color w:val="000000"/>
          <w:sz w:val="24"/>
          <w:szCs w:val="24"/>
        </w:rPr>
        <w:t xml:space="preserve"> spełniających wymagania określone w</w:t>
      </w:r>
      <w:r w:rsidR="005444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4411">
        <w:rPr>
          <w:rFonts w:ascii="Times New Roman" w:hAnsi="Times New Roman" w:cs="Times New Roman"/>
          <w:color w:val="000000"/>
          <w:sz w:val="24"/>
          <w:szCs w:val="24"/>
        </w:rPr>
        <w:t>niniejszym Opisie Przedmiotu Zamówienia:</w:t>
      </w:r>
    </w:p>
    <w:p w14:paraId="629AA7F8" w14:textId="4846F837" w:rsidR="006F725D" w:rsidRPr="00544411" w:rsidRDefault="006F725D" w:rsidP="005444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Aktywne dedykowane ochronniki słuchu </w:t>
      </w:r>
      <w:bookmarkStart w:id="0" w:name="_Hlk177478043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Peltor MT20H682FB-86 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pałąkiem nagłownym </w:t>
      </w:r>
      <w:bookmarkEnd w:id="0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22AB17B" w14:textId="77777777" w:rsidR="006F725D" w:rsidRPr="00544411" w:rsidRDefault="006F725D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AE7941A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12969CF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Waga nie większa niż 500 gram</w:t>
      </w:r>
      <w:r w:rsidR="00E25557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6CCD052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Muszą posiadać możliwość zanurzenia co najmniej do głębokości 10 metrów.</w:t>
      </w:r>
    </w:p>
    <w:p w14:paraId="104BE35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współczynnik co najmniej SNR 28 dB.</w:t>
      </w:r>
    </w:p>
    <w:p w14:paraId="4A5E4F2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1F0FB2B6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3847A94A" w14:textId="77777777" w:rsidR="006F725D" w:rsidRPr="00544411" w:rsidRDefault="006F725D" w:rsidP="00E25557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30364610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2D2AA6E9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5851FCFA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5C62F5D5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5B7DE59D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07DE8DD5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7FF3D707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488D1FA7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69042A1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5FCFF884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487DCE53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1D610EFC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>cm do 85cm.</w:t>
      </w:r>
    </w:p>
    <w:p w14:paraId="2F88A24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Musi posiadać automatyczne wyłączenie w przypadku, gdy użytkownik nie użyje żadnej funkcji w czasie 2 h.</w:t>
      </w:r>
    </w:p>
    <w:p w14:paraId="27C74C20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23C02D8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1E9FA64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Żywotność baterii min. </w:t>
      </w:r>
      <w:r w:rsidR="00094E9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0 h.</w:t>
      </w:r>
    </w:p>
    <w:p w14:paraId="6DBBC763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57DD24FD" w14:textId="397A1569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umożliwiać montaż mikrofonu.</w:t>
      </w:r>
    </w:p>
    <w:p w14:paraId="59E0D9D9" w14:textId="77777777" w:rsidR="006F725D" w:rsidRPr="00544411" w:rsidRDefault="00094E9E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Pałąk nagłowny musi być wykończony skórą, regulowany na wysokość i składany</w:t>
      </w:r>
      <w:r w:rsidR="00E25557" w:rsidRPr="005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22EC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być w kolorze zielonym lub maskującym (w kamuflażu wykorzystywanym przez WSpec) kolor czasz.</w:t>
      </w:r>
    </w:p>
    <w:p w14:paraId="2E9A4790" w14:textId="32DC7D02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  <w:r w:rsidR="00066EF0">
        <w:rPr>
          <w:rFonts w:ascii="Times New Roman" w:hAnsi="Times New Roman" w:cs="Times New Roman"/>
          <w:sz w:val="24"/>
          <w:szCs w:val="24"/>
        </w:rPr>
        <w:t>.</w:t>
      </w:r>
    </w:p>
    <w:p w14:paraId="6FB83806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094A40C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094E9E" w:rsidRPr="00544411">
        <w:rPr>
          <w:rFonts w:ascii="Times New Roman" w:hAnsi="Times New Roman" w:cs="Times New Roman"/>
          <w:sz w:val="24"/>
          <w:szCs w:val="24"/>
        </w:rPr>
        <w:t>2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p w14:paraId="00A40337" w14:textId="77777777" w:rsidR="006F725D" w:rsidRPr="00544411" w:rsidRDefault="006F725D" w:rsidP="00544411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6F725D" w:rsidRPr="00544411" w14:paraId="7082E9F5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FE31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(Hz)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373E5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F238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1E37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215F3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C951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8118E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621FF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6F725D" w:rsidRPr="00544411" w14:paraId="62E77FA4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504A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(dB)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3237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54EE0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A065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9254C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AFF2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2C0D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DB222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6F725D" w:rsidRPr="00544411" w14:paraId="63AE5F78" w14:textId="77777777" w:rsidTr="003B258E">
        <w:trPr>
          <w:trHeight w:val="27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A6BE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(dB)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1C401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9334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2021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7F703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1E30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C0B9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45646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33916698" w14:textId="77777777" w:rsidR="006F725D" w:rsidRPr="00544411" w:rsidRDefault="006F725D" w:rsidP="00E25557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094E9E" w:rsidRPr="00544411">
        <w:rPr>
          <w:rFonts w:ascii="Times New Roman" w:hAnsi="Times New Roman" w:cs="Times New Roman"/>
          <w:sz w:val="24"/>
          <w:szCs w:val="24"/>
        </w:rPr>
        <w:t>2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6C19B38D" w14:textId="3D28DA0D" w:rsidR="00094E9E" w:rsidRPr="00544411" w:rsidRDefault="00094E9E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Aktywne dedykowane ochronniki słuchu Peltor MT20H682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B-86 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pałąkiem nakarkowym 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10A1C5D" w14:textId="77777777" w:rsidR="00094E9E" w:rsidRPr="00544411" w:rsidRDefault="00094E9E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6BEEE43D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6B6EACD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Waga nie większa niż </w:t>
      </w:r>
      <w:r w:rsidR="00094E9E" w:rsidRPr="00544411">
        <w:rPr>
          <w:rFonts w:ascii="Times New Roman" w:hAnsi="Times New Roman" w:cs="Times New Roman"/>
          <w:sz w:val="24"/>
          <w:szCs w:val="24"/>
        </w:rPr>
        <w:t>500</w:t>
      </w:r>
      <w:r w:rsidRPr="00544411">
        <w:rPr>
          <w:rFonts w:ascii="Times New Roman" w:hAnsi="Times New Roman" w:cs="Times New Roman"/>
          <w:sz w:val="24"/>
          <w:szCs w:val="24"/>
        </w:rPr>
        <w:t xml:space="preserve"> gram</w:t>
      </w:r>
    </w:p>
    <w:p w14:paraId="725A9103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Muszą posiadać możliwość zanurzenia co najmniej do głębokości 10 m.</w:t>
      </w:r>
    </w:p>
    <w:p w14:paraId="177A186D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współczynnik co najmniej SNR 28 dB.</w:t>
      </w:r>
    </w:p>
    <w:p w14:paraId="4207DCA6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42A897FC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58DB638E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73872396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226D2C01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513DD53D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 xml:space="preserve">tryb zatyczek, </w:t>
      </w:r>
    </w:p>
    <w:p w14:paraId="4C2A6BD0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1276DE8F" w14:textId="77777777" w:rsidR="00094E9E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360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7544DF2D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6E32A945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2894B9DF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6CAB78F3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094BF36C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41C63480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6BD8EA2A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>cm do 85cm.</w:t>
      </w:r>
    </w:p>
    <w:p w14:paraId="7B9C3B06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automatyczne wyłączenie w przypadku, gdy użytkownik nie użyje żadnej funkcji w czasie 2 h.</w:t>
      </w:r>
    </w:p>
    <w:p w14:paraId="3391596E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6A209B5D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7FF526C8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Żywotność baterii min. </w:t>
      </w:r>
      <w:r w:rsidR="00094E9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0 h.</w:t>
      </w:r>
    </w:p>
    <w:p w14:paraId="7ADDCB5A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29CF2FE9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umożliwiać montaż mikrofonu zarówno po prawej jak i po lewej stronie ochronnika z niezależnego – prawego lub lewego standardowego gniazda.</w:t>
      </w:r>
    </w:p>
    <w:p w14:paraId="0C6DCCFF" w14:textId="77777777" w:rsidR="006F725D" w:rsidRPr="00544411" w:rsidRDefault="00F15C41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p</w:t>
      </w:r>
      <w:r w:rsidR="00094E9E" w:rsidRPr="00544411">
        <w:rPr>
          <w:rFonts w:ascii="Times New Roman" w:hAnsi="Times New Roman" w:cs="Times New Roman"/>
          <w:bCs/>
          <w:sz w:val="24"/>
          <w:szCs w:val="24"/>
        </w:rPr>
        <w:t xml:space="preserve">ałąk </w:t>
      </w:r>
      <w:r w:rsidRPr="00544411">
        <w:rPr>
          <w:rFonts w:ascii="Times New Roman" w:hAnsi="Times New Roman" w:cs="Times New Roman"/>
          <w:bCs/>
          <w:sz w:val="24"/>
          <w:szCs w:val="24"/>
        </w:rPr>
        <w:t>nakarkowy.</w:t>
      </w:r>
    </w:p>
    <w:p w14:paraId="6B5E13D2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być w kolorze zielonym lub maskującym (w kamuflażu wykorzystywanym przez WSpec) kolor czasz.</w:t>
      </w:r>
    </w:p>
    <w:p w14:paraId="132B608B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  <w:r w:rsidR="00E25557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22374B7" w14:textId="77777777" w:rsidR="006F725D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1520C1E5" w14:textId="77777777" w:rsidR="00D62EA4" w:rsidRDefault="00D62EA4" w:rsidP="00D62EA4">
      <w:pPr>
        <w:pStyle w:val="Akapitzlist"/>
        <w:autoSpaceDE w:val="0"/>
        <w:spacing w:after="0" w:line="36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14:paraId="394117B8" w14:textId="77777777" w:rsidR="00D62EA4" w:rsidRPr="00544411" w:rsidRDefault="00D62EA4" w:rsidP="00D62EA4">
      <w:pPr>
        <w:pStyle w:val="Akapitzlist"/>
        <w:autoSpaceDE w:val="0"/>
        <w:spacing w:after="0" w:line="36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14:paraId="5BBE449C" w14:textId="7343D407" w:rsidR="00D62EA4" w:rsidRPr="00D62EA4" w:rsidRDefault="006F725D" w:rsidP="00D62EA4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3B258E" w:rsidRPr="00544411">
        <w:rPr>
          <w:rFonts w:ascii="Times New Roman" w:hAnsi="Times New Roman" w:cs="Times New Roman"/>
          <w:sz w:val="24"/>
          <w:szCs w:val="24"/>
        </w:rPr>
        <w:t>3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094E9E" w:rsidRPr="00544411" w14:paraId="1C7FB915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24F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Częstotliwość (Hz)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2DD02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57D0E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4812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A70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15ED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298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C57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094E9E" w:rsidRPr="00544411" w14:paraId="7696843B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1359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(dB)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2A6D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836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8866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67372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78D57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33E5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CA9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094E9E" w:rsidRPr="00544411" w14:paraId="7D681873" w14:textId="77777777" w:rsidTr="00F15C41">
        <w:trPr>
          <w:trHeight w:val="40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BC92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(dB)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224D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E034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F0AE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1010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3DBC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1BE1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3649F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1D7EFB2D" w14:textId="77777777" w:rsidR="00094E9E" w:rsidRPr="00544411" w:rsidRDefault="00094E9E" w:rsidP="00E25557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120D1B" w:rsidRPr="00544411">
        <w:rPr>
          <w:rFonts w:ascii="Times New Roman" w:hAnsi="Times New Roman" w:cs="Times New Roman"/>
          <w:sz w:val="24"/>
          <w:szCs w:val="24"/>
        </w:rPr>
        <w:t>3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2B76A984" w14:textId="328EA1EE" w:rsidR="00F15C41" w:rsidRPr="00544411" w:rsidRDefault="00F15C41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Aktywne dedykowane ochronniki słuchu Peltor MT20H682FB-86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z pałąkiem nagłownym 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2520154" w14:textId="77777777" w:rsidR="00F15C41" w:rsidRPr="00544411" w:rsidRDefault="00F15C41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F0994DC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DA08F3E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Waga nie większa niż </w:t>
      </w:r>
      <w:r w:rsidR="00B858DF" w:rsidRPr="00544411">
        <w:rPr>
          <w:rFonts w:ascii="Times New Roman" w:hAnsi="Times New Roman" w:cs="Times New Roman"/>
          <w:sz w:val="24"/>
          <w:szCs w:val="24"/>
        </w:rPr>
        <w:t>65</w:t>
      </w:r>
      <w:r w:rsidR="00F15C41" w:rsidRPr="00544411">
        <w:rPr>
          <w:rFonts w:ascii="Times New Roman" w:hAnsi="Times New Roman" w:cs="Times New Roman"/>
          <w:sz w:val="24"/>
          <w:szCs w:val="24"/>
        </w:rPr>
        <w:t>0</w:t>
      </w:r>
      <w:r w:rsidRPr="00544411">
        <w:rPr>
          <w:rFonts w:ascii="Times New Roman" w:hAnsi="Times New Roman" w:cs="Times New Roman"/>
          <w:sz w:val="24"/>
          <w:szCs w:val="24"/>
        </w:rPr>
        <w:t xml:space="preserve"> gram</w:t>
      </w:r>
    </w:p>
    <w:p w14:paraId="23A42DC5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Muszą posiadać możliwość zanurzenia co najmniej do głębokości 10 </w:t>
      </w:r>
      <w:r w:rsidR="003B258E" w:rsidRPr="00544411">
        <w:rPr>
          <w:rFonts w:ascii="Times New Roman" w:hAnsi="Times New Roman" w:cs="Times New Roman"/>
          <w:sz w:val="24"/>
          <w:szCs w:val="24"/>
        </w:rPr>
        <w:t>m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6C7C95C9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współczynnik co najmniej SNR 28 dB.</w:t>
      </w:r>
    </w:p>
    <w:p w14:paraId="028B3B35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326B050B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4EAD57F4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6B141E21" w14:textId="77777777" w:rsidR="00B858DF" w:rsidRPr="00544411" w:rsidRDefault="00B858DF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NIB –</w:t>
      </w:r>
      <w:r w:rsidR="00E25557" w:rsidRPr="00544411">
        <w:rPr>
          <w:rFonts w:ascii="Times New Roman" w:hAnsi="Times New Roman" w:cs="Times New Roman"/>
          <w:sz w:val="24"/>
          <w:szCs w:val="24"/>
        </w:rPr>
        <w:t xml:space="preserve"> Natural Interaction Behavior,</w:t>
      </w:r>
    </w:p>
    <w:p w14:paraId="7DD4C6CE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66DBBF8D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175061A9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01BF5748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24841231" w14:textId="77777777" w:rsidR="00F15C41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79BA9BA5" w14:textId="77777777" w:rsidR="00A05285" w:rsidRPr="00544411" w:rsidRDefault="00A05285" w:rsidP="002554BD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NIB – Natural Interaction Behavior – pozwala na komunikację twarzą w twarz w hałaśliwym otoczeniu. </w:t>
      </w:r>
      <w:r w:rsidR="00E25557" w:rsidRPr="00544411">
        <w:rPr>
          <w:rFonts w:ascii="Times New Roman" w:hAnsi="Times New Roman" w:cs="Times New Roman"/>
          <w:sz w:val="24"/>
          <w:szCs w:val="24"/>
        </w:rPr>
        <w:t>Pracuje</w:t>
      </w:r>
      <w:r w:rsidRPr="00544411">
        <w:rPr>
          <w:rFonts w:ascii="Times New Roman" w:hAnsi="Times New Roman" w:cs="Times New Roman"/>
          <w:sz w:val="24"/>
          <w:szCs w:val="24"/>
        </w:rPr>
        <w:t xml:space="preserve"> na częstotliwości</w:t>
      </w:r>
      <w:r w:rsidR="00E25557" w:rsidRPr="00544411">
        <w:rPr>
          <w:rFonts w:ascii="Times New Roman" w:hAnsi="Times New Roman" w:cs="Times New Roman"/>
          <w:sz w:val="24"/>
          <w:szCs w:val="24"/>
        </w:rPr>
        <w:t xml:space="preserve"> dostępnej dla Europy : 864 MHz.</w:t>
      </w:r>
    </w:p>
    <w:p w14:paraId="06F2027B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0D55CDC7" w14:textId="77777777" w:rsidR="00F15C41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2FC3FB66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0C904310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15696979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08000454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Musi posiadać podłączenie sygnału zewnętrznego urządzenia do komunikacji radiowej za pomocą pojedynczego złącza JACK J11 (NATO).</w:t>
      </w:r>
    </w:p>
    <w:p w14:paraId="03B2B4EE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 xml:space="preserve">cm </w:t>
      </w:r>
      <w:r w:rsidR="003B258E" w:rsidRPr="00544411">
        <w:rPr>
          <w:rFonts w:ascii="Times New Roman" w:hAnsi="Times New Roman" w:cs="Times New Roman"/>
          <w:sz w:val="24"/>
          <w:szCs w:val="24"/>
        </w:rPr>
        <w:t>do 85</w:t>
      </w:r>
      <w:r w:rsidRPr="00544411">
        <w:rPr>
          <w:rFonts w:ascii="Times New Roman" w:hAnsi="Times New Roman" w:cs="Times New Roman"/>
          <w:sz w:val="24"/>
          <w:szCs w:val="24"/>
        </w:rPr>
        <w:t>cm.</w:t>
      </w:r>
    </w:p>
    <w:p w14:paraId="79D3BA97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automatyczne wyłączenie w przypadku, gdy użytkownik nie użyje żadnej funkcji w czasie 2 h.</w:t>
      </w:r>
    </w:p>
    <w:p w14:paraId="4AAA3288" w14:textId="77777777" w:rsidR="00F15C41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7E617906" w14:textId="77777777" w:rsidR="00A05285" w:rsidRPr="00544411" w:rsidRDefault="00A05285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Czas pracy w trybie NIB min 30h</w:t>
      </w:r>
    </w:p>
    <w:p w14:paraId="7C6CD16A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75AAC19F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32D2E32E" w14:textId="77777777" w:rsidR="00F15C41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umożliwiać montaż mikrofonu zarówno po prawej jak i po lewej stronie ochronnika z niezależnego – prawego lub lewego standardowego gniazda.</w:t>
      </w:r>
    </w:p>
    <w:p w14:paraId="5F621D46" w14:textId="77777777" w:rsidR="006F725D" w:rsidRPr="00544411" w:rsidRDefault="00F15C41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Pałąk nagłowny musi być wykończony skórą, regulowany na wysokość i składany</w:t>
      </w:r>
      <w:r w:rsidR="003B258E" w:rsidRPr="005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09DDCC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być w kolorze zielonym lub maskującym (w kamuflażu wykorzystywanym przez WSpec) kolor czasz.</w:t>
      </w:r>
    </w:p>
    <w:p w14:paraId="5F8EAD01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7F8FEDA7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5C0466ED" w14:textId="3CF00E23" w:rsidR="003B258E" w:rsidRPr="00544411" w:rsidRDefault="006F725D" w:rsidP="00544411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A05285" w:rsidRPr="00544411">
        <w:rPr>
          <w:rFonts w:ascii="Times New Roman" w:hAnsi="Times New Roman" w:cs="Times New Roman"/>
          <w:sz w:val="24"/>
          <w:szCs w:val="24"/>
        </w:rPr>
        <w:t>4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F15C41" w:rsidRPr="00544411" w14:paraId="776301D8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D80D8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(Hz)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4A3C7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BE3CF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3FDD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B595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0D17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2FDDA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16D8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F15C41" w:rsidRPr="00544411" w14:paraId="5811A212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AB1B5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(dB)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03882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9F34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6EC5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2767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6EF6B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CD4F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503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F15C41" w:rsidRPr="00544411" w14:paraId="4491B99B" w14:textId="77777777" w:rsidTr="00F15C41">
        <w:trPr>
          <w:trHeight w:val="40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7BCF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(dB)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183EC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ED8C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9D7D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66C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DB80C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83E4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2B260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258A5A02" w14:textId="77777777" w:rsidR="00F15C41" w:rsidRPr="00544411" w:rsidRDefault="00F15C41" w:rsidP="002554BD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120D1B" w:rsidRPr="00544411">
        <w:rPr>
          <w:rFonts w:ascii="Times New Roman" w:hAnsi="Times New Roman" w:cs="Times New Roman"/>
          <w:sz w:val="24"/>
          <w:szCs w:val="24"/>
        </w:rPr>
        <w:t>4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47ABCB61" w14:textId="605B337F" w:rsidR="00F15C41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Przycisk podwójny U94 z kołnierzem 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4A61B1C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36AD6F8" w14:textId="77777777" w:rsidR="00E75916" w:rsidRPr="00544411" w:rsidRDefault="00E7591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Wyposażony w kołnierz ochronny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4C59AC0" w14:textId="77777777" w:rsidR="00E75916" w:rsidRPr="00544411" w:rsidRDefault="00E7591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Wyposażony w dwa przyciski PTT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BCE6323" w14:textId="77777777" w:rsidR="00C16806" w:rsidRPr="00544411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Wyposażony w plug and play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7BDEFB6" w14:textId="77777777" w:rsidR="00C16806" w:rsidRPr="00544411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Wymiary: Długość ok 80 cm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E339" w14:textId="77777777" w:rsidR="00C16806" w:rsidRPr="00544411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Kabel musi umożliwiać podpięcie radiostacji AN/PRC-152A / AN/PRC-117G do urządzenia za pośrednictwem wodoodpornego złącza.</w:t>
      </w:r>
    </w:p>
    <w:p w14:paraId="2996CDD6" w14:textId="77777777" w:rsidR="003723A4" w:rsidRPr="00544411" w:rsidRDefault="003723A4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Kompatybilny z zestawami słuchawkowymi Peltor Comtac, MSA Sordin</w:t>
      </w:r>
      <w:r w:rsidR="002554BD" w:rsidRPr="00544411">
        <w:rPr>
          <w:rFonts w:ascii="Times New Roman" w:hAnsi="Times New Roman" w:cs="Times New Roman"/>
          <w:sz w:val="24"/>
          <w:szCs w:val="24"/>
        </w:rPr>
        <w:t>, TCI, Ops-core, Silynx itp.</w:t>
      </w:r>
      <w:r w:rsidRPr="00544411">
        <w:rPr>
          <w:rFonts w:ascii="Times New Roman" w:hAnsi="Times New Roman" w:cs="Times New Roman"/>
          <w:sz w:val="24"/>
          <w:szCs w:val="24"/>
        </w:rPr>
        <w:t xml:space="preserve">, wyposażonymi w </w:t>
      </w:r>
      <w:r w:rsidR="002554BD" w:rsidRPr="00544411">
        <w:rPr>
          <w:rFonts w:ascii="Times New Roman" w:hAnsi="Times New Roman" w:cs="Times New Roman"/>
          <w:sz w:val="24"/>
          <w:szCs w:val="24"/>
        </w:rPr>
        <w:t>standardowe</w:t>
      </w:r>
      <w:r w:rsidRPr="00544411">
        <w:rPr>
          <w:rFonts w:ascii="Times New Roman" w:hAnsi="Times New Roman" w:cs="Times New Roman"/>
          <w:sz w:val="24"/>
          <w:szCs w:val="24"/>
        </w:rPr>
        <w:t xml:space="preserve"> złącze NEXUS TP-120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19635333" w14:textId="77777777" w:rsidR="003723A4" w:rsidRPr="00544411" w:rsidRDefault="003723A4" w:rsidP="002554B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musi być na poziomie IP 67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127B97CF" w14:textId="77777777" w:rsidR="00C16806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Kolor khaki, zielony, brązowy lub maskujący w kamuflażu WSpec lub czarny.</w:t>
      </w:r>
    </w:p>
    <w:p w14:paraId="29880437" w14:textId="77777777" w:rsidR="00D62EA4" w:rsidRPr="00D62EA4" w:rsidRDefault="00D62EA4" w:rsidP="00D62EA4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158EB77" w14:textId="743E7EFC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Mikorfon typu „ gęsia szyjka” </w:t>
      </w:r>
      <w:r w:rsidR="002554BD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MT33 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B4E31BD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71D6DCA6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khaki, zielony, brązowy lub maskujący w kamuflażu WSpec lub czarny.</w:t>
      </w:r>
    </w:p>
    <w:p w14:paraId="5ADBC6F6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Waga 119g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6CB28B" w14:textId="77777777" w:rsidR="00450149" w:rsidRPr="00544411" w:rsidRDefault="00450149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Pasmo przenoszenia 200 Hz- 7 kHz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0A5CE8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IP68 (2metry 2godziny)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9B0506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pracy -40°C do 60°C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1CA1BA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składowania -40°C do 71°C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7541CD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 do ochronnika FalCom Connector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J22.</w:t>
      </w:r>
    </w:p>
    <w:p w14:paraId="2D6A1829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 do PTT FalCom Connector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2DA9B2" w14:textId="77777777" w:rsidR="00737B92" w:rsidRPr="00544411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24D3FDFA" w14:textId="24917188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Mocowanie do szyn typu 3M P3ADG-F SV/2 (lub równoważne)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3C3159E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E213846" w14:textId="77777777" w:rsidR="0074674B" w:rsidRPr="00544411" w:rsidRDefault="0074674B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Adapter P3ADG-F SV/2 (lub równoważny) musi być koloru czarnego, zielonego lub w kamuflażu wykorzystywanym przez WSpec.</w:t>
      </w:r>
    </w:p>
    <w:p w14:paraId="7B78A23A" w14:textId="77777777" w:rsidR="0074674B" w:rsidRPr="00544411" w:rsidRDefault="0074674B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Adapter musi umożliwiać pewny i trwały montaż zestawów mikrofonowo – słuchawkowych typu PELTOR serii ComTac na hełmach OPS-CORE wyposażonych w szyny montażowe i zapewnić pełną funkcjonalność ochronników oraz ergonomię pracy z wykorzystaniem adaptera.</w:t>
      </w:r>
    </w:p>
    <w:p w14:paraId="5DF4923D" w14:textId="77777777" w:rsidR="0074674B" w:rsidRPr="00544411" w:rsidRDefault="0074674B" w:rsidP="002554BD">
      <w:pPr>
        <w:pStyle w:val="Akapitzlist"/>
        <w:numPr>
          <w:ilvl w:val="1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Adapter musi umożliwiać wykonywanie skoków ze spadochronem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A9B2214" w14:textId="77777777" w:rsidR="00737B92" w:rsidRPr="00544411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C770CAA" w14:textId="05839075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Żelowa wkładka do aktywnych ochronników słuchu typu „Peltor”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E2DC6D2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3D316A3D" w14:textId="77777777" w:rsidR="0074674B" w:rsidRPr="00544411" w:rsidRDefault="0074674B" w:rsidP="002554B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Kompatybilne ze słuchawkami z części 2 z pozycji 1,2 i 3. </w:t>
      </w:r>
    </w:p>
    <w:p w14:paraId="2BC57B0E" w14:textId="77777777" w:rsidR="0074674B" w:rsidRPr="00544411" w:rsidRDefault="0074674B" w:rsidP="002554B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Wykonane z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 miękkiej i cienkiej powłoki poliuretanowej</w:t>
      </w:r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wypełnionej </w:t>
      </w:r>
      <w:r w:rsidRPr="00544411">
        <w:rPr>
          <w:rFonts w:ascii="Times New Roman" w:hAnsi="Times New Roman" w:cs="Times New Roman"/>
          <w:sz w:val="24"/>
          <w:szCs w:val="24"/>
        </w:rPr>
        <w:t>żel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em </w:t>
      </w:r>
      <w:r w:rsidRPr="00544411">
        <w:rPr>
          <w:rFonts w:ascii="Times New Roman" w:hAnsi="Times New Roman" w:cs="Times New Roman"/>
          <w:sz w:val="24"/>
          <w:szCs w:val="24"/>
        </w:rPr>
        <w:t>silikonow</w:t>
      </w:r>
      <w:r w:rsidR="00A50899" w:rsidRPr="00544411">
        <w:rPr>
          <w:rFonts w:ascii="Times New Roman" w:hAnsi="Times New Roman" w:cs="Times New Roman"/>
          <w:sz w:val="24"/>
          <w:szCs w:val="24"/>
        </w:rPr>
        <w:t>ym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520E9A35" w14:textId="77777777" w:rsidR="00737B92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40624DC6" w14:textId="77777777" w:rsidR="00D62EA4" w:rsidRPr="00544411" w:rsidRDefault="00D62EA4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153EC018" w14:textId="4CA86A95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Osłona mikrofonów M60/2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35C0E38" w14:textId="77777777" w:rsidR="00737B92" w:rsidRPr="00544411" w:rsidRDefault="00737B92" w:rsidP="002554B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D9A4859" w14:textId="77777777" w:rsidR="0074674B" w:rsidRPr="00544411" w:rsidRDefault="0074674B" w:rsidP="002554BD">
      <w:pPr>
        <w:pStyle w:val="Akapitzlist"/>
        <w:numPr>
          <w:ilvl w:val="0"/>
          <w:numId w:val="37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Zapewnia ochronę przed wiatrem dla mikrofonu.</w:t>
      </w:r>
    </w:p>
    <w:p w14:paraId="42D6352E" w14:textId="77777777" w:rsidR="00737B92" w:rsidRPr="00544411" w:rsidRDefault="0074674B" w:rsidP="002554BD">
      <w:pPr>
        <w:pStyle w:val="Akapitzlist"/>
        <w:numPr>
          <w:ilvl w:val="0"/>
          <w:numId w:val="37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Kompatybilne ze słuchawkami z części 2 z pozycji 1,2 i 3.</w:t>
      </w:r>
    </w:p>
    <w:p w14:paraId="2EC2FE0E" w14:textId="77777777" w:rsidR="00454143" w:rsidRPr="00544411" w:rsidRDefault="00454143" w:rsidP="002554BD">
      <w:pPr>
        <w:pStyle w:val="Akapitzlist"/>
        <w:numPr>
          <w:ilvl w:val="0"/>
          <w:numId w:val="37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Kolor czarny.</w:t>
      </w:r>
    </w:p>
    <w:p w14:paraId="0999187C" w14:textId="77777777" w:rsidR="0074674B" w:rsidRPr="005010CA" w:rsidRDefault="0074674B" w:rsidP="002554BD">
      <w:pPr>
        <w:pStyle w:val="Akapitzlist"/>
        <w:autoSpaceDE w:val="0"/>
        <w:spacing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514D05C4" w14:textId="526F0ECC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Osłona mikrofonów MT33 MT73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2E31D4D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2DE7D86F" w14:textId="77777777" w:rsidR="0074674B" w:rsidRPr="00544411" w:rsidRDefault="0074674B" w:rsidP="002554BD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Zapewnia ochronę przed wiatrem dla mikrofonu.</w:t>
      </w:r>
    </w:p>
    <w:p w14:paraId="3266DC6A" w14:textId="77777777" w:rsidR="0074674B" w:rsidRPr="00544411" w:rsidRDefault="0074674B" w:rsidP="002554BD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Kompatybi</w:t>
      </w:r>
      <w:r w:rsidR="008B13C0" w:rsidRPr="00544411">
        <w:rPr>
          <w:rFonts w:ascii="Times New Roman" w:hAnsi="Times New Roman" w:cs="Times New Roman"/>
          <w:sz w:val="24"/>
          <w:szCs w:val="24"/>
        </w:rPr>
        <w:t>lne z mikrofonem mt33 mt73</w:t>
      </w:r>
      <w:r w:rsidR="00454143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F2289ED" w14:textId="77777777" w:rsidR="00454143" w:rsidRPr="00544411" w:rsidRDefault="00454143" w:rsidP="002554BD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Kolor czarny.</w:t>
      </w:r>
    </w:p>
    <w:p w14:paraId="5B122482" w14:textId="77777777" w:rsidR="00737B92" w:rsidRPr="005010CA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20F8024" w14:textId="0A2C2B9B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Pałąk FB-3-F-06 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7B3DB05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9E5FE8C" w14:textId="77777777" w:rsidR="00737B92" w:rsidRPr="00544411" w:rsidRDefault="00454143" w:rsidP="002554B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 M</w:t>
      </w:r>
      <w:r w:rsidR="008B13C0" w:rsidRPr="00544411">
        <w:rPr>
          <w:rFonts w:ascii="Times New Roman" w:hAnsi="Times New Roman" w:cs="Times New Roman"/>
          <w:sz w:val="24"/>
          <w:szCs w:val="24"/>
        </w:rPr>
        <w:t>usi być wykończony skórą, regulowany na wysokość i składany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7630F63" w14:textId="77777777" w:rsidR="00454143" w:rsidRPr="00544411" w:rsidRDefault="00454143" w:rsidP="002554B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 Po złożeniu musi ułatwić przechowywanie ochronników słuchu.</w:t>
      </w:r>
    </w:p>
    <w:p w14:paraId="1E520A3B" w14:textId="77777777" w:rsidR="00454143" w:rsidRPr="00544411" w:rsidRDefault="00454143" w:rsidP="002554B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 Kompatybilne ze słuchawkami z części 2 z pozycji 1,2 i 3. </w:t>
      </w:r>
    </w:p>
    <w:p w14:paraId="4C5F34ED" w14:textId="77777777" w:rsidR="00737B92" w:rsidRPr="005010CA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B7E4A7A" w14:textId="3270BBBE" w:rsidR="00737B92" w:rsidRPr="00544411" w:rsidRDefault="00737B92" w:rsidP="00544411">
      <w:pPr>
        <w:pStyle w:val="Akapitzlist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Gwarancja i aktualizacje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6FC171E" w14:textId="77777777" w:rsidR="006F5E2E" w:rsidRPr="00544411" w:rsidRDefault="006F5E2E" w:rsidP="00544411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dostarczane urządzenia należy dostarczyć gwarancję producenta na okres 24 miesięcy od daty dostawy. Gwarancja musi być obsługiwana przez Wykonawcę. </w:t>
      </w:r>
    </w:p>
    <w:p w14:paraId="000FA9DA" w14:textId="6F30E57A" w:rsidR="006F5E2E" w:rsidRPr="00544411" w:rsidRDefault="006F5E2E" w:rsidP="005444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Wymagania dotyczące sprzętu i dokumentacji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3F3BC66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Dostarczony sprzęt powinien być fabrycznie nowy, nieużywany nieregenerowany, nienaprawiany i wyprodukowany nie wcześniej niż w roku poprzedzającym podpisanie umowy.</w:t>
      </w:r>
    </w:p>
    <w:p w14:paraId="688F9BB3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Wraz z przedmiotem zamówienia należy dostarczyć kartę katalogową urządzenia, instrukcję użytkowania oraz dokumentację techniczną zawierającą: ukompletowanie urządzenia, typ, model, numer seryjny urządzenia, datę produkcji oraz wykaz  dołączonych do urządzenia licencji.</w:t>
      </w:r>
    </w:p>
    <w:p w14:paraId="6855193C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Wymagane funkcjonalności muszą być dostępne w momencie składania oferty.</w:t>
      </w:r>
    </w:p>
    <w:p w14:paraId="23B612A0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opracuje i dostarczy Kartę wyrobu. Kartę wyrobu należy dostarczyć najpóźniej na 7 dni roboczych przed dostawą.</w:t>
      </w:r>
    </w:p>
    <w:p w14:paraId="0FA3227A" w14:textId="77777777" w:rsidR="00C82A59" w:rsidRPr="00544411" w:rsidRDefault="00C82A59" w:rsidP="002554B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82A59" w:rsidRPr="005444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80DA" w14:textId="77777777" w:rsidR="003B6FB1" w:rsidRDefault="003B6FB1" w:rsidP="006F5E2E">
      <w:pPr>
        <w:spacing w:after="0" w:line="240" w:lineRule="auto"/>
      </w:pPr>
      <w:r>
        <w:separator/>
      </w:r>
    </w:p>
  </w:endnote>
  <w:endnote w:type="continuationSeparator" w:id="0">
    <w:p w14:paraId="2788DFD7" w14:textId="77777777" w:rsidR="003B6FB1" w:rsidRDefault="003B6FB1" w:rsidP="006F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29899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09A4127" w14:textId="130F3CCC" w:rsidR="00A50899" w:rsidRPr="00544411" w:rsidRDefault="00A50899" w:rsidP="00544411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A01F8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A01F8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A01F8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A01F8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17AC5" w:rsidRPr="00017AC5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A01F8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>/1</w:t>
        </w:r>
        <w:r w:rsidR="000F7C61">
          <w:rPr>
            <w:rFonts w:ascii="Times New Roman" w:eastAsiaTheme="majorEastAsia" w:hAnsi="Times New Roman" w:cs="Times New Roman"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3F5E" w14:textId="77777777" w:rsidR="003B6FB1" w:rsidRDefault="003B6FB1" w:rsidP="006F5E2E">
      <w:pPr>
        <w:spacing w:after="0" w:line="240" w:lineRule="auto"/>
      </w:pPr>
      <w:r>
        <w:separator/>
      </w:r>
    </w:p>
  </w:footnote>
  <w:footnote w:type="continuationSeparator" w:id="0">
    <w:p w14:paraId="01C3AF7D" w14:textId="77777777" w:rsidR="003B6FB1" w:rsidRDefault="003B6FB1" w:rsidP="006F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1FD"/>
    <w:multiLevelType w:val="hybridMultilevel"/>
    <w:tmpl w:val="EF88E080"/>
    <w:lvl w:ilvl="0" w:tplc="F0D6D182">
      <w:start w:val="1"/>
      <w:numFmt w:val="decimal"/>
      <w:suff w:val="space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E81"/>
    <w:multiLevelType w:val="hybridMultilevel"/>
    <w:tmpl w:val="830621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747B1"/>
    <w:multiLevelType w:val="multilevel"/>
    <w:tmpl w:val="A7D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065E70C1"/>
    <w:multiLevelType w:val="hybridMultilevel"/>
    <w:tmpl w:val="B7BAD10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6EE15A4"/>
    <w:multiLevelType w:val="multilevel"/>
    <w:tmpl w:val="ADD65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AE77A30"/>
    <w:multiLevelType w:val="hybridMultilevel"/>
    <w:tmpl w:val="C54C99E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D923E67"/>
    <w:multiLevelType w:val="multilevel"/>
    <w:tmpl w:val="F8CA0A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394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B1494"/>
    <w:multiLevelType w:val="hybridMultilevel"/>
    <w:tmpl w:val="685042C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1682728">
      <w:start w:val="1"/>
      <w:numFmt w:val="decimal"/>
      <w:lvlText w:val="1.%2."/>
      <w:lvlJc w:val="left"/>
      <w:pPr>
        <w:ind w:left="155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4941677"/>
    <w:multiLevelType w:val="multilevel"/>
    <w:tmpl w:val="11AC5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16974C3B"/>
    <w:multiLevelType w:val="hybridMultilevel"/>
    <w:tmpl w:val="8446EC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8313309"/>
    <w:multiLevelType w:val="hybridMultilevel"/>
    <w:tmpl w:val="B0C4DD8C"/>
    <w:lvl w:ilvl="0" w:tplc="F1C6E5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A38162A"/>
    <w:multiLevelType w:val="hybridMultilevel"/>
    <w:tmpl w:val="D8C47CF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1A5263C2"/>
    <w:multiLevelType w:val="hybridMultilevel"/>
    <w:tmpl w:val="CC78BA4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B04318E"/>
    <w:multiLevelType w:val="hybridMultilevel"/>
    <w:tmpl w:val="8DC8928C"/>
    <w:lvl w:ilvl="0" w:tplc="3D94DBF0">
      <w:start w:val="1"/>
      <w:numFmt w:val="decimal"/>
      <w:suff w:val="space"/>
      <w:lvlText w:val="10.%1."/>
      <w:lvlJc w:val="left"/>
      <w:pPr>
        <w:ind w:left="1106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1EC355EC"/>
    <w:multiLevelType w:val="hybridMultilevel"/>
    <w:tmpl w:val="59CAEC1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1FEF4758"/>
    <w:multiLevelType w:val="hybridMultilevel"/>
    <w:tmpl w:val="765E681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23B74E82"/>
    <w:multiLevelType w:val="multilevel"/>
    <w:tmpl w:val="0164A5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EA3726"/>
    <w:multiLevelType w:val="hybridMultilevel"/>
    <w:tmpl w:val="9166632E"/>
    <w:lvl w:ilvl="0" w:tplc="758CF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79F2"/>
    <w:multiLevelType w:val="hybridMultilevel"/>
    <w:tmpl w:val="15ACD3F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EE73337"/>
    <w:multiLevelType w:val="multilevel"/>
    <w:tmpl w:val="859AD204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2439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70" w:hanging="1800"/>
      </w:pPr>
      <w:rPr>
        <w:rFonts w:hint="default"/>
      </w:rPr>
    </w:lvl>
  </w:abstractNum>
  <w:abstractNum w:abstractNumId="20" w15:restartNumberingAfterBreak="0">
    <w:nsid w:val="54423B8A"/>
    <w:multiLevelType w:val="hybridMultilevel"/>
    <w:tmpl w:val="DBE4571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7BD38DF"/>
    <w:multiLevelType w:val="multilevel"/>
    <w:tmpl w:val="7C042B20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570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5D2E6C1D"/>
    <w:multiLevelType w:val="hybridMultilevel"/>
    <w:tmpl w:val="C92C2724"/>
    <w:lvl w:ilvl="0" w:tplc="FE42E356">
      <w:start w:val="1"/>
      <w:numFmt w:val="decimal"/>
      <w:lvlText w:val="3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B5AF4"/>
    <w:multiLevelType w:val="hybridMultilevel"/>
    <w:tmpl w:val="98C2B582"/>
    <w:lvl w:ilvl="0" w:tplc="DD92C9B6">
      <w:start w:val="1"/>
      <w:numFmt w:val="decimal"/>
      <w:lvlText w:val="Rys. 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B83B76">
      <w:start w:val="1"/>
      <w:numFmt w:val="decimal"/>
      <w:lvlText w:val="Rys. %3."/>
      <w:lvlJc w:val="left"/>
      <w:pPr>
        <w:ind w:left="1455" w:hanging="180"/>
      </w:pPr>
      <w:rPr>
        <w:rFonts w:hint="default"/>
        <w:b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2436B"/>
    <w:multiLevelType w:val="hybridMultilevel"/>
    <w:tmpl w:val="680607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1373B23"/>
    <w:multiLevelType w:val="multilevel"/>
    <w:tmpl w:val="7C042B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145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3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417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3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271" w:hanging="2160"/>
      </w:pPr>
      <w:rPr>
        <w:rFonts w:hint="default"/>
        <w:b w:val="0"/>
        <w:u w:val="none"/>
      </w:rPr>
    </w:lvl>
  </w:abstractNum>
  <w:abstractNum w:abstractNumId="26" w15:restartNumberingAfterBreak="0">
    <w:nsid w:val="624E1BAB"/>
    <w:multiLevelType w:val="multilevel"/>
    <w:tmpl w:val="35B61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7" w15:restartNumberingAfterBreak="0">
    <w:nsid w:val="63114327"/>
    <w:multiLevelType w:val="hybridMultilevel"/>
    <w:tmpl w:val="691CE828"/>
    <w:lvl w:ilvl="0" w:tplc="06DEADA0">
      <w:start w:val="1"/>
      <w:numFmt w:val="decimal"/>
      <w:suff w:val="space"/>
      <w:lvlText w:val="5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641077C3"/>
    <w:multiLevelType w:val="hybridMultilevel"/>
    <w:tmpl w:val="7EA8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62788"/>
    <w:multiLevelType w:val="multilevel"/>
    <w:tmpl w:val="A7D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0" w15:restartNumberingAfterBreak="0">
    <w:nsid w:val="6743361F"/>
    <w:multiLevelType w:val="hybridMultilevel"/>
    <w:tmpl w:val="FC8C2936"/>
    <w:lvl w:ilvl="0" w:tplc="563493C8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042A4"/>
    <w:multiLevelType w:val="hybridMultilevel"/>
    <w:tmpl w:val="521A1AF6"/>
    <w:lvl w:ilvl="0" w:tplc="C7B6136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E6E334B"/>
    <w:multiLevelType w:val="hybridMultilevel"/>
    <w:tmpl w:val="38EE88E6"/>
    <w:lvl w:ilvl="0" w:tplc="37A2B39E">
      <w:start w:val="1"/>
      <w:numFmt w:val="decimal"/>
      <w:suff w:val="space"/>
      <w:lvlText w:val="7.%1."/>
      <w:lvlJc w:val="left"/>
      <w:pPr>
        <w:ind w:left="93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3" w15:restartNumberingAfterBreak="0">
    <w:nsid w:val="6F293788"/>
    <w:multiLevelType w:val="hybridMultilevel"/>
    <w:tmpl w:val="2A30FE8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799E7BA1"/>
    <w:multiLevelType w:val="hybridMultilevel"/>
    <w:tmpl w:val="2768397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E05692"/>
    <w:multiLevelType w:val="multilevel"/>
    <w:tmpl w:val="A050AC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21" w:hanging="595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3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417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3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271" w:hanging="2160"/>
      </w:pPr>
      <w:rPr>
        <w:rFonts w:hint="default"/>
        <w:b w:val="0"/>
        <w:u w:val="none"/>
      </w:rPr>
    </w:lvl>
  </w:abstractNum>
  <w:abstractNum w:abstractNumId="36" w15:restartNumberingAfterBreak="0">
    <w:nsid w:val="7EE56656"/>
    <w:multiLevelType w:val="hybridMultilevel"/>
    <w:tmpl w:val="BB983310"/>
    <w:lvl w:ilvl="0" w:tplc="D74E6832">
      <w:start w:val="1"/>
      <w:numFmt w:val="decimal"/>
      <w:suff w:val="space"/>
      <w:lvlText w:val="4.%1."/>
      <w:lvlJc w:val="left"/>
      <w:pPr>
        <w:ind w:left="879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37" w15:restartNumberingAfterBreak="0">
    <w:nsid w:val="7F331495"/>
    <w:multiLevelType w:val="multilevel"/>
    <w:tmpl w:val="7C042B20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570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38" w15:restartNumberingAfterBreak="0">
    <w:nsid w:val="7F9A14B3"/>
    <w:multiLevelType w:val="hybridMultilevel"/>
    <w:tmpl w:val="93D4AA9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55104266">
    <w:abstractNumId w:val="35"/>
  </w:num>
  <w:num w:numId="2" w16cid:durableId="1158377505">
    <w:abstractNumId w:val="28"/>
  </w:num>
  <w:num w:numId="3" w16cid:durableId="647635586">
    <w:abstractNumId w:val="9"/>
  </w:num>
  <w:num w:numId="4" w16cid:durableId="184640409">
    <w:abstractNumId w:val="24"/>
  </w:num>
  <w:num w:numId="5" w16cid:durableId="1580600383">
    <w:abstractNumId w:val="20"/>
  </w:num>
  <w:num w:numId="6" w16cid:durableId="45225096">
    <w:abstractNumId w:val="5"/>
  </w:num>
  <w:num w:numId="7" w16cid:durableId="1112167240">
    <w:abstractNumId w:val="34"/>
  </w:num>
  <w:num w:numId="8" w16cid:durableId="332221110">
    <w:abstractNumId w:val="31"/>
  </w:num>
  <w:num w:numId="9" w16cid:durableId="75371489">
    <w:abstractNumId w:val="12"/>
  </w:num>
  <w:num w:numId="10" w16cid:durableId="2084522663">
    <w:abstractNumId w:val="23"/>
  </w:num>
  <w:num w:numId="11" w16cid:durableId="266086121">
    <w:abstractNumId w:val="15"/>
  </w:num>
  <w:num w:numId="12" w16cid:durableId="631835692">
    <w:abstractNumId w:val="33"/>
  </w:num>
  <w:num w:numId="13" w16cid:durableId="2118871056">
    <w:abstractNumId w:val="25"/>
  </w:num>
  <w:num w:numId="14" w16cid:durableId="1547840149">
    <w:abstractNumId w:val="7"/>
  </w:num>
  <w:num w:numId="15" w16cid:durableId="1232694934">
    <w:abstractNumId w:val="1"/>
  </w:num>
  <w:num w:numId="16" w16cid:durableId="1331714447">
    <w:abstractNumId w:val="14"/>
  </w:num>
  <w:num w:numId="17" w16cid:durableId="499806921">
    <w:abstractNumId w:val="3"/>
  </w:num>
  <w:num w:numId="18" w16cid:durableId="1915235207">
    <w:abstractNumId w:val="11"/>
  </w:num>
  <w:num w:numId="19" w16cid:durableId="207569040">
    <w:abstractNumId w:val="18"/>
  </w:num>
  <w:num w:numId="20" w16cid:durableId="1019236453">
    <w:abstractNumId w:val="21"/>
  </w:num>
  <w:num w:numId="21" w16cid:durableId="81685875">
    <w:abstractNumId w:val="37"/>
  </w:num>
  <w:num w:numId="22" w16cid:durableId="1442412910">
    <w:abstractNumId w:val="6"/>
  </w:num>
  <w:num w:numId="23" w16cid:durableId="1943149432">
    <w:abstractNumId w:val="2"/>
  </w:num>
  <w:num w:numId="24" w16cid:durableId="473840545">
    <w:abstractNumId w:val="38"/>
  </w:num>
  <w:num w:numId="25" w16cid:durableId="411246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556862">
    <w:abstractNumId w:val="4"/>
  </w:num>
  <w:num w:numId="27" w16cid:durableId="1561669043">
    <w:abstractNumId w:val="8"/>
  </w:num>
  <w:num w:numId="28" w16cid:durableId="1972636879">
    <w:abstractNumId w:val="29"/>
  </w:num>
  <w:num w:numId="29" w16cid:durableId="631910540">
    <w:abstractNumId w:val="19"/>
  </w:num>
  <w:num w:numId="30" w16cid:durableId="1412701418">
    <w:abstractNumId w:val="16"/>
  </w:num>
  <w:num w:numId="31" w16cid:durableId="963775789">
    <w:abstractNumId w:val="26"/>
  </w:num>
  <w:num w:numId="32" w16cid:durableId="694115721">
    <w:abstractNumId w:val="22"/>
  </w:num>
  <w:num w:numId="33" w16cid:durableId="1002469516">
    <w:abstractNumId w:val="36"/>
  </w:num>
  <w:num w:numId="34" w16cid:durableId="638875333">
    <w:abstractNumId w:val="27"/>
  </w:num>
  <w:num w:numId="35" w16cid:durableId="717554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7002886">
    <w:abstractNumId w:val="32"/>
  </w:num>
  <w:num w:numId="37" w16cid:durableId="1484348874">
    <w:abstractNumId w:val="30"/>
  </w:num>
  <w:num w:numId="38" w16cid:durableId="1665742955">
    <w:abstractNumId w:val="0"/>
  </w:num>
  <w:num w:numId="39" w16cid:durableId="39081190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2E"/>
    <w:rsid w:val="00015C11"/>
    <w:rsid w:val="00017AC5"/>
    <w:rsid w:val="0002637E"/>
    <w:rsid w:val="00066EF0"/>
    <w:rsid w:val="00083476"/>
    <w:rsid w:val="00094E9E"/>
    <w:rsid w:val="000C285D"/>
    <w:rsid w:val="000F7C61"/>
    <w:rsid w:val="00107A95"/>
    <w:rsid w:val="00120D1B"/>
    <w:rsid w:val="00164F2C"/>
    <w:rsid w:val="001723C9"/>
    <w:rsid w:val="00186FD5"/>
    <w:rsid w:val="002554BD"/>
    <w:rsid w:val="0032013E"/>
    <w:rsid w:val="003723A4"/>
    <w:rsid w:val="003B258E"/>
    <w:rsid w:val="003B6FB1"/>
    <w:rsid w:val="004319C6"/>
    <w:rsid w:val="00433CF6"/>
    <w:rsid w:val="00450149"/>
    <w:rsid w:val="00454143"/>
    <w:rsid w:val="004A40F8"/>
    <w:rsid w:val="004D2329"/>
    <w:rsid w:val="004F03E1"/>
    <w:rsid w:val="005010CA"/>
    <w:rsid w:val="00544411"/>
    <w:rsid w:val="00550C9F"/>
    <w:rsid w:val="005630B1"/>
    <w:rsid w:val="00654405"/>
    <w:rsid w:val="006765A3"/>
    <w:rsid w:val="00677A70"/>
    <w:rsid w:val="00686998"/>
    <w:rsid w:val="006B14E4"/>
    <w:rsid w:val="006B6056"/>
    <w:rsid w:val="006E7014"/>
    <w:rsid w:val="006F5E2E"/>
    <w:rsid w:val="006F725D"/>
    <w:rsid w:val="007001AF"/>
    <w:rsid w:val="00737B92"/>
    <w:rsid w:val="00737F5D"/>
    <w:rsid w:val="0074674B"/>
    <w:rsid w:val="007653A4"/>
    <w:rsid w:val="007B035D"/>
    <w:rsid w:val="007F69BF"/>
    <w:rsid w:val="007F774D"/>
    <w:rsid w:val="00813377"/>
    <w:rsid w:val="00817F69"/>
    <w:rsid w:val="008462CA"/>
    <w:rsid w:val="00871E34"/>
    <w:rsid w:val="008B13C0"/>
    <w:rsid w:val="00985A82"/>
    <w:rsid w:val="009A2197"/>
    <w:rsid w:val="00A05285"/>
    <w:rsid w:val="00A40B95"/>
    <w:rsid w:val="00A50899"/>
    <w:rsid w:val="00A83F5C"/>
    <w:rsid w:val="00B858DF"/>
    <w:rsid w:val="00BA0C19"/>
    <w:rsid w:val="00C0310C"/>
    <w:rsid w:val="00C16806"/>
    <w:rsid w:val="00C2004B"/>
    <w:rsid w:val="00C758EF"/>
    <w:rsid w:val="00C82A59"/>
    <w:rsid w:val="00CA251F"/>
    <w:rsid w:val="00CC0998"/>
    <w:rsid w:val="00D005FB"/>
    <w:rsid w:val="00D031D8"/>
    <w:rsid w:val="00D62EA4"/>
    <w:rsid w:val="00D86FE7"/>
    <w:rsid w:val="00DD0004"/>
    <w:rsid w:val="00E25557"/>
    <w:rsid w:val="00E75916"/>
    <w:rsid w:val="00E86C4E"/>
    <w:rsid w:val="00EC1F07"/>
    <w:rsid w:val="00EC58E3"/>
    <w:rsid w:val="00F15C41"/>
    <w:rsid w:val="00F24CD5"/>
    <w:rsid w:val="00F65E66"/>
    <w:rsid w:val="00FB12AB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FF625"/>
  <w15:chartTrackingRefBased/>
  <w15:docId w15:val="{7B91507F-4777-4686-BC78-0DCF5E76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25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A82"/>
    <w:pPr>
      <w:keepNext/>
      <w:keepLines/>
      <w:numPr>
        <w:ilvl w:val="1"/>
        <w:numId w:val="22"/>
      </w:numPr>
      <w:spacing w:before="40" w:after="0" w:line="240" w:lineRule="auto"/>
      <w:ind w:left="405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2E"/>
  </w:style>
  <w:style w:type="paragraph" w:styleId="Stopka">
    <w:name w:val="footer"/>
    <w:basedOn w:val="Normalny"/>
    <w:link w:val="StopkaZnak"/>
    <w:uiPriority w:val="99"/>
    <w:unhideWhenUsed/>
    <w:rsid w:val="006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2E"/>
  </w:style>
  <w:style w:type="paragraph" w:styleId="Akapitzlist">
    <w:name w:val="List Paragraph"/>
    <w:basedOn w:val="Normalny"/>
    <w:uiPriority w:val="34"/>
    <w:qFormat/>
    <w:rsid w:val="006F5E2E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2E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E2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E2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2E"/>
    <w:rPr>
      <w:b/>
      <w:bCs/>
    </w:rPr>
  </w:style>
  <w:style w:type="table" w:styleId="Tabela-Siatka">
    <w:name w:val="Table Grid"/>
    <w:basedOn w:val="Standardowy"/>
    <w:uiPriority w:val="39"/>
    <w:rsid w:val="006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85A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928A-6AE9-48C7-8A80-4D0A804FE6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98FE99-3490-4C04-A610-F7033971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JW 2305 Warszawa</dc:creator>
  <cp:keywords/>
  <dc:description/>
  <cp:lastModifiedBy>Monika Kolasa</cp:lastModifiedBy>
  <cp:revision>8</cp:revision>
  <dcterms:created xsi:type="dcterms:W3CDTF">2024-09-17T13:27:00Z</dcterms:created>
  <dcterms:modified xsi:type="dcterms:W3CDTF">2024-10-17T07:12:00Z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9c40a970-9aa5-4304-992f-9ef031c7d39f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OD JW 2305 Warszawa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/Itka/lX0l8ea4m8jZXeoD/e2fvRsP25</vt:lpwstr>
  </property>
  <property fmtid="{D5CDD505-2E9C-101B-9397-08002B2CF9AE}" pid="11" name="s5636:Creator type=IP">
    <vt:lpwstr>10.11.158.81</vt:lpwstr>
  </property>
</Properties>
</file>