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4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0"/>
        <w:gridCol w:w="1836"/>
        <w:gridCol w:w="7496"/>
      </w:tblGrid>
      <w:tr w:rsidR="007E4E76" w:rsidRPr="00C7085C" w14:paraId="174E8D8E" w14:textId="77777777" w:rsidTr="2D982B25">
        <w:trPr>
          <w:trHeight w:val="315"/>
        </w:trPr>
        <w:tc>
          <w:tcPr>
            <w:tcW w:w="10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8913FF0" w14:textId="006FD1F5" w:rsidR="007E4E76" w:rsidRPr="00C7085C" w:rsidRDefault="0037300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</w:pPr>
            <w:bookmarkStart w:id="0" w:name="_Hlk137641784"/>
            <w:r w:rsidRPr="00C7085C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  <w:t xml:space="preserve">Krzesło </w:t>
            </w:r>
            <w:r w:rsidR="008B2691" w:rsidRPr="00C7085C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  <w:t>konferencyjne</w:t>
            </w:r>
          </w:p>
        </w:tc>
      </w:tr>
      <w:tr w:rsidR="007E4E76" w:rsidRPr="00C7085C" w14:paraId="1F8E5795" w14:textId="77777777" w:rsidTr="2D982B25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B9934A0" w14:textId="77777777" w:rsidR="007E4E76" w:rsidRPr="00C7085C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6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C7085C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Nazwa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F84AA83" w14:textId="77777777" w:rsidR="007E4E76" w:rsidRPr="00C7085C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E4E76" w:rsidRPr="00C7085C" w14:paraId="5CA5B583" w14:textId="77777777" w:rsidTr="2D982B25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2C2A980" w14:textId="77777777" w:rsidR="007E4E76" w:rsidRPr="00C7085C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7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C7085C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Typ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0ED5A14" w14:textId="77777777" w:rsidR="007E4E76" w:rsidRPr="00C7085C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E4E76" w:rsidRPr="00C7085C" w14:paraId="1E56C7C9" w14:textId="77777777" w:rsidTr="2D982B25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C31535B" w14:textId="77777777" w:rsidR="007E4E76" w:rsidRPr="00C7085C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C7085C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Wytwórca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B57B20F" w14:textId="77777777" w:rsidR="007E4E76" w:rsidRPr="00C7085C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7E4E76" w:rsidRPr="00C7085C" w14:paraId="5898121A" w14:textId="77777777" w:rsidTr="2D982B25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23B37E0" w14:textId="77777777" w:rsidR="007E4E76" w:rsidRPr="00C7085C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C7085C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Kraj pochodzenia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4DB3549" w14:textId="77777777" w:rsidR="007E4E76" w:rsidRPr="00C7085C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E4E76" w:rsidRPr="00C7085C" w14:paraId="6E1E8314" w14:textId="77777777" w:rsidTr="2D982B25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CFB6575" w14:textId="0F31B02D" w:rsidR="007E4E76" w:rsidRPr="00C7085C" w:rsidRDefault="007E4E76" w:rsidP="645525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76" w:lineRule="auto"/>
              <w:ind w:left="14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7085C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Rok produkcji: </w:t>
            </w:r>
            <w:r w:rsidR="4ABFE08D" w:rsidRPr="00C708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nie wcześniej niż 2023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3701691" w14:textId="77777777" w:rsidR="007E4E76" w:rsidRPr="00C7085C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bookmarkEnd w:id="0"/>
      </w:tr>
      <w:tr w:rsidR="001B2B36" w:rsidRPr="00C7085C" w14:paraId="1AB0B27C" w14:textId="77777777" w:rsidTr="2D982B25">
        <w:trPr>
          <w:trHeight w:val="450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3977E45" w14:textId="77777777" w:rsidR="001B2B36" w:rsidRPr="00C7085C" w:rsidRDefault="001B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085C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933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5D3D50B" w14:textId="77777777" w:rsidR="001B2B36" w:rsidRPr="00C7085C" w:rsidRDefault="001B2B36">
            <w:pPr>
              <w:keepNext/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C7085C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14:ligatures w14:val="none"/>
              </w:rPr>
              <w:t>OPIS</w:t>
            </w:r>
          </w:p>
        </w:tc>
      </w:tr>
      <w:tr w:rsidR="001B2B36" w:rsidRPr="00C7085C" w14:paraId="031A9D13" w14:textId="77777777" w:rsidTr="2D982B25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BBF752" w14:textId="77777777" w:rsidR="001B2B36" w:rsidRPr="00C7085C" w:rsidRDefault="001B2B36" w:rsidP="001B2B3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5C39" w14:textId="77777777" w:rsidR="001B2B36" w:rsidRPr="00C7085C" w:rsidRDefault="001B2B36" w:rsidP="004B5AFD">
            <w:pPr>
              <w:widowControl w:val="0"/>
              <w:spacing w:after="0"/>
              <w:jc w:val="both"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</w:rPr>
            </w:pPr>
            <w:r w:rsidRPr="00C7085C"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</w:rPr>
              <w:t>Krzesło stacjonarne na 4 nogach bez podłokietników z kubełkowym, plastikowym siedziskiem.</w:t>
            </w:r>
          </w:p>
          <w:p w14:paraId="0FF8CB4E" w14:textId="072218F8" w:rsidR="001B2B36" w:rsidRPr="00C7085C" w:rsidRDefault="001B2B36" w:rsidP="004B5AFD">
            <w:pPr>
              <w:widowControl w:val="0"/>
              <w:spacing w:after="0"/>
              <w:jc w:val="both"/>
              <w:rPr>
                <w:rFonts w:asciiTheme="minorHAnsi" w:eastAsia="Lucida Sans Unicode" w:hAnsiTheme="minorHAnsi" w:cstheme="minorBidi"/>
                <w:kern w:val="1"/>
                <w:sz w:val="20"/>
                <w:szCs w:val="20"/>
              </w:rPr>
            </w:pPr>
            <w:r w:rsidRPr="2D982B25">
              <w:rPr>
                <w:rFonts w:asciiTheme="minorHAnsi" w:eastAsia="Lucida Sans Unicode" w:hAnsiTheme="minorHAnsi" w:cstheme="minorBidi"/>
                <w:kern w:val="1"/>
                <w:sz w:val="20"/>
                <w:szCs w:val="20"/>
              </w:rPr>
              <w:t>Wymagane wymiary:</w:t>
            </w:r>
          </w:p>
          <w:p w14:paraId="569C2595" w14:textId="77777777" w:rsidR="001B2B36" w:rsidRPr="00C7085C" w:rsidRDefault="001B2B36" w:rsidP="004B5AFD">
            <w:pPr>
              <w:widowControl w:val="0"/>
              <w:spacing w:after="0"/>
              <w:jc w:val="both"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</w:rPr>
            </w:pPr>
            <w:r w:rsidRPr="00C7085C"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</w:rPr>
              <w:t xml:space="preserve">- Szerokość siedziska 445 mm </w:t>
            </w:r>
          </w:p>
          <w:p w14:paraId="3F5AB273" w14:textId="77777777" w:rsidR="001B2B36" w:rsidRPr="00C7085C" w:rsidRDefault="001B2B36" w:rsidP="004B5AFD">
            <w:pPr>
              <w:widowControl w:val="0"/>
              <w:spacing w:after="0"/>
              <w:jc w:val="both"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</w:rPr>
            </w:pPr>
            <w:r w:rsidRPr="00C7085C"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</w:rPr>
              <w:t>- Głębokość siedziska 425 mm</w:t>
            </w:r>
          </w:p>
          <w:p w14:paraId="157CC025" w14:textId="77777777" w:rsidR="001B2B36" w:rsidRPr="00C7085C" w:rsidRDefault="001B2B36" w:rsidP="004B5AFD">
            <w:pPr>
              <w:widowControl w:val="0"/>
              <w:spacing w:after="0"/>
              <w:jc w:val="both"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</w:rPr>
            </w:pPr>
            <w:r w:rsidRPr="00C7085C"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</w:rPr>
              <w:t xml:space="preserve">- Wysokość siedziska 450 mm </w:t>
            </w:r>
          </w:p>
          <w:p w14:paraId="6DE4012A" w14:textId="77777777" w:rsidR="001B2B36" w:rsidRPr="00C7085C" w:rsidRDefault="001B2B36" w:rsidP="004B5AFD">
            <w:pPr>
              <w:widowControl w:val="0"/>
              <w:spacing w:after="0"/>
              <w:jc w:val="both"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</w:rPr>
            </w:pPr>
            <w:r w:rsidRPr="00C7085C"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</w:rPr>
              <w:t xml:space="preserve">- Wysokość oparcia 350 mm </w:t>
            </w:r>
          </w:p>
          <w:p w14:paraId="5F0D8B29" w14:textId="77777777" w:rsidR="001B2B36" w:rsidRPr="00C7085C" w:rsidRDefault="001B2B36" w:rsidP="004B5AFD">
            <w:pPr>
              <w:widowControl w:val="0"/>
              <w:spacing w:after="0"/>
              <w:jc w:val="both"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</w:rPr>
            </w:pPr>
            <w:r w:rsidRPr="00C7085C"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</w:rPr>
              <w:t>- Wysokość całkowita krzesła 800 mm</w:t>
            </w:r>
          </w:p>
          <w:p w14:paraId="25A09B1B" w14:textId="77777777" w:rsidR="001B2B36" w:rsidRPr="00C7085C" w:rsidRDefault="001B2B36" w:rsidP="004B5AFD">
            <w:pPr>
              <w:widowControl w:val="0"/>
              <w:spacing w:after="0"/>
              <w:jc w:val="both"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</w:rPr>
            </w:pPr>
            <w:r w:rsidRPr="00C7085C"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</w:rPr>
              <w:t>- Szerokość całkowita krzesła 540 mm</w:t>
            </w:r>
          </w:p>
          <w:p w14:paraId="1D6B3447" w14:textId="77777777" w:rsidR="001B2B36" w:rsidRPr="00C7085C" w:rsidRDefault="001B2B36" w:rsidP="004B5AFD">
            <w:pPr>
              <w:widowControl w:val="0"/>
              <w:spacing w:after="0"/>
              <w:jc w:val="both"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</w:rPr>
            </w:pPr>
            <w:r w:rsidRPr="00C7085C"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</w:rPr>
              <w:t>- Głębokość całkowita krzesła 525 mm</w:t>
            </w:r>
          </w:p>
          <w:p w14:paraId="4C075F16" w14:textId="34C136A0" w:rsidR="001B2B36" w:rsidRPr="00C7085C" w:rsidRDefault="001B2B36" w:rsidP="004B5A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  <w:r w:rsidRPr="00C7085C"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</w:rPr>
              <w:t>Od powyższych wymiarów dopuszcza się tolerancję w zakresie +/- 30 mm</w:t>
            </w:r>
          </w:p>
        </w:tc>
      </w:tr>
      <w:tr w:rsidR="001B2B36" w:rsidRPr="00C7085C" w14:paraId="2765BBA7" w14:textId="77777777" w:rsidTr="2D982B25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29661C" w14:textId="77777777" w:rsidR="001B2B36" w:rsidRPr="00C7085C" w:rsidRDefault="001B2B36" w:rsidP="001B2B3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FEAA" w14:textId="46BB61D4" w:rsidR="001B2B36" w:rsidRPr="00C7085C" w:rsidRDefault="001B2B36" w:rsidP="001B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085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Funkcja sztaplowania</w:t>
            </w:r>
          </w:p>
        </w:tc>
      </w:tr>
      <w:tr w:rsidR="001B2B36" w:rsidRPr="00C7085C" w14:paraId="2668B818" w14:textId="77777777" w:rsidTr="2D982B25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69347" w14:textId="77777777" w:rsidR="001B2B36" w:rsidRPr="00C7085C" w:rsidRDefault="001B2B36" w:rsidP="001B2B3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B74E" w14:textId="591D2C06" w:rsidR="001B2B36" w:rsidRPr="00C7085C" w:rsidRDefault="001B2B36" w:rsidP="001B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  <w:r w:rsidRPr="00C7085C">
              <w:rPr>
                <w:rFonts w:asciiTheme="minorHAnsi" w:hAnsiTheme="minorHAnsi" w:cstheme="minorHAnsi"/>
                <w:sz w:val="20"/>
                <w:szCs w:val="20"/>
              </w:rPr>
              <w:t>Kubełkowe jednoelementowe siedzisko z oparciem, wykonane z polipropylenu w kolorze do wyboru z min. 4 kolorów</w:t>
            </w:r>
          </w:p>
        </w:tc>
      </w:tr>
      <w:tr w:rsidR="001B2B36" w:rsidRPr="00C7085C" w14:paraId="5007EF89" w14:textId="77777777" w:rsidTr="2D982B25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E0F583" w14:textId="77777777" w:rsidR="001B2B36" w:rsidRPr="00C7085C" w:rsidRDefault="001B2B36" w:rsidP="001B2B3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6102" w14:textId="4DF8A89C" w:rsidR="001B2B36" w:rsidRPr="00C7085C" w:rsidRDefault="001B2B36" w:rsidP="001B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  <w:r w:rsidRPr="00C7085C">
              <w:rPr>
                <w:rFonts w:asciiTheme="minorHAnsi" w:hAnsiTheme="minorHAnsi" w:cstheme="minorHAnsi"/>
                <w:sz w:val="20"/>
                <w:szCs w:val="20"/>
              </w:rPr>
              <w:t>Kubełek elastyczny, oparcie ugina się pod naciskiem pleców</w:t>
            </w:r>
          </w:p>
        </w:tc>
      </w:tr>
      <w:tr w:rsidR="001B2B36" w:rsidRPr="00C7085C" w14:paraId="27DF157D" w14:textId="77777777" w:rsidTr="2D982B25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4BDD93" w14:textId="77777777" w:rsidR="001B2B36" w:rsidRPr="00C7085C" w:rsidRDefault="001B2B36" w:rsidP="001B2B3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0F1E" w14:textId="7D76DE42" w:rsidR="001B2B36" w:rsidRPr="00C7085C" w:rsidRDefault="001B2B36" w:rsidP="001B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  <w:r w:rsidRPr="00C7085C">
              <w:rPr>
                <w:rFonts w:asciiTheme="minorHAnsi" w:hAnsiTheme="minorHAnsi" w:cstheme="minorHAnsi"/>
                <w:sz w:val="20"/>
                <w:szCs w:val="20"/>
              </w:rPr>
              <w:t>Pomiędzy oparciem i siedziskiem otwór o kształcie owalnym o wymiarach 120x30 mm. który może służyć jako uchwyt do łatwego przenoszenia krzesła</w:t>
            </w:r>
          </w:p>
        </w:tc>
      </w:tr>
      <w:tr w:rsidR="001B2B36" w:rsidRPr="00C7085C" w14:paraId="0EE4D04F" w14:textId="77777777" w:rsidTr="2D982B25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240051" w14:textId="77777777" w:rsidR="001B2B36" w:rsidRPr="00C7085C" w:rsidRDefault="001B2B36" w:rsidP="001B2B3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EC68" w14:textId="3BBF37C1" w:rsidR="001B2B36" w:rsidRPr="00C7085C" w:rsidRDefault="001B2B36" w:rsidP="001B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kern w:val="0"/>
                <w:sz w:val="20"/>
                <w:szCs w:val="20"/>
                <w14:ligatures w14:val="none"/>
              </w:rPr>
            </w:pPr>
            <w:r w:rsidRPr="00C7085C">
              <w:rPr>
                <w:rFonts w:asciiTheme="minorHAnsi" w:hAnsiTheme="minorHAnsi" w:cstheme="minorHAnsi"/>
                <w:sz w:val="20"/>
                <w:szCs w:val="20"/>
              </w:rPr>
              <w:t xml:space="preserve">Oparcie i siedzisko o kształcie owalnym </w:t>
            </w:r>
            <w:proofErr w:type="spellStart"/>
            <w:r w:rsidRPr="00C7085C">
              <w:rPr>
                <w:rFonts w:asciiTheme="minorHAnsi" w:hAnsiTheme="minorHAnsi" w:cstheme="minorHAnsi"/>
                <w:sz w:val="20"/>
                <w:szCs w:val="20"/>
              </w:rPr>
              <w:t>wyoblone</w:t>
            </w:r>
            <w:proofErr w:type="spellEnd"/>
            <w:r w:rsidRPr="00C7085C">
              <w:rPr>
                <w:rFonts w:asciiTheme="minorHAnsi" w:hAnsiTheme="minorHAnsi" w:cstheme="minorHAnsi"/>
                <w:sz w:val="20"/>
                <w:szCs w:val="20"/>
              </w:rPr>
              <w:t xml:space="preserve"> w dwóch płaszczyznach</w:t>
            </w:r>
          </w:p>
        </w:tc>
      </w:tr>
      <w:tr w:rsidR="001B2B36" w:rsidRPr="00C7085C" w14:paraId="0FAC01F0" w14:textId="77777777" w:rsidTr="2D982B25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658458" w14:textId="77777777" w:rsidR="001B2B36" w:rsidRPr="00C7085C" w:rsidRDefault="001B2B36" w:rsidP="001B2B3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DDCF" w14:textId="54D2FD2C" w:rsidR="001B2B36" w:rsidRPr="00C7085C" w:rsidRDefault="001B2B36" w:rsidP="001B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085C">
              <w:rPr>
                <w:rFonts w:asciiTheme="minorHAnsi" w:hAnsiTheme="minorHAnsi" w:cstheme="minorHAnsi"/>
                <w:sz w:val="20"/>
                <w:szCs w:val="20"/>
              </w:rPr>
              <w:t>Plastik na oparciu i siedzisku z wyraźnie wyodrębnioną osobną powierzchnią oparcia i siedziska</w:t>
            </w:r>
          </w:p>
        </w:tc>
      </w:tr>
      <w:tr w:rsidR="001B2B36" w:rsidRPr="00C7085C" w14:paraId="37503034" w14:textId="77777777" w:rsidTr="2D982B25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FA4E7D" w14:textId="77777777" w:rsidR="001B2B36" w:rsidRPr="00C7085C" w:rsidRDefault="001B2B36" w:rsidP="001B2B3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D23A" w14:textId="1A560094" w:rsidR="001B2B36" w:rsidRPr="00C7085C" w:rsidRDefault="001B2B36" w:rsidP="001B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085C">
              <w:rPr>
                <w:rFonts w:asciiTheme="minorHAnsi" w:hAnsiTheme="minorHAnsi" w:cstheme="minorHAnsi"/>
                <w:sz w:val="20"/>
                <w:szCs w:val="20"/>
              </w:rPr>
              <w:t>Powierzchnia kubełka w całości posiada chropowatą strukturę</w:t>
            </w:r>
          </w:p>
        </w:tc>
      </w:tr>
      <w:tr w:rsidR="001B2B36" w:rsidRPr="00C7085C" w14:paraId="7597229E" w14:textId="77777777" w:rsidTr="2D982B25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EC2C71" w14:textId="77777777" w:rsidR="001B2B36" w:rsidRPr="00C7085C" w:rsidRDefault="001B2B36" w:rsidP="001B2B3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D4B4" w14:textId="4217EC1A" w:rsidR="001B2B36" w:rsidRPr="00C7085C" w:rsidRDefault="001B2B36" w:rsidP="001B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085C">
              <w:rPr>
                <w:rFonts w:asciiTheme="minorHAnsi" w:hAnsiTheme="minorHAnsi" w:cstheme="minorHAnsi"/>
                <w:sz w:val="20"/>
                <w:szCs w:val="20"/>
              </w:rPr>
              <w:t xml:space="preserve">Na siedzisku nakładka tapicerowana tkaniną  </w:t>
            </w:r>
          </w:p>
        </w:tc>
      </w:tr>
      <w:tr w:rsidR="001B2B36" w:rsidRPr="00C7085C" w14:paraId="24ADA89A" w14:textId="77777777" w:rsidTr="2D982B25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422BEA" w14:textId="77777777" w:rsidR="001B2B36" w:rsidRPr="00C7085C" w:rsidRDefault="001B2B36" w:rsidP="001B2B3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6DAC" w14:textId="3529D51E" w:rsidR="001B2B36" w:rsidRPr="00C7085C" w:rsidRDefault="001B2B36" w:rsidP="001B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085C">
              <w:rPr>
                <w:rFonts w:asciiTheme="minorHAnsi" w:hAnsiTheme="minorHAnsi" w:cstheme="minorHAnsi"/>
                <w:sz w:val="20"/>
                <w:szCs w:val="20"/>
              </w:rPr>
              <w:t>Stelaż wykonany ze stalowej chromowanej rury o średnicy min. 19 mm</w:t>
            </w:r>
          </w:p>
        </w:tc>
      </w:tr>
      <w:tr w:rsidR="001B2B36" w:rsidRPr="00C7085C" w14:paraId="2295708B" w14:textId="77777777" w:rsidTr="2D982B25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2828E1" w14:textId="77777777" w:rsidR="001B2B36" w:rsidRPr="00C7085C" w:rsidRDefault="001B2B36" w:rsidP="001B2B3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1588" w14:textId="5A0B4E99" w:rsidR="001B2B36" w:rsidRPr="00C7085C" w:rsidRDefault="001B2B36" w:rsidP="001B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085C">
              <w:rPr>
                <w:rFonts w:asciiTheme="minorHAnsi" w:hAnsiTheme="minorHAnsi" w:cstheme="minorHAnsi"/>
                <w:sz w:val="20"/>
                <w:szCs w:val="20"/>
              </w:rPr>
              <w:t>Stelaż o kształcie odwróconej litery V</w:t>
            </w:r>
          </w:p>
        </w:tc>
      </w:tr>
      <w:tr w:rsidR="001B2B36" w:rsidRPr="00C7085C" w14:paraId="6AA778FC" w14:textId="77777777" w:rsidTr="2D982B25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0FA2A" w14:textId="77777777" w:rsidR="001B2B36" w:rsidRPr="00C7085C" w:rsidRDefault="001B2B36" w:rsidP="001B2B3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CE69" w14:textId="35D947BF" w:rsidR="001B2B36" w:rsidRPr="00C7085C" w:rsidRDefault="001B2B36" w:rsidP="001B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085C">
              <w:rPr>
                <w:rFonts w:asciiTheme="minorHAnsi" w:hAnsiTheme="minorHAnsi" w:cstheme="minorHAnsi"/>
                <w:sz w:val="20"/>
                <w:szCs w:val="20"/>
              </w:rPr>
              <w:t>Stelaż zakończony plastikowymi stopkami o kształcie kopytka</w:t>
            </w:r>
          </w:p>
        </w:tc>
      </w:tr>
      <w:tr w:rsidR="001B2B36" w:rsidRPr="00C7085C" w14:paraId="1C31AF01" w14:textId="77777777" w:rsidTr="2D982B25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5BF184" w14:textId="77777777" w:rsidR="001B2B36" w:rsidRPr="00C7085C" w:rsidRDefault="001B2B36" w:rsidP="001B2B3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353C" w14:textId="39138950" w:rsidR="001B2B36" w:rsidRPr="00C7085C" w:rsidRDefault="001B2B36" w:rsidP="001B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085C">
              <w:rPr>
                <w:rFonts w:asciiTheme="minorHAnsi" w:hAnsiTheme="minorHAnsi" w:cstheme="minorHAnsi"/>
                <w:sz w:val="20"/>
                <w:szCs w:val="20"/>
              </w:rPr>
              <w:t xml:space="preserve">Stopki przedłużone do wewnątrz krzesła posiadają łukowy kształt odpowiadający średnicy rury stelaża. Ten kształt ułatwia sztaplowanie i dystansuje stelaże podczas układania na sobie kolejnych krzeseł  </w:t>
            </w:r>
          </w:p>
        </w:tc>
      </w:tr>
      <w:tr w:rsidR="001B2B36" w:rsidRPr="00C7085C" w14:paraId="7EB3E27F" w14:textId="77777777" w:rsidTr="2D982B25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32EC80" w14:textId="77777777" w:rsidR="001B2B36" w:rsidRPr="00C7085C" w:rsidRDefault="001B2B36" w:rsidP="001B2B3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93F0" w14:textId="56051081" w:rsidR="001B2B36" w:rsidRPr="00C7085C" w:rsidRDefault="001B2B36" w:rsidP="001B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085C">
              <w:rPr>
                <w:rFonts w:asciiTheme="minorHAnsi" w:hAnsiTheme="minorHAnsi" w:cstheme="minorHAnsi"/>
                <w:sz w:val="20"/>
                <w:szCs w:val="20"/>
              </w:rPr>
              <w:t>Stelaż mocowany jest wyłącznie pod siedziskiem</w:t>
            </w:r>
          </w:p>
        </w:tc>
      </w:tr>
      <w:tr w:rsidR="001B2B36" w:rsidRPr="00C7085C" w14:paraId="4DB23A9A" w14:textId="77777777" w:rsidTr="2D982B25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08270D" w14:textId="77777777" w:rsidR="001B2B36" w:rsidRPr="00C7085C" w:rsidRDefault="001B2B36" w:rsidP="001B2B3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12E4" w14:textId="77777777" w:rsidR="001B2B36" w:rsidRPr="00C7085C" w:rsidRDefault="001B2B36" w:rsidP="001B2B36">
            <w:pPr>
              <w:tabs>
                <w:tab w:val="left" w:pos="5670"/>
              </w:tabs>
              <w:ind w:right="7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085C">
              <w:rPr>
                <w:rFonts w:asciiTheme="minorHAnsi" w:hAnsiTheme="minorHAnsi" w:cstheme="minorHAnsi"/>
                <w:sz w:val="20"/>
                <w:szCs w:val="20"/>
              </w:rPr>
              <w:t>Nakładka na siedzisko wykonana z pianki o właściwościach trudnopalnych, i tapicerowana tkaniną o właściwościach zmywalnych o parametrach nie gorszych niż:</w:t>
            </w:r>
          </w:p>
          <w:p w14:paraId="2B049E2E" w14:textId="77777777" w:rsidR="001B2B36" w:rsidRPr="00C7085C" w:rsidRDefault="001B2B36" w:rsidP="001B2B36">
            <w:pPr>
              <w:tabs>
                <w:tab w:val="left" w:pos="5670"/>
              </w:tabs>
              <w:ind w:right="7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085C">
              <w:rPr>
                <w:rFonts w:asciiTheme="minorHAnsi" w:hAnsiTheme="minorHAnsi" w:cstheme="minorHAnsi"/>
                <w:sz w:val="20"/>
                <w:szCs w:val="20"/>
              </w:rPr>
              <w:t xml:space="preserve">- Ścieralność : 300 000 cykli  </w:t>
            </w:r>
          </w:p>
          <w:p w14:paraId="6B350D05" w14:textId="7E42264B" w:rsidR="001B2B36" w:rsidRPr="00C7085C" w:rsidRDefault="001B2B36" w:rsidP="2D982B25">
            <w:pPr>
              <w:tabs>
                <w:tab w:val="left" w:pos="5670"/>
              </w:tabs>
              <w:ind w:right="71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2D982B25">
              <w:rPr>
                <w:rFonts w:asciiTheme="minorHAnsi" w:hAnsiTheme="minorHAnsi" w:cstheme="minorBidi"/>
                <w:sz w:val="20"/>
                <w:szCs w:val="20"/>
              </w:rPr>
              <w:t>- Trudnopalność (BS EN 1021:1 , BS EN 1021:2</w:t>
            </w:r>
            <w:r w:rsidR="6A60E263" w:rsidRPr="2D982B25">
              <w:rPr>
                <w:rFonts w:asciiTheme="minorHAnsi" w:hAnsiTheme="minorHAnsi" w:cstheme="minorBidi"/>
                <w:sz w:val="20"/>
                <w:szCs w:val="20"/>
              </w:rPr>
              <w:t xml:space="preserve"> lub równoważny w zakresie palności</w:t>
            </w:r>
            <w:r w:rsidRPr="2D982B25">
              <w:rPr>
                <w:rFonts w:asciiTheme="minorHAnsi" w:hAnsiTheme="minorHAnsi" w:cstheme="minorBidi"/>
                <w:sz w:val="20"/>
                <w:szCs w:val="20"/>
              </w:rPr>
              <w:t>)</w:t>
            </w:r>
          </w:p>
          <w:p w14:paraId="6D416F80" w14:textId="77777777" w:rsidR="001B2B36" w:rsidRPr="00C7085C" w:rsidRDefault="001B2B36" w:rsidP="001B2B36">
            <w:pPr>
              <w:tabs>
                <w:tab w:val="left" w:pos="5670"/>
              </w:tabs>
              <w:ind w:right="7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085C">
              <w:rPr>
                <w:rFonts w:asciiTheme="minorHAnsi" w:hAnsiTheme="minorHAnsi" w:cstheme="minorHAnsi"/>
                <w:sz w:val="20"/>
                <w:szCs w:val="20"/>
              </w:rPr>
              <w:t>- Gramatura: min. 650 g/m2</w:t>
            </w:r>
          </w:p>
          <w:p w14:paraId="025F76EB" w14:textId="77777777" w:rsidR="001B2B36" w:rsidRPr="00C7085C" w:rsidRDefault="001B2B36" w:rsidP="001B2B36">
            <w:pPr>
              <w:tabs>
                <w:tab w:val="left" w:pos="5670"/>
              </w:tabs>
              <w:ind w:right="7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085C">
              <w:rPr>
                <w:rFonts w:asciiTheme="minorHAnsi" w:hAnsiTheme="minorHAnsi" w:cstheme="minorHAnsi"/>
                <w:sz w:val="20"/>
                <w:szCs w:val="20"/>
              </w:rPr>
              <w:t xml:space="preserve">- Skład : powłoka zewnętrzna 100% winyl, baza 100% poliester </w:t>
            </w:r>
          </w:p>
          <w:p w14:paraId="32CF1AC7" w14:textId="2361BAC3" w:rsidR="001B2B36" w:rsidRPr="00C7085C" w:rsidRDefault="001B2B36" w:rsidP="001B2B3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7085C">
              <w:rPr>
                <w:rFonts w:asciiTheme="minorHAnsi" w:hAnsiTheme="minorHAnsi" w:cstheme="minorHAnsi"/>
                <w:sz w:val="20"/>
                <w:szCs w:val="20"/>
              </w:rPr>
              <w:t>- Właściwości zmywalne w tym łagodnymi środkami chemicznymi</w:t>
            </w:r>
          </w:p>
        </w:tc>
      </w:tr>
    </w:tbl>
    <w:p w14:paraId="35E84A45" w14:textId="77777777" w:rsidR="00A65637" w:rsidRDefault="00A65637"/>
    <w:sectPr w:rsidR="00A65637" w:rsidSect="004B5AFD">
      <w:headerReference w:type="default" r:id="rId10"/>
      <w:pgSz w:w="11906" w:h="16838"/>
      <w:pgMar w:top="1418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4226C" w14:textId="77777777" w:rsidR="004B5AFD" w:rsidRDefault="004B5AFD" w:rsidP="004B5AFD">
      <w:pPr>
        <w:spacing w:after="0" w:line="240" w:lineRule="auto"/>
      </w:pPr>
      <w:r>
        <w:separator/>
      </w:r>
    </w:p>
  </w:endnote>
  <w:endnote w:type="continuationSeparator" w:id="0">
    <w:p w14:paraId="3F142B95" w14:textId="77777777" w:rsidR="004B5AFD" w:rsidRDefault="004B5AFD" w:rsidP="004B5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38F8D8" w14:textId="77777777" w:rsidR="004B5AFD" w:rsidRDefault="004B5AFD" w:rsidP="004B5AFD">
      <w:pPr>
        <w:spacing w:after="0" w:line="240" w:lineRule="auto"/>
      </w:pPr>
      <w:r>
        <w:separator/>
      </w:r>
    </w:p>
  </w:footnote>
  <w:footnote w:type="continuationSeparator" w:id="0">
    <w:p w14:paraId="607D16E9" w14:textId="77777777" w:rsidR="004B5AFD" w:rsidRDefault="004B5AFD" w:rsidP="004B5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CC447" w14:textId="5016AF12" w:rsidR="004B5AFD" w:rsidRDefault="004B5AFD">
    <w:pPr>
      <w:pStyle w:val="Nagwek"/>
    </w:pPr>
    <w:r>
      <w:t>Zał. 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58822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E76"/>
    <w:rsid w:val="00071CF5"/>
    <w:rsid w:val="00082403"/>
    <w:rsid w:val="00094567"/>
    <w:rsid w:val="00197F5F"/>
    <w:rsid w:val="001B2B36"/>
    <w:rsid w:val="002A2221"/>
    <w:rsid w:val="002C2E6E"/>
    <w:rsid w:val="003037DF"/>
    <w:rsid w:val="00333EA9"/>
    <w:rsid w:val="00373005"/>
    <w:rsid w:val="0038422C"/>
    <w:rsid w:val="003D0803"/>
    <w:rsid w:val="00420A99"/>
    <w:rsid w:val="00463656"/>
    <w:rsid w:val="004B5AFD"/>
    <w:rsid w:val="00581293"/>
    <w:rsid w:val="006600BA"/>
    <w:rsid w:val="006E7557"/>
    <w:rsid w:val="00716AD8"/>
    <w:rsid w:val="00773C73"/>
    <w:rsid w:val="007E4E76"/>
    <w:rsid w:val="0084033E"/>
    <w:rsid w:val="00886EF0"/>
    <w:rsid w:val="008B2691"/>
    <w:rsid w:val="00A65637"/>
    <w:rsid w:val="00B63662"/>
    <w:rsid w:val="00B71168"/>
    <w:rsid w:val="00BB5AA2"/>
    <w:rsid w:val="00C476A3"/>
    <w:rsid w:val="00C7085C"/>
    <w:rsid w:val="00CF069E"/>
    <w:rsid w:val="00D07540"/>
    <w:rsid w:val="00DA0B84"/>
    <w:rsid w:val="00E21235"/>
    <w:rsid w:val="00F311DA"/>
    <w:rsid w:val="00FC6925"/>
    <w:rsid w:val="13FA958D"/>
    <w:rsid w:val="1A0A0895"/>
    <w:rsid w:val="1EC934A1"/>
    <w:rsid w:val="2D982B25"/>
    <w:rsid w:val="3454F1B2"/>
    <w:rsid w:val="46062C2B"/>
    <w:rsid w:val="4ABFE08D"/>
    <w:rsid w:val="64552538"/>
    <w:rsid w:val="6A60E263"/>
    <w:rsid w:val="7193662F"/>
    <w:rsid w:val="7686C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A70C3"/>
  <w15:chartTrackingRefBased/>
  <w15:docId w15:val="{C1666335-5443-443B-846C-74C4AA01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E76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rynqvb">
    <w:name w:val="rynqvb"/>
    <w:basedOn w:val="Domylnaczcionkaakapitu"/>
    <w:rsid w:val="0084033E"/>
  </w:style>
  <w:style w:type="paragraph" w:styleId="Nagwek">
    <w:name w:val="header"/>
    <w:basedOn w:val="Normalny"/>
    <w:link w:val="NagwekZnak"/>
    <w:uiPriority w:val="99"/>
    <w:unhideWhenUsed/>
    <w:rsid w:val="004B5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5AF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B5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5AF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57E058-4F46-4024-83A9-4B8A2980B3FE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customXml/itemProps2.xml><?xml version="1.0" encoding="utf-8"?>
<ds:datastoreItem xmlns:ds="http://schemas.openxmlformats.org/officeDocument/2006/customXml" ds:itemID="{069C5C27-10C5-4D7E-B1E5-BB7B567250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FB9F5A-2DB1-45EE-83CD-72C71D2EC2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5</cp:revision>
  <cp:lastPrinted>2024-03-28T07:53:00Z</cp:lastPrinted>
  <dcterms:created xsi:type="dcterms:W3CDTF">2024-03-14T07:47:00Z</dcterms:created>
  <dcterms:modified xsi:type="dcterms:W3CDTF">2024-03-28T07:56:00Z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