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8664CF" w14:textId="6EA87AA3" w:rsidR="00EC3C28" w:rsidRDefault="005C7176" w:rsidP="00A364D0">
      <w:pPr>
        <w:suppressAutoHyphens w:val="0"/>
        <w:spacing w:line="276" w:lineRule="auto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Projekt </w:t>
      </w:r>
      <w:r w:rsidR="00EC3C28" w:rsidRPr="0067292E">
        <w:rPr>
          <w:rFonts w:ascii="Tahoma" w:hAnsi="Tahoma" w:cs="Tahoma"/>
          <w:b/>
        </w:rPr>
        <w:t>Umow</w:t>
      </w:r>
      <w:r>
        <w:rPr>
          <w:rFonts w:ascii="Tahoma" w:hAnsi="Tahoma" w:cs="Tahoma"/>
          <w:b/>
        </w:rPr>
        <w:t>y</w:t>
      </w:r>
      <w:r w:rsidR="00EC3C28" w:rsidRPr="0067292E">
        <w:rPr>
          <w:rFonts w:ascii="Tahoma" w:hAnsi="Tahoma" w:cs="Tahoma"/>
          <w:b/>
        </w:rPr>
        <w:t xml:space="preserve"> nr </w:t>
      </w:r>
      <w:r w:rsidR="00582830">
        <w:rPr>
          <w:rFonts w:ascii="Tahoma" w:hAnsi="Tahoma" w:cs="Tahoma"/>
          <w:b/>
        </w:rPr>
        <w:t>CZIiTT-</w:t>
      </w:r>
      <w:r w:rsidR="007703C7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Z</w:t>
      </w:r>
      <w:r w:rsidR="007703C7">
        <w:rPr>
          <w:rFonts w:ascii="Tahoma" w:hAnsi="Tahoma" w:cs="Tahoma"/>
          <w:b/>
        </w:rPr>
        <w:t>O-ZP</w:t>
      </w:r>
      <w:r w:rsidR="00E17E1C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9</w:t>
      </w:r>
      <w:r w:rsidR="00305188" w:rsidRPr="0067292E">
        <w:rPr>
          <w:rFonts w:ascii="Tahoma" w:hAnsi="Tahoma" w:cs="Tahoma"/>
          <w:b/>
        </w:rPr>
        <w:t>/20</w:t>
      </w:r>
      <w:r w:rsidR="00A364D0">
        <w:rPr>
          <w:rFonts w:ascii="Tahoma" w:hAnsi="Tahoma" w:cs="Tahoma"/>
          <w:b/>
        </w:rPr>
        <w:t>2</w:t>
      </w:r>
      <w:r w:rsidR="007703C7">
        <w:rPr>
          <w:rFonts w:ascii="Tahoma" w:hAnsi="Tahoma" w:cs="Tahoma"/>
          <w:b/>
        </w:rPr>
        <w:t>3</w:t>
      </w:r>
      <w:r w:rsidR="001C6D01">
        <w:rPr>
          <w:rFonts w:ascii="Tahoma" w:hAnsi="Tahoma" w:cs="Tahoma"/>
          <w:bCs/>
        </w:rPr>
        <w:t>,</w:t>
      </w:r>
    </w:p>
    <w:p w14:paraId="45FC06C6" w14:textId="4EBEEEE4" w:rsidR="001C6D01" w:rsidRPr="001C6D01" w:rsidRDefault="001C6D01" w:rsidP="00A364D0">
      <w:pPr>
        <w:suppressAutoHyphens w:val="0"/>
        <w:spacing w:line="276" w:lineRule="auto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zwan</w:t>
      </w:r>
      <w:r w:rsidR="005C7176">
        <w:rPr>
          <w:rFonts w:ascii="Tahoma" w:hAnsi="Tahoma" w:cs="Tahoma"/>
          <w:bCs/>
        </w:rPr>
        <w:t>y</w:t>
      </w:r>
      <w:r>
        <w:rPr>
          <w:rFonts w:ascii="Tahoma" w:hAnsi="Tahoma" w:cs="Tahoma"/>
          <w:bCs/>
        </w:rPr>
        <w:t xml:space="preserve"> dalej „Umową”</w:t>
      </w:r>
    </w:p>
    <w:p w14:paraId="40D6489E" w14:textId="77777777" w:rsidR="00AB4D9A" w:rsidRDefault="00AB4D9A" w:rsidP="00A364D0">
      <w:pPr>
        <w:suppressAutoHyphens w:val="0"/>
        <w:spacing w:line="276" w:lineRule="auto"/>
        <w:rPr>
          <w:rFonts w:ascii="Tahoma" w:hAnsi="Tahoma" w:cs="Tahoma"/>
        </w:rPr>
      </w:pPr>
    </w:p>
    <w:p w14:paraId="77ACB30E" w14:textId="77777777" w:rsidR="00AB4D9A" w:rsidRPr="00AB4D9A" w:rsidRDefault="00AB4D9A" w:rsidP="00AB4D9A">
      <w:pPr>
        <w:suppressAutoHyphens w:val="0"/>
        <w:spacing w:line="276" w:lineRule="auto"/>
        <w:ind w:left="7" w:hanging="8"/>
        <w:jc w:val="both"/>
        <w:rPr>
          <w:rFonts w:ascii="Tahoma" w:eastAsia="Tahoma" w:hAnsi="Tahoma" w:cs="Tahoma"/>
          <w:color w:val="000000"/>
          <w:szCs w:val="22"/>
          <w:lang w:eastAsia="pl-PL"/>
        </w:rPr>
      </w:pPr>
      <w:r w:rsidRPr="00AB4D9A">
        <w:rPr>
          <w:rFonts w:ascii="Tahoma" w:eastAsia="Tahoma" w:hAnsi="Tahoma" w:cs="Tahoma"/>
          <w:color w:val="000000"/>
          <w:szCs w:val="22"/>
          <w:lang w:eastAsia="pl-PL"/>
        </w:rPr>
        <w:t xml:space="preserve">zawarta w dniu ………………… r. pomiędzy: </w:t>
      </w:r>
    </w:p>
    <w:p w14:paraId="3498BE99" w14:textId="0149F0DF" w:rsidR="00F7412B" w:rsidRDefault="00AB4D9A" w:rsidP="00F7412B">
      <w:pPr>
        <w:suppressAutoHyphens w:val="0"/>
        <w:spacing w:line="276" w:lineRule="auto"/>
        <w:ind w:left="9" w:hanging="10"/>
        <w:jc w:val="both"/>
        <w:rPr>
          <w:rFonts w:ascii="Tahoma" w:eastAsia="Tahoma" w:hAnsi="Tahoma" w:cs="Tahoma"/>
          <w:color w:val="000000"/>
          <w:szCs w:val="22"/>
          <w:lang w:eastAsia="pl-PL"/>
        </w:rPr>
      </w:pPr>
      <w:r w:rsidRPr="00AB4D9A">
        <w:rPr>
          <w:rFonts w:ascii="Tahoma" w:eastAsia="Tahoma" w:hAnsi="Tahoma" w:cs="Tahoma"/>
          <w:b/>
          <w:color w:val="000000"/>
          <w:szCs w:val="22"/>
          <w:lang w:eastAsia="pl-PL"/>
        </w:rPr>
        <w:t xml:space="preserve">Politechniką Warszawską – Centrum </w:t>
      </w:r>
      <w:r w:rsidR="005C7176">
        <w:rPr>
          <w:rFonts w:ascii="Tahoma" w:eastAsia="Tahoma" w:hAnsi="Tahoma" w:cs="Tahoma"/>
          <w:b/>
          <w:color w:val="000000"/>
          <w:szCs w:val="22"/>
          <w:lang w:eastAsia="pl-PL"/>
        </w:rPr>
        <w:t>Projektów Rozwojowych</w:t>
      </w:r>
      <w:r w:rsidRPr="00AB4D9A">
        <w:rPr>
          <w:rFonts w:ascii="Tahoma" w:eastAsia="Tahoma" w:hAnsi="Tahoma" w:cs="Tahoma"/>
          <w:color w:val="000000"/>
          <w:szCs w:val="22"/>
          <w:lang w:eastAsia="pl-PL"/>
        </w:rPr>
        <w:t xml:space="preserve">, </w:t>
      </w:r>
      <w:r w:rsidR="005C7176">
        <w:rPr>
          <w:rFonts w:ascii="Tahoma" w:eastAsia="Tahoma" w:hAnsi="Tahoma" w:cs="Tahoma"/>
          <w:color w:val="000000"/>
          <w:szCs w:val="22"/>
          <w:lang w:eastAsia="pl-PL"/>
        </w:rPr>
        <w:t xml:space="preserve">adres: </w:t>
      </w:r>
      <w:r w:rsidRPr="00AB4D9A">
        <w:rPr>
          <w:rFonts w:ascii="Tahoma" w:eastAsia="Tahoma" w:hAnsi="Tahoma" w:cs="Tahoma"/>
          <w:color w:val="000000"/>
          <w:szCs w:val="22"/>
          <w:lang w:eastAsia="pl-PL"/>
        </w:rPr>
        <w:t>ul. Rektorska 4, 00-614 Warszawa, NIP: 5250005834, REGON: 000001554, zwan</w:t>
      </w:r>
      <w:r w:rsidR="00F7412B">
        <w:rPr>
          <w:rFonts w:ascii="Tahoma" w:eastAsia="Tahoma" w:hAnsi="Tahoma" w:cs="Tahoma"/>
          <w:color w:val="000000"/>
          <w:szCs w:val="22"/>
          <w:lang w:eastAsia="pl-PL"/>
        </w:rPr>
        <w:t xml:space="preserve">ym </w:t>
      </w:r>
      <w:r w:rsidRPr="00AB4D9A">
        <w:rPr>
          <w:rFonts w:ascii="Tahoma" w:eastAsia="Tahoma" w:hAnsi="Tahoma" w:cs="Tahoma"/>
          <w:color w:val="000000"/>
          <w:szCs w:val="22"/>
          <w:lang w:eastAsia="pl-PL"/>
        </w:rPr>
        <w:t>dalej „</w:t>
      </w:r>
      <w:r w:rsidRPr="00AB4D9A">
        <w:rPr>
          <w:rFonts w:ascii="Tahoma" w:eastAsia="Tahoma" w:hAnsi="Tahoma" w:cs="Tahoma"/>
          <w:b/>
          <w:color w:val="000000"/>
          <w:szCs w:val="22"/>
          <w:lang w:eastAsia="pl-PL"/>
        </w:rPr>
        <w:t>Zamawiającym</w:t>
      </w:r>
      <w:r w:rsidRPr="00AB4D9A">
        <w:rPr>
          <w:rFonts w:ascii="Tahoma" w:eastAsia="Tahoma" w:hAnsi="Tahoma" w:cs="Tahoma"/>
          <w:color w:val="000000"/>
          <w:szCs w:val="22"/>
          <w:lang w:eastAsia="pl-PL"/>
        </w:rPr>
        <w:t>”,</w:t>
      </w:r>
      <w:r w:rsidR="00F7412B">
        <w:rPr>
          <w:rFonts w:ascii="Tahoma" w:eastAsia="Tahoma" w:hAnsi="Tahoma" w:cs="Tahoma"/>
          <w:color w:val="000000"/>
          <w:szCs w:val="22"/>
          <w:lang w:eastAsia="pl-PL"/>
        </w:rPr>
        <w:t xml:space="preserve"> </w:t>
      </w:r>
      <w:r w:rsidR="00F7412B" w:rsidRPr="00F7412B">
        <w:rPr>
          <w:rFonts w:ascii="Tahoma" w:eastAsia="Tahoma" w:hAnsi="Tahoma" w:cs="Tahoma"/>
          <w:color w:val="000000"/>
          <w:szCs w:val="22"/>
          <w:lang w:eastAsia="pl-PL"/>
        </w:rPr>
        <w:t>reprezentowan</w:t>
      </w:r>
      <w:r w:rsidR="00F7412B">
        <w:rPr>
          <w:rFonts w:ascii="Tahoma" w:eastAsia="Tahoma" w:hAnsi="Tahoma" w:cs="Tahoma"/>
          <w:color w:val="000000"/>
          <w:szCs w:val="22"/>
          <w:lang w:eastAsia="pl-PL"/>
        </w:rPr>
        <w:t xml:space="preserve">ym </w:t>
      </w:r>
      <w:r w:rsidR="00F7412B" w:rsidRPr="00F7412B">
        <w:rPr>
          <w:rFonts w:ascii="Tahoma" w:eastAsia="Tahoma" w:hAnsi="Tahoma" w:cs="Tahoma"/>
          <w:color w:val="000000"/>
          <w:szCs w:val="22"/>
          <w:lang w:eastAsia="pl-PL"/>
        </w:rPr>
        <w:t>przez p. Annę Rogowską – Dyrektora, na podstawie pełnomocnictwa udzielonego przez Rektora Politechniki Warszawskiej, prof. dr. hab. inż. Krzysztofa Zarembę,</w:t>
      </w:r>
    </w:p>
    <w:p w14:paraId="31544545" w14:textId="77777777" w:rsidR="00EC3C28" w:rsidRDefault="00EC3C28" w:rsidP="00A364D0">
      <w:pPr>
        <w:suppressAutoHyphens w:val="0"/>
        <w:spacing w:line="276" w:lineRule="auto"/>
        <w:rPr>
          <w:rFonts w:ascii="Tahoma" w:hAnsi="Tahoma" w:cs="Tahoma"/>
        </w:rPr>
      </w:pPr>
      <w:r w:rsidRPr="00305188">
        <w:rPr>
          <w:rFonts w:ascii="Tahoma" w:hAnsi="Tahoma" w:cs="Tahoma"/>
        </w:rPr>
        <w:t>a</w:t>
      </w:r>
    </w:p>
    <w:p w14:paraId="08F22A02" w14:textId="77777777" w:rsidR="00B24BF3" w:rsidRPr="00023072" w:rsidRDefault="00B24BF3" w:rsidP="00A364D0">
      <w:pPr>
        <w:spacing w:line="276" w:lineRule="auto"/>
        <w:jc w:val="both"/>
        <w:rPr>
          <w:rFonts w:ascii="Tahoma" w:hAnsi="Tahoma" w:cs="Tahoma"/>
          <w:b/>
          <w:i/>
        </w:rPr>
      </w:pPr>
      <w:r w:rsidRPr="00023072">
        <w:rPr>
          <w:rFonts w:ascii="Tahoma" w:hAnsi="Tahoma" w:cs="Tahoma"/>
          <w:b/>
          <w:i/>
        </w:rPr>
        <w:t>[w przypadku spółek handlowych]</w:t>
      </w:r>
    </w:p>
    <w:p w14:paraId="4D423C35" w14:textId="7ED1D08A" w:rsidR="00B24BF3" w:rsidRPr="00252AB7" w:rsidRDefault="00B24BF3" w:rsidP="00A364D0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………………………… z siedzibą w ………………………… (……-………), ul. …………………………, wpisaną do</w:t>
      </w:r>
      <w:r w:rsidR="00023072">
        <w:rPr>
          <w:rFonts w:ascii="Tahoma" w:hAnsi="Tahoma" w:cs="Tahoma"/>
        </w:rPr>
        <w:t xml:space="preserve"> </w:t>
      </w:r>
      <w:r w:rsidRPr="00252AB7">
        <w:rPr>
          <w:rFonts w:ascii="Tahoma" w:hAnsi="Tahoma" w:cs="Tahoma"/>
        </w:rPr>
        <w:t>rejestru przedsiębiorców pod nr KRS: …………………………, NIP: …………………………, REGON: …………………………, zwaną dalej „</w:t>
      </w:r>
      <w:r w:rsidRPr="00023072">
        <w:rPr>
          <w:rFonts w:ascii="Tahoma" w:hAnsi="Tahoma" w:cs="Tahoma"/>
          <w:b/>
        </w:rPr>
        <w:t>Wykonawcą</w:t>
      </w:r>
      <w:r w:rsidRPr="00252AB7">
        <w:rPr>
          <w:rFonts w:ascii="Tahoma" w:hAnsi="Tahoma" w:cs="Tahoma"/>
        </w:rPr>
        <w:t>”, reprezentowaną przez …………………………, …………………………, uprawnionego do samodzielnej reprezentacji spółki</w:t>
      </w:r>
      <w:r w:rsidR="007A54A5">
        <w:rPr>
          <w:rFonts w:ascii="Tahoma" w:hAnsi="Tahoma" w:cs="Tahoma"/>
        </w:rPr>
        <w:t>,</w:t>
      </w:r>
    </w:p>
    <w:p w14:paraId="010CA0EA" w14:textId="77777777" w:rsidR="00B24BF3" w:rsidRPr="00023072" w:rsidRDefault="00B24BF3" w:rsidP="00A364D0">
      <w:pPr>
        <w:spacing w:line="276" w:lineRule="auto"/>
        <w:jc w:val="both"/>
        <w:rPr>
          <w:rFonts w:ascii="Tahoma" w:hAnsi="Tahoma" w:cs="Tahoma"/>
          <w:b/>
          <w:i/>
        </w:rPr>
      </w:pPr>
      <w:r w:rsidRPr="00023072">
        <w:rPr>
          <w:rFonts w:ascii="Tahoma" w:hAnsi="Tahoma" w:cs="Tahoma"/>
          <w:b/>
          <w:i/>
        </w:rPr>
        <w:t>[w przypadku osób prowadzących działalność gospodarczą]</w:t>
      </w:r>
    </w:p>
    <w:p w14:paraId="5C85D473" w14:textId="271E1B0F" w:rsidR="00B24BF3" w:rsidRPr="00252AB7" w:rsidRDefault="00B24BF3" w:rsidP="00A364D0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…………………………….. prowadzącym działalność gospodarczą pod firmą ………………………………, na podstawie wpisu do Centralnej Ewidencji i Informacji o Działalności Gospodarczej Rzeczypospolitej Polskiej</w:t>
      </w:r>
      <w:r w:rsidR="007A54A5">
        <w:rPr>
          <w:rFonts w:ascii="Tahoma" w:hAnsi="Tahoma" w:cs="Tahoma"/>
        </w:rPr>
        <w:t xml:space="preserve">, </w:t>
      </w:r>
      <w:r w:rsidRPr="00252AB7">
        <w:rPr>
          <w:rFonts w:ascii="Tahoma" w:hAnsi="Tahoma" w:cs="Tahoma"/>
        </w:rPr>
        <w:t>z adresem głównego miejsca wykonywania działalności w ………………… (……-………), ul. ………………………………………, NIP: …………………………, REGON: …………………………, zwanym dalej „</w:t>
      </w:r>
      <w:r w:rsidRPr="00023072">
        <w:rPr>
          <w:rFonts w:ascii="Tahoma" w:hAnsi="Tahoma" w:cs="Tahoma"/>
          <w:b/>
        </w:rPr>
        <w:t>Wykonawcą</w:t>
      </w:r>
      <w:r w:rsidRPr="00252AB7">
        <w:rPr>
          <w:rFonts w:ascii="Tahoma" w:hAnsi="Tahoma" w:cs="Tahoma"/>
        </w:rPr>
        <w:t>”, zastępowanym przez pełnomocnika, …………………………, na mocy pełnomocnictwa/upoważnienia nr ………………………… z dnia ………………………… r.</w:t>
      </w:r>
    </w:p>
    <w:p w14:paraId="15341666" w14:textId="77777777" w:rsidR="00B24BF3" w:rsidRPr="00023072" w:rsidRDefault="00B24BF3" w:rsidP="00A364D0">
      <w:pPr>
        <w:spacing w:line="276" w:lineRule="auto"/>
        <w:jc w:val="both"/>
        <w:rPr>
          <w:rFonts w:ascii="Tahoma" w:hAnsi="Tahoma" w:cs="Tahoma"/>
          <w:b/>
          <w:i/>
        </w:rPr>
      </w:pPr>
      <w:r w:rsidRPr="00023072">
        <w:rPr>
          <w:rFonts w:ascii="Tahoma" w:hAnsi="Tahoma" w:cs="Tahoma"/>
          <w:b/>
          <w:i/>
        </w:rPr>
        <w:t>[w przypadku spółek cywilnych]</w:t>
      </w:r>
    </w:p>
    <w:p w14:paraId="0A4C0519" w14:textId="4900D482" w:rsidR="00B24BF3" w:rsidRPr="00252AB7" w:rsidRDefault="00B24BF3" w:rsidP="00A364D0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…………………………….. prowadzącym działalność gospodarczą pod firmą ………………………………, na podstawie wpisu do Centralnej Ewidencji i Informacji o Działalności Gospodarczej Rzeczypospolitej Polskiej, z adresem głównego miejsca wykonywania działalności w ………………… (……-………), ul. ………………………………………, NIP: …………………………, REGON: …………………………,</w:t>
      </w:r>
    </w:p>
    <w:p w14:paraId="216C52D8" w14:textId="77777777" w:rsidR="00B24BF3" w:rsidRPr="00252AB7" w:rsidRDefault="00B24BF3" w:rsidP="00A364D0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i</w:t>
      </w:r>
    </w:p>
    <w:p w14:paraId="53B2FC3D" w14:textId="3FE552B2" w:rsidR="00B24BF3" w:rsidRPr="00252AB7" w:rsidRDefault="00B24BF3" w:rsidP="00A364D0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…………………………….. prowadzącym działalność gospodarczą pod firmą ………………………………, na podstawie wpisu do Centralnej Ewidencji i Informacji o Działalności Gospodarczej Rzeczypospolitej Polskiej, z adresem głównego miejsca wykonywania działalności w ………………… (……-………), ul. ………………………………………, NIP: …………………………, REGON: …………………………,</w:t>
      </w:r>
    </w:p>
    <w:p w14:paraId="14838CD9" w14:textId="77777777" w:rsidR="00B24BF3" w:rsidRPr="00252AB7" w:rsidRDefault="00B24BF3" w:rsidP="00A364D0">
      <w:pPr>
        <w:spacing w:line="276" w:lineRule="auto"/>
        <w:jc w:val="both"/>
        <w:rPr>
          <w:rFonts w:ascii="Tahoma" w:hAnsi="Tahoma" w:cs="Tahoma"/>
        </w:rPr>
      </w:pPr>
      <w:r w:rsidRPr="00252AB7">
        <w:rPr>
          <w:rFonts w:ascii="Tahoma" w:hAnsi="Tahoma" w:cs="Tahoma"/>
        </w:rPr>
        <w:t>działającymi łącznie jako wspólnicy spółki cywilnej pod firmą ……………………………, z siedzibą w ………………………… (……-………), ul. …………………………, NIP: ………………………………………, REGON: ………………………………………, zwanymi dalej „</w:t>
      </w:r>
      <w:r w:rsidRPr="00023072">
        <w:rPr>
          <w:rFonts w:ascii="Tahoma" w:hAnsi="Tahoma" w:cs="Tahoma"/>
          <w:b/>
        </w:rPr>
        <w:t>Wykonawcą</w:t>
      </w:r>
      <w:r w:rsidRPr="00252AB7">
        <w:rPr>
          <w:rFonts w:ascii="Tahoma" w:hAnsi="Tahoma" w:cs="Tahoma"/>
        </w:rPr>
        <w:t>”</w:t>
      </w:r>
    </w:p>
    <w:p w14:paraId="15BF2EC3" w14:textId="5AEE27FD" w:rsidR="004D12FE" w:rsidRDefault="004D12FE" w:rsidP="00A364D0">
      <w:pPr>
        <w:suppressAutoHyphens w:val="0"/>
        <w:spacing w:before="120" w:line="276" w:lineRule="auto"/>
        <w:jc w:val="both"/>
        <w:rPr>
          <w:rFonts w:ascii="Tahoma" w:eastAsia="Calibri" w:hAnsi="Tahoma" w:cs="Tahoma"/>
          <w:lang w:eastAsia="en-US"/>
        </w:rPr>
      </w:pPr>
      <w:r w:rsidRPr="004D12FE">
        <w:rPr>
          <w:rFonts w:ascii="Tahoma" w:eastAsia="Calibri" w:hAnsi="Tahoma" w:cs="Tahoma"/>
          <w:lang w:eastAsia="en-US"/>
        </w:rPr>
        <w:t xml:space="preserve">łącznie zwanymi dalej </w:t>
      </w:r>
      <w:r w:rsidRPr="004D12FE">
        <w:rPr>
          <w:rFonts w:ascii="Tahoma" w:eastAsia="Arial" w:hAnsi="Tahoma" w:cs="Tahoma"/>
          <w:b/>
          <w:lang w:eastAsia="en-US"/>
        </w:rPr>
        <w:t>„Stronami”</w:t>
      </w:r>
      <w:r w:rsidRPr="004D12FE">
        <w:rPr>
          <w:rFonts w:ascii="Tahoma" w:eastAsia="Arial" w:hAnsi="Tahoma" w:cs="Tahoma"/>
          <w:lang w:eastAsia="en-US"/>
        </w:rPr>
        <w:t xml:space="preserve"> </w:t>
      </w:r>
      <w:r w:rsidRPr="004D12FE">
        <w:rPr>
          <w:rFonts w:ascii="Tahoma" w:eastAsia="Calibri" w:hAnsi="Tahoma" w:cs="Tahoma"/>
          <w:lang w:eastAsia="en-US"/>
        </w:rPr>
        <w:t xml:space="preserve">lub każdy z nich z osobna </w:t>
      </w:r>
      <w:r w:rsidRPr="004D12FE">
        <w:rPr>
          <w:rFonts w:ascii="Tahoma" w:eastAsia="Arial" w:hAnsi="Tahoma" w:cs="Tahoma"/>
          <w:b/>
          <w:lang w:eastAsia="en-US"/>
        </w:rPr>
        <w:t>„Stroną”</w:t>
      </w:r>
      <w:r w:rsidR="00B951AF" w:rsidRPr="00B951AF">
        <w:rPr>
          <w:rFonts w:ascii="Tahoma" w:eastAsia="Calibri" w:hAnsi="Tahoma" w:cs="Tahoma"/>
          <w:lang w:eastAsia="en-US"/>
        </w:rPr>
        <w:t>.</w:t>
      </w:r>
    </w:p>
    <w:p w14:paraId="4E15FF5D" w14:textId="77777777" w:rsidR="00B951AF" w:rsidRPr="004D12FE" w:rsidRDefault="00B951AF" w:rsidP="00A364D0">
      <w:pPr>
        <w:suppressAutoHyphens w:val="0"/>
        <w:spacing w:before="120" w:line="276" w:lineRule="auto"/>
        <w:jc w:val="both"/>
        <w:rPr>
          <w:rFonts w:ascii="Tahoma" w:eastAsia="Calibri" w:hAnsi="Tahoma" w:cs="Tahoma"/>
          <w:lang w:eastAsia="en-US"/>
        </w:rPr>
      </w:pPr>
    </w:p>
    <w:p w14:paraId="3BE2D54E" w14:textId="04804713" w:rsidR="00DC13AC" w:rsidRPr="00DC13AC" w:rsidRDefault="00DC13AC" w:rsidP="00DC13AC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720" w:hanging="360"/>
        <w:jc w:val="center"/>
        <w:rPr>
          <w:rFonts w:ascii="Tahoma" w:hAnsi="Tahoma" w:cs="Tahoma"/>
          <w:b/>
          <w:sz w:val="20"/>
          <w:szCs w:val="20"/>
        </w:rPr>
      </w:pPr>
      <w:r w:rsidRPr="00DC13AC">
        <w:rPr>
          <w:rFonts w:ascii="Tahoma" w:hAnsi="Tahoma" w:cs="Tahoma"/>
          <w:b/>
          <w:sz w:val="20"/>
          <w:szCs w:val="20"/>
        </w:rPr>
        <w:t xml:space="preserve">Podstawa zawarcia </w:t>
      </w:r>
      <w:r w:rsidR="001C6D01">
        <w:rPr>
          <w:rFonts w:ascii="Tahoma" w:hAnsi="Tahoma" w:cs="Tahoma"/>
          <w:b/>
          <w:sz w:val="20"/>
          <w:szCs w:val="20"/>
          <w:lang w:val="pl-PL"/>
        </w:rPr>
        <w:t>U</w:t>
      </w:r>
      <w:r w:rsidRPr="00DC13AC">
        <w:rPr>
          <w:rFonts w:ascii="Tahoma" w:hAnsi="Tahoma" w:cs="Tahoma"/>
          <w:b/>
          <w:sz w:val="20"/>
          <w:szCs w:val="20"/>
        </w:rPr>
        <w:t>mowy</w:t>
      </w:r>
    </w:p>
    <w:p w14:paraId="3FB72A44" w14:textId="6838C5EE" w:rsidR="007A54A5" w:rsidRDefault="001C6D01" w:rsidP="007A54A5">
      <w:pPr>
        <w:keepNext/>
        <w:suppressAutoHyphens w:val="0"/>
        <w:spacing w:line="276" w:lineRule="auto"/>
        <w:jc w:val="both"/>
        <w:rPr>
          <w:rFonts w:ascii="Tahoma" w:eastAsia="Tahoma" w:hAnsi="Tahoma" w:cs="Tahoma"/>
          <w:color w:val="000000"/>
          <w:lang w:eastAsia="pl-PL"/>
        </w:rPr>
      </w:pPr>
      <w:r>
        <w:rPr>
          <w:rFonts w:ascii="Tahoma" w:eastAsia="Calibri" w:hAnsi="Tahoma" w:cs="Tahoma"/>
          <w:lang w:eastAsia="en-US"/>
        </w:rPr>
        <w:t>U</w:t>
      </w:r>
      <w:r w:rsidR="00DC13AC" w:rsidRPr="00DC13AC">
        <w:rPr>
          <w:rFonts w:ascii="Tahoma" w:eastAsia="Calibri" w:hAnsi="Tahoma" w:cs="Tahoma"/>
          <w:lang w:eastAsia="en-US"/>
        </w:rPr>
        <w:t>mowa została zawarta w wyniku rozstrzygnięcia postępowania o udzielenie zamówienia publicznego pn.</w:t>
      </w:r>
      <w:r w:rsidR="007A54A5">
        <w:rPr>
          <w:rFonts w:ascii="Tahoma" w:eastAsia="Calibri" w:hAnsi="Tahoma" w:cs="Tahoma"/>
          <w:lang w:eastAsia="en-US"/>
        </w:rPr>
        <w:t>:</w:t>
      </w:r>
      <w:r w:rsidR="00DC13AC" w:rsidRPr="00DC13AC">
        <w:rPr>
          <w:rFonts w:ascii="Tahoma" w:eastAsia="Calibri" w:hAnsi="Tahoma" w:cs="Tahoma"/>
          <w:lang w:eastAsia="en-US"/>
        </w:rPr>
        <w:t xml:space="preserve"> „</w:t>
      </w:r>
      <w:r w:rsidR="00B951AF" w:rsidRPr="00E17E1C">
        <w:rPr>
          <w:rFonts w:ascii="Tahoma" w:eastAsia="Calibri" w:hAnsi="Tahoma" w:cs="Tahoma"/>
          <w:b/>
          <w:bCs/>
          <w:lang w:eastAsia="en-US"/>
        </w:rPr>
        <w:t xml:space="preserve">Techniczne utrzymanie budynku Politechniki Warszawskiej w Warszawie przy </w:t>
      </w:r>
      <w:r w:rsidR="003A13BA">
        <w:rPr>
          <w:rFonts w:ascii="Tahoma" w:eastAsia="Calibri" w:hAnsi="Tahoma" w:cs="Tahoma"/>
          <w:b/>
          <w:bCs/>
          <w:lang w:eastAsia="en-US"/>
        </w:rPr>
        <w:t xml:space="preserve">                                       </w:t>
      </w:r>
      <w:r w:rsidR="00B951AF" w:rsidRPr="00E17E1C">
        <w:rPr>
          <w:rFonts w:ascii="Tahoma" w:eastAsia="Calibri" w:hAnsi="Tahoma" w:cs="Tahoma"/>
          <w:b/>
          <w:bCs/>
          <w:lang w:eastAsia="en-US"/>
        </w:rPr>
        <w:t>ul. Rektorskiej 4</w:t>
      </w:r>
      <w:r w:rsidR="00DC13AC" w:rsidRPr="00DC13AC">
        <w:rPr>
          <w:rFonts w:ascii="Tahoma" w:eastAsia="Calibri" w:hAnsi="Tahoma" w:cs="Tahoma"/>
          <w:lang w:eastAsia="en-US"/>
        </w:rPr>
        <w:t>”, sygn. postępowania: C</w:t>
      </w:r>
      <w:r w:rsidR="006108CB">
        <w:rPr>
          <w:rFonts w:ascii="Tahoma" w:eastAsia="Calibri" w:hAnsi="Tahoma" w:cs="Tahoma"/>
          <w:lang w:eastAsia="en-US"/>
        </w:rPr>
        <w:t>PR</w:t>
      </w:r>
      <w:r w:rsidR="00DC13AC" w:rsidRPr="00DC13AC">
        <w:rPr>
          <w:rFonts w:ascii="Tahoma" w:eastAsia="Calibri" w:hAnsi="Tahoma" w:cs="Tahoma"/>
          <w:lang w:eastAsia="en-US"/>
        </w:rPr>
        <w:t>-</w:t>
      </w:r>
      <w:r w:rsidR="007A54A5">
        <w:rPr>
          <w:rFonts w:ascii="Tahoma" w:eastAsia="Calibri" w:hAnsi="Tahoma" w:cs="Tahoma"/>
          <w:lang w:eastAsia="en-US"/>
        </w:rPr>
        <w:t>ZP</w:t>
      </w:r>
      <w:r w:rsidR="00BC3CDF">
        <w:rPr>
          <w:rFonts w:ascii="Tahoma" w:eastAsia="Calibri" w:hAnsi="Tahoma" w:cs="Tahoma"/>
          <w:lang w:eastAsia="en-US"/>
        </w:rPr>
        <w:t>0</w:t>
      </w:r>
      <w:r w:rsidR="006108CB">
        <w:rPr>
          <w:rFonts w:ascii="Tahoma" w:eastAsia="Calibri" w:hAnsi="Tahoma" w:cs="Tahoma"/>
          <w:lang w:eastAsia="en-US"/>
        </w:rPr>
        <w:t>9</w:t>
      </w:r>
      <w:r w:rsidR="00DC13AC" w:rsidRPr="00DC13AC">
        <w:rPr>
          <w:rFonts w:ascii="Tahoma" w:eastAsia="Calibri" w:hAnsi="Tahoma" w:cs="Tahoma"/>
          <w:lang w:eastAsia="en-US"/>
        </w:rPr>
        <w:t>/202</w:t>
      </w:r>
      <w:r w:rsidR="007A54A5">
        <w:rPr>
          <w:rFonts w:ascii="Tahoma" w:eastAsia="Calibri" w:hAnsi="Tahoma" w:cs="Tahoma"/>
          <w:lang w:eastAsia="en-US"/>
        </w:rPr>
        <w:t>3</w:t>
      </w:r>
      <w:r w:rsidR="00DC13AC" w:rsidRPr="00DC13AC">
        <w:rPr>
          <w:rFonts w:ascii="Tahoma" w:eastAsia="Calibri" w:hAnsi="Tahoma" w:cs="Tahoma"/>
          <w:lang w:eastAsia="en-US"/>
        </w:rPr>
        <w:t xml:space="preserve">, </w:t>
      </w:r>
      <w:r w:rsidR="007A54A5">
        <w:rPr>
          <w:rFonts w:ascii="Tahoma" w:eastAsia="Tahoma" w:hAnsi="Tahoma" w:cs="Tahoma"/>
          <w:color w:val="000000"/>
          <w:lang w:eastAsia="pl-PL"/>
        </w:rPr>
        <w:t xml:space="preserve">przeprowadzonego </w:t>
      </w:r>
      <w:r w:rsidR="003A13BA">
        <w:rPr>
          <w:rFonts w:ascii="Tahoma" w:eastAsia="Tahoma" w:hAnsi="Tahoma" w:cs="Tahoma"/>
          <w:color w:val="000000"/>
          <w:lang w:eastAsia="pl-PL"/>
        </w:rPr>
        <w:t xml:space="preserve">w </w:t>
      </w:r>
      <w:r w:rsidR="0080578C">
        <w:rPr>
          <w:rFonts w:ascii="Tahoma" w:eastAsia="Tahoma" w:hAnsi="Tahoma" w:cs="Tahoma"/>
          <w:color w:val="000000"/>
          <w:lang w:eastAsia="pl-PL"/>
        </w:rPr>
        <w:t xml:space="preserve">trybie podstawowym </w:t>
      </w:r>
      <w:r w:rsidR="007A54A5">
        <w:rPr>
          <w:rFonts w:ascii="Tahoma" w:eastAsia="Tahoma" w:hAnsi="Tahoma" w:cs="Tahoma"/>
          <w:color w:val="000000"/>
          <w:lang w:eastAsia="pl-PL"/>
        </w:rPr>
        <w:t xml:space="preserve">na podstawie art. 275 </w:t>
      </w:r>
      <w:r w:rsidR="0080578C">
        <w:rPr>
          <w:rFonts w:ascii="Tahoma" w:eastAsia="Tahoma" w:hAnsi="Tahoma" w:cs="Tahoma"/>
          <w:color w:val="000000"/>
          <w:lang w:eastAsia="pl-PL"/>
        </w:rPr>
        <w:t xml:space="preserve">pkt 1 </w:t>
      </w:r>
      <w:r w:rsidR="007A54A5">
        <w:rPr>
          <w:rFonts w:ascii="Tahoma" w:eastAsia="Tahoma" w:hAnsi="Tahoma" w:cs="Tahoma"/>
          <w:color w:val="000000"/>
          <w:lang w:eastAsia="pl-PL"/>
        </w:rPr>
        <w:t xml:space="preserve">ustawy z dnia 11 września 2019 r. Prawo zamówień publicznych (Dz.U. z 2022 poz. 1710, dalej „ustawa </w:t>
      </w:r>
      <w:proofErr w:type="spellStart"/>
      <w:r w:rsidR="007A54A5">
        <w:rPr>
          <w:rFonts w:ascii="Tahoma" w:eastAsia="Tahoma" w:hAnsi="Tahoma" w:cs="Tahoma"/>
          <w:color w:val="000000"/>
          <w:lang w:eastAsia="pl-PL"/>
        </w:rPr>
        <w:t>Pzp</w:t>
      </w:r>
      <w:proofErr w:type="spellEnd"/>
      <w:r w:rsidR="007A54A5">
        <w:rPr>
          <w:rFonts w:ascii="Tahoma" w:eastAsia="Tahoma" w:hAnsi="Tahoma" w:cs="Tahoma"/>
          <w:color w:val="000000"/>
          <w:lang w:eastAsia="pl-PL"/>
        </w:rPr>
        <w:t xml:space="preserve">”), wszczętego na podstawie ogłoszenia o zamówieniu zamieszczonego w Biuletynie Zamówień Publicznych w dniu …….. nr ………….. </w:t>
      </w:r>
    </w:p>
    <w:p w14:paraId="03E0081E" w14:textId="74C2F4DF" w:rsidR="009B5A38" w:rsidRPr="008E13D5" w:rsidRDefault="009B5A38" w:rsidP="00A364D0">
      <w:pPr>
        <w:pStyle w:val="Akapitzlist"/>
        <w:numPr>
          <w:ilvl w:val="0"/>
          <w:numId w:val="9"/>
        </w:numPr>
        <w:suppressAutoHyphens w:val="0"/>
        <w:spacing w:line="276" w:lineRule="auto"/>
        <w:ind w:left="720" w:hanging="360"/>
        <w:jc w:val="center"/>
        <w:rPr>
          <w:rFonts w:ascii="Tahoma" w:hAnsi="Tahoma" w:cs="Tahoma"/>
          <w:b/>
          <w:sz w:val="20"/>
          <w:szCs w:val="20"/>
        </w:rPr>
      </w:pPr>
      <w:r w:rsidRPr="008E13D5">
        <w:rPr>
          <w:rFonts w:ascii="Tahoma" w:hAnsi="Tahoma" w:cs="Tahoma"/>
          <w:b/>
          <w:sz w:val="20"/>
          <w:szCs w:val="20"/>
        </w:rPr>
        <w:t xml:space="preserve">Przedmiot </w:t>
      </w:r>
      <w:r w:rsidR="001C6D01">
        <w:rPr>
          <w:rFonts w:ascii="Tahoma" w:hAnsi="Tahoma" w:cs="Tahoma"/>
          <w:b/>
          <w:sz w:val="20"/>
          <w:szCs w:val="20"/>
          <w:lang w:val="pl-PL"/>
        </w:rPr>
        <w:t>U</w:t>
      </w:r>
      <w:r w:rsidRPr="008E13D5">
        <w:rPr>
          <w:rFonts w:ascii="Tahoma" w:hAnsi="Tahoma" w:cs="Tahoma"/>
          <w:b/>
          <w:sz w:val="20"/>
          <w:szCs w:val="20"/>
        </w:rPr>
        <w:t>mowy</w:t>
      </w:r>
    </w:p>
    <w:p w14:paraId="44A42A8F" w14:textId="5AEAD349" w:rsidR="003565F6" w:rsidRPr="00406185" w:rsidRDefault="00EC3C28" w:rsidP="00A364D0">
      <w:pPr>
        <w:suppressAutoHyphens w:val="0"/>
        <w:spacing w:line="276" w:lineRule="auto"/>
        <w:contextualSpacing/>
        <w:jc w:val="both"/>
        <w:rPr>
          <w:rFonts w:ascii="Tahoma" w:hAnsi="Tahoma" w:cs="Tahoma"/>
        </w:rPr>
      </w:pPr>
      <w:r w:rsidRPr="003565F6">
        <w:rPr>
          <w:rFonts w:ascii="Tahoma" w:hAnsi="Tahoma" w:cs="Tahoma"/>
        </w:rPr>
        <w:t xml:space="preserve">Przedmiotem </w:t>
      </w:r>
      <w:r w:rsidR="007F6ACC">
        <w:rPr>
          <w:rFonts w:ascii="Tahoma" w:hAnsi="Tahoma" w:cs="Tahoma"/>
        </w:rPr>
        <w:t>U</w:t>
      </w:r>
      <w:r w:rsidRPr="003565F6">
        <w:rPr>
          <w:rFonts w:ascii="Tahoma" w:hAnsi="Tahoma" w:cs="Tahoma"/>
        </w:rPr>
        <w:t>mowy jest</w:t>
      </w:r>
      <w:r w:rsidR="00B951AF">
        <w:rPr>
          <w:rFonts w:ascii="Tahoma" w:hAnsi="Tahoma" w:cs="Tahoma"/>
        </w:rPr>
        <w:t xml:space="preserve"> </w:t>
      </w:r>
      <w:r w:rsidR="00406185">
        <w:rPr>
          <w:rFonts w:ascii="Tahoma" w:hAnsi="Tahoma" w:cs="Tahoma"/>
        </w:rPr>
        <w:t xml:space="preserve">świadczenie usług związanych z </w:t>
      </w:r>
      <w:r w:rsidR="00B951AF" w:rsidRPr="00B951AF">
        <w:rPr>
          <w:rFonts w:ascii="Tahoma" w:hAnsi="Tahoma" w:cs="Tahoma"/>
        </w:rPr>
        <w:t>utrzymanie</w:t>
      </w:r>
      <w:r w:rsidR="00406185">
        <w:rPr>
          <w:rFonts w:ascii="Tahoma" w:hAnsi="Tahoma" w:cs="Tahoma"/>
        </w:rPr>
        <w:t xml:space="preserve">m technicznym </w:t>
      </w:r>
      <w:r w:rsidR="00B951AF" w:rsidRPr="00B951AF">
        <w:rPr>
          <w:rFonts w:ascii="Tahoma" w:hAnsi="Tahoma" w:cs="Tahoma"/>
        </w:rPr>
        <w:t>budynku Politechniki Warszawskiej w Warszawie przy ul.</w:t>
      </w:r>
      <w:r w:rsidR="00406185">
        <w:rPr>
          <w:rFonts w:ascii="Tahoma" w:hAnsi="Tahoma" w:cs="Tahoma"/>
        </w:rPr>
        <w:t> </w:t>
      </w:r>
      <w:r w:rsidR="00B951AF" w:rsidRPr="00B951AF">
        <w:rPr>
          <w:rFonts w:ascii="Tahoma" w:hAnsi="Tahoma" w:cs="Tahoma"/>
        </w:rPr>
        <w:t>Rektorskiej 4</w:t>
      </w:r>
      <w:r w:rsidR="007A54A5">
        <w:rPr>
          <w:rFonts w:ascii="Tahoma" w:hAnsi="Tahoma" w:cs="Tahoma"/>
        </w:rPr>
        <w:t>,</w:t>
      </w:r>
      <w:r w:rsidR="00201B72" w:rsidRPr="003D7A0F">
        <w:rPr>
          <w:rFonts w:ascii="Tahoma" w:hAnsi="Tahoma" w:cs="Tahoma"/>
          <w:bCs/>
        </w:rPr>
        <w:t xml:space="preserve"> </w:t>
      </w:r>
      <w:r w:rsidR="00BB718D">
        <w:rPr>
          <w:rFonts w:ascii="Tahoma" w:hAnsi="Tahoma" w:cs="Tahoma"/>
          <w:bCs/>
        </w:rPr>
        <w:t xml:space="preserve">zgodnie z Opisem przedmiotu zamówienia stanowiącym </w:t>
      </w:r>
      <w:r w:rsidR="00BB718D" w:rsidRPr="00BB718D">
        <w:rPr>
          <w:rFonts w:ascii="Tahoma" w:hAnsi="Tahoma" w:cs="Tahoma"/>
          <w:b/>
          <w:bCs/>
        </w:rPr>
        <w:t xml:space="preserve">załącznik nr </w:t>
      </w:r>
      <w:r w:rsidR="007A54A5">
        <w:rPr>
          <w:rFonts w:ascii="Tahoma" w:hAnsi="Tahoma" w:cs="Tahoma"/>
          <w:b/>
          <w:bCs/>
        </w:rPr>
        <w:t>1</w:t>
      </w:r>
      <w:r w:rsidR="004E6970" w:rsidRPr="004E6970">
        <w:rPr>
          <w:rFonts w:ascii="Tahoma" w:hAnsi="Tahoma" w:cs="Tahoma"/>
          <w:bCs/>
        </w:rPr>
        <w:t xml:space="preserve"> </w:t>
      </w:r>
      <w:r w:rsidR="001C6D01">
        <w:rPr>
          <w:rFonts w:ascii="Tahoma" w:hAnsi="Tahoma" w:cs="Tahoma"/>
          <w:bCs/>
        </w:rPr>
        <w:t xml:space="preserve">do Umowy </w:t>
      </w:r>
      <w:r w:rsidR="004E6970" w:rsidRPr="004E6970">
        <w:rPr>
          <w:rFonts w:ascii="Tahoma" w:hAnsi="Tahoma" w:cs="Tahoma"/>
          <w:bCs/>
        </w:rPr>
        <w:t>(dalej „OPZ”)</w:t>
      </w:r>
      <w:r w:rsidR="00A802EE" w:rsidRPr="004E6970">
        <w:rPr>
          <w:rFonts w:ascii="Tahoma" w:hAnsi="Tahoma" w:cs="Tahoma"/>
          <w:bCs/>
        </w:rPr>
        <w:t xml:space="preserve">, </w:t>
      </w:r>
      <w:r w:rsidR="00201B72" w:rsidRPr="003D7A0F">
        <w:rPr>
          <w:rFonts w:ascii="Tahoma" w:hAnsi="Tahoma" w:cs="Tahoma"/>
          <w:bCs/>
        </w:rPr>
        <w:t>na warunkach określonych w</w:t>
      </w:r>
      <w:r w:rsidR="00406185">
        <w:rPr>
          <w:rFonts w:ascii="Tahoma" w:hAnsi="Tahoma" w:cs="Tahoma"/>
          <w:bCs/>
        </w:rPr>
        <w:t> </w:t>
      </w:r>
      <w:r w:rsidR="007F6ACC">
        <w:rPr>
          <w:rFonts w:ascii="Tahoma" w:hAnsi="Tahoma" w:cs="Tahoma"/>
          <w:bCs/>
        </w:rPr>
        <w:t>U</w:t>
      </w:r>
      <w:r w:rsidR="00BB718D">
        <w:rPr>
          <w:rFonts w:ascii="Tahoma" w:hAnsi="Tahoma" w:cs="Tahoma"/>
          <w:bCs/>
        </w:rPr>
        <w:t>mowie</w:t>
      </w:r>
      <w:r w:rsidR="00A802EE">
        <w:rPr>
          <w:rFonts w:ascii="Tahoma" w:hAnsi="Tahoma" w:cs="Tahoma"/>
          <w:bCs/>
        </w:rPr>
        <w:t xml:space="preserve"> </w:t>
      </w:r>
      <w:r w:rsidR="00BB718D">
        <w:rPr>
          <w:rFonts w:ascii="Tahoma" w:hAnsi="Tahoma" w:cs="Tahoma"/>
          <w:bCs/>
        </w:rPr>
        <w:t xml:space="preserve">oraz </w:t>
      </w:r>
      <w:r w:rsidR="00A802EE">
        <w:rPr>
          <w:rFonts w:ascii="Tahoma" w:hAnsi="Tahoma" w:cs="Tahoma"/>
          <w:bCs/>
        </w:rPr>
        <w:t>w F</w:t>
      </w:r>
      <w:r w:rsidR="00201B72" w:rsidRPr="003D7A0F">
        <w:rPr>
          <w:rFonts w:ascii="Tahoma" w:hAnsi="Tahoma" w:cs="Tahoma"/>
          <w:bCs/>
        </w:rPr>
        <w:t>ormularzu oferty Wykonawcy</w:t>
      </w:r>
      <w:r w:rsidR="007A54A5">
        <w:rPr>
          <w:rFonts w:ascii="Tahoma" w:hAnsi="Tahoma" w:cs="Tahoma"/>
          <w:bCs/>
        </w:rPr>
        <w:t>,</w:t>
      </w:r>
      <w:r w:rsidR="00201B72" w:rsidRPr="003D7A0F">
        <w:rPr>
          <w:rFonts w:ascii="Tahoma" w:hAnsi="Tahoma" w:cs="Tahoma"/>
          <w:bCs/>
        </w:rPr>
        <w:t xml:space="preserve"> stanowiącym </w:t>
      </w:r>
      <w:r w:rsidR="00201B72" w:rsidRPr="003D7A0F">
        <w:rPr>
          <w:rFonts w:ascii="Tahoma" w:hAnsi="Tahoma" w:cs="Tahoma"/>
          <w:b/>
          <w:bCs/>
        </w:rPr>
        <w:t xml:space="preserve">załącznik nr </w:t>
      </w:r>
      <w:r w:rsidR="007A54A5">
        <w:rPr>
          <w:rFonts w:ascii="Tahoma" w:hAnsi="Tahoma" w:cs="Tahoma"/>
          <w:b/>
          <w:bCs/>
        </w:rPr>
        <w:t>2</w:t>
      </w:r>
      <w:r w:rsidR="00201B72" w:rsidRPr="003D7A0F">
        <w:rPr>
          <w:rFonts w:ascii="Tahoma" w:hAnsi="Tahoma" w:cs="Tahoma"/>
          <w:bCs/>
        </w:rPr>
        <w:t xml:space="preserve"> </w:t>
      </w:r>
      <w:r w:rsidR="001C6D01">
        <w:rPr>
          <w:rFonts w:ascii="Tahoma" w:hAnsi="Tahoma" w:cs="Tahoma"/>
          <w:bCs/>
        </w:rPr>
        <w:t xml:space="preserve">do Umowy </w:t>
      </w:r>
      <w:r w:rsidR="00201B72" w:rsidRPr="003D7A0F">
        <w:rPr>
          <w:rFonts w:ascii="Tahoma" w:hAnsi="Tahoma" w:cs="Tahoma"/>
          <w:bCs/>
        </w:rPr>
        <w:t>(dalej „Oferta”)</w:t>
      </w:r>
      <w:r w:rsidR="003565F6" w:rsidRPr="00A802EE">
        <w:rPr>
          <w:rFonts w:ascii="Tahoma" w:hAnsi="Tahoma" w:cs="Tahoma"/>
          <w:bCs/>
        </w:rPr>
        <w:t>.</w:t>
      </w:r>
    </w:p>
    <w:p w14:paraId="7B2F7AA1" w14:textId="06C73A32" w:rsidR="00B41D38" w:rsidRPr="008E13D5" w:rsidRDefault="00DC2551" w:rsidP="00A364D0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pl-PL"/>
        </w:rPr>
        <w:lastRenderedPageBreak/>
        <w:t xml:space="preserve">Okres realizacji </w:t>
      </w:r>
      <w:r w:rsidR="001C6D01">
        <w:rPr>
          <w:rFonts w:ascii="Tahoma" w:hAnsi="Tahoma" w:cs="Tahoma"/>
          <w:b/>
          <w:sz w:val="20"/>
          <w:szCs w:val="20"/>
          <w:lang w:val="pl-PL"/>
        </w:rPr>
        <w:t>U</w:t>
      </w:r>
      <w:r w:rsidR="00B41D38" w:rsidRPr="008E13D5">
        <w:rPr>
          <w:rFonts w:ascii="Tahoma" w:hAnsi="Tahoma" w:cs="Tahoma"/>
          <w:b/>
          <w:sz w:val="20"/>
          <w:szCs w:val="20"/>
        </w:rPr>
        <w:t>mowy</w:t>
      </w:r>
    </w:p>
    <w:p w14:paraId="07E4B55B" w14:textId="2C45852C" w:rsidR="003F142B" w:rsidRDefault="003B6593" w:rsidP="000176D6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0176D6">
        <w:rPr>
          <w:rFonts w:ascii="Tahoma" w:hAnsi="Tahoma" w:cs="Tahoma"/>
        </w:rPr>
        <w:t xml:space="preserve">Wykonawca jest zobowiązany do </w:t>
      </w:r>
      <w:r w:rsidR="006D6C80" w:rsidRPr="000176D6">
        <w:rPr>
          <w:rFonts w:ascii="Tahoma" w:hAnsi="Tahoma" w:cs="Tahoma"/>
        </w:rPr>
        <w:t>świadczenia usług</w:t>
      </w:r>
      <w:r w:rsidR="000176D6" w:rsidRPr="000176D6">
        <w:rPr>
          <w:rFonts w:ascii="Tahoma" w:hAnsi="Tahoma" w:cs="Tahoma"/>
        </w:rPr>
        <w:t>, o których mowa w § 2</w:t>
      </w:r>
      <w:r w:rsidR="006D6C80" w:rsidRPr="000176D6">
        <w:rPr>
          <w:rFonts w:ascii="Tahoma" w:hAnsi="Tahoma" w:cs="Tahoma"/>
        </w:rPr>
        <w:t xml:space="preserve"> </w:t>
      </w:r>
      <w:r w:rsidRPr="000176D6">
        <w:rPr>
          <w:rFonts w:ascii="Tahoma" w:hAnsi="Tahoma" w:cs="Tahoma"/>
        </w:rPr>
        <w:t xml:space="preserve">w </w:t>
      </w:r>
      <w:r w:rsidR="006D6C80" w:rsidRPr="000176D6">
        <w:rPr>
          <w:rFonts w:ascii="Tahoma" w:hAnsi="Tahoma" w:cs="Tahoma"/>
        </w:rPr>
        <w:t>okresie</w:t>
      </w:r>
      <w:r w:rsidR="003F142B" w:rsidRPr="000176D6">
        <w:rPr>
          <w:rFonts w:ascii="Tahoma" w:hAnsi="Tahoma" w:cs="Tahoma"/>
        </w:rPr>
        <w:t xml:space="preserve"> </w:t>
      </w:r>
      <w:r w:rsidR="003F142B" w:rsidRPr="001C6D01">
        <w:rPr>
          <w:rFonts w:ascii="Tahoma" w:hAnsi="Tahoma" w:cs="Tahoma"/>
          <w:b/>
          <w:bCs/>
        </w:rPr>
        <w:t>24 miesięcy</w:t>
      </w:r>
      <w:r w:rsidR="003F142B" w:rsidRPr="000176D6">
        <w:rPr>
          <w:rFonts w:ascii="Tahoma" w:hAnsi="Tahoma" w:cs="Tahoma"/>
        </w:rPr>
        <w:t xml:space="preserve"> od dnia</w:t>
      </w:r>
      <w:r w:rsidR="003F142B">
        <w:rPr>
          <w:rFonts w:ascii="Tahoma" w:hAnsi="Tahoma" w:cs="Tahoma"/>
        </w:rPr>
        <w:t xml:space="preserve"> wejścia w życie </w:t>
      </w:r>
      <w:r w:rsidR="001C6D01">
        <w:rPr>
          <w:rFonts w:ascii="Tahoma" w:hAnsi="Tahoma" w:cs="Tahoma"/>
        </w:rPr>
        <w:t>U</w:t>
      </w:r>
      <w:r w:rsidR="003F142B">
        <w:rPr>
          <w:rFonts w:ascii="Tahoma" w:hAnsi="Tahoma" w:cs="Tahoma"/>
        </w:rPr>
        <w:t>mowy</w:t>
      </w:r>
      <w:r w:rsidR="007A54A5">
        <w:rPr>
          <w:rFonts w:ascii="Tahoma" w:hAnsi="Tahoma" w:cs="Tahoma"/>
        </w:rPr>
        <w:t xml:space="preserve">, </w:t>
      </w:r>
      <w:r w:rsidR="003E4AD5" w:rsidRPr="001C6D01">
        <w:rPr>
          <w:rFonts w:ascii="Tahoma" w:hAnsi="Tahoma" w:cs="Tahoma"/>
          <w:b/>
          <w:bCs/>
        </w:rPr>
        <w:t>lub do wykorzystania maksymalne</w:t>
      </w:r>
      <w:r w:rsidR="004A319F" w:rsidRPr="001C6D01">
        <w:rPr>
          <w:rFonts w:ascii="Tahoma" w:hAnsi="Tahoma" w:cs="Tahoma"/>
          <w:b/>
          <w:bCs/>
        </w:rPr>
        <w:t>go wynagrodzenia</w:t>
      </w:r>
      <w:r w:rsidR="003E4AD5" w:rsidRPr="001C6D01">
        <w:rPr>
          <w:rFonts w:ascii="Tahoma" w:hAnsi="Tahoma" w:cs="Tahoma"/>
          <w:b/>
          <w:bCs/>
        </w:rPr>
        <w:t xml:space="preserve"> umow</w:t>
      </w:r>
      <w:r w:rsidR="004A319F" w:rsidRPr="001C6D01">
        <w:rPr>
          <w:rFonts w:ascii="Tahoma" w:hAnsi="Tahoma" w:cs="Tahoma"/>
          <w:b/>
          <w:bCs/>
        </w:rPr>
        <w:t>nego</w:t>
      </w:r>
      <w:r w:rsidR="003E4AD5">
        <w:rPr>
          <w:rFonts w:ascii="Tahoma" w:hAnsi="Tahoma" w:cs="Tahoma"/>
        </w:rPr>
        <w:t>, o której mowa w §</w:t>
      </w:r>
      <w:r w:rsidR="00B72347">
        <w:rPr>
          <w:rFonts w:ascii="Tahoma" w:hAnsi="Tahoma" w:cs="Tahoma"/>
        </w:rPr>
        <w:t xml:space="preserve"> 6 ust. 1</w:t>
      </w:r>
      <w:r w:rsidR="001C6D01">
        <w:rPr>
          <w:rFonts w:ascii="Tahoma" w:hAnsi="Tahoma" w:cs="Tahoma"/>
        </w:rPr>
        <w:t xml:space="preserve"> Umowy</w:t>
      </w:r>
      <w:r w:rsidR="003F142B">
        <w:rPr>
          <w:rFonts w:ascii="Tahoma" w:hAnsi="Tahoma" w:cs="Tahoma"/>
        </w:rPr>
        <w:t>.</w:t>
      </w:r>
    </w:p>
    <w:p w14:paraId="04C3DEAD" w14:textId="77777777" w:rsidR="001E22BB" w:rsidRDefault="001E22BB" w:rsidP="00A364D0">
      <w:pPr>
        <w:suppressAutoHyphens w:val="0"/>
        <w:spacing w:line="276" w:lineRule="auto"/>
        <w:rPr>
          <w:rFonts w:ascii="Tahoma" w:hAnsi="Tahoma" w:cs="Tahoma"/>
        </w:rPr>
      </w:pPr>
    </w:p>
    <w:p w14:paraId="69423F21" w14:textId="77777777" w:rsidR="00A84E9E" w:rsidRPr="00295B11" w:rsidRDefault="00A84E9E" w:rsidP="00A364D0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295B11">
        <w:rPr>
          <w:rFonts w:ascii="Tahoma" w:hAnsi="Tahoma" w:cs="Tahoma"/>
          <w:b/>
          <w:sz w:val="20"/>
          <w:szCs w:val="20"/>
        </w:rPr>
        <w:t>Obowiązki i odpowiedzialność Wykonawcy</w:t>
      </w:r>
    </w:p>
    <w:p w14:paraId="2D7CBC3E" w14:textId="77777777" w:rsidR="00A84E9E" w:rsidRPr="00295B11" w:rsidRDefault="00A84E9E" w:rsidP="00A364D0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 w:cs="Tahoma"/>
        </w:rPr>
      </w:pPr>
      <w:r w:rsidRPr="00295B11">
        <w:rPr>
          <w:rFonts w:ascii="Tahoma" w:hAnsi="Tahoma" w:cs="Tahoma"/>
        </w:rPr>
        <w:t>Wykonawca zobowiązuje się:</w:t>
      </w:r>
    </w:p>
    <w:p w14:paraId="10673E45" w14:textId="2424018E" w:rsidR="00D2080A" w:rsidRPr="00CD3BEA" w:rsidRDefault="00D2080A" w:rsidP="00D2080A">
      <w:pPr>
        <w:pStyle w:val="Akapitzlist"/>
        <w:numPr>
          <w:ilvl w:val="0"/>
          <w:numId w:val="12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dysponować i </w:t>
      </w:r>
      <w:r w:rsidR="00A84E9E" w:rsidRPr="00295B11">
        <w:rPr>
          <w:rFonts w:ascii="Tahoma" w:hAnsi="Tahoma" w:cs="Tahoma"/>
          <w:sz w:val="20"/>
          <w:szCs w:val="20"/>
        </w:rPr>
        <w:t xml:space="preserve">skierować do </w:t>
      </w:r>
      <w:r w:rsidR="000F6D84" w:rsidRPr="00D2080A">
        <w:rPr>
          <w:rFonts w:ascii="Tahoma" w:hAnsi="Tahoma" w:cs="Tahoma"/>
          <w:sz w:val="20"/>
          <w:szCs w:val="20"/>
        </w:rPr>
        <w:t xml:space="preserve">świadczenia usług </w:t>
      </w:r>
      <w:r w:rsidR="00A84E9E" w:rsidRPr="00295B11">
        <w:rPr>
          <w:rFonts w:ascii="Tahoma" w:hAnsi="Tahoma" w:cs="Tahoma"/>
          <w:sz w:val="20"/>
          <w:szCs w:val="20"/>
        </w:rPr>
        <w:t>osob</w:t>
      </w:r>
      <w:r w:rsidR="00747B1F" w:rsidRPr="00295B11">
        <w:rPr>
          <w:rFonts w:ascii="Tahoma" w:hAnsi="Tahoma" w:cs="Tahoma"/>
          <w:sz w:val="20"/>
          <w:szCs w:val="20"/>
        </w:rPr>
        <w:t>y posiadające</w:t>
      </w:r>
      <w:r w:rsidR="004E6970" w:rsidRPr="00295B11">
        <w:rPr>
          <w:rFonts w:ascii="Tahoma" w:hAnsi="Tahoma" w:cs="Tahoma"/>
          <w:sz w:val="20"/>
          <w:szCs w:val="20"/>
        </w:rPr>
        <w:t xml:space="preserve"> odpowiedni</w:t>
      </w:r>
      <w:r w:rsidR="000F6D84" w:rsidRPr="00D2080A">
        <w:rPr>
          <w:rFonts w:ascii="Tahoma" w:hAnsi="Tahoma" w:cs="Tahoma"/>
          <w:sz w:val="20"/>
          <w:szCs w:val="20"/>
        </w:rPr>
        <w:t xml:space="preserve">e </w:t>
      </w:r>
      <w:r w:rsidR="004E6970" w:rsidRPr="00295B11">
        <w:rPr>
          <w:rFonts w:ascii="Tahoma" w:hAnsi="Tahoma" w:cs="Tahoma"/>
          <w:sz w:val="20"/>
          <w:szCs w:val="20"/>
        </w:rPr>
        <w:t>do zgłoszenia wiedzę i</w:t>
      </w:r>
      <w:r w:rsidR="00727BAC" w:rsidRPr="00295B11">
        <w:rPr>
          <w:rFonts w:ascii="Tahoma" w:hAnsi="Tahoma" w:cs="Tahoma"/>
          <w:sz w:val="20"/>
          <w:szCs w:val="20"/>
        </w:rPr>
        <w:t> </w:t>
      </w:r>
      <w:r w:rsidR="004E6970" w:rsidRPr="00295B11">
        <w:rPr>
          <w:rFonts w:ascii="Tahoma" w:hAnsi="Tahoma" w:cs="Tahoma"/>
          <w:sz w:val="20"/>
          <w:szCs w:val="20"/>
        </w:rPr>
        <w:t>doświadczenie</w:t>
      </w:r>
      <w:r w:rsidR="00727BAC" w:rsidRPr="00295B11">
        <w:rPr>
          <w:rFonts w:ascii="Tahoma" w:hAnsi="Tahoma" w:cs="Tahoma"/>
          <w:sz w:val="20"/>
          <w:szCs w:val="20"/>
        </w:rPr>
        <w:t xml:space="preserve"> </w:t>
      </w:r>
      <w:r w:rsidR="004E6970" w:rsidRPr="00295B11">
        <w:rPr>
          <w:rFonts w:ascii="Tahoma" w:hAnsi="Tahoma" w:cs="Tahoma"/>
          <w:sz w:val="20"/>
          <w:szCs w:val="20"/>
        </w:rPr>
        <w:t xml:space="preserve">określone </w:t>
      </w:r>
      <w:r w:rsidR="004E6970" w:rsidRPr="00CD3BEA">
        <w:rPr>
          <w:rFonts w:ascii="Tahoma" w:hAnsi="Tahoma" w:cs="Tahoma"/>
          <w:sz w:val="20"/>
          <w:szCs w:val="20"/>
        </w:rPr>
        <w:t>w OPZ</w:t>
      </w:r>
      <w:r w:rsidRPr="00CD3BEA">
        <w:rPr>
          <w:rFonts w:ascii="Tahoma" w:hAnsi="Tahoma" w:cs="Tahoma"/>
          <w:sz w:val="20"/>
          <w:szCs w:val="20"/>
        </w:rPr>
        <w:t>;</w:t>
      </w:r>
    </w:p>
    <w:p w14:paraId="2C99D912" w14:textId="0C39788A" w:rsidR="00CD3BEA" w:rsidRPr="00CD3BEA" w:rsidRDefault="00727BAC" w:rsidP="00CD3BEA">
      <w:pPr>
        <w:pStyle w:val="Akapitzlist"/>
        <w:numPr>
          <w:ilvl w:val="0"/>
          <w:numId w:val="12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  <w:lang w:val="pl-PL"/>
        </w:rPr>
      </w:pPr>
      <w:r w:rsidRPr="00CD3BEA">
        <w:rPr>
          <w:rFonts w:ascii="Tahoma" w:hAnsi="Tahoma" w:cs="Tahoma"/>
          <w:sz w:val="20"/>
          <w:szCs w:val="20"/>
          <w:lang w:val="pl-PL"/>
        </w:rPr>
        <w:t xml:space="preserve">dysponować i skierować do </w:t>
      </w:r>
      <w:r w:rsidR="00295B11" w:rsidRPr="00CD3BEA">
        <w:rPr>
          <w:rFonts w:ascii="Tahoma" w:hAnsi="Tahoma" w:cs="Tahoma"/>
          <w:sz w:val="20"/>
          <w:szCs w:val="20"/>
          <w:lang w:val="pl-PL"/>
        </w:rPr>
        <w:t>wyk</w:t>
      </w:r>
      <w:proofErr w:type="spellStart"/>
      <w:r w:rsidRPr="00CD3BEA">
        <w:rPr>
          <w:rFonts w:ascii="Tahoma" w:hAnsi="Tahoma" w:cs="Tahoma"/>
          <w:sz w:val="20"/>
          <w:szCs w:val="20"/>
        </w:rPr>
        <w:t>on</w:t>
      </w:r>
      <w:r w:rsidR="00295B11" w:rsidRPr="00CD3BEA">
        <w:rPr>
          <w:rFonts w:ascii="Tahoma" w:hAnsi="Tahoma" w:cs="Tahoma"/>
          <w:sz w:val="20"/>
          <w:szCs w:val="20"/>
          <w:lang w:val="pl-PL"/>
        </w:rPr>
        <w:t>yw</w:t>
      </w:r>
      <w:r w:rsidRPr="00CD3BEA">
        <w:rPr>
          <w:rFonts w:ascii="Tahoma" w:hAnsi="Tahoma" w:cs="Tahoma"/>
          <w:sz w:val="20"/>
          <w:szCs w:val="20"/>
        </w:rPr>
        <w:t>ani</w:t>
      </w:r>
      <w:r w:rsidRPr="00CD3BEA">
        <w:rPr>
          <w:rFonts w:ascii="Tahoma" w:hAnsi="Tahoma" w:cs="Tahoma"/>
          <w:sz w:val="20"/>
          <w:szCs w:val="20"/>
          <w:lang w:val="pl-PL"/>
        </w:rPr>
        <w:t>a</w:t>
      </w:r>
      <w:proofErr w:type="spellEnd"/>
      <w:r w:rsidR="00295B11" w:rsidRPr="00CD3BEA">
        <w:rPr>
          <w:rFonts w:ascii="Tahoma" w:hAnsi="Tahoma" w:cs="Tahoma"/>
          <w:sz w:val="20"/>
          <w:szCs w:val="20"/>
          <w:lang w:val="pl-PL"/>
        </w:rPr>
        <w:t xml:space="preserve"> </w:t>
      </w:r>
      <w:r w:rsidRPr="00CD3BEA">
        <w:rPr>
          <w:rFonts w:ascii="Tahoma" w:hAnsi="Tahoma" w:cs="Tahoma"/>
          <w:sz w:val="20"/>
          <w:szCs w:val="20"/>
        </w:rPr>
        <w:t>przegląd</w:t>
      </w:r>
      <w:r w:rsidR="00295B11" w:rsidRPr="00CD3BEA">
        <w:rPr>
          <w:rFonts w:ascii="Tahoma" w:hAnsi="Tahoma" w:cs="Tahoma"/>
          <w:sz w:val="20"/>
          <w:szCs w:val="20"/>
          <w:lang w:val="pl-PL"/>
        </w:rPr>
        <w:t xml:space="preserve">ów </w:t>
      </w:r>
      <w:r w:rsidRPr="00CD3BEA">
        <w:rPr>
          <w:rFonts w:ascii="Tahoma" w:hAnsi="Tahoma" w:cs="Tahoma"/>
          <w:sz w:val="20"/>
          <w:szCs w:val="20"/>
        </w:rPr>
        <w:t xml:space="preserve">i konserwacji rozdzielni niskiego napięcia oraz </w:t>
      </w:r>
      <w:r w:rsidRPr="00CD3BEA">
        <w:rPr>
          <w:rFonts w:ascii="Tahoma" w:hAnsi="Tahoma" w:cs="Tahoma"/>
          <w:sz w:val="20"/>
          <w:szCs w:val="20"/>
          <w:lang w:val="pl-PL"/>
        </w:rPr>
        <w:t>trafostacji</w:t>
      </w:r>
      <w:r w:rsidR="00CC7163" w:rsidRPr="00CD3BEA">
        <w:rPr>
          <w:rFonts w:ascii="Tahoma" w:hAnsi="Tahoma" w:cs="Tahoma"/>
          <w:sz w:val="20"/>
          <w:szCs w:val="20"/>
          <w:lang w:val="pl-PL"/>
        </w:rPr>
        <w:t xml:space="preserve">, co najmniej 2 osoby posiadające ważne kwalifikacje w zakresie eksploatacji i dozoru urządzeń z grupy I </w:t>
      </w:r>
      <w:r w:rsidR="001C1B9F">
        <w:rPr>
          <w:rFonts w:ascii="Tahoma" w:hAnsi="Tahoma" w:cs="Tahoma"/>
          <w:sz w:val="20"/>
          <w:szCs w:val="20"/>
          <w:lang w:val="pl-PL"/>
        </w:rPr>
        <w:t>– uprawnienia SEP</w:t>
      </w:r>
      <w:r w:rsidR="001C6D01" w:rsidRPr="00CD3BEA">
        <w:rPr>
          <w:rFonts w:ascii="Tahoma" w:hAnsi="Tahoma" w:cs="Tahoma"/>
          <w:sz w:val="20"/>
          <w:szCs w:val="20"/>
          <w:lang w:val="pl-PL"/>
        </w:rPr>
        <w:t>;</w:t>
      </w:r>
    </w:p>
    <w:p w14:paraId="7AE86796" w14:textId="0E4925C3" w:rsidR="00CD3BEA" w:rsidRPr="00CD3BEA" w:rsidRDefault="00CD3BEA" w:rsidP="00CD3BEA">
      <w:pPr>
        <w:pStyle w:val="Akapitzlist"/>
        <w:numPr>
          <w:ilvl w:val="0"/>
          <w:numId w:val="12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  <w:lang w:val="pl-PL"/>
        </w:rPr>
      </w:pPr>
      <w:r w:rsidRPr="00CD3BEA">
        <w:rPr>
          <w:rFonts w:ascii="Tahoma" w:hAnsi="Tahoma" w:cs="Tahoma"/>
          <w:sz w:val="20"/>
          <w:szCs w:val="20"/>
        </w:rPr>
        <w:t xml:space="preserve">zapewnić dojazd personelu o odpowiednich do rodzaju awarii kwalifikacjach i przystąpić do usuwania awarii </w:t>
      </w:r>
      <w:r w:rsidR="003A13BA">
        <w:rPr>
          <w:rFonts w:ascii="Tahoma" w:hAnsi="Tahoma" w:cs="Tahoma"/>
          <w:sz w:val="20"/>
          <w:szCs w:val="20"/>
          <w:lang w:val="pl-PL"/>
        </w:rPr>
        <w:t xml:space="preserve">łącznie </w:t>
      </w:r>
      <w:r w:rsidRPr="00CD3BEA">
        <w:rPr>
          <w:rFonts w:ascii="Tahoma" w:hAnsi="Tahoma" w:cs="Tahoma"/>
          <w:b/>
          <w:bCs w:val="0"/>
          <w:sz w:val="20"/>
          <w:szCs w:val="20"/>
        </w:rPr>
        <w:t xml:space="preserve">w czasie do: </w:t>
      </w:r>
      <w:r w:rsidRPr="00CD3BEA">
        <w:rPr>
          <w:rFonts w:ascii="Tahoma" w:hAnsi="Tahoma" w:cs="Tahoma"/>
          <w:b/>
          <w:bCs w:val="0"/>
          <w:sz w:val="20"/>
          <w:szCs w:val="20"/>
          <w:lang w:val="pl-PL"/>
        </w:rPr>
        <w:t>…</w:t>
      </w:r>
      <w:r>
        <w:rPr>
          <w:rFonts w:ascii="Tahoma" w:hAnsi="Tahoma" w:cs="Tahoma"/>
          <w:b/>
          <w:bCs w:val="0"/>
          <w:sz w:val="20"/>
          <w:szCs w:val="20"/>
          <w:lang w:val="pl-PL"/>
        </w:rPr>
        <w:t xml:space="preserve"> godzin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CD3BEA">
        <w:rPr>
          <w:rFonts w:ascii="Tahoma" w:hAnsi="Tahoma" w:cs="Tahoma"/>
          <w:sz w:val="20"/>
          <w:szCs w:val="20"/>
          <w:lang w:val="pl-PL"/>
        </w:rPr>
        <w:t xml:space="preserve">(zgodnie z Ofertą - </w:t>
      </w:r>
      <w:r w:rsidRPr="00CD3BEA">
        <w:rPr>
          <w:rFonts w:ascii="Tahoma" w:hAnsi="Tahoma" w:cs="Tahoma"/>
          <w:sz w:val="20"/>
          <w:szCs w:val="20"/>
        </w:rPr>
        <w:t xml:space="preserve">maksymalnie </w:t>
      </w:r>
      <w:r>
        <w:rPr>
          <w:rFonts w:ascii="Tahoma" w:hAnsi="Tahoma" w:cs="Tahoma"/>
          <w:sz w:val="20"/>
          <w:szCs w:val="20"/>
          <w:lang w:val="pl-PL"/>
        </w:rPr>
        <w:t xml:space="preserve">do </w:t>
      </w:r>
      <w:r w:rsidRPr="00CD3BEA">
        <w:rPr>
          <w:rFonts w:ascii="Tahoma" w:hAnsi="Tahoma" w:cs="Tahoma"/>
          <w:sz w:val="20"/>
          <w:szCs w:val="20"/>
        </w:rPr>
        <w:t>8 godz.</w:t>
      </w:r>
      <w:r>
        <w:rPr>
          <w:rFonts w:ascii="Tahoma" w:hAnsi="Tahoma" w:cs="Tahoma"/>
          <w:sz w:val="20"/>
          <w:szCs w:val="20"/>
          <w:lang w:val="pl-PL"/>
        </w:rPr>
        <w:t>) od</w:t>
      </w:r>
      <w:r w:rsidRPr="00CD3BEA">
        <w:rPr>
          <w:rFonts w:ascii="Tahoma" w:hAnsi="Tahoma" w:cs="Tahoma"/>
          <w:sz w:val="20"/>
          <w:szCs w:val="20"/>
          <w:lang w:val="pl-PL"/>
        </w:rPr>
        <w:t xml:space="preserve"> otrzymania od Zamawiającego zgłoszenia przekazanego telefonicznie lub za pomocą poczty elektronicznej</w:t>
      </w:r>
      <w:r w:rsidRPr="00CD3BEA">
        <w:rPr>
          <w:rFonts w:ascii="Tahoma" w:hAnsi="Tahoma" w:cs="Tahoma"/>
          <w:sz w:val="20"/>
          <w:szCs w:val="20"/>
        </w:rPr>
        <w:t>)</w:t>
      </w:r>
      <w:r w:rsidRPr="00CD3BEA">
        <w:rPr>
          <w:rFonts w:ascii="Tahoma" w:hAnsi="Tahoma" w:cs="Tahoma"/>
          <w:sz w:val="20"/>
          <w:szCs w:val="20"/>
          <w:lang w:val="pl-PL"/>
        </w:rPr>
        <w:t>;</w:t>
      </w:r>
    </w:p>
    <w:p w14:paraId="49345FC1" w14:textId="18780DF8" w:rsidR="00A84E9E" w:rsidRPr="00CD3BEA" w:rsidRDefault="00A84E9E" w:rsidP="00A364D0">
      <w:pPr>
        <w:pStyle w:val="Akapitzlist"/>
        <w:numPr>
          <w:ilvl w:val="0"/>
          <w:numId w:val="12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CD3BEA">
        <w:rPr>
          <w:rFonts w:ascii="Tahoma" w:hAnsi="Tahoma" w:cs="Tahoma"/>
          <w:sz w:val="20"/>
          <w:szCs w:val="20"/>
        </w:rPr>
        <w:t>zapewnić bezpieczeństwo pracy personelu wykonującego czynności przewidziane</w:t>
      </w:r>
      <w:r w:rsidR="00B57FE3" w:rsidRPr="00CD3BEA">
        <w:rPr>
          <w:rFonts w:ascii="Tahoma" w:hAnsi="Tahoma" w:cs="Tahoma"/>
          <w:sz w:val="20"/>
          <w:szCs w:val="20"/>
        </w:rPr>
        <w:t xml:space="preserve"> </w:t>
      </w:r>
      <w:r w:rsidR="003A13BA">
        <w:rPr>
          <w:rFonts w:ascii="Tahoma" w:hAnsi="Tahoma" w:cs="Tahoma"/>
          <w:sz w:val="20"/>
          <w:szCs w:val="20"/>
          <w:lang w:val="pl-PL"/>
        </w:rPr>
        <w:t>U</w:t>
      </w:r>
      <w:r w:rsidRPr="00CD3BEA">
        <w:rPr>
          <w:rFonts w:ascii="Tahoma" w:hAnsi="Tahoma" w:cs="Tahoma"/>
          <w:sz w:val="20"/>
          <w:szCs w:val="20"/>
        </w:rPr>
        <w:t>mową;</w:t>
      </w:r>
    </w:p>
    <w:p w14:paraId="346CECD4" w14:textId="1FC4A648" w:rsidR="00327216" w:rsidRPr="00CD3BEA" w:rsidRDefault="00A84E9E" w:rsidP="00295B11">
      <w:pPr>
        <w:pStyle w:val="Akapitzlist"/>
        <w:numPr>
          <w:ilvl w:val="0"/>
          <w:numId w:val="12"/>
        </w:numPr>
        <w:tabs>
          <w:tab w:val="num" w:pos="851"/>
        </w:tabs>
        <w:suppressAutoHyphens w:val="0"/>
        <w:spacing w:line="276" w:lineRule="auto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  <w:r w:rsidRPr="00CD3BEA">
        <w:rPr>
          <w:rFonts w:ascii="Tahoma" w:hAnsi="Tahoma" w:cs="Tahoma"/>
          <w:sz w:val="20"/>
          <w:szCs w:val="20"/>
        </w:rPr>
        <w:t xml:space="preserve">utrzymać ład i porządek na terenie prowadzenia </w:t>
      </w:r>
      <w:r w:rsidR="00B57FE3" w:rsidRPr="00CD3BEA">
        <w:rPr>
          <w:rFonts w:ascii="Tahoma" w:hAnsi="Tahoma" w:cs="Tahoma"/>
          <w:sz w:val="20"/>
          <w:szCs w:val="20"/>
        </w:rPr>
        <w:t xml:space="preserve">czynności </w:t>
      </w:r>
      <w:r w:rsidRPr="00CD3BEA">
        <w:rPr>
          <w:rFonts w:ascii="Tahoma" w:hAnsi="Tahoma" w:cs="Tahoma"/>
          <w:sz w:val="20"/>
          <w:szCs w:val="20"/>
        </w:rPr>
        <w:t>oraz przestrzega</w:t>
      </w:r>
      <w:r w:rsidR="00B57FE3" w:rsidRPr="00CD3BEA">
        <w:rPr>
          <w:rFonts w:ascii="Tahoma" w:hAnsi="Tahoma" w:cs="Tahoma"/>
          <w:sz w:val="20"/>
          <w:szCs w:val="20"/>
        </w:rPr>
        <w:t xml:space="preserve">ć </w:t>
      </w:r>
      <w:r w:rsidRPr="00CD3BEA">
        <w:rPr>
          <w:rFonts w:ascii="Tahoma" w:hAnsi="Tahoma" w:cs="Tahoma"/>
          <w:sz w:val="20"/>
          <w:szCs w:val="20"/>
        </w:rPr>
        <w:t xml:space="preserve">przepisów </w:t>
      </w:r>
      <w:r w:rsidR="00DB06A0" w:rsidRPr="00CD3BEA">
        <w:rPr>
          <w:rFonts w:ascii="Tahoma" w:hAnsi="Tahoma" w:cs="Tahoma"/>
          <w:sz w:val="20"/>
          <w:szCs w:val="20"/>
          <w:lang w:val="pl-PL"/>
        </w:rPr>
        <w:t xml:space="preserve">BHP </w:t>
      </w:r>
      <w:r w:rsidRPr="00CD3BEA">
        <w:rPr>
          <w:rFonts w:ascii="Tahoma" w:hAnsi="Tahoma" w:cs="Tahoma"/>
          <w:sz w:val="20"/>
          <w:szCs w:val="20"/>
        </w:rPr>
        <w:t>i</w:t>
      </w:r>
      <w:r w:rsidR="00B57FE3" w:rsidRPr="00CD3BEA">
        <w:rPr>
          <w:rFonts w:ascii="Tahoma" w:hAnsi="Tahoma" w:cs="Tahoma"/>
          <w:sz w:val="20"/>
          <w:szCs w:val="20"/>
        </w:rPr>
        <w:t> </w:t>
      </w:r>
      <w:r w:rsidRPr="00CD3BEA">
        <w:rPr>
          <w:rFonts w:ascii="Tahoma" w:hAnsi="Tahoma" w:cs="Tahoma"/>
          <w:sz w:val="20"/>
          <w:szCs w:val="20"/>
        </w:rPr>
        <w:t>p.poż</w:t>
      </w:r>
      <w:r w:rsidR="00327216" w:rsidRPr="00CD3BEA">
        <w:rPr>
          <w:rFonts w:ascii="Tahoma" w:hAnsi="Tahoma" w:cs="Tahoma"/>
          <w:sz w:val="20"/>
          <w:szCs w:val="20"/>
        </w:rPr>
        <w:t>.</w:t>
      </w:r>
    </w:p>
    <w:p w14:paraId="3EB87657" w14:textId="77777777" w:rsidR="00327216" w:rsidRDefault="00CE2A4A" w:rsidP="00A364D0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CD3BEA">
        <w:rPr>
          <w:rFonts w:ascii="Tahoma" w:hAnsi="Tahoma" w:cs="Tahoma"/>
        </w:rPr>
        <w:t>Wykonawca ponosi pełną odpowiedzialność za</w:t>
      </w:r>
      <w:r w:rsidRPr="00327216">
        <w:rPr>
          <w:rFonts w:ascii="Tahoma" w:hAnsi="Tahoma" w:cs="Tahoma"/>
        </w:rPr>
        <w:t xml:space="preserve"> ewentualne szkody wyrządzone osobom trzecim przy wykonywaniu przedmiotu umowy.</w:t>
      </w:r>
    </w:p>
    <w:p w14:paraId="45A0ADD0" w14:textId="77777777" w:rsidR="00327216" w:rsidRDefault="00CE2A4A" w:rsidP="00A364D0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Wykonawca ponosi odpowiedzialność za straty spowodowane przez pracowników Wykonawcy.</w:t>
      </w:r>
    </w:p>
    <w:p w14:paraId="4038E5F8" w14:textId="77777777" w:rsidR="00327216" w:rsidRDefault="00CE2A4A" w:rsidP="00A364D0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Wykonawca jest zobowiązany do naprawiania powstałej szkody na koszt własny, a w przypadku braku możliwości naprawienia, do finansowego zrekompensowania wszelkich powstałych szkód, zdarzeń spowodowanych przez jego pracowników. Wysokość wyrządzonej szkody określona zostanie na podstawie faktury/dowodu księgowego dokumentującego wartość zniszczonego/uszkodzonego mienia, przedstawionej(go) przez Zamawiającego, a w przypadku ich braku, na podstawie wyceny rzeczoznawcy. Ewentualne koszty oszacowania szkód ponosi Wykonawca.</w:t>
      </w:r>
    </w:p>
    <w:p w14:paraId="61DB3A07" w14:textId="4BA763BE" w:rsidR="00C00342" w:rsidRDefault="00CE2A4A" w:rsidP="00A364D0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 przypadku, gdy szkoda nie zostanie naprawiona w terminie 30 dni</w:t>
      </w:r>
      <w:r w:rsidR="003A13BA">
        <w:rPr>
          <w:rFonts w:ascii="Tahoma" w:hAnsi="Tahoma" w:cs="Tahoma"/>
        </w:rPr>
        <w:t xml:space="preserve"> od wezwania Wykonawcy przez Zamawiającego za pomocą poczty elektronicznej do naprawienia szkody</w:t>
      </w:r>
      <w:r w:rsidRPr="00327216">
        <w:rPr>
          <w:rFonts w:ascii="Tahoma" w:hAnsi="Tahoma" w:cs="Tahoma"/>
        </w:rPr>
        <w:t>, Zamawiający ma prawo do potrącenia kwoty równoważnej wartości szkody z należnego Wykonawcy wynagrodzenia</w:t>
      </w:r>
      <w:r w:rsidR="00C00342">
        <w:rPr>
          <w:rFonts w:ascii="Tahoma" w:hAnsi="Tahoma" w:cs="Tahoma"/>
        </w:rPr>
        <w:t>, na co Wykonawca wyraża zgodę.</w:t>
      </w:r>
    </w:p>
    <w:p w14:paraId="324DFDB4" w14:textId="7ED88E38" w:rsidR="008C344B" w:rsidRPr="008C344B" w:rsidRDefault="008C344B" w:rsidP="00A364D0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8C344B">
        <w:rPr>
          <w:rFonts w:ascii="Tahoma" w:hAnsi="Tahoma" w:cs="Tahoma"/>
        </w:rPr>
        <w:t xml:space="preserve">Wykonawca ponosi odpowiedzialność odszkodowawczą z tytułu wypadku, któremu uległ pracownik Wykonawcy w trakcie realizacji przedmiotu </w:t>
      </w:r>
      <w:r w:rsidR="00CD3BEA">
        <w:rPr>
          <w:rFonts w:ascii="Tahoma" w:hAnsi="Tahoma" w:cs="Tahoma"/>
        </w:rPr>
        <w:t>U</w:t>
      </w:r>
      <w:r w:rsidRPr="008C344B">
        <w:rPr>
          <w:rFonts w:ascii="Tahoma" w:hAnsi="Tahoma" w:cs="Tahoma"/>
        </w:rPr>
        <w:t>mowy.</w:t>
      </w:r>
      <w:r w:rsidR="00CD3BEA">
        <w:rPr>
          <w:rFonts w:ascii="Tahoma" w:hAnsi="Tahoma" w:cs="Tahoma"/>
        </w:rPr>
        <w:t xml:space="preserve"> Poprzez pracownika należy rozumieć osobę, wchodzącą w skład personelu Wykonawcy, którą Wykonawca skierował do realizacji przedmiotu zamówienia, niezależnie od rodzaju umowy, która wiąże Wykonawcę z tą osobą (np. umowa o pracę, umowa cywilnoprawna).</w:t>
      </w:r>
    </w:p>
    <w:p w14:paraId="09AAFDE3" w14:textId="77777777" w:rsidR="00CD3BEA" w:rsidRPr="00CD3BEA" w:rsidRDefault="00CE2A4A" w:rsidP="00A364D0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C00342">
        <w:rPr>
          <w:rFonts w:ascii="Tahoma" w:eastAsia="Calibri" w:hAnsi="Tahoma" w:cs="Tahoma"/>
        </w:rPr>
        <w:t>Wykonawca zobowiązuje się</w:t>
      </w:r>
      <w:r w:rsidR="00C90929">
        <w:rPr>
          <w:rFonts w:ascii="Tahoma" w:eastAsia="Calibri" w:hAnsi="Tahoma" w:cs="Tahoma"/>
        </w:rPr>
        <w:t xml:space="preserve"> </w:t>
      </w:r>
      <w:r w:rsidRPr="00C00342">
        <w:rPr>
          <w:rFonts w:ascii="Tahoma" w:eastAsia="Calibri" w:hAnsi="Tahoma" w:cs="Tahoma"/>
        </w:rPr>
        <w:t xml:space="preserve">do posiadania </w:t>
      </w:r>
      <w:r w:rsidR="0009213A" w:rsidRPr="00CD3BEA">
        <w:rPr>
          <w:rFonts w:ascii="Tahoma" w:eastAsia="Calibri" w:hAnsi="Tahoma" w:cs="Tahoma"/>
          <w:b/>
          <w:bCs/>
        </w:rPr>
        <w:t xml:space="preserve">ubezpieczenia </w:t>
      </w:r>
      <w:r w:rsidRPr="00CD3BEA">
        <w:rPr>
          <w:rFonts w:ascii="Tahoma" w:eastAsia="Calibri" w:hAnsi="Tahoma" w:cs="Tahoma"/>
          <w:b/>
          <w:bCs/>
        </w:rPr>
        <w:t>od odpowiedzialności cywilnej</w:t>
      </w:r>
      <w:r w:rsidRPr="00C00342">
        <w:rPr>
          <w:rFonts w:ascii="Tahoma" w:eastAsia="Calibri" w:hAnsi="Tahoma" w:cs="Tahoma"/>
        </w:rPr>
        <w:t xml:space="preserve"> w zakresie prowadzonej działalności </w:t>
      </w:r>
      <w:r w:rsidR="00C90929">
        <w:rPr>
          <w:rFonts w:ascii="Tahoma" w:eastAsia="Calibri" w:hAnsi="Tahoma" w:cs="Tahoma"/>
        </w:rPr>
        <w:t xml:space="preserve">związanej z przedmiotem zamówienia, </w:t>
      </w:r>
      <w:r w:rsidR="00C90929" w:rsidRPr="00C90929">
        <w:rPr>
          <w:rFonts w:ascii="Tahoma" w:hAnsi="Tahoma" w:cs="Tahoma"/>
        </w:rPr>
        <w:t xml:space="preserve">na sumę gwarancyjną nie mniejszą niż </w:t>
      </w:r>
      <w:r w:rsidR="00470B33" w:rsidRPr="00CD3BEA">
        <w:rPr>
          <w:rFonts w:ascii="Tahoma" w:hAnsi="Tahoma" w:cs="Tahoma"/>
          <w:b/>
          <w:bCs/>
        </w:rPr>
        <w:t>5</w:t>
      </w:r>
      <w:r w:rsidR="00C90929" w:rsidRPr="00CD3BEA">
        <w:rPr>
          <w:rFonts w:ascii="Tahoma" w:hAnsi="Tahoma" w:cs="Tahoma"/>
          <w:b/>
          <w:bCs/>
        </w:rPr>
        <w:t>00 tys. zł</w:t>
      </w:r>
      <w:r w:rsidR="00C90929">
        <w:rPr>
          <w:rFonts w:ascii="Tahoma" w:eastAsia="Calibri" w:hAnsi="Tahoma" w:cs="Tahoma"/>
        </w:rPr>
        <w:t xml:space="preserve"> </w:t>
      </w:r>
      <w:r w:rsidRPr="00CD3BEA">
        <w:rPr>
          <w:rFonts w:ascii="Tahoma" w:eastAsia="Calibri" w:hAnsi="Tahoma" w:cs="Tahoma"/>
          <w:b/>
          <w:bCs/>
        </w:rPr>
        <w:t>–</w:t>
      </w:r>
      <w:r w:rsidR="00C90FE9" w:rsidRPr="00CD3BEA">
        <w:rPr>
          <w:rFonts w:ascii="Tahoma" w:eastAsia="Calibri" w:hAnsi="Tahoma" w:cs="Tahoma"/>
          <w:b/>
          <w:bCs/>
        </w:rPr>
        <w:t xml:space="preserve"> przez cały okres trwania </w:t>
      </w:r>
      <w:r w:rsidR="00CD3BEA" w:rsidRPr="00CD3BEA">
        <w:rPr>
          <w:rFonts w:ascii="Tahoma" w:eastAsia="Calibri" w:hAnsi="Tahoma" w:cs="Tahoma"/>
          <w:b/>
          <w:bCs/>
        </w:rPr>
        <w:t>U</w:t>
      </w:r>
      <w:r w:rsidR="00C90FE9" w:rsidRPr="00CD3BEA">
        <w:rPr>
          <w:rFonts w:ascii="Tahoma" w:eastAsia="Calibri" w:hAnsi="Tahoma" w:cs="Tahoma"/>
          <w:b/>
          <w:bCs/>
        </w:rPr>
        <w:t>mowy</w:t>
      </w:r>
      <w:r w:rsidR="00C90FE9">
        <w:rPr>
          <w:rFonts w:ascii="Tahoma" w:eastAsia="Calibri" w:hAnsi="Tahoma" w:cs="Tahoma"/>
        </w:rPr>
        <w:t>.</w:t>
      </w:r>
      <w:r w:rsidR="00CD3BEA">
        <w:rPr>
          <w:rFonts w:ascii="Tahoma" w:eastAsia="Calibri" w:hAnsi="Tahoma" w:cs="Tahoma"/>
        </w:rPr>
        <w:t xml:space="preserve"> </w:t>
      </w:r>
    </w:p>
    <w:p w14:paraId="750AB017" w14:textId="1C8D9220" w:rsidR="00C90FE9" w:rsidRPr="00C90FE9" w:rsidRDefault="00CD3BEA" w:rsidP="00A364D0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 xml:space="preserve">W przypadku skorzystania przez Wykonawcę z ubezpieczenia, w wyniku którego wartość sumy gwarancyjnej byłaby niższa niż 500 tys. zł, Wykonawca jest zobowiązany nabyć ubezpieczenie uzupełniające do wymaganej Umową wysokości. Zamawiający zastrzega sobie prawo do żądania w trakcie realizacji Umowy dokumentów potwierdzających posiadanie ubezpieczenia o odpowiedzialności cywilnej w ww. zakresie, na co Wykonawca wyraża zgodę. </w:t>
      </w:r>
    </w:p>
    <w:p w14:paraId="52DCEED7" w14:textId="31656B5C" w:rsidR="000D4773" w:rsidRDefault="000D4773" w:rsidP="00534A61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534A61">
        <w:rPr>
          <w:rFonts w:ascii="Tahoma" w:hAnsi="Tahoma" w:cs="Tahoma"/>
        </w:rPr>
        <w:t>W przypadku nieusunięcia awarii przez Wykonawcę w</w:t>
      </w:r>
      <w:r w:rsidR="00F53622">
        <w:rPr>
          <w:rFonts w:ascii="Tahoma" w:hAnsi="Tahoma" w:cs="Tahoma"/>
        </w:rPr>
        <w:t xml:space="preserve"> </w:t>
      </w:r>
      <w:r w:rsidR="00F53622" w:rsidRPr="00CD3BEA">
        <w:rPr>
          <w:rFonts w:ascii="Tahoma" w:hAnsi="Tahoma" w:cs="Tahoma"/>
        </w:rPr>
        <w:t>uzgodnionym</w:t>
      </w:r>
      <w:r w:rsidR="00CD3BEA">
        <w:rPr>
          <w:rFonts w:ascii="Tahoma" w:hAnsi="Tahoma" w:cs="Tahoma"/>
        </w:rPr>
        <w:t xml:space="preserve"> -</w:t>
      </w:r>
      <w:r w:rsidR="00F53622" w:rsidRPr="00CD3BEA">
        <w:rPr>
          <w:rFonts w:ascii="Tahoma" w:hAnsi="Tahoma" w:cs="Tahoma"/>
        </w:rPr>
        <w:t xml:space="preserve"> telefonicznie i potwierdzonym mailowo</w:t>
      </w:r>
      <w:r w:rsidR="00CD3BEA" w:rsidRPr="00CD3BEA">
        <w:rPr>
          <w:rFonts w:ascii="Tahoma" w:hAnsi="Tahoma" w:cs="Tahoma"/>
        </w:rPr>
        <w:t>, lub uzgodnionym za pomocą poczty elektronicznej</w:t>
      </w:r>
      <w:r w:rsidR="00F53622">
        <w:rPr>
          <w:rFonts w:ascii="Tahoma" w:hAnsi="Tahoma" w:cs="Tahoma"/>
        </w:rPr>
        <w:t xml:space="preserve"> </w:t>
      </w:r>
      <w:r w:rsidR="00CD3BEA">
        <w:rPr>
          <w:rFonts w:ascii="Tahoma" w:hAnsi="Tahoma" w:cs="Tahoma"/>
        </w:rPr>
        <w:t xml:space="preserve">- </w:t>
      </w:r>
      <w:r w:rsidR="00F53622">
        <w:rPr>
          <w:rFonts w:ascii="Tahoma" w:hAnsi="Tahoma" w:cs="Tahoma"/>
        </w:rPr>
        <w:t>przez Przedstawicieli Stron terminie,</w:t>
      </w:r>
      <w:r w:rsidRPr="00534A61">
        <w:rPr>
          <w:rFonts w:ascii="Tahoma" w:hAnsi="Tahoma" w:cs="Tahoma"/>
        </w:rPr>
        <w:t xml:space="preserve"> Zamawiający ma prawo </w:t>
      </w:r>
      <w:r w:rsidRPr="00CD3BEA">
        <w:rPr>
          <w:rFonts w:ascii="Tahoma" w:hAnsi="Tahoma" w:cs="Tahoma"/>
          <w:b/>
          <w:bCs/>
        </w:rPr>
        <w:t>zlecić usunięcie awarii podmiotowi trzeciemu, a kosztami obciążyć Wykonawcę</w:t>
      </w:r>
      <w:r w:rsidR="004A319F">
        <w:rPr>
          <w:rFonts w:ascii="Tahoma" w:hAnsi="Tahoma" w:cs="Tahoma"/>
        </w:rPr>
        <w:t>, na co Wykonawca wyraża zgodę</w:t>
      </w:r>
      <w:r w:rsidRPr="00534A61">
        <w:rPr>
          <w:rFonts w:ascii="Tahoma" w:hAnsi="Tahoma" w:cs="Tahoma"/>
        </w:rPr>
        <w:t>.</w:t>
      </w:r>
    </w:p>
    <w:p w14:paraId="06B6E639" w14:textId="41F2492A" w:rsidR="00534A61" w:rsidRPr="00295B11" w:rsidRDefault="00534A61" w:rsidP="00534A61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295B11">
        <w:rPr>
          <w:rFonts w:ascii="Tahoma" w:hAnsi="Tahoma" w:cs="Tahoma"/>
        </w:rPr>
        <w:t xml:space="preserve">Wykonawca nie może zwolnić się od odpowiedzialności względem Zamawiającego z powodu, że niewykonanie lub nienależyte wykonanie </w:t>
      </w:r>
      <w:r w:rsidR="00CD3BEA">
        <w:rPr>
          <w:rFonts w:ascii="Tahoma" w:hAnsi="Tahoma" w:cs="Tahoma"/>
        </w:rPr>
        <w:t>U</w:t>
      </w:r>
      <w:r w:rsidRPr="00295B11">
        <w:rPr>
          <w:rFonts w:ascii="Tahoma" w:hAnsi="Tahoma" w:cs="Tahoma"/>
        </w:rPr>
        <w:t xml:space="preserve">mowy przez Wykonawcę było następstwem niewykonania lub nienależytego wykonania zobowiązań wobec Wykonawcy przez </w:t>
      </w:r>
      <w:r w:rsidR="00BA7039">
        <w:rPr>
          <w:rFonts w:ascii="Tahoma" w:hAnsi="Tahoma" w:cs="Tahoma"/>
        </w:rPr>
        <w:t>osoby trzecie, np. przez podwykonawców.</w:t>
      </w:r>
    </w:p>
    <w:p w14:paraId="7AEB6E3C" w14:textId="77777777" w:rsidR="00927AA6" w:rsidRDefault="00927AA6" w:rsidP="00A364D0">
      <w:pPr>
        <w:pStyle w:val="Akapitzlist"/>
        <w:suppressAutoHyphens w:val="0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57DA4B3E" w14:textId="77777777" w:rsidR="0033684D" w:rsidRDefault="0033684D" w:rsidP="0033684D">
      <w:pPr>
        <w:pStyle w:val="Akapitzlist"/>
        <w:suppressAutoHyphens w:val="0"/>
        <w:spacing w:line="276" w:lineRule="auto"/>
        <w:ind w:left="426"/>
        <w:rPr>
          <w:rFonts w:ascii="Tahoma" w:hAnsi="Tahoma" w:cs="Tahoma"/>
          <w:b/>
          <w:sz w:val="20"/>
          <w:szCs w:val="20"/>
        </w:rPr>
      </w:pPr>
    </w:p>
    <w:p w14:paraId="34F0F486" w14:textId="26E26F73" w:rsidR="00927AA6" w:rsidRPr="00412FD5" w:rsidRDefault="00927AA6" w:rsidP="00A364D0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A84E9E">
        <w:rPr>
          <w:rFonts w:ascii="Tahoma" w:hAnsi="Tahoma" w:cs="Tahoma"/>
          <w:b/>
          <w:sz w:val="20"/>
          <w:szCs w:val="20"/>
        </w:rPr>
        <w:t xml:space="preserve">Obowiązki i odpowiedzialność </w:t>
      </w:r>
      <w:r w:rsidRPr="00412FD5">
        <w:rPr>
          <w:rFonts w:ascii="Tahoma" w:hAnsi="Tahoma" w:cs="Tahoma"/>
          <w:b/>
          <w:sz w:val="20"/>
          <w:szCs w:val="20"/>
        </w:rPr>
        <w:t>Zamawiającego</w:t>
      </w:r>
    </w:p>
    <w:p w14:paraId="1AE194EB" w14:textId="77777777" w:rsidR="00927AA6" w:rsidRDefault="00927AA6" w:rsidP="00A364D0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811F61">
        <w:rPr>
          <w:rFonts w:ascii="Tahoma" w:hAnsi="Tahoma" w:cs="Tahoma"/>
        </w:rPr>
        <w:t>Zamawiający zobowiązuje się do:</w:t>
      </w:r>
    </w:p>
    <w:p w14:paraId="5B1AC5D9" w14:textId="22426319" w:rsidR="00A015AC" w:rsidRDefault="008771E4" w:rsidP="00A364D0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zapewnienia </w:t>
      </w:r>
      <w:r w:rsidR="00927AA6" w:rsidRPr="008771E4">
        <w:rPr>
          <w:rFonts w:ascii="Tahoma" w:hAnsi="Tahoma" w:cs="Tahoma"/>
          <w:sz w:val="20"/>
          <w:szCs w:val="20"/>
        </w:rPr>
        <w:t>dostępu do pomieszczeń</w:t>
      </w:r>
      <w:r>
        <w:rPr>
          <w:rFonts w:ascii="Tahoma" w:hAnsi="Tahoma" w:cs="Tahoma"/>
          <w:sz w:val="20"/>
          <w:szCs w:val="20"/>
          <w:lang w:val="pl-PL"/>
        </w:rPr>
        <w:t xml:space="preserve"> i części budynku</w:t>
      </w:r>
      <w:r w:rsidR="004808D6">
        <w:rPr>
          <w:rFonts w:ascii="Tahoma" w:hAnsi="Tahoma" w:cs="Tahoma"/>
          <w:sz w:val="20"/>
          <w:szCs w:val="20"/>
          <w:lang w:val="pl-PL"/>
        </w:rPr>
        <w:t xml:space="preserve"> będących przedmiotem </w:t>
      </w:r>
      <w:r w:rsidR="00CD3BEA">
        <w:rPr>
          <w:rFonts w:ascii="Tahoma" w:hAnsi="Tahoma" w:cs="Tahoma"/>
          <w:sz w:val="20"/>
          <w:szCs w:val="20"/>
          <w:lang w:val="pl-PL"/>
        </w:rPr>
        <w:t>U</w:t>
      </w:r>
      <w:r w:rsidR="004808D6">
        <w:rPr>
          <w:rFonts w:ascii="Tahoma" w:hAnsi="Tahoma" w:cs="Tahoma"/>
          <w:sz w:val="20"/>
          <w:szCs w:val="20"/>
          <w:lang w:val="pl-PL"/>
        </w:rPr>
        <w:t>mowy</w:t>
      </w:r>
      <w:r w:rsidR="00927AA6" w:rsidRPr="008771E4">
        <w:rPr>
          <w:rFonts w:ascii="Tahoma" w:hAnsi="Tahoma" w:cs="Tahoma"/>
          <w:sz w:val="20"/>
          <w:szCs w:val="20"/>
        </w:rPr>
        <w:t>;</w:t>
      </w:r>
    </w:p>
    <w:p w14:paraId="2D2504CD" w14:textId="1AE5B3A1" w:rsidR="004808D6" w:rsidRPr="00CD3BEA" w:rsidRDefault="004808D6" w:rsidP="00A364D0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CD3BEA">
        <w:rPr>
          <w:rFonts w:ascii="Tahoma" w:hAnsi="Tahoma" w:cs="Tahoma"/>
          <w:sz w:val="20"/>
          <w:szCs w:val="20"/>
        </w:rPr>
        <w:t>zapewnienia kontaktu z pracownikami Zamawiającego odpowiedzialnymi za obsługę budynku;</w:t>
      </w:r>
    </w:p>
    <w:p w14:paraId="2F5987EC" w14:textId="3F79BCEF" w:rsidR="00656849" w:rsidRPr="00CD3BEA" w:rsidRDefault="00656849" w:rsidP="00656849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CD3BEA">
        <w:rPr>
          <w:rFonts w:ascii="Tahoma" w:hAnsi="Tahoma" w:cs="Tahoma"/>
          <w:sz w:val="20"/>
          <w:szCs w:val="20"/>
        </w:rPr>
        <w:t xml:space="preserve">zapewnienia kontaktu z </w:t>
      </w:r>
      <w:r w:rsidRPr="00CD3BEA">
        <w:rPr>
          <w:rFonts w:ascii="Tahoma" w:hAnsi="Tahoma" w:cs="Tahoma"/>
          <w:sz w:val="20"/>
          <w:szCs w:val="20"/>
          <w:lang w:val="pl-PL"/>
        </w:rPr>
        <w:t xml:space="preserve">kontrahentami </w:t>
      </w:r>
      <w:r w:rsidRPr="00CD3BEA">
        <w:rPr>
          <w:rFonts w:ascii="Tahoma" w:hAnsi="Tahoma" w:cs="Tahoma"/>
          <w:sz w:val="20"/>
          <w:szCs w:val="20"/>
        </w:rPr>
        <w:t xml:space="preserve">Zamawiającego odpowiedzialnymi za obsługę </w:t>
      </w:r>
      <w:r w:rsidR="000542B3" w:rsidRPr="00CD3BEA">
        <w:rPr>
          <w:rFonts w:ascii="Tahoma" w:hAnsi="Tahoma" w:cs="Tahoma"/>
          <w:sz w:val="20"/>
          <w:szCs w:val="20"/>
          <w:lang w:val="pl-PL"/>
        </w:rPr>
        <w:t xml:space="preserve">instalacji znajdujących się w </w:t>
      </w:r>
      <w:r w:rsidRPr="00CD3BEA">
        <w:rPr>
          <w:rFonts w:ascii="Tahoma" w:hAnsi="Tahoma" w:cs="Tahoma"/>
          <w:sz w:val="20"/>
          <w:szCs w:val="20"/>
        </w:rPr>
        <w:t>budynku;</w:t>
      </w:r>
    </w:p>
    <w:p w14:paraId="003606B1" w14:textId="68585DE8" w:rsidR="00A015AC" w:rsidRPr="00CD3BEA" w:rsidRDefault="00927AA6" w:rsidP="00A364D0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line="276" w:lineRule="auto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  <w:r w:rsidRPr="00CD3BEA">
        <w:rPr>
          <w:rFonts w:ascii="Tahoma" w:hAnsi="Tahoma" w:cs="Tahoma"/>
          <w:sz w:val="20"/>
          <w:szCs w:val="20"/>
        </w:rPr>
        <w:t>zapewnienia nieodpłatn</w:t>
      </w:r>
      <w:r w:rsidR="00A015AC" w:rsidRPr="00CD3BEA">
        <w:rPr>
          <w:rFonts w:ascii="Tahoma" w:hAnsi="Tahoma" w:cs="Tahoma"/>
          <w:sz w:val="20"/>
          <w:szCs w:val="20"/>
          <w:lang w:val="pl-PL"/>
        </w:rPr>
        <w:t xml:space="preserve">ego </w:t>
      </w:r>
      <w:r w:rsidRPr="00CD3BEA">
        <w:rPr>
          <w:rFonts w:ascii="Tahoma" w:hAnsi="Tahoma" w:cs="Tahoma"/>
          <w:sz w:val="20"/>
          <w:szCs w:val="20"/>
        </w:rPr>
        <w:t>dostępu do źródeł poboru</w:t>
      </w:r>
      <w:r w:rsidRPr="00CD3BEA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CD3BEA">
        <w:rPr>
          <w:rFonts w:ascii="Tahoma" w:hAnsi="Tahoma" w:cs="Tahoma"/>
          <w:sz w:val="20"/>
          <w:szCs w:val="20"/>
        </w:rPr>
        <w:t>energii elektrycznej</w:t>
      </w:r>
      <w:r w:rsidR="004808D6" w:rsidRPr="00CD3BEA">
        <w:rPr>
          <w:rFonts w:ascii="Tahoma" w:hAnsi="Tahoma" w:cs="Tahoma"/>
          <w:sz w:val="20"/>
          <w:szCs w:val="20"/>
          <w:lang w:val="pl-PL"/>
        </w:rPr>
        <w:t xml:space="preserve"> i </w:t>
      </w:r>
      <w:r w:rsidR="00DE583C" w:rsidRPr="00CD3BEA">
        <w:rPr>
          <w:rFonts w:ascii="Tahoma" w:hAnsi="Tahoma" w:cs="Tahoma"/>
          <w:sz w:val="20"/>
          <w:szCs w:val="20"/>
        </w:rPr>
        <w:t>wody</w:t>
      </w:r>
      <w:r w:rsidR="006D66CD" w:rsidRPr="00CD3BEA">
        <w:rPr>
          <w:rFonts w:ascii="Tahoma" w:hAnsi="Tahoma" w:cs="Tahoma"/>
          <w:sz w:val="20"/>
          <w:szCs w:val="20"/>
          <w:lang w:val="pl-PL"/>
        </w:rPr>
        <w:t>;</w:t>
      </w:r>
    </w:p>
    <w:p w14:paraId="310809C5" w14:textId="6C0C9FAB" w:rsidR="006D66CD" w:rsidRPr="00CD3BEA" w:rsidRDefault="00CD3BEA" w:rsidP="00A364D0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line="276" w:lineRule="auto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  <w:r w:rsidRPr="00CD3BEA">
        <w:rPr>
          <w:rFonts w:ascii="Tahoma" w:hAnsi="Tahoma" w:cs="Tahoma"/>
          <w:sz w:val="20"/>
          <w:szCs w:val="20"/>
          <w:lang w:val="pl-PL"/>
        </w:rPr>
        <w:t xml:space="preserve">zapewnienia </w:t>
      </w:r>
      <w:r w:rsidR="006D66CD" w:rsidRPr="00CD3BEA">
        <w:rPr>
          <w:rFonts w:ascii="Tahoma" w:hAnsi="Tahoma" w:cs="Tahoma"/>
          <w:sz w:val="20"/>
          <w:szCs w:val="20"/>
          <w:lang w:val="pl-PL"/>
        </w:rPr>
        <w:t>miejsc</w:t>
      </w:r>
      <w:r w:rsidRPr="00CD3BEA">
        <w:rPr>
          <w:rFonts w:ascii="Tahoma" w:hAnsi="Tahoma" w:cs="Tahoma"/>
          <w:sz w:val="20"/>
          <w:szCs w:val="20"/>
          <w:lang w:val="pl-PL"/>
        </w:rPr>
        <w:t>a</w:t>
      </w:r>
      <w:r w:rsidR="006D66CD" w:rsidRPr="00CD3BEA">
        <w:rPr>
          <w:rFonts w:ascii="Tahoma" w:hAnsi="Tahoma" w:cs="Tahoma"/>
          <w:sz w:val="20"/>
          <w:szCs w:val="20"/>
          <w:lang w:val="pl-PL"/>
        </w:rPr>
        <w:t xml:space="preserve"> parkingowe</w:t>
      </w:r>
      <w:r w:rsidRPr="00CD3BEA">
        <w:rPr>
          <w:rFonts w:ascii="Tahoma" w:hAnsi="Tahoma" w:cs="Tahoma"/>
          <w:sz w:val="20"/>
          <w:szCs w:val="20"/>
          <w:lang w:val="pl-PL"/>
        </w:rPr>
        <w:t>go dla personelu Zamawiającego podczas świadczenia usług</w:t>
      </w:r>
      <w:r w:rsidR="006D66CD" w:rsidRPr="00CD3BEA">
        <w:rPr>
          <w:rFonts w:ascii="Tahoma" w:hAnsi="Tahoma" w:cs="Tahoma"/>
          <w:sz w:val="20"/>
          <w:szCs w:val="20"/>
          <w:lang w:val="pl-PL"/>
        </w:rPr>
        <w:t>.</w:t>
      </w:r>
    </w:p>
    <w:p w14:paraId="330E1C49" w14:textId="77777777" w:rsidR="003E4AD5" w:rsidRDefault="003E4AD5" w:rsidP="00A364D0">
      <w:pPr>
        <w:suppressAutoHyphens w:val="0"/>
        <w:spacing w:line="276" w:lineRule="auto"/>
        <w:rPr>
          <w:rFonts w:ascii="Tahoma" w:hAnsi="Tahoma" w:cs="Tahoma"/>
        </w:rPr>
      </w:pPr>
    </w:p>
    <w:p w14:paraId="4FF8A324" w14:textId="77777777" w:rsidR="001E22BB" w:rsidRPr="008E13D5" w:rsidRDefault="001E22BB" w:rsidP="00A364D0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8E13D5">
        <w:rPr>
          <w:rFonts w:ascii="Tahoma" w:hAnsi="Tahoma" w:cs="Tahoma"/>
          <w:b/>
          <w:sz w:val="20"/>
          <w:szCs w:val="20"/>
        </w:rPr>
        <w:t>Wynagrodzenie i warunki płatności</w:t>
      </w:r>
    </w:p>
    <w:p w14:paraId="182E46B8" w14:textId="2401DD94" w:rsidR="003E4AD5" w:rsidRDefault="003E4AD5" w:rsidP="008347A6">
      <w:pPr>
        <w:numPr>
          <w:ilvl w:val="0"/>
          <w:numId w:val="11"/>
        </w:numPr>
        <w:suppressAutoHyphens w:val="0"/>
        <w:spacing w:line="276" w:lineRule="auto"/>
        <w:ind w:left="567" w:hanging="501"/>
        <w:jc w:val="both"/>
        <w:rPr>
          <w:rFonts w:ascii="Tahoma" w:hAnsi="Tahoma" w:cs="Tahoma"/>
        </w:rPr>
      </w:pPr>
      <w:r w:rsidRPr="003E4AD5">
        <w:rPr>
          <w:rFonts w:ascii="Tahoma" w:hAnsi="Tahoma" w:cs="Tahoma"/>
          <w:b/>
          <w:bCs/>
        </w:rPr>
        <w:t>Maksymalne wynagrodzenie umowne</w:t>
      </w:r>
      <w:r>
        <w:rPr>
          <w:rFonts w:ascii="Tahoma" w:hAnsi="Tahoma" w:cs="Tahoma"/>
        </w:rPr>
        <w:t xml:space="preserve"> wynosi </w:t>
      </w:r>
    </w:p>
    <w:p w14:paraId="6D7BEBD6" w14:textId="039C4F57" w:rsidR="003E4AD5" w:rsidRPr="00DA0224" w:rsidRDefault="003E4AD5" w:rsidP="003E4AD5">
      <w:pPr>
        <w:numPr>
          <w:ilvl w:val="0"/>
          <w:numId w:val="34"/>
        </w:numPr>
        <w:ind w:left="1418" w:hanging="284"/>
        <w:contextualSpacing/>
        <w:rPr>
          <w:rFonts w:ascii="Tahoma" w:hAnsi="Tahoma" w:cs="Tahoma"/>
          <w:bCs/>
          <w:iCs/>
          <w:lang w:val="x-none"/>
        </w:rPr>
      </w:pPr>
      <w:r w:rsidRPr="00DA0224">
        <w:rPr>
          <w:rFonts w:ascii="Tahoma" w:hAnsi="Tahoma" w:cs="Tahoma"/>
          <w:bCs/>
          <w:iCs/>
          <w:lang w:val="x-none"/>
        </w:rPr>
        <w:t>wartość netto: ………………… zł (słownie: …………………………),</w:t>
      </w:r>
    </w:p>
    <w:p w14:paraId="46135047" w14:textId="70C15B9A" w:rsidR="003E4AD5" w:rsidRPr="00DA0224" w:rsidRDefault="003E4AD5" w:rsidP="003E4AD5">
      <w:pPr>
        <w:numPr>
          <w:ilvl w:val="0"/>
          <w:numId w:val="34"/>
        </w:numPr>
        <w:ind w:left="1418" w:hanging="284"/>
        <w:contextualSpacing/>
        <w:rPr>
          <w:rFonts w:ascii="Tahoma" w:hAnsi="Tahoma" w:cs="Tahoma"/>
          <w:bCs/>
          <w:iCs/>
          <w:lang w:val="x-none"/>
        </w:rPr>
      </w:pPr>
      <w:r w:rsidRPr="00DA0224">
        <w:rPr>
          <w:rFonts w:ascii="Tahoma" w:hAnsi="Tahoma" w:cs="Tahoma"/>
          <w:bCs/>
          <w:iCs/>
          <w:lang w:val="x-none"/>
        </w:rPr>
        <w:t xml:space="preserve">podatek VAT w stawce …% w </w:t>
      </w:r>
      <w:r w:rsidRPr="003E4AD5">
        <w:rPr>
          <w:rFonts w:ascii="Tahoma" w:hAnsi="Tahoma" w:cs="Tahoma"/>
          <w:bCs/>
          <w:iCs/>
          <w:lang w:val="x-none"/>
        </w:rPr>
        <w:t xml:space="preserve">kwocie </w:t>
      </w:r>
      <w:r w:rsidRPr="00DA0224">
        <w:rPr>
          <w:rFonts w:ascii="Tahoma" w:hAnsi="Tahoma" w:cs="Tahoma"/>
          <w:bCs/>
          <w:iCs/>
          <w:lang w:val="x-none"/>
        </w:rPr>
        <w:t>………………… zł (słownie: …………………………),</w:t>
      </w:r>
    </w:p>
    <w:p w14:paraId="08924E49" w14:textId="07DBFBA6" w:rsidR="00922D77" w:rsidRPr="006F1CA3" w:rsidRDefault="003E4AD5" w:rsidP="006F1CA3">
      <w:pPr>
        <w:numPr>
          <w:ilvl w:val="0"/>
          <w:numId w:val="34"/>
        </w:numPr>
        <w:ind w:left="1418" w:hanging="284"/>
        <w:contextualSpacing/>
        <w:rPr>
          <w:rFonts w:ascii="Tahoma" w:hAnsi="Tahoma" w:cs="Tahoma"/>
          <w:bCs/>
          <w:iCs/>
          <w:lang w:val="x-none"/>
        </w:rPr>
      </w:pPr>
      <w:r w:rsidRPr="00DA0224">
        <w:rPr>
          <w:rFonts w:ascii="Tahoma" w:hAnsi="Tahoma" w:cs="Tahoma"/>
          <w:bCs/>
          <w:iCs/>
          <w:lang w:val="x-none"/>
        </w:rPr>
        <w:t>wartość brutto: ……………… zł (słownie: ……………………………)</w:t>
      </w:r>
      <w:r w:rsidR="006F1CA3">
        <w:rPr>
          <w:rFonts w:ascii="Tahoma" w:hAnsi="Tahoma" w:cs="Tahoma"/>
          <w:bCs/>
          <w:iCs/>
        </w:rPr>
        <w:t>.</w:t>
      </w:r>
    </w:p>
    <w:p w14:paraId="218177F0" w14:textId="05CC457C" w:rsidR="008347A6" w:rsidRPr="00DA0224" w:rsidRDefault="006A6CC4" w:rsidP="008347A6">
      <w:pPr>
        <w:numPr>
          <w:ilvl w:val="0"/>
          <w:numId w:val="11"/>
        </w:numPr>
        <w:suppressAutoHyphens w:val="0"/>
        <w:spacing w:line="276" w:lineRule="auto"/>
        <w:ind w:left="567" w:hanging="501"/>
        <w:jc w:val="both"/>
        <w:rPr>
          <w:rFonts w:ascii="Tahoma" w:hAnsi="Tahoma" w:cs="Tahoma"/>
        </w:rPr>
      </w:pPr>
      <w:r w:rsidRPr="00DA0224">
        <w:rPr>
          <w:rFonts w:ascii="Tahoma" w:hAnsi="Tahoma" w:cs="Tahoma"/>
        </w:rPr>
        <w:t xml:space="preserve">Wynagrodzenie </w:t>
      </w:r>
      <w:r w:rsidR="00EA7AE6">
        <w:rPr>
          <w:rFonts w:ascii="Tahoma" w:hAnsi="Tahoma" w:cs="Tahoma"/>
        </w:rPr>
        <w:t xml:space="preserve">i odpowiednie stawki </w:t>
      </w:r>
      <w:r w:rsidRPr="00DA0224">
        <w:rPr>
          <w:rFonts w:ascii="Tahoma" w:hAnsi="Tahoma" w:cs="Tahoma"/>
        </w:rPr>
        <w:t xml:space="preserve">z tytułu </w:t>
      </w:r>
      <w:r w:rsidR="008347A6" w:rsidRPr="00DA0224">
        <w:rPr>
          <w:rFonts w:ascii="Tahoma" w:hAnsi="Tahoma" w:cs="Tahoma"/>
        </w:rPr>
        <w:t xml:space="preserve">świadczenia usług </w:t>
      </w:r>
      <w:r w:rsidR="00EA7AE6">
        <w:rPr>
          <w:rFonts w:ascii="Tahoma" w:hAnsi="Tahoma" w:cs="Tahoma"/>
        </w:rPr>
        <w:t xml:space="preserve">są </w:t>
      </w:r>
      <w:r w:rsidR="008347A6" w:rsidRPr="00DA0224">
        <w:rPr>
          <w:rFonts w:ascii="Tahoma" w:hAnsi="Tahoma" w:cs="Tahoma"/>
        </w:rPr>
        <w:t>określone w Ofercie Wykonawcy</w:t>
      </w:r>
      <w:r w:rsidR="001247BF" w:rsidRPr="00DA0224">
        <w:rPr>
          <w:rFonts w:ascii="Tahoma" w:hAnsi="Tahoma" w:cs="Tahoma"/>
        </w:rPr>
        <w:t>,</w:t>
      </w:r>
      <w:r w:rsidR="005856B2">
        <w:rPr>
          <w:rFonts w:ascii="Tahoma" w:hAnsi="Tahoma" w:cs="Tahoma"/>
        </w:rPr>
        <w:t xml:space="preserve"> tj.</w:t>
      </w:r>
      <w:r w:rsidR="008347A6" w:rsidRPr="00DA0224">
        <w:rPr>
          <w:rFonts w:ascii="Tahoma" w:hAnsi="Tahoma" w:cs="Tahoma"/>
        </w:rPr>
        <w:t>:</w:t>
      </w:r>
    </w:p>
    <w:p w14:paraId="0736E8E5" w14:textId="423F5A5A" w:rsidR="006F1CA3" w:rsidRDefault="006F1CA3" w:rsidP="006F1CA3">
      <w:pPr>
        <w:numPr>
          <w:ilvl w:val="1"/>
          <w:numId w:val="33"/>
        </w:numPr>
        <w:suppressAutoHyphens w:val="0"/>
        <w:spacing w:line="276" w:lineRule="auto"/>
        <w:ind w:left="1134" w:hanging="567"/>
        <w:jc w:val="both"/>
        <w:rPr>
          <w:rFonts w:ascii="Tahoma" w:hAnsi="Tahoma" w:cs="Tahoma"/>
        </w:rPr>
      </w:pPr>
      <w:r w:rsidRPr="00DA0224">
        <w:rPr>
          <w:rFonts w:ascii="Tahoma" w:hAnsi="Tahoma" w:cs="Tahoma"/>
        </w:rPr>
        <w:t>wynagrodzenie z tytułu</w:t>
      </w:r>
      <w:r>
        <w:rPr>
          <w:rFonts w:ascii="Tahoma" w:hAnsi="Tahoma" w:cs="Tahoma"/>
        </w:rPr>
        <w:t xml:space="preserve"> </w:t>
      </w:r>
      <w:r w:rsidRPr="006F1CA3">
        <w:rPr>
          <w:rFonts w:ascii="Tahoma" w:hAnsi="Tahoma" w:cs="Tahoma"/>
          <w:b/>
          <w:bCs/>
        </w:rPr>
        <w:t>1 roboczogodziny</w:t>
      </w:r>
      <w:r>
        <w:rPr>
          <w:rFonts w:ascii="Tahoma" w:hAnsi="Tahoma" w:cs="Tahoma"/>
        </w:rPr>
        <w:t xml:space="preserve"> świadczenia </w:t>
      </w:r>
      <w:r w:rsidRPr="006F1CA3">
        <w:rPr>
          <w:rFonts w:ascii="Tahoma" w:hAnsi="Tahoma" w:cs="Tahoma"/>
        </w:rPr>
        <w:t>usług bieżącej obsługi technicznej budynku/usuwania awarii</w:t>
      </w:r>
      <w:r>
        <w:rPr>
          <w:rFonts w:ascii="Tahoma" w:hAnsi="Tahoma" w:cs="Tahoma"/>
        </w:rPr>
        <w:t xml:space="preserve"> wynosi:</w:t>
      </w:r>
    </w:p>
    <w:p w14:paraId="60914207" w14:textId="77777777" w:rsidR="006F1CA3" w:rsidRPr="00DA0224" w:rsidRDefault="006F1CA3" w:rsidP="006F1CA3">
      <w:pPr>
        <w:numPr>
          <w:ilvl w:val="0"/>
          <w:numId w:val="34"/>
        </w:numPr>
        <w:ind w:left="1418" w:hanging="284"/>
        <w:contextualSpacing/>
        <w:rPr>
          <w:rFonts w:ascii="Tahoma" w:hAnsi="Tahoma" w:cs="Tahoma"/>
          <w:bCs/>
          <w:iCs/>
          <w:lang w:val="x-none"/>
        </w:rPr>
      </w:pPr>
      <w:r w:rsidRPr="00DA0224">
        <w:rPr>
          <w:rFonts w:ascii="Tahoma" w:hAnsi="Tahoma" w:cs="Tahoma"/>
          <w:bCs/>
          <w:iCs/>
          <w:lang w:val="x-none"/>
        </w:rPr>
        <w:t>wartość netto: ………………… zł (słownie: …………………………),</w:t>
      </w:r>
    </w:p>
    <w:p w14:paraId="3F9EE028" w14:textId="77777777" w:rsidR="006F1CA3" w:rsidRPr="00DA0224" w:rsidRDefault="006F1CA3" w:rsidP="006F1CA3">
      <w:pPr>
        <w:numPr>
          <w:ilvl w:val="0"/>
          <w:numId w:val="34"/>
        </w:numPr>
        <w:ind w:left="1418" w:hanging="284"/>
        <w:contextualSpacing/>
        <w:rPr>
          <w:rFonts w:ascii="Tahoma" w:hAnsi="Tahoma" w:cs="Tahoma"/>
          <w:bCs/>
          <w:iCs/>
          <w:lang w:val="x-none"/>
        </w:rPr>
      </w:pPr>
      <w:r w:rsidRPr="00DA0224">
        <w:rPr>
          <w:rFonts w:ascii="Tahoma" w:hAnsi="Tahoma" w:cs="Tahoma"/>
          <w:bCs/>
          <w:iCs/>
          <w:lang w:val="x-none"/>
        </w:rPr>
        <w:t xml:space="preserve">podatek VAT w stawce …% w </w:t>
      </w:r>
      <w:r w:rsidRPr="00DA0224">
        <w:rPr>
          <w:rFonts w:ascii="Tahoma" w:hAnsi="Tahoma" w:cs="Tahoma"/>
          <w:bCs/>
          <w:iCs/>
        </w:rPr>
        <w:t xml:space="preserve">kwocie </w:t>
      </w:r>
      <w:r w:rsidRPr="00DA0224">
        <w:rPr>
          <w:rFonts w:ascii="Tahoma" w:hAnsi="Tahoma" w:cs="Tahoma"/>
          <w:bCs/>
          <w:iCs/>
          <w:lang w:val="x-none"/>
        </w:rPr>
        <w:t>………………… zł (słownie: …………………………),</w:t>
      </w:r>
    </w:p>
    <w:p w14:paraId="4D0A41A9" w14:textId="77777777" w:rsidR="006F1CA3" w:rsidRPr="00DA0224" w:rsidRDefault="006F1CA3" w:rsidP="006F1CA3">
      <w:pPr>
        <w:numPr>
          <w:ilvl w:val="0"/>
          <w:numId w:val="34"/>
        </w:numPr>
        <w:suppressAutoHyphens w:val="0"/>
        <w:spacing w:line="276" w:lineRule="auto"/>
        <w:ind w:left="1418" w:hanging="284"/>
        <w:contextualSpacing/>
        <w:jc w:val="both"/>
        <w:rPr>
          <w:rFonts w:ascii="Tahoma" w:hAnsi="Tahoma" w:cs="Tahoma"/>
          <w:bCs/>
          <w:iCs/>
          <w:lang w:val="x-none"/>
        </w:rPr>
      </w:pPr>
      <w:r w:rsidRPr="00DA0224">
        <w:rPr>
          <w:rFonts w:ascii="Tahoma" w:hAnsi="Tahoma" w:cs="Tahoma"/>
          <w:bCs/>
          <w:iCs/>
          <w:lang w:val="x-none"/>
        </w:rPr>
        <w:t>wartość brutto: ……………… zł (słownie: ……………………………)</w:t>
      </w:r>
      <w:r w:rsidRPr="00DA0224">
        <w:rPr>
          <w:rFonts w:ascii="Tahoma" w:hAnsi="Tahoma" w:cs="Tahoma"/>
          <w:bCs/>
          <w:iCs/>
        </w:rPr>
        <w:t>;</w:t>
      </w:r>
    </w:p>
    <w:p w14:paraId="6D11A166" w14:textId="16EE5DAC" w:rsidR="00CD2007" w:rsidRDefault="00DA0224" w:rsidP="00CD2007">
      <w:pPr>
        <w:numPr>
          <w:ilvl w:val="1"/>
          <w:numId w:val="33"/>
        </w:numPr>
        <w:suppressAutoHyphens w:val="0"/>
        <w:spacing w:line="276" w:lineRule="auto"/>
        <w:ind w:left="1134" w:hanging="567"/>
        <w:jc w:val="both"/>
        <w:rPr>
          <w:rFonts w:ascii="Tahoma" w:hAnsi="Tahoma" w:cs="Tahoma"/>
        </w:rPr>
      </w:pPr>
      <w:r w:rsidRPr="00DA0224">
        <w:rPr>
          <w:rFonts w:ascii="Tahoma" w:hAnsi="Tahoma" w:cs="Tahoma"/>
        </w:rPr>
        <w:t xml:space="preserve">wynagrodzenie </w:t>
      </w:r>
      <w:r w:rsidR="00CD2007">
        <w:rPr>
          <w:rFonts w:ascii="Tahoma" w:hAnsi="Tahoma" w:cs="Tahoma"/>
        </w:rPr>
        <w:t xml:space="preserve">miesięczne </w:t>
      </w:r>
      <w:r w:rsidRPr="00DA0224">
        <w:rPr>
          <w:rFonts w:ascii="Tahoma" w:hAnsi="Tahoma" w:cs="Tahoma"/>
        </w:rPr>
        <w:t>z tytułu</w:t>
      </w:r>
      <w:r w:rsidR="00CD2007">
        <w:rPr>
          <w:rFonts w:ascii="Tahoma" w:hAnsi="Tahoma" w:cs="Tahoma"/>
        </w:rPr>
        <w:t xml:space="preserve"> </w:t>
      </w:r>
      <w:r w:rsidR="00701E86">
        <w:rPr>
          <w:rFonts w:ascii="Tahoma" w:hAnsi="Tahoma" w:cs="Tahoma"/>
        </w:rPr>
        <w:t xml:space="preserve">wykonania </w:t>
      </w:r>
      <w:r w:rsidR="00701E86" w:rsidRPr="00701E86">
        <w:rPr>
          <w:rFonts w:ascii="Tahoma" w:hAnsi="Tahoma" w:cs="Tahoma"/>
          <w:b/>
        </w:rPr>
        <w:t xml:space="preserve">24 roboczogodzin </w:t>
      </w:r>
      <w:r w:rsidR="00CD2007" w:rsidRPr="00701E86">
        <w:rPr>
          <w:rFonts w:ascii="Tahoma" w:hAnsi="Tahoma" w:cs="Tahoma"/>
          <w:b/>
        </w:rPr>
        <w:t>b</w:t>
      </w:r>
      <w:r w:rsidR="00CD2007" w:rsidRPr="00CD2007">
        <w:rPr>
          <w:rFonts w:ascii="Tahoma" w:hAnsi="Tahoma" w:cs="Tahoma"/>
          <w:b/>
        </w:rPr>
        <w:t>ieżącej obsługi technicznej budynku</w:t>
      </w:r>
      <w:r w:rsidR="00CD2007">
        <w:rPr>
          <w:rFonts w:ascii="Tahoma" w:hAnsi="Tahoma" w:cs="Tahoma"/>
        </w:rPr>
        <w:t xml:space="preserve"> (z wyłączeniem przeglądów urządzeń energetycznych):</w:t>
      </w:r>
    </w:p>
    <w:p w14:paraId="6EC0C7B1" w14:textId="77777777" w:rsidR="00CD2007" w:rsidRPr="00DA0224" w:rsidRDefault="00DA0224" w:rsidP="00CD2007">
      <w:pPr>
        <w:numPr>
          <w:ilvl w:val="0"/>
          <w:numId w:val="34"/>
        </w:numPr>
        <w:ind w:left="1418" w:hanging="284"/>
        <w:contextualSpacing/>
        <w:rPr>
          <w:rFonts w:ascii="Tahoma" w:hAnsi="Tahoma" w:cs="Tahoma"/>
          <w:bCs/>
          <w:iCs/>
          <w:lang w:val="x-none"/>
        </w:rPr>
      </w:pPr>
      <w:r w:rsidRPr="00DA0224">
        <w:rPr>
          <w:rFonts w:ascii="Tahoma" w:hAnsi="Tahoma" w:cs="Tahoma"/>
          <w:bCs/>
          <w:iCs/>
          <w:lang w:val="x-none"/>
        </w:rPr>
        <w:t>wartość netto: ………………… zł (słownie: …………………………),</w:t>
      </w:r>
    </w:p>
    <w:p w14:paraId="74B9D6BF" w14:textId="77777777" w:rsidR="00DA0224" w:rsidRPr="00DA0224" w:rsidRDefault="00DA0224" w:rsidP="00CD2007">
      <w:pPr>
        <w:numPr>
          <w:ilvl w:val="0"/>
          <w:numId w:val="34"/>
        </w:numPr>
        <w:ind w:left="1418" w:hanging="284"/>
        <w:contextualSpacing/>
        <w:rPr>
          <w:rFonts w:ascii="Tahoma" w:hAnsi="Tahoma" w:cs="Tahoma"/>
          <w:bCs/>
          <w:iCs/>
          <w:lang w:val="x-none"/>
        </w:rPr>
      </w:pPr>
      <w:r w:rsidRPr="00DA0224">
        <w:rPr>
          <w:rFonts w:ascii="Tahoma" w:hAnsi="Tahoma" w:cs="Tahoma"/>
          <w:bCs/>
          <w:iCs/>
          <w:lang w:val="x-none"/>
        </w:rPr>
        <w:t xml:space="preserve">podatek VAT w stawce …% w </w:t>
      </w:r>
      <w:r w:rsidR="00CD2007" w:rsidRPr="00DA0224">
        <w:rPr>
          <w:rFonts w:ascii="Tahoma" w:hAnsi="Tahoma" w:cs="Tahoma"/>
          <w:bCs/>
          <w:iCs/>
        </w:rPr>
        <w:t xml:space="preserve">kwocie </w:t>
      </w:r>
      <w:r w:rsidRPr="00DA0224">
        <w:rPr>
          <w:rFonts w:ascii="Tahoma" w:hAnsi="Tahoma" w:cs="Tahoma"/>
          <w:bCs/>
          <w:iCs/>
          <w:lang w:val="x-none"/>
        </w:rPr>
        <w:t>………………… zł (słownie: …………………………),</w:t>
      </w:r>
    </w:p>
    <w:p w14:paraId="18704A8F" w14:textId="77777777" w:rsidR="00CD2007" w:rsidRPr="00DA0224" w:rsidRDefault="00DA0224" w:rsidP="00CD2007">
      <w:pPr>
        <w:numPr>
          <w:ilvl w:val="0"/>
          <w:numId w:val="34"/>
        </w:numPr>
        <w:suppressAutoHyphens w:val="0"/>
        <w:spacing w:line="276" w:lineRule="auto"/>
        <w:ind w:left="1418" w:hanging="284"/>
        <w:contextualSpacing/>
        <w:jc w:val="both"/>
        <w:rPr>
          <w:rFonts w:ascii="Tahoma" w:hAnsi="Tahoma" w:cs="Tahoma"/>
          <w:bCs/>
          <w:iCs/>
          <w:lang w:val="x-none"/>
        </w:rPr>
      </w:pPr>
      <w:r w:rsidRPr="00DA0224">
        <w:rPr>
          <w:rFonts w:ascii="Tahoma" w:hAnsi="Tahoma" w:cs="Tahoma"/>
          <w:bCs/>
          <w:iCs/>
          <w:lang w:val="x-none"/>
        </w:rPr>
        <w:t>wartość brutto: ……………… zł (słownie: ……………………………)</w:t>
      </w:r>
      <w:r w:rsidR="00CD2007" w:rsidRPr="00DA0224">
        <w:rPr>
          <w:rFonts w:ascii="Tahoma" w:hAnsi="Tahoma" w:cs="Tahoma"/>
          <w:bCs/>
          <w:iCs/>
        </w:rPr>
        <w:t>;</w:t>
      </w:r>
    </w:p>
    <w:p w14:paraId="22F8EAA9" w14:textId="7C63190C" w:rsidR="00CD2007" w:rsidRPr="00CD2007" w:rsidRDefault="00CD2007" w:rsidP="00CD2007">
      <w:pPr>
        <w:numPr>
          <w:ilvl w:val="1"/>
          <w:numId w:val="33"/>
        </w:numPr>
        <w:suppressAutoHyphens w:val="0"/>
        <w:spacing w:line="276" w:lineRule="auto"/>
        <w:ind w:left="1134" w:hanging="567"/>
        <w:jc w:val="both"/>
        <w:rPr>
          <w:rFonts w:ascii="Tahoma" w:hAnsi="Tahoma" w:cs="Tahoma"/>
        </w:rPr>
      </w:pPr>
      <w:r w:rsidRPr="00CD2007">
        <w:rPr>
          <w:rFonts w:ascii="Tahoma" w:hAnsi="Tahoma" w:cs="Tahoma"/>
        </w:rPr>
        <w:t xml:space="preserve">wynagrodzenie z tytułu wykonania </w:t>
      </w:r>
      <w:r w:rsidR="004A6269">
        <w:rPr>
          <w:rFonts w:ascii="Tahoma" w:hAnsi="Tahoma" w:cs="Tahoma"/>
          <w:b/>
          <w:bCs/>
        </w:rPr>
        <w:t xml:space="preserve">1 </w:t>
      </w:r>
      <w:r w:rsidRPr="00CD2007">
        <w:rPr>
          <w:rFonts w:ascii="Tahoma" w:hAnsi="Tahoma" w:cs="Tahoma"/>
          <w:b/>
        </w:rPr>
        <w:t>przeglądu urządzeń energetycznych</w:t>
      </w:r>
      <w:r w:rsidRPr="00CD2007">
        <w:rPr>
          <w:rFonts w:ascii="Tahoma" w:hAnsi="Tahoma" w:cs="Tahoma"/>
        </w:rPr>
        <w:t xml:space="preserve"> wynosi:</w:t>
      </w:r>
    </w:p>
    <w:p w14:paraId="424F22B9" w14:textId="77777777" w:rsidR="00CD2007" w:rsidRPr="00CD2007" w:rsidRDefault="00CD2007" w:rsidP="00CD2007">
      <w:pPr>
        <w:numPr>
          <w:ilvl w:val="0"/>
          <w:numId w:val="34"/>
        </w:numPr>
        <w:ind w:left="1418" w:hanging="284"/>
        <w:contextualSpacing/>
        <w:rPr>
          <w:rFonts w:ascii="Tahoma" w:hAnsi="Tahoma" w:cs="Tahoma"/>
          <w:bCs/>
          <w:iCs/>
          <w:lang w:val="x-none"/>
        </w:rPr>
      </w:pPr>
      <w:r w:rsidRPr="00CD2007">
        <w:rPr>
          <w:rFonts w:ascii="Tahoma" w:hAnsi="Tahoma" w:cs="Tahoma"/>
          <w:bCs/>
          <w:iCs/>
          <w:lang w:val="x-none"/>
        </w:rPr>
        <w:t>wartość netto: ………………… zł (słownie: …………………………),</w:t>
      </w:r>
    </w:p>
    <w:p w14:paraId="70F3D810" w14:textId="77777777" w:rsidR="00CD2007" w:rsidRPr="00CD2007" w:rsidRDefault="00CD2007" w:rsidP="00CD2007">
      <w:pPr>
        <w:numPr>
          <w:ilvl w:val="0"/>
          <w:numId w:val="34"/>
        </w:numPr>
        <w:ind w:left="1418" w:hanging="284"/>
        <w:contextualSpacing/>
        <w:rPr>
          <w:rFonts w:ascii="Tahoma" w:hAnsi="Tahoma" w:cs="Tahoma"/>
          <w:bCs/>
          <w:iCs/>
          <w:lang w:val="x-none"/>
        </w:rPr>
      </w:pPr>
      <w:r w:rsidRPr="00CD2007">
        <w:rPr>
          <w:rFonts w:ascii="Tahoma" w:hAnsi="Tahoma" w:cs="Tahoma"/>
          <w:bCs/>
          <w:iCs/>
          <w:lang w:val="x-none"/>
        </w:rPr>
        <w:t xml:space="preserve">podatek VAT w stawce …% w </w:t>
      </w:r>
      <w:r w:rsidRPr="00CD2007">
        <w:rPr>
          <w:rFonts w:ascii="Tahoma" w:hAnsi="Tahoma" w:cs="Tahoma"/>
          <w:bCs/>
          <w:iCs/>
        </w:rPr>
        <w:t xml:space="preserve">kwocie </w:t>
      </w:r>
      <w:r w:rsidRPr="00CD2007">
        <w:rPr>
          <w:rFonts w:ascii="Tahoma" w:hAnsi="Tahoma" w:cs="Tahoma"/>
          <w:bCs/>
          <w:iCs/>
          <w:lang w:val="x-none"/>
        </w:rPr>
        <w:t>………………… zł (słownie: …………………………),</w:t>
      </w:r>
    </w:p>
    <w:p w14:paraId="55B4DB3E" w14:textId="77777777" w:rsidR="00CD2007" w:rsidRPr="00CD2007" w:rsidRDefault="00CD2007" w:rsidP="00CD2007">
      <w:pPr>
        <w:numPr>
          <w:ilvl w:val="0"/>
          <w:numId w:val="34"/>
        </w:numPr>
        <w:suppressAutoHyphens w:val="0"/>
        <w:spacing w:line="276" w:lineRule="auto"/>
        <w:ind w:left="1418" w:hanging="284"/>
        <w:contextualSpacing/>
        <w:jc w:val="both"/>
        <w:rPr>
          <w:rFonts w:ascii="Tahoma" w:hAnsi="Tahoma" w:cs="Tahoma"/>
          <w:bCs/>
          <w:iCs/>
          <w:lang w:val="x-none"/>
        </w:rPr>
      </w:pPr>
      <w:r w:rsidRPr="00CD2007">
        <w:rPr>
          <w:rFonts w:ascii="Tahoma" w:hAnsi="Tahoma" w:cs="Tahoma"/>
          <w:bCs/>
          <w:iCs/>
          <w:lang w:val="x-none"/>
        </w:rPr>
        <w:t>wartość brutto: ……………… zł (słownie: ……………………………)</w:t>
      </w:r>
      <w:r w:rsidRPr="00CD2007">
        <w:rPr>
          <w:rFonts w:ascii="Tahoma" w:hAnsi="Tahoma" w:cs="Tahoma"/>
          <w:bCs/>
          <w:iCs/>
        </w:rPr>
        <w:t>;</w:t>
      </w:r>
    </w:p>
    <w:p w14:paraId="78198CD0" w14:textId="4C6537E2" w:rsidR="001E22BB" w:rsidRPr="004A319F" w:rsidRDefault="001E22BB" w:rsidP="00A364D0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4A319F">
        <w:rPr>
          <w:rFonts w:ascii="Tahoma" w:hAnsi="Tahoma" w:cs="Tahoma"/>
        </w:rPr>
        <w:t>Kwota, o której mowa w ust. 1, zaspokaja wszelkie roszczenia Wykonawcy wobec Zamawiającego z</w:t>
      </w:r>
      <w:r w:rsidR="00B1106C" w:rsidRPr="004A319F">
        <w:rPr>
          <w:rFonts w:ascii="Tahoma" w:hAnsi="Tahoma" w:cs="Tahoma"/>
        </w:rPr>
        <w:t> </w:t>
      </w:r>
      <w:r w:rsidRPr="004A319F">
        <w:rPr>
          <w:rFonts w:ascii="Tahoma" w:hAnsi="Tahoma" w:cs="Tahoma"/>
        </w:rPr>
        <w:t xml:space="preserve">tytułu </w:t>
      </w:r>
      <w:r w:rsidR="0033684D">
        <w:rPr>
          <w:rFonts w:ascii="Tahoma" w:hAnsi="Tahoma" w:cs="Tahoma"/>
        </w:rPr>
        <w:t xml:space="preserve">powierzonych do </w:t>
      </w:r>
      <w:r w:rsidRPr="004A319F">
        <w:rPr>
          <w:rFonts w:ascii="Tahoma" w:hAnsi="Tahoma" w:cs="Tahoma"/>
        </w:rPr>
        <w:t xml:space="preserve">wykonania </w:t>
      </w:r>
      <w:r w:rsidR="009355AB" w:rsidRPr="004A319F">
        <w:rPr>
          <w:rFonts w:ascii="Tahoma" w:hAnsi="Tahoma" w:cs="Tahoma"/>
        </w:rPr>
        <w:t>czynności</w:t>
      </w:r>
      <w:r w:rsidR="0033684D">
        <w:rPr>
          <w:rFonts w:ascii="Tahoma" w:hAnsi="Tahoma" w:cs="Tahoma"/>
        </w:rPr>
        <w:t>, określonych w OPZ</w:t>
      </w:r>
      <w:r w:rsidR="009355AB" w:rsidRPr="004A319F">
        <w:rPr>
          <w:rFonts w:ascii="Tahoma" w:hAnsi="Tahoma" w:cs="Tahoma"/>
        </w:rPr>
        <w:t xml:space="preserve"> </w:t>
      </w:r>
      <w:r w:rsidRPr="004A319F">
        <w:rPr>
          <w:rFonts w:ascii="Tahoma" w:hAnsi="Tahoma" w:cs="Tahoma"/>
        </w:rPr>
        <w:t>i obejmuje wszelkie koszty związane z je</w:t>
      </w:r>
      <w:r w:rsidR="009355AB" w:rsidRPr="004A319F">
        <w:rPr>
          <w:rFonts w:ascii="Tahoma" w:hAnsi="Tahoma" w:cs="Tahoma"/>
        </w:rPr>
        <w:t>j wykonaniem</w:t>
      </w:r>
      <w:r w:rsidRPr="004A319F">
        <w:rPr>
          <w:rFonts w:ascii="Tahoma" w:hAnsi="Tahoma" w:cs="Tahoma"/>
        </w:rPr>
        <w:t>.</w:t>
      </w:r>
    </w:p>
    <w:p w14:paraId="073BFE2E" w14:textId="7205CA51" w:rsidR="001E22BB" w:rsidRPr="004A319F" w:rsidRDefault="001E22BB" w:rsidP="00985B52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4A319F">
        <w:rPr>
          <w:rFonts w:ascii="Tahoma" w:hAnsi="Tahoma" w:cs="Tahoma"/>
        </w:rPr>
        <w:t>Podstawą rozliczenia będ</w:t>
      </w:r>
      <w:r w:rsidR="004F046E" w:rsidRPr="004A319F">
        <w:rPr>
          <w:rFonts w:ascii="Tahoma" w:hAnsi="Tahoma" w:cs="Tahoma"/>
        </w:rPr>
        <w:t xml:space="preserve">ą </w:t>
      </w:r>
      <w:r w:rsidRPr="004A319F">
        <w:rPr>
          <w:rFonts w:ascii="Tahoma" w:hAnsi="Tahoma" w:cs="Tahoma"/>
        </w:rPr>
        <w:t>faktur</w:t>
      </w:r>
      <w:r w:rsidR="004F046E" w:rsidRPr="004A319F">
        <w:rPr>
          <w:rFonts w:ascii="Tahoma" w:hAnsi="Tahoma" w:cs="Tahoma"/>
        </w:rPr>
        <w:t xml:space="preserve">y </w:t>
      </w:r>
      <w:r w:rsidRPr="004A319F">
        <w:rPr>
          <w:rFonts w:ascii="Tahoma" w:hAnsi="Tahoma" w:cs="Tahoma"/>
        </w:rPr>
        <w:t>wystawi</w:t>
      </w:r>
      <w:r w:rsidR="004F046E" w:rsidRPr="004A319F">
        <w:rPr>
          <w:rFonts w:ascii="Tahoma" w:hAnsi="Tahoma" w:cs="Tahoma"/>
        </w:rPr>
        <w:t xml:space="preserve">ane </w:t>
      </w:r>
      <w:r w:rsidRPr="004A319F">
        <w:rPr>
          <w:rFonts w:ascii="Tahoma" w:hAnsi="Tahoma" w:cs="Tahoma"/>
        </w:rPr>
        <w:t>przez Wykonawcę</w:t>
      </w:r>
      <w:r w:rsidR="004F046E" w:rsidRPr="004A319F">
        <w:rPr>
          <w:rFonts w:ascii="Tahoma" w:hAnsi="Tahoma" w:cs="Tahoma"/>
        </w:rPr>
        <w:t xml:space="preserve"> w okresach miesięcznych, po zakończeniu miesiąca, </w:t>
      </w:r>
      <w:r w:rsidRPr="004A319F">
        <w:rPr>
          <w:rFonts w:ascii="Tahoma" w:hAnsi="Tahoma" w:cs="Tahoma"/>
        </w:rPr>
        <w:t>na podstawie podpisanego przez upoważnionych przedstawicieli Stron</w:t>
      </w:r>
      <w:r w:rsidR="007A54A5" w:rsidRPr="004A319F">
        <w:rPr>
          <w:rFonts w:ascii="Tahoma" w:hAnsi="Tahoma" w:cs="Tahoma"/>
        </w:rPr>
        <w:t xml:space="preserve"> </w:t>
      </w:r>
      <w:r w:rsidR="003E4AD5" w:rsidRPr="004A319F">
        <w:rPr>
          <w:rFonts w:ascii="Tahoma" w:hAnsi="Tahoma" w:cs="Tahoma"/>
        </w:rPr>
        <w:t>„P</w:t>
      </w:r>
      <w:r w:rsidR="00274B40" w:rsidRPr="004A319F">
        <w:rPr>
          <w:rFonts w:ascii="Tahoma" w:hAnsi="Tahoma" w:cs="Tahoma"/>
        </w:rPr>
        <w:t>r</w:t>
      </w:r>
      <w:r w:rsidRPr="004A319F">
        <w:rPr>
          <w:rFonts w:ascii="Tahoma" w:hAnsi="Tahoma" w:cs="Tahoma"/>
        </w:rPr>
        <w:t>otokołu</w:t>
      </w:r>
      <w:r w:rsidR="00274B40" w:rsidRPr="004A319F">
        <w:rPr>
          <w:rFonts w:ascii="Tahoma" w:hAnsi="Tahoma" w:cs="Tahoma"/>
        </w:rPr>
        <w:t xml:space="preserve"> </w:t>
      </w:r>
      <w:r w:rsidR="007A54A5" w:rsidRPr="004A319F">
        <w:rPr>
          <w:rFonts w:ascii="Tahoma" w:hAnsi="Tahoma" w:cs="Tahoma"/>
        </w:rPr>
        <w:t>odbioru</w:t>
      </w:r>
      <w:r w:rsidR="003E4AD5" w:rsidRPr="004A319F">
        <w:rPr>
          <w:rFonts w:ascii="Tahoma" w:hAnsi="Tahoma" w:cs="Tahoma"/>
        </w:rPr>
        <w:t xml:space="preserve">”, stanowiącego </w:t>
      </w:r>
      <w:r w:rsidR="003E4AD5" w:rsidRPr="004A319F">
        <w:rPr>
          <w:rFonts w:ascii="Tahoma" w:hAnsi="Tahoma" w:cs="Tahoma"/>
          <w:b/>
          <w:bCs/>
        </w:rPr>
        <w:t>załącznik nr 3</w:t>
      </w:r>
      <w:r w:rsidR="001C6D01">
        <w:rPr>
          <w:rFonts w:ascii="Tahoma" w:hAnsi="Tahoma" w:cs="Tahoma"/>
          <w:b/>
          <w:bCs/>
        </w:rPr>
        <w:t xml:space="preserve"> do Umowy</w:t>
      </w:r>
      <w:r w:rsidR="007A54A5" w:rsidRPr="004A319F">
        <w:rPr>
          <w:rFonts w:ascii="Tahoma" w:hAnsi="Tahoma" w:cs="Tahoma"/>
        </w:rPr>
        <w:t xml:space="preserve"> </w:t>
      </w:r>
      <w:r w:rsidR="00985B52" w:rsidRPr="004A319F">
        <w:rPr>
          <w:rFonts w:ascii="Tahoma" w:hAnsi="Tahoma" w:cs="Tahoma"/>
        </w:rPr>
        <w:t xml:space="preserve">oraz udokumentowanych cen </w:t>
      </w:r>
      <w:r w:rsidR="001C1B9F">
        <w:rPr>
          <w:rFonts w:ascii="Tahoma" w:hAnsi="Tahoma" w:cs="Tahoma"/>
        </w:rPr>
        <w:t xml:space="preserve">zakupionych </w:t>
      </w:r>
      <w:r w:rsidR="00985B52" w:rsidRPr="004A319F">
        <w:rPr>
          <w:rFonts w:ascii="Tahoma" w:hAnsi="Tahoma" w:cs="Tahoma"/>
        </w:rPr>
        <w:t>części zamiennych i materiałów eksploatacyjnych</w:t>
      </w:r>
      <w:r w:rsidR="00A969F9">
        <w:rPr>
          <w:rFonts w:ascii="Tahoma" w:hAnsi="Tahoma" w:cs="Tahoma"/>
        </w:rPr>
        <w:t xml:space="preserve"> (na podstawie faktury)</w:t>
      </w:r>
      <w:r w:rsidR="004A319F" w:rsidRPr="004A319F">
        <w:rPr>
          <w:rFonts w:ascii="Tahoma" w:hAnsi="Tahoma" w:cs="Tahoma"/>
        </w:rPr>
        <w:t>.</w:t>
      </w:r>
    </w:p>
    <w:p w14:paraId="29AAC9BA" w14:textId="48212FF6" w:rsidR="00701E86" w:rsidRPr="00221183" w:rsidRDefault="00230652" w:rsidP="00701E86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4A319F">
        <w:rPr>
          <w:rFonts w:ascii="Tahoma" w:hAnsi="Tahoma" w:cs="Tahoma"/>
        </w:rPr>
        <w:t>W przypadku wypracowania więcej</w:t>
      </w:r>
      <w:r>
        <w:rPr>
          <w:rFonts w:ascii="Tahoma" w:hAnsi="Tahoma" w:cs="Tahoma"/>
        </w:rPr>
        <w:t xml:space="preserve"> niż 24 roboczogodzin </w:t>
      </w:r>
      <w:r w:rsidR="00BB3361">
        <w:rPr>
          <w:rFonts w:ascii="Tahoma" w:hAnsi="Tahoma" w:cs="Tahoma"/>
        </w:rPr>
        <w:t xml:space="preserve">w ramach </w:t>
      </w:r>
      <w:r>
        <w:rPr>
          <w:rFonts w:ascii="Tahoma" w:hAnsi="Tahoma" w:cs="Tahoma"/>
        </w:rPr>
        <w:t>bieżącej obsługi technicznej budynku,</w:t>
      </w:r>
      <w:r w:rsidR="00175848">
        <w:rPr>
          <w:rFonts w:ascii="Tahoma" w:hAnsi="Tahoma" w:cs="Tahoma"/>
        </w:rPr>
        <w:t xml:space="preserve"> w</w:t>
      </w:r>
      <w:r w:rsidR="00701E86" w:rsidRPr="00221183">
        <w:rPr>
          <w:rFonts w:ascii="Tahoma" w:hAnsi="Tahoma" w:cs="Tahoma"/>
        </w:rPr>
        <w:t xml:space="preserve">ynagrodzenie z </w:t>
      </w:r>
      <w:r w:rsidR="00175848">
        <w:rPr>
          <w:rFonts w:ascii="Tahoma" w:hAnsi="Tahoma" w:cs="Tahoma"/>
        </w:rPr>
        <w:t xml:space="preserve">tego </w:t>
      </w:r>
      <w:r w:rsidR="00701E86" w:rsidRPr="00221183">
        <w:rPr>
          <w:rFonts w:ascii="Tahoma" w:hAnsi="Tahoma" w:cs="Tahoma"/>
        </w:rPr>
        <w:t>tytułu stanowi iloczyn stawki za roboczogodzinę i</w:t>
      </w:r>
      <w:r w:rsidR="00175848">
        <w:rPr>
          <w:rFonts w:ascii="Tahoma" w:hAnsi="Tahoma" w:cs="Tahoma"/>
        </w:rPr>
        <w:t> </w:t>
      </w:r>
      <w:r w:rsidR="00701E86" w:rsidRPr="00221183">
        <w:rPr>
          <w:rFonts w:ascii="Tahoma" w:hAnsi="Tahoma" w:cs="Tahoma"/>
        </w:rPr>
        <w:t xml:space="preserve">faktycznej liczby roboczogodzin </w:t>
      </w:r>
      <w:r w:rsidR="007A54A5">
        <w:rPr>
          <w:rFonts w:ascii="Tahoma" w:hAnsi="Tahoma" w:cs="Tahoma"/>
        </w:rPr>
        <w:t xml:space="preserve">wynikającej z </w:t>
      </w:r>
      <w:r w:rsidR="008339B3">
        <w:rPr>
          <w:rFonts w:ascii="Tahoma" w:hAnsi="Tahoma" w:cs="Tahoma"/>
        </w:rPr>
        <w:t>„</w:t>
      </w:r>
      <w:r w:rsidR="00701E86" w:rsidRPr="00221183">
        <w:rPr>
          <w:rFonts w:ascii="Tahoma" w:hAnsi="Tahoma" w:cs="Tahoma"/>
        </w:rPr>
        <w:t>Protoko</w:t>
      </w:r>
      <w:r w:rsidR="004A319F">
        <w:rPr>
          <w:rFonts w:ascii="Tahoma" w:hAnsi="Tahoma" w:cs="Tahoma"/>
        </w:rPr>
        <w:t>łu</w:t>
      </w:r>
      <w:r w:rsidR="00701E86" w:rsidRPr="00221183">
        <w:rPr>
          <w:rFonts w:ascii="Tahoma" w:hAnsi="Tahoma" w:cs="Tahoma"/>
        </w:rPr>
        <w:t xml:space="preserve"> </w:t>
      </w:r>
      <w:r w:rsidR="00175848">
        <w:rPr>
          <w:rFonts w:ascii="Tahoma" w:hAnsi="Tahoma" w:cs="Tahoma"/>
        </w:rPr>
        <w:t>odbioru</w:t>
      </w:r>
      <w:r w:rsidR="008339B3">
        <w:rPr>
          <w:rFonts w:ascii="Tahoma" w:hAnsi="Tahoma" w:cs="Tahoma"/>
        </w:rPr>
        <w:t>”</w:t>
      </w:r>
      <w:r w:rsidR="00701E86" w:rsidRPr="00221183">
        <w:rPr>
          <w:rFonts w:ascii="Tahoma" w:hAnsi="Tahoma" w:cs="Tahoma"/>
        </w:rPr>
        <w:t>.</w:t>
      </w:r>
    </w:p>
    <w:p w14:paraId="79D37ED5" w14:textId="37559D29" w:rsidR="00454238" w:rsidRPr="004A319F" w:rsidRDefault="00C2726C" w:rsidP="00454238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4A319F">
        <w:rPr>
          <w:rFonts w:ascii="Tahoma" w:hAnsi="Tahoma" w:cs="Tahoma"/>
        </w:rPr>
        <w:t xml:space="preserve">Wynagrodzenie </w:t>
      </w:r>
      <w:r w:rsidRPr="00CC0350">
        <w:rPr>
          <w:rFonts w:ascii="Tahoma" w:hAnsi="Tahoma" w:cs="Tahoma"/>
          <w:b/>
          <w:bCs/>
        </w:rPr>
        <w:t>z tytułu usuwania awarii</w:t>
      </w:r>
      <w:r w:rsidRPr="004A319F">
        <w:rPr>
          <w:rFonts w:ascii="Tahoma" w:hAnsi="Tahoma" w:cs="Tahoma"/>
        </w:rPr>
        <w:t xml:space="preserve"> stanowi iloczyn stawki za roboczogodzinę</w:t>
      </w:r>
      <w:r w:rsidR="007A54A5" w:rsidRPr="004A319F">
        <w:rPr>
          <w:rFonts w:ascii="Tahoma" w:hAnsi="Tahoma" w:cs="Tahoma"/>
        </w:rPr>
        <w:t xml:space="preserve"> </w:t>
      </w:r>
      <w:bookmarkStart w:id="0" w:name="_Hlk82528871"/>
      <w:r w:rsidR="007A54A5" w:rsidRPr="004A319F">
        <w:rPr>
          <w:rFonts w:ascii="Tahoma" w:hAnsi="Tahoma" w:cs="Tahoma"/>
        </w:rPr>
        <w:t xml:space="preserve">i </w:t>
      </w:r>
      <w:r w:rsidR="002246F6" w:rsidRPr="004A319F">
        <w:rPr>
          <w:rFonts w:ascii="Tahoma" w:hAnsi="Tahoma" w:cs="Tahoma"/>
        </w:rPr>
        <w:t xml:space="preserve">faktycznej </w:t>
      </w:r>
      <w:r w:rsidRPr="004A319F">
        <w:rPr>
          <w:rFonts w:ascii="Tahoma" w:hAnsi="Tahoma" w:cs="Tahoma"/>
        </w:rPr>
        <w:t xml:space="preserve">liczby roboczogodzin </w:t>
      </w:r>
      <w:r w:rsidR="002246F6" w:rsidRPr="004A319F">
        <w:rPr>
          <w:rFonts w:ascii="Tahoma" w:hAnsi="Tahoma" w:cs="Tahoma"/>
        </w:rPr>
        <w:t xml:space="preserve">w celu </w:t>
      </w:r>
      <w:r w:rsidRPr="004A319F">
        <w:rPr>
          <w:rFonts w:ascii="Tahoma" w:hAnsi="Tahoma" w:cs="Tahoma"/>
        </w:rPr>
        <w:t>usu</w:t>
      </w:r>
      <w:r w:rsidR="002246F6" w:rsidRPr="004A319F">
        <w:rPr>
          <w:rFonts w:ascii="Tahoma" w:hAnsi="Tahoma" w:cs="Tahoma"/>
        </w:rPr>
        <w:t xml:space="preserve">nięcia </w:t>
      </w:r>
      <w:r w:rsidRPr="004A319F">
        <w:rPr>
          <w:rFonts w:ascii="Tahoma" w:hAnsi="Tahoma" w:cs="Tahoma"/>
        </w:rPr>
        <w:t>awarii</w:t>
      </w:r>
      <w:r w:rsidR="002246F6" w:rsidRPr="004A319F">
        <w:rPr>
          <w:rFonts w:ascii="Tahoma" w:hAnsi="Tahoma" w:cs="Tahoma"/>
        </w:rPr>
        <w:t xml:space="preserve"> </w:t>
      </w:r>
      <w:bookmarkEnd w:id="0"/>
      <w:r w:rsidR="003E4AD5" w:rsidRPr="004A319F">
        <w:rPr>
          <w:rFonts w:ascii="Tahoma" w:hAnsi="Tahoma" w:cs="Tahoma"/>
        </w:rPr>
        <w:t xml:space="preserve">potwierdzonej </w:t>
      </w:r>
      <w:r w:rsidR="002246F6" w:rsidRPr="004A319F">
        <w:rPr>
          <w:rFonts w:ascii="Tahoma" w:hAnsi="Tahoma" w:cs="Tahoma"/>
        </w:rPr>
        <w:t>w „</w:t>
      </w:r>
      <w:r w:rsidR="00221183" w:rsidRPr="004A319F">
        <w:rPr>
          <w:rFonts w:ascii="Tahoma" w:hAnsi="Tahoma" w:cs="Tahoma"/>
        </w:rPr>
        <w:t xml:space="preserve">Protokole </w:t>
      </w:r>
      <w:r w:rsidR="00CC0350" w:rsidRPr="00CC0350">
        <w:rPr>
          <w:rFonts w:ascii="Tahoma" w:hAnsi="Tahoma" w:cs="Tahoma"/>
        </w:rPr>
        <w:t>przeglądu/obsługi serwisowej/</w:t>
      </w:r>
      <w:r w:rsidR="001C1B9F">
        <w:rPr>
          <w:rFonts w:ascii="Tahoma" w:hAnsi="Tahoma" w:cs="Tahoma"/>
        </w:rPr>
        <w:t xml:space="preserve"> </w:t>
      </w:r>
      <w:r w:rsidR="00CC0350" w:rsidRPr="00CC0350">
        <w:rPr>
          <w:rFonts w:ascii="Tahoma" w:hAnsi="Tahoma" w:cs="Tahoma"/>
        </w:rPr>
        <w:t>naprawy</w:t>
      </w:r>
      <w:r w:rsidR="00454238">
        <w:rPr>
          <w:rFonts w:ascii="Tahoma" w:hAnsi="Tahoma" w:cs="Tahoma"/>
        </w:rPr>
        <w:t>”</w:t>
      </w:r>
      <w:r w:rsidR="00454238" w:rsidRPr="00454238">
        <w:rPr>
          <w:rFonts w:ascii="Tahoma" w:hAnsi="Tahoma" w:cs="Tahoma"/>
        </w:rPr>
        <w:t xml:space="preserve"> </w:t>
      </w:r>
      <w:r w:rsidR="00454238" w:rsidRPr="004A319F">
        <w:rPr>
          <w:rFonts w:ascii="Tahoma" w:hAnsi="Tahoma" w:cs="Tahoma"/>
        </w:rPr>
        <w:t>oraz udokumentowanych cen</w:t>
      </w:r>
      <w:r w:rsidR="001C1B9F">
        <w:rPr>
          <w:rFonts w:ascii="Tahoma" w:hAnsi="Tahoma" w:cs="Tahoma"/>
        </w:rPr>
        <w:t xml:space="preserve"> zakupionych</w:t>
      </w:r>
      <w:r w:rsidR="00454238" w:rsidRPr="004A319F">
        <w:rPr>
          <w:rFonts w:ascii="Tahoma" w:hAnsi="Tahoma" w:cs="Tahoma"/>
        </w:rPr>
        <w:t xml:space="preserve"> części zamiennych i materiałów eksploatacyjnych</w:t>
      </w:r>
      <w:r w:rsidR="00A969F9">
        <w:rPr>
          <w:rFonts w:ascii="Tahoma" w:hAnsi="Tahoma" w:cs="Tahoma"/>
        </w:rPr>
        <w:t xml:space="preserve"> (na podstawie faktury)</w:t>
      </w:r>
      <w:r w:rsidR="00454238" w:rsidRPr="004A319F">
        <w:rPr>
          <w:rFonts w:ascii="Tahoma" w:hAnsi="Tahoma" w:cs="Tahoma"/>
        </w:rPr>
        <w:t>.</w:t>
      </w:r>
    </w:p>
    <w:p w14:paraId="51BC47A1" w14:textId="77777777" w:rsidR="001E22BB" w:rsidRPr="004A319F" w:rsidRDefault="001E22BB" w:rsidP="00A364D0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4A319F">
        <w:rPr>
          <w:rFonts w:ascii="Tahoma" w:hAnsi="Tahoma" w:cs="Tahoma"/>
        </w:rPr>
        <w:t xml:space="preserve">Faktura będzie </w:t>
      </w:r>
      <w:r w:rsidR="00936457" w:rsidRPr="004A319F">
        <w:rPr>
          <w:rFonts w:ascii="Tahoma" w:hAnsi="Tahoma" w:cs="Tahoma"/>
        </w:rPr>
        <w:t xml:space="preserve">zawierała </w:t>
      </w:r>
      <w:r w:rsidRPr="004A319F">
        <w:rPr>
          <w:rFonts w:ascii="Tahoma" w:hAnsi="Tahoma" w:cs="Tahoma"/>
        </w:rPr>
        <w:t>następujące dane:</w:t>
      </w:r>
    </w:p>
    <w:p w14:paraId="1CD722B0" w14:textId="2D0BBB30" w:rsidR="00936457" w:rsidRPr="00936457" w:rsidRDefault="00936457" w:rsidP="00BB3361">
      <w:pPr>
        <w:spacing w:line="276" w:lineRule="auto"/>
        <w:ind w:left="851" w:hanging="425"/>
        <w:jc w:val="both"/>
        <w:rPr>
          <w:rFonts w:ascii="Tahoma" w:hAnsi="Tahoma" w:cs="Tahoma"/>
        </w:rPr>
      </w:pPr>
      <w:r w:rsidRPr="004A319F">
        <w:rPr>
          <w:rFonts w:ascii="Tahoma" w:hAnsi="Tahoma" w:cs="Tahoma"/>
        </w:rPr>
        <w:t>1)</w:t>
      </w:r>
      <w:r w:rsidRPr="004A319F">
        <w:rPr>
          <w:rFonts w:ascii="Tahoma" w:hAnsi="Tahoma" w:cs="Tahoma"/>
        </w:rPr>
        <w:tab/>
        <w:t>nazwa Zamawiającego:</w:t>
      </w:r>
      <w:r w:rsidR="00BB3361" w:rsidRPr="004A319F">
        <w:rPr>
          <w:rFonts w:ascii="Tahoma" w:hAnsi="Tahoma" w:cs="Tahoma"/>
        </w:rPr>
        <w:t xml:space="preserve"> </w:t>
      </w:r>
      <w:r w:rsidRPr="004A319F">
        <w:rPr>
          <w:rFonts w:ascii="Tahoma" w:hAnsi="Tahoma" w:cs="Tahoma"/>
        </w:rPr>
        <w:t>Politechnika Warszawska – Centrum Zarządzania Innowacjami i Transferem Technologii PW;</w:t>
      </w:r>
    </w:p>
    <w:p w14:paraId="045A78CE" w14:textId="4863302F" w:rsidR="00936457" w:rsidRPr="00936457" w:rsidRDefault="00936457" w:rsidP="00BB3361">
      <w:pPr>
        <w:spacing w:line="276" w:lineRule="auto"/>
        <w:ind w:left="851" w:hanging="425"/>
        <w:jc w:val="both"/>
        <w:rPr>
          <w:rFonts w:ascii="Tahoma" w:hAnsi="Tahoma" w:cs="Tahoma"/>
        </w:rPr>
      </w:pPr>
      <w:r w:rsidRPr="00936457">
        <w:rPr>
          <w:rFonts w:ascii="Tahoma" w:hAnsi="Tahoma" w:cs="Tahoma"/>
        </w:rPr>
        <w:t>2)</w:t>
      </w:r>
      <w:r w:rsidRPr="00936457">
        <w:rPr>
          <w:rFonts w:ascii="Tahoma" w:hAnsi="Tahoma" w:cs="Tahoma"/>
        </w:rPr>
        <w:tab/>
        <w:t>adres: 00-614 Warszawa, ul. Rektorska 4;</w:t>
      </w:r>
    </w:p>
    <w:p w14:paraId="1DD93986" w14:textId="77777777" w:rsidR="00936457" w:rsidRPr="00936457" w:rsidRDefault="00936457" w:rsidP="00BB3361">
      <w:pPr>
        <w:spacing w:line="276" w:lineRule="auto"/>
        <w:ind w:left="851" w:hanging="425"/>
        <w:jc w:val="both"/>
        <w:rPr>
          <w:rFonts w:ascii="Tahoma" w:hAnsi="Tahoma" w:cs="Tahoma"/>
        </w:rPr>
      </w:pPr>
      <w:r w:rsidRPr="00936457">
        <w:rPr>
          <w:rFonts w:ascii="Tahoma" w:hAnsi="Tahoma" w:cs="Tahoma"/>
        </w:rPr>
        <w:t>3)</w:t>
      </w:r>
      <w:r w:rsidRPr="00936457">
        <w:rPr>
          <w:rFonts w:ascii="Tahoma" w:hAnsi="Tahoma" w:cs="Tahoma"/>
        </w:rPr>
        <w:tab/>
        <w:t xml:space="preserve">NIP: 5250005834; </w:t>
      </w:r>
    </w:p>
    <w:p w14:paraId="3180967B" w14:textId="672DC50B" w:rsidR="00936457" w:rsidRPr="00936457" w:rsidRDefault="00936457" w:rsidP="00BB3361">
      <w:pPr>
        <w:spacing w:line="276" w:lineRule="auto"/>
        <w:ind w:left="851" w:hanging="425"/>
        <w:jc w:val="both"/>
        <w:rPr>
          <w:rFonts w:ascii="Tahoma" w:hAnsi="Tahoma" w:cs="Tahoma"/>
        </w:rPr>
      </w:pPr>
      <w:r w:rsidRPr="00936457">
        <w:rPr>
          <w:rFonts w:ascii="Tahoma" w:hAnsi="Tahoma" w:cs="Tahoma"/>
        </w:rPr>
        <w:t>4)</w:t>
      </w:r>
      <w:r w:rsidRPr="00936457">
        <w:rPr>
          <w:rFonts w:ascii="Tahoma" w:hAnsi="Tahoma" w:cs="Tahoma"/>
        </w:rPr>
        <w:tab/>
        <w:t>adnotacja o treści: Usługa zrealizowana na podstawie umowy nr C</w:t>
      </w:r>
      <w:r w:rsidR="006108CB">
        <w:rPr>
          <w:rFonts w:ascii="Tahoma" w:hAnsi="Tahoma" w:cs="Tahoma"/>
        </w:rPr>
        <w:t>PR</w:t>
      </w:r>
      <w:r w:rsidRPr="00936457">
        <w:rPr>
          <w:rFonts w:ascii="Tahoma" w:hAnsi="Tahoma" w:cs="Tahoma"/>
        </w:rPr>
        <w:t>-</w:t>
      </w:r>
      <w:r w:rsidR="003E4AD5">
        <w:rPr>
          <w:rFonts w:ascii="Tahoma" w:hAnsi="Tahoma" w:cs="Tahoma"/>
        </w:rPr>
        <w:t>D</w:t>
      </w:r>
      <w:r w:rsidR="006108CB">
        <w:rPr>
          <w:rFonts w:ascii="Tahoma" w:hAnsi="Tahoma" w:cs="Tahoma"/>
        </w:rPr>
        <w:t>Z</w:t>
      </w:r>
      <w:r w:rsidR="003E4AD5">
        <w:rPr>
          <w:rFonts w:ascii="Tahoma" w:hAnsi="Tahoma" w:cs="Tahoma"/>
        </w:rPr>
        <w:t>O-ZP</w:t>
      </w:r>
      <w:r w:rsidR="00BC3CDF">
        <w:rPr>
          <w:rFonts w:ascii="Tahoma" w:hAnsi="Tahoma" w:cs="Tahoma"/>
        </w:rPr>
        <w:t>0</w:t>
      </w:r>
      <w:r w:rsidR="006108CB">
        <w:rPr>
          <w:rFonts w:ascii="Tahoma" w:hAnsi="Tahoma" w:cs="Tahoma"/>
        </w:rPr>
        <w:t>9</w:t>
      </w:r>
      <w:r w:rsidRPr="00936457">
        <w:rPr>
          <w:rFonts w:ascii="Tahoma" w:hAnsi="Tahoma" w:cs="Tahoma"/>
        </w:rPr>
        <w:t>/202</w:t>
      </w:r>
      <w:r w:rsidR="003E4AD5">
        <w:rPr>
          <w:rFonts w:ascii="Tahoma" w:hAnsi="Tahoma" w:cs="Tahoma"/>
        </w:rPr>
        <w:t>3</w:t>
      </w:r>
      <w:r w:rsidRPr="00936457">
        <w:rPr>
          <w:rFonts w:ascii="Tahoma" w:hAnsi="Tahoma" w:cs="Tahoma"/>
        </w:rPr>
        <w:t xml:space="preserve"> z dnia </w:t>
      </w:r>
      <w:r w:rsidR="00BB3361">
        <w:rPr>
          <w:rFonts w:ascii="Tahoma" w:hAnsi="Tahoma" w:cs="Tahoma"/>
        </w:rPr>
        <w:t>…………;</w:t>
      </w:r>
    </w:p>
    <w:p w14:paraId="2D19CD7E" w14:textId="77777777" w:rsidR="00936457" w:rsidRDefault="00936457" w:rsidP="00BB3361">
      <w:pPr>
        <w:spacing w:line="276" w:lineRule="auto"/>
        <w:ind w:left="851" w:hanging="425"/>
        <w:jc w:val="both"/>
        <w:rPr>
          <w:rFonts w:ascii="Tahoma" w:hAnsi="Tahoma" w:cs="Tahoma"/>
        </w:rPr>
      </w:pPr>
      <w:r w:rsidRPr="00936457">
        <w:rPr>
          <w:rFonts w:ascii="Tahoma" w:hAnsi="Tahoma" w:cs="Tahoma"/>
        </w:rPr>
        <w:lastRenderedPageBreak/>
        <w:t>5)</w:t>
      </w:r>
      <w:r w:rsidRPr="00936457">
        <w:rPr>
          <w:rFonts w:ascii="Tahoma" w:hAnsi="Tahoma" w:cs="Tahoma"/>
        </w:rPr>
        <w:tab/>
        <w:t>rachunek bankowy Wykonawcy, ujawniony w wykazie podatników VAT.</w:t>
      </w:r>
    </w:p>
    <w:p w14:paraId="59C13B32" w14:textId="77777777" w:rsidR="0033684D" w:rsidRDefault="001E22BB" w:rsidP="0033684D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Zamawiający ma obowiązek zapłaty wynagrodzenia w terminie 21 dni licząc od daty otrzymania prawidłowo wystawionej faktury.</w:t>
      </w:r>
    </w:p>
    <w:p w14:paraId="13F50E43" w14:textId="77777777" w:rsidR="0033684D" w:rsidRDefault="001E22BB" w:rsidP="0033684D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33684D">
        <w:rPr>
          <w:rFonts w:ascii="Tahoma" w:hAnsi="Tahoma" w:cs="Tahoma"/>
        </w:rPr>
        <w:t>Za datę zapłaty należności wynikającej z faktury uznaje się dzień obciążenia rachunku Zamawiającego.</w:t>
      </w:r>
    </w:p>
    <w:p w14:paraId="01E8635C" w14:textId="77777777" w:rsidR="0033684D" w:rsidRDefault="001E22BB" w:rsidP="0033684D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33684D">
        <w:rPr>
          <w:rFonts w:ascii="Tahoma" w:hAnsi="Tahoma" w:cs="Tahoma"/>
        </w:rPr>
        <w:t>Płatnoś</w:t>
      </w:r>
      <w:r w:rsidR="00B77199" w:rsidRPr="0033684D">
        <w:rPr>
          <w:rFonts w:ascii="Tahoma" w:hAnsi="Tahoma" w:cs="Tahoma"/>
        </w:rPr>
        <w:t xml:space="preserve">ć </w:t>
      </w:r>
      <w:r w:rsidRPr="0033684D">
        <w:rPr>
          <w:rFonts w:ascii="Tahoma" w:hAnsi="Tahoma" w:cs="Tahoma"/>
        </w:rPr>
        <w:t>będ</w:t>
      </w:r>
      <w:r w:rsidR="00B77199" w:rsidRPr="0033684D">
        <w:rPr>
          <w:rFonts w:ascii="Tahoma" w:hAnsi="Tahoma" w:cs="Tahoma"/>
        </w:rPr>
        <w:t xml:space="preserve">zie </w:t>
      </w:r>
      <w:r w:rsidRPr="0033684D">
        <w:rPr>
          <w:rFonts w:ascii="Tahoma" w:hAnsi="Tahoma" w:cs="Tahoma"/>
        </w:rPr>
        <w:t>dokonan</w:t>
      </w:r>
      <w:r w:rsidR="00B77199" w:rsidRPr="0033684D">
        <w:rPr>
          <w:rFonts w:ascii="Tahoma" w:hAnsi="Tahoma" w:cs="Tahoma"/>
        </w:rPr>
        <w:t xml:space="preserve">a </w:t>
      </w:r>
      <w:r w:rsidRPr="0033684D">
        <w:rPr>
          <w:rFonts w:ascii="Tahoma" w:hAnsi="Tahoma" w:cs="Tahoma"/>
        </w:rPr>
        <w:t>przelewem bankowym na rachunek bankowy Wykonawcy podany na fakturze.</w:t>
      </w:r>
    </w:p>
    <w:p w14:paraId="4DBCA64B" w14:textId="6A797A89" w:rsidR="0033684D" w:rsidRPr="00FB5564" w:rsidRDefault="00936457" w:rsidP="0033684D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33684D">
        <w:rPr>
          <w:rFonts w:ascii="Tahoma" w:hAnsi="Tahoma" w:cs="Tahoma"/>
        </w:rPr>
        <w:t xml:space="preserve">W przypadku, gdy  w momencie dokonywania płatności okaże się, iż wskazany przez Wykonawcę na fakturze rachunek bankowy nie jest ujawniony w wykazie podatników VAT, Zamawiający uprawniony będzie do </w:t>
      </w:r>
      <w:r w:rsidRPr="00FB5564">
        <w:rPr>
          <w:rFonts w:ascii="Tahoma" w:hAnsi="Tahoma" w:cs="Tahoma"/>
        </w:rPr>
        <w:t xml:space="preserve">dokonania zapłaty na rachunek bankowy Wykonawcy wskazany w wykazie podatników VAT, </w:t>
      </w:r>
      <w:r w:rsidR="00FB5564">
        <w:rPr>
          <w:rFonts w:ascii="Tahoma" w:hAnsi="Tahoma" w:cs="Tahoma"/>
        </w:rPr>
        <w:t xml:space="preserve">               </w:t>
      </w:r>
      <w:r w:rsidRPr="00FB5564">
        <w:rPr>
          <w:rFonts w:ascii="Tahoma" w:hAnsi="Tahoma" w:cs="Tahoma"/>
        </w:rPr>
        <w:t>a w razie braku rachunku Wykonawcy ujawnionego w tym wykazie, do wstrzymania się z zapłatą do czasu wskazania przez niego, dla potrzeb płatności, rachunku bankowego ujawnionego w wykazie podatników VAT, na co Wykonawca wyraża zgodę.</w:t>
      </w:r>
    </w:p>
    <w:p w14:paraId="0574D81F" w14:textId="77777777" w:rsidR="00FB5564" w:rsidRPr="00FB5564" w:rsidRDefault="00E35EEA" w:rsidP="00FB5564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FB5564">
        <w:rPr>
          <w:rFonts w:ascii="Tahoma" w:hAnsi="Tahoma" w:cs="Tahoma"/>
        </w:rPr>
        <w:t>Strony zobowiązują się do pisemnego wzajemnego informowania o wszelkich zmianach danych, które mogą wpływać na wystawianie i obieg faktur oraz ich księgowanie i rozliczanie dla celów podatkowych, takich jak nazwa firmy, adres, numer konta, numer NIP itp. Zmiana danych, o których mowa powyżej następuje poprzez pisemne (podpisane przez osoby uprawnione do reprezentacji) powiadomienie drugiej Strony i nie wymaga sporządzania aneksu do umowy.</w:t>
      </w:r>
      <w:r w:rsidR="00BA7039" w:rsidRPr="00FB5564">
        <w:rPr>
          <w:rFonts w:ascii="Tahoma" w:hAnsi="Tahoma" w:cs="Tahoma"/>
        </w:rPr>
        <w:t xml:space="preserve"> W przypadku, gdy Strona nie dopełni tego obowiązku, korespondencję skierowaną na adres wskazany w § 7 ust. 5 Umowy uważa się za skutecznie dostarczoną.</w:t>
      </w:r>
      <w:bookmarkStart w:id="1" w:name="_Hlk94172144"/>
      <w:bookmarkStart w:id="2" w:name="_Hlk88570085"/>
    </w:p>
    <w:p w14:paraId="2FF4D500" w14:textId="50E01480" w:rsidR="00B571C4" w:rsidRPr="00FB5564" w:rsidRDefault="00B571C4" w:rsidP="00FB5564">
      <w:pPr>
        <w:numPr>
          <w:ilvl w:val="0"/>
          <w:numId w:val="11"/>
        </w:numPr>
        <w:suppressAutoHyphens w:val="0"/>
        <w:spacing w:line="276" w:lineRule="auto"/>
        <w:ind w:left="426" w:hanging="360"/>
        <w:jc w:val="both"/>
        <w:rPr>
          <w:rFonts w:ascii="Tahoma" w:hAnsi="Tahoma" w:cs="Tahoma"/>
        </w:rPr>
      </w:pPr>
      <w:r w:rsidRPr="00FB5564">
        <w:rPr>
          <w:rFonts w:ascii="Tahoma" w:hAnsi="Tahoma" w:cs="Tahoma"/>
          <w:szCs w:val="24"/>
        </w:rPr>
        <w:t xml:space="preserve">W związku z realizacją niniejszej </w:t>
      </w:r>
      <w:r w:rsidR="00FB5564" w:rsidRPr="00FB5564">
        <w:rPr>
          <w:rFonts w:ascii="Tahoma" w:hAnsi="Tahoma" w:cs="Tahoma"/>
          <w:szCs w:val="24"/>
        </w:rPr>
        <w:t>U</w:t>
      </w:r>
      <w:r w:rsidRPr="00FB5564">
        <w:rPr>
          <w:rFonts w:ascii="Tahoma" w:hAnsi="Tahoma" w:cs="Tahoma"/>
          <w:szCs w:val="24"/>
        </w:rPr>
        <w:t xml:space="preserve">mowy Zamawiający oświadcza, że posiada status dużego przedsiębiorcy w rozumieniu przepisów ustawy z dnia 8 marca 2013 r. </w:t>
      </w:r>
      <w:bookmarkStart w:id="3" w:name="_Hlk94163185"/>
      <w:r w:rsidRPr="00FB5564">
        <w:rPr>
          <w:rFonts w:ascii="Tahoma" w:hAnsi="Tahoma" w:cs="Tahoma"/>
          <w:szCs w:val="24"/>
        </w:rPr>
        <w:t xml:space="preserve">o przeciwdziałaniu nadmiernym opóźnieniom </w:t>
      </w:r>
      <w:r w:rsidR="00FB5564">
        <w:rPr>
          <w:rFonts w:ascii="Tahoma" w:hAnsi="Tahoma" w:cs="Tahoma"/>
          <w:szCs w:val="24"/>
        </w:rPr>
        <w:t xml:space="preserve">                 </w:t>
      </w:r>
      <w:r w:rsidRPr="00FB5564">
        <w:rPr>
          <w:rFonts w:ascii="Tahoma" w:hAnsi="Tahoma" w:cs="Tahoma"/>
          <w:szCs w:val="24"/>
        </w:rPr>
        <w:t xml:space="preserve">w transakcjach handlowych </w:t>
      </w:r>
      <w:bookmarkEnd w:id="1"/>
      <w:bookmarkEnd w:id="3"/>
      <w:r w:rsidRPr="00FB5564">
        <w:rPr>
          <w:rFonts w:ascii="Tahoma" w:hAnsi="Tahoma" w:cs="Tahoma"/>
          <w:szCs w:val="24"/>
        </w:rPr>
        <w:t>( Dz. U. z 2022 r. poz. 893).</w:t>
      </w:r>
    </w:p>
    <w:bookmarkEnd w:id="2"/>
    <w:p w14:paraId="610C4D0D" w14:textId="77777777" w:rsidR="00B571C4" w:rsidRPr="0033684D" w:rsidRDefault="00B571C4" w:rsidP="00FB5564">
      <w:pPr>
        <w:suppressAutoHyphens w:val="0"/>
        <w:spacing w:line="276" w:lineRule="auto"/>
        <w:ind w:left="426"/>
        <w:jc w:val="both"/>
        <w:rPr>
          <w:rFonts w:ascii="Tahoma" w:hAnsi="Tahoma" w:cs="Tahoma"/>
        </w:rPr>
      </w:pPr>
    </w:p>
    <w:p w14:paraId="7F02A23E" w14:textId="77777777" w:rsidR="00787D5C" w:rsidRDefault="00787D5C" w:rsidP="00A364D0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B135E7">
        <w:rPr>
          <w:rFonts w:ascii="Tahoma" w:hAnsi="Tahoma" w:cs="Tahoma"/>
          <w:b/>
          <w:sz w:val="20"/>
          <w:szCs w:val="20"/>
        </w:rPr>
        <w:t>Reprezentacja</w:t>
      </w:r>
    </w:p>
    <w:p w14:paraId="231729E6" w14:textId="77777777" w:rsidR="006540E8" w:rsidRDefault="006540E8" w:rsidP="00A364D0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540E8">
        <w:rPr>
          <w:rFonts w:ascii="Tahoma" w:hAnsi="Tahoma" w:cs="Tahoma"/>
          <w:sz w:val="20"/>
          <w:szCs w:val="20"/>
        </w:rPr>
        <w:t>Osobami uprawnionymi do reprezentowania Stron w trakcie realizacji umowy są:</w:t>
      </w:r>
    </w:p>
    <w:p w14:paraId="4AAF1C51" w14:textId="77777777" w:rsidR="006540E8" w:rsidRDefault="006540E8" w:rsidP="00A364D0">
      <w:pPr>
        <w:pStyle w:val="Akapitzlist"/>
        <w:numPr>
          <w:ilvl w:val="0"/>
          <w:numId w:val="26"/>
        </w:numPr>
        <w:tabs>
          <w:tab w:val="left" w:pos="851"/>
        </w:tabs>
        <w:suppressAutoHyphens w:val="0"/>
        <w:spacing w:line="276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6540E8">
        <w:rPr>
          <w:rFonts w:ascii="Tahoma" w:hAnsi="Tahoma" w:cs="Tahoma"/>
          <w:sz w:val="20"/>
          <w:szCs w:val="20"/>
        </w:rPr>
        <w:t>po stronie Zamawiającego:</w:t>
      </w:r>
    </w:p>
    <w:p w14:paraId="3ADE3F5F" w14:textId="77777777" w:rsidR="006540E8" w:rsidRPr="001D267A" w:rsidRDefault="006540E8" w:rsidP="00A364D0">
      <w:pPr>
        <w:pStyle w:val="Akapitzlist"/>
        <w:suppressAutoHyphens w:val="0"/>
        <w:spacing w:line="276" w:lineRule="auto"/>
        <w:ind w:left="851"/>
        <w:jc w:val="both"/>
        <w:rPr>
          <w:rFonts w:ascii="Tahoma" w:hAnsi="Tahoma" w:cs="Tahoma"/>
          <w:sz w:val="20"/>
          <w:szCs w:val="20"/>
          <w:lang w:val="pl-PL"/>
        </w:rPr>
      </w:pPr>
      <w:r w:rsidRPr="006540E8">
        <w:rPr>
          <w:rFonts w:ascii="Tahoma" w:hAnsi="Tahoma" w:cs="Tahoma"/>
          <w:sz w:val="20"/>
          <w:szCs w:val="20"/>
        </w:rPr>
        <w:t>p. …………………………………, adres poczty elektronicznej: …………………………………, nr tel.: …………………………………</w:t>
      </w:r>
      <w:r w:rsidR="001D267A">
        <w:rPr>
          <w:rFonts w:ascii="Tahoma" w:hAnsi="Tahoma" w:cs="Tahoma"/>
          <w:sz w:val="20"/>
          <w:szCs w:val="20"/>
          <w:lang w:val="pl-PL"/>
        </w:rPr>
        <w:t xml:space="preserve"> </w:t>
      </w:r>
      <w:r w:rsidRPr="006540E8">
        <w:rPr>
          <w:rFonts w:ascii="Tahoma" w:hAnsi="Tahoma" w:cs="Tahoma"/>
          <w:sz w:val="20"/>
          <w:szCs w:val="20"/>
        </w:rPr>
        <w:t>;</w:t>
      </w:r>
    </w:p>
    <w:p w14:paraId="7B31E138" w14:textId="77777777" w:rsidR="006540E8" w:rsidRPr="006540E8" w:rsidRDefault="006540E8" w:rsidP="00A364D0">
      <w:pPr>
        <w:pStyle w:val="Akapitzlist"/>
        <w:numPr>
          <w:ilvl w:val="0"/>
          <w:numId w:val="26"/>
        </w:numPr>
        <w:tabs>
          <w:tab w:val="left" w:pos="851"/>
        </w:tabs>
        <w:suppressAutoHyphens w:val="0"/>
        <w:spacing w:line="276" w:lineRule="auto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6540E8">
        <w:rPr>
          <w:rFonts w:ascii="Tahoma" w:hAnsi="Tahoma" w:cs="Tahoma"/>
          <w:sz w:val="20"/>
          <w:szCs w:val="20"/>
        </w:rPr>
        <w:t>po stronie Wykonawcy:</w:t>
      </w:r>
    </w:p>
    <w:p w14:paraId="439A2D03" w14:textId="77777777" w:rsidR="001D267A" w:rsidRDefault="006540E8" w:rsidP="00A364D0">
      <w:pPr>
        <w:pStyle w:val="Akapitzlist"/>
        <w:suppressAutoHyphens w:val="0"/>
        <w:spacing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6540E8">
        <w:rPr>
          <w:rFonts w:ascii="Tahoma" w:hAnsi="Tahoma" w:cs="Tahoma"/>
          <w:sz w:val="20"/>
          <w:szCs w:val="20"/>
        </w:rPr>
        <w:t>p. …………………………………, adres poczty elektronicznej: ………………</w:t>
      </w:r>
      <w:r w:rsidR="001D267A">
        <w:rPr>
          <w:rFonts w:ascii="Tahoma" w:hAnsi="Tahoma" w:cs="Tahoma"/>
          <w:sz w:val="20"/>
          <w:szCs w:val="20"/>
        </w:rPr>
        <w:t>…………………, nr tel.: …………………………………</w:t>
      </w:r>
      <w:r w:rsidR="001D267A">
        <w:rPr>
          <w:rFonts w:ascii="Tahoma" w:hAnsi="Tahoma" w:cs="Tahoma"/>
          <w:sz w:val="20"/>
          <w:szCs w:val="20"/>
          <w:lang w:val="pl-PL"/>
        </w:rPr>
        <w:t xml:space="preserve"> </w:t>
      </w:r>
      <w:r w:rsidR="001D267A">
        <w:rPr>
          <w:rFonts w:ascii="Tahoma" w:hAnsi="Tahoma" w:cs="Tahoma"/>
          <w:sz w:val="20"/>
          <w:szCs w:val="20"/>
        </w:rPr>
        <w:t>.</w:t>
      </w:r>
    </w:p>
    <w:p w14:paraId="0CBD95BF" w14:textId="004AF671" w:rsidR="006540E8" w:rsidRDefault="006540E8" w:rsidP="00A364D0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D267A">
        <w:rPr>
          <w:rFonts w:ascii="Tahoma" w:hAnsi="Tahoma" w:cs="Tahoma"/>
          <w:sz w:val="20"/>
          <w:szCs w:val="20"/>
        </w:rPr>
        <w:t xml:space="preserve">Osoby wymienione w ust. 1 niniejszego paragrafu są uprawnione do uzgadniania </w:t>
      </w:r>
      <w:r w:rsidR="001D267A" w:rsidRPr="001D267A">
        <w:rPr>
          <w:rFonts w:ascii="Tahoma" w:hAnsi="Tahoma" w:cs="Tahoma"/>
          <w:sz w:val="20"/>
          <w:szCs w:val="20"/>
        </w:rPr>
        <w:t xml:space="preserve">sposobu świadczenia usług, </w:t>
      </w:r>
      <w:r w:rsidRPr="001D267A">
        <w:rPr>
          <w:rFonts w:ascii="Tahoma" w:hAnsi="Tahoma" w:cs="Tahoma"/>
          <w:sz w:val="20"/>
          <w:szCs w:val="20"/>
        </w:rPr>
        <w:t xml:space="preserve">udzielania </w:t>
      </w:r>
      <w:r w:rsidR="001D267A" w:rsidRPr="001D267A">
        <w:rPr>
          <w:rFonts w:ascii="Tahoma" w:hAnsi="Tahoma" w:cs="Tahoma"/>
          <w:sz w:val="20"/>
          <w:szCs w:val="20"/>
        </w:rPr>
        <w:t xml:space="preserve">niezbędnych </w:t>
      </w:r>
      <w:r w:rsidRPr="001D267A">
        <w:rPr>
          <w:rFonts w:ascii="Tahoma" w:hAnsi="Tahoma" w:cs="Tahoma"/>
          <w:sz w:val="20"/>
          <w:szCs w:val="20"/>
        </w:rPr>
        <w:t>informacji</w:t>
      </w:r>
      <w:r w:rsidR="001D267A" w:rsidRPr="001D267A">
        <w:rPr>
          <w:rFonts w:ascii="Tahoma" w:hAnsi="Tahoma" w:cs="Tahoma"/>
          <w:sz w:val="20"/>
          <w:szCs w:val="20"/>
        </w:rPr>
        <w:t xml:space="preserve"> i </w:t>
      </w:r>
      <w:r w:rsidRPr="001D267A">
        <w:rPr>
          <w:rFonts w:ascii="Tahoma" w:hAnsi="Tahoma" w:cs="Tahoma"/>
          <w:sz w:val="20"/>
          <w:szCs w:val="20"/>
        </w:rPr>
        <w:t>podejmowania innych działań koniecznych do prawidłowego wykonania przedmiotu umowy</w:t>
      </w:r>
      <w:r w:rsidR="0033684D">
        <w:rPr>
          <w:rFonts w:ascii="Tahoma" w:hAnsi="Tahoma" w:cs="Tahoma"/>
          <w:sz w:val="20"/>
          <w:szCs w:val="20"/>
          <w:lang w:val="pl-PL"/>
        </w:rPr>
        <w:t>, w tym ustalenia zakresu i terminów poszczególnych usług oraz akceptacji zakupu części zamiennych i materiałów eksploatacyjnych</w:t>
      </w:r>
      <w:r w:rsidRPr="001D267A">
        <w:rPr>
          <w:rFonts w:ascii="Tahoma" w:hAnsi="Tahoma" w:cs="Tahoma"/>
          <w:sz w:val="20"/>
          <w:szCs w:val="20"/>
        </w:rPr>
        <w:t>.</w:t>
      </w:r>
    </w:p>
    <w:p w14:paraId="7415DC94" w14:textId="77777777" w:rsidR="00D24A43" w:rsidRDefault="00FC045B" w:rsidP="00D24A43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/>
          <w:iCs/>
          <w:lang w:val="x-none"/>
        </w:rPr>
      </w:pPr>
      <w:r w:rsidRPr="00FC045B">
        <w:rPr>
          <w:rFonts w:ascii="Tahoma" w:hAnsi="Tahoma" w:cs="Tahoma"/>
          <w:bCs/>
          <w:iCs/>
          <w:lang w:val="x-none"/>
        </w:rPr>
        <w:t xml:space="preserve">Zmiana osób i danych, o których mowa w ust. </w:t>
      </w:r>
      <w:r>
        <w:rPr>
          <w:rFonts w:ascii="Tahoma" w:hAnsi="Tahoma" w:cs="Tahoma"/>
          <w:bCs/>
          <w:iCs/>
        </w:rPr>
        <w:t>1</w:t>
      </w:r>
      <w:r w:rsidRPr="00FC045B">
        <w:rPr>
          <w:rFonts w:ascii="Tahoma" w:hAnsi="Tahoma" w:cs="Tahoma"/>
          <w:bCs/>
          <w:iCs/>
          <w:lang w:val="x-none"/>
        </w:rPr>
        <w:t xml:space="preserve"> następuje poprzez pisemne (podpisane przez osoby uprawnione do reprezentacji) powiadomienie drugiej Strony i nie wymaga sporządzania aneksu do umowy.</w:t>
      </w:r>
    </w:p>
    <w:p w14:paraId="2D6BE115" w14:textId="77777777" w:rsidR="00D24A43" w:rsidRDefault="00D24A43" w:rsidP="00D24A43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/>
          <w:iCs/>
          <w:lang w:val="x-none"/>
        </w:rPr>
      </w:pPr>
      <w:r w:rsidRPr="00D24A43">
        <w:rPr>
          <w:rFonts w:ascii="Tahoma" w:eastAsia="Tahoma" w:hAnsi="Tahoma" w:cs="Tahoma"/>
          <w:color w:val="000000"/>
          <w:szCs w:val="22"/>
          <w:lang w:eastAsia="pl-PL"/>
        </w:rPr>
        <w:t xml:space="preserve">Awarie i usterki będą zgłaszane telefonicznie pod nr tel. ……………………………… , a następnie potwierdzane poprzez wysłanie zgłoszenia awarii lub usterki pocztą elektroniczną na adres e-mail ………………………… . </w:t>
      </w:r>
    </w:p>
    <w:p w14:paraId="67DD1F51" w14:textId="2821A2B6" w:rsidR="00D24A43" w:rsidRPr="00D24A43" w:rsidRDefault="00D24A43" w:rsidP="00D24A43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/>
          <w:iCs/>
          <w:lang w:val="x-none"/>
        </w:rPr>
      </w:pPr>
      <w:r w:rsidRPr="00D24A43">
        <w:rPr>
          <w:rFonts w:ascii="Tahoma" w:eastAsia="Tahoma" w:hAnsi="Tahoma" w:cs="Tahoma"/>
          <w:color w:val="000000"/>
          <w:szCs w:val="22"/>
          <w:lang w:eastAsia="pl-PL"/>
        </w:rPr>
        <w:t xml:space="preserve">Za godzinę zgłoszenia uznaje się faktyczną godzinę zgłoszenia telefonicznego.  </w:t>
      </w:r>
    </w:p>
    <w:p w14:paraId="6249BD73" w14:textId="1B7BF406" w:rsidR="00787D5C" w:rsidRPr="00087383" w:rsidRDefault="00787D5C" w:rsidP="00A364D0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/>
          <w:iCs/>
          <w:lang w:val="x-none"/>
        </w:rPr>
      </w:pPr>
      <w:r w:rsidRPr="00087383">
        <w:rPr>
          <w:rFonts w:ascii="Tahoma" w:hAnsi="Tahoma" w:cs="Tahoma"/>
        </w:rPr>
        <w:t xml:space="preserve">Korespondencja w formie papierowej pomiędzy Zamawiającym a Wykonawcą w ramach </w:t>
      </w:r>
      <w:r w:rsidR="007F6ACC">
        <w:rPr>
          <w:rFonts w:ascii="Tahoma" w:hAnsi="Tahoma" w:cs="Tahoma"/>
        </w:rPr>
        <w:t>U</w:t>
      </w:r>
      <w:r w:rsidRPr="00087383">
        <w:rPr>
          <w:rFonts w:ascii="Tahoma" w:hAnsi="Tahoma" w:cs="Tahoma"/>
        </w:rPr>
        <w:t xml:space="preserve">mowy będzie zawierać nazwę i numer </w:t>
      </w:r>
      <w:r w:rsidR="007F6ACC">
        <w:rPr>
          <w:rFonts w:ascii="Tahoma" w:hAnsi="Tahoma" w:cs="Tahoma"/>
        </w:rPr>
        <w:t>U</w:t>
      </w:r>
      <w:r w:rsidRPr="00087383">
        <w:rPr>
          <w:rFonts w:ascii="Tahoma" w:hAnsi="Tahoma" w:cs="Tahoma"/>
        </w:rPr>
        <w:t>mowy oraz będzie doręczana osobiście</w:t>
      </w:r>
      <w:r w:rsidR="00DE583C" w:rsidRPr="00087383">
        <w:rPr>
          <w:rFonts w:ascii="Tahoma" w:hAnsi="Tahoma" w:cs="Tahoma"/>
        </w:rPr>
        <w:t xml:space="preserve"> </w:t>
      </w:r>
      <w:r w:rsidRPr="00087383">
        <w:rPr>
          <w:rFonts w:ascii="Tahoma" w:hAnsi="Tahoma" w:cs="Tahoma"/>
        </w:rPr>
        <w:t xml:space="preserve">lub wysyłana pocztą/kurierem na adresy wymienione poniżej: </w:t>
      </w:r>
    </w:p>
    <w:p w14:paraId="41F5D04D" w14:textId="77777777" w:rsidR="00B544A3" w:rsidRDefault="00787D5C" w:rsidP="00A364D0">
      <w:pPr>
        <w:numPr>
          <w:ilvl w:val="1"/>
          <w:numId w:val="16"/>
        </w:numPr>
        <w:suppressAutoHyphens w:val="0"/>
        <w:spacing w:line="276" w:lineRule="auto"/>
        <w:ind w:hanging="422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>do Zamawiającego:</w:t>
      </w:r>
    </w:p>
    <w:p w14:paraId="0E44E68D" w14:textId="77777777" w:rsidR="00AF030E" w:rsidRDefault="00787D5C" w:rsidP="00A364D0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B544A3">
        <w:rPr>
          <w:rFonts w:ascii="Tahoma" w:hAnsi="Tahoma" w:cs="Tahoma"/>
        </w:rPr>
        <w:t xml:space="preserve">Centrum Zarządzania Innowacjami i Transferem Technologii Politechniki Warszawskiej </w:t>
      </w:r>
    </w:p>
    <w:p w14:paraId="2B79548A" w14:textId="286522EE" w:rsidR="00787D5C" w:rsidRPr="00B135E7" w:rsidRDefault="00787D5C" w:rsidP="00A364D0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>ul. Rektorska 4, 00-614 Warszawa</w:t>
      </w:r>
      <w:r w:rsidR="002C56EF">
        <w:rPr>
          <w:rFonts w:ascii="Tahoma" w:hAnsi="Tahoma" w:cs="Tahoma"/>
        </w:rPr>
        <w:t xml:space="preserve">, </w:t>
      </w:r>
      <w:r w:rsidRPr="00B135E7">
        <w:rPr>
          <w:rFonts w:ascii="Tahoma" w:hAnsi="Tahoma" w:cs="Tahoma"/>
        </w:rPr>
        <w:t>Dział Organizacyjny</w:t>
      </w:r>
    </w:p>
    <w:p w14:paraId="68AD0AC5" w14:textId="77777777" w:rsidR="00787D5C" w:rsidRPr="000132A3" w:rsidRDefault="00787D5C" w:rsidP="00A364D0">
      <w:pPr>
        <w:numPr>
          <w:ilvl w:val="1"/>
          <w:numId w:val="16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0132A3">
        <w:rPr>
          <w:rFonts w:ascii="Tahoma" w:hAnsi="Tahoma" w:cs="Tahoma"/>
        </w:rPr>
        <w:t>do Wykonawcy:</w:t>
      </w:r>
    </w:p>
    <w:p w14:paraId="51832333" w14:textId="77777777" w:rsidR="00787D5C" w:rsidRDefault="008C5435" w:rsidP="00A364D0">
      <w:pPr>
        <w:tabs>
          <w:tab w:val="left" w:pos="851"/>
        </w:tabs>
        <w:spacing w:line="276" w:lineRule="auto"/>
        <w:ind w:left="8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</w:t>
      </w:r>
    </w:p>
    <w:p w14:paraId="2EEA2A21" w14:textId="77777777" w:rsidR="008C5435" w:rsidRPr="00B135E7" w:rsidRDefault="008C5435" w:rsidP="00A364D0">
      <w:pPr>
        <w:tabs>
          <w:tab w:val="left" w:pos="851"/>
        </w:tabs>
        <w:spacing w:line="276" w:lineRule="auto"/>
        <w:ind w:left="8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</w:t>
      </w:r>
    </w:p>
    <w:p w14:paraId="1EFECE15" w14:textId="77777777" w:rsidR="000363C5" w:rsidRDefault="000363C5" w:rsidP="00A364D0">
      <w:pPr>
        <w:suppressAutoHyphens w:val="0"/>
        <w:spacing w:line="276" w:lineRule="auto"/>
        <w:rPr>
          <w:rFonts w:ascii="Tahoma" w:hAnsi="Tahoma" w:cs="Tahoma"/>
        </w:rPr>
      </w:pPr>
    </w:p>
    <w:p w14:paraId="3034B806" w14:textId="77777777" w:rsidR="000363C5" w:rsidRDefault="000363C5" w:rsidP="002D3A2E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lastRenderedPageBreak/>
        <w:t>Kary umowne</w:t>
      </w:r>
    </w:p>
    <w:p w14:paraId="71848117" w14:textId="77777777" w:rsidR="00EC3C28" w:rsidRPr="00305188" w:rsidRDefault="00EC3C28" w:rsidP="002D3A2E">
      <w:pPr>
        <w:pStyle w:val="Tekstpodstawowy"/>
        <w:keepNext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305188">
        <w:rPr>
          <w:rFonts w:ascii="Tahoma" w:hAnsi="Tahoma" w:cs="Tahoma"/>
          <w:bCs/>
          <w:sz w:val="20"/>
          <w:szCs w:val="20"/>
        </w:rPr>
        <w:t xml:space="preserve">Wykonawca zapłaci Zamawiającemu kary umowne </w:t>
      </w:r>
      <w:r w:rsidR="003468A9">
        <w:rPr>
          <w:rFonts w:ascii="Tahoma" w:hAnsi="Tahoma" w:cs="Tahoma"/>
          <w:bCs/>
          <w:sz w:val="20"/>
          <w:szCs w:val="20"/>
        </w:rPr>
        <w:t>w przypadku</w:t>
      </w:r>
      <w:r w:rsidRPr="00305188">
        <w:rPr>
          <w:rFonts w:ascii="Tahoma" w:hAnsi="Tahoma" w:cs="Tahoma"/>
          <w:bCs/>
          <w:sz w:val="20"/>
          <w:szCs w:val="20"/>
        </w:rPr>
        <w:t>:</w:t>
      </w:r>
    </w:p>
    <w:p w14:paraId="12F9647A" w14:textId="2B85A1D0" w:rsidR="00DD7060" w:rsidRPr="00CF0055" w:rsidRDefault="00DD7060" w:rsidP="00490437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F0055">
        <w:rPr>
          <w:rFonts w:ascii="Tahoma" w:hAnsi="Tahoma" w:cs="Tahoma"/>
          <w:sz w:val="20"/>
          <w:szCs w:val="20"/>
        </w:rPr>
        <w:t>nienależytego</w:t>
      </w:r>
      <w:r w:rsidR="00490437" w:rsidRPr="00CF0055">
        <w:rPr>
          <w:rFonts w:ascii="Tahoma" w:hAnsi="Tahoma" w:cs="Tahoma"/>
          <w:sz w:val="20"/>
          <w:szCs w:val="20"/>
        </w:rPr>
        <w:t xml:space="preserve"> świadczenia usług </w:t>
      </w:r>
      <w:r w:rsidR="005672AE" w:rsidRPr="00CF0055">
        <w:rPr>
          <w:rFonts w:ascii="Tahoma" w:hAnsi="Tahoma" w:cs="Tahoma"/>
          <w:sz w:val="20"/>
          <w:szCs w:val="20"/>
        </w:rPr>
        <w:t>bieżącej obsługi technicznej budynk</w:t>
      </w:r>
      <w:r w:rsidR="00490437" w:rsidRPr="00CF0055">
        <w:rPr>
          <w:rFonts w:ascii="Tahoma" w:hAnsi="Tahoma" w:cs="Tahoma"/>
          <w:sz w:val="20"/>
          <w:szCs w:val="20"/>
        </w:rPr>
        <w:t xml:space="preserve">u </w:t>
      </w:r>
      <w:r w:rsidRPr="00CF0055">
        <w:rPr>
          <w:rFonts w:ascii="Tahoma" w:hAnsi="Tahoma" w:cs="Tahoma"/>
          <w:sz w:val="20"/>
          <w:szCs w:val="20"/>
        </w:rPr>
        <w:t xml:space="preserve">określonych w </w:t>
      </w:r>
      <w:r w:rsidR="00490437" w:rsidRPr="00CF0055">
        <w:rPr>
          <w:rFonts w:ascii="Tahoma" w:hAnsi="Tahoma" w:cs="Tahoma"/>
          <w:sz w:val="20"/>
          <w:szCs w:val="20"/>
        </w:rPr>
        <w:t xml:space="preserve">cz. I </w:t>
      </w:r>
      <w:r w:rsidRPr="00CF0055">
        <w:rPr>
          <w:rFonts w:ascii="Tahoma" w:hAnsi="Tahoma" w:cs="Tahoma"/>
          <w:sz w:val="20"/>
          <w:szCs w:val="20"/>
        </w:rPr>
        <w:t>OPZ</w:t>
      </w:r>
      <w:r w:rsidR="00FB60C5" w:rsidRPr="00CF0055">
        <w:rPr>
          <w:rFonts w:ascii="Tahoma" w:hAnsi="Tahoma" w:cs="Tahoma"/>
          <w:sz w:val="20"/>
          <w:szCs w:val="20"/>
        </w:rPr>
        <w:t xml:space="preserve"> </w:t>
      </w:r>
      <w:r w:rsidR="001823CC">
        <w:rPr>
          <w:rFonts w:ascii="Tahoma" w:hAnsi="Tahoma" w:cs="Tahoma"/>
          <w:sz w:val="20"/>
          <w:szCs w:val="20"/>
        </w:rPr>
        <w:t xml:space="preserve">                    </w:t>
      </w:r>
      <w:r w:rsidR="00CF0055" w:rsidRPr="00CF0055">
        <w:rPr>
          <w:rFonts w:ascii="Tahoma" w:hAnsi="Tahoma" w:cs="Tahoma"/>
          <w:sz w:val="20"/>
          <w:szCs w:val="20"/>
        </w:rPr>
        <w:t xml:space="preserve">w miesiącu rozliczeniowym, po bezskutecznym wezwaniu Wykonawcy przez Przedstawiciela Zamawiającego do wykonania czynności zgodnie z OPZ, </w:t>
      </w:r>
      <w:r w:rsidRPr="00CF0055">
        <w:rPr>
          <w:rFonts w:ascii="Tahoma" w:hAnsi="Tahoma" w:cs="Tahoma"/>
          <w:sz w:val="20"/>
          <w:szCs w:val="20"/>
        </w:rPr>
        <w:t>w</w:t>
      </w:r>
      <w:r w:rsidR="00490437" w:rsidRPr="00CF0055">
        <w:rPr>
          <w:rFonts w:ascii="Tahoma" w:hAnsi="Tahoma" w:cs="Tahoma"/>
          <w:sz w:val="20"/>
          <w:szCs w:val="20"/>
        </w:rPr>
        <w:t> </w:t>
      </w:r>
      <w:r w:rsidRPr="00CF0055">
        <w:rPr>
          <w:rFonts w:ascii="Tahoma" w:hAnsi="Tahoma" w:cs="Tahoma"/>
          <w:sz w:val="20"/>
          <w:szCs w:val="20"/>
        </w:rPr>
        <w:t>wysokości 2</w:t>
      </w:r>
      <w:r w:rsidR="00B14886" w:rsidRPr="00CF0055">
        <w:rPr>
          <w:rFonts w:ascii="Tahoma" w:hAnsi="Tahoma" w:cs="Tahoma"/>
          <w:sz w:val="20"/>
          <w:szCs w:val="20"/>
        </w:rPr>
        <w:t>5</w:t>
      </w:r>
      <w:r w:rsidRPr="00CF0055">
        <w:rPr>
          <w:rFonts w:ascii="Tahoma" w:hAnsi="Tahoma" w:cs="Tahoma"/>
          <w:sz w:val="20"/>
          <w:szCs w:val="20"/>
        </w:rPr>
        <w:t>% wynagrodzenia</w:t>
      </w:r>
      <w:r w:rsidR="00CF0055" w:rsidRPr="00CF0055">
        <w:rPr>
          <w:rFonts w:ascii="Tahoma" w:hAnsi="Tahoma" w:cs="Tahoma"/>
          <w:sz w:val="20"/>
          <w:szCs w:val="20"/>
        </w:rPr>
        <w:t xml:space="preserve"> miesięcznego brutto</w:t>
      </w:r>
      <w:r w:rsidR="00B14886" w:rsidRPr="00CF0055">
        <w:rPr>
          <w:rFonts w:ascii="Tahoma" w:hAnsi="Tahoma" w:cs="Tahoma"/>
          <w:sz w:val="20"/>
          <w:szCs w:val="20"/>
        </w:rPr>
        <w:t>, o którym mowa</w:t>
      </w:r>
      <w:r w:rsidR="005672AE" w:rsidRPr="00CF0055">
        <w:rPr>
          <w:rFonts w:ascii="Tahoma" w:hAnsi="Tahoma" w:cs="Tahoma"/>
          <w:sz w:val="20"/>
          <w:szCs w:val="20"/>
        </w:rPr>
        <w:t xml:space="preserve"> w § 6 ust. </w:t>
      </w:r>
      <w:r w:rsidR="00CF0055" w:rsidRPr="00CF0055">
        <w:rPr>
          <w:rFonts w:ascii="Tahoma" w:hAnsi="Tahoma" w:cs="Tahoma"/>
          <w:sz w:val="20"/>
          <w:szCs w:val="20"/>
        </w:rPr>
        <w:t>2</w:t>
      </w:r>
      <w:r w:rsidR="005672AE" w:rsidRPr="00CF0055">
        <w:rPr>
          <w:rFonts w:ascii="Tahoma" w:hAnsi="Tahoma" w:cs="Tahoma"/>
          <w:sz w:val="20"/>
          <w:szCs w:val="20"/>
        </w:rPr>
        <w:t xml:space="preserve"> pkt </w:t>
      </w:r>
      <w:r w:rsidR="00CF0055" w:rsidRPr="00CF0055">
        <w:rPr>
          <w:rFonts w:ascii="Tahoma" w:hAnsi="Tahoma" w:cs="Tahoma"/>
          <w:sz w:val="20"/>
          <w:szCs w:val="20"/>
        </w:rPr>
        <w:t>2 Umowy</w:t>
      </w:r>
      <w:r w:rsidRPr="00CF0055">
        <w:rPr>
          <w:rFonts w:ascii="Tahoma" w:hAnsi="Tahoma" w:cs="Tahoma"/>
          <w:sz w:val="20"/>
          <w:szCs w:val="20"/>
        </w:rPr>
        <w:t>;</w:t>
      </w:r>
    </w:p>
    <w:p w14:paraId="09BC4E48" w14:textId="48BB34FE" w:rsidR="00A53D2F" w:rsidRPr="00CF0055" w:rsidRDefault="00DD7060" w:rsidP="00A53D2F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F0055">
        <w:rPr>
          <w:rFonts w:ascii="Tahoma" w:hAnsi="Tahoma" w:cs="Tahoma"/>
          <w:sz w:val="20"/>
          <w:szCs w:val="20"/>
        </w:rPr>
        <w:t xml:space="preserve">przekroczenia terminu przystąpienia do usuwania awarii, o którym mowa w </w:t>
      </w:r>
      <w:r w:rsidR="00CF0055" w:rsidRPr="00CF0055">
        <w:rPr>
          <w:rFonts w:ascii="Tahoma" w:hAnsi="Tahoma" w:cs="Tahoma"/>
          <w:sz w:val="20"/>
          <w:szCs w:val="20"/>
        </w:rPr>
        <w:t>§ 4 ust. 1 pkt 3 Umowy</w:t>
      </w:r>
      <w:r w:rsidR="00FB60C5" w:rsidRPr="00CF0055">
        <w:rPr>
          <w:rFonts w:ascii="Tahoma" w:hAnsi="Tahoma" w:cs="Tahoma"/>
          <w:sz w:val="20"/>
          <w:szCs w:val="20"/>
        </w:rPr>
        <w:t xml:space="preserve"> </w:t>
      </w:r>
      <w:r w:rsidRPr="00CF0055">
        <w:rPr>
          <w:rFonts w:ascii="Tahoma" w:hAnsi="Tahoma" w:cs="Tahoma"/>
          <w:sz w:val="20"/>
          <w:szCs w:val="20"/>
        </w:rPr>
        <w:t>w</w:t>
      </w:r>
      <w:r w:rsidR="00FB60C5" w:rsidRPr="00CF0055">
        <w:rPr>
          <w:rFonts w:ascii="Tahoma" w:hAnsi="Tahoma" w:cs="Tahoma"/>
          <w:sz w:val="20"/>
          <w:szCs w:val="20"/>
        </w:rPr>
        <w:t> </w:t>
      </w:r>
      <w:r w:rsidRPr="00CF0055">
        <w:rPr>
          <w:rFonts w:ascii="Tahoma" w:hAnsi="Tahoma" w:cs="Tahoma"/>
          <w:sz w:val="20"/>
          <w:szCs w:val="20"/>
        </w:rPr>
        <w:t xml:space="preserve">wysokości 200,00 zł za każdą rozpoczętą godzinę </w:t>
      </w:r>
      <w:r w:rsidR="009311C7" w:rsidRPr="00CF0055">
        <w:rPr>
          <w:rFonts w:ascii="Tahoma" w:hAnsi="Tahoma" w:cs="Tahoma"/>
          <w:sz w:val="20"/>
          <w:szCs w:val="20"/>
        </w:rPr>
        <w:t>zwłoki</w:t>
      </w:r>
      <w:r w:rsidRPr="00CF0055">
        <w:rPr>
          <w:rFonts w:ascii="Tahoma" w:hAnsi="Tahoma" w:cs="Tahoma"/>
          <w:sz w:val="20"/>
          <w:szCs w:val="20"/>
        </w:rPr>
        <w:t>;</w:t>
      </w:r>
    </w:p>
    <w:p w14:paraId="0043F45B" w14:textId="1906122D" w:rsidR="00FF7A75" w:rsidRPr="00CF0055" w:rsidRDefault="00DD7060" w:rsidP="00FF7A75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F0055">
        <w:rPr>
          <w:rFonts w:ascii="Tahoma" w:hAnsi="Tahoma" w:cs="Tahoma"/>
          <w:sz w:val="20"/>
          <w:szCs w:val="20"/>
        </w:rPr>
        <w:t xml:space="preserve">przekroczenia </w:t>
      </w:r>
      <w:r w:rsidR="00CF0055" w:rsidRPr="00CF0055">
        <w:rPr>
          <w:rFonts w:ascii="Tahoma" w:hAnsi="Tahoma" w:cs="Tahoma"/>
          <w:sz w:val="20"/>
          <w:szCs w:val="20"/>
        </w:rPr>
        <w:t xml:space="preserve">2-godzinnego </w:t>
      </w:r>
      <w:r w:rsidRPr="00CF0055">
        <w:rPr>
          <w:rFonts w:ascii="Tahoma" w:hAnsi="Tahoma" w:cs="Tahoma"/>
          <w:sz w:val="20"/>
          <w:szCs w:val="20"/>
        </w:rPr>
        <w:t>terminu przystąpienia do usuwania awarii</w:t>
      </w:r>
      <w:r w:rsidR="00A53D2F" w:rsidRPr="00CF0055">
        <w:rPr>
          <w:rFonts w:ascii="Tahoma" w:hAnsi="Tahoma" w:cs="Tahoma"/>
          <w:sz w:val="20"/>
          <w:szCs w:val="20"/>
        </w:rPr>
        <w:t xml:space="preserve"> </w:t>
      </w:r>
      <w:r w:rsidR="00CF0055" w:rsidRPr="00CF0055">
        <w:rPr>
          <w:rFonts w:ascii="Tahoma" w:hAnsi="Tahoma" w:cs="Tahoma"/>
          <w:sz w:val="20"/>
          <w:szCs w:val="20"/>
        </w:rPr>
        <w:t>krytycznej</w:t>
      </w:r>
      <w:r w:rsidRPr="00CF0055">
        <w:rPr>
          <w:rFonts w:ascii="Tahoma" w:hAnsi="Tahoma" w:cs="Tahoma"/>
          <w:sz w:val="20"/>
          <w:szCs w:val="20"/>
        </w:rPr>
        <w:t>, o któr</w:t>
      </w:r>
      <w:r w:rsidR="00CF0055" w:rsidRPr="00CF0055">
        <w:rPr>
          <w:rFonts w:ascii="Tahoma" w:hAnsi="Tahoma" w:cs="Tahoma"/>
          <w:sz w:val="20"/>
          <w:szCs w:val="20"/>
        </w:rPr>
        <w:t>ej</w:t>
      </w:r>
      <w:r w:rsidRPr="00CF0055">
        <w:rPr>
          <w:rFonts w:ascii="Tahoma" w:hAnsi="Tahoma" w:cs="Tahoma"/>
          <w:sz w:val="20"/>
          <w:szCs w:val="20"/>
        </w:rPr>
        <w:t xml:space="preserve"> mowa </w:t>
      </w:r>
      <w:r w:rsidR="001823CC">
        <w:rPr>
          <w:rFonts w:ascii="Tahoma" w:hAnsi="Tahoma" w:cs="Tahoma"/>
          <w:sz w:val="20"/>
          <w:szCs w:val="20"/>
        </w:rPr>
        <w:t xml:space="preserve">                 </w:t>
      </w:r>
      <w:r w:rsidRPr="00CF0055">
        <w:rPr>
          <w:rFonts w:ascii="Tahoma" w:hAnsi="Tahoma" w:cs="Tahoma"/>
          <w:sz w:val="20"/>
          <w:szCs w:val="20"/>
        </w:rPr>
        <w:t xml:space="preserve">w </w:t>
      </w:r>
      <w:r w:rsidR="00A53D2F" w:rsidRPr="00CF0055">
        <w:rPr>
          <w:rFonts w:ascii="Tahoma" w:hAnsi="Tahoma" w:cs="Tahoma"/>
          <w:sz w:val="20"/>
          <w:szCs w:val="20"/>
        </w:rPr>
        <w:t>c</w:t>
      </w:r>
      <w:r w:rsidRPr="00CF0055">
        <w:rPr>
          <w:rFonts w:ascii="Tahoma" w:hAnsi="Tahoma" w:cs="Tahoma"/>
          <w:sz w:val="20"/>
          <w:szCs w:val="20"/>
        </w:rPr>
        <w:t>z</w:t>
      </w:r>
      <w:r w:rsidR="00A53D2F" w:rsidRPr="00CF0055">
        <w:rPr>
          <w:rFonts w:ascii="Tahoma" w:hAnsi="Tahoma" w:cs="Tahoma"/>
          <w:sz w:val="20"/>
          <w:szCs w:val="20"/>
        </w:rPr>
        <w:t xml:space="preserve">. </w:t>
      </w:r>
      <w:r w:rsidRPr="00CF0055">
        <w:rPr>
          <w:rFonts w:ascii="Tahoma" w:hAnsi="Tahoma" w:cs="Tahoma"/>
          <w:sz w:val="20"/>
          <w:szCs w:val="20"/>
        </w:rPr>
        <w:t>I</w:t>
      </w:r>
      <w:r w:rsidR="00A53D2F" w:rsidRPr="00CF0055">
        <w:rPr>
          <w:rFonts w:ascii="Tahoma" w:hAnsi="Tahoma" w:cs="Tahoma"/>
          <w:sz w:val="20"/>
          <w:szCs w:val="20"/>
        </w:rPr>
        <w:t xml:space="preserve">I ust. </w:t>
      </w:r>
      <w:r w:rsidR="00CF0055" w:rsidRPr="00CF0055">
        <w:rPr>
          <w:rFonts w:ascii="Tahoma" w:hAnsi="Tahoma" w:cs="Tahoma"/>
          <w:sz w:val="20"/>
          <w:szCs w:val="20"/>
        </w:rPr>
        <w:t>10</w:t>
      </w:r>
      <w:r w:rsidRPr="00CF0055">
        <w:rPr>
          <w:rFonts w:ascii="Tahoma" w:hAnsi="Tahoma" w:cs="Tahoma"/>
          <w:sz w:val="20"/>
          <w:szCs w:val="20"/>
        </w:rPr>
        <w:t xml:space="preserve"> OPZ,</w:t>
      </w:r>
      <w:r w:rsidR="00FF7A75" w:rsidRPr="00CF0055">
        <w:rPr>
          <w:rFonts w:ascii="Tahoma" w:hAnsi="Tahoma" w:cs="Tahoma"/>
          <w:sz w:val="20"/>
          <w:szCs w:val="20"/>
        </w:rPr>
        <w:t xml:space="preserve"> </w:t>
      </w:r>
      <w:r w:rsidRPr="00CF0055">
        <w:rPr>
          <w:rFonts w:ascii="Tahoma" w:hAnsi="Tahoma" w:cs="Tahoma"/>
          <w:sz w:val="20"/>
          <w:szCs w:val="20"/>
        </w:rPr>
        <w:t xml:space="preserve">w wysokości 1 000,00 zł za każdą rozpoczętą godzinę </w:t>
      </w:r>
      <w:r w:rsidR="009311C7" w:rsidRPr="00CF0055">
        <w:rPr>
          <w:rFonts w:ascii="Tahoma" w:hAnsi="Tahoma" w:cs="Tahoma"/>
          <w:sz w:val="20"/>
          <w:szCs w:val="20"/>
        </w:rPr>
        <w:t>zwłoki</w:t>
      </w:r>
      <w:r w:rsidRPr="00CF0055">
        <w:rPr>
          <w:rFonts w:ascii="Tahoma" w:hAnsi="Tahoma" w:cs="Tahoma"/>
          <w:sz w:val="20"/>
          <w:szCs w:val="20"/>
        </w:rPr>
        <w:t>;</w:t>
      </w:r>
    </w:p>
    <w:p w14:paraId="3F06AFDE" w14:textId="2C3ECDC0" w:rsidR="00DD7060" w:rsidRPr="00CF0055" w:rsidRDefault="00DD7060" w:rsidP="00733B3E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F0055">
        <w:rPr>
          <w:rFonts w:ascii="Tahoma" w:hAnsi="Tahoma" w:cs="Tahoma"/>
          <w:sz w:val="20"/>
          <w:szCs w:val="20"/>
        </w:rPr>
        <w:t xml:space="preserve">gdy Zamawiający wypowie </w:t>
      </w:r>
      <w:r w:rsidR="00CF0055" w:rsidRPr="00CF0055">
        <w:rPr>
          <w:rFonts w:ascii="Tahoma" w:hAnsi="Tahoma" w:cs="Tahoma"/>
          <w:sz w:val="20"/>
          <w:szCs w:val="20"/>
        </w:rPr>
        <w:t>U</w:t>
      </w:r>
      <w:r w:rsidRPr="00CF0055">
        <w:rPr>
          <w:rFonts w:ascii="Tahoma" w:hAnsi="Tahoma" w:cs="Tahoma"/>
          <w:sz w:val="20"/>
          <w:szCs w:val="20"/>
        </w:rPr>
        <w:t xml:space="preserve">mowę z przyczyn leżących po stronie Wykonawcy lub gdy Wykonawca wypowie </w:t>
      </w:r>
      <w:r w:rsidR="00CF0055" w:rsidRPr="00CF0055">
        <w:rPr>
          <w:rFonts w:ascii="Tahoma" w:hAnsi="Tahoma" w:cs="Tahoma"/>
          <w:sz w:val="20"/>
          <w:szCs w:val="20"/>
        </w:rPr>
        <w:t>U</w:t>
      </w:r>
      <w:r w:rsidRPr="00CF0055">
        <w:rPr>
          <w:rFonts w:ascii="Tahoma" w:hAnsi="Tahoma" w:cs="Tahoma"/>
          <w:sz w:val="20"/>
          <w:szCs w:val="20"/>
        </w:rPr>
        <w:t xml:space="preserve">mowę z przyczyn leżących po jego stronie, w wysokości 25% wynagrodzenia </w:t>
      </w:r>
      <w:r w:rsidR="00CF0055" w:rsidRPr="00CF0055">
        <w:rPr>
          <w:rFonts w:ascii="Tahoma" w:hAnsi="Tahoma" w:cs="Tahoma"/>
          <w:sz w:val="20"/>
          <w:szCs w:val="20"/>
        </w:rPr>
        <w:t xml:space="preserve">miesięcznego </w:t>
      </w:r>
      <w:r w:rsidRPr="00CF0055">
        <w:rPr>
          <w:rFonts w:ascii="Tahoma" w:hAnsi="Tahoma" w:cs="Tahoma"/>
          <w:sz w:val="20"/>
          <w:szCs w:val="20"/>
        </w:rPr>
        <w:t>brutto</w:t>
      </w:r>
      <w:r w:rsidR="00CF0055" w:rsidRPr="00CF0055">
        <w:rPr>
          <w:rFonts w:ascii="Tahoma" w:hAnsi="Tahoma" w:cs="Tahoma"/>
          <w:sz w:val="20"/>
          <w:szCs w:val="20"/>
        </w:rPr>
        <w:t xml:space="preserve"> z tytułu wykonania </w:t>
      </w:r>
      <w:r w:rsidR="00CF0055" w:rsidRPr="00CF0055">
        <w:rPr>
          <w:rFonts w:ascii="Tahoma" w:hAnsi="Tahoma" w:cs="Tahoma"/>
          <w:b/>
          <w:sz w:val="20"/>
          <w:szCs w:val="20"/>
        </w:rPr>
        <w:t>24 roboczogodzin bieżącej obsługi technicznej budynku</w:t>
      </w:r>
      <w:r w:rsidR="009A0ABC" w:rsidRPr="00CF0055">
        <w:rPr>
          <w:rFonts w:ascii="Tahoma" w:hAnsi="Tahoma" w:cs="Tahoma"/>
          <w:sz w:val="20"/>
          <w:szCs w:val="20"/>
        </w:rPr>
        <w:t xml:space="preserve">, o którym mowa w § 6 ust. </w:t>
      </w:r>
      <w:r w:rsidR="00CF0055" w:rsidRPr="00CF0055">
        <w:rPr>
          <w:rFonts w:ascii="Tahoma" w:hAnsi="Tahoma" w:cs="Tahoma"/>
          <w:sz w:val="20"/>
          <w:szCs w:val="20"/>
        </w:rPr>
        <w:t>2</w:t>
      </w:r>
      <w:r w:rsidR="009A0ABC" w:rsidRPr="00CF0055">
        <w:rPr>
          <w:rFonts w:ascii="Tahoma" w:hAnsi="Tahoma" w:cs="Tahoma"/>
          <w:sz w:val="20"/>
          <w:szCs w:val="20"/>
        </w:rPr>
        <w:t xml:space="preserve"> pkt </w:t>
      </w:r>
      <w:r w:rsidR="00CF0055" w:rsidRPr="00CF0055">
        <w:rPr>
          <w:rFonts w:ascii="Tahoma" w:hAnsi="Tahoma" w:cs="Tahoma"/>
          <w:sz w:val="20"/>
          <w:szCs w:val="20"/>
        </w:rPr>
        <w:t>2</w:t>
      </w:r>
      <w:r w:rsidR="009A0ABC" w:rsidRPr="00CF0055">
        <w:rPr>
          <w:rFonts w:ascii="Tahoma" w:hAnsi="Tahoma" w:cs="Tahoma"/>
          <w:sz w:val="20"/>
          <w:szCs w:val="20"/>
        </w:rPr>
        <w:t xml:space="preserve"> </w:t>
      </w:r>
      <w:r w:rsidR="00CF0055" w:rsidRPr="00CF0055">
        <w:rPr>
          <w:rFonts w:ascii="Tahoma" w:hAnsi="Tahoma" w:cs="Tahoma"/>
          <w:sz w:val="20"/>
          <w:szCs w:val="20"/>
        </w:rPr>
        <w:t>U</w:t>
      </w:r>
      <w:r w:rsidR="009A0ABC" w:rsidRPr="00CF0055">
        <w:rPr>
          <w:rFonts w:ascii="Tahoma" w:hAnsi="Tahoma" w:cs="Tahoma"/>
          <w:sz w:val="20"/>
          <w:szCs w:val="20"/>
        </w:rPr>
        <w:t>mowy,</w:t>
      </w:r>
      <w:r w:rsidR="00CF0055" w:rsidRPr="00CF0055">
        <w:rPr>
          <w:rFonts w:ascii="Tahoma" w:hAnsi="Tahoma" w:cs="Tahoma"/>
          <w:sz w:val="20"/>
          <w:szCs w:val="20"/>
        </w:rPr>
        <w:t xml:space="preserve"> pomnożonego przez liczbę miesięcy świadczenia</w:t>
      </w:r>
      <w:r w:rsidR="002A0E94" w:rsidRPr="00CF0055">
        <w:rPr>
          <w:rFonts w:ascii="Tahoma" w:hAnsi="Tahoma" w:cs="Tahoma"/>
          <w:sz w:val="20"/>
          <w:szCs w:val="20"/>
        </w:rPr>
        <w:t xml:space="preserve">, </w:t>
      </w:r>
      <w:r w:rsidR="009A0ABC" w:rsidRPr="00CF0055">
        <w:rPr>
          <w:rFonts w:ascii="Tahoma" w:hAnsi="Tahoma" w:cs="Tahoma"/>
          <w:sz w:val="20"/>
          <w:szCs w:val="20"/>
        </w:rPr>
        <w:t xml:space="preserve">które powinny zostać wykonane do końca </w:t>
      </w:r>
      <w:r w:rsidR="00CF0055" w:rsidRPr="00CF0055">
        <w:rPr>
          <w:rFonts w:ascii="Tahoma" w:hAnsi="Tahoma" w:cs="Tahoma"/>
          <w:sz w:val="20"/>
          <w:szCs w:val="20"/>
        </w:rPr>
        <w:t xml:space="preserve">24-miesięcznego </w:t>
      </w:r>
      <w:r w:rsidR="009A0ABC" w:rsidRPr="00CF0055">
        <w:rPr>
          <w:rFonts w:ascii="Tahoma" w:hAnsi="Tahoma" w:cs="Tahoma"/>
          <w:sz w:val="20"/>
          <w:szCs w:val="20"/>
        </w:rPr>
        <w:t xml:space="preserve">okresu realizacji </w:t>
      </w:r>
      <w:r w:rsidR="00CF0055" w:rsidRPr="00CF0055">
        <w:rPr>
          <w:rFonts w:ascii="Tahoma" w:hAnsi="Tahoma" w:cs="Tahoma"/>
          <w:sz w:val="20"/>
          <w:szCs w:val="20"/>
        </w:rPr>
        <w:t>U</w:t>
      </w:r>
      <w:r w:rsidR="009A0ABC" w:rsidRPr="00CF0055">
        <w:rPr>
          <w:rFonts w:ascii="Tahoma" w:hAnsi="Tahoma" w:cs="Tahoma"/>
          <w:sz w:val="20"/>
          <w:szCs w:val="20"/>
        </w:rPr>
        <w:t>mowy</w:t>
      </w:r>
      <w:r w:rsidRPr="00CF0055">
        <w:rPr>
          <w:rFonts w:ascii="Tahoma" w:hAnsi="Tahoma" w:cs="Tahoma"/>
          <w:sz w:val="20"/>
          <w:szCs w:val="20"/>
        </w:rPr>
        <w:t>.</w:t>
      </w:r>
    </w:p>
    <w:p w14:paraId="2F8AC3D2" w14:textId="7FEDE343" w:rsidR="00CF0055" w:rsidRPr="00CF0055" w:rsidRDefault="00CF0055" w:rsidP="00A364D0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CF0055">
        <w:rPr>
          <w:rFonts w:ascii="Tahoma" w:hAnsi="Tahoma" w:cs="Tahoma"/>
          <w:bCs/>
          <w:sz w:val="20"/>
          <w:szCs w:val="20"/>
        </w:rPr>
        <w:t xml:space="preserve">Maksymalna wartość kar umownych nie może przekroczyć </w:t>
      </w:r>
      <w:r w:rsidRPr="00CF0055">
        <w:rPr>
          <w:rFonts w:ascii="Tahoma" w:hAnsi="Tahoma" w:cs="Tahoma"/>
          <w:b/>
          <w:sz w:val="20"/>
          <w:szCs w:val="20"/>
        </w:rPr>
        <w:t>20 % maksymalnego wynagrodzenia umownego brutto</w:t>
      </w:r>
      <w:r w:rsidRPr="00CF0055">
        <w:rPr>
          <w:rFonts w:ascii="Tahoma" w:hAnsi="Tahoma" w:cs="Tahoma"/>
          <w:bCs/>
          <w:sz w:val="20"/>
          <w:szCs w:val="20"/>
        </w:rPr>
        <w:t>, o którym mowa w § 6 ust. 1 Umowy.</w:t>
      </w:r>
    </w:p>
    <w:p w14:paraId="4BF0538A" w14:textId="77777777" w:rsidR="00CF0055" w:rsidRDefault="00CF0055" w:rsidP="00CF0055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CF0055">
        <w:rPr>
          <w:rFonts w:ascii="Tahoma" w:hAnsi="Tahoma" w:cs="Tahoma"/>
          <w:bCs/>
          <w:sz w:val="20"/>
          <w:szCs w:val="20"/>
        </w:rPr>
        <w:t>Kary umowne przysługujące Zamawiającemu mogą być potrącone</w:t>
      </w:r>
      <w:r w:rsidRPr="00305188">
        <w:rPr>
          <w:rFonts w:ascii="Tahoma" w:hAnsi="Tahoma" w:cs="Tahoma"/>
          <w:bCs/>
          <w:sz w:val="20"/>
          <w:szCs w:val="20"/>
        </w:rPr>
        <w:t xml:space="preserve"> z </w:t>
      </w:r>
      <w:r>
        <w:rPr>
          <w:rFonts w:ascii="Tahoma" w:hAnsi="Tahoma" w:cs="Tahoma"/>
          <w:bCs/>
          <w:sz w:val="20"/>
          <w:szCs w:val="20"/>
        </w:rPr>
        <w:t xml:space="preserve">wynagrodzenia </w:t>
      </w:r>
      <w:r w:rsidRPr="00305188">
        <w:rPr>
          <w:rFonts w:ascii="Tahoma" w:hAnsi="Tahoma" w:cs="Tahoma"/>
          <w:bCs/>
          <w:sz w:val="20"/>
          <w:szCs w:val="20"/>
        </w:rPr>
        <w:t>za wykonan</w:t>
      </w:r>
      <w:r>
        <w:rPr>
          <w:rFonts w:ascii="Tahoma" w:hAnsi="Tahoma" w:cs="Tahoma"/>
          <w:bCs/>
          <w:sz w:val="20"/>
          <w:szCs w:val="20"/>
        </w:rPr>
        <w:t>e usługi</w:t>
      </w:r>
      <w:r w:rsidRPr="00305188">
        <w:rPr>
          <w:rFonts w:ascii="Tahoma" w:hAnsi="Tahoma" w:cs="Tahoma"/>
          <w:bCs/>
          <w:sz w:val="20"/>
          <w:szCs w:val="20"/>
        </w:rPr>
        <w:t>, na co Wykonawca wyraża zgodę.</w:t>
      </w:r>
    </w:p>
    <w:p w14:paraId="2B7D7E59" w14:textId="77777777" w:rsidR="00EC3C28" w:rsidRPr="00327B18" w:rsidRDefault="00EC3C28" w:rsidP="00A364D0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05188">
        <w:rPr>
          <w:rFonts w:ascii="Tahoma" w:hAnsi="Tahoma" w:cs="Tahoma"/>
          <w:sz w:val="20"/>
          <w:szCs w:val="20"/>
        </w:rPr>
        <w:t xml:space="preserve">Zamawiający zastrzega sobie prawo dochodzenia odszkodowania na zasadach ogólnych przewidzianych w Kodeksie </w:t>
      </w:r>
      <w:r w:rsidR="003668C0">
        <w:rPr>
          <w:rFonts w:ascii="Tahoma" w:hAnsi="Tahoma" w:cs="Tahoma"/>
          <w:sz w:val="20"/>
          <w:szCs w:val="20"/>
        </w:rPr>
        <w:t>c</w:t>
      </w:r>
      <w:r w:rsidRPr="00305188">
        <w:rPr>
          <w:rFonts w:ascii="Tahoma" w:hAnsi="Tahoma" w:cs="Tahoma"/>
          <w:sz w:val="20"/>
          <w:szCs w:val="20"/>
        </w:rPr>
        <w:t>ywilnym, w przypadku, jeśli szkoda wynikła z niewykonania lub nienależytego wykonania umowy przewyższa wartość zastrzeżonej kary umownej bądź wynika z innych tytułów niż zastrzeżone.</w:t>
      </w:r>
    </w:p>
    <w:p w14:paraId="0864E970" w14:textId="77777777" w:rsidR="00327B18" w:rsidRPr="00305188" w:rsidRDefault="00327B18" w:rsidP="00A364D0">
      <w:pPr>
        <w:pStyle w:val="Tekstpodstawowy"/>
        <w:suppressAutoHyphens w:val="0"/>
        <w:spacing w:after="0" w:line="276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14:paraId="225C1DA5" w14:textId="000E7DB8" w:rsidR="004274EA" w:rsidRDefault="004274EA" w:rsidP="00A364D0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 xml:space="preserve">Wypowiedzenie </w:t>
      </w:r>
      <w:r w:rsidR="007F6ACC">
        <w:rPr>
          <w:rFonts w:ascii="Tahoma" w:hAnsi="Tahoma" w:cs="Tahoma"/>
          <w:b/>
          <w:sz w:val="20"/>
          <w:szCs w:val="20"/>
          <w:lang w:val="pl-PL"/>
        </w:rPr>
        <w:t>U</w:t>
      </w:r>
      <w:r w:rsidRPr="00327B18">
        <w:rPr>
          <w:rFonts w:ascii="Tahoma" w:hAnsi="Tahoma" w:cs="Tahoma"/>
          <w:b/>
          <w:sz w:val="20"/>
          <w:szCs w:val="20"/>
        </w:rPr>
        <w:t>mowy</w:t>
      </w:r>
    </w:p>
    <w:p w14:paraId="7487AE32" w14:textId="328EC840" w:rsidR="002C56EF" w:rsidRPr="00305188" w:rsidRDefault="002C56EF" w:rsidP="002C56EF">
      <w:pPr>
        <w:pStyle w:val="Akapitzlist"/>
        <w:numPr>
          <w:ilvl w:val="0"/>
          <w:numId w:val="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05188">
        <w:rPr>
          <w:rFonts w:ascii="Tahoma" w:hAnsi="Tahoma" w:cs="Tahoma"/>
          <w:sz w:val="20"/>
          <w:szCs w:val="20"/>
        </w:rPr>
        <w:t xml:space="preserve">Zamawiającemu przysługuje prawo do </w:t>
      </w:r>
      <w:r>
        <w:rPr>
          <w:rFonts w:ascii="Tahoma" w:hAnsi="Tahoma" w:cs="Tahoma"/>
          <w:sz w:val="20"/>
          <w:szCs w:val="20"/>
          <w:lang w:val="pl-PL"/>
        </w:rPr>
        <w:t>wypowiedzenia</w:t>
      </w:r>
      <w:r w:rsidRPr="00305188">
        <w:rPr>
          <w:rFonts w:ascii="Tahoma" w:hAnsi="Tahoma" w:cs="Tahoma"/>
          <w:sz w:val="20"/>
          <w:szCs w:val="20"/>
        </w:rPr>
        <w:t xml:space="preserve"> </w:t>
      </w:r>
      <w:r w:rsidR="007F6ACC">
        <w:rPr>
          <w:rFonts w:ascii="Tahoma" w:hAnsi="Tahoma" w:cs="Tahoma"/>
          <w:sz w:val="20"/>
          <w:szCs w:val="20"/>
          <w:lang w:val="pl-PL"/>
        </w:rPr>
        <w:t>U</w:t>
      </w:r>
      <w:r w:rsidRPr="00305188">
        <w:rPr>
          <w:rFonts w:ascii="Tahoma" w:hAnsi="Tahoma" w:cs="Tahoma"/>
          <w:sz w:val="20"/>
          <w:szCs w:val="20"/>
        </w:rPr>
        <w:t>mowy</w:t>
      </w:r>
      <w:r>
        <w:rPr>
          <w:rFonts w:ascii="Tahoma" w:hAnsi="Tahoma" w:cs="Tahoma"/>
          <w:sz w:val="20"/>
          <w:szCs w:val="20"/>
          <w:lang w:val="pl-PL"/>
        </w:rPr>
        <w:t xml:space="preserve"> w trybie natychmiastowym </w:t>
      </w:r>
      <w:r w:rsidR="007F6ACC">
        <w:rPr>
          <w:rFonts w:ascii="Tahoma" w:hAnsi="Tahoma" w:cs="Tahoma"/>
          <w:sz w:val="20"/>
          <w:szCs w:val="20"/>
          <w:lang w:val="pl-PL"/>
        </w:rPr>
        <w:t xml:space="preserve">                                   </w:t>
      </w:r>
      <w:r w:rsidRPr="00305188">
        <w:rPr>
          <w:rFonts w:ascii="Tahoma" w:hAnsi="Tahoma" w:cs="Tahoma"/>
          <w:sz w:val="20"/>
          <w:szCs w:val="20"/>
        </w:rPr>
        <w:t>w następujących przypadkach:</w:t>
      </w:r>
    </w:p>
    <w:p w14:paraId="14329BF1" w14:textId="5B4E2AC8" w:rsidR="002C56EF" w:rsidRPr="004274EA" w:rsidRDefault="002C56EF" w:rsidP="002C56EF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274EA">
        <w:rPr>
          <w:rFonts w:ascii="Tahoma" w:hAnsi="Tahoma" w:cs="Tahoma"/>
          <w:sz w:val="20"/>
          <w:szCs w:val="20"/>
        </w:rPr>
        <w:t xml:space="preserve">gdy Wykonawca wykonuje przedmiot </w:t>
      </w:r>
      <w:r w:rsidR="007F6ACC">
        <w:rPr>
          <w:rFonts w:ascii="Tahoma" w:hAnsi="Tahoma" w:cs="Tahoma"/>
          <w:sz w:val="20"/>
          <w:szCs w:val="20"/>
          <w:lang w:val="pl-PL"/>
        </w:rPr>
        <w:t>U</w:t>
      </w:r>
      <w:r w:rsidRPr="004274EA">
        <w:rPr>
          <w:rFonts w:ascii="Tahoma" w:hAnsi="Tahoma" w:cs="Tahoma"/>
          <w:sz w:val="20"/>
          <w:szCs w:val="20"/>
        </w:rPr>
        <w:t>mowy nienależycie lub niezgodnie z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="007F6ACC">
        <w:rPr>
          <w:rFonts w:ascii="Tahoma" w:hAnsi="Tahoma" w:cs="Tahoma"/>
          <w:sz w:val="20"/>
          <w:szCs w:val="20"/>
          <w:lang w:val="pl-PL"/>
        </w:rPr>
        <w:t>U</w:t>
      </w:r>
      <w:r w:rsidRPr="004274EA">
        <w:rPr>
          <w:rFonts w:ascii="Tahoma" w:hAnsi="Tahoma" w:cs="Tahoma"/>
          <w:sz w:val="20"/>
          <w:szCs w:val="20"/>
        </w:rPr>
        <w:t xml:space="preserve">mową, a wezwanie Zamawiającego do należytego wykonania </w:t>
      </w:r>
      <w:r w:rsidR="007F6ACC">
        <w:rPr>
          <w:rFonts w:ascii="Tahoma" w:hAnsi="Tahoma" w:cs="Tahoma"/>
          <w:sz w:val="20"/>
          <w:szCs w:val="20"/>
          <w:lang w:val="pl-PL"/>
        </w:rPr>
        <w:t>U</w:t>
      </w:r>
      <w:r>
        <w:rPr>
          <w:rFonts w:ascii="Tahoma" w:hAnsi="Tahoma" w:cs="Tahoma"/>
          <w:sz w:val="20"/>
          <w:szCs w:val="20"/>
          <w:lang w:val="pl-PL"/>
        </w:rPr>
        <w:t xml:space="preserve">mowy jest </w:t>
      </w:r>
      <w:r w:rsidRPr="004274EA">
        <w:rPr>
          <w:rFonts w:ascii="Tahoma" w:hAnsi="Tahoma" w:cs="Tahoma"/>
          <w:sz w:val="20"/>
          <w:szCs w:val="20"/>
        </w:rPr>
        <w:t>nieskuteczne</w:t>
      </w:r>
      <w:r>
        <w:rPr>
          <w:rFonts w:ascii="Tahoma" w:hAnsi="Tahoma" w:cs="Tahoma"/>
          <w:sz w:val="20"/>
          <w:szCs w:val="20"/>
          <w:lang w:val="pl-PL"/>
        </w:rPr>
        <w:t>;</w:t>
      </w:r>
    </w:p>
    <w:p w14:paraId="7495360D" w14:textId="572E56DF" w:rsidR="002C56EF" w:rsidRPr="002C56EF" w:rsidRDefault="002C56EF" w:rsidP="002C56EF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gdy </w:t>
      </w:r>
      <w:r w:rsidRPr="00F73EAB">
        <w:rPr>
          <w:rFonts w:ascii="Tahoma" w:hAnsi="Tahoma" w:cs="Tahoma"/>
          <w:sz w:val="20"/>
          <w:szCs w:val="20"/>
          <w:lang w:val="pl-PL"/>
        </w:rPr>
        <w:t>Wykonawca skier</w:t>
      </w:r>
      <w:r>
        <w:rPr>
          <w:rFonts w:ascii="Tahoma" w:hAnsi="Tahoma" w:cs="Tahoma"/>
          <w:sz w:val="20"/>
          <w:szCs w:val="20"/>
          <w:lang w:val="pl-PL"/>
        </w:rPr>
        <w:t xml:space="preserve">uje </w:t>
      </w:r>
      <w:r w:rsidRPr="00F73EAB">
        <w:rPr>
          <w:rFonts w:ascii="Tahoma" w:hAnsi="Tahoma" w:cs="Tahoma"/>
          <w:sz w:val="20"/>
          <w:szCs w:val="20"/>
          <w:lang w:val="pl-PL"/>
        </w:rPr>
        <w:t xml:space="preserve">do wykonywania przedmiotu </w:t>
      </w:r>
      <w:r w:rsidR="007F6ACC">
        <w:rPr>
          <w:rFonts w:ascii="Tahoma" w:hAnsi="Tahoma" w:cs="Tahoma"/>
          <w:sz w:val="20"/>
          <w:szCs w:val="20"/>
          <w:lang w:val="pl-PL"/>
        </w:rPr>
        <w:t>U</w:t>
      </w:r>
      <w:r w:rsidRPr="00F73EAB">
        <w:rPr>
          <w:rFonts w:ascii="Tahoma" w:hAnsi="Tahoma" w:cs="Tahoma"/>
          <w:sz w:val="20"/>
          <w:szCs w:val="20"/>
          <w:lang w:val="pl-PL"/>
        </w:rPr>
        <w:t>mowy osoby nieposiadając</w:t>
      </w:r>
      <w:r>
        <w:rPr>
          <w:rFonts w:ascii="Tahoma" w:hAnsi="Tahoma" w:cs="Tahoma"/>
          <w:sz w:val="20"/>
          <w:szCs w:val="20"/>
          <w:lang w:val="pl-PL"/>
        </w:rPr>
        <w:t xml:space="preserve">e </w:t>
      </w:r>
      <w:r w:rsidRPr="00F73EAB">
        <w:rPr>
          <w:rFonts w:ascii="Tahoma" w:hAnsi="Tahoma" w:cs="Tahoma"/>
          <w:sz w:val="20"/>
          <w:szCs w:val="20"/>
          <w:lang w:val="pl-PL"/>
        </w:rPr>
        <w:t>wymagan</w:t>
      </w:r>
      <w:r>
        <w:rPr>
          <w:rFonts w:ascii="Tahoma" w:hAnsi="Tahoma" w:cs="Tahoma"/>
          <w:sz w:val="20"/>
          <w:szCs w:val="20"/>
          <w:lang w:val="pl-PL"/>
        </w:rPr>
        <w:t xml:space="preserve">ych </w:t>
      </w:r>
      <w:r w:rsidRPr="00F73EAB">
        <w:rPr>
          <w:rFonts w:ascii="Tahoma" w:hAnsi="Tahoma" w:cs="Tahoma"/>
          <w:sz w:val="20"/>
          <w:szCs w:val="20"/>
          <w:lang w:val="pl-PL"/>
        </w:rPr>
        <w:t>kwalifikacj</w:t>
      </w:r>
      <w:r>
        <w:rPr>
          <w:rFonts w:ascii="Tahoma" w:hAnsi="Tahoma" w:cs="Tahoma"/>
          <w:sz w:val="20"/>
          <w:szCs w:val="20"/>
          <w:lang w:val="pl-PL"/>
        </w:rPr>
        <w:t>i,</w:t>
      </w:r>
      <w:r w:rsidRPr="002C56EF">
        <w:rPr>
          <w:rFonts w:ascii="Tahoma" w:hAnsi="Tahoma" w:cs="Tahoma"/>
          <w:sz w:val="20"/>
          <w:szCs w:val="20"/>
        </w:rPr>
        <w:t xml:space="preserve"> </w:t>
      </w:r>
      <w:r w:rsidRPr="004274EA">
        <w:rPr>
          <w:rFonts w:ascii="Tahoma" w:hAnsi="Tahoma" w:cs="Tahoma"/>
          <w:sz w:val="20"/>
          <w:szCs w:val="20"/>
        </w:rPr>
        <w:t xml:space="preserve">a wezwanie Zamawiającego do należytego wykonania </w:t>
      </w:r>
      <w:r w:rsidR="007F6ACC">
        <w:rPr>
          <w:rFonts w:ascii="Tahoma" w:hAnsi="Tahoma" w:cs="Tahoma"/>
          <w:sz w:val="20"/>
          <w:szCs w:val="20"/>
          <w:lang w:val="pl-PL"/>
        </w:rPr>
        <w:t>U</w:t>
      </w:r>
      <w:r>
        <w:rPr>
          <w:rFonts w:ascii="Tahoma" w:hAnsi="Tahoma" w:cs="Tahoma"/>
          <w:sz w:val="20"/>
          <w:szCs w:val="20"/>
          <w:lang w:val="pl-PL"/>
        </w:rPr>
        <w:t xml:space="preserve">mowy w tym zakresie jest </w:t>
      </w:r>
      <w:r w:rsidRPr="004274EA">
        <w:rPr>
          <w:rFonts w:ascii="Tahoma" w:hAnsi="Tahoma" w:cs="Tahoma"/>
          <w:sz w:val="20"/>
          <w:szCs w:val="20"/>
        </w:rPr>
        <w:t>nieskuteczne</w:t>
      </w:r>
      <w:r>
        <w:rPr>
          <w:rFonts w:ascii="Tahoma" w:hAnsi="Tahoma" w:cs="Tahoma"/>
          <w:sz w:val="20"/>
          <w:szCs w:val="20"/>
          <w:lang w:val="pl-PL"/>
        </w:rPr>
        <w:t>;</w:t>
      </w:r>
      <w:r w:rsidRPr="002C56EF">
        <w:rPr>
          <w:rFonts w:ascii="Tahoma" w:hAnsi="Tahoma" w:cs="Tahoma"/>
        </w:rPr>
        <w:t xml:space="preserve"> </w:t>
      </w:r>
    </w:p>
    <w:p w14:paraId="1B479832" w14:textId="2F690F09" w:rsidR="002C56EF" w:rsidRPr="002B170A" w:rsidRDefault="002C56EF" w:rsidP="002C56EF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2B170A">
        <w:rPr>
          <w:rFonts w:ascii="Tahoma" w:hAnsi="Tahoma" w:cs="Tahoma"/>
          <w:sz w:val="20"/>
          <w:szCs w:val="20"/>
        </w:rPr>
        <w:t>w przypadku likwidacji przedsiębiorstwa lub gdy zostanie złożony wniosek o ogłoszeni</w:t>
      </w:r>
      <w:r w:rsidR="007F6ACC">
        <w:rPr>
          <w:rFonts w:ascii="Tahoma" w:hAnsi="Tahoma" w:cs="Tahoma"/>
          <w:sz w:val="20"/>
          <w:szCs w:val="20"/>
          <w:lang w:val="pl-PL"/>
        </w:rPr>
        <w:t>e</w:t>
      </w:r>
      <w:r w:rsidRPr="002B170A">
        <w:rPr>
          <w:rFonts w:ascii="Tahoma" w:hAnsi="Tahoma" w:cs="Tahoma"/>
          <w:sz w:val="20"/>
          <w:szCs w:val="20"/>
        </w:rPr>
        <w:t xml:space="preserve"> jego upadłości lub w przypadku wydania nakazu zajęcia majątku Wykonawcy</w:t>
      </w:r>
      <w:r w:rsidRPr="002B170A">
        <w:rPr>
          <w:rFonts w:ascii="Tahoma" w:hAnsi="Tahoma" w:cs="Tahoma"/>
          <w:sz w:val="20"/>
          <w:szCs w:val="20"/>
          <w:lang w:val="pl-PL"/>
        </w:rPr>
        <w:t>.</w:t>
      </w:r>
    </w:p>
    <w:p w14:paraId="24A6793A" w14:textId="6C72A25C" w:rsidR="002C56EF" w:rsidRPr="0068058D" w:rsidRDefault="002C56EF" w:rsidP="002C56EF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Stronom przysługuje prawo do wypowiedzenia umowy z zachowaniem 30-dniowego okresu wypowiedzenia</w:t>
      </w:r>
      <w:r w:rsidR="007F6ACC">
        <w:rPr>
          <w:rFonts w:ascii="Tahoma" w:hAnsi="Tahoma" w:cs="Tahoma"/>
          <w:sz w:val="20"/>
          <w:szCs w:val="20"/>
          <w:lang w:val="pl-PL"/>
        </w:rPr>
        <w:t>,</w:t>
      </w:r>
      <w:r>
        <w:rPr>
          <w:rFonts w:ascii="Tahoma" w:hAnsi="Tahoma" w:cs="Tahoma"/>
          <w:sz w:val="20"/>
          <w:szCs w:val="20"/>
          <w:lang w:val="pl-PL"/>
        </w:rPr>
        <w:t xml:space="preserve"> przed każdym z terminów świadczenia usług.</w:t>
      </w:r>
    </w:p>
    <w:p w14:paraId="21856F5A" w14:textId="2439D178" w:rsidR="002C56EF" w:rsidRPr="00901A3B" w:rsidRDefault="002C56EF" w:rsidP="002C56EF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Wypowiedzenie</w:t>
      </w:r>
      <w:r w:rsidRPr="00305188">
        <w:rPr>
          <w:rFonts w:ascii="Tahoma" w:hAnsi="Tahoma" w:cs="Tahoma"/>
          <w:sz w:val="20"/>
          <w:szCs w:val="20"/>
        </w:rPr>
        <w:t xml:space="preserve"> </w:t>
      </w:r>
      <w:r w:rsidR="007F6ACC">
        <w:rPr>
          <w:rFonts w:ascii="Tahoma" w:hAnsi="Tahoma" w:cs="Tahoma"/>
          <w:sz w:val="20"/>
          <w:szCs w:val="20"/>
          <w:lang w:val="pl-PL"/>
        </w:rPr>
        <w:t>U</w:t>
      </w:r>
      <w:r w:rsidRPr="00305188">
        <w:rPr>
          <w:rFonts w:ascii="Tahoma" w:hAnsi="Tahoma" w:cs="Tahoma"/>
          <w:sz w:val="20"/>
          <w:szCs w:val="20"/>
        </w:rPr>
        <w:t xml:space="preserve">mowy musi nastąpić w formie pisemnej i </w:t>
      </w:r>
      <w:r>
        <w:rPr>
          <w:rFonts w:ascii="Tahoma" w:hAnsi="Tahoma" w:cs="Tahoma"/>
          <w:sz w:val="20"/>
          <w:szCs w:val="20"/>
          <w:lang w:val="pl-PL"/>
        </w:rPr>
        <w:t xml:space="preserve">musi </w:t>
      </w:r>
      <w:r w:rsidRPr="00305188">
        <w:rPr>
          <w:rFonts w:ascii="Tahoma" w:hAnsi="Tahoma" w:cs="Tahoma"/>
          <w:sz w:val="20"/>
          <w:szCs w:val="20"/>
        </w:rPr>
        <w:t>zawierać uzasadnienie pod rygorem nieważności oświadczenia</w:t>
      </w:r>
      <w:r>
        <w:rPr>
          <w:rFonts w:ascii="Tahoma" w:hAnsi="Tahoma" w:cs="Tahoma"/>
          <w:sz w:val="20"/>
          <w:szCs w:val="20"/>
          <w:lang w:val="pl-PL"/>
        </w:rPr>
        <w:t xml:space="preserve"> oraz być skutecznie doręczone drugiej Stronie.</w:t>
      </w:r>
    </w:p>
    <w:p w14:paraId="3EC73849" w14:textId="77777777" w:rsidR="0082392D" w:rsidRDefault="0082392D" w:rsidP="0082392D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7BC71E16" w14:textId="77777777" w:rsidR="00752A7E" w:rsidRPr="00752A7E" w:rsidRDefault="00752A7E" w:rsidP="00752A7E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752A7E">
        <w:rPr>
          <w:rFonts w:ascii="Tahoma" w:hAnsi="Tahoma" w:cs="Tahoma"/>
          <w:b/>
          <w:sz w:val="20"/>
          <w:szCs w:val="20"/>
        </w:rPr>
        <w:t>Ochrona danych osobowych</w:t>
      </w:r>
    </w:p>
    <w:p w14:paraId="20DA1C78" w14:textId="2A731062" w:rsidR="00752A7E" w:rsidRPr="00752A7E" w:rsidRDefault="00752A7E" w:rsidP="00752A7E">
      <w:pPr>
        <w:pStyle w:val="Akapitzlist"/>
        <w:numPr>
          <w:ilvl w:val="0"/>
          <w:numId w:val="3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52A7E">
        <w:rPr>
          <w:rFonts w:ascii="Tahoma" w:hAnsi="Tahoma" w:cs="Tahoma"/>
          <w:sz w:val="20"/>
          <w:szCs w:val="20"/>
        </w:rPr>
        <w:t xml:space="preserve">Współpraca w zakresie ochrony danych osobowych w związku z wykonywaniem </w:t>
      </w:r>
      <w:r w:rsidR="007F6ACC">
        <w:rPr>
          <w:rFonts w:ascii="Tahoma" w:hAnsi="Tahoma" w:cs="Tahoma"/>
          <w:sz w:val="20"/>
          <w:szCs w:val="20"/>
          <w:lang w:val="pl-PL"/>
        </w:rPr>
        <w:t>U</w:t>
      </w:r>
      <w:r w:rsidRPr="00752A7E">
        <w:rPr>
          <w:rFonts w:ascii="Tahoma" w:hAnsi="Tahoma" w:cs="Tahoma"/>
          <w:sz w:val="20"/>
          <w:szCs w:val="20"/>
        </w:rPr>
        <w:t>mowy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A82DF6A" w14:textId="7347EB48" w:rsidR="00752A7E" w:rsidRPr="00752A7E" w:rsidRDefault="00752A7E" w:rsidP="00752A7E">
      <w:pPr>
        <w:pStyle w:val="Akapitzlist"/>
        <w:numPr>
          <w:ilvl w:val="0"/>
          <w:numId w:val="3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52A7E">
        <w:rPr>
          <w:rFonts w:ascii="Tahoma" w:hAnsi="Tahoma" w:cs="Tahoma"/>
          <w:sz w:val="20"/>
          <w:szCs w:val="20"/>
        </w:rPr>
        <w:t xml:space="preserve">Strony </w:t>
      </w:r>
      <w:r w:rsidR="007F6ACC">
        <w:rPr>
          <w:rFonts w:ascii="Tahoma" w:hAnsi="Tahoma" w:cs="Tahoma"/>
          <w:sz w:val="20"/>
          <w:szCs w:val="20"/>
          <w:lang w:val="pl-PL"/>
        </w:rPr>
        <w:t>U</w:t>
      </w:r>
      <w:r w:rsidRPr="00752A7E">
        <w:rPr>
          <w:rFonts w:ascii="Tahoma" w:hAnsi="Tahoma" w:cs="Tahoma"/>
          <w:sz w:val="20"/>
          <w:szCs w:val="20"/>
        </w:rPr>
        <w:t xml:space="preserve">mowy zobowiązują się do wypełnienia obowiązku informacyjnego względem swoich pracowników w związku z realizacją </w:t>
      </w:r>
      <w:r w:rsidR="007F6ACC">
        <w:rPr>
          <w:rFonts w:ascii="Tahoma" w:hAnsi="Tahoma" w:cs="Tahoma"/>
          <w:sz w:val="20"/>
          <w:szCs w:val="20"/>
          <w:lang w:val="pl-PL"/>
        </w:rPr>
        <w:t>U</w:t>
      </w:r>
      <w:r w:rsidRPr="00752A7E">
        <w:rPr>
          <w:rFonts w:ascii="Tahoma" w:hAnsi="Tahoma" w:cs="Tahoma"/>
          <w:sz w:val="20"/>
          <w:szCs w:val="20"/>
        </w:rPr>
        <w:t>mowy.</w:t>
      </w:r>
    </w:p>
    <w:p w14:paraId="5AB0D5AA" w14:textId="50FA09C4" w:rsidR="00752A7E" w:rsidRPr="000B5C0A" w:rsidRDefault="00752A7E" w:rsidP="000B5C0A">
      <w:pPr>
        <w:pStyle w:val="Akapitzlist"/>
        <w:numPr>
          <w:ilvl w:val="0"/>
          <w:numId w:val="3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52A7E">
        <w:rPr>
          <w:rFonts w:ascii="Tahoma" w:hAnsi="Tahoma" w:cs="Tahoma"/>
          <w:sz w:val="20"/>
          <w:szCs w:val="20"/>
        </w:rPr>
        <w:t xml:space="preserve">Stosownie do ust. 1 niniejszego paragrafu, brzmienie klauzuli informacyjnej stosowanej przez Zamawiającego </w:t>
      </w:r>
      <w:r w:rsidR="00011BFD">
        <w:rPr>
          <w:rFonts w:ascii="Tahoma" w:hAnsi="Tahoma" w:cs="Tahoma"/>
          <w:sz w:val="20"/>
          <w:szCs w:val="20"/>
          <w:lang w:val="pl-PL"/>
        </w:rPr>
        <w:t xml:space="preserve">i Wykonawcę </w:t>
      </w:r>
      <w:r w:rsidRPr="00752A7E">
        <w:rPr>
          <w:rFonts w:ascii="Tahoma" w:hAnsi="Tahoma" w:cs="Tahoma"/>
          <w:sz w:val="20"/>
          <w:szCs w:val="20"/>
        </w:rPr>
        <w:t>okr</w:t>
      </w:r>
      <w:r w:rsidRPr="001C6D01">
        <w:rPr>
          <w:rFonts w:ascii="Tahoma" w:hAnsi="Tahoma" w:cs="Tahoma"/>
          <w:sz w:val="20"/>
          <w:szCs w:val="20"/>
        </w:rPr>
        <w:t xml:space="preserve">eśla </w:t>
      </w:r>
      <w:r w:rsidR="00011BFD" w:rsidRPr="001C6D01">
        <w:rPr>
          <w:rFonts w:ascii="Tahoma" w:hAnsi="Tahoma" w:cs="Tahoma"/>
          <w:sz w:val="20"/>
          <w:szCs w:val="20"/>
          <w:lang w:val="pl-PL"/>
        </w:rPr>
        <w:t xml:space="preserve">odpowiednio </w:t>
      </w:r>
      <w:r w:rsidRPr="001C6D01">
        <w:rPr>
          <w:rFonts w:ascii="Tahoma" w:hAnsi="Tahoma" w:cs="Tahoma"/>
          <w:b/>
          <w:sz w:val="20"/>
          <w:szCs w:val="20"/>
        </w:rPr>
        <w:t xml:space="preserve">załącznik nr </w:t>
      </w:r>
      <w:r w:rsidR="001B72B5" w:rsidRPr="001C6D01">
        <w:rPr>
          <w:rFonts w:ascii="Tahoma" w:hAnsi="Tahoma" w:cs="Tahoma"/>
          <w:b/>
          <w:sz w:val="20"/>
          <w:szCs w:val="20"/>
          <w:lang w:val="pl-PL"/>
        </w:rPr>
        <w:t>5</w:t>
      </w:r>
      <w:r w:rsidRPr="001C6D01">
        <w:rPr>
          <w:rFonts w:ascii="Tahoma" w:hAnsi="Tahoma" w:cs="Tahoma"/>
          <w:b/>
          <w:sz w:val="20"/>
          <w:szCs w:val="20"/>
        </w:rPr>
        <w:t xml:space="preserve"> </w:t>
      </w:r>
      <w:r w:rsidR="00011BFD" w:rsidRPr="001C6D01">
        <w:rPr>
          <w:rFonts w:ascii="Tahoma" w:hAnsi="Tahoma" w:cs="Tahoma"/>
          <w:b/>
          <w:sz w:val="20"/>
          <w:szCs w:val="20"/>
          <w:lang w:val="pl-PL"/>
        </w:rPr>
        <w:t xml:space="preserve">i nr </w:t>
      </w:r>
      <w:r w:rsidR="00560785" w:rsidRPr="001C6D01">
        <w:rPr>
          <w:rFonts w:ascii="Tahoma" w:hAnsi="Tahoma" w:cs="Tahoma"/>
          <w:b/>
          <w:sz w:val="20"/>
          <w:szCs w:val="20"/>
          <w:lang w:val="pl-PL"/>
        </w:rPr>
        <w:t>6</w:t>
      </w:r>
      <w:r w:rsidR="00011BFD" w:rsidRPr="001C6D01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C6D01">
        <w:rPr>
          <w:rFonts w:ascii="Tahoma" w:hAnsi="Tahoma" w:cs="Tahoma"/>
          <w:sz w:val="20"/>
          <w:szCs w:val="20"/>
        </w:rPr>
        <w:t xml:space="preserve">do </w:t>
      </w:r>
      <w:r w:rsidR="007F6ACC">
        <w:rPr>
          <w:rFonts w:ascii="Tahoma" w:hAnsi="Tahoma" w:cs="Tahoma"/>
          <w:sz w:val="20"/>
          <w:szCs w:val="20"/>
          <w:lang w:val="pl-PL"/>
        </w:rPr>
        <w:t>U</w:t>
      </w:r>
      <w:r w:rsidRPr="00752A7E">
        <w:rPr>
          <w:rFonts w:ascii="Tahoma" w:hAnsi="Tahoma" w:cs="Tahoma"/>
          <w:sz w:val="20"/>
          <w:szCs w:val="20"/>
        </w:rPr>
        <w:t>mowy</w:t>
      </w:r>
      <w:r w:rsidRPr="000B5C0A">
        <w:rPr>
          <w:rFonts w:ascii="Tahoma" w:hAnsi="Tahoma" w:cs="Tahoma"/>
        </w:rPr>
        <w:t>.</w:t>
      </w:r>
    </w:p>
    <w:p w14:paraId="4D01BEB6" w14:textId="77777777" w:rsidR="00EC3C28" w:rsidRDefault="00EC3C28" w:rsidP="00A364D0">
      <w:pPr>
        <w:suppressAutoHyphens w:val="0"/>
        <w:spacing w:line="276" w:lineRule="auto"/>
        <w:jc w:val="center"/>
        <w:rPr>
          <w:rFonts w:ascii="Tahoma" w:hAnsi="Tahoma" w:cs="Tahoma"/>
        </w:rPr>
      </w:pPr>
    </w:p>
    <w:p w14:paraId="1BA8DE26" w14:textId="3FE3FA4B" w:rsidR="007A54A5" w:rsidRPr="00550151" w:rsidRDefault="007A54A5" w:rsidP="007A54A5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550151">
        <w:rPr>
          <w:rFonts w:ascii="Tahoma" w:hAnsi="Tahoma" w:cs="Tahoma"/>
          <w:b/>
          <w:sz w:val="20"/>
          <w:szCs w:val="20"/>
          <w:lang w:val="pl-PL"/>
        </w:rPr>
        <w:lastRenderedPageBreak/>
        <w:t xml:space="preserve">Zmiany </w:t>
      </w:r>
      <w:r w:rsidR="007F6ACC" w:rsidRPr="00550151">
        <w:rPr>
          <w:rFonts w:ascii="Tahoma" w:hAnsi="Tahoma" w:cs="Tahoma"/>
          <w:b/>
          <w:sz w:val="20"/>
          <w:szCs w:val="20"/>
          <w:lang w:val="pl-PL"/>
        </w:rPr>
        <w:t>U</w:t>
      </w:r>
      <w:r w:rsidRPr="00550151">
        <w:rPr>
          <w:rFonts w:ascii="Tahoma" w:hAnsi="Tahoma" w:cs="Tahoma"/>
          <w:b/>
          <w:sz w:val="20"/>
          <w:szCs w:val="20"/>
          <w:lang w:val="pl-PL"/>
        </w:rPr>
        <w:t>mowy i waloryzacja wynagrodzenia</w:t>
      </w:r>
    </w:p>
    <w:p w14:paraId="041C3939" w14:textId="49A28D19" w:rsidR="00550151" w:rsidRPr="004A4885" w:rsidRDefault="00550151" w:rsidP="00550151">
      <w:pPr>
        <w:pStyle w:val="Akapitzlist"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Wszelkie zmiany postanowień </w:t>
      </w:r>
      <w:r>
        <w:rPr>
          <w:rFonts w:ascii="Tahoma" w:hAnsi="Tahoma" w:cs="Tahoma"/>
          <w:sz w:val="20"/>
          <w:szCs w:val="20"/>
          <w:lang w:val="pl-PL"/>
        </w:rPr>
        <w:t>U</w:t>
      </w:r>
      <w:r w:rsidRPr="004A4885">
        <w:rPr>
          <w:rFonts w:ascii="Tahoma" w:hAnsi="Tahoma" w:cs="Tahoma"/>
          <w:sz w:val="20"/>
          <w:szCs w:val="20"/>
        </w:rPr>
        <w:t xml:space="preserve">mowy mogą być dokonywane wyłącznie za zgodą obu Stron, wyrażoną na piśmie, w formie aneksu do </w:t>
      </w:r>
      <w:r>
        <w:rPr>
          <w:rFonts w:ascii="Tahoma" w:hAnsi="Tahoma" w:cs="Tahoma"/>
          <w:sz w:val="20"/>
          <w:szCs w:val="20"/>
          <w:lang w:val="pl-PL"/>
        </w:rPr>
        <w:t>U</w:t>
      </w:r>
      <w:r w:rsidRPr="004A4885">
        <w:rPr>
          <w:rFonts w:ascii="Tahoma" w:hAnsi="Tahoma" w:cs="Tahoma"/>
          <w:sz w:val="20"/>
          <w:szCs w:val="20"/>
        </w:rPr>
        <w:t>mowy, pod rygorem nieważności.</w:t>
      </w:r>
    </w:p>
    <w:p w14:paraId="49CBE5FF" w14:textId="212F8FFA" w:rsidR="00550151" w:rsidRPr="004A4885" w:rsidRDefault="00550151" w:rsidP="00550151">
      <w:pPr>
        <w:pStyle w:val="Akapitzlist"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Określona w § </w:t>
      </w:r>
      <w:r>
        <w:rPr>
          <w:rFonts w:ascii="Tahoma" w:hAnsi="Tahoma" w:cs="Tahoma"/>
          <w:sz w:val="20"/>
          <w:szCs w:val="20"/>
          <w:lang w:val="pl-PL"/>
        </w:rPr>
        <w:t>6</w:t>
      </w:r>
      <w:r w:rsidRPr="004A4885">
        <w:rPr>
          <w:rFonts w:ascii="Tahoma" w:hAnsi="Tahoma" w:cs="Tahoma"/>
          <w:sz w:val="20"/>
          <w:szCs w:val="20"/>
        </w:rPr>
        <w:t xml:space="preserve"> ust. 2 </w:t>
      </w:r>
      <w:r>
        <w:rPr>
          <w:rFonts w:ascii="Tahoma" w:hAnsi="Tahoma" w:cs="Tahoma"/>
          <w:sz w:val="20"/>
          <w:szCs w:val="20"/>
          <w:lang w:val="pl-PL"/>
        </w:rPr>
        <w:t xml:space="preserve">pkt. 1 Umowy </w:t>
      </w:r>
      <w:r w:rsidRPr="004A4885">
        <w:rPr>
          <w:rFonts w:ascii="Tahoma" w:hAnsi="Tahoma" w:cs="Tahoma"/>
          <w:sz w:val="20"/>
          <w:szCs w:val="20"/>
        </w:rPr>
        <w:t>wysokość stawk</w:t>
      </w:r>
      <w:r>
        <w:rPr>
          <w:rFonts w:ascii="Tahoma" w:hAnsi="Tahoma" w:cs="Tahoma"/>
          <w:sz w:val="20"/>
          <w:szCs w:val="20"/>
          <w:lang w:val="pl-PL"/>
        </w:rPr>
        <w:t xml:space="preserve">i </w:t>
      </w:r>
      <w:r w:rsidRPr="004A4885">
        <w:rPr>
          <w:rFonts w:ascii="Tahoma" w:hAnsi="Tahoma" w:cs="Tahoma"/>
          <w:sz w:val="20"/>
          <w:szCs w:val="20"/>
        </w:rPr>
        <w:t xml:space="preserve">za </w:t>
      </w:r>
      <w:r>
        <w:rPr>
          <w:rFonts w:ascii="Tahoma" w:hAnsi="Tahoma" w:cs="Tahoma"/>
          <w:sz w:val="20"/>
          <w:szCs w:val="20"/>
          <w:lang w:val="pl-PL"/>
        </w:rPr>
        <w:t xml:space="preserve">1 </w:t>
      </w:r>
      <w:r w:rsidRPr="004A4885">
        <w:rPr>
          <w:rFonts w:ascii="Tahoma" w:hAnsi="Tahoma" w:cs="Tahoma"/>
          <w:sz w:val="20"/>
          <w:szCs w:val="20"/>
        </w:rPr>
        <w:t xml:space="preserve">roboczogodzinę </w:t>
      </w:r>
      <w:r>
        <w:rPr>
          <w:rFonts w:ascii="Tahoma" w:hAnsi="Tahoma" w:cs="Tahoma"/>
          <w:sz w:val="20"/>
          <w:szCs w:val="20"/>
          <w:lang w:val="pl-PL"/>
        </w:rPr>
        <w:t>bieżącej obsługi technicznej budynku/</w:t>
      </w:r>
      <w:r w:rsidRPr="004A4885">
        <w:rPr>
          <w:rFonts w:ascii="Tahoma" w:hAnsi="Tahoma" w:cs="Tahoma"/>
          <w:sz w:val="20"/>
          <w:szCs w:val="20"/>
        </w:rPr>
        <w:t xml:space="preserve">usuwania awarii </w:t>
      </w:r>
      <w:r>
        <w:rPr>
          <w:rFonts w:ascii="Tahoma" w:hAnsi="Tahoma" w:cs="Tahoma"/>
          <w:sz w:val="20"/>
          <w:szCs w:val="20"/>
          <w:lang w:val="pl-PL"/>
        </w:rPr>
        <w:t xml:space="preserve">oraz określone w </w:t>
      </w:r>
      <w:r w:rsidRPr="004A4885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  <w:lang w:val="pl-PL"/>
        </w:rPr>
        <w:t>6</w:t>
      </w:r>
      <w:r w:rsidRPr="004A4885">
        <w:rPr>
          <w:rFonts w:ascii="Tahoma" w:hAnsi="Tahoma" w:cs="Tahoma"/>
          <w:sz w:val="20"/>
          <w:szCs w:val="20"/>
        </w:rPr>
        <w:t xml:space="preserve"> ust. </w:t>
      </w:r>
      <w:r>
        <w:rPr>
          <w:rFonts w:ascii="Tahoma" w:hAnsi="Tahoma" w:cs="Tahoma"/>
          <w:sz w:val="20"/>
          <w:szCs w:val="20"/>
          <w:lang w:val="pl-PL"/>
        </w:rPr>
        <w:t xml:space="preserve">2 pkt 3 </w:t>
      </w:r>
      <w:r w:rsidRPr="004A4885">
        <w:rPr>
          <w:rFonts w:ascii="Tahoma" w:hAnsi="Tahoma" w:cs="Tahoma"/>
          <w:sz w:val="20"/>
          <w:szCs w:val="20"/>
        </w:rPr>
        <w:t>wynagrodzeni</w:t>
      </w:r>
      <w:r>
        <w:rPr>
          <w:rFonts w:ascii="Tahoma" w:hAnsi="Tahoma" w:cs="Tahoma"/>
          <w:sz w:val="20"/>
          <w:szCs w:val="20"/>
          <w:lang w:val="pl-PL"/>
        </w:rPr>
        <w:t>e</w:t>
      </w:r>
      <w:r w:rsidRPr="004A4885">
        <w:rPr>
          <w:rFonts w:ascii="Tahoma" w:hAnsi="Tahoma" w:cs="Tahoma"/>
          <w:sz w:val="20"/>
          <w:szCs w:val="20"/>
        </w:rPr>
        <w:t xml:space="preserve"> Wykonawcy z tytułu wykonywania przegląd</w:t>
      </w:r>
      <w:r>
        <w:rPr>
          <w:rFonts w:ascii="Tahoma" w:hAnsi="Tahoma" w:cs="Tahoma"/>
          <w:sz w:val="20"/>
          <w:szCs w:val="20"/>
          <w:lang w:val="pl-PL"/>
        </w:rPr>
        <w:t>u</w:t>
      </w:r>
      <w:r w:rsidRPr="004A4885">
        <w:rPr>
          <w:rFonts w:ascii="Tahoma" w:hAnsi="Tahoma" w:cs="Tahoma"/>
          <w:sz w:val="20"/>
          <w:szCs w:val="20"/>
        </w:rPr>
        <w:t xml:space="preserve"> określona mo</w:t>
      </w:r>
      <w:r>
        <w:rPr>
          <w:rFonts w:ascii="Tahoma" w:hAnsi="Tahoma" w:cs="Tahoma"/>
          <w:sz w:val="20"/>
          <w:szCs w:val="20"/>
          <w:lang w:val="pl-PL"/>
        </w:rPr>
        <w:t>gą</w:t>
      </w:r>
      <w:r w:rsidRPr="004A4885">
        <w:rPr>
          <w:rFonts w:ascii="Tahoma" w:hAnsi="Tahoma" w:cs="Tahoma"/>
          <w:sz w:val="20"/>
          <w:szCs w:val="20"/>
        </w:rPr>
        <w:t xml:space="preserve"> zostać  zwaloryzowan</w:t>
      </w:r>
      <w:r>
        <w:rPr>
          <w:rFonts w:ascii="Tahoma" w:hAnsi="Tahoma" w:cs="Tahoma"/>
          <w:sz w:val="20"/>
          <w:szCs w:val="20"/>
          <w:lang w:val="pl-PL"/>
        </w:rPr>
        <w:t>e</w:t>
      </w:r>
      <w:r w:rsidRPr="004A4885">
        <w:rPr>
          <w:rFonts w:ascii="Tahoma" w:hAnsi="Tahoma" w:cs="Tahoma"/>
          <w:sz w:val="20"/>
          <w:szCs w:val="20"/>
        </w:rPr>
        <w:t xml:space="preserve"> na podstawie informacji Głównego Urzędu Statystycznego (dalej „GUS”) pn.</w:t>
      </w:r>
      <w:r>
        <w:rPr>
          <w:rFonts w:ascii="Tahoma" w:hAnsi="Tahoma" w:cs="Tahoma"/>
          <w:sz w:val="20"/>
          <w:szCs w:val="20"/>
          <w:lang w:val="pl-PL"/>
        </w:rPr>
        <w:t>:</w:t>
      </w:r>
      <w:r w:rsidRPr="004A4885">
        <w:rPr>
          <w:rFonts w:ascii="Tahoma" w:hAnsi="Tahoma" w:cs="Tahoma"/>
          <w:sz w:val="20"/>
          <w:szCs w:val="20"/>
        </w:rPr>
        <w:t xml:space="preserve"> „Przeciętne zatrudnienie i wynagrodzenie w sektorze przedsiębiorstw” publikowanej co miesiąc (ok. 20. dnia każdego miesiąca) na stronie internetowej GUS: </w:t>
      </w:r>
      <w:hyperlink r:id="rId8" w:history="1">
        <w:r w:rsidRPr="004A4885">
          <w:rPr>
            <w:rStyle w:val="Hipercze"/>
            <w:rFonts w:ascii="Tahoma" w:hAnsi="Tahoma" w:cs="Tahoma"/>
            <w:sz w:val="20"/>
            <w:szCs w:val="20"/>
          </w:rPr>
          <w:t>https://stat.gov.pl/sygnalne/informacje-sygnalne/</w:t>
        </w:r>
      </w:hyperlink>
      <w:r w:rsidRPr="004A4885">
        <w:rPr>
          <w:rFonts w:ascii="Tahoma" w:hAnsi="Tahoma" w:cs="Tahoma"/>
          <w:sz w:val="20"/>
          <w:szCs w:val="20"/>
        </w:rPr>
        <w:t>, plik w formacie .</w:t>
      </w:r>
      <w:proofErr w:type="spellStart"/>
      <w:r w:rsidRPr="004A4885">
        <w:rPr>
          <w:rFonts w:ascii="Tahoma" w:hAnsi="Tahoma" w:cs="Tahoma"/>
          <w:sz w:val="20"/>
          <w:szCs w:val="20"/>
        </w:rPr>
        <w:t>xlsx</w:t>
      </w:r>
      <w:proofErr w:type="spellEnd"/>
      <w:r w:rsidRPr="004A4885">
        <w:rPr>
          <w:rFonts w:ascii="Tahoma" w:hAnsi="Tahoma" w:cs="Tahoma"/>
          <w:sz w:val="20"/>
          <w:szCs w:val="20"/>
        </w:rPr>
        <w:t>, tablica „Przeciętne miesięczne wynagrodzenia brutto w sektorze przedsiębiorstw w według rodzaju działalności PKD 2007”, „Działalność profesjonalna, naukowa i techniczna”, zwanej dalej „Wskaźnikiem”.</w:t>
      </w:r>
    </w:p>
    <w:p w14:paraId="2E433A82" w14:textId="42057F1A" w:rsidR="00550151" w:rsidRPr="004A4885" w:rsidRDefault="00550151" w:rsidP="00550151">
      <w:pPr>
        <w:pStyle w:val="Akapitzlist"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Na dzień zawarcia </w:t>
      </w:r>
      <w:r>
        <w:rPr>
          <w:rFonts w:ascii="Tahoma" w:hAnsi="Tahoma" w:cs="Tahoma"/>
          <w:sz w:val="20"/>
          <w:szCs w:val="20"/>
          <w:lang w:val="pl-PL"/>
        </w:rPr>
        <w:t>U</w:t>
      </w:r>
      <w:r w:rsidRPr="004A4885">
        <w:rPr>
          <w:rFonts w:ascii="Tahoma" w:hAnsi="Tahoma" w:cs="Tahoma"/>
          <w:sz w:val="20"/>
          <w:szCs w:val="20"/>
        </w:rPr>
        <w:t xml:space="preserve">mowy, wartość Wskaźnika wynosi </w:t>
      </w:r>
      <w:r>
        <w:rPr>
          <w:rFonts w:ascii="Tahoma" w:hAnsi="Tahoma" w:cs="Tahoma"/>
          <w:sz w:val="20"/>
          <w:szCs w:val="20"/>
        </w:rPr>
        <w:t>………….</w:t>
      </w:r>
      <w:r w:rsidRPr="004A4885">
        <w:rPr>
          <w:rFonts w:ascii="Tahoma" w:hAnsi="Tahoma" w:cs="Tahoma"/>
          <w:sz w:val="20"/>
          <w:szCs w:val="20"/>
        </w:rPr>
        <w:t xml:space="preserve"> zł i stanowi wartość bazową (100)</w:t>
      </w:r>
      <w:r>
        <w:rPr>
          <w:rFonts w:ascii="Tahoma" w:hAnsi="Tahoma" w:cs="Tahoma"/>
          <w:sz w:val="20"/>
          <w:szCs w:val="20"/>
          <w:lang w:val="pl-PL"/>
        </w:rPr>
        <w:t xml:space="preserve">, </w:t>
      </w:r>
      <w:r w:rsidRPr="004A4885">
        <w:rPr>
          <w:rFonts w:ascii="Tahoma" w:hAnsi="Tahoma" w:cs="Tahoma"/>
          <w:sz w:val="20"/>
          <w:szCs w:val="20"/>
        </w:rPr>
        <w:t xml:space="preserve">względem której stawka za 1 roboczogodzinę </w:t>
      </w:r>
      <w:r>
        <w:rPr>
          <w:rFonts w:ascii="Tahoma" w:hAnsi="Tahoma" w:cs="Tahoma"/>
          <w:sz w:val="20"/>
          <w:szCs w:val="20"/>
          <w:lang w:val="pl-PL"/>
        </w:rPr>
        <w:t>bieżącej obsługi technicznej budynku/</w:t>
      </w:r>
      <w:r w:rsidRPr="004A4885">
        <w:rPr>
          <w:rFonts w:ascii="Tahoma" w:hAnsi="Tahoma" w:cs="Tahoma"/>
          <w:sz w:val="20"/>
          <w:szCs w:val="20"/>
        </w:rPr>
        <w:t xml:space="preserve">usuwania awarii </w:t>
      </w:r>
      <w:r>
        <w:rPr>
          <w:rFonts w:ascii="Tahoma" w:hAnsi="Tahoma" w:cs="Tahoma"/>
          <w:sz w:val="20"/>
          <w:szCs w:val="20"/>
          <w:lang w:val="pl-PL"/>
        </w:rPr>
        <w:t xml:space="preserve">oraz </w:t>
      </w:r>
      <w:r w:rsidRPr="004A4885">
        <w:rPr>
          <w:rFonts w:ascii="Tahoma" w:hAnsi="Tahoma" w:cs="Tahoma"/>
          <w:sz w:val="20"/>
          <w:szCs w:val="20"/>
        </w:rPr>
        <w:t>wynagrodzenie z tytułu wykonywania przegląd</w:t>
      </w:r>
      <w:r>
        <w:rPr>
          <w:rFonts w:ascii="Tahoma" w:hAnsi="Tahoma" w:cs="Tahoma"/>
          <w:sz w:val="20"/>
          <w:szCs w:val="20"/>
          <w:lang w:val="pl-PL"/>
        </w:rPr>
        <w:t>u</w:t>
      </w:r>
      <w:r w:rsidRPr="004A4885">
        <w:rPr>
          <w:rFonts w:ascii="Tahoma" w:hAnsi="Tahoma" w:cs="Tahoma"/>
          <w:sz w:val="20"/>
          <w:szCs w:val="20"/>
        </w:rPr>
        <w:t xml:space="preserve"> może zostać zwaloryzowan</w:t>
      </w:r>
      <w:r>
        <w:rPr>
          <w:rFonts w:ascii="Tahoma" w:hAnsi="Tahoma" w:cs="Tahoma"/>
          <w:sz w:val="20"/>
          <w:szCs w:val="20"/>
          <w:lang w:val="pl-PL"/>
        </w:rPr>
        <w:t>e</w:t>
      </w:r>
      <w:r w:rsidRPr="004A4885">
        <w:rPr>
          <w:rFonts w:ascii="Tahoma" w:hAnsi="Tahoma" w:cs="Tahoma"/>
          <w:sz w:val="20"/>
          <w:szCs w:val="20"/>
        </w:rPr>
        <w:t>.</w:t>
      </w:r>
    </w:p>
    <w:p w14:paraId="64286304" w14:textId="77777777" w:rsidR="00550151" w:rsidRPr="004A4885" w:rsidRDefault="00550151" w:rsidP="00550151">
      <w:pPr>
        <w:pStyle w:val="Akapitzlist"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W celu zwaloryzowania wynagrodzenia Wykonawcy stosuje się Wskaźnik obowiązujący w dniu złożenia przez Wykonawcę stosownego wniosku.  </w:t>
      </w:r>
    </w:p>
    <w:p w14:paraId="7C6B8FD4" w14:textId="77777777" w:rsidR="00550151" w:rsidRPr="004A4885" w:rsidRDefault="00550151" w:rsidP="00550151">
      <w:pPr>
        <w:pStyle w:val="Akapitzlist"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Waloryzacja wynagrodzenia może zostać dokonana wyłącznie na podstawie pisemnego wniosku Wykonawcy i staje się skuteczna od początku miesiąca kalendarzowego następującego po miesiącu, w którym Strony zawrą stosowny aneks. </w:t>
      </w:r>
    </w:p>
    <w:p w14:paraId="4579B020" w14:textId="0A8F5328" w:rsidR="00550151" w:rsidRPr="00656BC2" w:rsidRDefault="00550151" w:rsidP="00550151">
      <w:pPr>
        <w:pStyle w:val="Akapitzlist"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A2200">
        <w:rPr>
          <w:rFonts w:ascii="Tahoma" w:hAnsi="Tahoma" w:cs="Tahoma"/>
          <w:sz w:val="20"/>
          <w:szCs w:val="20"/>
        </w:rPr>
        <w:t>Pierwsza walo</w:t>
      </w:r>
      <w:r w:rsidRPr="0072091B">
        <w:rPr>
          <w:rFonts w:ascii="Tahoma" w:hAnsi="Tahoma" w:cs="Tahoma"/>
          <w:sz w:val="20"/>
          <w:szCs w:val="20"/>
        </w:rPr>
        <w:t>ryzacja wynagrodzenia Wykonawcy może zostać dokonana nie wcześniej niż p</w:t>
      </w:r>
      <w:r w:rsidRPr="00B22C9B">
        <w:rPr>
          <w:rFonts w:ascii="Tahoma" w:hAnsi="Tahoma" w:cs="Tahoma"/>
          <w:sz w:val="20"/>
          <w:szCs w:val="20"/>
        </w:rPr>
        <w:t xml:space="preserve">o upływie 6 miesięcy okresu realizacji </w:t>
      </w:r>
      <w:r>
        <w:rPr>
          <w:rFonts w:ascii="Tahoma" w:hAnsi="Tahoma" w:cs="Tahoma"/>
          <w:sz w:val="20"/>
          <w:szCs w:val="20"/>
          <w:lang w:val="pl-PL"/>
        </w:rPr>
        <w:t>Umowy</w:t>
      </w:r>
      <w:r w:rsidRPr="00727316">
        <w:rPr>
          <w:rFonts w:ascii="Tahoma" w:hAnsi="Tahoma" w:cs="Tahoma"/>
          <w:sz w:val="20"/>
          <w:szCs w:val="20"/>
        </w:rPr>
        <w:t xml:space="preserve">, a </w:t>
      </w:r>
      <w:r>
        <w:rPr>
          <w:rFonts w:ascii="Tahoma" w:hAnsi="Tahoma" w:cs="Tahoma"/>
          <w:sz w:val="20"/>
          <w:szCs w:val="20"/>
        </w:rPr>
        <w:t xml:space="preserve">każda </w:t>
      </w:r>
      <w:r w:rsidRPr="00727316">
        <w:rPr>
          <w:rFonts w:ascii="Tahoma" w:hAnsi="Tahoma" w:cs="Tahoma"/>
          <w:sz w:val="20"/>
          <w:szCs w:val="20"/>
        </w:rPr>
        <w:t>kolejna</w:t>
      </w:r>
      <w:r>
        <w:rPr>
          <w:rFonts w:ascii="Tahoma" w:hAnsi="Tahoma" w:cs="Tahoma"/>
          <w:sz w:val="20"/>
          <w:szCs w:val="20"/>
        </w:rPr>
        <w:t xml:space="preserve"> może zostać dokonana </w:t>
      </w:r>
      <w:r w:rsidRPr="00727316">
        <w:rPr>
          <w:rFonts w:ascii="Tahoma" w:hAnsi="Tahoma" w:cs="Tahoma"/>
          <w:sz w:val="20"/>
          <w:szCs w:val="20"/>
        </w:rPr>
        <w:t xml:space="preserve">nie wcześniej niż </w:t>
      </w:r>
      <w:r w:rsidRPr="00656BC2">
        <w:rPr>
          <w:rFonts w:ascii="Tahoma" w:hAnsi="Tahoma" w:cs="Tahoma"/>
          <w:sz w:val="20"/>
          <w:szCs w:val="20"/>
        </w:rPr>
        <w:t xml:space="preserve">po upływie 6 miesięcy okresu realizacji </w:t>
      </w:r>
      <w:r w:rsidR="00BF6103">
        <w:rPr>
          <w:rFonts w:ascii="Tahoma" w:hAnsi="Tahoma" w:cs="Tahoma"/>
          <w:sz w:val="20"/>
          <w:szCs w:val="20"/>
          <w:lang w:val="pl-PL"/>
        </w:rPr>
        <w:t>U</w:t>
      </w:r>
      <w:r w:rsidRPr="00656BC2">
        <w:rPr>
          <w:rFonts w:ascii="Tahoma" w:hAnsi="Tahoma" w:cs="Tahoma"/>
          <w:sz w:val="20"/>
          <w:szCs w:val="20"/>
        </w:rPr>
        <w:t>mowy</w:t>
      </w:r>
      <w:r w:rsidR="00BF6103">
        <w:rPr>
          <w:rFonts w:ascii="Tahoma" w:hAnsi="Tahoma" w:cs="Tahoma"/>
          <w:sz w:val="20"/>
          <w:szCs w:val="20"/>
          <w:lang w:val="pl-PL"/>
        </w:rPr>
        <w:t>,</w:t>
      </w:r>
      <w:r w:rsidRPr="00656BC2">
        <w:rPr>
          <w:rFonts w:ascii="Tahoma" w:hAnsi="Tahoma" w:cs="Tahoma"/>
          <w:sz w:val="20"/>
          <w:szCs w:val="20"/>
        </w:rPr>
        <w:t xml:space="preserve"> licząc od dnia zawarcia aneksu, którego przedmiotem jest zmiana wysokości wynagrodzenia.</w:t>
      </w:r>
    </w:p>
    <w:p w14:paraId="68669C0E" w14:textId="2BAE031B" w:rsidR="00550151" w:rsidRPr="00656BC2" w:rsidRDefault="00550151" w:rsidP="00550151">
      <w:pPr>
        <w:pStyle w:val="Akapitzlist"/>
        <w:numPr>
          <w:ilvl w:val="0"/>
          <w:numId w:val="21"/>
        </w:numPr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56BC2">
        <w:rPr>
          <w:rFonts w:ascii="Tahoma" w:hAnsi="Tahoma" w:cs="Tahoma"/>
          <w:sz w:val="20"/>
          <w:szCs w:val="20"/>
        </w:rPr>
        <w:t>Maksymalna wartość wynagrodzenia</w:t>
      </w:r>
      <w:r>
        <w:rPr>
          <w:rFonts w:ascii="Tahoma" w:hAnsi="Tahoma" w:cs="Tahoma"/>
          <w:sz w:val="20"/>
          <w:szCs w:val="20"/>
        </w:rPr>
        <w:t xml:space="preserve"> ustalona w wyniku </w:t>
      </w:r>
      <w:r w:rsidRPr="00656BC2">
        <w:rPr>
          <w:rFonts w:ascii="Tahoma" w:hAnsi="Tahoma" w:cs="Tahoma"/>
          <w:sz w:val="20"/>
          <w:szCs w:val="20"/>
        </w:rPr>
        <w:t xml:space="preserve">zastosowania postanowień o </w:t>
      </w:r>
      <w:r>
        <w:rPr>
          <w:rFonts w:ascii="Tahoma" w:hAnsi="Tahoma" w:cs="Tahoma"/>
          <w:sz w:val="20"/>
          <w:szCs w:val="20"/>
        </w:rPr>
        <w:t>waloryzacji wynagrodzenia Wykonawcy</w:t>
      </w:r>
      <w:r w:rsidRPr="00656BC2">
        <w:rPr>
          <w:rFonts w:ascii="Tahoma" w:hAnsi="Tahoma" w:cs="Tahoma"/>
          <w:sz w:val="20"/>
          <w:szCs w:val="20"/>
        </w:rPr>
        <w:t xml:space="preserve"> nie może przekroczyć </w:t>
      </w:r>
      <w:r>
        <w:rPr>
          <w:rFonts w:ascii="Tahoma" w:hAnsi="Tahoma" w:cs="Tahoma"/>
          <w:sz w:val="20"/>
          <w:szCs w:val="20"/>
        </w:rPr>
        <w:t>wartości maksymalnego wynagrodzenia określonego w </w:t>
      </w:r>
      <w:r w:rsidRPr="00656BC2">
        <w:rPr>
          <w:rFonts w:ascii="Tahoma" w:hAnsi="Tahoma" w:cs="Tahoma"/>
          <w:sz w:val="20"/>
          <w:szCs w:val="20"/>
        </w:rPr>
        <w:t xml:space="preserve">§ </w:t>
      </w:r>
      <w:r w:rsidR="00BF6103">
        <w:rPr>
          <w:rFonts w:ascii="Tahoma" w:hAnsi="Tahoma" w:cs="Tahoma"/>
          <w:sz w:val="20"/>
          <w:szCs w:val="20"/>
          <w:lang w:val="pl-PL"/>
        </w:rPr>
        <w:t>6</w:t>
      </w:r>
      <w:r>
        <w:rPr>
          <w:rFonts w:ascii="Tahoma" w:hAnsi="Tahoma" w:cs="Tahoma"/>
          <w:sz w:val="20"/>
          <w:szCs w:val="20"/>
        </w:rPr>
        <w:t xml:space="preserve"> ust. 1 </w:t>
      </w:r>
      <w:r w:rsidR="00BF6103">
        <w:rPr>
          <w:rFonts w:ascii="Tahoma" w:hAnsi="Tahoma" w:cs="Tahoma"/>
          <w:sz w:val="20"/>
          <w:szCs w:val="20"/>
          <w:lang w:val="pl-PL"/>
        </w:rPr>
        <w:t>U</w:t>
      </w:r>
      <w:r w:rsidRPr="00656BC2">
        <w:rPr>
          <w:rFonts w:ascii="Tahoma" w:hAnsi="Tahoma" w:cs="Tahoma"/>
          <w:sz w:val="20"/>
          <w:szCs w:val="20"/>
        </w:rPr>
        <w:t>mowy.</w:t>
      </w:r>
    </w:p>
    <w:p w14:paraId="437DBC86" w14:textId="517585E3" w:rsidR="00550151" w:rsidRPr="008B6FFA" w:rsidRDefault="00550151" w:rsidP="00550151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6BC2">
        <w:rPr>
          <w:rFonts w:ascii="Tahoma" w:hAnsi="Tahoma" w:cs="Tahoma"/>
          <w:sz w:val="20"/>
          <w:szCs w:val="20"/>
        </w:rPr>
        <w:t>Zmiany niedotyczące postanowień umownych, np. zmiana danych teleadresowych określonych w </w:t>
      </w:r>
      <w:r w:rsidR="00BF6103">
        <w:rPr>
          <w:rFonts w:ascii="Tahoma" w:hAnsi="Tahoma" w:cs="Tahoma"/>
          <w:sz w:val="20"/>
          <w:szCs w:val="20"/>
          <w:lang w:val="pl-PL"/>
        </w:rPr>
        <w:t>U</w:t>
      </w:r>
      <w:r w:rsidRPr="00656BC2">
        <w:rPr>
          <w:rFonts w:ascii="Tahoma" w:hAnsi="Tahoma" w:cs="Tahoma"/>
          <w:sz w:val="20"/>
          <w:szCs w:val="20"/>
        </w:rPr>
        <w:t xml:space="preserve">mowie, zmiana osób, o których mowa w § </w:t>
      </w:r>
      <w:r w:rsidR="00BF6103">
        <w:rPr>
          <w:rFonts w:ascii="Tahoma" w:hAnsi="Tahoma" w:cs="Tahoma"/>
          <w:sz w:val="20"/>
          <w:szCs w:val="20"/>
          <w:lang w:val="pl-PL"/>
        </w:rPr>
        <w:t>7</w:t>
      </w:r>
      <w:r w:rsidRPr="00656BC2">
        <w:rPr>
          <w:rFonts w:ascii="Tahoma" w:hAnsi="Tahoma" w:cs="Tahoma"/>
          <w:sz w:val="20"/>
          <w:szCs w:val="20"/>
        </w:rPr>
        <w:t xml:space="preserve">, nastąpią poprzez przekazanie drugiej Stronie pisemnego </w:t>
      </w:r>
      <w:r w:rsidRPr="008B6FFA">
        <w:rPr>
          <w:rFonts w:ascii="Tahoma" w:hAnsi="Tahoma" w:cs="Tahoma"/>
          <w:sz w:val="20"/>
          <w:szCs w:val="20"/>
        </w:rPr>
        <w:t>oświadczenia Strony, której te zmiany dotyczą.</w:t>
      </w:r>
    </w:p>
    <w:p w14:paraId="78EF9EB7" w14:textId="77777777" w:rsidR="007A54A5" w:rsidRDefault="007A54A5" w:rsidP="007F6ACC">
      <w:pPr>
        <w:pStyle w:val="Akapitzlist"/>
        <w:suppressAutoHyphens w:val="0"/>
        <w:spacing w:line="276" w:lineRule="auto"/>
        <w:ind w:left="426"/>
        <w:rPr>
          <w:rFonts w:ascii="Tahoma" w:hAnsi="Tahoma" w:cs="Tahoma"/>
          <w:b/>
          <w:sz w:val="20"/>
          <w:szCs w:val="20"/>
        </w:rPr>
      </w:pPr>
    </w:p>
    <w:p w14:paraId="56FE31CB" w14:textId="17AA3CEA" w:rsidR="00F0653C" w:rsidRPr="00327B18" w:rsidRDefault="00F0653C" w:rsidP="00A364D0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Inne postanowienia</w:t>
      </w:r>
    </w:p>
    <w:p w14:paraId="64D3E17F" w14:textId="0B985A30" w:rsidR="00EC3C28" w:rsidRPr="00FB5564" w:rsidRDefault="00EC3C28" w:rsidP="007F6ACC">
      <w:pPr>
        <w:pStyle w:val="Akapitzlist"/>
        <w:numPr>
          <w:ilvl w:val="0"/>
          <w:numId w:val="40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B5564">
        <w:rPr>
          <w:rFonts w:ascii="Tahoma" w:hAnsi="Tahoma" w:cs="Tahoma"/>
          <w:sz w:val="20"/>
          <w:szCs w:val="20"/>
        </w:rPr>
        <w:t xml:space="preserve">Wykonawca nie może przekazać praw i obowiązków wynikających z </w:t>
      </w:r>
      <w:r w:rsidR="007F6ACC" w:rsidRPr="00FB5564">
        <w:rPr>
          <w:rFonts w:ascii="Tahoma" w:hAnsi="Tahoma" w:cs="Tahoma"/>
          <w:sz w:val="20"/>
          <w:szCs w:val="20"/>
          <w:lang w:val="pl-PL"/>
        </w:rPr>
        <w:t>U</w:t>
      </w:r>
      <w:r w:rsidRPr="00FB5564">
        <w:rPr>
          <w:rFonts w:ascii="Tahoma" w:hAnsi="Tahoma" w:cs="Tahoma"/>
          <w:sz w:val="20"/>
          <w:szCs w:val="20"/>
        </w:rPr>
        <w:t>mowy</w:t>
      </w:r>
      <w:r w:rsidR="00C8360C" w:rsidRPr="00FB5564">
        <w:rPr>
          <w:rFonts w:ascii="Tahoma" w:hAnsi="Tahoma" w:cs="Tahoma"/>
          <w:sz w:val="20"/>
          <w:szCs w:val="20"/>
          <w:lang w:val="pl-PL"/>
        </w:rPr>
        <w:t xml:space="preserve"> </w:t>
      </w:r>
      <w:r w:rsidRPr="00FB5564">
        <w:rPr>
          <w:rFonts w:ascii="Tahoma" w:hAnsi="Tahoma" w:cs="Tahoma"/>
          <w:sz w:val="20"/>
          <w:szCs w:val="20"/>
        </w:rPr>
        <w:t>na osoby trzecie bez pisemnej zgody Zamawiającego.</w:t>
      </w:r>
    </w:p>
    <w:p w14:paraId="497149D7" w14:textId="7F9A77E7" w:rsidR="005936DB" w:rsidRPr="00FB5564" w:rsidRDefault="009C0A27" w:rsidP="007F6ACC">
      <w:pPr>
        <w:pStyle w:val="Akapitzlist"/>
        <w:numPr>
          <w:ilvl w:val="0"/>
          <w:numId w:val="40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B5564">
        <w:rPr>
          <w:rFonts w:ascii="Tahoma" w:hAnsi="Tahoma" w:cs="Tahoma"/>
          <w:sz w:val="20"/>
          <w:szCs w:val="20"/>
        </w:rPr>
        <w:t xml:space="preserve">W sprawach nieuregulowanych </w:t>
      </w:r>
      <w:r w:rsidR="007F6ACC" w:rsidRPr="00FB5564">
        <w:rPr>
          <w:rFonts w:ascii="Tahoma" w:hAnsi="Tahoma" w:cs="Tahoma"/>
          <w:sz w:val="20"/>
          <w:szCs w:val="20"/>
          <w:lang w:val="pl-PL"/>
        </w:rPr>
        <w:t>U</w:t>
      </w:r>
      <w:r w:rsidRPr="00FB5564">
        <w:rPr>
          <w:rFonts w:ascii="Tahoma" w:hAnsi="Tahoma" w:cs="Tahoma"/>
          <w:sz w:val="20"/>
          <w:szCs w:val="20"/>
        </w:rPr>
        <w:t>mową, maj</w:t>
      </w:r>
      <w:r w:rsidR="00333CE2" w:rsidRPr="00FB5564">
        <w:rPr>
          <w:rFonts w:ascii="Tahoma" w:hAnsi="Tahoma" w:cs="Tahoma"/>
          <w:sz w:val="20"/>
          <w:szCs w:val="20"/>
        </w:rPr>
        <w:t>ą zastosowanie przepisy</w:t>
      </w:r>
      <w:r w:rsidR="00B571C4" w:rsidRPr="00FB5564">
        <w:rPr>
          <w:rFonts w:ascii="Tahoma" w:hAnsi="Tahoma" w:cs="Tahoma"/>
          <w:sz w:val="20"/>
          <w:szCs w:val="20"/>
          <w:lang w:val="pl-PL"/>
        </w:rPr>
        <w:t xml:space="preserve"> ustawy </w:t>
      </w:r>
      <w:proofErr w:type="spellStart"/>
      <w:r w:rsidR="00C350A7" w:rsidRPr="00FB5564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="00C350A7" w:rsidRPr="00FB5564">
        <w:rPr>
          <w:rFonts w:ascii="Tahoma" w:hAnsi="Tahoma" w:cs="Tahoma"/>
          <w:sz w:val="20"/>
          <w:szCs w:val="20"/>
          <w:lang w:val="pl-PL"/>
        </w:rPr>
        <w:t xml:space="preserve"> oraz K</w:t>
      </w:r>
      <w:proofErr w:type="spellStart"/>
      <w:r w:rsidR="008542D2" w:rsidRPr="00FB5564">
        <w:rPr>
          <w:rFonts w:ascii="Tahoma" w:hAnsi="Tahoma" w:cs="Tahoma"/>
          <w:sz w:val="20"/>
          <w:szCs w:val="20"/>
        </w:rPr>
        <w:t>odeksu</w:t>
      </w:r>
      <w:proofErr w:type="spellEnd"/>
      <w:r w:rsidR="008542D2" w:rsidRPr="00FB5564">
        <w:rPr>
          <w:rFonts w:ascii="Tahoma" w:hAnsi="Tahoma" w:cs="Tahoma"/>
          <w:sz w:val="20"/>
          <w:szCs w:val="20"/>
        </w:rPr>
        <w:t xml:space="preserve"> cywilnego</w:t>
      </w:r>
      <w:r w:rsidR="005936DB" w:rsidRPr="00FB5564">
        <w:rPr>
          <w:rFonts w:ascii="Tahoma" w:hAnsi="Tahoma" w:cs="Tahoma"/>
          <w:sz w:val="20"/>
          <w:szCs w:val="20"/>
        </w:rPr>
        <w:t>.</w:t>
      </w:r>
    </w:p>
    <w:p w14:paraId="5786E99F" w14:textId="142D8313" w:rsidR="00C350A7" w:rsidRPr="00FB5564" w:rsidRDefault="00C350A7" w:rsidP="007F6ACC">
      <w:pPr>
        <w:pStyle w:val="Akapitzlist"/>
        <w:numPr>
          <w:ilvl w:val="0"/>
          <w:numId w:val="40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4" w:name="_Hlk86063942"/>
      <w:bookmarkStart w:id="5" w:name="_Hlk85101070"/>
      <w:r w:rsidRPr="00FB5564">
        <w:rPr>
          <w:rFonts w:ascii="Tahoma" w:hAnsi="Tahoma" w:cs="Tahoma"/>
          <w:sz w:val="20"/>
          <w:szCs w:val="20"/>
        </w:rPr>
        <w:t xml:space="preserve">Spory wynikłe na tle wykonania niniejszej umowy rozwiązywane będą </w:t>
      </w:r>
      <w:bookmarkStart w:id="6" w:name="_Hlk89761923"/>
      <w:r w:rsidRPr="00FB5564">
        <w:rPr>
          <w:rFonts w:ascii="Tahoma" w:hAnsi="Tahoma" w:cs="Tahoma"/>
          <w:sz w:val="20"/>
          <w:szCs w:val="20"/>
        </w:rPr>
        <w:t xml:space="preserve">w sposób polubowny </w:t>
      </w:r>
      <w:bookmarkStart w:id="7" w:name="_Hlk94163373"/>
      <w:bookmarkStart w:id="8" w:name="_Hlk89759928"/>
      <w:r w:rsidRPr="00FB5564">
        <w:rPr>
          <w:rFonts w:ascii="Tahoma" w:hAnsi="Tahoma" w:cs="Tahoma"/>
          <w:sz w:val="20"/>
          <w:szCs w:val="20"/>
        </w:rPr>
        <w:t xml:space="preserve">w </w:t>
      </w:r>
      <w:bookmarkStart w:id="9" w:name="_Hlk89336586"/>
      <w:bookmarkStart w:id="10" w:name="_Hlk85104411"/>
      <w:r w:rsidRPr="00FB5564">
        <w:rPr>
          <w:rFonts w:ascii="Tahoma" w:hAnsi="Tahoma" w:cs="Tahoma"/>
          <w:sz w:val="20"/>
          <w:szCs w:val="20"/>
        </w:rPr>
        <w:t>trybie zawezwania do próby ugodowej na podstawie przepisów art. 184-186 Kodeksu postępowania cywilnego</w:t>
      </w:r>
      <w:bookmarkEnd w:id="7"/>
      <w:bookmarkEnd w:id="9"/>
      <w:r w:rsidRPr="00FB5564">
        <w:rPr>
          <w:rFonts w:ascii="Tahoma" w:hAnsi="Tahoma" w:cs="Tahoma"/>
          <w:sz w:val="20"/>
          <w:szCs w:val="20"/>
        </w:rPr>
        <w:t>.</w:t>
      </w:r>
      <w:bookmarkEnd w:id="4"/>
      <w:bookmarkEnd w:id="5"/>
      <w:bookmarkEnd w:id="6"/>
      <w:bookmarkEnd w:id="8"/>
      <w:bookmarkEnd w:id="10"/>
    </w:p>
    <w:p w14:paraId="1A2A8B8F" w14:textId="0AE93138" w:rsidR="00EC3C28" w:rsidRPr="00FB5564" w:rsidRDefault="005936DB" w:rsidP="007F6ACC">
      <w:pPr>
        <w:pStyle w:val="Akapitzlist"/>
        <w:numPr>
          <w:ilvl w:val="0"/>
          <w:numId w:val="40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B5564">
        <w:rPr>
          <w:rFonts w:ascii="Tahoma" w:hAnsi="Tahoma" w:cs="Tahoma"/>
          <w:sz w:val="20"/>
          <w:szCs w:val="20"/>
        </w:rPr>
        <w:t>Ewentualne s</w:t>
      </w:r>
      <w:r w:rsidR="00EC3C28" w:rsidRPr="00FB5564">
        <w:rPr>
          <w:rFonts w:ascii="Tahoma" w:hAnsi="Tahoma" w:cs="Tahoma"/>
          <w:sz w:val="20"/>
          <w:szCs w:val="20"/>
        </w:rPr>
        <w:t xml:space="preserve">pory wynikłe w związku realizacją przedmiotu </w:t>
      </w:r>
      <w:r w:rsidR="007F6ACC" w:rsidRPr="00FB5564">
        <w:rPr>
          <w:rFonts w:ascii="Tahoma" w:hAnsi="Tahoma" w:cs="Tahoma"/>
          <w:sz w:val="20"/>
          <w:szCs w:val="20"/>
          <w:lang w:val="pl-PL"/>
        </w:rPr>
        <w:t>U</w:t>
      </w:r>
      <w:r w:rsidR="00EC3C28" w:rsidRPr="00FB5564">
        <w:rPr>
          <w:rFonts w:ascii="Tahoma" w:hAnsi="Tahoma" w:cs="Tahoma"/>
          <w:sz w:val="20"/>
          <w:szCs w:val="20"/>
        </w:rPr>
        <w:t>mowy</w:t>
      </w:r>
      <w:r w:rsidR="00C350A7" w:rsidRPr="00FB5564">
        <w:rPr>
          <w:rFonts w:ascii="Tahoma" w:hAnsi="Tahoma" w:cs="Tahoma"/>
          <w:sz w:val="20"/>
          <w:szCs w:val="20"/>
          <w:lang w:val="pl-PL"/>
        </w:rPr>
        <w:t xml:space="preserve"> nierozwiązane w sposób polubowny</w:t>
      </w:r>
      <w:r w:rsidR="00EC3C28" w:rsidRPr="00FB5564">
        <w:rPr>
          <w:rFonts w:ascii="Tahoma" w:hAnsi="Tahoma" w:cs="Tahoma"/>
          <w:sz w:val="20"/>
          <w:szCs w:val="20"/>
        </w:rPr>
        <w:t xml:space="preserve"> rozstrzygane będą przez sąd powszechny miejscowo właściwy dla siedziby Zamawiającego.</w:t>
      </w:r>
    </w:p>
    <w:p w14:paraId="6D38A73E" w14:textId="77777777" w:rsidR="005936DB" w:rsidRPr="00FB5564" w:rsidRDefault="005936DB" w:rsidP="007F6ACC">
      <w:pPr>
        <w:pStyle w:val="Akapitzlist"/>
        <w:numPr>
          <w:ilvl w:val="0"/>
          <w:numId w:val="40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B5564">
        <w:rPr>
          <w:rFonts w:ascii="Tahoma" w:hAnsi="Tahoma" w:cs="Tahoma"/>
          <w:sz w:val="20"/>
          <w:szCs w:val="20"/>
        </w:rPr>
        <w:t>Umowę sporządzono w dwóch jednobrzmiących egzemplarzach, po jednym dla każdej ze Stron.</w:t>
      </w:r>
    </w:p>
    <w:p w14:paraId="3174DB81" w14:textId="77777777" w:rsidR="005936DB" w:rsidRPr="00FB5564" w:rsidRDefault="005936DB" w:rsidP="007F6ACC">
      <w:pPr>
        <w:pStyle w:val="Akapitzlist"/>
        <w:numPr>
          <w:ilvl w:val="0"/>
          <w:numId w:val="40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B5564">
        <w:rPr>
          <w:rFonts w:ascii="Tahoma" w:hAnsi="Tahoma" w:cs="Tahoma"/>
          <w:sz w:val="20"/>
          <w:szCs w:val="20"/>
        </w:rPr>
        <w:t xml:space="preserve">Umowa wchodzi w życie </w:t>
      </w:r>
      <w:r w:rsidRPr="00FB5564">
        <w:rPr>
          <w:rFonts w:ascii="Tahoma" w:hAnsi="Tahoma" w:cs="Tahoma"/>
          <w:sz w:val="20"/>
          <w:szCs w:val="20"/>
          <w:lang w:val="pl-PL"/>
        </w:rPr>
        <w:t xml:space="preserve">w dniu </w:t>
      </w:r>
      <w:r w:rsidRPr="00FB5564">
        <w:rPr>
          <w:rFonts w:ascii="Tahoma" w:hAnsi="Tahoma" w:cs="Tahoma"/>
          <w:sz w:val="20"/>
          <w:szCs w:val="20"/>
        </w:rPr>
        <w:t>jej podpisani</w:t>
      </w:r>
      <w:r w:rsidRPr="00FB5564">
        <w:rPr>
          <w:rFonts w:ascii="Tahoma" w:hAnsi="Tahoma" w:cs="Tahoma"/>
          <w:sz w:val="20"/>
          <w:szCs w:val="20"/>
          <w:lang w:val="pl-PL"/>
        </w:rPr>
        <w:t xml:space="preserve">a </w:t>
      </w:r>
      <w:r w:rsidRPr="00FB5564">
        <w:rPr>
          <w:rFonts w:ascii="Tahoma" w:hAnsi="Tahoma" w:cs="Tahoma"/>
          <w:sz w:val="20"/>
          <w:szCs w:val="20"/>
        </w:rPr>
        <w:t xml:space="preserve">przez ostatnią ze Stron. </w:t>
      </w:r>
    </w:p>
    <w:p w14:paraId="6B159F94" w14:textId="77777777" w:rsidR="00466288" w:rsidRDefault="00466288" w:rsidP="00A364D0">
      <w:pPr>
        <w:pStyle w:val="Akapitzlist"/>
        <w:suppressAutoHyphens w:val="0"/>
        <w:spacing w:line="276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797E80D" w14:textId="77777777" w:rsidR="00466288" w:rsidRPr="00327B18" w:rsidRDefault="00466288" w:rsidP="00A364D0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Załączniki do umowy</w:t>
      </w:r>
    </w:p>
    <w:p w14:paraId="59AE1B27" w14:textId="77777777" w:rsidR="00466288" w:rsidRPr="00B135E7" w:rsidRDefault="00466288" w:rsidP="00A364D0">
      <w:pPr>
        <w:spacing w:line="276" w:lineRule="auto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Integralną część umowy stanowią następujące załączniki: </w:t>
      </w:r>
    </w:p>
    <w:p w14:paraId="54556850" w14:textId="19CC4641" w:rsidR="00FD38C1" w:rsidRDefault="00932BAC" w:rsidP="00A364D0">
      <w:pPr>
        <w:numPr>
          <w:ilvl w:val="1"/>
          <w:numId w:val="2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56EF0" w:rsidRPr="00B135E7">
        <w:rPr>
          <w:rFonts w:ascii="Tahoma" w:hAnsi="Tahoma" w:cs="Tahoma"/>
        </w:rPr>
        <w:t xml:space="preserve">ałącznik nr </w:t>
      </w:r>
      <w:r>
        <w:rPr>
          <w:rFonts w:ascii="Tahoma" w:hAnsi="Tahoma" w:cs="Tahoma"/>
        </w:rPr>
        <w:t>1</w:t>
      </w:r>
      <w:r w:rsidR="00056EF0" w:rsidRPr="00B135E7">
        <w:rPr>
          <w:rFonts w:ascii="Tahoma" w:hAnsi="Tahoma" w:cs="Tahoma"/>
        </w:rPr>
        <w:t xml:space="preserve"> – </w:t>
      </w:r>
      <w:r w:rsidR="00FD38C1" w:rsidRPr="00B135E7">
        <w:rPr>
          <w:rFonts w:ascii="Tahoma" w:hAnsi="Tahoma" w:cs="Tahoma"/>
        </w:rPr>
        <w:t>Opis przedmiotu zamówienia</w:t>
      </w:r>
      <w:r w:rsidR="001C6D01">
        <w:rPr>
          <w:rFonts w:ascii="Tahoma" w:hAnsi="Tahoma" w:cs="Tahoma"/>
        </w:rPr>
        <w:t xml:space="preserve"> – „OPZ”</w:t>
      </w:r>
      <w:r w:rsidR="0005273E">
        <w:rPr>
          <w:rFonts w:ascii="Tahoma" w:hAnsi="Tahoma" w:cs="Tahoma"/>
        </w:rPr>
        <w:t>,</w:t>
      </w:r>
      <w:r w:rsidR="00FD38C1" w:rsidRPr="00B135E7">
        <w:rPr>
          <w:rFonts w:ascii="Tahoma" w:hAnsi="Tahoma" w:cs="Tahoma"/>
        </w:rPr>
        <w:t xml:space="preserve"> </w:t>
      </w:r>
    </w:p>
    <w:p w14:paraId="3A9D3261" w14:textId="2DDF28F6" w:rsidR="00932BAC" w:rsidRDefault="00932BAC" w:rsidP="00A364D0">
      <w:pPr>
        <w:numPr>
          <w:ilvl w:val="1"/>
          <w:numId w:val="2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FD38C1" w:rsidRPr="00B135E7">
        <w:rPr>
          <w:rFonts w:ascii="Tahoma" w:hAnsi="Tahoma" w:cs="Tahoma"/>
        </w:rPr>
        <w:t xml:space="preserve">ałącznik nr </w:t>
      </w:r>
      <w:r>
        <w:rPr>
          <w:rFonts w:ascii="Tahoma" w:hAnsi="Tahoma" w:cs="Tahoma"/>
        </w:rPr>
        <w:t>2</w:t>
      </w:r>
      <w:r w:rsidR="00FD38C1" w:rsidRPr="00B135E7">
        <w:rPr>
          <w:rFonts w:ascii="Tahoma" w:hAnsi="Tahoma" w:cs="Tahoma"/>
        </w:rPr>
        <w:t xml:space="preserve"> –</w:t>
      </w:r>
      <w:r w:rsidR="00FD38C1">
        <w:rPr>
          <w:rFonts w:ascii="Tahoma" w:hAnsi="Tahoma" w:cs="Tahoma"/>
        </w:rPr>
        <w:t xml:space="preserve"> </w:t>
      </w:r>
      <w:r w:rsidR="00056EF0" w:rsidRPr="00B135E7">
        <w:rPr>
          <w:rFonts w:ascii="Tahoma" w:hAnsi="Tahoma" w:cs="Tahoma"/>
        </w:rPr>
        <w:t>Formularz oferty Wykonawcy</w:t>
      </w:r>
      <w:r w:rsidR="001C6D01">
        <w:rPr>
          <w:rFonts w:ascii="Tahoma" w:hAnsi="Tahoma" w:cs="Tahoma"/>
        </w:rPr>
        <w:t xml:space="preserve"> – „Oferta”</w:t>
      </w:r>
      <w:r w:rsidR="00056EF0" w:rsidRPr="00B135E7">
        <w:rPr>
          <w:rFonts w:ascii="Tahoma" w:hAnsi="Tahoma" w:cs="Tahoma"/>
        </w:rPr>
        <w:t>,</w:t>
      </w:r>
    </w:p>
    <w:p w14:paraId="6B8FB441" w14:textId="0A34300E" w:rsidR="00056EF0" w:rsidRDefault="00932BAC" w:rsidP="00A364D0">
      <w:pPr>
        <w:numPr>
          <w:ilvl w:val="1"/>
          <w:numId w:val="2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3 </w:t>
      </w:r>
      <w:r w:rsidRPr="004E6C06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Protokół odbioru,</w:t>
      </w:r>
    </w:p>
    <w:p w14:paraId="0F244B8D" w14:textId="0A1C1438" w:rsidR="001D3168" w:rsidRPr="00B135E7" w:rsidRDefault="001D3168" w:rsidP="00A364D0">
      <w:pPr>
        <w:numPr>
          <w:ilvl w:val="1"/>
          <w:numId w:val="2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4 – Protokół przeglądu/obsługi serwisowej/naprawy</w:t>
      </w:r>
    </w:p>
    <w:p w14:paraId="013A3F59" w14:textId="3BBA422B" w:rsidR="000A2B8A" w:rsidRPr="004E6C06" w:rsidRDefault="000A2B8A" w:rsidP="00A364D0">
      <w:pPr>
        <w:numPr>
          <w:ilvl w:val="1"/>
          <w:numId w:val="2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4E6C06">
        <w:rPr>
          <w:rFonts w:ascii="Tahoma" w:hAnsi="Tahoma" w:cs="Tahoma"/>
        </w:rPr>
        <w:t xml:space="preserve">Załącznik nr </w:t>
      </w:r>
      <w:r w:rsidR="001B72B5">
        <w:rPr>
          <w:rFonts w:ascii="Tahoma" w:hAnsi="Tahoma" w:cs="Tahoma"/>
        </w:rPr>
        <w:t>5</w:t>
      </w:r>
      <w:r w:rsidRPr="004E6C06">
        <w:rPr>
          <w:rFonts w:ascii="Tahoma" w:hAnsi="Tahoma" w:cs="Tahoma"/>
        </w:rPr>
        <w:t xml:space="preserve"> – klauzula informacyjna Zamawiającego,</w:t>
      </w:r>
    </w:p>
    <w:p w14:paraId="329CF9B2" w14:textId="70B6DA04" w:rsidR="000A2B8A" w:rsidRPr="000A2B8A" w:rsidRDefault="000A2B8A" w:rsidP="000A2B8A">
      <w:pPr>
        <w:numPr>
          <w:ilvl w:val="1"/>
          <w:numId w:val="2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0A2B8A">
        <w:rPr>
          <w:rFonts w:ascii="Tahoma" w:hAnsi="Tahoma" w:cs="Tahoma"/>
        </w:rPr>
        <w:t xml:space="preserve">Załącznik nr </w:t>
      </w:r>
      <w:r w:rsidR="001B72B5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– klauzula informacyjna Wykonawcy.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3573EC" w:rsidRPr="00B135E7" w14:paraId="07DBB2B5" w14:textId="77777777" w:rsidTr="003573EC">
        <w:trPr>
          <w:trHeight w:val="435"/>
        </w:trPr>
        <w:tc>
          <w:tcPr>
            <w:tcW w:w="2500" w:type="pct"/>
            <w:vAlign w:val="center"/>
          </w:tcPr>
          <w:p w14:paraId="4B23FCA1" w14:textId="77777777" w:rsidR="003573EC" w:rsidRPr="00B135E7" w:rsidRDefault="003573EC" w:rsidP="00A364D0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B135E7">
              <w:rPr>
                <w:rFonts w:ascii="Tahoma" w:hAnsi="Tahoma" w:cs="Tahoma"/>
                <w:lang w:eastAsia="pl-PL"/>
              </w:rPr>
              <w:lastRenderedPageBreak/>
              <w:br w:type="page"/>
            </w:r>
            <w:r w:rsidRPr="00B135E7">
              <w:rPr>
                <w:rFonts w:ascii="Tahoma" w:eastAsia="Arial Unicode MS" w:hAnsi="Tahoma" w:cs="Tahoma"/>
                <w:b/>
                <w:kern w:val="1"/>
              </w:rPr>
              <w:t>ZAMAWIAJĄCY</w:t>
            </w:r>
          </w:p>
        </w:tc>
        <w:tc>
          <w:tcPr>
            <w:tcW w:w="2500" w:type="pct"/>
            <w:vAlign w:val="center"/>
          </w:tcPr>
          <w:p w14:paraId="3E9F7F19" w14:textId="77777777" w:rsidR="003573EC" w:rsidRPr="00B135E7" w:rsidRDefault="003573EC" w:rsidP="00A364D0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B135E7">
              <w:rPr>
                <w:rFonts w:ascii="Tahoma" w:eastAsia="Arial Unicode MS" w:hAnsi="Tahoma" w:cs="Tahoma"/>
                <w:b/>
                <w:kern w:val="1"/>
              </w:rPr>
              <w:t>WYKONAWCA</w:t>
            </w:r>
          </w:p>
        </w:tc>
      </w:tr>
      <w:tr w:rsidR="003573EC" w:rsidRPr="00B135E7" w14:paraId="5F1018FF" w14:textId="77777777" w:rsidTr="00A1311B">
        <w:trPr>
          <w:trHeight w:val="1269"/>
        </w:trPr>
        <w:tc>
          <w:tcPr>
            <w:tcW w:w="2500" w:type="pct"/>
            <w:vAlign w:val="bottom"/>
          </w:tcPr>
          <w:p w14:paraId="12638E51" w14:textId="77777777" w:rsidR="003573EC" w:rsidRPr="00B135E7" w:rsidRDefault="003573EC" w:rsidP="00A364D0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B135E7">
              <w:rPr>
                <w:rFonts w:ascii="Tahoma" w:eastAsia="Arial Unicode MS" w:hAnsi="Tahoma" w:cs="Tahoma"/>
                <w:kern w:val="1"/>
              </w:rPr>
              <w:t>……………………………………</w:t>
            </w:r>
            <w:r>
              <w:rPr>
                <w:rFonts w:ascii="Tahoma" w:eastAsia="Arial Unicode MS" w:hAnsi="Tahoma" w:cs="Tahoma"/>
                <w:kern w:val="1"/>
              </w:rPr>
              <w:t>…</w:t>
            </w:r>
            <w:r w:rsidRPr="00B135E7">
              <w:rPr>
                <w:rFonts w:ascii="Tahoma" w:eastAsia="Arial Unicode MS" w:hAnsi="Tahoma" w:cs="Tahoma"/>
                <w:kern w:val="1"/>
              </w:rPr>
              <w:t>…………</w:t>
            </w:r>
            <w:r>
              <w:rPr>
                <w:rFonts w:ascii="Tahoma" w:eastAsia="Arial Unicode MS" w:hAnsi="Tahoma" w:cs="Tahoma"/>
                <w:kern w:val="1"/>
              </w:rPr>
              <w:t>…</w:t>
            </w:r>
            <w:r w:rsidRPr="00B135E7">
              <w:rPr>
                <w:rFonts w:ascii="Tahoma" w:eastAsia="Arial Unicode MS" w:hAnsi="Tahoma" w:cs="Tahoma"/>
                <w:kern w:val="1"/>
              </w:rPr>
              <w:t>………</w:t>
            </w:r>
          </w:p>
          <w:p w14:paraId="1057749F" w14:textId="77777777" w:rsidR="003573EC" w:rsidRPr="00B135E7" w:rsidRDefault="003573EC" w:rsidP="00A364D0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 w:rsidRPr="00B135E7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podpis i pieczęć upoważnionego przedstawiciela)</w:t>
            </w:r>
          </w:p>
        </w:tc>
        <w:tc>
          <w:tcPr>
            <w:tcW w:w="2500" w:type="pct"/>
            <w:vAlign w:val="bottom"/>
          </w:tcPr>
          <w:p w14:paraId="0621BE46" w14:textId="77777777" w:rsidR="003573EC" w:rsidRPr="00B135E7" w:rsidRDefault="003573EC" w:rsidP="00A364D0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B135E7">
              <w:rPr>
                <w:rFonts w:ascii="Tahoma" w:eastAsia="Arial Unicode MS" w:hAnsi="Tahoma" w:cs="Tahoma"/>
                <w:kern w:val="1"/>
              </w:rPr>
              <w:t>……………………………………</w:t>
            </w:r>
            <w:r>
              <w:rPr>
                <w:rFonts w:ascii="Tahoma" w:eastAsia="Arial Unicode MS" w:hAnsi="Tahoma" w:cs="Tahoma"/>
                <w:kern w:val="1"/>
              </w:rPr>
              <w:t>…</w:t>
            </w:r>
            <w:r w:rsidRPr="00B135E7">
              <w:rPr>
                <w:rFonts w:ascii="Tahoma" w:eastAsia="Arial Unicode MS" w:hAnsi="Tahoma" w:cs="Tahoma"/>
                <w:kern w:val="1"/>
              </w:rPr>
              <w:t>…………</w:t>
            </w:r>
            <w:r>
              <w:rPr>
                <w:rFonts w:ascii="Tahoma" w:eastAsia="Arial Unicode MS" w:hAnsi="Tahoma" w:cs="Tahoma"/>
                <w:kern w:val="1"/>
              </w:rPr>
              <w:t>…</w:t>
            </w:r>
            <w:r w:rsidRPr="00B135E7">
              <w:rPr>
                <w:rFonts w:ascii="Tahoma" w:eastAsia="Arial Unicode MS" w:hAnsi="Tahoma" w:cs="Tahoma"/>
                <w:kern w:val="1"/>
              </w:rPr>
              <w:t>………</w:t>
            </w:r>
          </w:p>
          <w:p w14:paraId="578D33FB" w14:textId="77777777" w:rsidR="003573EC" w:rsidRPr="00B135E7" w:rsidRDefault="003573EC" w:rsidP="00A364D0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 w:rsidRPr="00B135E7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podpis i pieczęć upoważnionego przedstawiciela)</w:t>
            </w:r>
          </w:p>
        </w:tc>
      </w:tr>
    </w:tbl>
    <w:p w14:paraId="391B5F9F" w14:textId="77777777" w:rsidR="00BE58CC" w:rsidRDefault="00BE58CC" w:rsidP="00700B68">
      <w:pPr>
        <w:suppressAutoHyphens w:val="0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2864B466" w14:textId="77777777" w:rsidR="00BE58CC" w:rsidRDefault="00BE58CC" w:rsidP="00700B68">
      <w:pPr>
        <w:suppressAutoHyphens w:val="0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625BC296" w14:textId="77777777" w:rsidR="00BF6103" w:rsidRDefault="00BC3CDF" w:rsidP="00BC3CDF">
      <w:pPr>
        <w:spacing w:line="276" w:lineRule="auto"/>
        <w:jc w:val="right"/>
        <w:rPr>
          <w:rFonts w:ascii="Tahoma" w:eastAsia="Calibri" w:hAnsi="Tahoma" w:cs="Tahoma"/>
          <w:b/>
          <w:bCs/>
          <w:spacing w:val="20"/>
        </w:rPr>
      </w:pPr>
      <w:r>
        <w:rPr>
          <w:rFonts w:ascii="Tahoma" w:eastAsia="Calibri" w:hAnsi="Tahoma" w:cs="Tahoma"/>
          <w:b/>
          <w:bCs/>
          <w:spacing w:val="20"/>
        </w:rPr>
        <w:tab/>
      </w:r>
      <w:r>
        <w:rPr>
          <w:rFonts w:ascii="Tahoma" w:eastAsia="Calibri" w:hAnsi="Tahoma" w:cs="Tahoma"/>
          <w:b/>
          <w:bCs/>
          <w:spacing w:val="20"/>
        </w:rPr>
        <w:tab/>
      </w:r>
      <w:r>
        <w:rPr>
          <w:rFonts w:ascii="Tahoma" w:eastAsia="Calibri" w:hAnsi="Tahoma" w:cs="Tahoma"/>
          <w:b/>
          <w:bCs/>
          <w:spacing w:val="20"/>
        </w:rPr>
        <w:tab/>
      </w:r>
      <w:r>
        <w:rPr>
          <w:rFonts w:ascii="Tahoma" w:eastAsia="Calibri" w:hAnsi="Tahoma" w:cs="Tahoma"/>
          <w:b/>
          <w:bCs/>
          <w:spacing w:val="20"/>
        </w:rPr>
        <w:tab/>
      </w:r>
      <w:r>
        <w:rPr>
          <w:rFonts w:ascii="Tahoma" w:eastAsia="Calibri" w:hAnsi="Tahoma" w:cs="Tahoma"/>
          <w:b/>
          <w:bCs/>
          <w:spacing w:val="20"/>
        </w:rPr>
        <w:tab/>
      </w:r>
    </w:p>
    <w:p w14:paraId="7AB1E261" w14:textId="444D9690" w:rsidR="00C350A7" w:rsidRDefault="00C350A7" w:rsidP="00C350A7">
      <w:pPr>
        <w:rPr>
          <w:sz w:val="24"/>
          <w:szCs w:val="24"/>
        </w:rPr>
      </w:pPr>
      <w:bookmarkStart w:id="11" w:name="_Hlk99372289"/>
      <w:bookmarkStart w:id="12" w:name="_Hlk85109049"/>
      <w:bookmarkStart w:id="13" w:name="_Hlk85457892"/>
      <w:r>
        <w:t xml:space="preserve">Zaopiniowano  . </w:t>
      </w:r>
      <w:bookmarkStart w:id="14" w:name="_Hlk66353454"/>
      <w:r>
        <w:t xml:space="preserve">Radca prawny Andrzej Karczewski (WA-3948). </w:t>
      </w:r>
      <w:bookmarkStart w:id="15" w:name="_Hlk104204634"/>
      <w:r>
        <w:t>BOP PW 1237         21.03.2023r</w:t>
      </w:r>
      <w:bookmarkEnd w:id="11"/>
      <w:r>
        <w:t>.</w:t>
      </w:r>
      <w:bookmarkStart w:id="16" w:name="_Hlk72153048"/>
      <w:bookmarkEnd w:id="14"/>
      <w:r>
        <w:t xml:space="preserve"> </w:t>
      </w:r>
      <w:bookmarkEnd w:id="12"/>
      <w:bookmarkEnd w:id="16"/>
    </w:p>
    <w:bookmarkEnd w:id="13"/>
    <w:bookmarkEnd w:id="15"/>
    <w:p w14:paraId="6D3632D5" w14:textId="77777777" w:rsidR="00BF6103" w:rsidRDefault="00BF6103">
      <w:pPr>
        <w:suppressAutoHyphens w:val="0"/>
        <w:rPr>
          <w:rFonts w:ascii="Tahoma" w:eastAsia="Calibri" w:hAnsi="Tahoma" w:cs="Tahoma"/>
          <w:b/>
          <w:bCs/>
          <w:spacing w:val="20"/>
        </w:rPr>
      </w:pPr>
      <w:r>
        <w:rPr>
          <w:rFonts w:ascii="Tahoma" w:eastAsia="Calibri" w:hAnsi="Tahoma" w:cs="Tahoma"/>
          <w:b/>
          <w:bCs/>
          <w:spacing w:val="20"/>
        </w:rPr>
        <w:br w:type="page"/>
      </w:r>
    </w:p>
    <w:p w14:paraId="30FD7014" w14:textId="7544D898" w:rsidR="00BC3CDF" w:rsidRDefault="00BC3CDF" w:rsidP="00BC3CDF">
      <w:pPr>
        <w:spacing w:line="276" w:lineRule="auto"/>
        <w:jc w:val="right"/>
        <w:rPr>
          <w:rFonts w:ascii="Tahoma" w:eastAsia="Calibri" w:hAnsi="Tahoma" w:cs="Tahoma"/>
          <w:b/>
          <w:bCs/>
          <w:spacing w:val="20"/>
        </w:rPr>
      </w:pPr>
      <w:r>
        <w:rPr>
          <w:rFonts w:ascii="Tahoma" w:eastAsia="Calibri" w:hAnsi="Tahoma" w:cs="Tahoma"/>
          <w:b/>
          <w:bCs/>
          <w:spacing w:val="20"/>
        </w:rPr>
        <w:lastRenderedPageBreak/>
        <w:t>Załącznik nr 1 do Umowy</w:t>
      </w:r>
    </w:p>
    <w:p w14:paraId="31A076FC" w14:textId="77777777" w:rsidR="00BF6103" w:rsidRDefault="00BF6103" w:rsidP="00BC3CDF">
      <w:pPr>
        <w:spacing w:line="276" w:lineRule="auto"/>
        <w:jc w:val="center"/>
        <w:rPr>
          <w:rFonts w:ascii="Tahoma" w:eastAsia="Calibri" w:hAnsi="Tahoma" w:cs="Tahoma"/>
          <w:b/>
          <w:bCs/>
          <w:spacing w:val="20"/>
        </w:rPr>
      </w:pPr>
    </w:p>
    <w:p w14:paraId="25EEA2B0" w14:textId="5348F9B5" w:rsidR="00BC3CDF" w:rsidRPr="00E07748" w:rsidRDefault="00BC3CDF" w:rsidP="00BC3CDF">
      <w:pPr>
        <w:spacing w:line="276" w:lineRule="auto"/>
        <w:jc w:val="center"/>
        <w:rPr>
          <w:rFonts w:ascii="Tahoma" w:eastAsia="Calibri" w:hAnsi="Tahoma" w:cs="Tahoma"/>
          <w:b/>
          <w:bCs/>
          <w:spacing w:val="20"/>
        </w:rPr>
      </w:pPr>
      <w:r w:rsidRPr="00E07748">
        <w:rPr>
          <w:rFonts w:ascii="Tahoma" w:eastAsia="Calibri" w:hAnsi="Tahoma" w:cs="Tahoma"/>
          <w:b/>
          <w:bCs/>
          <w:spacing w:val="20"/>
        </w:rPr>
        <w:t>OPIS PRZEDMIOTU ZAMÓWIENIA</w:t>
      </w:r>
    </w:p>
    <w:p w14:paraId="1D285E5E" w14:textId="28264C42" w:rsidR="00BC3CDF" w:rsidRPr="00E07748" w:rsidRDefault="00BC3CDF" w:rsidP="00BC3CDF">
      <w:pPr>
        <w:spacing w:line="276" w:lineRule="auto"/>
        <w:jc w:val="both"/>
        <w:rPr>
          <w:rFonts w:ascii="Tahoma" w:hAnsi="Tahoma" w:cs="Tahoma"/>
          <w:lang w:eastAsia="pl-PL"/>
        </w:rPr>
      </w:pPr>
      <w:r w:rsidRPr="00E07748">
        <w:rPr>
          <w:rFonts w:ascii="Tahoma" w:eastAsia="Calibri" w:hAnsi="Tahoma" w:cs="Tahoma"/>
        </w:rPr>
        <w:t xml:space="preserve">Przedmiotem zamówienia jest </w:t>
      </w:r>
      <w:r w:rsidR="001D3168">
        <w:rPr>
          <w:rFonts w:ascii="Tahoma" w:eastAsia="Calibri" w:hAnsi="Tahoma" w:cs="Tahoma"/>
        </w:rPr>
        <w:t>ś</w:t>
      </w:r>
      <w:r w:rsidRPr="00E07748">
        <w:rPr>
          <w:rFonts w:ascii="Tahoma" w:eastAsia="Calibri" w:hAnsi="Tahoma" w:cs="Tahoma"/>
        </w:rPr>
        <w:t>wiadczenie drobnych usług utrzymania budynku w należytym stanie technicznym, w tym roczne przeglądy dwóch trafostacji oraz rozdzielnicy głównej niskiego napięcia w budynku Rektorska 4 Politechniki Warszawskiej w Warszawie przy ul. Rektorskiej 4 przez okres 24 miesięcy od podpisania umowy</w:t>
      </w:r>
      <w:r w:rsidR="001D3168">
        <w:rPr>
          <w:rFonts w:ascii="Tahoma" w:eastAsia="Calibri" w:hAnsi="Tahoma" w:cs="Tahoma"/>
        </w:rPr>
        <w:t>, lub do wy</w:t>
      </w:r>
      <w:r w:rsidR="004A319F">
        <w:rPr>
          <w:rFonts w:ascii="Tahoma" w:eastAsia="Calibri" w:hAnsi="Tahoma" w:cs="Tahoma"/>
        </w:rPr>
        <w:t>korzystania</w:t>
      </w:r>
      <w:r w:rsidR="001D3168">
        <w:rPr>
          <w:rFonts w:ascii="Tahoma" w:eastAsia="Calibri" w:hAnsi="Tahoma" w:cs="Tahoma"/>
        </w:rPr>
        <w:t xml:space="preserve"> maksymalnego wynagrodzenia umownego</w:t>
      </w:r>
      <w:r w:rsidRPr="00E07748">
        <w:rPr>
          <w:rFonts w:ascii="Tahoma" w:eastAsia="Calibri" w:hAnsi="Tahoma" w:cs="Tahoma"/>
        </w:rPr>
        <w:t>. Zakres czynności obejmuje bieżącą obsługę techniczną budynku oraz usuwanie awarii.</w:t>
      </w:r>
    </w:p>
    <w:p w14:paraId="30B8F386" w14:textId="77777777" w:rsidR="00BC3CDF" w:rsidRPr="00E07748" w:rsidRDefault="00BC3CDF" w:rsidP="00BC3CDF">
      <w:pPr>
        <w:spacing w:line="276" w:lineRule="auto"/>
        <w:jc w:val="both"/>
        <w:rPr>
          <w:rFonts w:ascii="Tahoma" w:hAnsi="Tahoma" w:cs="Tahoma"/>
          <w:lang w:eastAsia="pl-PL"/>
        </w:rPr>
      </w:pPr>
    </w:p>
    <w:p w14:paraId="42631812" w14:textId="77777777" w:rsidR="00BC3CDF" w:rsidRPr="00E07748" w:rsidRDefault="00BC3CDF" w:rsidP="00BC3CDF">
      <w:pPr>
        <w:spacing w:line="276" w:lineRule="auto"/>
        <w:ind w:left="567" w:hanging="567"/>
        <w:jc w:val="both"/>
        <w:rPr>
          <w:rFonts w:ascii="Tahoma" w:hAnsi="Tahoma" w:cs="Tahoma"/>
          <w:b/>
          <w:lang w:eastAsia="pl-PL"/>
        </w:rPr>
      </w:pPr>
      <w:r w:rsidRPr="00E07748">
        <w:rPr>
          <w:rFonts w:ascii="Tahoma" w:hAnsi="Tahoma" w:cs="Tahoma"/>
          <w:b/>
          <w:lang w:eastAsia="pl-PL"/>
        </w:rPr>
        <w:t>I.</w:t>
      </w:r>
      <w:r w:rsidRPr="00E07748">
        <w:rPr>
          <w:rFonts w:ascii="Tahoma" w:hAnsi="Tahoma" w:cs="Tahoma"/>
          <w:b/>
          <w:lang w:eastAsia="pl-PL"/>
        </w:rPr>
        <w:tab/>
        <w:t>Bieżąca obsługa techniczna budynku</w:t>
      </w:r>
    </w:p>
    <w:p w14:paraId="6E9F53D0" w14:textId="77777777" w:rsidR="00BC3CDF" w:rsidRPr="00E07748" w:rsidRDefault="00BC3CDF" w:rsidP="00BC3CDF">
      <w:pPr>
        <w:numPr>
          <w:ilvl w:val="0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bookmarkStart w:id="17" w:name="_Hlk82527179"/>
      <w:r w:rsidRPr="00E07748">
        <w:rPr>
          <w:rFonts w:ascii="Tahoma" w:hAnsi="Tahoma" w:cs="Tahoma"/>
          <w:lang w:eastAsia="pl-PL"/>
        </w:rPr>
        <w:t xml:space="preserve">Bieżąca obsługa techniczna budynku </w:t>
      </w:r>
      <w:bookmarkEnd w:id="17"/>
      <w:r w:rsidRPr="00E07748">
        <w:rPr>
          <w:rFonts w:ascii="Tahoma" w:hAnsi="Tahoma" w:cs="Tahoma"/>
          <w:lang w:eastAsia="pl-PL"/>
        </w:rPr>
        <w:t>obejmuje w szczególności:</w:t>
      </w:r>
    </w:p>
    <w:p w14:paraId="715F3444" w14:textId="77777777" w:rsidR="00BC3CDF" w:rsidRPr="00E07748" w:rsidRDefault="00BC3CDF" w:rsidP="00BC3CDF">
      <w:pPr>
        <w:numPr>
          <w:ilvl w:val="1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 xml:space="preserve">utrzymanie w stanie gotowości eksploatacyjnej pomieszczeń i urządzeń elektrycznych i technicznych, w szczególności: rozdzielni niskiego napięcia (dwie sekcje), trafostacji (2 szt.  o mocy znamionowej 1 000 kVA każda); </w:t>
      </w:r>
    </w:p>
    <w:p w14:paraId="6C650F82" w14:textId="77777777" w:rsidR="00BC3CDF" w:rsidRPr="00E07748" w:rsidRDefault="00BC3CDF" w:rsidP="00BC3CDF">
      <w:pPr>
        <w:numPr>
          <w:ilvl w:val="1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wykonanie dwóch rocznych przeglądów i konserwacji ww. rozdzielni niskiego napięcia oraz trafostacji, przy czym pierwszy przegląd i konserwację należy wykonać w 4 kwartale 2023 roku;</w:t>
      </w:r>
    </w:p>
    <w:p w14:paraId="7C10E356" w14:textId="77777777" w:rsidR="00BC3CDF" w:rsidRPr="00E07748" w:rsidRDefault="00BC3CDF" w:rsidP="00BC3CDF">
      <w:pPr>
        <w:numPr>
          <w:ilvl w:val="1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utrzymanie w stanie prawidłowego działania instalacji:</w:t>
      </w:r>
    </w:p>
    <w:p w14:paraId="2EEE56D9" w14:textId="77777777" w:rsidR="00BC3CDF" w:rsidRPr="00E07748" w:rsidRDefault="00BC3CDF" w:rsidP="00BC3CDF">
      <w:pPr>
        <w:numPr>
          <w:ilvl w:val="2"/>
          <w:numId w:val="35"/>
        </w:num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węzła cieplnego, w tym instalacja centralnego ogrzewania oraz instalacja ciepła technologicznego</w:t>
      </w:r>
    </w:p>
    <w:p w14:paraId="08869F5F" w14:textId="77777777" w:rsidR="00BC3CDF" w:rsidRPr="00E07748" w:rsidRDefault="00BC3CDF" w:rsidP="00BC3CDF">
      <w:pPr>
        <w:numPr>
          <w:ilvl w:val="2"/>
          <w:numId w:val="35"/>
        </w:num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wodociągowej – wody zimnej, ciepłej, oraz zestaw hydroforowy</w:t>
      </w:r>
    </w:p>
    <w:p w14:paraId="2F9CBF80" w14:textId="77777777" w:rsidR="00BC3CDF" w:rsidRPr="00E07748" w:rsidRDefault="00BC3CDF" w:rsidP="00BC3CDF">
      <w:pPr>
        <w:numPr>
          <w:ilvl w:val="2"/>
          <w:numId w:val="35"/>
        </w:num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kanalizacyjnych:</w:t>
      </w:r>
    </w:p>
    <w:p w14:paraId="2B6B6FFC" w14:textId="77777777" w:rsidR="00BC3CDF" w:rsidRPr="00E07748" w:rsidRDefault="00BC3CDF" w:rsidP="00BC3CDF">
      <w:pPr>
        <w:numPr>
          <w:ilvl w:val="3"/>
          <w:numId w:val="35"/>
        </w:num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kanalizacji sanitarnej,</w:t>
      </w:r>
    </w:p>
    <w:p w14:paraId="53B3F242" w14:textId="77777777" w:rsidR="00BC3CDF" w:rsidRPr="00E07748" w:rsidRDefault="00BC3CDF" w:rsidP="00BC3CDF">
      <w:pPr>
        <w:numPr>
          <w:ilvl w:val="3"/>
          <w:numId w:val="35"/>
        </w:num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 xml:space="preserve">kanalizacji skroplin, </w:t>
      </w:r>
    </w:p>
    <w:p w14:paraId="3961B467" w14:textId="77777777" w:rsidR="00BC3CDF" w:rsidRPr="00E07748" w:rsidRDefault="00BC3CDF" w:rsidP="00BC3CDF">
      <w:pPr>
        <w:numPr>
          <w:ilvl w:val="3"/>
          <w:numId w:val="35"/>
        </w:num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 xml:space="preserve">kanalizacji technologicznej </w:t>
      </w:r>
      <w:proofErr w:type="spellStart"/>
      <w:r w:rsidRPr="00E07748">
        <w:rPr>
          <w:rFonts w:ascii="Tahoma" w:hAnsi="Tahoma" w:cs="Tahoma"/>
          <w:lang w:eastAsia="pl-PL"/>
        </w:rPr>
        <w:t>podposadzkowej</w:t>
      </w:r>
      <w:proofErr w:type="spellEnd"/>
      <w:r w:rsidRPr="00E07748">
        <w:rPr>
          <w:rFonts w:ascii="Tahoma" w:hAnsi="Tahoma" w:cs="Tahoma"/>
          <w:lang w:eastAsia="pl-PL"/>
        </w:rPr>
        <w:t xml:space="preserve"> wraz z separatorem </w:t>
      </w:r>
      <w:proofErr w:type="spellStart"/>
      <w:r w:rsidRPr="00E07748">
        <w:rPr>
          <w:rFonts w:ascii="Tahoma" w:hAnsi="Tahoma" w:cs="Tahoma"/>
          <w:lang w:eastAsia="pl-PL"/>
        </w:rPr>
        <w:t>koalescencyjnym</w:t>
      </w:r>
      <w:proofErr w:type="spellEnd"/>
      <w:r w:rsidRPr="00E07748">
        <w:rPr>
          <w:rFonts w:ascii="Tahoma" w:hAnsi="Tahoma" w:cs="Tahoma"/>
          <w:lang w:eastAsia="pl-PL"/>
        </w:rPr>
        <w:t xml:space="preserve">, </w:t>
      </w:r>
    </w:p>
    <w:p w14:paraId="7452B8DE" w14:textId="77777777" w:rsidR="00BC3CDF" w:rsidRPr="00E07748" w:rsidRDefault="00BC3CDF" w:rsidP="00BC3CDF">
      <w:pPr>
        <w:numPr>
          <w:ilvl w:val="3"/>
          <w:numId w:val="35"/>
        </w:num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kanalizacji deszczowej;</w:t>
      </w:r>
    </w:p>
    <w:p w14:paraId="248B1A9B" w14:textId="77777777" w:rsidR="00BC3CDF" w:rsidRPr="00E07748" w:rsidRDefault="00BC3CDF" w:rsidP="00BC3CDF">
      <w:pPr>
        <w:numPr>
          <w:ilvl w:val="1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usuwanie drobnych usterek i awarii, wykonywanie podstawowych prac modernizacyjnych, naprawczych i remontowych: instalacji elektrycznej, instalacji sanitarnej, prac malarskich, ślusarskich, stolarskich i montażowych oraz usługi typu „złota rączka”;</w:t>
      </w:r>
    </w:p>
    <w:p w14:paraId="07886CD3" w14:textId="77777777" w:rsidR="00BC3CDF" w:rsidRPr="00E07748" w:rsidRDefault="00BC3CDF" w:rsidP="00BC3CDF">
      <w:pPr>
        <w:numPr>
          <w:ilvl w:val="1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konserwacja i regulacje wyposażenia, np. drzwi, okien, urządzeń sanitarnych, oświetlenia, itp. oraz drobne naprawy wyposażenia obiektu;</w:t>
      </w:r>
    </w:p>
    <w:p w14:paraId="17C39D31" w14:textId="77777777" w:rsidR="00BC3CDF" w:rsidRPr="00E07748" w:rsidRDefault="00BC3CDF" w:rsidP="00BC3CDF">
      <w:pPr>
        <w:numPr>
          <w:ilvl w:val="1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wykonywanie prac związanych z przemieszczaniem sprzętów i materiałów, przeprowadzki, przemeblowania, zmiany aranżacji pomieszczeń;</w:t>
      </w:r>
    </w:p>
    <w:p w14:paraId="46721FAA" w14:textId="77777777" w:rsidR="00BC3CDF" w:rsidRPr="00E07748" w:rsidRDefault="00BC3CDF" w:rsidP="00BC3CDF">
      <w:pPr>
        <w:numPr>
          <w:ilvl w:val="1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zakup i wymianę części i materiałów wynikających z bieżącej eksploatacji</w:t>
      </w:r>
      <w:r w:rsidRPr="00E07748">
        <w:rPr>
          <w:rFonts w:ascii="Tahoma" w:hAnsi="Tahoma" w:cs="Tahoma"/>
          <w:b/>
          <w:lang w:eastAsia="pl-PL"/>
        </w:rPr>
        <w:t xml:space="preserve"> (po akceptacji przedstawiciela Zamawiającego)</w:t>
      </w:r>
      <w:r w:rsidRPr="00E07748">
        <w:rPr>
          <w:rFonts w:ascii="Tahoma" w:hAnsi="Tahoma" w:cs="Tahoma"/>
          <w:lang w:eastAsia="pl-PL"/>
        </w:rPr>
        <w:t xml:space="preserve"> niezbędnych do prawidłowego utrzymania budynku w należytym stanie technicznym</w:t>
      </w:r>
    </w:p>
    <w:p w14:paraId="2335A5CF" w14:textId="77777777" w:rsidR="00BC3CDF" w:rsidRPr="00E07748" w:rsidRDefault="00BC3CDF" w:rsidP="00BC3CDF">
      <w:pPr>
        <w:numPr>
          <w:ilvl w:val="0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 xml:space="preserve">Liczba roboczogodzin na ww. czynności z wyłączeniem przeglądów, o których mowa w pkt 1.2, będzie uzależniona od potrzeb Zamawiającego i nie może być mniejsza niż </w:t>
      </w:r>
      <w:r w:rsidRPr="00E07748">
        <w:rPr>
          <w:rFonts w:ascii="Tahoma" w:hAnsi="Tahoma" w:cs="Tahoma"/>
          <w:b/>
          <w:lang w:eastAsia="pl-PL"/>
        </w:rPr>
        <w:t>24 godziny miesięcznie</w:t>
      </w:r>
      <w:r w:rsidRPr="00E07748">
        <w:rPr>
          <w:rFonts w:ascii="Tahoma" w:hAnsi="Tahoma" w:cs="Tahoma"/>
          <w:lang w:eastAsia="pl-PL"/>
        </w:rPr>
        <w:t>.</w:t>
      </w:r>
    </w:p>
    <w:p w14:paraId="5C26C300" w14:textId="77777777" w:rsidR="00BC3CDF" w:rsidRPr="00E07748" w:rsidRDefault="00BC3CDF" w:rsidP="00BC3CDF">
      <w:pPr>
        <w:numPr>
          <w:ilvl w:val="0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 xml:space="preserve">Z zastrzeżeniem ust. 4, czynności będą wykonywane na zlecenie </w:t>
      </w:r>
      <w:r>
        <w:rPr>
          <w:rFonts w:ascii="Tahoma" w:hAnsi="Tahoma" w:cs="Tahoma"/>
          <w:lang w:eastAsia="pl-PL"/>
        </w:rPr>
        <w:t xml:space="preserve">przedstawiciela </w:t>
      </w:r>
      <w:r w:rsidRPr="00E07748">
        <w:rPr>
          <w:rFonts w:ascii="Tahoma" w:hAnsi="Tahoma" w:cs="Tahoma"/>
          <w:lang w:eastAsia="pl-PL"/>
        </w:rPr>
        <w:t>Zamawiającego przez cały okres obowiązywania umowy, w dni robocze w godz. 8.00-16.00, w obecności uprawnionego pracownika Zamawiającego.</w:t>
      </w:r>
    </w:p>
    <w:p w14:paraId="5613B7CE" w14:textId="77777777" w:rsidR="00BC3CDF" w:rsidRPr="00E07748" w:rsidRDefault="00BC3CDF" w:rsidP="00BC3CDF">
      <w:pPr>
        <w:numPr>
          <w:ilvl w:val="0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Przeglądy i konserwacje urządzeń energetycznych, winny być wykonywane w czasie najmniejszego obciążenia budynku, w tym w miarę konieczności w soboty.</w:t>
      </w:r>
    </w:p>
    <w:p w14:paraId="4D7F4DC0" w14:textId="2AA51660" w:rsidR="00BC3CDF" w:rsidRPr="00E07748" w:rsidRDefault="00BC3CDF" w:rsidP="00BC3CDF">
      <w:pPr>
        <w:numPr>
          <w:ilvl w:val="0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 xml:space="preserve">Potwierdzeniem wykonania czynności, o których mowa w ust. 1 z wyłączeniem pkt 1.2 będzie sporządzony w terminie 7 dni od ostatniego dnia miesiąca, podpisany przez Strony „Protokół odbioru”, wg wzoru stanowiącego </w:t>
      </w:r>
      <w:r w:rsidRPr="00E07748">
        <w:rPr>
          <w:rFonts w:ascii="Tahoma" w:hAnsi="Tahoma" w:cs="Tahoma"/>
          <w:b/>
          <w:lang w:eastAsia="pl-PL"/>
        </w:rPr>
        <w:t xml:space="preserve">załącznik nr </w:t>
      </w:r>
      <w:r w:rsidR="004A319F">
        <w:rPr>
          <w:rFonts w:ascii="Tahoma" w:hAnsi="Tahoma" w:cs="Tahoma"/>
          <w:b/>
          <w:lang w:eastAsia="pl-PL"/>
        </w:rPr>
        <w:t>3 do Umowy</w:t>
      </w:r>
      <w:r w:rsidRPr="00E07748">
        <w:rPr>
          <w:rFonts w:ascii="Tahoma" w:hAnsi="Tahoma" w:cs="Tahoma"/>
          <w:lang w:eastAsia="pl-PL"/>
        </w:rPr>
        <w:t>.</w:t>
      </w:r>
    </w:p>
    <w:p w14:paraId="27D69884" w14:textId="0B5E18C3" w:rsidR="00BC3CDF" w:rsidRPr="00E07748" w:rsidRDefault="00BC3CDF" w:rsidP="00BC3CDF">
      <w:pPr>
        <w:numPr>
          <w:ilvl w:val="0"/>
          <w:numId w:val="35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 xml:space="preserve">Potwierdzeniem wykonania czynności, o których mowa w pkt 1.2 będzie sporządzony w terminie 7 dni od wykonania przeglądu, podpisany przez Strony „Protokół przeglądu/obsługi serwisowej/naprawy”, wg wzoru stanowiącego </w:t>
      </w:r>
      <w:r w:rsidRPr="00E07748">
        <w:rPr>
          <w:rFonts w:ascii="Tahoma" w:hAnsi="Tahoma" w:cs="Tahoma"/>
          <w:b/>
          <w:lang w:eastAsia="pl-PL"/>
        </w:rPr>
        <w:t xml:space="preserve">załącznik nr </w:t>
      </w:r>
      <w:r w:rsidR="004A319F">
        <w:rPr>
          <w:rFonts w:ascii="Tahoma" w:hAnsi="Tahoma" w:cs="Tahoma"/>
          <w:b/>
          <w:lang w:eastAsia="pl-PL"/>
        </w:rPr>
        <w:t>4 do Umowy</w:t>
      </w:r>
      <w:r w:rsidRPr="00E07748">
        <w:rPr>
          <w:rFonts w:ascii="Tahoma" w:hAnsi="Tahoma" w:cs="Tahoma"/>
          <w:lang w:eastAsia="pl-PL"/>
        </w:rPr>
        <w:t>.</w:t>
      </w:r>
    </w:p>
    <w:p w14:paraId="6EA5CAA7" w14:textId="77777777" w:rsidR="00BC3CDF" w:rsidRPr="00E07748" w:rsidRDefault="00BC3CDF" w:rsidP="00BC3CDF">
      <w:pPr>
        <w:spacing w:line="276" w:lineRule="auto"/>
        <w:jc w:val="both"/>
        <w:rPr>
          <w:rFonts w:ascii="Tahoma" w:hAnsi="Tahoma" w:cs="Tahoma"/>
          <w:lang w:eastAsia="pl-PL"/>
        </w:rPr>
      </w:pPr>
    </w:p>
    <w:p w14:paraId="695C6C8A" w14:textId="77777777" w:rsidR="00BC3CDF" w:rsidRPr="00E07748" w:rsidRDefault="00BC3CDF" w:rsidP="00BC3CDF">
      <w:pPr>
        <w:spacing w:line="276" w:lineRule="auto"/>
        <w:ind w:left="567" w:hanging="567"/>
        <w:jc w:val="both"/>
        <w:rPr>
          <w:rFonts w:ascii="Tahoma" w:hAnsi="Tahoma" w:cs="Tahoma"/>
          <w:b/>
          <w:lang w:eastAsia="pl-PL"/>
        </w:rPr>
      </w:pPr>
      <w:r w:rsidRPr="00E07748">
        <w:rPr>
          <w:rFonts w:ascii="Tahoma" w:hAnsi="Tahoma" w:cs="Tahoma"/>
          <w:b/>
          <w:lang w:eastAsia="pl-PL"/>
        </w:rPr>
        <w:t>II.</w:t>
      </w:r>
      <w:r w:rsidRPr="00E07748">
        <w:rPr>
          <w:rFonts w:ascii="Tahoma" w:hAnsi="Tahoma" w:cs="Tahoma"/>
          <w:b/>
          <w:lang w:eastAsia="pl-PL"/>
        </w:rPr>
        <w:tab/>
        <w:t>Usuwanie awarii</w:t>
      </w:r>
    </w:p>
    <w:p w14:paraId="19BCDE59" w14:textId="77777777" w:rsidR="00BC3CDF" w:rsidRPr="00E07748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lastRenderedPageBreak/>
        <w:t xml:space="preserve">Wykonawca zobowiązany jest do całodobowego (24/7/365) usuwania awarii. W przypadku stwierdzenia awarii, Wykonawca jest zobowiązany w szczególności do </w:t>
      </w:r>
      <w:r w:rsidRPr="00E07748">
        <w:rPr>
          <w:rFonts w:ascii="Tahoma" w:eastAsia="Calibri" w:hAnsi="Tahoma" w:cs="Tahoma"/>
        </w:rPr>
        <w:t>wykonania diagnozy urządzenia w miejscu jego zainstalowania i ustalenia przyczyny awarii, poinformowaniu przedstawiciela Zamawiającego o bieżącym stanie urządzenia z uwzględnieniem pkt 5 oraz 6, a następnie jej usunięcie poprzez naprawę.</w:t>
      </w:r>
    </w:p>
    <w:p w14:paraId="7DAACB9A" w14:textId="77777777" w:rsidR="00BC3CDF" w:rsidRPr="00E07748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Zamawiający będzie informować Wykonawcę o wystąpieniu awarii drogą telefoniczną, a następnie potwierdzi ją za pomocą poczty elektronicznej.</w:t>
      </w:r>
    </w:p>
    <w:p w14:paraId="1C51D9E5" w14:textId="77777777" w:rsidR="00BC3CDF" w:rsidRPr="00E07748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 xml:space="preserve">Po otrzymaniu zgłoszenia awarii </w:t>
      </w:r>
      <w:r w:rsidRPr="00E07748">
        <w:rPr>
          <w:rFonts w:ascii="Tahoma" w:hAnsi="Tahoma" w:cs="Tahoma"/>
          <w:b/>
          <w:lang w:eastAsia="pl-PL"/>
        </w:rPr>
        <w:t>jedna</w:t>
      </w:r>
      <w:r w:rsidRPr="00E07748">
        <w:rPr>
          <w:rFonts w:ascii="Tahoma" w:hAnsi="Tahoma" w:cs="Tahoma"/>
          <w:lang w:eastAsia="pl-PL"/>
        </w:rPr>
        <w:t xml:space="preserve"> wyznaczona przez Wykonawcę osoba będzie miała możliwość weryfikacji stanu urządzeń zwizualizowanych w systemie BMS opartym na aplikacji programowej Siemens </w:t>
      </w:r>
      <w:proofErr w:type="spellStart"/>
      <w:r w:rsidRPr="00E07748">
        <w:rPr>
          <w:rFonts w:ascii="Tahoma" w:hAnsi="Tahoma" w:cs="Tahoma"/>
          <w:lang w:eastAsia="pl-PL"/>
        </w:rPr>
        <w:t>Desigo</w:t>
      </w:r>
      <w:proofErr w:type="spellEnd"/>
      <w:r w:rsidRPr="00E07748">
        <w:rPr>
          <w:rFonts w:ascii="Tahoma" w:hAnsi="Tahoma" w:cs="Tahoma"/>
          <w:lang w:eastAsia="pl-PL"/>
        </w:rPr>
        <w:t xml:space="preserve"> CC. Dane do logowania do aplikacji Zamawiający udostępni Wykonawcy po podpisaniu Umowy oraz podaniu wyznaczonej osoby.</w:t>
      </w:r>
    </w:p>
    <w:p w14:paraId="0B20DEEA" w14:textId="32D3E667" w:rsidR="00BC3CDF" w:rsidRPr="00E07748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Wykonawca zobowiązany jest zapewnić dojazd personelu o odpowiednich do rodzaju awarii kwalifikacjach i przystąpić do usuwania awarii w czasie</w:t>
      </w:r>
      <w:r>
        <w:rPr>
          <w:rFonts w:ascii="Tahoma" w:hAnsi="Tahoma" w:cs="Tahoma"/>
          <w:lang w:eastAsia="pl-PL"/>
        </w:rPr>
        <w:t xml:space="preserve"> maksymalnie</w:t>
      </w:r>
      <w:r w:rsidRPr="00E07748">
        <w:rPr>
          <w:rFonts w:ascii="Tahoma" w:hAnsi="Tahoma" w:cs="Tahoma"/>
          <w:lang w:eastAsia="pl-PL"/>
        </w:rPr>
        <w:t xml:space="preserve"> </w:t>
      </w:r>
      <w:r w:rsidR="00CD3BEA">
        <w:rPr>
          <w:rFonts w:ascii="Tahoma" w:hAnsi="Tahoma" w:cs="Tahoma"/>
          <w:lang w:eastAsia="pl-PL"/>
        </w:rPr>
        <w:t xml:space="preserve">do </w:t>
      </w:r>
      <w:r w:rsidRPr="00E07748">
        <w:rPr>
          <w:rFonts w:ascii="Tahoma" w:hAnsi="Tahoma" w:cs="Tahoma"/>
          <w:lang w:eastAsia="pl-PL"/>
        </w:rPr>
        <w:t>8 godz.</w:t>
      </w:r>
      <w:r w:rsidR="006D0F0A">
        <w:rPr>
          <w:rFonts w:ascii="Tahoma" w:hAnsi="Tahoma" w:cs="Tahoma"/>
          <w:lang w:eastAsia="pl-PL"/>
        </w:rPr>
        <w:t xml:space="preserve"> (zgodnie z Ofertą)</w:t>
      </w:r>
      <w:r w:rsidRPr="00E07748">
        <w:rPr>
          <w:rFonts w:ascii="Tahoma" w:hAnsi="Tahoma" w:cs="Tahoma"/>
          <w:lang w:eastAsia="pl-PL"/>
        </w:rPr>
        <w:t xml:space="preserve"> od otrzymania od Zamawiającego zgłoszenia przekazanego telefonicznie lub za pomocą poczty elektronicznej. </w:t>
      </w:r>
    </w:p>
    <w:p w14:paraId="07147DBE" w14:textId="77777777" w:rsidR="00BC3CDF" w:rsidRPr="00E07748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eastAsia="Calibri" w:hAnsi="Tahoma" w:cs="Tahoma"/>
        </w:rPr>
        <w:t>W przypadku braku możliwości naprawy urządzenia w siedzibie Zamawiającego, Wykonawca zdemontuje urządzenie, a po wykonaniu jego naprawy, dostarcza urządzenie do miejsca jego użytkowania i je montuje w ramach kosztów usuwania awarii.</w:t>
      </w:r>
    </w:p>
    <w:p w14:paraId="3828A77C" w14:textId="77777777" w:rsidR="00BC3CDF" w:rsidRPr="00E07748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eastAsia="Calibri" w:hAnsi="Tahoma" w:cs="Tahoma"/>
        </w:rPr>
        <w:t>W przypadku konieczności zakupu części zamiennych czy materiałów eksploatacyjnych do naprawy Wykonawca musi uzyskać od Zamawiającego akceptację kosztów zakupu zawierającą ceny netto za pomocą poczty elektronicznej.</w:t>
      </w:r>
    </w:p>
    <w:p w14:paraId="0AAE0223" w14:textId="6AB077C0" w:rsidR="00BC3CDF" w:rsidRPr="00E07748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eastAsia="Calibri" w:hAnsi="Tahoma" w:cs="Tahoma"/>
        </w:rPr>
        <w:t>Po usunięciu awarii, Wykonawca sporządzi „</w:t>
      </w:r>
      <w:bookmarkStart w:id="18" w:name="_Hlk82590754"/>
      <w:r w:rsidRPr="00E07748">
        <w:rPr>
          <w:rFonts w:ascii="Tahoma" w:eastAsia="Calibri" w:hAnsi="Tahoma" w:cs="Tahoma"/>
        </w:rPr>
        <w:t>Protokół przeglądu/obsługi serwisowej/naprawy</w:t>
      </w:r>
      <w:bookmarkEnd w:id="18"/>
      <w:r w:rsidRPr="00E07748">
        <w:rPr>
          <w:rFonts w:ascii="Tahoma" w:eastAsia="Calibri" w:hAnsi="Tahoma" w:cs="Tahoma"/>
        </w:rPr>
        <w:t xml:space="preserve">”, którego wzór stanowi </w:t>
      </w:r>
      <w:r w:rsidRPr="00E07748">
        <w:rPr>
          <w:rFonts w:ascii="Tahoma" w:eastAsia="Calibri" w:hAnsi="Tahoma" w:cs="Tahoma"/>
          <w:b/>
        </w:rPr>
        <w:t xml:space="preserve">załącznik nr </w:t>
      </w:r>
      <w:r w:rsidR="001C6D01">
        <w:rPr>
          <w:rFonts w:ascii="Tahoma" w:eastAsia="Calibri" w:hAnsi="Tahoma" w:cs="Tahoma"/>
          <w:b/>
        </w:rPr>
        <w:t>4 do Umowy</w:t>
      </w:r>
      <w:r w:rsidRPr="00E07748">
        <w:rPr>
          <w:rFonts w:ascii="Tahoma" w:eastAsia="Calibri" w:hAnsi="Tahoma" w:cs="Tahoma"/>
        </w:rPr>
        <w:t xml:space="preserve">, stwierdzający stan techniczny urządzenia, faktyczna liczbę </w:t>
      </w:r>
      <w:r w:rsidRPr="00E07748">
        <w:rPr>
          <w:rFonts w:ascii="Tahoma" w:hAnsi="Tahoma" w:cs="Tahoma"/>
          <w:lang w:eastAsia="pl-PL"/>
        </w:rPr>
        <w:t xml:space="preserve">roboczogodzin </w:t>
      </w:r>
      <w:r w:rsidRPr="00E07748">
        <w:rPr>
          <w:rFonts w:ascii="Tahoma" w:eastAsia="Calibri" w:hAnsi="Tahoma" w:cs="Tahoma"/>
        </w:rPr>
        <w:t xml:space="preserve">oraz materiały i części </w:t>
      </w:r>
      <w:r w:rsidRPr="00E07748">
        <w:rPr>
          <w:rFonts w:ascii="Tahoma" w:eastAsia="Calibri" w:hAnsi="Tahoma" w:cs="Tahoma"/>
          <w:b/>
        </w:rPr>
        <w:t>wymienione/wykorzystane/zużyte</w:t>
      </w:r>
      <w:r w:rsidRPr="00E07748">
        <w:rPr>
          <w:rFonts w:ascii="Tahoma" w:eastAsia="Calibri" w:hAnsi="Tahoma" w:cs="Tahoma"/>
        </w:rPr>
        <w:t xml:space="preserve"> w celu naprawy, czytelnie podpisany przez obie Strony, potwierdzający wykonanie prac.</w:t>
      </w:r>
    </w:p>
    <w:p w14:paraId="5094B422" w14:textId="77777777" w:rsidR="00BC3CDF" w:rsidRPr="00E07748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eastAsia="Calibri" w:hAnsi="Tahoma" w:cs="Tahoma"/>
        </w:rPr>
        <w:t>Załącznikiem do „Protokołu przeglądu/obsługi serwisowej/naprawy” będzie poświadczona przez Wykonawcę za zgodność z oryginałem kopia faktury zakupu przez Wykonawcę części zamiennych i materiałów eksploatacyjnych wykorzystanych do usunięcia awarii.</w:t>
      </w:r>
    </w:p>
    <w:p w14:paraId="73CF57C3" w14:textId="1C429898" w:rsidR="00BC3CDF" w:rsidRPr="00E07748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eastAsia="Calibri" w:hAnsi="Tahoma" w:cs="Tahoma"/>
        </w:rPr>
        <w:t xml:space="preserve">Ww.  procedury i protokoły nie dotyczą awarii krytycznych dla funkcjonowania całego budynku, zwłaszcza w okresie zimowym, gdy konieczne jest natychmiastowe podjęcie działań naprawczych, które wymagają ustnej akceptacji przedstawiciela Zamawiającego, potwierdzonej następnie w „Protokole przeglądu/obsługi serwisowej/naprawy”, którego wzór stanowi </w:t>
      </w:r>
      <w:r w:rsidRPr="001C6D01">
        <w:rPr>
          <w:rFonts w:ascii="Tahoma" w:eastAsia="Calibri" w:hAnsi="Tahoma" w:cs="Tahoma"/>
          <w:b/>
          <w:bCs/>
        </w:rPr>
        <w:t xml:space="preserve">załącznik </w:t>
      </w:r>
      <w:r w:rsidRPr="00E07748">
        <w:rPr>
          <w:rFonts w:ascii="Tahoma" w:eastAsia="Calibri" w:hAnsi="Tahoma" w:cs="Tahoma"/>
          <w:b/>
        </w:rPr>
        <w:t>nr</w:t>
      </w:r>
      <w:r w:rsidR="001C6D01">
        <w:rPr>
          <w:rFonts w:ascii="Tahoma" w:eastAsia="Calibri" w:hAnsi="Tahoma" w:cs="Tahoma"/>
          <w:b/>
        </w:rPr>
        <w:t xml:space="preserve"> 4 do Umowy</w:t>
      </w:r>
      <w:r w:rsidRPr="00E07748">
        <w:rPr>
          <w:rFonts w:ascii="Tahoma" w:eastAsia="Calibri" w:hAnsi="Tahoma" w:cs="Tahoma"/>
        </w:rPr>
        <w:t xml:space="preserve">. </w:t>
      </w:r>
    </w:p>
    <w:p w14:paraId="7466C4C1" w14:textId="77777777" w:rsidR="00BC3CDF" w:rsidRPr="00E07748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eastAsia="Calibri" w:hAnsi="Tahoma" w:cs="Tahoma"/>
        </w:rPr>
        <w:t xml:space="preserve">Do awarii krytycznych należą przede wszystkim </w:t>
      </w:r>
      <w:r w:rsidRPr="00E07748">
        <w:rPr>
          <w:rFonts w:ascii="Tahoma" w:eastAsia="Calibri" w:hAnsi="Tahoma" w:cs="Tahoma"/>
          <w:b/>
        </w:rPr>
        <w:t>a</w:t>
      </w:r>
      <w:r w:rsidRPr="00E07748">
        <w:rPr>
          <w:rFonts w:ascii="Tahoma" w:hAnsi="Tahoma" w:cs="Tahoma"/>
          <w:b/>
          <w:lang w:eastAsia="pl-PL"/>
        </w:rPr>
        <w:t>warie, których nieusunięcie może skutkować znacznymi stratami w mieniu Zamawiającego</w:t>
      </w:r>
      <w:r w:rsidRPr="00E07748">
        <w:rPr>
          <w:rFonts w:ascii="Tahoma" w:hAnsi="Tahoma" w:cs="Tahoma"/>
          <w:lang w:eastAsia="pl-PL"/>
        </w:rPr>
        <w:t xml:space="preserve"> oraz awarie skutkujące wysłaniem sms z bramek informujących współpracujących z:</w:t>
      </w:r>
    </w:p>
    <w:p w14:paraId="25971621" w14:textId="77777777" w:rsidR="00BC3CDF" w:rsidRPr="00E07748" w:rsidRDefault="00BC3CDF" w:rsidP="00BC3CDF">
      <w:pPr>
        <w:numPr>
          <w:ilvl w:val="1"/>
          <w:numId w:val="36"/>
        </w:num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Agregatem wody lodowej</w:t>
      </w:r>
    </w:p>
    <w:p w14:paraId="3038A6C3" w14:textId="77777777" w:rsidR="00BC3CDF" w:rsidRPr="00E07748" w:rsidRDefault="00BC3CDF" w:rsidP="00BC3CDF">
      <w:pPr>
        <w:numPr>
          <w:ilvl w:val="1"/>
          <w:numId w:val="36"/>
        </w:num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 xml:space="preserve">Węzłem cieplnym </w:t>
      </w:r>
    </w:p>
    <w:p w14:paraId="08625837" w14:textId="77777777" w:rsidR="00BC3CDF" w:rsidRPr="00E07748" w:rsidRDefault="00BC3CDF" w:rsidP="00BC3CDF">
      <w:pPr>
        <w:numPr>
          <w:ilvl w:val="1"/>
          <w:numId w:val="36"/>
        </w:num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>Centralami wentylacyjnymi</w:t>
      </w:r>
    </w:p>
    <w:p w14:paraId="3FDEF37F" w14:textId="77777777" w:rsidR="00BC3CDF" w:rsidRPr="00E07748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hAnsi="Tahoma" w:cs="Tahoma"/>
          <w:lang w:eastAsia="pl-PL"/>
        </w:rPr>
        <w:t xml:space="preserve">Wykonawca wyznaczy 2 osoby, które </w:t>
      </w:r>
      <w:r w:rsidRPr="00E07748">
        <w:rPr>
          <w:rFonts w:ascii="Tahoma" w:eastAsia="Calibri" w:hAnsi="Tahoma" w:cs="Tahoma"/>
        </w:rPr>
        <w:t>będą zobowiązane:</w:t>
      </w:r>
    </w:p>
    <w:p w14:paraId="67302DD8" w14:textId="77777777" w:rsidR="00BC3CDF" w:rsidRPr="00E07748" w:rsidRDefault="00BC3CDF" w:rsidP="00BC3CDF">
      <w:pPr>
        <w:numPr>
          <w:ilvl w:val="1"/>
          <w:numId w:val="36"/>
        </w:num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Odbierać sygnały alarmowe nadawane przez bramki GSM w trybie ciągłym (24/7/365);</w:t>
      </w:r>
    </w:p>
    <w:p w14:paraId="3E5BA816" w14:textId="77777777" w:rsidR="00BC3CDF" w:rsidRPr="00E07748" w:rsidRDefault="00BC3CDF" w:rsidP="00BC3CDF">
      <w:pPr>
        <w:numPr>
          <w:ilvl w:val="1"/>
          <w:numId w:val="36"/>
        </w:num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Po otrzymaniu wiadomości SMS natychmiast skontaktować się z przedstawicielem Zamawiającego;</w:t>
      </w:r>
    </w:p>
    <w:p w14:paraId="5D4C2E0E" w14:textId="77777777" w:rsidR="00BC3CDF" w:rsidRPr="00CA5B30" w:rsidRDefault="00BC3CDF" w:rsidP="00BC3CDF">
      <w:pPr>
        <w:numPr>
          <w:ilvl w:val="1"/>
          <w:numId w:val="36"/>
        </w:num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Skierować do budynku min. jednego pracownika, z wiedzą i doświadczeniem odpowiednim do rodzaju awarii, który musi dotrzeć do budynku nie później niż w czasie 2 godz. od odebrania przez te osoby sygnału alarmowego.</w:t>
      </w:r>
    </w:p>
    <w:p w14:paraId="4E8FB5AA" w14:textId="77777777" w:rsidR="00BC3CDF" w:rsidRPr="00E07748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 xml:space="preserve">W przypadku podjęcia diagnozy i ustalenia przyczyny awarii lub jego naprawy Wykonawca ma możliwość działania w obszarze instalacji nie wymienionych w OPZ w zakresie nie przekraczającym zwykłej/codziennej obsługi/konserwacji. </w:t>
      </w:r>
    </w:p>
    <w:p w14:paraId="7A3907C8" w14:textId="77777777" w:rsidR="00BC3CDF" w:rsidRDefault="00BC3CDF" w:rsidP="00BC3CDF">
      <w:pPr>
        <w:numPr>
          <w:ilvl w:val="0"/>
          <w:numId w:val="36"/>
        </w:numPr>
        <w:suppressAutoHyphens w:val="0"/>
        <w:spacing w:line="276" w:lineRule="auto"/>
        <w:ind w:left="567" w:hanging="567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 przypadku</w:t>
      </w:r>
      <w:r w:rsidRPr="00E07748">
        <w:rPr>
          <w:rFonts w:ascii="Tahoma" w:eastAsia="Calibri" w:hAnsi="Tahoma" w:cs="Tahoma"/>
        </w:rPr>
        <w:t xml:space="preserve"> gdy wymagana jest ingerencja większa, niż opisana w pkt. 1</w:t>
      </w:r>
      <w:r>
        <w:rPr>
          <w:rFonts w:ascii="Tahoma" w:eastAsia="Calibri" w:hAnsi="Tahoma" w:cs="Tahoma"/>
        </w:rPr>
        <w:t>2</w:t>
      </w:r>
      <w:r w:rsidRPr="00E07748">
        <w:rPr>
          <w:rFonts w:ascii="Tahoma" w:eastAsia="Calibri" w:hAnsi="Tahoma" w:cs="Tahoma"/>
        </w:rPr>
        <w:t xml:space="preserve"> Wykonawca ma obowiązek powiadomić przedstawiciela Zamawiającego o wystąpieniu takiej sytuacji.</w:t>
      </w:r>
    </w:p>
    <w:p w14:paraId="78EC795E" w14:textId="77777777" w:rsidR="00BC3CDF" w:rsidRDefault="00BC3CDF" w:rsidP="00BC3CDF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br w:type="page"/>
      </w:r>
    </w:p>
    <w:p w14:paraId="22F8F2C7" w14:textId="77777777" w:rsidR="00BC3CDF" w:rsidRPr="00E07748" w:rsidRDefault="00BC3CDF" w:rsidP="00BC3CDF">
      <w:pPr>
        <w:spacing w:line="276" w:lineRule="auto"/>
        <w:ind w:left="567" w:hanging="567"/>
        <w:jc w:val="both"/>
        <w:rPr>
          <w:rFonts w:ascii="Tahoma" w:hAnsi="Tahoma" w:cs="Tahoma"/>
          <w:b/>
          <w:lang w:eastAsia="pl-PL"/>
        </w:rPr>
      </w:pPr>
      <w:r w:rsidRPr="00E07748">
        <w:rPr>
          <w:rFonts w:ascii="Tahoma" w:hAnsi="Tahoma" w:cs="Tahoma"/>
          <w:b/>
          <w:lang w:eastAsia="pl-PL"/>
        </w:rPr>
        <w:lastRenderedPageBreak/>
        <w:t>III.</w:t>
      </w:r>
      <w:r w:rsidRPr="00E07748">
        <w:rPr>
          <w:rFonts w:ascii="Tahoma" w:hAnsi="Tahoma" w:cs="Tahoma"/>
          <w:b/>
          <w:lang w:eastAsia="pl-PL"/>
        </w:rPr>
        <w:tab/>
        <w:t>Personel Wykonawcy</w:t>
      </w:r>
    </w:p>
    <w:p w14:paraId="438677DC" w14:textId="77777777" w:rsidR="00BC3CDF" w:rsidRPr="00E07748" w:rsidRDefault="00BC3CDF" w:rsidP="00BC3CDF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W zależności od rodzaju i zakresu zgłoszenia lub awarii, Wykonawca będzie zobowiązany skierować osoby posiadające odpowiednie do zgłoszenia wiedzę i doświadczenie, w szczególności praktyczną</w:t>
      </w:r>
      <w:r w:rsidRPr="00E07748">
        <w:rPr>
          <w:rFonts w:ascii="Tahoma" w:hAnsi="Tahoma" w:cs="Tahoma"/>
          <w:lang w:eastAsia="pl-PL"/>
        </w:rPr>
        <w:t xml:space="preserve"> znajomość</w:t>
      </w:r>
      <w:r>
        <w:rPr>
          <w:rFonts w:ascii="Tahoma" w:eastAsia="Calibri" w:hAnsi="Tahoma" w:cs="Tahoma"/>
        </w:rPr>
        <w:t>:</w:t>
      </w:r>
    </w:p>
    <w:p w14:paraId="18B11C46" w14:textId="77777777" w:rsidR="00BC3CDF" w:rsidRPr="00E07748" w:rsidRDefault="00BC3CDF" w:rsidP="00BC3CDF">
      <w:pPr>
        <w:numPr>
          <w:ilvl w:val="1"/>
          <w:numId w:val="38"/>
        </w:num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obsługi</w:t>
      </w:r>
      <w:r w:rsidRPr="00E07748">
        <w:rPr>
          <w:rFonts w:ascii="Tahoma" w:hAnsi="Tahoma" w:cs="Tahoma"/>
          <w:lang w:eastAsia="pl-PL"/>
        </w:rPr>
        <w:t xml:space="preserve"> instalacji budynkowych: elektryczna, klimatyzacji, wentylacji, inst. p.poż., </w:t>
      </w:r>
      <w:proofErr w:type="spellStart"/>
      <w:r w:rsidRPr="00E07748">
        <w:rPr>
          <w:rFonts w:ascii="Tahoma" w:hAnsi="Tahoma" w:cs="Tahoma"/>
          <w:lang w:eastAsia="pl-PL"/>
        </w:rPr>
        <w:t>wod</w:t>
      </w:r>
      <w:proofErr w:type="spellEnd"/>
      <w:r w:rsidRPr="00E07748">
        <w:rPr>
          <w:rFonts w:ascii="Tahoma" w:hAnsi="Tahoma" w:cs="Tahoma"/>
          <w:lang w:eastAsia="pl-PL"/>
        </w:rPr>
        <w:t>-kan. itp.;</w:t>
      </w:r>
    </w:p>
    <w:p w14:paraId="5D966BBD" w14:textId="77777777" w:rsidR="00BC3CDF" w:rsidRPr="00E07748" w:rsidRDefault="00BC3CDF" w:rsidP="00BC3CDF">
      <w:pPr>
        <w:numPr>
          <w:ilvl w:val="1"/>
          <w:numId w:val="38"/>
        </w:num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hAnsi="Tahoma" w:cs="Tahoma"/>
          <w:lang w:eastAsia="pl-PL"/>
        </w:rPr>
        <w:t xml:space="preserve">obsługi systemu zarządzania budynkiem (BMS) opartego na oprogramowaniu Siemens </w:t>
      </w:r>
      <w:proofErr w:type="spellStart"/>
      <w:r w:rsidRPr="00E07748">
        <w:rPr>
          <w:rFonts w:ascii="Tahoma" w:hAnsi="Tahoma" w:cs="Tahoma"/>
          <w:lang w:eastAsia="pl-PL"/>
        </w:rPr>
        <w:t>Desigo</w:t>
      </w:r>
      <w:proofErr w:type="spellEnd"/>
      <w:r w:rsidRPr="00E07748">
        <w:rPr>
          <w:rFonts w:ascii="Tahoma" w:hAnsi="Tahoma" w:cs="Tahoma"/>
          <w:lang w:eastAsia="pl-PL"/>
        </w:rPr>
        <w:t xml:space="preserve"> CC;</w:t>
      </w:r>
    </w:p>
    <w:p w14:paraId="6EB02858" w14:textId="77777777" w:rsidR="00BC3CDF" w:rsidRPr="00E07748" w:rsidRDefault="00BC3CDF" w:rsidP="00BC3CDF">
      <w:pPr>
        <w:numPr>
          <w:ilvl w:val="1"/>
          <w:numId w:val="38"/>
        </w:num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hAnsi="Tahoma" w:cs="Tahoma"/>
          <w:lang w:eastAsia="pl-PL"/>
        </w:rPr>
        <w:t>automatyki węzłów cieplnych, urządzeń pompowni, instalacji hydrantowych i tryskaczowych;</w:t>
      </w:r>
    </w:p>
    <w:p w14:paraId="7708AD61" w14:textId="77777777" w:rsidR="00BC3CDF" w:rsidRPr="00E07748" w:rsidRDefault="00BC3CDF" w:rsidP="00BC3CDF">
      <w:pPr>
        <w:numPr>
          <w:ilvl w:val="1"/>
          <w:numId w:val="38"/>
        </w:num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hAnsi="Tahoma" w:cs="Tahoma"/>
          <w:lang w:eastAsia="pl-PL"/>
        </w:rPr>
        <w:t>systemów i urządzeń automatyki p.poż.;</w:t>
      </w:r>
    </w:p>
    <w:p w14:paraId="22F0545B" w14:textId="77777777" w:rsidR="00BC3CDF" w:rsidRPr="00E07748" w:rsidRDefault="00BC3CDF" w:rsidP="00BC3CDF">
      <w:pPr>
        <w:numPr>
          <w:ilvl w:val="1"/>
          <w:numId w:val="38"/>
        </w:num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hAnsi="Tahoma" w:cs="Tahoma"/>
          <w:lang w:eastAsia="pl-PL"/>
        </w:rPr>
        <w:t>automatyki sterującej centralami i układami wentylacyjnymi;</w:t>
      </w:r>
    </w:p>
    <w:p w14:paraId="78E0F31C" w14:textId="77777777" w:rsidR="00BC3CDF" w:rsidRPr="00E07748" w:rsidRDefault="00BC3CDF" w:rsidP="00BC3CDF">
      <w:pPr>
        <w:numPr>
          <w:ilvl w:val="1"/>
          <w:numId w:val="38"/>
        </w:num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hAnsi="Tahoma" w:cs="Tahoma"/>
          <w:lang w:eastAsia="pl-PL"/>
        </w:rPr>
        <w:t xml:space="preserve">automatyki sterującej urządzeniami i instalacjami wody lodowej wraz </w:t>
      </w:r>
      <w:r w:rsidRPr="00E07748">
        <w:rPr>
          <w:rFonts w:ascii="Tahoma" w:hAnsi="Tahoma" w:cs="Tahoma"/>
          <w:lang w:eastAsia="pl-PL"/>
        </w:rPr>
        <w:br/>
        <w:t>z urządzeniami freonowymi;</w:t>
      </w:r>
    </w:p>
    <w:p w14:paraId="68DB6105" w14:textId="526B934A" w:rsidR="00BC3CDF" w:rsidRPr="00E07748" w:rsidRDefault="00BC3CDF" w:rsidP="00BC3CDF">
      <w:pPr>
        <w:numPr>
          <w:ilvl w:val="1"/>
          <w:numId w:val="38"/>
        </w:numPr>
        <w:suppressAutoHyphens w:val="0"/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 xml:space="preserve">co najmniej 2 osoby z uprawnieniami SEP eksploatacyjnymi i dozorowymi gr. I </w:t>
      </w:r>
      <w:proofErr w:type="spellStart"/>
      <w:r w:rsidRPr="00E07748">
        <w:rPr>
          <w:rFonts w:ascii="Tahoma" w:eastAsia="Calibri" w:hAnsi="Tahoma" w:cs="Tahoma"/>
        </w:rPr>
        <w:t>i</w:t>
      </w:r>
      <w:proofErr w:type="spellEnd"/>
      <w:r w:rsidRPr="00E07748">
        <w:rPr>
          <w:rFonts w:ascii="Tahoma" w:eastAsia="Calibri" w:hAnsi="Tahoma" w:cs="Tahoma"/>
        </w:rPr>
        <w:t xml:space="preserve"> II.</w:t>
      </w:r>
    </w:p>
    <w:p w14:paraId="4325F3BA" w14:textId="77777777" w:rsidR="00BC3CDF" w:rsidRPr="00E07748" w:rsidRDefault="00BC3CDF" w:rsidP="00BC3CDF">
      <w:pPr>
        <w:spacing w:line="276" w:lineRule="auto"/>
        <w:jc w:val="both"/>
        <w:rPr>
          <w:rFonts w:ascii="Tahoma" w:eastAsia="Calibri" w:hAnsi="Tahoma" w:cs="Tahoma"/>
        </w:rPr>
      </w:pPr>
    </w:p>
    <w:p w14:paraId="22040A87" w14:textId="77777777" w:rsidR="00BC3CDF" w:rsidRPr="00E07748" w:rsidRDefault="00BC3CDF" w:rsidP="00BC3CDF">
      <w:pPr>
        <w:keepNext/>
        <w:spacing w:line="276" w:lineRule="auto"/>
        <w:ind w:left="567" w:hanging="567"/>
        <w:jc w:val="both"/>
        <w:rPr>
          <w:rFonts w:ascii="Tahoma" w:hAnsi="Tahoma" w:cs="Tahoma"/>
          <w:b/>
          <w:lang w:eastAsia="pl-PL"/>
        </w:rPr>
      </w:pPr>
      <w:r w:rsidRPr="00E07748">
        <w:rPr>
          <w:rFonts w:ascii="Tahoma" w:hAnsi="Tahoma" w:cs="Tahoma"/>
          <w:b/>
          <w:lang w:eastAsia="pl-PL"/>
        </w:rPr>
        <w:t>IV.</w:t>
      </w:r>
      <w:r w:rsidRPr="00E07748">
        <w:rPr>
          <w:rFonts w:ascii="Tahoma" w:hAnsi="Tahoma" w:cs="Tahoma"/>
          <w:b/>
          <w:lang w:eastAsia="pl-PL"/>
        </w:rPr>
        <w:tab/>
        <w:t>Podwykonawcy</w:t>
      </w:r>
    </w:p>
    <w:p w14:paraId="10149C5C" w14:textId="77777777" w:rsidR="00BC3CDF" w:rsidRPr="00E07748" w:rsidRDefault="00BC3CDF" w:rsidP="00BC3CDF">
      <w:pPr>
        <w:keepNext/>
        <w:spacing w:line="276" w:lineRule="auto"/>
        <w:ind w:left="567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Zamawiający dopuszcza udział podwykonawców podczas realizacji zamówienia. W tym celu Wykonawca zobowiązany jest do uzyskania od przedstawiciela Zamawiającego zgody za pośrednictwem poczt</w:t>
      </w:r>
      <w:r>
        <w:rPr>
          <w:rFonts w:ascii="Tahoma" w:eastAsia="Calibri" w:hAnsi="Tahoma" w:cs="Tahoma"/>
        </w:rPr>
        <w:t>y em</w:t>
      </w:r>
      <w:r w:rsidRPr="00E07748">
        <w:rPr>
          <w:rFonts w:ascii="Tahoma" w:eastAsia="Calibri" w:hAnsi="Tahoma" w:cs="Tahoma"/>
        </w:rPr>
        <w:t>ail, a w przypadku awarii krytycznej zgoda może nastąpić w formie ustnej.</w:t>
      </w:r>
    </w:p>
    <w:p w14:paraId="01BF3B8F" w14:textId="77777777" w:rsidR="00BC3CDF" w:rsidRPr="00E07748" w:rsidRDefault="00BC3CDF" w:rsidP="00BC3CDF">
      <w:pPr>
        <w:spacing w:line="276" w:lineRule="auto"/>
        <w:jc w:val="both"/>
        <w:rPr>
          <w:rFonts w:ascii="Tahoma" w:hAnsi="Tahoma" w:cs="Tahoma"/>
          <w:b/>
          <w:lang w:eastAsia="pl-PL"/>
        </w:rPr>
      </w:pPr>
    </w:p>
    <w:p w14:paraId="205C9107" w14:textId="77777777" w:rsidR="00BC3CDF" w:rsidRPr="00CA5B30" w:rsidRDefault="00BC3CDF" w:rsidP="00BC3CDF">
      <w:pPr>
        <w:spacing w:line="276" w:lineRule="auto"/>
        <w:ind w:left="567" w:hanging="567"/>
        <w:jc w:val="both"/>
        <w:rPr>
          <w:rFonts w:ascii="Tahoma" w:hAnsi="Tahoma" w:cs="Tahoma"/>
          <w:b/>
          <w:lang w:eastAsia="pl-PL"/>
        </w:rPr>
      </w:pPr>
      <w:r w:rsidRPr="00E07748">
        <w:rPr>
          <w:rFonts w:ascii="Tahoma" w:hAnsi="Tahoma" w:cs="Tahoma"/>
          <w:b/>
          <w:lang w:eastAsia="pl-PL"/>
        </w:rPr>
        <w:t>V.</w:t>
      </w:r>
      <w:r w:rsidRPr="00E07748">
        <w:rPr>
          <w:rFonts w:ascii="Tahoma" w:hAnsi="Tahoma" w:cs="Tahoma"/>
          <w:b/>
          <w:lang w:eastAsia="pl-PL"/>
        </w:rPr>
        <w:tab/>
        <w:t>Pozostałe postanowienia</w:t>
      </w:r>
    </w:p>
    <w:p w14:paraId="1A34763D" w14:textId="77777777" w:rsidR="00BC3CDF" w:rsidRPr="00CA5B30" w:rsidRDefault="00BC3CDF" w:rsidP="00BC3CDF">
      <w:pPr>
        <w:numPr>
          <w:ilvl w:val="0"/>
          <w:numId w:val="37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 w:rsidRPr="00E07748">
        <w:rPr>
          <w:rFonts w:ascii="Tahoma" w:eastAsia="Calibri" w:hAnsi="Tahoma" w:cs="Tahoma"/>
        </w:rPr>
        <w:t>Wykonawca jest zobowiązany do utylizacji na własny koszt wszelkich zużytych materiałów powsta</w:t>
      </w:r>
      <w:r>
        <w:rPr>
          <w:rFonts w:ascii="Tahoma" w:eastAsia="Calibri" w:hAnsi="Tahoma" w:cs="Tahoma"/>
        </w:rPr>
        <w:t>łych podczas wykonywania usług.</w:t>
      </w:r>
    </w:p>
    <w:p w14:paraId="69A8D195" w14:textId="35638E77" w:rsidR="00BC3CDF" w:rsidRPr="000F2055" w:rsidRDefault="00BC3CDF" w:rsidP="00BC3CDF">
      <w:pPr>
        <w:numPr>
          <w:ilvl w:val="0"/>
          <w:numId w:val="37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>
        <w:rPr>
          <w:rFonts w:ascii="Tahoma" w:eastAsia="Calibri" w:hAnsi="Tahoma" w:cs="Tahoma"/>
        </w:rPr>
        <w:t xml:space="preserve">Na wszystkie wykonane prace Wykonawca udziela minimum </w:t>
      </w:r>
      <w:r w:rsidR="00BB2037">
        <w:rPr>
          <w:rFonts w:ascii="Tahoma" w:eastAsia="Calibri" w:hAnsi="Tahoma" w:cs="Tahoma"/>
          <w:b/>
          <w:bCs/>
        </w:rPr>
        <w:t>12-</w:t>
      </w:r>
      <w:r w:rsidRPr="00AD0365">
        <w:rPr>
          <w:rFonts w:ascii="Tahoma" w:eastAsia="Calibri" w:hAnsi="Tahoma" w:cs="Tahoma"/>
          <w:b/>
          <w:bCs/>
        </w:rPr>
        <w:t>miesięcznej gwarancji</w:t>
      </w:r>
      <w:r w:rsidR="00BB2037">
        <w:rPr>
          <w:rFonts w:ascii="Tahoma" w:eastAsia="Calibri" w:hAnsi="Tahoma" w:cs="Tahoma"/>
          <w:b/>
          <w:bCs/>
        </w:rPr>
        <w:t xml:space="preserve"> (zgodnie z ofertą)</w:t>
      </w:r>
      <w:r>
        <w:rPr>
          <w:rFonts w:ascii="Tahoma" w:eastAsia="Calibri" w:hAnsi="Tahoma" w:cs="Tahoma"/>
        </w:rPr>
        <w:t>.</w:t>
      </w:r>
    </w:p>
    <w:p w14:paraId="0C7D2FA7" w14:textId="77777777" w:rsidR="00BC3CDF" w:rsidRPr="000F2055" w:rsidRDefault="00BC3CDF" w:rsidP="00BC3CDF">
      <w:pPr>
        <w:numPr>
          <w:ilvl w:val="0"/>
          <w:numId w:val="37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  <w:lang w:eastAsia="pl-PL"/>
        </w:rPr>
      </w:pPr>
      <w:r>
        <w:rPr>
          <w:rFonts w:ascii="Tahoma" w:eastAsia="Calibri" w:hAnsi="Tahoma" w:cs="Tahoma"/>
        </w:rPr>
        <w:t xml:space="preserve">Zarówno w przypadku prac związanych z bieżącą obsługą techniczną budynku jak również w przypadku awarii </w:t>
      </w:r>
      <w:r w:rsidRPr="00E07748">
        <w:rPr>
          <w:rFonts w:ascii="Tahoma" w:eastAsia="Calibri" w:hAnsi="Tahoma" w:cs="Tahoma"/>
        </w:rPr>
        <w:t xml:space="preserve">Wykonawca zobowiązany jest proponować części zamienne i materiały eksploatacyjne fabrycznie nowe, pochodzące z oficjalnego kanału dystrybucji producenta urządzenia, wolne od wad i praw osób trzecich, a także </w:t>
      </w:r>
      <w:r w:rsidRPr="00E07748">
        <w:rPr>
          <w:rFonts w:ascii="Tahoma" w:eastAsia="Calibri" w:hAnsi="Tahoma" w:cs="Tahoma"/>
          <w:b/>
        </w:rPr>
        <w:t>objęte gwarancją producenta.</w:t>
      </w:r>
    </w:p>
    <w:p w14:paraId="0A8DD024" w14:textId="77777777" w:rsidR="00454238" w:rsidRDefault="00454238">
      <w:pPr>
        <w:suppressAutoHyphens w:val="0"/>
        <w:rPr>
          <w:rFonts w:ascii="Tahoma" w:hAnsi="Tahoma" w:cs="Tahoma"/>
          <w:sz w:val="16"/>
          <w:szCs w:val="16"/>
        </w:rPr>
      </w:pPr>
    </w:p>
    <w:p w14:paraId="4CDC905D" w14:textId="77777777" w:rsidR="00454238" w:rsidRPr="00454238" w:rsidRDefault="00454238" w:rsidP="00454238">
      <w:pPr>
        <w:rPr>
          <w:rFonts w:ascii="Tahoma" w:hAnsi="Tahoma" w:cs="Tahoma"/>
          <w:sz w:val="16"/>
          <w:szCs w:val="16"/>
        </w:rPr>
      </w:pPr>
    </w:p>
    <w:p w14:paraId="0C136DBC" w14:textId="77777777" w:rsidR="00454238" w:rsidRPr="00454238" w:rsidRDefault="00454238" w:rsidP="00454238">
      <w:pPr>
        <w:rPr>
          <w:rFonts w:ascii="Tahoma" w:hAnsi="Tahoma" w:cs="Tahoma"/>
          <w:sz w:val="16"/>
          <w:szCs w:val="16"/>
        </w:rPr>
      </w:pPr>
    </w:p>
    <w:p w14:paraId="2E4A6773" w14:textId="77777777" w:rsidR="00454238" w:rsidRDefault="00454238">
      <w:pPr>
        <w:suppressAutoHyphens w:val="0"/>
        <w:rPr>
          <w:rFonts w:ascii="Tahoma" w:hAnsi="Tahoma" w:cs="Tahoma"/>
          <w:sz w:val="16"/>
          <w:szCs w:val="16"/>
        </w:rPr>
      </w:pPr>
    </w:p>
    <w:p w14:paraId="1479F668" w14:textId="1217F20D" w:rsidR="00454238" w:rsidRDefault="00454238" w:rsidP="00454238">
      <w:pPr>
        <w:tabs>
          <w:tab w:val="left" w:pos="1380"/>
        </w:tabs>
        <w:suppressAutoHyphens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br w:type="page"/>
      </w:r>
    </w:p>
    <w:p w14:paraId="630F484A" w14:textId="49DE4925" w:rsidR="00454238" w:rsidRDefault="00454238" w:rsidP="00454238">
      <w:pPr>
        <w:spacing w:line="276" w:lineRule="auto"/>
        <w:jc w:val="right"/>
        <w:rPr>
          <w:rFonts w:ascii="Tahoma" w:eastAsia="Calibri" w:hAnsi="Tahoma" w:cs="Tahoma"/>
          <w:b/>
          <w:bCs/>
          <w:spacing w:val="20"/>
        </w:rPr>
      </w:pPr>
      <w:r>
        <w:rPr>
          <w:rFonts w:ascii="Tahoma" w:eastAsia="Calibri" w:hAnsi="Tahoma" w:cs="Tahoma"/>
          <w:b/>
          <w:bCs/>
          <w:spacing w:val="20"/>
        </w:rPr>
        <w:lastRenderedPageBreak/>
        <w:t>Załącznik nr 3 do Umowy</w:t>
      </w:r>
    </w:p>
    <w:p w14:paraId="3BF49791" w14:textId="77777777" w:rsidR="00454238" w:rsidRDefault="00454238" w:rsidP="00454238">
      <w:pPr>
        <w:keepNext/>
        <w:keepLines/>
        <w:spacing w:line="276" w:lineRule="auto"/>
        <w:ind w:hanging="10"/>
        <w:jc w:val="center"/>
        <w:outlineLvl w:val="0"/>
        <w:rPr>
          <w:rFonts w:ascii="Tahoma" w:eastAsia="Arial" w:hAnsi="Tahoma" w:cs="Tahoma"/>
          <w:b/>
          <w:lang w:eastAsia="pl-PL"/>
        </w:rPr>
      </w:pPr>
    </w:p>
    <w:p w14:paraId="21C894EF" w14:textId="6FA8DB5E" w:rsidR="00454238" w:rsidRPr="00E07748" w:rsidRDefault="00454238" w:rsidP="00454238">
      <w:pPr>
        <w:keepNext/>
        <w:keepLines/>
        <w:spacing w:line="276" w:lineRule="auto"/>
        <w:ind w:hanging="10"/>
        <w:jc w:val="center"/>
        <w:outlineLvl w:val="0"/>
        <w:rPr>
          <w:rFonts w:ascii="Tahoma" w:eastAsia="Arial" w:hAnsi="Tahoma" w:cs="Tahoma"/>
          <w:b/>
          <w:lang w:eastAsia="pl-PL"/>
        </w:rPr>
      </w:pPr>
      <w:r w:rsidRPr="00E07748">
        <w:rPr>
          <w:rFonts w:ascii="Tahoma" w:eastAsia="Arial" w:hAnsi="Tahoma" w:cs="Tahoma"/>
          <w:b/>
          <w:lang w:eastAsia="pl-PL"/>
        </w:rPr>
        <w:t>PROTOKÓŁ ODBIORU</w:t>
      </w:r>
    </w:p>
    <w:p w14:paraId="270646F4" w14:textId="77777777" w:rsidR="00454238" w:rsidRPr="00E07748" w:rsidRDefault="00454238" w:rsidP="00454238">
      <w:pPr>
        <w:spacing w:line="276" w:lineRule="auto"/>
        <w:jc w:val="center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sporządzony w dniu …………………… r. w Warszawie</w:t>
      </w:r>
    </w:p>
    <w:p w14:paraId="36DCC5F9" w14:textId="23C893B1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Arial" w:hAnsi="Tahoma" w:cs="Tahoma"/>
          <w:b/>
        </w:rPr>
        <w:t xml:space="preserve"> </w:t>
      </w:r>
      <w:r w:rsidRPr="00E07748">
        <w:rPr>
          <w:rFonts w:ascii="Tahoma" w:eastAsia="Calibri" w:hAnsi="Tahoma" w:cs="Tahoma"/>
        </w:rPr>
        <w:t xml:space="preserve">do </w:t>
      </w:r>
      <w:r w:rsidR="00BB2037">
        <w:rPr>
          <w:rFonts w:ascii="Tahoma" w:eastAsia="Calibri" w:hAnsi="Tahoma" w:cs="Tahoma"/>
        </w:rPr>
        <w:t>U</w:t>
      </w:r>
      <w:r w:rsidRPr="00E07748">
        <w:rPr>
          <w:rFonts w:ascii="Tahoma" w:eastAsia="Calibri" w:hAnsi="Tahoma" w:cs="Tahoma"/>
        </w:rPr>
        <w:t>mowy nr C</w:t>
      </w:r>
      <w:r w:rsidR="00BB2037">
        <w:rPr>
          <w:rFonts w:ascii="Tahoma" w:eastAsia="Calibri" w:hAnsi="Tahoma" w:cs="Tahoma"/>
        </w:rPr>
        <w:t>PR</w:t>
      </w:r>
      <w:r w:rsidRPr="00E07748">
        <w:rPr>
          <w:rFonts w:ascii="Tahoma" w:eastAsia="Calibri" w:hAnsi="Tahoma" w:cs="Tahoma"/>
        </w:rPr>
        <w:t>-</w:t>
      </w:r>
      <w:r>
        <w:rPr>
          <w:rFonts w:ascii="Tahoma" w:eastAsia="Calibri" w:hAnsi="Tahoma" w:cs="Tahoma"/>
        </w:rPr>
        <w:t>D</w:t>
      </w:r>
      <w:r w:rsidR="00BB2037">
        <w:rPr>
          <w:rFonts w:ascii="Tahoma" w:eastAsia="Calibri" w:hAnsi="Tahoma" w:cs="Tahoma"/>
        </w:rPr>
        <w:t>Z</w:t>
      </w:r>
      <w:r>
        <w:rPr>
          <w:rFonts w:ascii="Tahoma" w:eastAsia="Calibri" w:hAnsi="Tahoma" w:cs="Tahoma"/>
        </w:rPr>
        <w:t>O-ZP0</w:t>
      </w:r>
      <w:r w:rsidR="00BB2037">
        <w:rPr>
          <w:rFonts w:ascii="Tahoma" w:eastAsia="Calibri" w:hAnsi="Tahoma" w:cs="Tahoma"/>
        </w:rPr>
        <w:t>9</w:t>
      </w:r>
      <w:r w:rsidRPr="00E07748">
        <w:rPr>
          <w:rFonts w:ascii="Tahoma" w:eastAsia="Calibri" w:hAnsi="Tahoma" w:cs="Tahoma"/>
        </w:rPr>
        <w:t>/202</w:t>
      </w:r>
      <w:r>
        <w:rPr>
          <w:rFonts w:ascii="Tahoma" w:eastAsia="Calibri" w:hAnsi="Tahoma" w:cs="Tahoma"/>
        </w:rPr>
        <w:t>3</w:t>
      </w:r>
      <w:r w:rsidRPr="00E07748">
        <w:rPr>
          <w:rFonts w:ascii="Tahoma" w:eastAsia="Calibri" w:hAnsi="Tahoma" w:cs="Tahoma"/>
        </w:rPr>
        <w:t xml:space="preserve"> zawartej w dniu ……………….. 202</w:t>
      </w:r>
      <w:r>
        <w:rPr>
          <w:rFonts w:ascii="Tahoma" w:eastAsia="Calibri" w:hAnsi="Tahoma" w:cs="Tahoma"/>
        </w:rPr>
        <w:t>3</w:t>
      </w:r>
      <w:r w:rsidRPr="00E07748">
        <w:rPr>
          <w:rFonts w:ascii="Tahoma" w:eastAsia="Calibri" w:hAnsi="Tahoma" w:cs="Tahoma"/>
        </w:rPr>
        <w:t xml:space="preserve"> r. pomiędzy Politechniką Warszawską</w:t>
      </w:r>
      <w:r w:rsidRPr="00E07748">
        <w:rPr>
          <w:rFonts w:ascii="Tahoma" w:eastAsia="Calibri" w:hAnsi="Tahoma" w:cs="Tahoma"/>
        </w:rPr>
        <w:br/>
        <w:t>i ………………….</w:t>
      </w:r>
    </w:p>
    <w:p w14:paraId="4EA3B84C" w14:textId="77777777" w:rsidR="00454238" w:rsidRPr="00E07748" w:rsidRDefault="00454238" w:rsidP="00454238">
      <w:pPr>
        <w:spacing w:line="276" w:lineRule="auto"/>
        <w:jc w:val="both"/>
        <w:rPr>
          <w:rFonts w:ascii="Tahoma" w:eastAsia="Arial" w:hAnsi="Tahoma" w:cs="Tahoma"/>
          <w:b/>
        </w:rPr>
      </w:pPr>
    </w:p>
    <w:p w14:paraId="79E22973" w14:textId="77777777" w:rsidR="00454238" w:rsidRPr="00E07748" w:rsidRDefault="00454238" w:rsidP="00454238">
      <w:pPr>
        <w:spacing w:line="276" w:lineRule="auto"/>
        <w:jc w:val="both"/>
        <w:rPr>
          <w:rFonts w:ascii="Tahoma" w:eastAsia="Arial" w:hAnsi="Tahoma" w:cs="Tahoma"/>
          <w:b/>
        </w:rPr>
      </w:pPr>
      <w:r w:rsidRPr="00E07748">
        <w:rPr>
          <w:rFonts w:ascii="Tahoma" w:eastAsia="Arial" w:hAnsi="Tahoma" w:cs="Tahoma"/>
          <w:b/>
        </w:rPr>
        <w:t xml:space="preserve">Zakres wykonanych prac w miesiącu </w:t>
      </w:r>
      <w:r w:rsidRPr="00E07748">
        <w:rPr>
          <w:rFonts w:ascii="Tahoma" w:eastAsia="Arial" w:hAnsi="Tahoma" w:cs="Tahoma"/>
        </w:rPr>
        <w:t>…………………… :</w:t>
      </w:r>
    </w:p>
    <w:p w14:paraId="745D2BEB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356ABC0D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5ABD04EE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2072FFDF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76CEC694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75A52149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5AFAE1BB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65B2B8A5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Arial" w:hAnsi="Tahoma" w:cs="Tahoma"/>
          <w:b/>
        </w:rPr>
        <w:t xml:space="preserve">Uwagi / zastrzeżenia: </w:t>
      </w:r>
    </w:p>
    <w:p w14:paraId="1462797F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 xml:space="preserve"> </w:t>
      </w:r>
    </w:p>
    <w:p w14:paraId="20DBB1AA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273B86E6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31B2EB9D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3805B982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4EAA710A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7BBF6B0A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797A59BD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Niniejszy dokument stanowi podstawę do wystawienia faktury VAT / Niniejszy dokument nie stanowi podstawy do wystawienia faktury VAT</w:t>
      </w:r>
      <w:r w:rsidRPr="00E07748">
        <w:rPr>
          <w:vertAlign w:val="superscript"/>
        </w:rPr>
        <w:footnoteReference w:id="1"/>
      </w:r>
      <w:r w:rsidRPr="00E07748">
        <w:rPr>
          <w:rFonts w:ascii="Tahoma" w:eastAsia="Calibri" w:hAnsi="Tahoma" w:cs="Tahoma"/>
        </w:rPr>
        <w:t xml:space="preserve">. </w:t>
      </w:r>
    </w:p>
    <w:p w14:paraId="65D19248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33E5C047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454238" w:rsidRPr="00E07748" w14:paraId="188F1341" w14:textId="77777777" w:rsidTr="00E00543">
        <w:trPr>
          <w:trHeight w:val="435"/>
        </w:trPr>
        <w:tc>
          <w:tcPr>
            <w:tcW w:w="2500" w:type="pct"/>
            <w:vAlign w:val="center"/>
          </w:tcPr>
          <w:p w14:paraId="100E41C2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E07748">
              <w:rPr>
                <w:rFonts w:ascii="Tahoma" w:eastAsia="Calibri" w:hAnsi="Tahoma" w:cs="Tahoma"/>
                <w:lang w:eastAsia="pl-PL"/>
              </w:rPr>
              <w:br w:type="page"/>
            </w:r>
            <w:r w:rsidRPr="00E07748">
              <w:rPr>
                <w:rFonts w:ascii="Tahoma" w:eastAsia="Arial Unicode MS" w:hAnsi="Tahoma" w:cs="Tahoma"/>
                <w:b/>
                <w:kern w:val="1"/>
              </w:rPr>
              <w:t>ZAMAWIAJĄCY</w:t>
            </w:r>
          </w:p>
          <w:p w14:paraId="0DFD5A6A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</w:p>
        </w:tc>
        <w:tc>
          <w:tcPr>
            <w:tcW w:w="2500" w:type="pct"/>
            <w:vAlign w:val="center"/>
          </w:tcPr>
          <w:p w14:paraId="4B824B0E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E07748">
              <w:rPr>
                <w:rFonts w:ascii="Tahoma" w:eastAsia="Arial Unicode MS" w:hAnsi="Tahoma" w:cs="Tahoma"/>
                <w:b/>
                <w:kern w:val="1"/>
              </w:rPr>
              <w:t>WYKONAWCA</w:t>
            </w:r>
          </w:p>
          <w:p w14:paraId="60863AEA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</w:p>
        </w:tc>
      </w:tr>
      <w:tr w:rsidR="00454238" w:rsidRPr="00E07748" w14:paraId="52479630" w14:textId="77777777" w:rsidTr="00E00543">
        <w:trPr>
          <w:trHeight w:val="1292"/>
        </w:trPr>
        <w:tc>
          <w:tcPr>
            <w:tcW w:w="2500" w:type="pct"/>
            <w:vAlign w:val="bottom"/>
          </w:tcPr>
          <w:p w14:paraId="43E25BD6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</w:rPr>
            </w:pPr>
            <w:r w:rsidRPr="00E07748">
              <w:rPr>
                <w:rFonts w:ascii="Tahoma" w:eastAsia="Arial Unicode MS" w:hAnsi="Tahoma" w:cs="Tahoma"/>
                <w:kern w:val="1"/>
                <w:sz w:val="16"/>
              </w:rPr>
              <w:t>……………………………………………………………………………………</w:t>
            </w:r>
          </w:p>
          <w:p w14:paraId="5DE9F58F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</w:rPr>
            </w:pPr>
            <w:r w:rsidRPr="00E07748">
              <w:rPr>
                <w:rFonts w:ascii="Tahoma" w:eastAsia="Arial Unicode MS" w:hAnsi="Tahoma" w:cs="Tahoma"/>
                <w:kern w:val="1"/>
                <w:sz w:val="16"/>
              </w:rPr>
              <w:t>(data, podpis i pieczęć upoważnionego przedstawiciela)</w:t>
            </w:r>
          </w:p>
        </w:tc>
        <w:tc>
          <w:tcPr>
            <w:tcW w:w="2500" w:type="pct"/>
            <w:vAlign w:val="bottom"/>
          </w:tcPr>
          <w:p w14:paraId="737E6076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</w:rPr>
            </w:pPr>
            <w:r w:rsidRPr="00E07748">
              <w:rPr>
                <w:rFonts w:ascii="Tahoma" w:eastAsia="Arial Unicode MS" w:hAnsi="Tahoma" w:cs="Tahoma"/>
                <w:kern w:val="1"/>
                <w:sz w:val="16"/>
              </w:rPr>
              <w:t>…………………………………………………………………………………… (data, podpis i pieczęć upoważnionego przedstawiciela)</w:t>
            </w:r>
          </w:p>
        </w:tc>
      </w:tr>
    </w:tbl>
    <w:p w14:paraId="1F598B14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4939375C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330DADFF" w14:textId="77777777" w:rsidR="00454238" w:rsidRPr="00E07748" w:rsidRDefault="00454238" w:rsidP="00454238">
      <w:pPr>
        <w:spacing w:line="276" w:lineRule="auto"/>
        <w:rPr>
          <w:rFonts w:ascii="Tahoma" w:eastAsia="Calibri" w:hAnsi="Tahoma" w:cs="Tahoma"/>
        </w:rPr>
      </w:pPr>
    </w:p>
    <w:p w14:paraId="2ED8E6DB" w14:textId="77777777" w:rsidR="00454238" w:rsidRPr="00E07748" w:rsidRDefault="00454238" w:rsidP="00454238">
      <w:pPr>
        <w:spacing w:line="276" w:lineRule="auto"/>
      </w:pPr>
    </w:p>
    <w:p w14:paraId="521D2385" w14:textId="77777777" w:rsidR="00454238" w:rsidRPr="00E07748" w:rsidRDefault="00454238" w:rsidP="00454238">
      <w:pPr>
        <w:spacing w:line="276" w:lineRule="auto"/>
        <w:rPr>
          <w:rFonts w:ascii="Tahoma" w:eastAsia="Arial" w:hAnsi="Tahoma" w:cs="Tahoma"/>
          <w:b/>
          <w:lang w:eastAsia="pl-PL"/>
        </w:rPr>
      </w:pPr>
      <w:r w:rsidRPr="00E07748">
        <w:rPr>
          <w:rFonts w:ascii="Tahoma" w:eastAsia="Arial" w:hAnsi="Tahoma" w:cs="Tahoma"/>
          <w:b/>
          <w:lang w:eastAsia="pl-PL"/>
        </w:rPr>
        <w:br w:type="page"/>
      </w:r>
    </w:p>
    <w:p w14:paraId="3167573D" w14:textId="526FDFE8" w:rsidR="00454238" w:rsidRDefault="00454238" w:rsidP="00454238">
      <w:pPr>
        <w:spacing w:line="276" w:lineRule="auto"/>
        <w:jc w:val="right"/>
        <w:rPr>
          <w:rFonts w:ascii="Tahoma" w:eastAsia="Calibri" w:hAnsi="Tahoma" w:cs="Tahoma"/>
          <w:b/>
          <w:bCs/>
          <w:spacing w:val="20"/>
        </w:rPr>
      </w:pPr>
      <w:r>
        <w:rPr>
          <w:rFonts w:ascii="Tahoma" w:eastAsia="Calibri" w:hAnsi="Tahoma" w:cs="Tahoma"/>
          <w:b/>
          <w:bCs/>
          <w:spacing w:val="20"/>
        </w:rPr>
        <w:lastRenderedPageBreak/>
        <w:t>Załącznik nr 4 do Umowy</w:t>
      </w:r>
    </w:p>
    <w:p w14:paraId="6AF023E2" w14:textId="77777777" w:rsidR="00454238" w:rsidRPr="00E07748" w:rsidRDefault="00454238" w:rsidP="00454238">
      <w:pPr>
        <w:keepNext/>
        <w:keepLines/>
        <w:spacing w:line="276" w:lineRule="auto"/>
        <w:jc w:val="center"/>
        <w:outlineLvl w:val="0"/>
        <w:rPr>
          <w:rFonts w:ascii="Tahoma" w:eastAsia="Arial" w:hAnsi="Tahoma" w:cs="Tahoma"/>
          <w:b/>
          <w:lang w:eastAsia="pl-PL"/>
        </w:rPr>
      </w:pPr>
    </w:p>
    <w:p w14:paraId="199D8F63" w14:textId="77777777" w:rsidR="00454238" w:rsidRPr="00E07748" w:rsidRDefault="00454238" w:rsidP="00454238">
      <w:pPr>
        <w:keepNext/>
        <w:keepLines/>
        <w:spacing w:line="276" w:lineRule="auto"/>
        <w:jc w:val="center"/>
        <w:outlineLvl w:val="0"/>
        <w:rPr>
          <w:rFonts w:ascii="Tahoma" w:eastAsia="Arial" w:hAnsi="Tahoma" w:cs="Tahoma"/>
          <w:b/>
          <w:lang w:eastAsia="pl-PL"/>
        </w:rPr>
      </w:pPr>
      <w:r w:rsidRPr="00E07748">
        <w:rPr>
          <w:rFonts w:ascii="Tahoma" w:eastAsia="Arial" w:hAnsi="Tahoma" w:cs="Tahoma"/>
          <w:b/>
          <w:lang w:eastAsia="pl-PL"/>
        </w:rPr>
        <w:t>PROTOKÓŁ PRZEGLĄDU/OBSŁUGI SERWISOWEJ/NAPRAWY</w:t>
      </w:r>
      <w:r w:rsidRPr="00E07748">
        <w:rPr>
          <w:rFonts w:ascii="Tahoma" w:eastAsia="Arial" w:hAnsi="Tahoma" w:cs="Tahoma"/>
          <w:vertAlign w:val="superscript"/>
          <w:lang w:eastAsia="pl-PL"/>
        </w:rPr>
        <w:t>1</w:t>
      </w:r>
    </w:p>
    <w:p w14:paraId="4C928D39" w14:textId="77777777" w:rsidR="00454238" w:rsidRPr="00E07748" w:rsidRDefault="00454238" w:rsidP="00454238">
      <w:pPr>
        <w:spacing w:line="276" w:lineRule="auto"/>
        <w:jc w:val="center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Urządzenia - instalacji/………….. znajdującego się w budynku</w:t>
      </w:r>
    </w:p>
    <w:p w14:paraId="2D40AFC1" w14:textId="77777777" w:rsidR="00454238" w:rsidRPr="00E07748" w:rsidRDefault="00454238" w:rsidP="00454238">
      <w:pPr>
        <w:spacing w:line="276" w:lineRule="auto"/>
        <w:jc w:val="center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Centrum Zarządzania Innowacjami i Transferem Technologii w Warszawie przy ul. Rektorskiej 4</w:t>
      </w:r>
    </w:p>
    <w:p w14:paraId="25A3561B" w14:textId="77777777" w:rsidR="00454238" w:rsidRPr="00E07748" w:rsidRDefault="00454238" w:rsidP="00454238">
      <w:pPr>
        <w:spacing w:line="276" w:lineRule="auto"/>
        <w:jc w:val="center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sporządzony w dniu ………………………… w Warszawie</w:t>
      </w:r>
    </w:p>
    <w:p w14:paraId="062B1F3B" w14:textId="2EDE67A9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Arial" w:hAnsi="Tahoma" w:cs="Tahoma"/>
          <w:b/>
        </w:rPr>
        <w:t xml:space="preserve"> </w:t>
      </w:r>
      <w:r w:rsidRPr="00E07748">
        <w:rPr>
          <w:rFonts w:ascii="Tahoma" w:eastAsia="Calibri" w:hAnsi="Tahoma" w:cs="Tahoma"/>
        </w:rPr>
        <w:t>do umowy nr C</w:t>
      </w:r>
      <w:r w:rsidR="00BB2037">
        <w:rPr>
          <w:rFonts w:ascii="Tahoma" w:eastAsia="Calibri" w:hAnsi="Tahoma" w:cs="Tahoma"/>
        </w:rPr>
        <w:t>PR</w:t>
      </w:r>
      <w:r w:rsidRPr="00E07748">
        <w:rPr>
          <w:rFonts w:ascii="Tahoma" w:eastAsia="Calibri" w:hAnsi="Tahoma" w:cs="Tahoma"/>
        </w:rPr>
        <w:t>-</w:t>
      </w:r>
      <w:r>
        <w:rPr>
          <w:rFonts w:ascii="Tahoma" w:eastAsia="Calibri" w:hAnsi="Tahoma" w:cs="Tahoma"/>
        </w:rPr>
        <w:t>D</w:t>
      </w:r>
      <w:r w:rsidR="00BB2037">
        <w:rPr>
          <w:rFonts w:ascii="Tahoma" w:eastAsia="Calibri" w:hAnsi="Tahoma" w:cs="Tahoma"/>
        </w:rPr>
        <w:t>Z</w:t>
      </w:r>
      <w:r>
        <w:rPr>
          <w:rFonts w:ascii="Tahoma" w:eastAsia="Calibri" w:hAnsi="Tahoma" w:cs="Tahoma"/>
        </w:rPr>
        <w:t>O-ZP0</w:t>
      </w:r>
      <w:r w:rsidR="00BB2037">
        <w:rPr>
          <w:rFonts w:ascii="Tahoma" w:eastAsia="Calibri" w:hAnsi="Tahoma" w:cs="Tahoma"/>
        </w:rPr>
        <w:t>9</w:t>
      </w:r>
      <w:r w:rsidRPr="00E07748">
        <w:rPr>
          <w:rFonts w:ascii="Tahoma" w:eastAsia="Calibri" w:hAnsi="Tahoma" w:cs="Tahoma"/>
        </w:rPr>
        <w:t>/202</w:t>
      </w:r>
      <w:r>
        <w:rPr>
          <w:rFonts w:ascii="Tahoma" w:eastAsia="Calibri" w:hAnsi="Tahoma" w:cs="Tahoma"/>
        </w:rPr>
        <w:t xml:space="preserve">3 </w:t>
      </w:r>
      <w:r w:rsidRPr="00E07748">
        <w:rPr>
          <w:rFonts w:ascii="Tahoma" w:eastAsia="Calibri" w:hAnsi="Tahoma" w:cs="Tahoma"/>
        </w:rPr>
        <w:t>zawartej w dniu ……………………202</w:t>
      </w:r>
      <w:r>
        <w:rPr>
          <w:rFonts w:ascii="Tahoma" w:eastAsia="Calibri" w:hAnsi="Tahoma" w:cs="Tahoma"/>
        </w:rPr>
        <w:t>3</w:t>
      </w:r>
      <w:r w:rsidRPr="00E07748">
        <w:rPr>
          <w:rFonts w:ascii="Tahoma" w:eastAsia="Calibri" w:hAnsi="Tahoma" w:cs="Tahoma"/>
        </w:rPr>
        <w:t xml:space="preserve"> r. pomiędzy Politechniką Warszawską</w:t>
      </w:r>
      <w:r w:rsidRPr="00E07748">
        <w:rPr>
          <w:rFonts w:ascii="Tahoma" w:eastAsia="Calibri" w:hAnsi="Tahoma" w:cs="Tahoma"/>
        </w:rPr>
        <w:br/>
        <w:t>i ……………….</w:t>
      </w:r>
    </w:p>
    <w:p w14:paraId="3F59D09B" w14:textId="77777777" w:rsidR="00454238" w:rsidRPr="00E07748" w:rsidRDefault="00454238" w:rsidP="00454238">
      <w:pPr>
        <w:spacing w:line="276" w:lineRule="auto"/>
        <w:jc w:val="both"/>
        <w:rPr>
          <w:rFonts w:ascii="Tahoma" w:eastAsia="Arial" w:hAnsi="Tahoma" w:cs="Tahoma"/>
          <w:b/>
        </w:rPr>
      </w:pPr>
    </w:p>
    <w:p w14:paraId="73A4B0A8" w14:textId="77777777" w:rsidR="00454238" w:rsidRPr="00E07748" w:rsidRDefault="00454238" w:rsidP="00454238">
      <w:pPr>
        <w:spacing w:line="276" w:lineRule="auto"/>
        <w:jc w:val="both"/>
        <w:rPr>
          <w:rFonts w:ascii="Tahoma" w:eastAsia="Arial" w:hAnsi="Tahoma" w:cs="Tahoma"/>
          <w:b/>
        </w:rPr>
      </w:pPr>
      <w:r w:rsidRPr="00E07748">
        <w:rPr>
          <w:rFonts w:ascii="Tahoma" w:eastAsia="Arial" w:hAnsi="Tahoma" w:cs="Tahoma"/>
          <w:b/>
        </w:rPr>
        <w:t>Producent i nazwa urządzenia:</w:t>
      </w:r>
      <w:r w:rsidRPr="00E07748">
        <w:rPr>
          <w:rFonts w:ascii="Tahoma" w:eastAsia="Arial" w:hAnsi="Tahoma" w:cs="Tahoma"/>
        </w:rPr>
        <w:t xml:space="preserve"> …………………………………………………………………………………………………………</w:t>
      </w:r>
    </w:p>
    <w:p w14:paraId="101A21E2" w14:textId="77777777" w:rsidR="00454238" w:rsidRPr="00E07748" w:rsidRDefault="00454238" w:rsidP="00454238">
      <w:pPr>
        <w:spacing w:line="276" w:lineRule="auto"/>
        <w:jc w:val="both"/>
        <w:rPr>
          <w:rFonts w:ascii="Tahoma" w:eastAsia="Arial" w:hAnsi="Tahoma" w:cs="Tahoma"/>
        </w:rPr>
      </w:pPr>
      <w:r w:rsidRPr="00E07748">
        <w:rPr>
          <w:rFonts w:ascii="Tahoma" w:eastAsia="Arial" w:hAnsi="Tahoma" w:cs="Tahoma"/>
          <w:b/>
        </w:rPr>
        <w:t xml:space="preserve">Numer fabryczny lub inne oznaczenie: </w:t>
      </w:r>
      <w:r w:rsidRPr="00E07748">
        <w:rPr>
          <w:rFonts w:ascii="Tahoma" w:eastAsia="Arial" w:hAnsi="Tahoma" w:cs="Tahoma"/>
        </w:rPr>
        <w:t>………………………………………………………………………………………….</w:t>
      </w:r>
    </w:p>
    <w:p w14:paraId="55929086" w14:textId="77777777" w:rsidR="00454238" w:rsidRPr="00E07748" w:rsidRDefault="00454238" w:rsidP="00454238">
      <w:pPr>
        <w:spacing w:line="276" w:lineRule="auto"/>
        <w:jc w:val="both"/>
        <w:rPr>
          <w:rFonts w:ascii="Tahoma" w:eastAsia="Arial" w:hAnsi="Tahoma" w:cs="Tahoma"/>
          <w:b/>
        </w:rPr>
      </w:pPr>
      <w:r w:rsidRPr="00E07748">
        <w:rPr>
          <w:rFonts w:ascii="Tahoma" w:eastAsia="Arial" w:hAnsi="Tahoma" w:cs="Tahoma"/>
          <w:b/>
        </w:rPr>
        <w:t xml:space="preserve">Zakres wykonanych prac:  </w:t>
      </w:r>
    </w:p>
    <w:p w14:paraId="72BF5212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30BC843C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4B29C9D6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1D3100FE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7BFFD97A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214708EB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3D2DF2EB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26CCE927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1E195775" w14:textId="77777777" w:rsidR="00454238" w:rsidRPr="00E07748" w:rsidRDefault="00454238" w:rsidP="00454238">
      <w:pPr>
        <w:spacing w:line="276" w:lineRule="auto"/>
        <w:jc w:val="both"/>
        <w:rPr>
          <w:rFonts w:ascii="Tahoma" w:eastAsia="Arial" w:hAnsi="Tahoma" w:cs="Tahoma"/>
          <w:b/>
        </w:rPr>
      </w:pPr>
    </w:p>
    <w:p w14:paraId="4D3CF89F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Arial" w:hAnsi="Tahoma" w:cs="Tahoma"/>
          <w:b/>
        </w:rPr>
        <w:t xml:space="preserve">Stan techniczny urządzenia: </w:t>
      </w:r>
    </w:p>
    <w:p w14:paraId="371AD2CA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1B155FDC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1E0B318C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2E788B4C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6184A85E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393BFC1C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4D438F78" w14:textId="77777777" w:rsidR="00454238" w:rsidRPr="00E07748" w:rsidRDefault="00454238" w:rsidP="00454238">
      <w:pPr>
        <w:spacing w:line="276" w:lineRule="auto"/>
        <w:jc w:val="both"/>
        <w:rPr>
          <w:rFonts w:ascii="Tahoma" w:eastAsia="Arial" w:hAnsi="Tahoma" w:cs="Tahoma"/>
          <w:b/>
        </w:rPr>
      </w:pPr>
    </w:p>
    <w:p w14:paraId="33E3CB82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Arial" w:hAnsi="Tahoma" w:cs="Tahoma"/>
          <w:b/>
        </w:rPr>
        <w:t xml:space="preserve">Uwagi / zastrzeżenia: </w:t>
      </w:r>
    </w:p>
    <w:p w14:paraId="4502F6B2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1DBED48C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3CECB615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60121872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3140BEEF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</w:p>
    <w:p w14:paraId="1BE9916C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 xml:space="preserve">Faktyczna liczba wykonanych roboczogodzin w celu usunięcia awarii: ……… </w:t>
      </w:r>
    </w:p>
    <w:p w14:paraId="6A7C915B" w14:textId="77777777" w:rsidR="00454238" w:rsidRPr="00E07748" w:rsidRDefault="00454238" w:rsidP="00454238">
      <w:pPr>
        <w:spacing w:line="276" w:lineRule="auto"/>
        <w:jc w:val="both"/>
        <w:rPr>
          <w:rFonts w:ascii="Tahoma" w:eastAsia="Calibri" w:hAnsi="Tahoma" w:cs="Tahoma"/>
        </w:rPr>
      </w:pPr>
      <w:r w:rsidRPr="00E07748">
        <w:rPr>
          <w:rFonts w:ascii="Tahoma" w:eastAsia="Calibri" w:hAnsi="Tahoma" w:cs="Tahoma"/>
        </w:rPr>
        <w:t>Niniejszy dokument stanowi podstawę do wystawienia faktury VAT / Niniejszy dokument nie stanowi podstawy do wystawienia faktury VAT</w:t>
      </w:r>
      <w:r w:rsidRPr="00E07748">
        <w:rPr>
          <w:rStyle w:val="Odwoanieprzypisudolnego"/>
        </w:rPr>
        <w:footnoteReference w:id="2"/>
      </w:r>
      <w:r w:rsidRPr="00E07748">
        <w:rPr>
          <w:rFonts w:ascii="Tahoma" w:eastAsia="Calibri" w:hAnsi="Tahoma" w:cs="Tahoma"/>
        </w:rPr>
        <w:t xml:space="preserve">. 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454238" w:rsidRPr="00E07748" w14:paraId="08B46884" w14:textId="77777777" w:rsidTr="00E00543">
        <w:trPr>
          <w:trHeight w:val="435"/>
        </w:trPr>
        <w:tc>
          <w:tcPr>
            <w:tcW w:w="2500" w:type="pct"/>
            <w:vAlign w:val="center"/>
          </w:tcPr>
          <w:p w14:paraId="47E147F2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E07748">
              <w:rPr>
                <w:rFonts w:ascii="Tahoma" w:hAnsi="Tahoma" w:cs="Tahoma"/>
                <w:lang w:eastAsia="pl-PL"/>
              </w:rPr>
              <w:br w:type="page"/>
            </w:r>
            <w:r w:rsidRPr="00E07748">
              <w:rPr>
                <w:rFonts w:ascii="Tahoma" w:eastAsia="Arial Unicode MS" w:hAnsi="Tahoma" w:cs="Tahoma"/>
                <w:b/>
                <w:kern w:val="1"/>
              </w:rPr>
              <w:t>ZAMAWIAJĄCY</w:t>
            </w:r>
          </w:p>
          <w:p w14:paraId="2891DA5E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</w:p>
        </w:tc>
        <w:tc>
          <w:tcPr>
            <w:tcW w:w="2500" w:type="pct"/>
            <w:vAlign w:val="center"/>
          </w:tcPr>
          <w:p w14:paraId="7E731E9D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E07748">
              <w:rPr>
                <w:rFonts w:ascii="Tahoma" w:eastAsia="Arial Unicode MS" w:hAnsi="Tahoma" w:cs="Tahoma"/>
                <w:b/>
                <w:kern w:val="1"/>
              </w:rPr>
              <w:t>WYKONAWCA</w:t>
            </w:r>
          </w:p>
          <w:p w14:paraId="216A5E67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</w:p>
        </w:tc>
      </w:tr>
      <w:tr w:rsidR="00454238" w:rsidRPr="00E07748" w14:paraId="391AFA5F" w14:textId="77777777" w:rsidTr="00E00543">
        <w:trPr>
          <w:trHeight w:val="1136"/>
        </w:trPr>
        <w:tc>
          <w:tcPr>
            <w:tcW w:w="2500" w:type="pct"/>
            <w:vAlign w:val="bottom"/>
          </w:tcPr>
          <w:p w14:paraId="0C1A544B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E07748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…………………………………………………………………………………… (data, podpis i pieczęć upoważnionego przedstawiciela)</w:t>
            </w:r>
          </w:p>
        </w:tc>
        <w:tc>
          <w:tcPr>
            <w:tcW w:w="2500" w:type="pct"/>
            <w:vAlign w:val="bottom"/>
          </w:tcPr>
          <w:p w14:paraId="69206788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E07748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……………………………………………………………………………………</w:t>
            </w:r>
          </w:p>
          <w:p w14:paraId="1B30C5A5" w14:textId="77777777" w:rsidR="00454238" w:rsidRPr="00E07748" w:rsidRDefault="00454238" w:rsidP="00E00543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E07748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(data, podpis i pieczęć upoważnionego przedstawiciela)</w:t>
            </w:r>
          </w:p>
        </w:tc>
      </w:tr>
    </w:tbl>
    <w:p w14:paraId="5B03E786" w14:textId="77777777" w:rsidR="00454238" w:rsidRPr="00E07748" w:rsidRDefault="00454238" w:rsidP="00454238">
      <w:pPr>
        <w:spacing w:line="276" w:lineRule="auto"/>
        <w:rPr>
          <w:rFonts w:ascii="Calibri" w:eastAsia="Calibri" w:hAnsi="Calibri"/>
        </w:rPr>
      </w:pPr>
    </w:p>
    <w:p w14:paraId="3FD5F7CA" w14:textId="77777777" w:rsidR="00454238" w:rsidRPr="00E07748" w:rsidRDefault="00454238" w:rsidP="00454238">
      <w:pPr>
        <w:spacing w:line="276" w:lineRule="auto"/>
        <w:rPr>
          <w:rFonts w:ascii="Tahoma" w:eastAsia="Calibri" w:hAnsi="Tahoma" w:cs="Tahoma"/>
          <w:b/>
        </w:rPr>
      </w:pPr>
    </w:p>
    <w:p w14:paraId="7A40AE9B" w14:textId="77777777" w:rsidR="002C56EF" w:rsidRDefault="002C56EF">
      <w:pPr>
        <w:suppressAutoHyphens w:val="0"/>
        <w:rPr>
          <w:rFonts w:ascii="Tahoma" w:hAnsi="Tahoma" w:cs="Tahoma"/>
          <w:sz w:val="16"/>
          <w:szCs w:val="16"/>
        </w:rPr>
      </w:pPr>
    </w:p>
    <w:p w14:paraId="3F733220" w14:textId="77777777" w:rsidR="00454238" w:rsidRDefault="00454238">
      <w:p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251B12D" w14:textId="1B568B66" w:rsidR="002C56EF" w:rsidRPr="001C6D01" w:rsidRDefault="002C56EF" w:rsidP="002C56EF">
      <w:pPr>
        <w:spacing w:line="276" w:lineRule="auto"/>
        <w:jc w:val="right"/>
        <w:rPr>
          <w:rFonts w:ascii="Tahoma" w:hAnsi="Tahoma" w:cs="Tahoma"/>
          <w:b/>
          <w:bCs/>
        </w:rPr>
      </w:pPr>
      <w:r w:rsidRPr="001C6D01">
        <w:rPr>
          <w:rFonts w:ascii="Tahoma" w:hAnsi="Tahoma" w:cs="Tahoma"/>
          <w:b/>
          <w:bCs/>
        </w:rPr>
        <w:lastRenderedPageBreak/>
        <w:t xml:space="preserve">Załącznik nr </w:t>
      </w:r>
      <w:r w:rsidR="00454238" w:rsidRPr="001C6D01">
        <w:rPr>
          <w:rFonts w:ascii="Tahoma" w:hAnsi="Tahoma" w:cs="Tahoma"/>
          <w:b/>
          <w:bCs/>
        </w:rPr>
        <w:t>5</w:t>
      </w:r>
      <w:r w:rsidRPr="001C6D01">
        <w:rPr>
          <w:rFonts w:ascii="Tahoma" w:hAnsi="Tahoma" w:cs="Tahoma"/>
          <w:b/>
          <w:bCs/>
        </w:rPr>
        <w:t xml:space="preserve"> do Umowy</w:t>
      </w:r>
    </w:p>
    <w:p w14:paraId="2306F3BA" w14:textId="77777777" w:rsidR="002C56EF" w:rsidRDefault="002C56EF" w:rsidP="002C56EF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</w:p>
    <w:p w14:paraId="5CC0DB05" w14:textId="063601CF" w:rsidR="002C56EF" w:rsidRDefault="002C56EF" w:rsidP="002C56EF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  <w:r w:rsidRPr="0079285D">
        <w:rPr>
          <w:rFonts w:ascii="Tahoma" w:hAnsi="Tahoma" w:cs="Tahoma"/>
          <w:b/>
        </w:rPr>
        <w:t>Klauzula informacyjna</w:t>
      </w:r>
      <w:r>
        <w:rPr>
          <w:rFonts w:ascii="Tahoma" w:hAnsi="Tahoma" w:cs="Tahoma"/>
          <w:b/>
        </w:rPr>
        <w:t xml:space="preserve"> Zamawiającego</w:t>
      </w:r>
    </w:p>
    <w:p w14:paraId="60F00B09" w14:textId="77777777" w:rsidR="002C56EF" w:rsidRPr="0079285D" w:rsidRDefault="002C56EF" w:rsidP="002C56EF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</w:p>
    <w:p w14:paraId="6D9F2E59" w14:textId="77777777" w:rsidR="002C56EF" w:rsidRPr="0079285D" w:rsidRDefault="002C56EF" w:rsidP="002C56EF">
      <w:pPr>
        <w:spacing w:line="276" w:lineRule="auto"/>
        <w:contextualSpacing/>
        <w:jc w:val="both"/>
        <w:rPr>
          <w:rFonts w:ascii="Tahoma" w:hAnsi="Tahoma" w:cs="Tahoma"/>
          <w:b/>
        </w:rPr>
      </w:pPr>
      <w:r w:rsidRPr="0079285D">
        <w:rPr>
          <w:rFonts w:ascii="Tahoma" w:hAnsi="Tahoma" w:cs="Tahoma"/>
        </w:rPr>
        <w:t>Zgodnie z art. 1</w:t>
      </w:r>
      <w:r>
        <w:rPr>
          <w:rFonts w:ascii="Tahoma" w:hAnsi="Tahoma" w:cs="Tahoma"/>
        </w:rPr>
        <w:t>3</w:t>
      </w:r>
      <w:r w:rsidRPr="0079285D">
        <w:rPr>
          <w:rFonts w:ascii="Tahoma" w:hAnsi="Tahoma" w:cs="Tahoma"/>
        </w:rPr>
        <w:t xml:space="preserve"> Rozporządzenia Parlamentu Europejskiego i Rady (UE) 2016/679 z dnia 27 kwietnia 2016 r. </w:t>
      </w:r>
      <w:r>
        <w:rPr>
          <w:rFonts w:ascii="Tahoma" w:hAnsi="Tahoma" w:cs="Tahoma"/>
        </w:rPr>
        <w:t xml:space="preserve">                          </w:t>
      </w:r>
      <w:r w:rsidRPr="0079285D">
        <w:rPr>
          <w:rFonts w:ascii="Tahoma" w:hAnsi="Tahoma" w:cs="Tahoma"/>
        </w:rPr>
        <w:t>w sprawie ochrony osób fizycznych w związku z przetwarzaniem danych osobowych i w sprawie swobodnego przepływu takich danych oraz uchylenia dyrektywy 95/46/WE (Dz. U. UE L 119/1 z dnia 4 maja 2016 r.), zwanym dalej „RODO”, Politechnika Warszawska informuje, że:</w:t>
      </w:r>
    </w:p>
    <w:p w14:paraId="0EC1FCE1" w14:textId="77777777" w:rsidR="002C56EF" w:rsidRPr="0079285D" w:rsidRDefault="002C56EF" w:rsidP="002C56EF">
      <w:pPr>
        <w:numPr>
          <w:ilvl w:val="2"/>
          <w:numId w:val="39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>Administratorem Pani/Pana danych jest Politechnika Warszawska z siedzibą przy pl. Politechniki</w:t>
      </w:r>
      <w:r>
        <w:rPr>
          <w:rFonts w:ascii="Tahoma" w:hAnsi="Tahoma" w:cs="Tahoma"/>
        </w:rPr>
        <w:t> </w:t>
      </w:r>
      <w:r w:rsidRPr="0079285D">
        <w:rPr>
          <w:rFonts w:ascii="Tahoma" w:hAnsi="Tahoma" w:cs="Tahoma"/>
        </w:rPr>
        <w:t>1, 00</w:t>
      </w:r>
      <w:r>
        <w:rPr>
          <w:rFonts w:ascii="Tahoma" w:hAnsi="Tahoma" w:cs="Tahoma"/>
        </w:rPr>
        <w:noBreakHyphen/>
      </w:r>
      <w:r w:rsidRPr="0079285D">
        <w:rPr>
          <w:rFonts w:ascii="Tahoma" w:hAnsi="Tahoma" w:cs="Tahoma"/>
        </w:rPr>
        <w:t>661 Warszawa;</w:t>
      </w:r>
    </w:p>
    <w:p w14:paraId="430EF09F" w14:textId="77777777" w:rsidR="002C56EF" w:rsidRPr="00AB68CC" w:rsidRDefault="002C56EF" w:rsidP="002C56EF">
      <w:pPr>
        <w:numPr>
          <w:ilvl w:val="2"/>
          <w:numId w:val="39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 xml:space="preserve">Administrator wyznaczył w swoim zakresie Inspektora Ochrony Danych (IOD) nadzorującego prawidłowość </w:t>
      </w:r>
      <w:r w:rsidRPr="00AB68CC">
        <w:rPr>
          <w:rFonts w:ascii="Tahoma" w:hAnsi="Tahoma" w:cs="Tahoma"/>
        </w:rPr>
        <w:t xml:space="preserve">przetwarzania danych. Można skontaktować się z nim, pod adresem mailowym: </w:t>
      </w:r>
      <w:hyperlink r:id="rId9" w:history="1">
        <w:r w:rsidRPr="00AB68CC">
          <w:rPr>
            <w:rFonts w:ascii="Tahoma" w:hAnsi="Tahoma" w:cs="Tahoma"/>
            <w:color w:val="0563C1" w:themeColor="hyperlink"/>
            <w:u w:val="single"/>
          </w:rPr>
          <w:t>iod@pw.edu.pl</w:t>
        </w:r>
      </w:hyperlink>
      <w:r w:rsidRPr="00AB68CC">
        <w:rPr>
          <w:rFonts w:ascii="Tahoma" w:hAnsi="Tahoma" w:cs="Tahoma"/>
        </w:rPr>
        <w:t>;</w:t>
      </w:r>
    </w:p>
    <w:p w14:paraId="2F31D609" w14:textId="77777777" w:rsidR="002C56EF" w:rsidRPr="00AB68CC" w:rsidRDefault="002C56EF" w:rsidP="002C56EF">
      <w:pPr>
        <w:numPr>
          <w:ilvl w:val="2"/>
          <w:numId w:val="39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AB68CC">
        <w:rPr>
          <w:rFonts w:ascii="Tahoma" w:hAnsi="Tahoma" w:cs="Tahoma"/>
        </w:rPr>
        <w:t>Administrator będzie przetwarzać Pani/Pana dane osobowe w następującym zakresie: imię, nazwisko, stanowisko, adres e-mail, nr telefonu;</w:t>
      </w:r>
    </w:p>
    <w:p w14:paraId="25ECDBAE" w14:textId="4761DAE8" w:rsidR="002C56EF" w:rsidRPr="00C50457" w:rsidRDefault="002C56EF" w:rsidP="002C56EF">
      <w:pPr>
        <w:numPr>
          <w:ilvl w:val="2"/>
          <w:numId w:val="39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D651C4">
        <w:rPr>
          <w:rFonts w:ascii="Tahoma" w:hAnsi="Tahoma" w:cs="Tahoma"/>
        </w:rPr>
        <w:t xml:space="preserve">Pani/Pana dane osobowe przetwarzane będą przez Administratora w związku z </w:t>
      </w:r>
      <w:r w:rsidRPr="00C50457">
        <w:rPr>
          <w:rFonts w:ascii="Tahoma" w:hAnsi="Tahoma" w:cs="Tahoma"/>
        </w:rPr>
        <w:t xml:space="preserve">realizacją umowy pn.: </w:t>
      </w:r>
      <w:r w:rsidRPr="00C50457">
        <w:rPr>
          <w:rFonts w:ascii="Tahoma" w:hAnsi="Tahoma" w:cs="Tahoma"/>
          <w:b/>
          <w:bCs/>
        </w:rPr>
        <w:t>„</w:t>
      </w:r>
      <w:r w:rsidRPr="00E17E1C">
        <w:rPr>
          <w:rFonts w:ascii="Tahoma" w:eastAsia="Calibri" w:hAnsi="Tahoma" w:cs="Tahoma"/>
          <w:b/>
          <w:bCs/>
          <w:lang w:eastAsia="en-US"/>
        </w:rPr>
        <w:t>Techniczne utrzymanie budynku Politechniki Warszawskiej w Warszawie przy ul. Rektorskiej 4</w:t>
      </w:r>
      <w:r w:rsidRPr="00C50457">
        <w:rPr>
          <w:rFonts w:ascii="Tahoma" w:hAnsi="Tahoma" w:cs="Tahoma"/>
          <w:b/>
          <w:bCs/>
        </w:rPr>
        <w:t>”</w:t>
      </w:r>
      <w:r w:rsidRPr="00C50457">
        <w:rPr>
          <w:rFonts w:ascii="Tahoma" w:hAnsi="Tahoma" w:cs="Tahoma"/>
        </w:rPr>
        <w:t>, nr: C</w:t>
      </w:r>
      <w:r w:rsidR="00EE3E79">
        <w:rPr>
          <w:rFonts w:ascii="Tahoma" w:hAnsi="Tahoma" w:cs="Tahoma"/>
        </w:rPr>
        <w:t>PR</w:t>
      </w:r>
      <w:r w:rsidRPr="00C50457">
        <w:rPr>
          <w:rFonts w:ascii="Tahoma" w:hAnsi="Tahoma" w:cs="Tahoma"/>
        </w:rPr>
        <w:t>-</w:t>
      </w:r>
      <w:r>
        <w:rPr>
          <w:rFonts w:ascii="Tahoma" w:hAnsi="Tahoma" w:cs="Tahoma"/>
        </w:rPr>
        <w:t>D</w:t>
      </w:r>
      <w:r w:rsidR="00EE3E79">
        <w:rPr>
          <w:rFonts w:ascii="Tahoma" w:hAnsi="Tahoma" w:cs="Tahoma"/>
        </w:rPr>
        <w:t>Z</w:t>
      </w:r>
      <w:r>
        <w:rPr>
          <w:rFonts w:ascii="Tahoma" w:hAnsi="Tahoma" w:cs="Tahoma"/>
        </w:rPr>
        <w:t>O</w:t>
      </w:r>
      <w:r w:rsidRPr="00C50457">
        <w:rPr>
          <w:rFonts w:ascii="Tahoma" w:hAnsi="Tahoma" w:cs="Tahoma"/>
        </w:rPr>
        <w:t>-</w:t>
      </w:r>
      <w:r>
        <w:rPr>
          <w:rFonts w:ascii="Tahoma" w:hAnsi="Tahoma" w:cs="Tahoma"/>
        </w:rPr>
        <w:t>ZP0</w:t>
      </w:r>
      <w:r w:rsidR="00EE3E79">
        <w:rPr>
          <w:rFonts w:ascii="Tahoma" w:hAnsi="Tahoma" w:cs="Tahoma"/>
        </w:rPr>
        <w:t>9</w:t>
      </w:r>
      <w:r w:rsidRPr="00C50457">
        <w:rPr>
          <w:rFonts w:ascii="Tahoma" w:hAnsi="Tahoma" w:cs="Tahoma"/>
        </w:rPr>
        <w:t>/2023, a podstawą do przetwarzania Pani/Pana danych osobowych jest art. 6 ust. 1 lit. f RODO;</w:t>
      </w:r>
    </w:p>
    <w:p w14:paraId="0AB475D6" w14:textId="77777777" w:rsidR="002C56EF" w:rsidRPr="00D651C4" w:rsidRDefault="002C56EF" w:rsidP="002C56EF">
      <w:pPr>
        <w:numPr>
          <w:ilvl w:val="2"/>
          <w:numId w:val="39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C50457">
        <w:rPr>
          <w:rFonts w:ascii="Tahoma" w:hAnsi="Tahoma" w:cs="Tahoma"/>
        </w:rPr>
        <w:t>Politechnika Warszawska nie zamierza przekazywać Pani/Pana danych poza Europejski Obszar Gospodarczy</w:t>
      </w:r>
      <w:r w:rsidRPr="00D651C4">
        <w:rPr>
          <w:rFonts w:ascii="Tahoma" w:hAnsi="Tahoma" w:cs="Tahoma"/>
        </w:rPr>
        <w:t>;</w:t>
      </w:r>
    </w:p>
    <w:p w14:paraId="48193B21" w14:textId="77777777" w:rsidR="002C56EF" w:rsidRPr="0079285D" w:rsidRDefault="002C56EF" w:rsidP="002C56EF">
      <w:pPr>
        <w:numPr>
          <w:ilvl w:val="2"/>
          <w:numId w:val="39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D651C4">
        <w:rPr>
          <w:rFonts w:ascii="Tahoma" w:hAnsi="Tahoma" w:cs="Tahoma"/>
        </w:rPr>
        <w:t>ma Pani/Pan prawo dostępu do treści swoich danych osobowych oraz prawo ich sprostowania, prawo żądania usunięcia, ograniczenia</w:t>
      </w:r>
      <w:r w:rsidRPr="00AB68CC">
        <w:rPr>
          <w:rFonts w:ascii="Tahoma" w:hAnsi="Tahoma" w:cs="Tahoma"/>
        </w:rPr>
        <w:t xml:space="preserve"> przetwarzania, prawo do przenoszenia danych, prawo wniesienia sprzeciwu wobec przetwarzania danych</w:t>
      </w:r>
      <w:r w:rsidRPr="0079285D">
        <w:rPr>
          <w:rFonts w:ascii="Tahoma" w:hAnsi="Tahoma" w:cs="Tahoma"/>
        </w:rPr>
        <w:t>, prawo do cofnięcia zgody (jeżeli została udzielona) w dowolnym momencie bez podania przyczyny, bez wpływu na zgodność z prawem przetwarzania, którego dokonano na podstawie zgody przed jej cofnięciem;</w:t>
      </w:r>
    </w:p>
    <w:p w14:paraId="0AFE3729" w14:textId="77777777" w:rsidR="002C56EF" w:rsidRPr="0079285D" w:rsidRDefault="002C56EF" w:rsidP="002C56EF">
      <w:pPr>
        <w:numPr>
          <w:ilvl w:val="2"/>
          <w:numId w:val="39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>Pani/Pana dane osobowe nie będą udostępniane innym podmiotom (administratorom), za wyjątkiem podmiotów upoważnionych na podstawie przepisów prawa;</w:t>
      </w:r>
    </w:p>
    <w:p w14:paraId="5596CF06" w14:textId="77777777" w:rsidR="002C56EF" w:rsidRPr="0079285D" w:rsidRDefault="002C56EF" w:rsidP="002C56EF">
      <w:pPr>
        <w:numPr>
          <w:ilvl w:val="2"/>
          <w:numId w:val="39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79285D">
        <w:rPr>
          <w:rFonts w:ascii="Tahoma" w:hAnsi="Tahoma" w:cs="Tahoma"/>
        </w:rPr>
        <w:t>ostęp do Pani/Pana danych osobowych mogą mieć podmioty (podmioty przetwarzające), którym Politechnika Warszawska zleca wykonanie czynności mogących wiązać się z przetwarzaniem danych osobowych;</w:t>
      </w:r>
    </w:p>
    <w:p w14:paraId="1590FCB0" w14:textId="77777777" w:rsidR="002C56EF" w:rsidRPr="00D64C92" w:rsidRDefault="002C56EF" w:rsidP="002C56EF">
      <w:pPr>
        <w:numPr>
          <w:ilvl w:val="2"/>
          <w:numId w:val="39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D64C92">
        <w:rPr>
          <w:rFonts w:ascii="Tahoma" w:hAnsi="Tahoma" w:cs="Tahoma"/>
        </w:rPr>
        <w:t>odanie przez Panią/Pana danych osobowych jest dobrowolne, jednakże</w:t>
      </w:r>
      <w:r>
        <w:rPr>
          <w:rFonts w:ascii="Tahoma" w:hAnsi="Tahoma" w:cs="Tahoma"/>
        </w:rPr>
        <w:t xml:space="preserve"> </w:t>
      </w:r>
      <w:r w:rsidRPr="00D64C92">
        <w:rPr>
          <w:rFonts w:ascii="Tahoma" w:hAnsi="Tahoma" w:cs="Tahoma"/>
        </w:rPr>
        <w:t>ich</w:t>
      </w:r>
      <w:r>
        <w:rPr>
          <w:rFonts w:ascii="Tahoma" w:hAnsi="Tahoma" w:cs="Tahoma"/>
        </w:rPr>
        <w:t xml:space="preserve"> </w:t>
      </w:r>
      <w:r w:rsidRPr="00D64C92">
        <w:rPr>
          <w:rFonts w:ascii="Tahoma" w:hAnsi="Tahoma" w:cs="Tahoma"/>
        </w:rPr>
        <w:t xml:space="preserve">niepodanie uniemożliwia Pani/Panu udział w realizacji zamówienia wskazanego w pkt 4; </w:t>
      </w:r>
    </w:p>
    <w:p w14:paraId="763AA7CD" w14:textId="77777777" w:rsidR="002C56EF" w:rsidRDefault="002C56EF" w:rsidP="002C56EF">
      <w:pPr>
        <w:numPr>
          <w:ilvl w:val="2"/>
          <w:numId w:val="39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>Politechnika Warszawska nie wykorzystuje w stosunku do Pani/Pana zautomatyzowanego podejmowania decyzji, w tym nie wykonuje profilowania Pani/Pana;</w:t>
      </w:r>
    </w:p>
    <w:p w14:paraId="434468B2" w14:textId="77777777" w:rsidR="002C56EF" w:rsidRPr="0079285D" w:rsidRDefault="002C56EF" w:rsidP="002C56EF">
      <w:pPr>
        <w:numPr>
          <w:ilvl w:val="2"/>
          <w:numId w:val="39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 xml:space="preserve">Pani/Pana dane osobowe przetwarzane będą przez okres </w:t>
      </w:r>
      <w:r>
        <w:rPr>
          <w:rFonts w:ascii="Tahoma" w:hAnsi="Tahoma" w:cs="Tahoma"/>
        </w:rPr>
        <w:t>4 lat, liczonych od końca roku w którym zakończona została realizacja umowy;</w:t>
      </w:r>
    </w:p>
    <w:p w14:paraId="32714D01" w14:textId="77777777" w:rsidR="002C56EF" w:rsidRPr="00E62584" w:rsidRDefault="002C56EF" w:rsidP="002C56EF">
      <w:pPr>
        <w:numPr>
          <w:ilvl w:val="2"/>
          <w:numId w:val="39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79285D">
        <w:rPr>
          <w:rFonts w:ascii="Tahoma" w:hAnsi="Tahoma" w:cs="Tahoma"/>
        </w:rPr>
        <w:t>a Pani/Pan prawo do wniesienia skargi do organu nadzorczego – Prezesa Urzędu Ochrony Danych Osobowych, gdy uzna Pani/Pan, iż przetwarzanie Pani/Pana danych osobowych narusza przepisy RODO.</w:t>
      </w:r>
    </w:p>
    <w:p w14:paraId="3FA3FF1F" w14:textId="77777777" w:rsidR="002C56EF" w:rsidRDefault="002C56EF" w:rsidP="002C56EF">
      <w:pPr>
        <w:suppressAutoHyphens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117F2759" w14:textId="376AFC0C" w:rsidR="002C56EF" w:rsidRPr="001C6D01" w:rsidRDefault="002C56EF" w:rsidP="002C56EF">
      <w:pPr>
        <w:spacing w:line="276" w:lineRule="auto"/>
        <w:jc w:val="right"/>
        <w:rPr>
          <w:rFonts w:ascii="Tahoma" w:hAnsi="Tahoma" w:cs="Tahoma"/>
          <w:b/>
          <w:bCs/>
        </w:rPr>
      </w:pPr>
      <w:r w:rsidRPr="001C6D01">
        <w:rPr>
          <w:rFonts w:ascii="Tahoma" w:hAnsi="Tahoma" w:cs="Tahoma"/>
          <w:b/>
          <w:bCs/>
        </w:rPr>
        <w:lastRenderedPageBreak/>
        <w:t xml:space="preserve">Załącznik nr </w:t>
      </w:r>
      <w:r w:rsidR="00454238" w:rsidRPr="001C6D01">
        <w:rPr>
          <w:rFonts w:ascii="Tahoma" w:hAnsi="Tahoma" w:cs="Tahoma"/>
          <w:b/>
          <w:bCs/>
        </w:rPr>
        <w:t>6</w:t>
      </w:r>
      <w:r w:rsidRPr="001C6D01">
        <w:rPr>
          <w:rFonts w:ascii="Tahoma" w:hAnsi="Tahoma" w:cs="Tahoma"/>
          <w:b/>
          <w:bCs/>
        </w:rPr>
        <w:t xml:space="preserve"> do Umowy</w:t>
      </w:r>
    </w:p>
    <w:p w14:paraId="56154810" w14:textId="77777777" w:rsidR="002C56EF" w:rsidRDefault="002C56EF" w:rsidP="002C56EF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</w:p>
    <w:p w14:paraId="097A79A3" w14:textId="77777777" w:rsidR="002C56EF" w:rsidRPr="0079285D" w:rsidRDefault="002C56EF" w:rsidP="002C56EF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  <w:r w:rsidRPr="0079285D">
        <w:rPr>
          <w:rFonts w:ascii="Tahoma" w:hAnsi="Tahoma" w:cs="Tahoma"/>
          <w:b/>
        </w:rPr>
        <w:t>Klauzula informacyjna</w:t>
      </w:r>
      <w:r>
        <w:rPr>
          <w:rFonts w:ascii="Tahoma" w:hAnsi="Tahoma" w:cs="Tahoma"/>
          <w:b/>
        </w:rPr>
        <w:t xml:space="preserve"> Wykonawcy</w:t>
      </w:r>
    </w:p>
    <w:p w14:paraId="3A99244D" w14:textId="77777777" w:rsidR="002C56EF" w:rsidRPr="00FC78CD" w:rsidRDefault="002C56EF" w:rsidP="002C56EF">
      <w:pPr>
        <w:rPr>
          <w:rFonts w:ascii="Tahoma" w:hAnsi="Tahoma" w:cs="Tahoma"/>
          <w:sz w:val="18"/>
          <w:szCs w:val="18"/>
        </w:rPr>
      </w:pPr>
    </w:p>
    <w:sectPr w:rsidR="002C56EF" w:rsidRPr="00FC78CD" w:rsidSect="00574C32">
      <w:headerReference w:type="default" r:id="rId10"/>
      <w:footerReference w:type="default" r:id="rId11"/>
      <w:headerReference w:type="first" r:id="rId12"/>
      <w:pgSz w:w="11906" w:h="16838"/>
      <w:pgMar w:top="16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2596" w14:textId="77777777" w:rsidR="00AA7A83" w:rsidRDefault="00AA7A83">
      <w:r>
        <w:separator/>
      </w:r>
    </w:p>
  </w:endnote>
  <w:endnote w:type="continuationSeparator" w:id="0">
    <w:p w14:paraId="780DB1D7" w14:textId="77777777" w:rsidR="00AA7A83" w:rsidRDefault="00AA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]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3F40" w14:textId="77777777" w:rsidR="004608BF" w:rsidRPr="00216733" w:rsidRDefault="00174A0F" w:rsidP="00174A0F">
    <w:pPr>
      <w:pStyle w:val="Stopka"/>
      <w:jc w:val="center"/>
      <w:rPr>
        <w:rFonts w:ascii="Tahoma" w:hAnsi="Tahoma" w:cs="Tahoma"/>
        <w:sz w:val="16"/>
        <w:szCs w:val="18"/>
      </w:rPr>
    </w:pPr>
    <w:r w:rsidRPr="00216733">
      <w:rPr>
        <w:rFonts w:ascii="Tahoma" w:hAnsi="Tahoma" w:cs="Tahoma"/>
        <w:sz w:val="16"/>
        <w:szCs w:val="18"/>
      </w:rPr>
      <w:t>s</w:t>
    </w:r>
    <w:r w:rsidR="00216733">
      <w:rPr>
        <w:rFonts w:ascii="Tahoma" w:hAnsi="Tahoma" w:cs="Tahoma"/>
        <w:sz w:val="16"/>
        <w:szCs w:val="18"/>
      </w:rPr>
      <w:t>.</w:t>
    </w:r>
    <w:r w:rsidR="004608BF" w:rsidRPr="00216733">
      <w:rPr>
        <w:rFonts w:ascii="Tahoma" w:hAnsi="Tahoma" w:cs="Tahoma"/>
        <w:sz w:val="16"/>
        <w:szCs w:val="18"/>
      </w:rPr>
      <w:t xml:space="preserve"> </w:t>
    </w:r>
    <w:r w:rsidR="004608BF" w:rsidRPr="00216733">
      <w:rPr>
        <w:rFonts w:ascii="Tahoma" w:hAnsi="Tahoma" w:cs="Tahoma"/>
        <w:sz w:val="16"/>
        <w:szCs w:val="18"/>
      </w:rPr>
      <w:fldChar w:fldCharType="begin"/>
    </w:r>
    <w:r w:rsidR="004608BF" w:rsidRPr="00216733">
      <w:rPr>
        <w:rFonts w:ascii="Tahoma" w:hAnsi="Tahoma" w:cs="Tahoma"/>
        <w:sz w:val="16"/>
        <w:szCs w:val="18"/>
      </w:rPr>
      <w:instrText>PAGE  \* Arabic  \* MERGEFORMAT</w:instrText>
    </w:r>
    <w:r w:rsidR="004608BF" w:rsidRPr="00216733">
      <w:rPr>
        <w:rFonts w:ascii="Tahoma" w:hAnsi="Tahoma" w:cs="Tahoma"/>
        <w:sz w:val="16"/>
        <w:szCs w:val="18"/>
      </w:rPr>
      <w:fldChar w:fldCharType="separate"/>
    </w:r>
    <w:r w:rsidR="004D4125" w:rsidRPr="00216733">
      <w:rPr>
        <w:rFonts w:ascii="Tahoma" w:hAnsi="Tahoma" w:cs="Tahoma"/>
        <w:noProof/>
        <w:sz w:val="16"/>
        <w:szCs w:val="18"/>
      </w:rPr>
      <w:t>2</w:t>
    </w:r>
    <w:r w:rsidR="004608BF" w:rsidRPr="00216733">
      <w:rPr>
        <w:rFonts w:ascii="Tahoma" w:hAnsi="Tahoma" w:cs="Tahoma"/>
        <w:sz w:val="16"/>
        <w:szCs w:val="18"/>
      </w:rPr>
      <w:fldChar w:fldCharType="end"/>
    </w:r>
    <w:r w:rsidR="004608BF" w:rsidRPr="00216733">
      <w:rPr>
        <w:rFonts w:ascii="Tahoma" w:hAnsi="Tahoma" w:cs="Tahoma"/>
        <w:sz w:val="16"/>
        <w:szCs w:val="18"/>
      </w:rPr>
      <w:t xml:space="preserve"> </w:t>
    </w:r>
    <w:r w:rsidRPr="00216733">
      <w:rPr>
        <w:rFonts w:ascii="Tahoma" w:hAnsi="Tahoma" w:cs="Tahoma"/>
        <w:sz w:val="16"/>
        <w:szCs w:val="18"/>
      </w:rPr>
      <w:t>z</w:t>
    </w:r>
    <w:r w:rsidR="004608BF" w:rsidRPr="00216733">
      <w:rPr>
        <w:rFonts w:ascii="Tahoma" w:hAnsi="Tahoma" w:cs="Tahoma"/>
        <w:sz w:val="16"/>
        <w:szCs w:val="18"/>
      </w:rPr>
      <w:t xml:space="preserve"> </w:t>
    </w:r>
    <w:r w:rsidR="004608BF" w:rsidRPr="00216733">
      <w:rPr>
        <w:rFonts w:ascii="Tahoma" w:hAnsi="Tahoma" w:cs="Tahoma"/>
        <w:sz w:val="16"/>
        <w:szCs w:val="18"/>
      </w:rPr>
      <w:fldChar w:fldCharType="begin"/>
    </w:r>
    <w:r w:rsidR="004608BF" w:rsidRPr="00216733">
      <w:rPr>
        <w:rFonts w:ascii="Tahoma" w:hAnsi="Tahoma" w:cs="Tahoma"/>
        <w:sz w:val="16"/>
        <w:szCs w:val="18"/>
      </w:rPr>
      <w:instrText>NUMPAGES \ * arabskie \ * MERGEFORMAT</w:instrText>
    </w:r>
    <w:r w:rsidR="004608BF" w:rsidRPr="00216733">
      <w:rPr>
        <w:rFonts w:ascii="Tahoma" w:hAnsi="Tahoma" w:cs="Tahoma"/>
        <w:sz w:val="16"/>
        <w:szCs w:val="18"/>
      </w:rPr>
      <w:fldChar w:fldCharType="separate"/>
    </w:r>
    <w:r w:rsidR="004D4125" w:rsidRPr="00216733">
      <w:rPr>
        <w:rFonts w:ascii="Tahoma" w:hAnsi="Tahoma" w:cs="Tahoma"/>
        <w:noProof/>
        <w:sz w:val="16"/>
        <w:szCs w:val="18"/>
      </w:rPr>
      <w:t>6</w:t>
    </w:r>
    <w:r w:rsidR="004608BF" w:rsidRPr="00216733">
      <w:rPr>
        <w:rFonts w:ascii="Tahoma" w:hAnsi="Tahoma" w:cs="Tahoma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F26C" w14:textId="77777777" w:rsidR="00AA7A83" w:rsidRDefault="00AA7A83">
      <w:r>
        <w:separator/>
      </w:r>
    </w:p>
  </w:footnote>
  <w:footnote w:type="continuationSeparator" w:id="0">
    <w:p w14:paraId="1CDE3A1D" w14:textId="77777777" w:rsidR="00AA7A83" w:rsidRDefault="00AA7A83">
      <w:r>
        <w:continuationSeparator/>
      </w:r>
    </w:p>
  </w:footnote>
  <w:footnote w:id="1">
    <w:p w14:paraId="0E8FE0BE" w14:textId="77777777" w:rsidR="00454238" w:rsidRPr="00AA2873" w:rsidRDefault="00454238" w:rsidP="00454238">
      <w:pPr>
        <w:pStyle w:val="footnotedescription"/>
        <w:rPr>
          <w:rFonts w:ascii="Tahoma" w:hAnsi="Tahoma" w:cs="Tahoma"/>
          <w:sz w:val="16"/>
          <w:szCs w:val="16"/>
        </w:rPr>
      </w:pPr>
      <w:r w:rsidRPr="00707EA9">
        <w:rPr>
          <w:rStyle w:val="Odwoanieprzypisudolnego"/>
        </w:rPr>
        <w:footnoteRef/>
      </w:r>
      <w:r w:rsidRPr="00AA2873">
        <w:rPr>
          <w:rFonts w:ascii="Tahoma" w:hAnsi="Tahoma" w:cs="Tahoma"/>
          <w:sz w:val="16"/>
          <w:szCs w:val="16"/>
        </w:rPr>
        <w:t xml:space="preserve"> niepotrzebne skreślić </w:t>
      </w:r>
    </w:p>
  </w:footnote>
  <w:footnote w:id="2">
    <w:p w14:paraId="40ADA321" w14:textId="77777777" w:rsidR="00454238" w:rsidRPr="00AA2873" w:rsidRDefault="00454238" w:rsidP="00454238">
      <w:pPr>
        <w:pStyle w:val="footnotedescription"/>
        <w:rPr>
          <w:rFonts w:ascii="Tahoma" w:hAnsi="Tahoma" w:cs="Tahoma"/>
          <w:sz w:val="16"/>
          <w:szCs w:val="16"/>
        </w:rPr>
      </w:pPr>
      <w:r w:rsidRPr="00707EA9">
        <w:rPr>
          <w:rStyle w:val="Odwoanieprzypisudolnego"/>
        </w:rPr>
        <w:footnoteRef/>
      </w:r>
      <w:r w:rsidRPr="00AA2873">
        <w:rPr>
          <w:rFonts w:ascii="Tahoma" w:hAnsi="Tahoma" w:cs="Tahoma"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791C" w14:textId="6E63CCD8" w:rsidR="000C2769" w:rsidRPr="00DC13AC" w:rsidRDefault="00582830" w:rsidP="00BC24DF">
    <w:pPr>
      <w:pStyle w:val="Nagwek"/>
      <w:jc w:val="right"/>
      <w:rPr>
        <w:rFonts w:ascii="Tahoma" w:hAnsi="Tahoma" w:cs="Tahoma"/>
        <w:sz w:val="16"/>
        <w:szCs w:val="16"/>
      </w:rPr>
    </w:pPr>
    <w:r w:rsidRPr="00DC13AC">
      <w:rPr>
        <w:rFonts w:ascii="Tahoma" w:hAnsi="Tahoma" w:cs="Tahoma"/>
        <w:sz w:val="16"/>
        <w:szCs w:val="16"/>
      </w:rPr>
      <w:t>Umowa nr C</w:t>
    </w:r>
    <w:r w:rsidR="006108CB">
      <w:rPr>
        <w:rFonts w:ascii="Tahoma" w:hAnsi="Tahoma" w:cs="Tahoma"/>
        <w:sz w:val="16"/>
        <w:szCs w:val="16"/>
      </w:rPr>
      <w:t>PR-DZO-</w:t>
    </w:r>
    <w:r w:rsidR="003E4AD5">
      <w:rPr>
        <w:rFonts w:ascii="Tahoma" w:hAnsi="Tahoma" w:cs="Tahoma"/>
        <w:sz w:val="16"/>
        <w:szCs w:val="16"/>
      </w:rPr>
      <w:t>ZP</w:t>
    </w:r>
    <w:r w:rsidR="00BC3CDF">
      <w:rPr>
        <w:rFonts w:ascii="Tahoma" w:hAnsi="Tahoma" w:cs="Tahoma"/>
        <w:sz w:val="16"/>
        <w:szCs w:val="16"/>
      </w:rPr>
      <w:t>0</w:t>
    </w:r>
    <w:r w:rsidR="006108CB">
      <w:rPr>
        <w:rFonts w:ascii="Tahoma" w:hAnsi="Tahoma" w:cs="Tahoma"/>
        <w:sz w:val="16"/>
        <w:szCs w:val="16"/>
      </w:rPr>
      <w:t>9</w:t>
    </w:r>
    <w:r w:rsidR="00305188" w:rsidRPr="00DC13AC">
      <w:rPr>
        <w:rFonts w:ascii="Tahoma" w:hAnsi="Tahoma" w:cs="Tahoma"/>
        <w:sz w:val="16"/>
        <w:szCs w:val="16"/>
      </w:rPr>
      <w:t>/20</w:t>
    </w:r>
    <w:r w:rsidR="00DC13AC">
      <w:rPr>
        <w:rFonts w:ascii="Tahoma" w:hAnsi="Tahoma" w:cs="Tahoma"/>
        <w:sz w:val="16"/>
        <w:szCs w:val="16"/>
      </w:rPr>
      <w:t>2</w:t>
    </w:r>
    <w:r w:rsidR="003E4AD5">
      <w:rPr>
        <w:rFonts w:ascii="Tahoma" w:hAnsi="Tahoma" w:cs="Tahoma"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EB76" w14:textId="77777777" w:rsidR="005C7176" w:rsidRPr="00536A26" w:rsidRDefault="005C7176" w:rsidP="005C7176">
    <w:pPr>
      <w:pStyle w:val="Nagwek"/>
      <w:ind w:left="1418"/>
      <w:rPr>
        <w:rFonts w:ascii="Source Sans Pro Semibold" w:hAnsi="Source Sans Pro Semibold"/>
        <w:sz w:val="24"/>
        <w:szCs w:val="32"/>
      </w:rPr>
    </w:pPr>
    <w:r w:rsidRPr="00536A26">
      <w:rPr>
        <w:noProof/>
        <w:sz w:val="15"/>
        <w:szCs w:val="18"/>
      </w:rPr>
      <w:drawing>
        <wp:anchor distT="0" distB="0" distL="114300" distR="114300" simplePos="0" relativeHeight="251659264" behindDoc="0" locked="0" layoutInCell="1" allowOverlap="1" wp14:anchorId="16F6EC34" wp14:editId="19D054AB">
          <wp:simplePos x="0" y="0"/>
          <wp:positionH relativeFrom="column">
            <wp:posOffset>-366184</wp:posOffset>
          </wp:positionH>
          <wp:positionV relativeFrom="paragraph">
            <wp:posOffset>-164465</wp:posOffset>
          </wp:positionV>
          <wp:extent cx="1080000" cy="1080000"/>
          <wp:effectExtent l="0" t="0" r="6350" b="6350"/>
          <wp:wrapNone/>
          <wp:docPr id="1317572892" name="Obraz 1317572892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A26">
      <w:rPr>
        <w:b/>
        <w:bCs/>
        <w:sz w:val="36"/>
        <w:szCs w:val="44"/>
      </w:rPr>
      <w:t>Politechnika Warszawska</w:t>
    </w:r>
    <w:r w:rsidRPr="00536A26">
      <w:rPr>
        <w:b/>
        <w:bCs/>
        <w:sz w:val="36"/>
        <w:szCs w:val="44"/>
      </w:rPr>
      <w:br/>
    </w:r>
    <w:r w:rsidRPr="00536A26">
      <w:rPr>
        <w:rFonts w:ascii="Source Sans Pro Semibold" w:hAnsi="Source Sans Pro Semibold"/>
        <w:sz w:val="28"/>
        <w:szCs w:val="36"/>
      </w:rPr>
      <w:t>Centrum Projektów Rozwojowych</w:t>
    </w:r>
  </w:p>
  <w:p w14:paraId="29B22A6E" w14:textId="34377DC1" w:rsidR="00D571B7" w:rsidRDefault="00D571B7" w:rsidP="00A364D0">
    <w:pPr>
      <w:tabs>
        <w:tab w:val="center" w:pos="4536"/>
        <w:tab w:val="right" w:pos="9072"/>
      </w:tabs>
    </w:pPr>
  </w:p>
  <w:p w14:paraId="33128704" w14:textId="77777777" w:rsidR="00A364D0" w:rsidRDefault="00A364D0" w:rsidP="00A364D0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42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45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75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tarSymbol" w:hAnsi="StarSymbol"/>
      </w:rPr>
    </w:lvl>
  </w:abstractNum>
  <w:abstractNum w:abstractNumId="32" w15:restartNumberingAfterBreak="0">
    <w:nsid w:val="00000036"/>
    <w:multiLevelType w:val="singleLevel"/>
    <w:tmpl w:val="00000036"/>
    <w:name w:val="WW8Num12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3" w15:restartNumberingAfterBreak="0">
    <w:nsid w:val="01C75C2D"/>
    <w:multiLevelType w:val="hybridMultilevel"/>
    <w:tmpl w:val="F0546184"/>
    <w:lvl w:ilvl="0" w:tplc="4C8E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1F708FE"/>
    <w:multiLevelType w:val="hybridMultilevel"/>
    <w:tmpl w:val="F8601618"/>
    <w:lvl w:ilvl="0" w:tplc="4C70E8D6">
      <w:start w:val="1"/>
      <w:numFmt w:val="decimal"/>
      <w:lvlText w:val="%1)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0551199A"/>
    <w:multiLevelType w:val="multilevel"/>
    <w:tmpl w:val="2D8C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08E85140"/>
    <w:multiLevelType w:val="hybridMultilevel"/>
    <w:tmpl w:val="8FDC9204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254E">
      <w:start w:val="1"/>
      <w:numFmt w:val="decimal"/>
      <w:lvlText w:val="%2)"/>
      <w:lvlJc w:val="left"/>
      <w:pPr>
        <w:tabs>
          <w:tab w:val="num" w:pos="851"/>
        </w:tabs>
        <w:ind w:left="848" w:firstLine="0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4CB6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51926EE"/>
    <w:multiLevelType w:val="hybridMultilevel"/>
    <w:tmpl w:val="4C56E7B0"/>
    <w:lvl w:ilvl="0" w:tplc="C0C4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7C6342E">
      <w:start w:val="1"/>
      <w:numFmt w:val="decimal"/>
      <w:lvlText w:val="%4)"/>
      <w:lvlJc w:val="left"/>
      <w:pPr>
        <w:tabs>
          <w:tab w:val="num" w:pos="851"/>
        </w:tabs>
        <w:ind w:left="1146" w:hanging="360"/>
      </w:pPr>
      <w:rPr>
        <w:rFonts w:hint="default"/>
        <w:b w:val="0"/>
        <w:i w:val="0"/>
        <w:strike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8965904"/>
    <w:multiLevelType w:val="multilevel"/>
    <w:tmpl w:val="423A021A"/>
    <w:lvl w:ilvl="0">
      <w:start w:val="1"/>
      <w:numFmt w:val="decimal"/>
      <w:pStyle w:val="Punk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8E955FE"/>
    <w:multiLevelType w:val="hybridMultilevel"/>
    <w:tmpl w:val="71287F74"/>
    <w:lvl w:ilvl="0" w:tplc="28443A52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8C702">
      <w:start w:val="1"/>
      <w:numFmt w:val="decimal"/>
      <w:lvlText w:val="%2)"/>
      <w:lvlJc w:val="left"/>
      <w:pPr>
        <w:ind w:left="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EAF868">
      <w:start w:val="16"/>
      <w:numFmt w:val="lowerLetter"/>
      <w:lvlText w:val="%3."/>
      <w:lvlJc w:val="left"/>
      <w:pPr>
        <w:ind w:left="1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47DD6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A99BA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8DF9E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26B64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A984C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61FAA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989599A"/>
    <w:multiLevelType w:val="hybridMultilevel"/>
    <w:tmpl w:val="956263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D07503A"/>
    <w:multiLevelType w:val="hybridMultilevel"/>
    <w:tmpl w:val="0BAA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2515F6"/>
    <w:multiLevelType w:val="hybridMultilevel"/>
    <w:tmpl w:val="57664516"/>
    <w:lvl w:ilvl="0" w:tplc="C1B02C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26AD74FE"/>
    <w:multiLevelType w:val="hybridMultilevel"/>
    <w:tmpl w:val="207CBEBE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7B46B75"/>
    <w:multiLevelType w:val="hybridMultilevel"/>
    <w:tmpl w:val="6EF666C8"/>
    <w:lvl w:ilvl="0" w:tplc="5B16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F5C67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47" w15:restartNumberingAfterBreak="0">
    <w:nsid w:val="2B924D89"/>
    <w:multiLevelType w:val="hybridMultilevel"/>
    <w:tmpl w:val="A56217AE"/>
    <w:lvl w:ilvl="0" w:tplc="D9F672C6">
      <w:start w:val="1"/>
      <w:numFmt w:val="decimal"/>
      <w:suff w:val="space"/>
      <w:lvlText w:val="§ %1."/>
      <w:lvlJc w:val="center"/>
      <w:pPr>
        <w:ind w:left="0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013C8E"/>
    <w:multiLevelType w:val="hybridMultilevel"/>
    <w:tmpl w:val="CE0C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A6B2B"/>
    <w:multiLevelType w:val="multilevel"/>
    <w:tmpl w:val="FDD2F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418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378C2C92"/>
    <w:multiLevelType w:val="hybridMultilevel"/>
    <w:tmpl w:val="84BC8620"/>
    <w:lvl w:ilvl="0" w:tplc="1422A5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7F562DD"/>
    <w:multiLevelType w:val="multilevel"/>
    <w:tmpl w:val="2C38B9BC"/>
    <w:name w:val="WW8Num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8FA1D98"/>
    <w:multiLevelType w:val="hybridMultilevel"/>
    <w:tmpl w:val="1AFC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827623"/>
    <w:multiLevelType w:val="hybridMultilevel"/>
    <w:tmpl w:val="852A0438"/>
    <w:lvl w:ilvl="0" w:tplc="3F60D8CC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ED23033"/>
    <w:multiLevelType w:val="hybridMultilevel"/>
    <w:tmpl w:val="B074CC16"/>
    <w:lvl w:ilvl="0" w:tplc="244A977A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457D13B2"/>
    <w:multiLevelType w:val="hybridMultilevel"/>
    <w:tmpl w:val="81BED8D6"/>
    <w:lvl w:ilvl="0" w:tplc="0818DEAE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7D73C05"/>
    <w:multiLevelType w:val="hybridMultilevel"/>
    <w:tmpl w:val="8CA6210E"/>
    <w:lvl w:ilvl="0" w:tplc="9C3AC2A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407B4F"/>
    <w:multiLevelType w:val="hybridMultilevel"/>
    <w:tmpl w:val="779AEFB6"/>
    <w:name w:val="WW8Num342"/>
    <w:lvl w:ilvl="0" w:tplc="B9FEF8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E96526"/>
    <w:multiLevelType w:val="hybridMultilevel"/>
    <w:tmpl w:val="26EA52C0"/>
    <w:lvl w:ilvl="0" w:tplc="0818DEAE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4B0716"/>
    <w:multiLevelType w:val="hybridMultilevel"/>
    <w:tmpl w:val="D60C49CC"/>
    <w:lvl w:ilvl="0" w:tplc="FE14E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8E503B1"/>
    <w:multiLevelType w:val="hybridMultilevel"/>
    <w:tmpl w:val="68E22A0C"/>
    <w:lvl w:ilvl="0" w:tplc="BDDAD41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C073914"/>
    <w:multiLevelType w:val="hybridMultilevel"/>
    <w:tmpl w:val="BF1C1F54"/>
    <w:lvl w:ilvl="0" w:tplc="75B04D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D543B33"/>
    <w:multiLevelType w:val="multilevel"/>
    <w:tmpl w:val="99F845D8"/>
    <w:lvl w:ilvl="0">
      <w:start w:val="1"/>
      <w:numFmt w:val="decimal"/>
      <w:pStyle w:val="trescznumwcie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5FC139CC"/>
    <w:multiLevelType w:val="hybridMultilevel"/>
    <w:tmpl w:val="207CBEBE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5B93DA1"/>
    <w:multiLevelType w:val="hybridMultilevel"/>
    <w:tmpl w:val="A878AC62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8FBF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6773248"/>
    <w:multiLevelType w:val="multilevel"/>
    <w:tmpl w:val="03E4C1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7F57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16511D5"/>
    <w:multiLevelType w:val="hybridMultilevel"/>
    <w:tmpl w:val="68E22A0C"/>
    <w:lvl w:ilvl="0" w:tplc="BDDAD41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48A1877"/>
    <w:multiLevelType w:val="hybridMultilevel"/>
    <w:tmpl w:val="8CA6210E"/>
    <w:lvl w:ilvl="0" w:tplc="9C3AC2A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9013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7AF5789"/>
    <w:multiLevelType w:val="hybridMultilevel"/>
    <w:tmpl w:val="CE0C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B518C7"/>
    <w:multiLevelType w:val="hybridMultilevel"/>
    <w:tmpl w:val="7C5EB77C"/>
    <w:lvl w:ilvl="0" w:tplc="4DB8FF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717A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19392737">
    <w:abstractNumId w:val="0"/>
  </w:num>
  <w:num w:numId="2" w16cid:durableId="1542747209">
    <w:abstractNumId w:val="39"/>
  </w:num>
  <w:num w:numId="3" w16cid:durableId="198513039">
    <w:abstractNumId w:val="63"/>
  </w:num>
  <w:num w:numId="4" w16cid:durableId="1535192845">
    <w:abstractNumId w:val="50"/>
  </w:num>
  <w:num w:numId="5" w16cid:durableId="804127154">
    <w:abstractNumId w:val="38"/>
  </w:num>
  <w:num w:numId="6" w16cid:durableId="183176999">
    <w:abstractNumId w:val="49"/>
  </w:num>
  <w:num w:numId="7" w16cid:durableId="651325944">
    <w:abstractNumId w:val="48"/>
  </w:num>
  <w:num w:numId="8" w16cid:durableId="689723597">
    <w:abstractNumId w:val="66"/>
  </w:num>
  <w:num w:numId="9" w16cid:durableId="1303996384">
    <w:abstractNumId w:val="47"/>
  </w:num>
  <w:num w:numId="10" w16cid:durableId="306400104">
    <w:abstractNumId w:val="64"/>
  </w:num>
  <w:num w:numId="11" w16cid:durableId="447160045">
    <w:abstractNumId w:val="58"/>
  </w:num>
  <w:num w:numId="12" w16cid:durableId="129978463">
    <w:abstractNumId w:val="46"/>
  </w:num>
  <w:num w:numId="13" w16cid:durableId="1140149013">
    <w:abstractNumId w:val="69"/>
  </w:num>
  <w:num w:numId="14" w16cid:durableId="1792162133">
    <w:abstractNumId w:val="44"/>
  </w:num>
  <w:num w:numId="15" w16cid:durableId="1765224672">
    <w:abstractNumId w:val="45"/>
  </w:num>
  <w:num w:numId="16" w16cid:durableId="147942822">
    <w:abstractNumId w:val="36"/>
  </w:num>
  <w:num w:numId="17" w16cid:durableId="1903322386">
    <w:abstractNumId w:val="59"/>
  </w:num>
  <w:num w:numId="18" w16cid:durableId="800269568">
    <w:abstractNumId w:val="72"/>
  </w:num>
  <w:num w:numId="19" w16cid:durableId="2117750323">
    <w:abstractNumId w:val="68"/>
  </w:num>
  <w:num w:numId="20" w16cid:durableId="338121436">
    <w:abstractNumId w:val="54"/>
  </w:num>
  <w:num w:numId="21" w16cid:durableId="1049036205">
    <w:abstractNumId w:val="33"/>
  </w:num>
  <w:num w:numId="22" w16cid:durableId="1055589391">
    <w:abstractNumId w:val="65"/>
  </w:num>
  <w:num w:numId="23" w16cid:durableId="479611955">
    <w:abstractNumId w:val="34"/>
  </w:num>
  <w:num w:numId="24" w16cid:durableId="832179310">
    <w:abstractNumId w:val="62"/>
  </w:num>
  <w:num w:numId="25" w16cid:durableId="1560483915">
    <w:abstractNumId w:val="53"/>
  </w:num>
  <w:num w:numId="26" w16cid:durableId="1044989596">
    <w:abstractNumId w:val="60"/>
  </w:num>
  <w:num w:numId="27" w16cid:durableId="1057321907">
    <w:abstractNumId w:val="56"/>
  </w:num>
  <w:num w:numId="28" w16cid:durableId="484971694">
    <w:abstractNumId w:val="41"/>
  </w:num>
  <w:num w:numId="29" w16cid:durableId="1255282244">
    <w:abstractNumId w:val="61"/>
  </w:num>
  <w:num w:numId="30" w16cid:durableId="11114369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925905">
    <w:abstractNumId w:val="71"/>
  </w:num>
  <w:num w:numId="32" w16cid:durableId="556747228">
    <w:abstractNumId w:val="35"/>
  </w:num>
  <w:num w:numId="33" w16cid:durableId="183136769">
    <w:abstractNumId w:val="55"/>
  </w:num>
  <w:num w:numId="34" w16cid:durableId="79066741">
    <w:abstractNumId w:val="43"/>
  </w:num>
  <w:num w:numId="35" w16cid:durableId="1814759382">
    <w:abstractNumId w:val="70"/>
  </w:num>
  <w:num w:numId="36" w16cid:durableId="134757327">
    <w:abstractNumId w:val="73"/>
  </w:num>
  <w:num w:numId="37" w16cid:durableId="1373531334">
    <w:abstractNumId w:val="37"/>
  </w:num>
  <w:num w:numId="38" w16cid:durableId="274335313">
    <w:abstractNumId w:val="67"/>
  </w:num>
  <w:num w:numId="39" w16cid:durableId="19042903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6983963">
    <w:abstractNumId w:val="52"/>
  </w:num>
  <w:num w:numId="41" w16cid:durableId="24016244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03"/>
    <w:rsid w:val="00000F39"/>
    <w:rsid w:val="00002FAB"/>
    <w:rsid w:val="00003F6D"/>
    <w:rsid w:val="00004186"/>
    <w:rsid w:val="000051CC"/>
    <w:rsid w:val="000111C9"/>
    <w:rsid w:val="000116D7"/>
    <w:rsid w:val="00011BFD"/>
    <w:rsid w:val="00012E1D"/>
    <w:rsid w:val="00016A20"/>
    <w:rsid w:val="000176D6"/>
    <w:rsid w:val="000178A3"/>
    <w:rsid w:val="00020644"/>
    <w:rsid w:val="000209A2"/>
    <w:rsid w:val="000210EE"/>
    <w:rsid w:val="00022CEB"/>
    <w:rsid w:val="00023072"/>
    <w:rsid w:val="00024222"/>
    <w:rsid w:val="000253D1"/>
    <w:rsid w:val="000258F5"/>
    <w:rsid w:val="00026820"/>
    <w:rsid w:val="00027BED"/>
    <w:rsid w:val="00027D5B"/>
    <w:rsid w:val="00030B2E"/>
    <w:rsid w:val="00030D5E"/>
    <w:rsid w:val="00030D7B"/>
    <w:rsid w:val="00031643"/>
    <w:rsid w:val="000363C5"/>
    <w:rsid w:val="000403A8"/>
    <w:rsid w:val="00043897"/>
    <w:rsid w:val="000467EB"/>
    <w:rsid w:val="000475A3"/>
    <w:rsid w:val="00047B08"/>
    <w:rsid w:val="00047BBD"/>
    <w:rsid w:val="0005273E"/>
    <w:rsid w:val="000530C8"/>
    <w:rsid w:val="000531F1"/>
    <w:rsid w:val="00053BF3"/>
    <w:rsid w:val="000542B3"/>
    <w:rsid w:val="0005554E"/>
    <w:rsid w:val="000559B4"/>
    <w:rsid w:val="00056EF0"/>
    <w:rsid w:val="0006092F"/>
    <w:rsid w:val="00061578"/>
    <w:rsid w:val="00061EE0"/>
    <w:rsid w:val="00065962"/>
    <w:rsid w:val="00067A41"/>
    <w:rsid w:val="000712DF"/>
    <w:rsid w:val="000723DE"/>
    <w:rsid w:val="000723FE"/>
    <w:rsid w:val="00072A54"/>
    <w:rsid w:val="000737C7"/>
    <w:rsid w:val="0007466A"/>
    <w:rsid w:val="00076F46"/>
    <w:rsid w:val="00077EA5"/>
    <w:rsid w:val="00082878"/>
    <w:rsid w:val="00082ED9"/>
    <w:rsid w:val="000856F4"/>
    <w:rsid w:val="00087383"/>
    <w:rsid w:val="00087848"/>
    <w:rsid w:val="0008790A"/>
    <w:rsid w:val="00091813"/>
    <w:rsid w:val="00091A44"/>
    <w:rsid w:val="0009213A"/>
    <w:rsid w:val="00093051"/>
    <w:rsid w:val="00095C7F"/>
    <w:rsid w:val="00095F91"/>
    <w:rsid w:val="00095FBC"/>
    <w:rsid w:val="00096DFD"/>
    <w:rsid w:val="000A0B3F"/>
    <w:rsid w:val="000A219F"/>
    <w:rsid w:val="000A2B8A"/>
    <w:rsid w:val="000A307B"/>
    <w:rsid w:val="000A6AE4"/>
    <w:rsid w:val="000A782E"/>
    <w:rsid w:val="000B0226"/>
    <w:rsid w:val="000B0255"/>
    <w:rsid w:val="000B0624"/>
    <w:rsid w:val="000B29DC"/>
    <w:rsid w:val="000B3C80"/>
    <w:rsid w:val="000B4D88"/>
    <w:rsid w:val="000B5A62"/>
    <w:rsid w:val="000B5C0A"/>
    <w:rsid w:val="000B6B41"/>
    <w:rsid w:val="000B6FD1"/>
    <w:rsid w:val="000B72E2"/>
    <w:rsid w:val="000C21C8"/>
    <w:rsid w:val="000C24DF"/>
    <w:rsid w:val="000C2769"/>
    <w:rsid w:val="000C2AC9"/>
    <w:rsid w:val="000C4410"/>
    <w:rsid w:val="000C441D"/>
    <w:rsid w:val="000C70EE"/>
    <w:rsid w:val="000C7903"/>
    <w:rsid w:val="000D020A"/>
    <w:rsid w:val="000D16CD"/>
    <w:rsid w:val="000D1CF6"/>
    <w:rsid w:val="000D2A41"/>
    <w:rsid w:val="000D4773"/>
    <w:rsid w:val="000D47AE"/>
    <w:rsid w:val="000D59CB"/>
    <w:rsid w:val="000D5A39"/>
    <w:rsid w:val="000D6814"/>
    <w:rsid w:val="000D7D6B"/>
    <w:rsid w:val="000D7E6A"/>
    <w:rsid w:val="000E065D"/>
    <w:rsid w:val="000E0E1E"/>
    <w:rsid w:val="000E12A7"/>
    <w:rsid w:val="000E1567"/>
    <w:rsid w:val="000E1CAE"/>
    <w:rsid w:val="000E204B"/>
    <w:rsid w:val="000E396C"/>
    <w:rsid w:val="000E5E7E"/>
    <w:rsid w:val="000E6CB1"/>
    <w:rsid w:val="000E707A"/>
    <w:rsid w:val="000E78B8"/>
    <w:rsid w:val="000F356C"/>
    <w:rsid w:val="000F3644"/>
    <w:rsid w:val="000F3F50"/>
    <w:rsid w:val="000F5E06"/>
    <w:rsid w:val="000F5FF7"/>
    <w:rsid w:val="000F62CC"/>
    <w:rsid w:val="000F6A62"/>
    <w:rsid w:val="000F6D84"/>
    <w:rsid w:val="000F70B7"/>
    <w:rsid w:val="00100047"/>
    <w:rsid w:val="00101447"/>
    <w:rsid w:val="00101525"/>
    <w:rsid w:val="00101DE0"/>
    <w:rsid w:val="00102DC5"/>
    <w:rsid w:val="001033A1"/>
    <w:rsid w:val="00103B22"/>
    <w:rsid w:val="0010416D"/>
    <w:rsid w:val="0010439E"/>
    <w:rsid w:val="00106103"/>
    <w:rsid w:val="00106A5A"/>
    <w:rsid w:val="0010752D"/>
    <w:rsid w:val="00107544"/>
    <w:rsid w:val="00107E3A"/>
    <w:rsid w:val="0011246E"/>
    <w:rsid w:val="001139D9"/>
    <w:rsid w:val="00114FFC"/>
    <w:rsid w:val="00115A28"/>
    <w:rsid w:val="00116B26"/>
    <w:rsid w:val="00116DBD"/>
    <w:rsid w:val="00117710"/>
    <w:rsid w:val="001239A7"/>
    <w:rsid w:val="001247BF"/>
    <w:rsid w:val="00124901"/>
    <w:rsid w:val="00125376"/>
    <w:rsid w:val="001262B8"/>
    <w:rsid w:val="00126D11"/>
    <w:rsid w:val="001275A0"/>
    <w:rsid w:val="0013029C"/>
    <w:rsid w:val="00130B6E"/>
    <w:rsid w:val="00131183"/>
    <w:rsid w:val="00131C6B"/>
    <w:rsid w:val="00132C31"/>
    <w:rsid w:val="00134BCF"/>
    <w:rsid w:val="00135385"/>
    <w:rsid w:val="001356B0"/>
    <w:rsid w:val="00136B72"/>
    <w:rsid w:val="00136DC5"/>
    <w:rsid w:val="00140953"/>
    <w:rsid w:val="001413D8"/>
    <w:rsid w:val="00141891"/>
    <w:rsid w:val="00141AB4"/>
    <w:rsid w:val="001429C1"/>
    <w:rsid w:val="0014335E"/>
    <w:rsid w:val="00143776"/>
    <w:rsid w:val="00144F5F"/>
    <w:rsid w:val="00151742"/>
    <w:rsid w:val="00151D66"/>
    <w:rsid w:val="00153C70"/>
    <w:rsid w:val="00157358"/>
    <w:rsid w:val="001578C3"/>
    <w:rsid w:val="00157A4B"/>
    <w:rsid w:val="00157C56"/>
    <w:rsid w:val="001601EA"/>
    <w:rsid w:val="0016170E"/>
    <w:rsid w:val="00162A63"/>
    <w:rsid w:val="00162BF4"/>
    <w:rsid w:val="0016469A"/>
    <w:rsid w:val="00165633"/>
    <w:rsid w:val="0016605A"/>
    <w:rsid w:val="001679F5"/>
    <w:rsid w:val="00167C53"/>
    <w:rsid w:val="00171C45"/>
    <w:rsid w:val="00171D1C"/>
    <w:rsid w:val="001738F6"/>
    <w:rsid w:val="00174114"/>
    <w:rsid w:val="00174921"/>
    <w:rsid w:val="00174A0F"/>
    <w:rsid w:val="00174B3D"/>
    <w:rsid w:val="00175848"/>
    <w:rsid w:val="00175E15"/>
    <w:rsid w:val="00175F23"/>
    <w:rsid w:val="00176B8B"/>
    <w:rsid w:val="001771B3"/>
    <w:rsid w:val="00180E52"/>
    <w:rsid w:val="001814C7"/>
    <w:rsid w:val="001823CC"/>
    <w:rsid w:val="0018257E"/>
    <w:rsid w:val="001825CB"/>
    <w:rsid w:val="00183E8C"/>
    <w:rsid w:val="001850D7"/>
    <w:rsid w:val="001857D6"/>
    <w:rsid w:val="00186C77"/>
    <w:rsid w:val="001905C4"/>
    <w:rsid w:val="00191B1A"/>
    <w:rsid w:val="00192A7E"/>
    <w:rsid w:val="001931F3"/>
    <w:rsid w:val="001948FB"/>
    <w:rsid w:val="001958A6"/>
    <w:rsid w:val="00197D1A"/>
    <w:rsid w:val="001A10E2"/>
    <w:rsid w:val="001A3E89"/>
    <w:rsid w:val="001A40D3"/>
    <w:rsid w:val="001A6A10"/>
    <w:rsid w:val="001B10D0"/>
    <w:rsid w:val="001B273F"/>
    <w:rsid w:val="001B507D"/>
    <w:rsid w:val="001B5201"/>
    <w:rsid w:val="001B59F6"/>
    <w:rsid w:val="001B669E"/>
    <w:rsid w:val="001B70F6"/>
    <w:rsid w:val="001B72B5"/>
    <w:rsid w:val="001B774E"/>
    <w:rsid w:val="001C01E7"/>
    <w:rsid w:val="001C0546"/>
    <w:rsid w:val="001C1646"/>
    <w:rsid w:val="001C1B9F"/>
    <w:rsid w:val="001C28D4"/>
    <w:rsid w:val="001C4EAF"/>
    <w:rsid w:val="001C5D9E"/>
    <w:rsid w:val="001C6825"/>
    <w:rsid w:val="001C690B"/>
    <w:rsid w:val="001C6D01"/>
    <w:rsid w:val="001D088E"/>
    <w:rsid w:val="001D267A"/>
    <w:rsid w:val="001D3168"/>
    <w:rsid w:val="001D33B7"/>
    <w:rsid w:val="001D3E08"/>
    <w:rsid w:val="001D4FB2"/>
    <w:rsid w:val="001D4FBE"/>
    <w:rsid w:val="001D58B2"/>
    <w:rsid w:val="001E07EB"/>
    <w:rsid w:val="001E22BB"/>
    <w:rsid w:val="001E2A8E"/>
    <w:rsid w:val="001E2E44"/>
    <w:rsid w:val="001E3F51"/>
    <w:rsid w:val="001E509C"/>
    <w:rsid w:val="001E65D0"/>
    <w:rsid w:val="001E6851"/>
    <w:rsid w:val="001F1C9F"/>
    <w:rsid w:val="001F1DA4"/>
    <w:rsid w:val="001F1F22"/>
    <w:rsid w:val="001F2D4F"/>
    <w:rsid w:val="001F370E"/>
    <w:rsid w:val="001F5401"/>
    <w:rsid w:val="001F63FF"/>
    <w:rsid w:val="002000B0"/>
    <w:rsid w:val="00200A48"/>
    <w:rsid w:val="002014C1"/>
    <w:rsid w:val="00201603"/>
    <w:rsid w:val="00201647"/>
    <w:rsid w:val="0020185F"/>
    <w:rsid w:val="00201B72"/>
    <w:rsid w:val="002028E3"/>
    <w:rsid w:val="0020305B"/>
    <w:rsid w:val="0020332A"/>
    <w:rsid w:val="00203417"/>
    <w:rsid w:val="00204C48"/>
    <w:rsid w:val="00205829"/>
    <w:rsid w:val="00206E7C"/>
    <w:rsid w:val="00211BEB"/>
    <w:rsid w:val="002127D5"/>
    <w:rsid w:val="00212BCB"/>
    <w:rsid w:val="002139E9"/>
    <w:rsid w:val="00214A9A"/>
    <w:rsid w:val="0021597A"/>
    <w:rsid w:val="00215C1C"/>
    <w:rsid w:val="00215DDF"/>
    <w:rsid w:val="00216733"/>
    <w:rsid w:val="0021718B"/>
    <w:rsid w:val="00217C28"/>
    <w:rsid w:val="002202FD"/>
    <w:rsid w:val="00221183"/>
    <w:rsid w:val="00221CA3"/>
    <w:rsid w:val="0022273C"/>
    <w:rsid w:val="002230BA"/>
    <w:rsid w:val="0022338D"/>
    <w:rsid w:val="00223446"/>
    <w:rsid w:val="00224497"/>
    <w:rsid w:val="002246F6"/>
    <w:rsid w:val="00230652"/>
    <w:rsid w:val="00230A04"/>
    <w:rsid w:val="00232A5E"/>
    <w:rsid w:val="00234207"/>
    <w:rsid w:val="00235B94"/>
    <w:rsid w:val="00236887"/>
    <w:rsid w:val="00237E80"/>
    <w:rsid w:val="002423E2"/>
    <w:rsid w:val="00242586"/>
    <w:rsid w:val="00245006"/>
    <w:rsid w:val="0024550C"/>
    <w:rsid w:val="00245B10"/>
    <w:rsid w:val="00245DFF"/>
    <w:rsid w:val="002460AE"/>
    <w:rsid w:val="002508B5"/>
    <w:rsid w:val="00250908"/>
    <w:rsid w:val="0025328E"/>
    <w:rsid w:val="002538D9"/>
    <w:rsid w:val="002541DE"/>
    <w:rsid w:val="002553EC"/>
    <w:rsid w:val="00257155"/>
    <w:rsid w:val="0025790E"/>
    <w:rsid w:val="00261477"/>
    <w:rsid w:val="00263308"/>
    <w:rsid w:val="0026352A"/>
    <w:rsid w:val="0026628F"/>
    <w:rsid w:val="00270106"/>
    <w:rsid w:val="00270152"/>
    <w:rsid w:val="00270CB3"/>
    <w:rsid w:val="00271D22"/>
    <w:rsid w:val="002731FA"/>
    <w:rsid w:val="002747EF"/>
    <w:rsid w:val="00274B40"/>
    <w:rsid w:val="002758EE"/>
    <w:rsid w:val="00275F1B"/>
    <w:rsid w:val="00276C47"/>
    <w:rsid w:val="00280489"/>
    <w:rsid w:val="00282E87"/>
    <w:rsid w:val="00283B07"/>
    <w:rsid w:val="00286E0B"/>
    <w:rsid w:val="00291294"/>
    <w:rsid w:val="0029269E"/>
    <w:rsid w:val="002931A1"/>
    <w:rsid w:val="00295B11"/>
    <w:rsid w:val="002A0E94"/>
    <w:rsid w:val="002A1D95"/>
    <w:rsid w:val="002A359F"/>
    <w:rsid w:val="002A5BC2"/>
    <w:rsid w:val="002A6B7C"/>
    <w:rsid w:val="002A7B17"/>
    <w:rsid w:val="002B5F2C"/>
    <w:rsid w:val="002B6ACA"/>
    <w:rsid w:val="002B6B8E"/>
    <w:rsid w:val="002C1808"/>
    <w:rsid w:val="002C2A6A"/>
    <w:rsid w:val="002C56EF"/>
    <w:rsid w:val="002C6FCC"/>
    <w:rsid w:val="002C7B44"/>
    <w:rsid w:val="002C7E41"/>
    <w:rsid w:val="002D14DA"/>
    <w:rsid w:val="002D1555"/>
    <w:rsid w:val="002D3A2E"/>
    <w:rsid w:val="002D3CE1"/>
    <w:rsid w:val="002D4F84"/>
    <w:rsid w:val="002E1149"/>
    <w:rsid w:val="002E17DF"/>
    <w:rsid w:val="002E1EC7"/>
    <w:rsid w:val="002E29BA"/>
    <w:rsid w:val="002E3CF8"/>
    <w:rsid w:val="002E4A77"/>
    <w:rsid w:val="002E6032"/>
    <w:rsid w:val="002E7B75"/>
    <w:rsid w:val="002F06A2"/>
    <w:rsid w:val="002F1AA0"/>
    <w:rsid w:val="002F242F"/>
    <w:rsid w:val="002F3F48"/>
    <w:rsid w:val="002F6CA6"/>
    <w:rsid w:val="002F6D1F"/>
    <w:rsid w:val="003002AA"/>
    <w:rsid w:val="003005B7"/>
    <w:rsid w:val="00301A77"/>
    <w:rsid w:val="00301DB6"/>
    <w:rsid w:val="00302CE5"/>
    <w:rsid w:val="00304AAF"/>
    <w:rsid w:val="00305188"/>
    <w:rsid w:val="0030688C"/>
    <w:rsid w:val="0030786E"/>
    <w:rsid w:val="00307EFA"/>
    <w:rsid w:val="00310A27"/>
    <w:rsid w:val="00312D00"/>
    <w:rsid w:val="00312F94"/>
    <w:rsid w:val="00314485"/>
    <w:rsid w:val="00315A13"/>
    <w:rsid w:val="00316CEE"/>
    <w:rsid w:val="003206AA"/>
    <w:rsid w:val="0032127D"/>
    <w:rsid w:val="0032435F"/>
    <w:rsid w:val="00326472"/>
    <w:rsid w:val="00326E84"/>
    <w:rsid w:val="00327216"/>
    <w:rsid w:val="00327B18"/>
    <w:rsid w:val="00330B3A"/>
    <w:rsid w:val="003322E4"/>
    <w:rsid w:val="00332AF4"/>
    <w:rsid w:val="0033329C"/>
    <w:rsid w:val="00333CE2"/>
    <w:rsid w:val="0033459D"/>
    <w:rsid w:val="003356D8"/>
    <w:rsid w:val="0033684D"/>
    <w:rsid w:val="00336D1E"/>
    <w:rsid w:val="00337DBB"/>
    <w:rsid w:val="00340280"/>
    <w:rsid w:val="003409D8"/>
    <w:rsid w:val="00341EE3"/>
    <w:rsid w:val="0034353A"/>
    <w:rsid w:val="0034597F"/>
    <w:rsid w:val="00345AAE"/>
    <w:rsid w:val="003468A9"/>
    <w:rsid w:val="00347135"/>
    <w:rsid w:val="00347C50"/>
    <w:rsid w:val="00350249"/>
    <w:rsid w:val="0035024A"/>
    <w:rsid w:val="003504E5"/>
    <w:rsid w:val="003565F6"/>
    <w:rsid w:val="0035670C"/>
    <w:rsid w:val="003573EC"/>
    <w:rsid w:val="00357A7A"/>
    <w:rsid w:val="00361774"/>
    <w:rsid w:val="003625C8"/>
    <w:rsid w:val="00364E41"/>
    <w:rsid w:val="003652B9"/>
    <w:rsid w:val="003668C0"/>
    <w:rsid w:val="00366975"/>
    <w:rsid w:val="003679A1"/>
    <w:rsid w:val="00367B4F"/>
    <w:rsid w:val="0037057C"/>
    <w:rsid w:val="003730D6"/>
    <w:rsid w:val="00373236"/>
    <w:rsid w:val="003755EF"/>
    <w:rsid w:val="00376457"/>
    <w:rsid w:val="00376F69"/>
    <w:rsid w:val="00383D09"/>
    <w:rsid w:val="003856EF"/>
    <w:rsid w:val="00386E6E"/>
    <w:rsid w:val="003872F6"/>
    <w:rsid w:val="00391B96"/>
    <w:rsid w:val="0039342A"/>
    <w:rsid w:val="003942CE"/>
    <w:rsid w:val="00395519"/>
    <w:rsid w:val="00396B52"/>
    <w:rsid w:val="003A0831"/>
    <w:rsid w:val="003A13BA"/>
    <w:rsid w:val="003A19F5"/>
    <w:rsid w:val="003A2BDC"/>
    <w:rsid w:val="003A43B0"/>
    <w:rsid w:val="003A60A0"/>
    <w:rsid w:val="003B0BD5"/>
    <w:rsid w:val="003B14C4"/>
    <w:rsid w:val="003B1752"/>
    <w:rsid w:val="003B1A94"/>
    <w:rsid w:val="003B2069"/>
    <w:rsid w:val="003B26D9"/>
    <w:rsid w:val="003B3253"/>
    <w:rsid w:val="003B35C0"/>
    <w:rsid w:val="003B3BDB"/>
    <w:rsid w:val="003B3CCD"/>
    <w:rsid w:val="003B4B9D"/>
    <w:rsid w:val="003B4DEC"/>
    <w:rsid w:val="003B6593"/>
    <w:rsid w:val="003B73B9"/>
    <w:rsid w:val="003B742D"/>
    <w:rsid w:val="003B7DBD"/>
    <w:rsid w:val="003C0A89"/>
    <w:rsid w:val="003C0F90"/>
    <w:rsid w:val="003C1BA1"/>
    <w:rsid w:val="003C23B4"/>
    <w:rsid w:val="003C3331"/>
    <w:rsid w:val="003C4045"/>
    <w:rsid w:val="003C5AD5"/>
    <w:rsid w:val="003C5EB4"/>
    <w:rsid w:val="003C6458"/>
    <w:rsid w:val="003C652C"/>
    <w:rsid w:val="003C79BE"/>
    <w:rsid w:val="003D0F16"/>
    <w:rsid w:val="003D1F31"/>
    <w:rsid w:val="003D4175"/>
    <w:rsid w:val="003D6380"/>
    <w:rsid w:val="003D6B92"/>
    <w:rsid w:val="003D76E6"/>
    <w:rsid w:val="003D7A0F"/>
    <w:rsid w:val="003E34ED"/>
    <w:rsid w:val="003E4AD5"/>
    <w:rsid w:val="003E5593"/>
    <w:rsid w:val="003E7FA9"/>
    <w:rsid w:val="003F142B"/>
    <w:rsid w:val="003F1EF3"/>
    <w:rsid w:val="003F2251"/>
    <w:rsid w:val="003F22A5"/>
    <w:rsid w:val="003F3ACB"/>
    <w:rsid w:val="003F3E1C"/>
    <w:rsid w:val="003F4C53"/>
    <w:rsid w:val="003F53E9"/>
    <w:rsid w:val="003F6584"/>
    <w:rsid w:val="003F7F93"/>
    <w:rsid w:val="00400B3B"/>
    <w:rsid w:val="00401892"/>
    <w:rsid w:val="00402921"/>
    <w:rsid w:val="00402932"/>
    <w:rsid w:val="00403072"/>
    <w:rsid w:val="004035D6"/>
    <w:rsid w:val="00403FB2"/>
    <w:rsid w:val="00406185"/>
    <w:rsid w:val="00406DBD"/>
    <w:rsid w:val="004117C9"/>
    <w:rsid w:val="004124CA"/>
    <w:rsid w:val="00412587"/>
    <w:rsid w:val="00412995"/>
    <w:rsid w:val="00412F46"/>
    <w:rsid w:val="00412FD5"/>
    <w:rsid w:val="00413ECC"/>
    <w:rsid w:val="00413FA7"/>
    <w:rsid w:val="0041468C"/>
    <w:rsid w:val="00414BAE"/>
    <w:rsid w:val="004150FD"/>
    <w:rsid w:val="004153D9"/>
    <w:rsid w:val="004153E2"/>
    <w:rsid w:val="00416F07"/>
    <w:rsid w:val="00421228"/>
    <w:rsid w:val="004212F7"/>
    <w:rsid w:val="00421D80"/>
    <w:rsid w:val="004225C9"/>
    <w:rsid w:val="00423983"/>
    <w:rsid w:val="004240FF"/>
    <w:rsid w:val="00424C81"/>
    <w:rsid w:val="00425B2E"/>
    <w:rsid w:val="00425E6C"/>
    <w:rsid w:val="004274EA"/>
    <w:rsid w:val="0043038E"/>
    <w:rsid w:val="0043159B"/>
    <w:rsid w:val="004315B0"/>
    <w:rsid w:val="00431C8A"/>
    <w:rsid w:val="00432353"/>
    <w:rsid w:val="00433019"/>
    <w:rsid w:val="004331A7"/>
    <w:rsid w:val="0043558E"/>
    <w:rsid w:val="00435D48"/>
    <w:rsid w:val="004378EF"/>
    <w:rsid w:val="004379EE"/>
    <w:rsid w:val="00437AF9"/>
    <w:rsid w:val="00441E35"/>
    <w:rsid w:val="00442104"/>
    <w:rsid w:val="004432A9"/>
    <w:rsid w:val="00443CC5"/>
    <w:rsid w:val="00444CB6"/>
    <w:rsid w:val="00445288"/>
    <w:rsid w:val="00446246"/>
    <w:rsid w:val="00446B6E"/>
    <w:rsid w:val="0044720F"/>
    <w:rsid w:val="00447763"/>
    <w:rsid w:val="00450D45"/>
    <w:rsid w:val="0045111A"/>
    <w:rsid w:val="004513CA"/>
    <w:rsid w:val="00451618"/>
    <w:rsid w:val="0045206A"/>
    <w:rsid w:val="00454238"/>
    <w:rsid w:val="00454247"/>
    <w:rsid w:val="004546D9"/>
    <w:rsid w:val="00454AE3"/>
    <w:rsid w:val="00456098"/>
    <w:rsid w:val="00460434"/>
    <w:rsid w:val="004608BF"/>
    <w:rsid w:val="004635BD"/>
    <w:rsid w:val="00465003"/>
    <w:rsid w:val="0046626E"/>
    <w:rsid w:val="00466288"/>
    <w:rsid w:val="0046643D"/>
    <w:rsid w:val="004667BB"/>
    <w:rsid w:val="0046739F"/>
    <w:rsid w:val="00470B33"/>
    <w:rsid w:val="00471E5D"/>
    <w:rsid w:val="00472174"/>
    <w:rsid w:val="00473924"/>
    <w:rsid w:val="00473D51"/>
    <w:rsid w:val="004745DB"/>
    <w:rsid w:val="00475452"/>
    <w:rsid w:val="00476268"/>
    <w:rsid w:val="00480884"/>
    <w:rsid w:val="004808D6"/>
    <w:rsid w:val="00480957"/>
    <w:rsid w:val="00481966"/>
    <w:rsid w:val="00481C36"/>
    <w:rsid w:val="0048293D"/>
    <w:rsid w:val="00482CCC"/>
    <w:rsid w:val="00482DEC"/>
    <w:rsid w:val="00483625"/>
    <w:rsid w:val="00483E24"/>
    <w:rsid w:val="004842CE"/>
    <w:rsid w:val="004848A7"/>
    <w:rsid w:val="004851C2"/>
    <w:rsid w:val="004852CB"/>
    <w:rsid w:val="00485C91"/>
    <w:rsid w:val="00485E80"/>
    <w:rsid w:val="00486ED3"/>
    <w:rsid w:val="00487197"/>
    <w:rsid w:val="00490153"/>
    <w:rsid w:val="00490437"/>
    <w:rsid w:val="004926DA"/>
    <w:rsid w:val="004939AC"/>
    <w:rsid w:val="00493BF1"/>
    <w:rsid w:val="004940AA"/>
    <w:rsid w:val="0049533D"/>
    <w:rsid w:val="0049632B"/>
    <w:rsid w:val="00496D1B"/>
    <w:rsid w:val="004977BF"/>
    <w:rsid w:val="004A0285"/>
    <w:rsid w:val="004A07C4"/>
    <w:rsid w:val="004A0F67"/>
    <w:rsid w:val="004A1121"/>
    <w:rsid w:val="004A1CBF"/>
    <w:rsid w:val="004A319F"/>
    <w:rsid w:val="004A460F"/>
    <w:rsid w:val="004A5F0D"/>
    <w:rsid w:val="004A6269"/>
    <w:rsid w:val="004A6B6D"/>
    <w:rsid w:val="004A6C45"/>
    <w:rsid w:val="004A70EE"/>
    <w:rsid w:val="004A7909"/>
    <w:rsid w:val="004B274E"/>
    <w:rsid w:val="004B2755"/>
    <w:rsid w:val="004B2F3D"/>
    <w:rsid w:val="004B352B"/>
    <w:rsid w:val="004B3769"/>
    <w:rsid w:val="004B496A"/>
    <w:rsid w:val="004B54BD"/>
    <w:rsid w:val="004B5649"/>
    <w:rsid w:val="004B5773"/>
    <w:rsid w:val="004B5CD6"/>
    <w:rsid w:val="004B6849"/>
    <w:rsid w:val="004B76C3"/>
    <w:rsid w:val="004C0DA3"/>
    <w:rsid w:val="004C19F3"/>
    <w:rsid w:val="004C385A"/>
    <w:rsid w:val="004C410E"/>
    <w:rsid w:val="004C4472"/>
    <w:rsid w:val="004C5EC2"/>
    <w:rsid w:val="004D0AE2"/>
    <w:rsid w:val="004D12FE"/>
    <w:rsid w:val="004D173E"/>
    <w:rsid w:val="004D1C8F"/>
    <w:rsid w:val="004D4125"/>
    <w:rsid w:val="004D4E1D"/>
    <w:rsid w:val="004D5D8E"/>
    <w:rsid w:val="004D6843"/>
    <w:rsid w:val="004D6B0E"/>
    <w:rsid w:val="004D7660"/>
    <w:rsid w:val="004D7832"/>
    <w:rsid w:val="004E008C"/>
    <w:rsid w:val="004E0F28"/>
    <w:rsid w:val="004E1386"/>
    <w:rsid w:val="004E20B5"/>
    <w:rsid w:val="004E5AA8"/>
    <w:rsid w:val="004E60AE"/>
    <w:rsid w:val="004E6970"/>
    <w:rsid w:val="004E6C06"/>
    <w:rsid w:val="004E7240"/>
    <w:rsid w:val="004E7B94"/>
    <w:rsid w:val="004E7F74"/>
    <w:rsid w:val="004F03AC"/>
    <w:rsid w:val="004F046E"/>
    <w:rsid w:val="004F11ED"/>
    <w:rsid w:val="004F1271"/>
    <w:rsid w:val="004F3E59"/>
    <w:rsid w:val="004F43B8"/>
    <w:rsid w:val="004F4B88"/>
    <w:rsid w:val="004F683C"/>
    <w:rsid w:val="004F6DDB"/>
    <w:rsid w:val="004F7FD2"/>
    <w:rsid w:val="00500913"/>
    <w:rsid w:val="00500E20"/>
    <w:rsid w:val="00503A17"/>
    <w:rsid w:val="00504562"/>
    <w:rsid w:val="00504EA0"/>
    <w:rsid w:val="00506B84"/>
    <w:rsid w:val="00507701"/>
    <w:rsid w:val="00512C74"/>
    <w:rsid w:val="00512E45"/>
    <w:rsid w:val="00515A24"/>
    <w:rsid w:val="00515CA1"/>
    <w:rsid w:val="00517526"/>
    <w:rsid w:val="005211E8"/>
    <w:rsid w:val="00522198"/>
    <w:rsid w:val="005227A4"/>
    <w:rsid w:val="00523290"/>
    <w:rsid w:val="00524ACC"/>
    <w:rsid w:val="00524B96"/>
    <w:rsid w:val="00524D1E"/>
    <w:rsid w:val="00526053"/>
    <w:rsid w:val="00526322"/>
    <w:rsid w:val="005277F4"/>
    <w:rsid w:val="00527E38"/>
    <w:rsid w:val="00531D46"/>
    <w:rsid w:val="0053214F"/>
    <w:rsid w:val="00532D01"/>
    <w:rsid w:val="00533E0E"/>
    <w:rsid w:val="0053425A"/>
    <w:rsid w:val="00534A61"/>
    <w:rsid w:val="00535294"/>
    <w:rsid w:val="00536AA3"/>
    <w:rsid w:val="00540B0D"/>
    <w:rsid w:val="00541C0C"/>
    <w:rsid w:val="00544795"/>
    <w:rsid w:val="00546E35"/>
    <w:rsid w:val="00550151"/>
    <w:rsid w:val="00553637"/>
    <w:rsid w:val="00553671"/>
    <w:rsid w:val="00554083"/>
    <w:rsid w:val="00555989"/>
    <w:rsid w:val="00556F87"/>
    <w:rsid w:val="00557272"/>
    <w:rsid w:val="005578DE"/>
    <w:rsid w:val="00560785"/>
    <w:rsid w:val="00560990"/>
    <w:rsid w:val="00560EB4"/>
    <w:rsid w:val="0056200C"/>
    <w:rsid w:val="0056225B"/>
    <w:rsid w:val="005632FC"/>
    <w:rsid w:val="0056441E"/>
    <w:rsid w:val="00564AB0"/>
    <w:rsid w:val="00565193"/>
    <w:rsid w:val="00565395"/>
    <w:rsid w:val="00565A01"/>
    <w:rsid w:val="00566D49"/>
    <w:rsid w:val="005672AE"/>
    <w:rsid w:val="00567497"/>
    <w:rsid w:val="00570ED8"/>
    <w:rsid w:val="00571271"/>
    <w:rsid w:val="00573086"/>
    <w:rsid w:val="00574460"/>
    <w:rsid w:val="0057474E"/>
    <w:rsid w:val="00574C32"/>
    <w:rsid w:val="0057569A"/>
    <w:rsid w:val="00577257"/>
    <w:rsid w:val="005776C4"/>
    <w:rsid w:val="0058026D"/>
    <w:rsid w:val="00580E5B"/>
    <w:rsid w:val="00580EE8"/>
    <w:rsid w:val="00581CC3"/>
    <w:rsid w:val="00582558"/>
    <w:rsid w:val="00582779"/>
    <w:rsid w:val="00582830"/>
    <w:rsid w:val="00583820"/>
    <w:rsid w:val="005856B2"/>
    <w:rsid w:val="00587023"/>
    <w:rsid w:val="00591491"/>
    <w:rsid w:val="00592159"/>
    <w:rsid w:val="00592703"/>
    <w:rsid w:val="005936DB"/>
    <w:rsid w:val="00596218"/>
    <w:rsid w:val="005963D6"/>
    <w:rsid w:val="00597240"/>
    <w:rsid w:val="005A01AC"/>
    <w:rsid w:val="005A0DF5"/>
    <w:rsid w:val="005A1999"/>
    <w:rsid w:val="005A50C9"/>
    <w:rsid w:val="005A56BE"/>
    <w:rsid w:val="005A5C6A"/>
    <w:rsid w:val="005A73C6"/>
    <w:rsid w:val="005B1D72"/>
    <w:rsid w:val="005B1F7F"/>
    <w:rsid w:val="005B2C4F"/>
    <w:rsid w:val="005B40D4"/>
    <w:rsid w:val="005B5B07"/>
    <w:rsid w:val="005B5B52"/>
    <w:rsid w:val="005B6774"/>
    <w:rsid w:val="005B6C86"/>
    <w:rsid w:val="005B738C"/>
    <w:rsid w:val="005B7737"/>
    <w:rsid w:val="005C0180"/>
    <w:rsid w:val="005C0A71"/>
    <w:rsid w:val="005C0AAB"/>
    <w:rsid w:val="005C0AB3"/>
    <w:rsid w:val="005C2284"/>
    <w:rsid w:val="005C2DC0"/>
    <w:rsid w:val="005C63EB"/>
    <w:rsid w:val="005C68BF"/>
    <w:rsid w:val="005C6984"/>
    <w:rsid w:val="005C7176"/>
    <w:rsid w:val="005D2172"/>
    <w:rsid w:val="005D370E"/>
    <w:rsid w:val="005D436C"/>
    <w:rsid w:val="005D64F7"/>
    <w:rsid w:val="005E03B1"/>
    <w:rsid w:val="005E101C"/>
    <w:rsid w:val="005E1F43"/>
    <w:rsid w:val="005E2471"/>
    <w:rsid w:val="005E5814"/>
    <w:rsid w:val="005E6671"/>
    <w:rsid w:val="005E7394"/>
    <w:rsid w:val="005F128B"/>
    <w:rsid w:val="005F2A80"/>
    <w:rsid w:val="005F3066"/>
    <w:rsid w:val="005F312A"/>
    <w:rsid w:val="005F32F0"/>
    <w:rsid w:val="005F3912"/>
    <w:rsid w:val="005F3CB4"/>
    <w:rsid w:val="005F4AB7"/>
    <w:rsid w:val="005F508A"/>
    <w:rsid w:val="005F79EB"/>
    <w:rsid w:val="005F7CF9"/>
    <w:rsid w:val="00600A83"/>
    <w:rsid w:val="00600AF9"/>
    <w:rsid w:val="00600F00"/>
    <w:rsid w:val="0060185C"/>
    <w:rsid w:val="0060530C"/>
    <w:rsid w:val="006056C7"/>
    <w:rsid w:val="006064A2"/>
    <w:rsid w:val="00607BBC"/>
    <w:rsid w:val="00607C08"/>
    <w:rsid w:val="006108CB"/>
    <w:rsid w:val="006130C7"/>
    <w:rsid w:val="006162ED"/>
    <w:rsid w:val="00616A44"/>
    <w:rsid w:val="00616A6F"/>
    <w:rsid w:val="00616B2F"/>
    <w:rsid w:val="00620B55"/>
    <w:rsid w:val="00622B9D"/>
    <w:rsid w:val="00622C2D"/>
    <w:rsid w:val="0062354D"/>
    <w:rsid w:val="0062421E"/>
    <w:rsid w:val="00625B78"/>
    <w:rsid w:val="0062642E"/>
    <w:rsid w:val="0063048E"/>
    <w:rsid w:val="006317F0"/>
    <w:rsid w:val="0063180C"/>
    <w:rsid w:val="00632186"/>
    <w:rsid w:val="00633D48"/>
    <w:rsid w:val="0063452E"/>
    <w:rsid w:val="00636957"/>
    <w:rsid w:val="006416C8"/>
    <w:rsid w:val="0064233E"/>
    <w:rsid w:val="0064551A"/>
    <w:rsid w:val="00651813"/>
    <w:rsid w:val="00652155"/>
    <w:rsid w:val="006540E8"/>
    <w:rsid w:val="006550A8"/>
    <w:rsid w:val="00656849"/>
    <w:rsid w:val="00657EF1"/>
    <w:rsid w:val="00663BF8"/>
    <w:rsid w:val="00664121"/>
    <w:rsid w:val="00664592"/>
    <w:rsid w:val="006649EB"/>
    <w:rsid w:val="00664F57"/>
    <w:rsid w:val="006654FB"/>
    <w:rsid w:val="0066642A"/>
    <w:rsid w:val="006701C0"/>
    <w:rsid w:val="006708A6"/>
    <w:rsid w:val="0067152D"/>
    <w:rsid w:val="0067292E"/>
    <w:rsid w:val="00673974"/>
    <w:rsid w:val="006739ED"/>
    <w:rsid w:val="00673CEA"/>
    <w:rsid w:val="00674A1B"/>
    <w:rsid w:val="006760A0"/>
    <w:rsid w:val="006764C4"/>
    <w:rsid w:val="00677AED"/>
    <w:rsid w:val="00681CE9"/>
    <w:rsid w:val="00682313"/>
    <w:rsid w:val="006828DA"/>
    <w:rsid w:val="0068386C"/>
    <w:rsid w:val="00684ED0"/>
    <w:rsid w:val="00685104"/>
    <w:rsid w:val="00685FDE"/>
    <w:rsid w:val="00686350"/>
    <w:rsid w:val="0068673D"/>
    <w:rsid w:val="00686B54"/>
    <w:rsid w:val="00686C88"/>
    <w:rsid w:val="00686F48"/>
    <w:rsid w:val="006870B3"/>
    <w:rsid w:val="0068767F"/>
    <w:rsid w:val="0069141F"/>
    <w:rsid w:val="0069172F"/>
    <w:rsid w:val="00692E1F"/>
    <w:rsid w:val="00693749"/>
    <w:rsid w:val="00693936"/>
    <w:rsid w:val="00697D67"/>
    <w:rsid w:val="006A3807"/>
    <w:rsid w:val="006A6CC4"/>
    <w:rsid w:val="006B0986"/>
    <w:rsid w:val="006B1529"/>
    <w:rsid w:val="006B15F8"/>
    <w:rsid w:val="006B19BE"/>
    <w:rsid w:val="006B34A3"/>
    <w:rsid w:val="006B41AE"/>
    <w:rsid w:val="006B5ACA"/>
    <w:rsid w:val="006B66CF"/>
    <w:rsid w:val="006B78E1"/>
    <w:rsid w:val="006C09FC"/>
    <w:rsid w:val="006C1005"/>
    <w:rsid w:val="006C2B60"/>
    <w:rsid w:val="006C411A"/>
    <w:rsid w:val="006C44E5"/>
    <w:rsid w:val="006C6DFA"/>
    <w:rsid w:val="006C7503"/>
    <w:rsid w:val="006C78EA"/>
    <w:rsid w:val="006C7DA8"/>
    <w:rsid w:val="006D0E71"/>
    <w:rsid w:val="006D0F0A"/>
    <w:rsid w:val="006D23FC"/>
    <w:rsid w:val="006D2434"/>
    <w:rsid w:val="006D3C49"/>
    <w:rsid w:val="006D5753"/>
    <w:rsid w:val="006D5AD3"/>
    <w:rsid w:val="006D66CD"/>
    <w:rsid w:val="006D6C80"/>
    <w:rsid w:val="006D7D20"/>
    <w:rsid w:val="006E0831"/>
    <w:rsid w:val="006E1BC6"/>
    <w:rsid w:val="006E1E50"/>
    <w:rsid w:val="006E5CF7"/>
    <w:rsid w:val="006F01B0"/>
    <w:rsid w:val="006F175D"/>
    <w:rsid w:val="006F1CA3"/>
    <w:rsid w:val="006F22C4"/>
    <w:rsid w:val="006F25ED"/>
    <w:rsid w:val="006F5232"/>
    <w:rsid w:val="006F5FD2"/>
    <w:rsid w:val="006F7F6E"/>
    <w:rsid w:val="00700473"/>
    <w:rsid w:val="00700ACE"/>
    <w:rsid w:val="00700B68"/>
    <w:rsid w:val="00700E67"/>
    <w:rsid w:val="00701E86"/>
    <w:rsid w:val="00702178"/>
    <w:rsid w:val="007056B4"/>
    <w:rsid w:val="0070697A"/>
    <w:rsid w:val="007115CB"/>
    <w:rsid w:val="00714AEF"/>
    <w:rsid w:val="00716247"/>
    <w:rsid w:val="00716529"/>
    <w:rsid w:val="007168B2"/>
    <w:rsid w:val="00716CE4"/>
    <w:rsid w:val="00716DA5"/>
    <w:rsid w:val="0072125E"/>
    <w:rsid w:val="007218EB"/>
    <w:rsid w:val="0072200A"/>
    <w:rsid w:val="00723263"/>
    <w:rsid w:val="0072338A"/>
    <w:rsid w:val="00725386"/>
    <w:rsid w:val="00726579"/>
    <w:rsid w:val="00727628"/>
    <w:rsid w:val="00727BAC"/>
    <w:rsid w:val="00730B49"/>
    <w:rsid w:val="00731BE1"/>
    <w:rsid w:val="007331F0"/>
    <w:rsid w:val="00733B3E"/>
    <w:rsid w:val="00733F61"/>
    <w:rsid w:val="00734669"/>
    <w:rsid w:val="0073535E"/>
    <w:rsid w:val="00736B92"/>
    <w:rsid w:val="00736B96"/>
    <w:rsid w:val="00736D22"/>
    <w:rsid w:val="00737093"/>
    <w:rsid w:val="00737404"/>
    <w:rsid w:val="00737A85"/>
    <w:rsid w:val="007404DE"/>
    <w:rsid w:val="0074149C"/>
    <w:rsid w:val="00743503"/>
    <w:rsid w:val="00745258"/>
    <w:rsid w:val="00747B1F"/>
    <w:rsid w:val="007513DE"/>
    <w:rsid w:val="007518FA"/>
    <w:rsid w:val="00751B1A"/>
    <w:rsid w:val="00752A7E"/>
    <w:rsid w:val="00753326"/>
    <w:rsid w:val="00755EF3"/>
    <w:rsid w:val="00756430"/>
    <w:rsid w:val="00756760"/>
    <w:rsid w:val="0076103F"/>
    <w:rsid w:val="00761636"/>
    <w:rsid w:val="00761E7B"/>
    <w:rsid w:val="007632A5"/>
    <w:rsid w:val="007645A0"/>
    <w:rsid w:val="007645EF"/>
    <w:rsid w:val="00765759"/>
    <w:rsid w:val="00765F8F"/>
    <w:rsid w:val="007703C7"/>
    <w:rsid w:val="00771357"/>
    <w:rsid w:val="00772060"/>
    <w:rsid w:val="00774BEA"/>
    <w:rsid w:val="00774C9F"/>
    <w:rsid w:val="0077594B"/>
    <w:rsid w:val="00775DE6"/>
    <w:rsid w:val="007765D0"/>
    <w:rsid w:val="00777EE4"/>
    <w:rsid w:val="00781078"/>
    <w:rsid w:val="00782935"/>
    <w:rsid w:val="00783471"/>
    <w:rsid w:val="00783B05"/>
    <w:rsid w:val="00785E48"/>
    <w:rsid w:val="007870B1"/>
    <w:rsid w:val="00787D5C"/>
    <w:rsid w:val="00791253"/>
    <w:rsid w:val="00793629"/>
    <w:rsid w:val="00793B0E"/>
    <w:rsid w:val="00794CB1"/>
    <w:rsid w:val="007952FC"/>
    <w:rsid w:val="00796FB9"/>
    <w:rsid w:val="00797A49"/>
    <w:rsid w:val="007A0312"/>
    <w:rsid w:val="007A0F6A"/>
    <w:rsid w:val="007A0FEF"/>
    <w:rsid w:val="007A1A90"/>
    <w:rsid w:val="007A3082"/>
    <w:rsid w:val="007A3586"/>
    <w:rsid w:val="007A54A5"/>
    <w:rsid w:val="007A68A9"/>
    <w:rsid w:val="007A7054"/>
    <w:rsid w:val="007B274D"/>
    <w:rsid w:val="007C0634"/>
    <w:rsid w:val="007C0C87"/>
    <w:rsid w:val="007C101D"/>
    <w:rsid w:val="007C1BB2"/>
    <w:rsid w:val="007C1D91"/>
    <w:rsid w:val="007C495E"/>
    <w:rsid w:val="007C4C24"/>
    <w:rsid w:val="007C5A0B"/>
    <w:rsid w:val="007C5F8C"/>
    <w:rsid w:val="007C67B8"/>
    <w:rsid w:val="007D1B79"/>
    <w:rsid w:val="007D2047"/>
    <w:rsid w:val="007D2407"/>
    <w:rsid w:val="007D287C"/>
    <w:rsid w:val="007D3F56"/>
    <w:rsid w:val="007D591E"/>
    <w:rsid w:val="007E1670"/>
    <w:rsid w:val="007E183E"/>
    <w:rsid w:val="007E19EC"/>
    <w:rsid w:val="007E2EBE"/>
    <w:rsid w:val="007E321B"/>
    <w:rsid w:val="007E46A3"/>
    <w:rsid w:val="007F007B"/>
    <w:rsid w:val="007F4349"/>
    <w:rsid w:val="007F5BD7"/>
    <w:rsid w:val="007F6ACC"/>
    <w:rsid w:val="007F7D0A"/>
    <w:rsid w:val="00801BBF"/>
    <w:rsid w:val="00802508"/>
    <w:rsid w:val="0080370C"/>
    <w:rsid w:val="00805281"/>
    <w:rsid w:val="0080578C"/>
    <w:rsid w:val="00807868"/>
    <w:rsid w:val="0080791B"/>
    <w:rsid w:val="0081010A"/>
    <w:rsid w:val="00810E37"/>
    <w:rsid w:val="00811E30"/>
    <w:rsid w:val="00811F61"/>
    <w:rsid w:val="00813D39"/>
    <w:rsid w:val="00814153"/>
    <w:rsid w:val="00814D63"/>
    <w:rsid w:val="00815847"/>
    <w:rsid w:val="00815DF3"/>
    <w:rsid w:val="00816ADC"/>
    <w:rsid w:val="00821761"/>
    <w:rsid w:val="00821779"/>
    <w:rsid w:val="0082392D"/>
    <w:rsid w:val="00825E06"/>
    <w:rsid w:val="00826560"/>
    <w:rsid w:val="00831DE3"/>
    <w:rsid w:val="00832D6B"/>
    <w:rsid w:val="008339B3"/>
    <w:rsid w:val="008347A6"/>
    <w:rsid w:val="008355EA"/>
    <w:rsid w:val="00837103"/>
    <w:rsid w:val="008440A4"/>
    <w:rsid w:val="00846A35"/>
    <w:rsid w:val="008472B0"/>
    <w:rsid w:val="00847C38"/>
    <w:rsid w:val="0085002A"/>
    <w:rsid w:val="008504A6"/>
    <w:rsid w:val="008518DA"/>
    <w:rsid w:val="00851976"/>
    <w:rsid w:val="008520D6"/>
    <w:rsid w:val="00852B73"/>
    <w:rsid w:val="0085427A"/>
    <w:rsid w:val="008542D2"/>
    <w:rsid w:val="0085595D"/>
    <w:rsid w:val="00855DFD"/>
    <w:rsid w:val="0085650C"/>
    <w:rsid w:val="00856874"/>
    <w:rsid w:val="00857541"/>
    <w:rsid w:val="00857D67"/>
    <w:rsid w:val="00860238"/>
    <w:rsid w:val="00861896"/>
    <w:rsid w:val="00861B5A"/>
    <w:rsid w:val="00862602"/>
    <w:rsid w:val="00862A70"/>
    <w:rsid w:val="00862C95"/>
    <w:rsid w:val="0086346B"/>
    <w:rsid w:val="00863D9E"/>
    <w:rsid w:val="00864471"/>
    <w:rsid w:val="00865383"/>
    <w:rsid w:val="00865942"/>
    <w:rsid w:val="00866173"/>
    <w:rsid w:val="008664B7"/>
    <w:rsid w:val="0087209A"/>
    <w:rsid w:val="008771E4"/>
    <w:rsid w:val="0087723E"/>
    <w:rsid w:val="008772AB"/>
    <w:rsid w:val="00877563"/>
    <w:rsid w:val="0088000A"/>
    <w:rsid w:val="00881EED"/>
    <w:rsid w:val="00882A20"/>
    <w:rsid w:val="00882FFB"/>
    <w:rsid w:val="00885711"/>
    <w:rsid w:val="00885E5E"/>
    <w:rsid w:val="00887074"/>
    <w:rsid w:val="008920F0"/>
    <w:rsid w:val="00892332"/>
    <w:rsid w:val="00892631"/>
    <w:rsid w:val="008946F0"/>
    <w:rsid w:val="00896971"/>
    <w:rsid w:val="008A0DF5"/>
    <w:rsid w:val="008A0E47"/>
    <w:rsid w:val="008A2601"/>
    <w:rsid w:val="008A2705"/>
    <w:rsid w:val="008A282C"/>
    <w:rsid w:val="008A3116"/>
    <w:rsid w:val="008A6057"/>
    <w:rsid w:val="008A7E5E"/>
    <w:rsid w:val="008B1C16"/>
    <w:rsid w:val="008B2857"/>
    <w:rsid w:val="008B33F2"/>
    <w:rsid w:val="008B42E3"/>
    <w:rsid w:val="008B7DF7"/>
    <w:rsid w:val="008C0B4D"/>
    <w:rsid w:val="008C344B"/>
    <w:rsid w:val="008C39D6"/>
    <w:rsid w:val="008C420E"/>
    <w:rsid w:val="008C5435"/>
    <w:rsid w:val="008C5D61"/>
    <w:rsid w:val="008C6FDF"/>
    <w:rsid w:val="008C790F"/>
    <w:rsid w:val="008D1801"/>
    <w:rsid w:val="008D244B"/>
    <w:rsid w:val="008D2F50"/>
    <w:rsid w:val="008D5CB4"/>
    <w:rsid w:val="008D6130"/>
    <w:rsid w:val="008E0063"/>
    <w:rsid w:val="008E0CDF"/>
    <w:rsid w:val="008E1011"/>
    <w:rsid w:val="008E15C4"/>
    <w:rsid w:val="008E2199"/>
    <w:rsid w:val="008E335F"/>
    <w:rsid w:val="008E385C"/>
    <w:rsid w:val="008E42D2"/>
    <w:rsid w:val="008E4DB1"/>
    <w:rsid w:val="008E59E6"/>
    <w:rsid w:val="008E5B29"/>
    <w:rsid w:val="008E6D4C"/>
    <w:rsid w:val="008F2A9B"/>
    <w:rsid w:val="008F4700"/>
    <w:rsid w:val="008F4DAC"/>
    <w:rsid w:val="008F5E3C"/>
    <w:rsid w:val="008F7C98"/>
    <w:rsid w:val="0090038E"/>
    <w:rsid w:val="00904FA1"/>
    <w:rsid w:val="0091351B"/>
    <w:rsid w:val="00913CDF"/>
    <w:rsid w:val="00915DED"/>
    <w:rsid w:val="00916620"/>
    <w:rsid w:val="00916ECD"/>
    <w:rsid w:val="0091703D"/>
    <w:rsid w:val="009170EE"/>
    <w:rsid w:val="0092259E"/>
    <w:rsid w:val="00922D77"/>
    <w:rsid w:val="009247A1"/>
    <w:rsid w:val="00925E25"/>
    <w:rsid w:val="009266FA"/>
    <w:rsid w:val="00927AA6"/>
    <w:rsid w:val="009311C7"/>
    <w:rsid w:val="00931280"/>
    <w:rsid w:val="0093175F"/>
    <w:rsid w:val="00931910"/>
    <w:rsid w:val="00931BDE"/>
    <w:rsid w:val="00931F6A"/>
    <w:rsid w:val="00932BAC"/>
    <w:rsid w:val="00934C19"/>
    <w:rsid w:val="009355AB"/>
    <w:rsid w:val="00936457"/>
    <w:rsid w:val="009405EA"/>
    <w:rsid w:val="00947EBF"/>
    <w:rsid w:val="00947ED3"/>
    <w:rsid w:val="00950125"/>
    <w:rsid w:val="0095236E"/>
    <w:rsid w:val="00952472"/>
    <w:rsid w:val="0095281A"/>
    <w:rsid w:val="00952A10"/>
    <w:rsid w:val="009548A3"/>
    <w:rsid w:val="0095652B"/>
    <w:rsid w:val="009579BE"/>
    <w:rsid w:val="00960068"/>
    <w:rsid w:val="00960A2D"/>
    <w:rsid w:val="00960C98"/>
    <w:rsid w:val="00962AB6"/>
    <w:rsid w:val="009668A9"/>
    <w:rsid w:val="00971318"/>
    <w:rsid w:val="0097168B"/>
    <w:rsid w:val="0097250F"/>
    <w:rsid w:val="00973786"/>
    <w:rsid w:val="009737BE"/>
    <w:rsid w:val="0097418B"/>
    <w:rsid w:val="00977C1F"/>
    <w:rsid w:val="00977DF8"/>
    <w:rsid w:val="0098020A"/>
    <w:rsid w:val="00980705"/>
    <w:rsid w:val="0098087B"/>
    <w:rsid w:val="00981AC0"/>
    <w:rsid w:val="00985B52"/>
    <w:rsid w:val="00985F44"/>
    <w:rsid w:val="0098747F"/>
    <w:rsid w:val="00987604"/>
    <w:rsid w:val="00987C04"/>
    <w:rsid w:val="00991E1C"/>
    <w:rsid w:val="009943B4"/>
    <w:rsid w:val="009949E5"/>
    <w:rsid w:val="009972B7"/>
    <w:rsid w:val="00997EC9"/>
    <w:rsid w:val="009A0287"/>
    <w:rsid w:val="009A0ABC"/>
    <w:rsid w:val="009A226E"/>
    <w:rsid w:val="009A29E0"/>
    <w:rsid w:val="009A5292"/>
    <w:rsid w:val="009B0268"/>
    <w:rsid w:val="009B347D"/>
    <w:rsid w:val="009B3848"/>
    <w:rsid w:val="009B5A38"/>
    <w:rsid w:val="009B6339"/>
    <w:rsid w:val="009B67F8"/>
    <w:rsid w:val="009C0166"/>
    <w:rsid w:val="009C0A27"/>
    <w:rsid w:val="009C0C0D"/>
    <w:rsid w:val="009C2509"/>
    <w:rsid w:val="009C2EFF"/>
    <w:rsid w:val="009C371D"/>
    <w:rsid w:val="009C482A"/>
    <w:rsid w:val="009C50BA"/>
    <w:rsid w:val="009C5B0C"/>
    <w:rsid w:val="009C6C25"/>
    <w:rsid w:val="009C7B19"/>
    <w:rsid w:val="009D4A69"/>
    <w:rsid w:val="009E1B92"/>
    <w:rsid w:val="009E3319"/>
    <w:rsid w:val="009E3AA2"/>
    <w:rsid w:val="009E5FE8"/>
    <w:rsid w:val="009E7337"/>
    <w:rsid w:val="009F04CE"/>
    <w:rsid w:val="009F1E9F"/>
    <w:rsid w:val="009F2F88"/>
    <w:rsid w:val="009F499E"/>
    <w:rsid w:val="009F565D"/>
    <w:rsid w:val="009F7759"/>
    <w:rsid w:val="009F7F33"/>
    <w:rsid w:val="00A00E02"/>
    <w:rsid w:val="00A015AC"/>
    <w:rsid w:val="00A019A2"/>
    <w:rsid w:val="00A028D7"/>
    <w:rsid w:val="00A037A9"/>
    <w:rsid w:val="00A03AED"/>
    <w:rsid w:val="00A06411"/>
    <w:rsid w:val="00A067C9"/>
    <w:rsid w:val="00A07AF7"/>
    <w:rsid w:val="00A11C3A"/>
    <w:rsid w:val="00A12963"/>
    <w:rsid w:val="00A1311B"/>
    <w:rsid w:val="00A141E7"/>
    <w:rsid w:val="00A14D1A"/>
    <w:rsid w:val="00A14E68"/>
    <w:rsid w:val="00A1630D"/>
    <w:rsid w:val="00A174B0"/>
    <w:rsid w:val="00A17868"/>
    <w:rsid w:val="00A21081"/>
    <w:rsid w:val="00A2111A"/>
    <w:rsid w:val="00A2176E"/>
    <w:rsid w:val="00A219F9"/>
    <w:rsid w:val="00A23017"/>
    <w:rsid w:val="00A232F7"/>
    <w:rsid w:val="00A24C03"/>
    <w:rsid w:val="00A25BE1"/>
    <w:rsid w:val="00A27133"/>
    <w:rsid w:val="00A3127F"/>
    <w:rsid w:val="00A317A1"/>
    <w:rsid w:val="00A328F3"/>
    <w:rsid w:val="00A32CEF"/>
    <w:rsid w:val="00A337C0"/>
    <w:rsid w:val="00A345B1"/>
    <w:rsid w:val="00A353A2"/>
    <w:rsid w:val="00A35415"/>
    <w:rsid w:val="00A357C2"/>
    <w:rsid w:val="00A35DBF"/>
    <w:rsid w:val="00A364D0"/>
    <w:rsid w:val="00A36792"/>
    <w:rsid w:val="00A370B9"/>
    <w:rsid w:val="00A43280"/>
    <w:rsid w:val="00A4451D"/>
    <w:rsid w:val="00A44AE6"/>
    <w:rsid w:val="00A45715"/>
    <w:rsid w:val="00A45E0A"/>
    <w:rsid w:val="00A45E2A"/>
    <w:rsid w:val="00A473C6"/>
    <w:rsid w:val="00A50912"/>
    <w:rsid w:val="00A51E12"/>
    <w:rsid w:val="00A53D2F"/>
    <w:rsid w:val="00A542B1"/>
    <w:rsid w:val="00A54302"/>
    <w:rsid w:val="00A55083"/>
    <w:rsid w:val="00A551C8"/>
    <w:rsid w:val="00A567F6"/>
    <w:rsid w:val="00A5724A"/>
    <w:rsid w:val="00A617D9"/>
    <w:rsid w:val="00A63AC2"/>
    <w:rsid w:val="00A63BDB"/>
    <w:rsid w:val="00A65F9A"/>
    <w:rsid w:val="00A667A7"/>
    <w:rsid w:val="00A66C63"/>
    <w:rsid w:val="00A66F14"/>
    <w:rsid w:val="00A6790E"/>
    <w:rsid w:val="00A67DA8"/>
    <w:rsid w:val="00A7317F"/>
    <w:rsid w:val="00A750D5"/>
    <w:rsid w:val="00A76197"/>
    <w:rsid w:val="00A76705"/>
    <w:rsid w:val="00A769F3"/>
    <w:rsid w:val="00A802EE"/>
    <w:rsid w:val="00A82A2C"/>
    <w:rsid w:val="00A84995"/>
    <w:rsid w:val="00A84E9E"/>
    <w:rsid w:val="00A87ABA"/>
    <w:rsid w:val="00A87CC6"/>
    <w:rsid w:val="00A91702"/>
    <w:rsid w:val="00A93328"/>
    <w:rsid w:val="00A93C57"/>
    <w:rsid w:val="00A93DE7"/>
    <w:rsid w:val="00A94DA0"/>
    <w:rsid w:val="00A969F9"/>
    <w:rsid w:val="00A97ECE"/>
    <w:rsid w:val="00AA0747"/>
    <w:rsid w:val="00AA18A3"/>
    <w:rsid w:val="00AA22F6"/>
    <w:rsid w:val="00AA45FE"/>
    <w:rsid w:val="00AA5558"/>
    <w:rsid w:val="00AA6448"/>
    <w:rsid w:val="00AA72DC"/>
    <w:rsid w:val="00AA7A83"/>
    <w:rsid w:val="00AB0ACF"/>
    <w:rsid w:val="00AB1883"/>
    <w:rsid w:val="00AB3968"/>
    <w:rsid w:val="00AB4D9A"/>
    <w:rsid w:val="00AB53A6"/>
    <w:rsid w:val="00AB77C7"/>
    <w:rsid w:val="00AC01C1"/>
    <w:rsid w:val="00AC2F74"/>
    <w:rsid w:val="00AC46E7"/>
    <w:rsid w:val="00AC5DF9"/>
    <w:rsid w:val="00AC66B4"/>
    <w:rsid w:val="00AC71A9"/>
    <w:rsid w:val="00AC754D"/>
    <w:rsid w:val="00AC75AA"/>
    <w:rsid w:val="00AD0365"/>
    <w:rsid w:val="00AD1302"/>
    <w:rsid w:val="00AD13EB"/>
    <w:rsid w:val="00AD17D1"/>
    <w:rsid w:val="00AD2DB8"/>
    <w:rsid w:val="00AD2DFA"/>
    <w:rsid w:val="00AD35DA"/>
    <w:rsid w:val="00AD3CBE"/>
    <w:rsid w:val="00AD4B0D"/>
    <w:rsid w:val="00AD5258"/>
    <w:rsid w:val="00AD6412"/>
    <w:rsid w:val="00AD79FB"/>
    <w:rsid w:val="00AE08BD"/>
    <w:rsid w:val="00AE199B"/>
    <w:rsid w:val="00AE1F46"/>
    <w:rsid w:val="00AE2B39"/>
    <w:rsid w:val="00AE3EEC"/>
    <w:rsid w:val="00AE4CE2"/>
    <w:rsid w:val="00AE531D"/>
    <w:rsid w:val="00AE5AE8"/>
    <w:rsid w:val="00AE5ED1"/>
    <w:rsid w:val="00AE6459"/>
    <w:rsid w:val="00AE69A7"/>
    <w:rsid w:val="00AE6A50"/>
    <w:rsid w:val="00AE7815"/>
    <w:rsid w:val="00AE7EAF"/>
    <w:rsid w:val="00AF030E"/>
    <w:rsid w:val="00AF5616"/>
    <w:rsid w:val="00AF78B8"/>
    <w:rsid w:val="00B03002"/>
    <w:rsid w:val="00B0384D"/>
    <w:rsid w:val="00B03A2A"/>
    <w:rsid w:val="00B03AB1"/>
    <w:rsid w:val="00B03D09"/>
    <w:rsid w:val="00B04504"/>
    <w:rsid w:val="00B045C8"/>
    <w:rsid w:val="00B04921"/>
    <w:rsid w:val="00B05903"/>
    <w:rsid w:val="00B05A3C"/>
    <w:rsid w:val="00B05DC8"/>
    <w:rsid w:val="00B06120"/>
    <w:rsid w:val="00B07C5F"/>
    <w:rsid w:val="00B1106C"/>
    <w:rsid w:val="00B12561"/>
    <w:rsid w:val="00B14886"/>
    <w:rsid w:val="00B15163"/>
    <w:rsid w:val="00B17704"/>
    <w:rsid w:val="00B2011A"/>
    <w:rsid w:val="00B2055A"/>
    <w:rsid w:val="00B22068"/>
    <w:rsid w:val="00B22FBF"/>
    <w:rsid w:val="00B24BF3"/>
    <w:rsid w:val="00B259FF"/>
    <w:rsid w:val="00B27117"/>
    <w:rsid w:val="00B2722C"/>
    <w:rsid w:val="00B302D1"/>
    <w:rsid w:val="00B3052F"/>
    <w:rsid w:val="00B33000"/>
    <w:rsid w:val="00B33486"/>
    <w:rsid w:val="00B34E2F"/>
    <w:rsid w:val="00B35712"/>
    <w:rsid w:val="00B35E3F"/>
    <w:rsid w:val="00B35F93"/>
    <w:rsid w:val="00B36B0F"/>
    <w:rsid w:val="00B401A9"/>
    <w:rsid w:val="00B40354"/>
    <w:rsid w:val="00B417FD"/>
    <w:rsid w:val="00B41D38"/>
    <w:rsid w:val="00B4313B"/>
    <w:rsid w:val="00B44672"/>
    <w:rsid w:val="00B45682"/>
    <w:rsid w:val="00B51092"/>
    <w:rsid w:val="00B51DED"/>
    <w:rsid w:val="00B527D4"/>
    <w:rsid w:val="00B532C5"/>
    <w:rsid w:val="00B532E9"/>
    <w:rsid w:val="00B53557"/>
    <w:rsid w:val="00B538C4"/>
    <w:rsid w:val="00B544A3"/>
    <w:rsid w:val="00B571C4"/>
    <w:rsid w:val="00B574AE"/>
    <w:rsid w:val="00B577C0"/>
    <w:rsid w:val="00B57E24"/>
    <w:rsid w:val="00B57FE3"/>
    <w:rsid w:val="00B6027A"/>
    <w:rsid w:val="00B602F8"/>
    <w:rsid w:val="00B622FA"/>
    <w:rsid w:val="00B6298A"/>
    <w:rsid w:val="00B62EC2"/>
    <w:rsid w:val="00B65756"/>
    <w:rsid w:val="00B67A80"/>
    <w:rsid w:val="00B72347"/>
    <w:rsid w:val="00B73D85"/>
    <w:rsid w:val="00B7437C"/>
    <w:rsid w:val="00B74409"/>
    <w:rsid w:val="00B74E21"/>
    <w:rsid w:val="00B7569B"/>
    <w:rsid w:val="00B7575D"/>
    <w:rsid w:val="00B76816"/>
    <w:rsid w:val="00B77199"/>
    <w:rsid w:val="00B77D49"/>
    <w:rsid w:val="00B80C58"/>
    <w:rsid w:val="00B83225"/>
    <w:rsid w:val="00B83747"/>
    <w:rsid w:val="00B83756"/>
    <w:rsid w:val="00B837FA"/>
    <w:rsid w:val="00B858DA"/>
    <w:rsid w:val="00B86074"/>
    <w:rsid w:val="00B86225"/>
    <w:rsid w:val="00B8772B"/>
    <w:rsid w:val="00B91216"/>
    <w:rsid w:val="00B91F27"/>
    <w:rsid w:val="00B927FE"/>
    <w:rsid w:val="00B930CE"/>
    <w:rsid w:val="00B930D8"/>
    <w:rsid w:val="00B951AF"/>
    <w:rsid w:val="00B9538E"/>
    <w:rsid w:val="00B9539D"/>
    <w:rsid w:val="00B966F2"/>
    <w:rsid w:val="00B97C8B"/>
    <w:rsid w:val="00BA1349"/>
    <w:rsid w:val="00BA3BB9"/>
    <w:rsid w:val="00BA48D5"/>
    <w:rsid w:val="00BA69E3"/>
    <w:rsid w:val="00BA6ACE"/>
    <w:rsid w:val="00BA7039"/>
    <w:rsid w:val="00BB1053"/>
    <w:rsid w:val="00BB2037"/>
    <w:rsid w:val="00BB3361"/>
    <w:rsid w:val="00BB39A5"/>
    <w:rsid w:val="00BB4DB8"/>
    <w:rsid w:val="00BB5060"/>
    <w:rsid w:val="00BB645F"/>
    <w:rsid w:val="00BB718D"/>
    <w:rsid w:val="00BB7F44"/>
    <w:rsid w:val="00BC008C"/>
    <w:rsid w:val="00BC123B"/>
    <w:rsid w:val="00BC16BC"/>
    <w:rsid w:val="00BC24DF"/>
    <w:rsid w:val="00BC3818"/>
    <w:rsid w:val="00BC3CDF"/>
    <w:rsid w:val="00BC60D6"/>
    <w:rsid w:val="00BC7FC7"/>
    <w:rsid w:val="00BD013A"/>
    <w:rsid w:val="00BD0BC4"/>
    <w:rsid w:val="00BD126E"/>
    <w:rsid w:val="00BD33A6"/>
    <w:rsid w:val="00BD3455"/>
    <w:rsid w:val="00BD3B8E"/>
    <w:rsid w:val="00BD3DE6"/>
    <w:rsid w:val="00BD7B4B"/>
    <w:rsid w:val="00BD7C34"/>
    <w:rsid w:val="00BE0597"/>
    <w:rsid w:val="00BE0F1A"/>
    <w:rsid w:val="00BE19AE"/>
    <w:rsid w:val="00BE3378"/>
    <w:rsid w:val="00BE3C6A"/>
    <w:rsid w:val="00BE58CC"/>
    <w:rsid w:val="00BF07CA"/>
    <w:rsid w:val="00BF224B"/>
    <w:rsid w:val="00BF5D39"/>
    <w:rsid w:val="00BF6103"/>
    <w:rsid w:val="00BF62A3"/>
    <w:rsid w:val="00BF6A94"/>
    <w:rsid w:val="00BF73F1"/>
    <w:rsid w:val="00C001FA"/>
    <w:rsid w:val="00C00342"/>
    <w:rsid w:val="00C01658"/>
    <w:rsid w:val="00C0279A"/>
    <w:rsid w:val="00C12811"/>
    <w:rsid w:val="00C148EF"/>
    <w:rsid w:val="00C14EEE"/>
    <w:rsid w:val="00C15452"/>
    <w:rsid w:val="00C1580D"/>
    <w:rsid w:val="00C15C80"/>
    <w:rsid w:val="00C15DEB"/>
    <w:rsid w:val="00C16AD8"/>
    <w:rsid w:val="00C1772E"/>
    <w:rsid w:val="00C17DD1"/>
    <w:rsid w:val="00C235CC"/>
    <w:rsid w:val="00C2398E"/>
    <w:rsid w:val="00C26A46"/>
    <w:rsid w:val="00C2726C"/>
    <w:rsid w:val="00C32F58"/>
    <w:rsid w:val="00C33FD8"/>
    <w:rsid w:val="00C34526"/>
    <w:rsid w:val="00C350A7"/>
    <w:rsid w:val="00C417D4"/>
    <w:rsid w:val="00C47047"/>
    <w:rsid w:val="00C477CB"/>
    <w:rsid w:val="00C47E1C"/>
    <w:rsid w:val="00C5073C"/>
    <w:rsid w:val="00C51A7B"/>
    <w:rsid w:val="00C54345"/>
    <w:rsid w:val="00C62BD3"/>
    <w:rsid w:val="00C62F25"/>
    <w:rsid w:val="00C6305B"/>
    <w:rsid w:val="00C63083"/>
    <w:rsid w:val="00C66726"/>
    <w:rsid w:val="00C667BB"/>
    <w:rsid w:val="00C70155"/>
    <w:rsid w:val="00C72B9B"/>
    <w:rsid w:val="00C72E34"/>
    <w:rsid w:val="00C7416D"/>
    <w:rsid w:val="00C7442E"/>
    <w:rsid w:val="00C77C28"/>
    <w:rsid w:val="00C81517"/>
    <w:rsid w:val="00C82D9A"/>
    <w:rsid w:val="00C834CC"/>
    <w:rsid w:val="00C8360C"/>
    <w:rsid w:val="00C83894"/>
    <w:rsid w:val="00C86A4F"/>
    <w:rsid w:val="00C90929"/>
    <w:rsid w:val="00C90FE9"/>
    <w:rsid w:val="00C91A26"/>
    <w:rsid w:val="00C94C4A"/>
    <w:rsid w:val="00C95109"/>
    <w:rsid w:val="00C95897"/>
    <w:rsid w:val="00C964E7"/>
    <w:rsid w:val="00C97FF5"/>
    <w:rsid w:val="00CA04FA"/>
    <w:rsid w:val="00CA0C92"/>
    <w:rsid w:val="00CA0DA8"/>
    <w:rsid w:val="00CA1102"/>
    <w:rsid w:val="00CA22D1"/>
    <w:rsid w:val="00CA4AE2"/>
    <w:rsid w:val="00CA523A"/>
    <w:rsid w:val="00CA5281"/>
    <w:rsid w:val="00CA7210"/>
    <w:rsid w:val="00CB0776"/>
    <w:rsid w:val="00CB12B4"/>
    <w:rsid w:val="00CB5160"/>
    <w:rsid w:val="00CB55AE"/>
    <w:rsid w:val="00CB5C40"/>
    <w:rsid w:val="00CB7640"/>
    <w:rsid w:val="00CB7F0D"/>
    <w:rsid w:val="00CC0350"/>
    <w:rsid w:val="00CC5B04"/>
    <w:rsid w:val="00CC7163"/>
    <w:rsid w:val="00CD0A03"/>
    <w:rsid w:val="00CD0F9C"/>
    <w:rsid w:val="00CD12FC"/>
    <w:rsid w:val="00CD2007"/>
    <w:rsid w:val="00CD2615"/>
    <w:rsid w:val="00CD2BD3"/>
    <w:rsid w:val="00CD2DA8"/>
    <w:rsid w:val="00CD3435"/>
    <w:rsid w:val="00CD3BEA"/>
    <w:rsid w:val="00CD454F"/>
    <w:rsid w:val="00CD6B0A"/>
    <w:rsid w:val="00CD74BA"/>
    <w:rsid w:val="00CE0BF0"/>
    <w:rsid w:val="00CE157F"/>
    <w:rsid w:val="00CE1A80"/>
    <w:rsid w:val="00CE2A4A"/>
    <w:rsid w:val="00CE2E3C"/>
    <w:rsid w:val="00CE3ABD"/>
    <w:rsid w:val="00CE3CFE"/>
    <w:rsid w:val="00CE3DF5"/>
    <w:rsid w:val="00CE5833"/>
    <w:rsid w:val="00CE5875"/>
    <w:rsid w:val="00CE66A3"/>
    <w:rsid w:val="00CE75E9"/>
    <w:rsid w:val="00CE778E"/>
    <w:rsid w:val="00CF0055"/>
    <w:rsid w:val="00CF2606"/>
    <w:rsid w:val="00CF4820"/>
    <w:rsid w:val="00CF4EB0"/>
    <w:rsid w:val="00D015E4"/>
    <w:rsid w:val="00D02606"/>
    <w:rsid w:val="00D02E5D"/>
    <w:rsid w:val="00D04415"/>
    <w:rsid w:val="00D046F0"/>
    <w:rsid w:val="00D0483B"/>
    <w:rsid w:val="00D0516A"/>
    <w:rsid w:val="00D05286"/>
    <w:rsid w:val="00D07001"/>
    <w:rsid w:val="00D10AA3"/>
    <w:rsid w:val="00D10E42"/>
    <w:rsid w:val="00D115A4"/>
    <w:rsid w:val="00D124DC"/>
    <w:rsid w:val="00D143B8"/>
    <w:rsid w:val="00D14941"/>
    <w:rsid w:val="00D16711"/>
    <w:rsid w:val="00D20017"/>
    <w:rsid w:val="00D2080A"/>
    <w:rsid w:val="00D21BE9"/>
    <w:rsid w:val="00D23525"/>
    <w:rsid w:val="00D23934"/>
    <w:rsid w:val="00D2410C"/>
    <w:rsid w:val="00D244A9"/>
    <w:rsid w:val="00D24A43"/>
    <w:rsid w:val="00D24A98"/>
    <w:rsid w:val="00D2680D"/>
    <w:rsid w:val="00D274A1"/>
    <w:rsid w:val="00D2760C"/>
    <w:rsid w:val="00D2762B"/>
    <w:rsid w:val="00D27FF5"/>
    <w:rsid w:val="00D31507"/>
    <w:rsid w:val="00D346BB"/>
    <w:rsid w:val="00D360FE"/>
    <w:rsid w:val="00D36A4F"/>
    <w:rsid w:val="00D36BC6"/>
    <w:rsid w:val="00D375C3"/>
    <w:rsid w:val="00D418E7"/>
    <w:rsid w:val="00D420E4"/>
    <w:rsid w:val="00D4343E"/>
    <w:rsid w:val="00D44899"/>
    <w:rsid w:val="00D44D9D"/>
    <w:rsid w:val="00D47350"/>
    <w:rsid w:val="00D4766C"/>
    <w:rsid w:val="00D53348"/>
    <w:rsid w:val="00D533B1"/>
    <w:rsid w:val="00D53AC5"/>
    <w:rsid w:val="00D54ADA"/>
    <w:rsid w:val="00D5577F"/>
    <w:rsid w:val="00D5596D"/>
    <w:rsid w:val="00D56C86"/>
    <w:rsid w:val="00D57183"/>
    <w:rsid w:val="00D571B7"/>
    <w:rsid w:val="00D57C69"/>
    <w:rsid w:val="00D6072E"/>
    <w:rsid w:val="00D60898"/>
    <w:rsid w:val="00D61E0C"/>
    <w:rsid w:val="00D62485"/>
    <w:rsid w:val="00D62505"/>
    <w:rsid w:val="00D6253E"/>
    <w:rsid w:val="00D62FCC"/>
    <w:rsid w:val="00D6686E"/>
    <w:rsid w:val="00D67229"/>
    <w:rsid w:val="00D704D9"/>
    <w:rsid w:val="00D70A4E"/>
    <w:rsid w:val="00D726FA"/>
    <w:rsid w:val="00D72E2A"/>
    <w:rsid w:val="00D73E9D"/>
    <w:rsid w:val="00D75FC4"/>
    <w:rsid w:val="00D820AE"/>
    <w:rsid w:val="00D82934"/>
    <w:rsid w:val="00D83358"/>
    <w:rsid w:val="00D83965"/>
    <w:rsid w:val="00D8409A"/>
    <w:rsid w:val="00D8531C"/>
    <w:rsid w:val="00D85CD2"/>
    <w:rsid w:val="00D8684D"/>
    <w:rsid w:val="00D8742F"/>
    <w:rsid w:val="00D87D4E"/>
    <w:rsid w:val="00D90247"/>
    <w:rsid w:val="00D909F8"/>
    <w:rsid w:val="00D90E35"/>
    <w:rsid w:val="00D917E5"/>
    <w:rsid w:val="00D921F6"/>
    <w:rsid w:val="00D926F9"/>
    <w:rsid w:val="00D9314C"/>
    <w:rsid w:val="00D93838"/>
    <w:rsid w:val="00D95429"/>
    <w:rsid w:val="00D96328"/>
    <w:rsid w:val="00D97557"/>
    <w:rsid w:val="00DA0224"/>
    <w:rsid w:val="00DA1A6A"/>
    <w:rsid w:val="00DA24B7"/>
    <w:rsid w:val="00DA3174"/>
    <w:rsid w:val="00DA31E5"/>
    <w:rsid w:val="00DA431A"/>
    <w:rsid w:val="00DA45C3"/>
    <w:rsid w:val="00DA4CFD"/>
    <w:rsid w:val="00DA5137"/>
    <w:rsid w:val="00DB03B0"/>
    <w:rsid w:val="00DB06A0"/>
    <w:rsid w:val="00DB12B6"/>
    <w:rsid w:val="00DB1B81"/>
    <w:rsid w:val="00DB21A4"/>
    <w:rsid w:val="00DB2372"/>
    <w:rsid w:val="00DB2BC2"/>
    <w:rsid w:val="00DB4FC0"/>
    <w:rsid w:val="00DB62DD"/>
    <w:rsid w:val="00DB65F7"/>
    <w:rsid w:val="00DB6B41"/>
    <w:rsid w:val="00DB7353"/>
    <w:rsid w:val="00DC0074"/>
    <w:rsid w:val="00DC0090"/>
    <w:rsid w:val="00DC13AC"/>
    <w:rsid w:val="00DC1BDF"/>
    <w:rsid w:val="00DC2551"/>
    <w:rsid w:val="00DC541E"/>
    <w:rsid w:val="00DC6175"/>
    <w:rsid w:val="00DC69D1"/>
    <w:rsid w:val="00DC7720"/>
    <w:rsid w:val="00DD04E0"/>
    <w:rsid w:val="00DD1679"/>
    <w:rsid w:val="00DD1D3A"/>
    <w:rsid w:val="00DD2DE2"/>
    <w:rsid w:val="00DD3D01"/>
    <w:rsid w:val="00DD3F15"/>
    <w:rsid w:val="00DD7060"/>
    <w:rsid w:val="00DE0D0E"/>
    <w:rsid w:val="00DE1836"/>
    <w:rsid w:val="00DE2370"/>
    <w:rsid w:val="00DE2D81"/>
    <w:rsid w:val="00DE2E68"/>
    <w:rsid w:val="00DE2F19"/>
    <w:rsid w:val="00DE4A1B"/>
    <w:rsid w:val="00DE583C"/>
    <w:rsid w:val="00DF22F0"/>
    <w:rsid w:val="00DF3F09"/>
    <w:rsid w:val="00DF69AF"/>
    <w:rsid w:val="00DF77B1"/>
    <w:rsid w:val="00E003BC"/>
    <w:rsid w:val="00E00C0D"/>
    <w:rsid w:val="00E00CE0"/>
    <w:rsid w:val="00E02781"/>
    <w:rsid w:val="00E02A57"/>
    <w:rsid w:val="00E051E7"/>
    <w:rsid w:val="00E064D4"/>
    <w:rsid w:val="00E069FF"/>
    <w:rsid w:val="00E10853"/>
    <w:rsid w:val="00E13566"/>
    <w:rsid w:val="00E141A6"/>
    <w:rsid w:val="00E14386"/>
    <w:rsid w:val="00E144A4"/>
    <w:rsid w:val="00E150D6"/>
    <w:rsid w:val="00E16847"/>
    <w:rsid w:val="00E17E1C"/>
    <w:rsid w:val="00E20C45"/>
    <w:rsid w:val="00E22CA6"/>
    <w:rsid w:val="00E23300"/>
    <w:rsid w:val="00E24522"/>
    <w:rsid w:val="00E249BB"/>
    <w:rsid w:val="00E24E50"/>
    <w:rsid w:val="00E25C91"/>
    <w:rsid w:val="00E2704B"/>
    <w:rsid w:val="00E3040A"/>
    <w:rsid w:val="00E30EC8"/>
    <w:rsid w:val="00E30F90"/>
    <w:rsid w:val="00E31293"/>
    <w:rsid w:val="00E32085"/>
    <w:rsid w:val="00E35EEA"/>
    <w:rsid w:val="00E36FC7"/>
    <w:rsid w:val="00E370C0"/>
    <w:rsid w:val="00E37CE5"/>
    <w:rsid w:val="00E40C54"/>
    <w:rsid w:val="00E41859"/>
    <w:rsid w:val="00E42490"/>
    <w:rsid w:val="00E42643"/>
    <w:rsid w:val="00E42F08"/>
    <w:rsid w:val="00E432CE"/>
    <w:rsid w:val="00E44B58"/>
    <w:rsid w:val="00E4701C"/>
    <w:rsid w:val="00E47B6C"/>
    <w:rsid w:val="00E5130B"/>
    <w:rsid w:val="00E51FB7"/>
    <w:rsid w:val="00E52B87"/>
    <w:rsid w:val="00E53874"/>
    <w:rsid w:val="00E54A51"/>
    <w:rsid w:val="00E574D2"/>
    <w:rsid w:val="00E608C3"/>
    <w:rsid w:val="00E62F8C"/>
    <w:rsid w:val="00E6308D"/>
    <w:rsid w:val="00E63E83"/>
    <w:rsid w:val="00E641A1"/>
    <w:rsid w:val="00E64FE4"/>
    <w:rsid w:val="00E653E3"/>
    <w:rsid w:val="00E67878"/>
    <w:rsid w:val="00E70A0F"/>
    <w:rsid w:val="00E7187A"/>
    <w:rsid w:val="00E72273"/>
    <w:rsid w:val="00E73D61"/>
    <w:rsid w:val="00E76F70"/>
    <w:rsid w:val="00E770D0"/>
    <w:rsid w:val="00E83470"/>
    <w:rsid w:val="00E84762"/>
    <w:rsid w:val="00E8478F"/>
    <w:rsid w:val="00E85CFA"/>
    <w:rsid w:val="00E860BC"/>
    <w:rsid w:val="00E873E8"/>
    <w:rsid w:val="00E87AF9"/>
    <w:rsid w:val="00E87ED5"/>
    <w:rsid w:val="00E91021"/>
    <w:rsid w:val="00E91B70"/>
    <w:rsid w:val="00E9502C"/>
    <w:rsid w:val="00E95672"/>
    <w:rsid w:val="00E96694"/>
    <w:rsid w:val="00E9782B"/>
    <w:rsid w:val="00E97F4C"/>
    <w:rsid w:val="00EA0511"/>
    <w:rsid w:val="00EA2B5B"/>
    <w:rsid w:val="00EA2FDD"/>
    <w:rsid w:val="00EA3965"/>
    <w:rsid w:val="00EA4026"/>
    <w:rsid w:val="00EA49E0"/>
    <w:rsid w:val="00EA58BA"/>
    <w:rsid w:val="00EA5E26"/>
    <w:rsid w:val="00EA609F"/>
    <w:rsid w:val="00EA6262"/>
    <w:rsid w:val="00EA746B"/>
    <w:rsid w:val="00EA7652"/>
    <w:rsid w:val="00EA7AE6"/>
    <w:rsid w:val="00EB3ECC"/>
    <w:rsid w:val="00EB504D"/>
    <w:rsid w:val="00EB7B22"/>
    <w:rsid w:val="00EC00B7"/>
    <w:rsid w:val="00EC0BCA"/>
    <w:rsid w:val="00EC16FE"/>
    <w:rsid w:val="00EC2021"/>
    <w:rsid w:val="00EC2D40"/>
    <w:rsid w:val="00EC3C28"/>
    <w:rsid w:val="00EC4C5B"/>
    <w:rsid w:val="00EC4FD7"/>
    <w:rsid w:val="00EC74CE"/>
    <w:rsid w:val="00ED0518"/>
    <w:rsid w:val="00ED0958"/>
    <w:rsid w:val="00ED1F56"/>
    <w:rsid w:val="00ED33ED"/>
    <w:rsid w:val="00ED3C71"/>
    <w:rsid w:val="00ED4AEA"/>
    <w:rsid w:val="00ED7381"/>
    <w:rsid w:val="00ED7E8C"/>
    <w:rsid w:val="00EE0026"/>
    <w:rsid w:val="00EE12B6"/>
    <w:rsid w:val="00EE3E79"/>
    <w:rsid w:val="00EE3EBF"/>
    <w:rsid w:val="00EE44BC"/>
    <w:rsid w:val="00EE44D9"/>
    <w:rsid w:val="00EE683A"/>
    <w:rsid w:val="00EE683F"/>
    <w:rsid w:val="00EE6F95"/>
    <w:rsid w:val="00EE7871"/>
    <w:rsid w:val="00EE7BDA"/>
    <w:rsid w:val="00EF0294"/>
    <w:rsid w:val="00EF4569"/>
    <w:rsid w:val="00EF490F"/>
    <w:rsid w:val="00EF7508"/>
    <w:rsid w:val="00EF7CBF"/>
    <w:rsid w:val="00F032D0"/>
    <w:rsid w:val="00F04104"/>
    <w:rsid w:val="00F054C4"/>
    <w:rsid w:val="00F0653C"/>
    <w:rsid w:val="00F06547"/>
    <w:rsid w:val="00F10962"/>
    <w:rsid w:val="00F11759"/>
    <w:rsid w:val="00F11C5B"/>
    <w:rsid w:val="00F12BC3"/>
    <w:rsid w:val="00F130B2"/>
    <w:rsid w:val="00F13E25"/>
    <w:rsid w:val="00F13F4A"/>
    <w:rsid w:val="00F150D3"/>
    <w:rsid w:val="00F15EDC"/>
    <w:rsid w:val="00F164C8"/>
    <w:rsid w:val="00F16D1A"/>
    <w:rsid w:val="00F1798F"/>
    <w:rsid w:val="00F21852"/>
    <w:rsid w:val="00F23597"/>
    <w:rsid w:val="00F24AD0"/>
    <w:rsid w:val="00F30354"/>
    <w:rsid w:val="00F30C5C"/>
    <w:rsid w:val="00F31FDE"/>
    <w:rsid w:val="00F31FE8"/>
    <w:rsid w:val="00F326D6"/>
    <w:rsid w:val="00F32D62"/>
    <w:rsid w:val="00F3337C"/>
    <w:rsid w:val="00F33601"/>
    <w:rsid w:val="00F37358"/>
    <w:rsid w:val="00F37E61"/>
    <w:rsid w:val="00F417CE"/>
    <w:rsid w:val="00F436A4"/>
    <w:rsid w:val="00F436B6"/>
    <w:rsid w:val="00F43894"/>
    <w:rsid w:val="00F46A58"/>
    <w:rsid w:val="00F50FA5"/>
    <w:rsid w:val="00F51028"/>
    <w:rsid w:val="00F5104B"/>
    <w:rsid w:val="00F515E5"/>
    <w:rsid w:val="00F526AB"/>
    <w:rsid w:val="00F52C86"/>
    <w:rsid w:val="00F53622"/>
    <w:rsid w:val="00F545C0"/>
    <w:rsid w:val="00F54B2E"/>
    <w:rsid w:val="00F5607A"/>
    <w:rsid w:val="00F57EA0"/>
    <w:rsid w:val="00F60CEB"/>
    <w:rsid w:val="00F63858"/>
    <w:rsid w:val="00F6518A"/>
    <w:rsid w:val="00F65A04"/>
    <w:rsid w:val="00F663E3"/>
    <w:rsid w:val="00F70621"/>
    <w:rsid w:val="00F72121"/>
    <w:rsid w:val="00F7412B"/>
    <w:rsid w:val="00F818C7"/>
    <w:rsid w:val="00F826D6"/>
    <w:rsid w:val="00F83C86"/>
    <w:rsid w:val="00F842E9"/>
    <w:rsid w:val="00F85F0C"/>
    <w:rsid w:val="00F85F1E"/>
    <w:rsid w:val="00F860C6"/>
    <w:rsid w:val="00F87870"/>
    <w:rsid w:val="00F90731"/>
    <w:rsid w:val="00F90991"/>
    <w:rsid w:val="00F90AB0"/>
    <w:rsid w:val="00F91C0F"/>
    <w:rsid w:val="00F932D1"/>
    <w:rsid w:val="00F93787"/>
    <w:rsid w:val="00F952AB"/>
    <w:rsid w:val="00F9566E"/>
    <w:rsid w:val="00F969DA"/>
    <w:rsid w:val="00FA1A01"/>
    <w:rsid w:val="00FA1B72"/>
    <w:rsid w:val="00FA3813"/>
    <w:rsid w:val="00FA4E21"/>
    <w:rsid w:val="00FA54EB"/>
    <w:rsid w:val="00FA73CF"/>
    <w:rsid w:val="00FA7B1F"/>
    <w:rsid w:val="00FA7D12"/>
    <w:rsid w:val="00FB02A2"/>
    <w:rsid w:val="00FB32CB"/>
    <w:rsid w:val="00FB4087"/>
    <w:rsid w:val="00FB5564"/>
    <w:rsid w:val="00FB5A4F"/>
    <w:rsid w:val="00FB60C5"/>
    <w:rsid w:val="00FC045B"/>
    <w:rsid w:val="00FC04BD"/>
    <w:rsid w:val="00FC342D"/>
    <w:rsid w:val="00FC34D9"/>
    <w:rsid w:val="00FC518A"/>
    <w:rsid w:val="00FC58A4"/>
    <w:rsid w:val="00FC59FD"/>
    <w:rsid w:val="00FC63FC"/>
    <w:rsid w:val="00FC73E9"/>
    <w:rsid w:val="00FC7686"/>
    <w:rsid w:val="00FD01B7"/>
    <w:rsid w:val="00FD20CF"/>
    <w:rsid w:val="00FD2834"/>
    <w:rsid w:val="00FD38C1"/>
    <w:rsid w:val="00FD441F"/>
    <w:rsid w:val="00FD4918"/>
    <w:rsid w:val="00FD58A4"/>
    <w:rsid w:val="00FD58C0"/>
    <w:rsid w:val="00FD5DFC"/>
    <w:rsid w:val="00FD709E"/>
    <w:rsid w:val="00FE0224"/>
    <w:rsid w:val="00FE0DE2"/>
    <w:rsid w:val="00FE144B"/>
    <w:rsid w:val="00FE28CC"/>
    <w:rsid w:val="00FE3A00"/>
    <w:rsid w:val="00FE60D5"/>
    <w:rsid w:val="00FF3131"/>
    <w:rsid w:val="00FF3AF3"/>
    <w:rsid w:val="00FF3C2F"/>
    <w:rsid w:val="00FF447E"/>
    <w:rsid w:val="00FF4BC0"/>
    <w:rsid w:val="00FF5893"/>
    <w:rsid w:val="00FF595F"/>
    <w:rsid w:val="00FF612E"/>
    <w:rsid w:val="00FF7879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5348AB"/>
  <w15:chartTrackingRefBased/>
  <w15:docId w15:val="{D0FAACB7-E120-404D-84C9-8F9035D5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b/>
      <w:sz w:val="13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C66B4"/>
    <w:pPr>
      <w:tabs>
        <w:tab w:val="num" w:pos="3600"/>
      </w:tabs>
      <w:suppressAutoHyphens w:val="0"/>
      <w:ind w:left="3600" w:hanging="360"/>
      <w:jc w:val="both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A03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1"/>
      </w:numPr>
      <w:ind w:left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3z0">
    <w:name w:val="WW8Num33z0"/>
    <w:rPr>
      <w:rFonts w:ascii="Tahoma" w:eastAsia="Times New Roman" w:hAnsi="Tahoma" w:cs="Tahoma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Tahoma" w:eastAsia="Times New Roman" w:hAnsi="Tahoma" w:cs="Tahoma"/>
    </w:rPr>
  </w:style>
  <w:style w:type="character" w:customStyle="1" w:styleId="WW8Num36z0">
    <w:name w:val="WW8Num36z0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customStyle="1" w:styleId="WW8Num1z1">
    <w:name w:val="WW8Num1z1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5z0">
    <w:name w:val="WW8Num35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1">
    <w:name w:val="WW-WW8Num1z1"/>
    <w:rPr>
      <w:b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WW8Num19z0">
    <w:name w:val="WW-WW8Num19z0"/>
    <w:rPr>
      <w:rFonts w:ascii="Symbol" w:hAnsi="Symbol"/>
    </w:rPr>
  </w:style>
  <w:style w:type="character" w:customStyle="1" w:styleId="WW-WW8Num28z0">
    <w:name w:val="WW-WW8Num28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-WW8Num31z0">
    <w:name w:val="WW-WW8Num31z0"/>
    <w:rPr>
      <w:rFonts w:ascii="Symbol" w:hAnsi="Symbol"/>
    </w:rPr>
  </w:style>
  <w:style w:type="character" w:customStyle="1" w:styleId="WW-WW8Num32z0">
    <w:name w:val="WW-WW8Num32z0"/>
    <w:rPr>
      <w:rFonts w:ascii="Symbol" w:hAnsi="Symbol"/>
    </w:rPr>
  </w:style>
  <w:style w:type="character" w:customStyle="1" w:styleId="WW-WW8Num33z0">
    <w:name w:val="WW-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-WW8Num35z0">
    <w:name w:val="WW-WW8Num35z0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Tahoma" w:eastAsia="Times New Roman" w:hAnsi="Tahoma" w:cs="Tahoma"/>
    </w:rPr>
  </w:style>
  <w:style w:type="character" w:customStyle="1" w:styleId="WW8Num40z0">
    <w:name w:val="WW8Num40z0"/>
    <w:rPr>
      <w:b w:val="0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</w:rPr>
  </w:style>
  <w:style w:type="paragraph" w:styleId="Podtytu">
    <w:name w:val="Subtitle"/>
    <w:basedOn w:val="Nagwek"/>
    <w:next w:val="Tekstpodstawowy"/>
    <w:link w:val="PodtytuZnak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character" w:customStyle="1" w:styleId="PodtytuZnak">
    <w:name w:val="Podtytuł Znak"/>
    <w:link w:val="Podtytu"/>
    <w:rsid w:val="00832D6B"/>
    <w:rPr>
      <w:rFonts w:ascii="Arial" w:eastAsia="Tahoma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C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04C48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4331A7"/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7A0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0FEF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A1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A1A6A"/>
    <w:rPr>
      <w:sz w:val="16"/>
      <w:szCs w:val="16"/>
      <w:lang w:eastAsia="ar-SA"/>
    </w:rPr>
  </w:style>
  <w:style w:type="character" w:customStyle="1" w:styleId="TytuZnak">
    <w:name w:val="Tytuł Znak"/>
    <w:link w:val="Tytu"/>
    <w:uiPriority w:val="99"/>
    <w:rsid w:val="00D97557"/>
    <w:rPr>
      <w:rFonts w:ascii="Arial" w:eastAsia="Arial" w:hAnsi="Arial" w:cs="Arial"/>
      <w:b/>
      <w:bCs/>
      <w:color w:val="00000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7466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7466A"/>
    <w:rPr>
      <w:lang w:eastAsia="ar-SA"/>
    </w:rPr>
  </w:style>
  <w:style w:type="character" w:customStyle="1" w:styleId="NagwekZnak">
    <w:name w:val="Nagłówek Znak"/>
    <w:link w:val="Nagwek"/>
    <w:rsid w:val="0007466A"/>
    <w:rPr>
      <w:lang w:eastAsia="ar-SA"/>
    </w:rPr>
  </w:style>
  <w:style w:type="character" w:customStyle="1" w:styleId="Nagwek6Znak">
    <w:name w:val="Nagłówek 6 Znak"/>
    <w:link w:val="Nagwek6"/>
    <w:rsid w:val="007A031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7A0312"/>
    <w:pPr>
      <w:ind w:left="720"/>
      <w:contextualSpacing/>
    </w:pPr>
    <w:rPr>
      <w:bCs/>
      <w:iCs/>
      <w:sz w:val="24"/>
      <w:szCs w:val="28"/>
      <w:lang w:val="x-none"/>
    </w:rPr>
  </w:style>
  <w:style w:type="paragraph" w:styleId="Tekstprzypisukocowego">
    <w:name w:val="endnote text"/>
    <w:basedOn w:val="Normalny"/>
    <w:link w:val="TekstprzypisukocowegoZnak"/>
    <w:rsid w:val="0011246E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246E"/>
  </w:style>
  <w:style w:type="character" w:customStyle="1" w:styleId="FontStyle12">
    <w:name w:val="Font Style12"/>
    <w:rsid w:val="0011246E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11246E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4" w:lineRule="exact"/>
    </w:pPr>
    <w:rPr>
      <w:rFonts w:ascii="Arial" w:hAnsi="Arial"/>
      <w:sz w:val="24"/>
      <w:szCs w:val="24"/>
      <w:lang w:eastAsia="pl-PL"/>
    </w:rPr>
  </w:style>
  <w:style w:type="paragraph" w:customStyle="1" w:styleId="Style5">
    <w:name w:val="Style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6" w:lineRule="exact"/>
      <w:ind w:hanging="337"/>
    </w:pPr>
    <w:rPr>
      <w:rFonts w:ascii="Arial" w:hAnsi="Arial"/>
      <w:sz w:val="24"/>
      <w:szCs w:val="24"/>
      <w:lang w:eastAsia="pl-PL"/>
    </w:rPr>
  </w:style>
  <w:style w:type="character" w:customStyle="1" w:styleId="FontStyle86">
    <w:name w:val="Font Style86"/>
    <w:rsid w:val="0011246E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WW-WW8Num7z0">
    <w:name w:val="WW-WW8Num7z0"/>
    <w:rsid w:val="0011246E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FontStyle84">
    <w:name w:val="Font Style84"/>
    <w:rsid w:val="0011246E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857541"/>
  </w:style>
  <w:style w:type="character" w:customStyle="1" w:styleId="Nagwek1Znak">
    <w:name w:val="Nagłówek 1 Znak"/>
    <w:link w:val="Nagwek1"/>
    <w:rsid w:val="000559B4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Style2">
    <w:name w:val="Style2"/>
    <w:basedOn w:val="Normalny"/>
    <w:rsid w:val="00A337C0"/>
    <w:pPr>
      <w:widowControl w:val="0"/>
      <w:suppressAutoHyphens w:val="0"/>
      <w:autoSpaceDE w:val="0"/>
      <w:autoSpaceDN w:val="0"/>
      <w:adjustRightInd w:val="0"/>
      <w:spacing w:line="263" w:lineRule="exact"/>
      <w:ind w:hanging="160"/>
    </w:pPr>
    <w:rPr>
      <w:rFonts w:ascii="Arial" w:hAnsi="Arial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E08BD"/>
    <w:rPr>
      <w:b/>
      <w:sz w:val="13"/>
      <w:lang w:eastAsia="ar-SA"/>
    </w:rPr>
  </w:style>
  <w:style w:type="paragraph" w:styleId="Tekstpodstawowywcity3">
    <w:name w:val="Body Text Indent 3"/>
    <w:basedOn w:val="Normalny"/>
    <w:link w:val="Tekstpodstawowywcity3Znak"/>
    <w:rsid w:val="00CD3435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D3435"/>
    <w:rPr>
      <w:sz w:val="16"/>
      <w:szCs w:val="16"/>
    </w:rPr>
  </w:style>
  <w:style w:type="character" w:customStyle="1" w:styleId="attributenametext">
    <w:name w:val="attribute_name_text"/>
    <w:basedOn w:val="Domylnaczcionkaakapitu"/>
    <w:rsid w:val="00235B94"/>
  </w:style>
  <w:style w:type="character" w:customStyle="1" w:styleId="Nagwek5Znak">
    <w:name w:val="Nagłówek 5 Znak"/>
    <w:link w:val="Nagwek5"/>
    <w:rsid w:val="00AC66B4"/>
    <w:rPr>
      <w:sz w:val="24"/>
    </w:rPr>
  </w:style>
  <w:style w:type="paragraph" w:styleId="NormalnyWeb">
    <w:name w:val="Normal (Web)"/>
    <w:basedOn w:val="Normalny"/>
    <w:rsid w:val="00AC66B4"/>
    <w:pPr>
      <w:suppressAutoHyphens w:val="0"/>
      <w:spacing w:before="120" w:after="120"/>
    </w:pPr>
    <w:rPr>
      <w:sz w:val="24"/>
      <w:szCs w:val="24"/>
      <w:lang w:eastAsia="pl-PL"/>
    </w:rPr>
  </w:style>
  <w:style w:type="paragraph" w:customStyle="1" w:styleId="pbulletcmt">
    <w:name w:val="pbulletcmt"/>
    <w:basedOn w:val="Normalny"/>
    <w:rsid w:val="00AC66B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153E2"/>
    <w:pPr>
      <w:widowControl w:val="0"/>
      <w:autoSpaceDE w:val="0"/>
      <w:autoSpaceDN w:val="0"/>
      <w:spacing w:before="86" w:after="86"/>
      <w:ind w:right="86"/>
    </w:pPr>
    <w:rPr>
      <w:rFonts w:ascii="Verdana" w:hAnsi="Verdana" w:cs="Verdana"/>
      <w:lang w:eastAsia="pl-PL"/>
    </w:rPr>
  </w:style>
  <w:style w:type="character" w:customStyle="1" w:styleId="Nagwek2Znak">
    <w:name w:val="Nagłówek 2 Znak"/>
    <w:link w:val="Nagwek2"/>
    <w:rsid w:val="00F54B2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E0D0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F417CE"/>
    <w:rPr>
      <w:rFonts w:ascii="Verdana" w:hAnsi="Verdana" w:hint="default"/>
      <w:color w:val="000000"/>
      <w:sz w:val="20"/>
      <w:szCs w:val="20"/>
    </w:rPr>
  </w:style>
  <w:style w:type="paragraph" w:customStyle="1" w:styleId="pkt">
    <w:name w:val="pkt"/>
    <w:basedOn w:val="Normalny"/>
    <w:rsid w:val="00CE778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3B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BA48D5"/>
    <w:pPr>
      <w:ind w:left="566" w:hanging="283"/>
      <w:contextualSpacing/>
    </w:pPr>
  </w:style>
  <w:style w:type="character" w:customStyle="1" w:styleId="st">
    <w:name w:val="st"/>
    <w:basedOn w:val="Domylnaczcionkaakapitu"/>
    <w:rsid w:val="00F57EA0"/>
  </w:style>
  <w:style w:type="character" w:customStyle="1" w:styleId="tooltip">
    <w:name w:val="tooltip"/>
    <w:basedOn w:val="Domylnaczcionkaakapitu"/>
    <w:rsid w:val="00AA5558"/>
  </w:style>
  <w:style w:type="paragraph" w:styleId="HTML-wstpniesformatowany">
    <w:name w:val="HTML Preformatted"/>
    <w:basedOn w:val="Normalny"/>
    <w:link w:val="HTML-wstpniesformatowanyZnak"/>
    <w:rsid w:val="00412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124CA"/>
    <w:rPr>
      <w:rFonts w:ascii="Courier New" w:hAnsi="Courier New" w:cs="Courier New"/>
      <w:color w:val="000000"/>
    </w:rPr>
  </w:style>
  <w:style w:type="character" w:customStyle="1" w:styleId="Nagwek7Znak">
    <w:name w:val="Nagłówek 7 Znak"/>
    <w:link w:val="Nagwek7"/>
    <w:rsid w:val="00082ED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082ED9"/>
    <w:rPr>
      <w:sz w:val="24"/>
      <w:lang w:eastAsia="ar-SA"/>
    </w:rPr>
  </w:style>
  <w:style w:type="paragraph" w:customStyle="1" w:styleId="Trenum">
    <w:name w:val="Treść num."/>
    <w:basedOn w:val="Normalny"/>
    <w:rsid w:val="00082ED9"/>
    <w:pPr>
      <w:tabs>
        <w:tab w:val="num" w:pos="567"/>
      </w:tabs>
      <w:suppressAutoHyphens w:val="0"/>
      <w:spacing w:after="120" w:line="300" w:lineRule="auto"/>
      <w:ind w:left="567" w:hanging="567"/>
      <w:jc w:val="both"/>
    </w:pPr>
    <w:rPr>
      <w:sz w:val="24"/>
      <w:lang w:eastAsia="pl-PL"/>
    </w:rPr>
  </w:style>
  <w:style w:type="paragraph" w:customStyle="1" w:styleId="TableText">
    <w:name w:val="Table Text"/>
    <w:basedOn w:val="Normalny"/>
    <w:rsid w:val="00082ED9"/>
    <w:pPr>
      <w:suppressAutoHyphens w:val="0"/>
      <w:autoSpaceDE w:val="0"/>
      <w:autoSpaceDN w:val="0"/>
    </w:pPr>
    <w:rPr>
      <w:noProof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rescznumwcieta">
    <w:name w:val="tresc z num. wcieta"/>
    <w:basedOn w:val="Normalny"/>
    <w:rsid w:val="00082ED9"/>
    <w:pPr>
      <w:numPr>
        <w:numId w:val="3"/>
      </w:numPr>
      <w:suppressAutoHyphens w:val="0"/>
      <w:spacing w:after="120" w:line="300" w:lineRule="auto"/>
    </w:pPr>
    <w:rPr>
      <w:sz w:val="24"/>
      <w:lang w:eastAsia="pl-PL"/>
    </w:rPr>
  </w:style>
  <w:style w:type="paragraph" w:styleId="Tekstkomentarza">
    <w:name w:val="annotation text"/>
    <w:basedOn w:val="Normalny"/>
    <w:link w:val="TekstkomentarzaZnak"/>
    <w:rsid w:val="00082ED9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rsid w:val="00082ED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82ED9"/>
    <w:pPr>
      <w:spacing w:after="0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082ED9"/>
    <w:rPr>
      <w:rFonts w:ascii="Arial" w:eastAsia="Calibri" w:hAnsi="Arial" w:cs="Arial"/>
      <w:b/>
      <w:bCs/>
      <w:lang w:eastAsia="en-US"/>
    </w:rPr>
  </w:style>
  <w:style w:type="paragraph" w:customStyle="1" w:styleId="Punkt">
    <w:name w:val="Punkt"/>
    <w:basedOn w:val="Normalny"/>
    <w:rsid w:val="00082ED9"/>
    <w:pPr>
      <w:numPr>
        <w:numId w:val="2"/>
      </w:numPr>
      <w:tabs>
        <w:tab w:val="clear" w:pos="567"/>
      </w:tabs>
      <w:suppressAutoHyphens w:val="0"/>
      <w:spacing w:before="120"/>
      <w:ind w:left="283" w:hanging="283"/>
      <w:jc w:val="both"/>
    </w:pPr>
    <w:rPr>
      <w:rFonts w:ascii="Arial" w:hAnsi="Arial"/>
      <w:sz w:val="24"/>
      <w:lang w:eastAsia="pl-PL"/>
    </w:rPr>
  </w:style>
  <w:style w:type="character" w:customStyle="1" w:styleId="StopkaZnak">
    <w:name w:val="Stopka Znak"/>
    <w:link w:val="Stopka"/>
    <w:uiPriority w:val="99"/>
    <w:rsid w:val="00082ED9"/>
    <w:rPr>
      <w:lang w:eastAsia="ar-SA"/>
    </w:rPr>
  </w:style>
  <w:style w:type="character" w:customStyle="1" w:styleId="WW-Absatz-Standardschriftart11111111">
    <w:name w:val="WW-Absatz-Standardschriftart11111111"/>
    <w:rsid w:val="00082ED9"/>
  </w:style>
  <w:style w:type="character" w:customStyle="1" w:styleId="postbody">
    <w:name w:val="postbody"/>
    <w:rsid w:val="00D31507"/>
    <w:rPr>
      <w:rFonts w:cs="Times New Roman"/>
    </w:rPr>
  </w:style>
  <w:style w:type="character" w:customStyle="1" w:styleId="FontStyle21">
    <w:name w:val="Font Style21"/>
    <w:uiPriority w:val="99"/>
    <w:rsid w:val="004A0F6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88">
    <w:name w:val="xl88"/>
    <w:basedOn w:val="Normalny"/>
    <w:rsid w:val="00E0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1C6825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sz w:val="24"/>
      <w:szCs w:val="24"/>
      <w:lang w:eastAsia="pl-PL"/>
    </w:rPr>
  </w:style>
  <w:style w:type="character" w:customStyle="1" w:styleId="FontStyle54">
    <w:name w:val="Font Style54"/>
    <w:uiPriority w:val="99"/>
    <w:rsid w:val="001C6825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rsid w:val="00450D45"/>
    <w:rPr>
      <w:b/>
      <w:bCs/>
      <w:sz w:val="28"/>
      <w:szCs w:val="28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0D45"/>
    <w:pPr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D45"/>
  </w:style>
  <w:style w:type="character" w:styleId="Odwoanieprzypisudolnego">
    <w:name w:val="footnote reference"/>
    <w:uiPriority w:val="99"/>
    <w:unhideWhenUsed/>
    <w:rsid w:val="00450D45"/>
    <w:rPr>
      <w:vertAlign w:val="superscript"/>
    </w:rPr>
  </w:style>
  <w:style w:type="paragraph" w:customStyle="1" w:styleId="Tekstpodstawowywcity1">
    <w:name w:val="Tekst podstawowy wcięty1"/>
    <w:basedOn w:val="Normalny"/>
    <w:link w:val="BodyTextIndentChar"/>
    <w:rsid w:val="000B0226"/>
    <w:pPr>
      <w:suppressAutoHyphens w:val="0"/>
      <w:snapToGrid w:val="0"/>
      <w:spacing w:line="360" w:lineRule="auto"/>
      <w:ind w:firstLine="567"/>
    </w:pPr>
    <w:rPr>
      <w:sz w:val="24"/>
      <w:lang w:val="x-none" w:eastAsia="x-none"/>
    </w:rPr>
  </w:style>
  <w:style w:type="character" w:customStyle="1" w:styleId="BodyTextIndentChar">
    <w:name w:val="Body Text Indent Char"/>
    <w:link w:val="Tekstpodstawowywcity1"/>
    <w:rsid w:val="000B0226"/>
    <w:rPr>
      <w:sz w:val="24"/>
    </w:rPr>
  </w:style>
  <w:style w:type="paragraph" w:customStyle="1" w:styleId="Tekstpodstawowy31">
    <w:name w:val="Tekst podstawowy 31"/>
    <w:basedOn w:val="Normalny"/>
    <w:rsid w:val="000B0226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Bezodstpw">
    <w:name w:val="No Spacing"/>
    <w:qFormat/>
    <w:rsid w:val="000B0226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0B0226"/>
    <w:rPr>
      <w:rFonts w:cs="Arial"/>
      <w:bCs/>
      <w:iCs/>
      <w:sz w:val="24"/>
      <w:szCs w:val="28"/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012E1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  <w:lang w:eastAsia="pl-PL"/>
    </w:rPr>
  </w:style>
  <w:style w:type="character" w:styleId="Odwoaniedokomentarza">
    <w:name w:val="annotation reference"/>
    <w:rsid w:val="001262B8"/>
    <w:rPr>
      <w:sz w:val="16"/>
      <w:szCs w:val="16"/>
    </w:rPr>
  </w:style>
  <w:style w:type="paragraph" w:customStyle="1" w:styleId="dtz">
    <w:name w:val="dtz"/>
    <w:basedOn w:val="Normalny"/>
    <w:rsid w:val="00D274A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1">
    <w:name w:val="h1"/>
    <w:basedOn w:val="Domylnaczcionkaakapitu"/>
    <w:rsid w:val="00175F23"/>
  </w:style>
  <w:style w:type="character" w:styleId="UyteHipercze">
    <w:name w:val="FollowedHyperlink"/>
    <w:uiPriority w:val="99"/>
    <w:unhideWhenUsed/>
    <w:rsid w:val="00175F23"/>
    <w:rPr>
      <w:color w:val="800080"/>
      <w:u w:val="single"/>
    </w:rPr>
  </w:style>
  <w:style w:type="paragraph" w:customStyle="1" w:styleId="font5">
    <w:name w:val="font5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font8">
    <w:name w:val="font8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66">
    <w:name w:val="xl66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rFonts w:ascii="]" w:hAnsi="]"/>
      <w:sz w:val="24"/>
      <w:szCs w:val="24"/>
      <w:lang w:eastAsia="pl-PL"/>
    </w:rPr>
  </w:style>
  <w:style w:type="paragraph" w:customStyle="1" w:styleId="xl69">
    <w:name w:val="xl69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pl-PL"/>
    </w:rPr>
  </w:style>
  <w:style w:type="paragraph" w:customStyle="1" w:styleId="xl99">
    <w:name w:val="xl9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3">
    <w:name w:val="xl10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175F2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175F2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75F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EC3C28"/>
  </w:style>
  <w:style w:type="paragraph" w:customStyle="1" w:styleId="footnotedescription">
    <w:name w:val="footnote description"/>
    <w:next w:val="Normalny"/>
    <w:link w:val="footnotedescriptionChar"/>
    <w:hidden/>
    <w:rsid w:val="00454238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454238"/>
    <w:rPr>
      <w:rFonts w:ascii="Arial" w:eastAsia="Arial" w:hAnsi="Arial" w:cs="Arial"/>
      <w:color w:val="000000"/>
      <w:szCs w:val="22"/>
    </w:rPr>
  </w:style>
  <w:style w:type="paragraph" w:styleId="Poprawka">
    <w:name w:val="Revision"/>
    <w:hidden/>
    <w:uiPriority w:val="99"/>
    <w:semiHidden/>
    <w:rsid w:val="007518F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sygnalne/informacje-sygnal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C2F1-EA09-4E59-BF51-BFD6FF1D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4932</Words>
  <Characters>29592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34456</CharactersWithSpaces>
  <SharedDoc>false</SharedDoc>
  <HLinks>
    <vt:vector size="24" baseType="variant">
      <vt:variant>
        <vt:i4>4915300</vt:i4>
      </vt:variant>
      <vt:variant>
        <vt:i4>9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4915300</vt:i4>
      </vt:variant>
      <vt:variant>
        <vt:i4>0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cp:lastModifiedBy>Dębowska Renata</cp:lastModifiedBy>
  <cp:revision>2</cp:revision>
  <cp:lastPrinted>2023-03-14T13:15:00Z</cp:lastPrinted>
  <dcterms:created xsi:type="dcterms:W3CDTF">2023-05-30T09:56:00Z</dcterms:created>
  <dcterms:modified xsi:type="dcterms:W3CDTF">2023-05-30T09:56:00Z</dcterms:modified>
</cp:coreProperties>
</file>