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282C" w14:textId="77777777" w:rsidR="0085234D" w:rsidRPr="0015361C" w:rsidRDefault="0085234D" w:rsidP="0085234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354147F" w14:textId="7DD12F32" w:rsidR="0085234D" w:rsidRPr="0015361C" w:rsidRDefault="0085234D" w:rsidP="0085234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Konin, dnia </w:t>
      </w:r>
      <w:r w:rsidR="00F50FC2">
        <w:rPr>
          <w:rFonts w:ascii="Arial" w:hAnsi="Arial" w:cs="Arial"/>
          <w:sz w:val="22"/>
          <w:szCs w:val="22"/>
        </w:rPr>
        <w:t>2</w:t>
      </w:r>
      <w:r w:rsidR="00A64093">
        <w:rPr>
          <w:rFonts w:ascii="Arial" w:hAnsi="Arial" w:cs="Arial"/>
          <w:sz w:val="22"/>
          <w:szCs w:val="22"/>
        </w:rPr>
        <w:t>8</w:t>
      </w:r>
      <w:r w:rsidR="00646FFE">
        <w:rPr>
          <w:rFonts w:ascii="Arial" w:hAnsi="Arial" w:cs="Arial"/>
          <w:sz w:val="22"/>
          <w:szCs w:val="22"/>
        </w:rPr>
        <w:t>.09.</w:t>
      </w:r>
      <w:r w:rsidR="00110802">
        <w:rPr>
          <w:rFonts w:ascii="Arial" w:hAnsi="Arial" w:cs="Arial"/>
          <w:sz w:val="22"/>
          <w:szCs w:val="22"/>
        </w:rPr>
        <w:t xml:space="preserve">2023r. </w:t>
      </w:r>
      <w:r w:rsidR="009307AD" w:rsidRPr="0015361C">
        <w:rPr>
          <w:rFonts w:ascii="Arial" w:hAnsi="Arial" w:cs="Arial"/>
          <w:sz w:val="22"/>
          <w:szCs w:val="22"/>
        </w:rPr>
        <w:t xml:space="preserve"> </w:t>
      </w:r>
    </w:p>
    <w:p w14:paraId="2BA33749" w14:textId="43ECEF05" w:rsidR="0085234D" w:rsidRPr="0015361C" w:rsidRDefault="0085234D" w:rsidP="0085234D">
      <w:pPr>
        <w:spacing w:line="360" w:lineRule="auto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b/>
          <w:sz w:val="22"/>
          <w:szCs w:val="22"/>
        </w:rPr>
        <w:t>ZDP</w:t>
      </w:r>
      <w:r w:rsidR="009307AD" w:rsidRPr="0015361C">
        <w:rPr>
          <w:rFonts w:ascii="Arial" w:hAnsi="Arial" w:cs="Arial"/>
          <w:b/>
          <w:sz w:val="22"/>
          <w:szCs w:val="22"/>
        </w:rPr>
        <w:t>.UD.2230.</w:t>
      </w:r>
      <w:r w:rsidR="00F50FC2">
        <w:rPr>
          <w:rFonts w:ascii="Arial" w:hAnsi="Arial" w:cs="Arial"/>
          <w:b/>
          <w:sz w:val="22"/>
          <w:szCs w:val="22"/>
        </w:rPr>
        <w:t>4</w:t>
      </w:r>
      <w:r w:rsidR="00A64093">
        <w:rPr>
          <w:rFonts w:ascii="Arial" w:hAnsi="Arial" w:cs="Arial"/>
          <w:b/>
          <w:sz w:val="22"/>
          <w:szCs w:val="22"/>
        </w:rPr>
        <w:t>2</w:t>
      </w:r>
      <w:r w:rsidR="00110802">
        <w:rPr>
          <w:rFonts w:ascii="Arial" w:hAnsi="Arial" w:cs="Arial"/>
          <w:b/>
          <w:sz w:val="22"/>
          <w:szCs w:val="22"/>
        </w:rPr>
        <w:t>.2023</w:t>
      </w:r>
    </w:p>
    <w:p w14:paraId="6A51EA22" w14:textId="77777777" w:rsidR="00E57FD1" w:rsidRDefault="00E57FD1" w:rsidP="00E57FD1">
      <w:pPr>
        <w:spacing w:line="360" w:lineRule="auto"/>
        <w:rPr>
          <w:rFonts w:ascii="Arial" w:hAnsi="Arial" w:cs="Arial"/>
          <w:sz w:val="22"/>
          <w:szCs w:val="22"/>
        </w:rPr>
      </w:pPr>
    </w:p>
    <w:p w14:paraId="638FFADB" w14:textId="77777777" w:rsidR="00E57FD1" w:rsidRDefault="00E57FD1" w:rsidP="00E57F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Zapytanie ofertowe </w:t>
      </w:r>
    </w:p>
    <w:p w14:paraId="452D449E" w14:textId="1B49DFDC" w:rsidR="00E57FD1" w:rsidRDefault="00E57FD1" w:rsidP="00E57F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 zamówień poniżej kwoty 130 000,00 zł </w:t>
      </w:r>
    </w:p>
    <w:p w14:paraId="74AE2A9A" w14:textId="3AC3057A" w:rsidR="00E57FD1" w:rsidRDefault="00E57FD1" w:rsidP="00E57F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 Dróg Powiatowych w Koninie zaprasza do złożenia oferty na:</w:t>
      </w:r>
    </w:p>
    <w:p w14:paraId="160361BF" w14:textId="77777777" w:rsidR="00A64093" w:rsidRDefault="00A64093" w:rsidP="00E57F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6B5E3DF" w14:textId="6ED986B5" w:rsidR="00B966F0" w:rsidRDefault="00A64093" w:rsidP="00E57F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46781283"/>
      <w:r>
        <w:rPr>
          <w:rFonts w:ascii="Arial" w:hAnsi="Arial" w:cs="Arial"/>
          <w:b/>
          <w:sz w:val="22"/>
          <w:szCs w:val="22"/>
        </w:rPr>
        <w:t xml:space="preserve">„ </w:t>
      </w:r>
      <w:r w:rsidRPr="00A64093">
        <w:rPr>
          <w:rFonts w:ascii="Arial" w:hAnsi="Arial" w:cs="Arial"/>
          <w:b/>
          <w:sz w:val="22"/>
          <w:szCs w:val="22"/>
        </w:rPr>
        <w:t>Wykonanie projekt</w:t>
      </w:r>
      <w:r>
        <w:rPr>
          <w:rFonts w:ascii="Arial" w:hAnsi="Arial" w:cs="Arial"/>
          <w:b/>
          <w:sz w:val="22"/>
          <w:szCs w:val="22"/>
        </w:rPr>
        <w:t>u</w:t>
      </w:r>
      <w:r w:rsidRPr="00A64093">
        <w:rPr>
          <w:rFonts w:ascii="Arial" w:hAnsi="Arial" w:cs="Arial"/>
          <w:b/>
          <w:sz w:val="22"/>
          <w:szCs w:val="22"/>
        </w:rPr>
        <w:t xml:space="preserve"> stałej organizacji ruchu na dr</w:t>
      </w:r>
      <w:r>
        <w:rPr>
          <w:rFonts w:ascii="Arial" w:hAnsi="Arial" w:cs="Arial"/>
          <w:b/>
          <w:sz w:val="22"/>
          <w:szCs w:val="22"/>
        </w:rPr>
        <w:t>odze powiatowej nr 3250P relacji Stare Miasto – Lisiec Mały – Lisiec Wielki – Niklas – gr. powiatu ”</w:t>
      </w:r>
    </w:p>
    <w:bookmarkEnd w:id="0"/>
    <w:p w14:paraId="24F2A853" w14:textId="77777777" w:rsidR="0085234D" w:rsidRPr="0015361C" w:rsidRDefault="0085234D" w:rsidP="008523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92F7A27" w14:textId="77777777" w:rsidR="0085234D" w:rsidRPr="0015361C" w:rsidRDefault="0085234D" w:rsidP="0085234D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rPr>
          <w:rFonts w:ascii="Arial" w:hAnsi="Arial" w:cs="Arial"/>
          <w:b/>
          <w:sz w:val="22"/>
          <w:szCs w:val="22"/>
        </w:rPr>
      </w:pPr>
      <w:r w:rsidRPr="0015361C">
        <w:rPr>
          <w:rFonts w:ascii="Arial" w:hAnsi="Arial" w:cs="Arial"/>
          <w:b/>
          <w:sz w:val="22"/>
          <w:szCs w:val="22"/>
        </w:rPr>
        <w:t>Nazwa i adres Zamawiającego:</w:t>
      </w:r>
    </w:p>
    <w:p w14:paraId="7D6DF1F3" w14:textId="77777777" w:rsidR="0085234D" w:rsidRPr="0015361C" w:rsidRDefault="0085234D" w:rsidP="0085234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DE7DFF0" w14:textId="77777777" w:rsidR="0085234D" w:rsidRPr="0015361C" w:rsidRDefault="0085234D" w:rsidP="0085234D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15361C">
        <w:rPr>
          <w:rStyle w:val="Pogrubienie"/>
          <w:rFonts w:ascii="Arial" w:hAnsi="Arial" w:cs="Arial"/>
          <w:color w:val="000000"/>
          <w:sz w:val="22"/>
          <w:szCs w:val="22"/>
        </w:rPr>
        <w:t>Powiat Koniński</w:t>
      </w:r>
      <w:r w:rsidRPr="0015361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5361C">
        <w:rPr>
          <w:rFonts w:ascii="Arial" w:hAnsi="Arial" w:cs="Arial"/>
          <w:color w:val="000000"/>
          <w:sz w:val="22"/>
          <w:szCs w:val="22"/>
        </w:rPr>
        <w:t>Aleje 1 Maja 9, 62-510 Konin</w:t>
      </w:r>
      <w:r w:rsidRPr="0015361C">
        <w:rPr>
          <w:rFonts w:ascii="Arial" w:hAnsi="Arial" w:cs="Arial"/>
          <w:color w:val="000000"/>
          <w:sz w:val="22"/>
          <w:szCs w:val="22"/>
        </w:rPr>
        <w:br/>
        <w:t>NIP: 665-290-61-78</w:t>
      </w:r>
    </w:p>
    <w:p w14:paraId="43870807" w14:textId="77777777" w:rsidR="0085234D" w:rsidRPr="0015361C" w:rsidRDefault="0085234D" w:rsidP="0085234D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15361C">
        <w:rPr>
          <w:rFonts w:ascii="Arial" w:hAnsi="Arial" w:cs="Arial"/>
          <w:color w:val="000000"/>
          <w:sz w:val="22"/>
          <w:szCs w:val="22"/>
        </w:rPr>
        <w:t>Odbiorca:</w:t>
      </w:r>
      <w:r w:rsidRPr="0015361C">
        <w:rPr>
          <w:rFonts w:ascii="Arial" w:hAnsi="Arial" w:cs="Arial"/>
          <w:color w:val="000000"/>
          <w:sz w:val="22"/>
          <w:szCs w:val="22"/>
        </w:rPr>
        <w:br/>
        <w:t>Zarząd Dróg Powiatowych w Koninie</w:t>
      </w:r>
      <w:r w:rsidRPr="0015361C">
        <w:rPr>
          <w:rFonts w:ascii="Arial" w:hAnsi="Arial" w:cs="Arial"/>
          <w:color w:val="000000"/>
          <w:sz w:val="22"/>
          <w:szCs w:val="22"/>
        </w:rPr>
        <w:br/>
        <w:t>ul. Świętojańska 20 d, 62-500 Konin</w:t>
      </w:r>
    </w:p>
    <w:p w14:paraId="2E4BC88A" w14:textId="77777777" w:rsidR="0085234D" w:rsidRPr="0015361C" w:rsidRDefault="0085234D" w:rsidP="0085234D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> </w:t>
      </w:r>
    </w:p>
    <w:p w14:paraId="2C59215D" w14:textId="77777777" w:rsidR="0085234D" w:rsidRPr="0015361C" w:rsidRDefault="0085234D" w:rsidP="0085234D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rPr>
          <w:rFonts w:ascii="Arial" w:hAnsi="Arial" w:cs="Arial"/>
          <w:b/>
          <w:sz w:val="22"/>
          <w:szCs w:val="22"/>
        </w:rPr>
      </w:pPr>
      <w:r w:rsidRPr="0015361C">
        <w:rPr>
          <w:rFonts w:ascii="Arial" w:hAnsi="Arial" w:cs="Arial"/>
          <w:b/>
          <w:sz w:val="22"/>
          <w:szCs w:val="22"/>
        </w:rPr>
        <w:t>Nazwa i opis przedmiotu zamówienia:</w:t>
      </w:r>
    </w:p>
    <w:p w14:paraId="5A62F3C2" w14:textId="77777777" w:rsidR="00A64093" w:rsidRDefault="00A64093" w:rsidP="00A64093">
      <w:pPr>
        <w:jc w:val="both"/>
      </w:pPr>
    </w:p>
    <w:p w14:paraId="576D7D4E" w14:textId="78426B68" w:rsidR="00A64093" w:rsidRPr="00A64093" w:rsidRDefault="00A64093" w:rsidP="00A64093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Przedmiot zamówienia obejmuje wykonanie pr</w:t>
      </w:r>
      <w:r w:rsidR="001344BC">
        <w:rPr>
          <w:rFonts w:ascii="Arial" w:hAnsi="Arial" w:cs="Arial"/>
          <w:sz w:val="22"/>
          <w:szCs w:val="22"/>
        </w:rPr>
        <w:t>ojek</w:t>
      </w:r>
      <w:r w:rsidRPr="00A64093">
        <w:rPr>
          <w:rFonts w:ascii="Arial" w:hAnsi="Arial" w:cs="Arial"/>
          <w:sz w:val="22"/>
          <w:szCs w:val="22"/>
        </w:rPr>
        <w:t xml:space="preserve">tu stałej organizacji ruchu na drodze powiatowej nr 3250P relacji Stare Miasto – Lisiec Mały – Lisiec Wielki – Niklas – gr. powiatu”, zgodnie z wymogami określonymi w przepisach: </w:t>
      </w:r>
    </w:p>
    <w:p w14:paraId="1E6CF760" w14:textId="77777777" w:rsidR="00A64093" w:rsidRPr="00A64093" w:rsidRDefault="00A64093" w:rsidP="00A64093">
      <w:pPr>
        <w:numPr>
          <w:ilvl w:val="0"/>
          <w:numId w:val="20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Ustawy z dnia 21 marca 1985 r. o drogach publicznych;</w:t>
      </w:r>
    </w:p>
    <w:p w14:paraId="555ACFC7" w14:textId="791D643A" w:rsidR="00A64093" w:rsidRPr="00A64093" w:rsidRDefault="00A64093" w:rsidP="00A64093">
      <w:pPr>
        <w:numPr>
          <w:ilvl w:val="0"/>
          <w:numId w:val="20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Rozporządzenia ministra Infrastruktury z dnia 23 września 2003 r. w sprawie szczegółowych warunków zarzadzania ruchem na drogach oraz wykonywania nadzoru nad tym zarządzeniem</w:t>
      </w:r>
      <w:r w:rsidR="001344BC">
        <w:rPr>
          <w:rFonts w:ascii="Arial" w:hAnsi="Arial" w:cs="Arial"/>
          <w:sz w:val="22"/>
          <w:szCs w:val="22"/>
        </w:rPr>
        <w:t>;</w:t>
      </w:r>
    </w:p>
    <w:p w14:paraId="17E1DE16" w14:textId="77777777" w:rsidR="00A64093" w:rsidRPr="00A64093" w:rsidRDefault="00A64093" w:rsidP="00A64093">
      <w:pPr>
        <w:numPr>
          <w:ilvl w:val="0"/>
          <w:numId w:val="20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Ustawy z dnia 20 czerwca 1997 r. Prawo o ruchu drogowym;</w:t>
      </w:r>
    </w:p>
    <w:p w14:paraId="4F11AED5" w14:textId="6EBA9806" w:rsidR="00A64093" w:rsidRPr="00A64093" w:rsidRDefault="00A64093" w:rsidP="00A64093">
      <w:pPr>
        <w:numPr>
          <w:ilvl w:val="0"/>
          <w:numId w:val="20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 xml:space="preserve">Rozporządzenia Ministrów Infrastruktury oraz Spraw Wewnętrznych i Administracji </w:t>
      </w:r>
      <w:r>
        <w:rPr>
          <w:rFonts w:ascii="Arial" w:hAnsi="Arial" w:cs="Arial"/>
          <w:sz w:val="22"/>
          <w:szCs w:val="22"/>
        </w:rPr>
        <w:br/>
      </w:r>
      <w:r w:rsidRPr="00A64093">
        <w:rPr>
          <w:rFonts w:ascii="Arial" w:hAnsi="Arial" w:cs="Arial"/>
          <w:sz w:val="22"/>
          <w:szCs w:val="22"/>
        </w:rPr>
        <w:t xml:space="preserve">z dnia 31 lipca 2002 r. w sprawie znaków i sygnałów drogowych </w:t>
      </w:r>
    </w:p>
    <w:p w14:paraId="746D0E19" w14:textId="77777777" w:rsidR="00A64093" w:rsidRPr="00A64093" w:rsidRDefault="00A64093" w:rsidP="00A64093">
      <w:pPr>
        <w:numPr>
          <w:ilvl w:val="0"/>
          <w:numId w:val="20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Rozporządzenia Ministra Infrastruktury z dnia 3 lipca 2003 r. w sprawie warunków technicznych dla znaków i sygnałów drogowych oraz urządzeń bezpieczeństwa ruchu drogowego i warunków ich umieszczania na drogach;</w:t>
      </w:r>
    </w:p>
    <w:p w14:paraId="16C2C46E" w14:textId="07672222" w:rsidR="00A64093" w:rsidRPr="00A64093" w:rsidRDefault="00A64093" w:rsidP="00A64093">
      <w:pPr>
        <w:numPr>
          <w:ilvl w:val="0"/>
          <w:numId w:val="20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 xml:space="preserve">Załącznik nr 1-4 do rozporządzenia Ministra Infrastruktury z dnia 3 lipca 2003 r. </w:t>
      </w:r>
      <w:r>
        <w:rPr>
          <w:rFonts w:ascii="Arial" w:hAnsi="Arial" w:cs="Arial"/>
          <w:sz w:val="22"/>
          <w:szCs w:val="22"/>
        </w:rPr>
        <w:br/>
      </w:r>
      <w:r w:rsidRPr="00A64093">
        <w:rPr>
          <w:rFonts w:ascii="Arial" w:hAnsi="Arial" w:cs="Arial"/>
          <w:sz w:val="22"/>
          <w:szCs w:val="22"/>
        </w:rPr>
        <w:t>w sprawie warunków technicznych dla znaków i sygnałów drogowych oraz urządzeń bezpieczeństwa ruchu drogowego i warunków ich umieszczania na drogach.</w:t>
      </w:r>
    </w:p>
    <w:p w14:paraId="75F5B5E0" w14:textId="614EF5F1" w:rsidR="00A64093" w:rsidRPr="00A64093" w:rsidRDefault="00A64093" w:rsidP="00A64093">
      <w:pPr>
        <w:numPr>
          <w:ilvl w:val="0"/>
          <w:numId w:val="20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Projekt mus</w:t>
      </w:r>
      <w:r w:rsidR="001344BC">
        <w:rPr>
          <w:rFonts w:ascii="Arial" w:hAnsi="Arial" w:cs="Arial"/>
          <w:sz w:val="22"/>
          <w:szCs w:val="22"/>
        </w:rPr>
        <w:t>i</w:t>
      </w:r>
      <w:r w:rsidRPr="00A64093">
        <w:rPr>
          <w:rFonts w:ascii="Arial" w:hAnsi="Arial" w:cs="Arial"/>
          <w:sz w:val="22"/>
          <w:szCs w:val="22"/>
        </w:rPr>
        <w:t xml:space="preserve"> uwzględniać stan prawny na dzień przekazania dokumentacji Zamawiającemu.</w:t>
      </w:r>
    </w:p>
    <w:p w14:paraId="4A6B713B" w14:textId="4CE94D2D" w:rsidR="00A64093" w:rsidRPr="00A64093" w:rsidRDefault="00A64093" w:rsidP="00A64093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lastRenderedPageBreak/>
        <w:t xml:space="preserve">Wykonawca zobowiązany jest projekt uzgodnić z odpowiednimi organami. Przed przekazaniem projektu do zatwierdzenia przez odpowiednie organy należy przedstawić </w:t>
      </w:r>
      <w:r w:rsidR="00C5501C">
        <w:rPr>
          <w:rFonts w:ascii="Arial" w:hAnsi="Arial" w:cs="Arial"/>
          <w:sz w:val="22"/>
          <w:szCs w:val="22"/>
        </w:rPr>
        <w:t xml:space="preserve">go </w:t>
      </w:r>
      <w:r w:rsidRPr="00A64093">
        <w:rPr>
          <w:rFonts w:ascii="Arial" w:hAnsi="Arial" w:cs="Arial"/>
          <w:sz w:val="22"/>
          <w:szCs w:val="22"/>
        </w:rPr>
        <w:t>do zaakceptowania przez Zamawiającego.</w:t>
      </w:r>
    </w:p>
    <w:p w14:paraId="62C1EF81" w14:textId="1BC8EC61" w:rsidR="00A64093" w:rsidRPr="00A64093" w:rsidRDefault="00A64093" w:rsidP="00A64093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 xml:space="preserve">Wykonawca zobowiązany jest do przeprowadzenia wizji lokalnej oraz zdobycia wszelkich informacji, które mogą być konieczne do prawidłowej wyceny wartości prac, gdyż wyklucza się możliwość roszczeń </w:t>
      </w:r>
      <w:r w:rsidR="001344BC">
        <w:rPr>
          <w:rFonts w:ascii="Arial" w:hAnsi="Arial" w:cs="Arial"/>
          <w:sz w:val="22"/>
          <w:szCs w:val="22"/>
        </w:rPr>
        <w:t>Wykonawcy</w:t>
      </w:r>
      <w:r w:rsidRPr="00A64093">
        <w:rPr>
          <w:rFonts w:ascii="Arial" w:hAnsi="Arial" w:cs="Arial"/>
          <w:sz w:val="22"/>
          <w:szCs w:val="22"/>
        </w:rPr>
        <w:t xml:space="preserve"> związanych z błędnym skalkulowaniem ceny lub pominięciem elementów niezbędnych do prawidłowego wykonania zamówienia.</w:t>
      </w:r>
    </w:p>
    <w:p w14:paraId="2FB27D32" w14:textId="77777777" w:rsidR="00A64093" w:rsidRPr="00A64093" w:rsidRDefault="00A64093" w:rsidP="00A64093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Projekt organizacji ruchu winien zawierać oznakowanie pionowe, urządzenia bezpieczeństwa ruchu drogowego oraz uwzględniać istniejące oznakowanie dróg.</w:t>
      </w:r>
    </w:p>
    <w:p w14:paraId="661B5039" w14:textId="7DB88FDD" w:rsidR="00A64093" w:rsidRPr="00A64093" w:rsidRDefault="00A64093" w:rsidP="00A64093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Wykonawca jest zobowiązany do uwzględnienia uwag Zamawiającego w projekcie organizacji ruchu, zatwierdzonych przez organ zarządzający ruchem przed i w trakcie jego opracowania.</w:t>
      </w:r>
    </w:p>
    <w:p w14:paraId="0EC5542F" w14:textId="61E2E481" w:rsidR="00A64093" w:rsidRPr="00A64093" w:rsidRDefault="00A64093" w:rsidP="00A64093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Zawartość opracowania:</w:t>
      </w:r>
    </w:p>
    <w:p w14:paraId="2AA297F4" w14:textId="77777777" w:rsidR="00A64093" w:rsidRPr="00A64093" w:rsidRDefault="00A64093" w:rsidP="00A6409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Plany orientacyjne w skali 1:25 000 z zaznaczeniem drogi której dotyczy;</w:t>
      </w:r>
    </w:p>
    <w:p w14:paraId="3AAC2A6E" w14:textId="77777777" w:rsidR="00A64093" w:rsidRPr="00A64093" w:rsidRDefault="00A64093" w:rsidP="00A6409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Plany sytuacyjne w skali 1:1 000;</w:t>
      </w:r>
    </w:p>
    <w:p w14:paraId="79E4A00A" w14:textId="77777777" w:rsidR="00A64093" w:rsidRPr="00A64093" w:rsidRDefault="00A64093" w:rsidP="00A6409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Opis techniczny, zawierający cel i zakres opracowania, charakterystykę drogi i ruchu na drodze, uzasadnienie wprowadzonych zmian w organizacji ruchu;</w:t>
      </w:r>
    </w:p>
    <w:p w14:paraId="52DC96EB" w14:textId="77777777" w:rsidR="00A64093" w:rsidRPr="00A64093" w:rsidRDefault="00A64093" w:rsidP="00A6409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Zbiorcze zestawienie znaków pionowych (szt.), urządzeń bezpieczeństwa ruchu zawartych w sporządzanych projektach, podzielonych na poszczególne kategorie oraz ilość znaków w danej kategorii z podziałem na projektowane, istniejące, likwidowane , przeniesione.</w:t>
      </w:r>
    </w:p>
    <w:p w14:paraId="739695CD" w14:textId="77777777" w:rsidR="00A64093" w:rsidRPr="00A64093" w:rsidRDefault="00A64093" w:rsidP="00A6409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Karta uzgodnień.</w:t>
      </w:r>
    </w:p>
    <w:p w14:paraId="72FDD0E8" w14:textId="77777777" w:rsidR="00A64093" w:rsidRPr="00A64093" w:rsidRDefault="00A64093" w:rsidP="00A6409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Przewidywany termin wprowadzenia nowej stałej organizacji ruchu;</w:t>
      </w:r>
    </w:p>
    <w:p w14:paraId="49879177" w14:textId="77777777" w:rsidR="00A64093" w:rsidRPr="00A64093" w:rsidRDefault="00A64093" w:rsidP="00A6409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Do projektowania należy stosować materiały geodezyjne w postaci kopi map sytuacyjno- wysokościowych lub zasadniczych w skali 1:1000.</w:t>
      </w:r>
    </w:p>
    <w:p w14:paraId="6BC38950" w14:textId="7E6B4179" w:rsidR="00A64093" w:rsidRPr="00A64093" w:rsidRDefault="00A64093" w:rsidP="00A6409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Projekty należ sporządzić w postaci:</w:t>
      </w:r>
    </w:p>
    <w:p w14:paraId="4777AFE8" w14:textId="73BBC095" w:rsidR="00A64093" w:rsidRPr="00A64093" w:rsidRDefault="00A64093" w:rsidP="00A6409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 xml:space="preserve">Graficznej: wydruki formatu A-3 wszystkich stron opracowania złożyć do formatu A-4 umieścić w segregatorach, bądź też innych sztywnych okładkach umożliwiających wielokrotne wykorzystywanie oraz wyjmowanie pojedynczych stron projektu. Na każdym z arkuszy winna znaleźć się legenda oraz metryczka z nr drogi, nr arkusza </w:t>
      </w:r>
      <w:r w:rsidRPr="00A64093">
        <w:rPr>
          <w:rFonts w:ascii="Arial" w:hAnsi="Arial" w:cs="Arial"/>
          <w:sz w:val="22"/>
          <w:szCs w:val="22"/>
        </w:rPr>
        <w:br/>
        <w:t xml:space="preserve">i skalą rysunku. </w:t>
      </w:r>
    </w:p>
    <w:p w14:paraId="55A43C35" w14:textId="2C741EFA" w:rsidR="00A64093" w:rsidRPr="00A64093" w:rsidRDefault="00A64093" w:rsidP="00A6409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 xml:space="preserve">Zamawiającemu należy przedłożyć po 2 zatwierdzone egzemplarze dla każdego projektu organizacji ruchu oraz płytę DVD z </w:t>
      </w:r>
      <w:r w:rsidRPr="00A64093">
        <w:rPr>
          <w:rFonts w:ascii="Arial" w:hAnsi="Arial" w:cs="Arial"/>
          <w:sz w:val="22"/>
          <w:szCs w:val="22"/>
          <w:u w:val="single"/>
        </w:rPr>
        <w:t>edytowalną</w:t>
      </w:r>
      <w:r w:rsidRPr="00A64093">
        <w:rPr>
          <w:rFonts w:ascii="Arial" w:hAnsi="Arial" w:cs="Arial"/>
          <w:sz w:val="22"/>
          <w:szCs w:val="22"/>
        </w:rPr>
        <w:t xml:space="preserve"> wersją elektroniczną (pliki </w:t>
      </w:r>
      <w:r>
        <w:rPr>
          <w:rFonts w:ascii="Arial" w:hAnsi="Arial" w:cs="Arial"/>
          <w:sz w:val="22"/>
          <w:szCs w:val="22"/>
        </w:rPr>
        <w:br/>
      </w:r>
      <w:r w:rsidRPr="00A64093">
        <w:rPr>
          <w:rFonts w:ascii="Arial" w:hAnsi="Arial" w:cs="Arial"/>
          <w:sz w:val="22"/>
          <w:szCs w:val="22"/>
        </w:rPr>
        <w:t>z rozszerzeniem .</w:t>
      </w:r>
      <w:proofErr w:type="spellStart"/>
      <w:r w:rsidRPr="00A64093">
        <w:rPr>
          <w:rFonts w:ascii="Arial" w:hAnsi="Arial" w:cs="Arial"/>
          <w:sz w:val="22"/>
          <w:szCs w:val="22"/>
        </w:rPr>
        <w:t>dwg</w:t>
      </w:r>
      <w:proofErr w:type="spellEnd"/>
      <w:r w:rsidRPr="00A64093">
        <w:rPr>
          <w:rFonts w:ascii="Arial" w:hAnsi="Arial" w:cs="Arial"/>
          <w:sz w:val="22"/>
          <w:szCs w:val="22"/>
        </w:rPr>
        <w:t xml:space="preserve"> oraz pdf.).</w:t>
      </w:r>
    </w:p>
    <w:p w14:paraId="18A6B0CC" w14:textId="77777777" w:rsidR="00A64093" w:rsidRPr="00A64093" w:rsidRDefault="00A64093" w:rsidP="00A6409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Na planie sytuacyjnym należy nanieść:</w:t>
      </w:r>
    </w:p>
    <w:p w14:paraId="4DD93908" w14:textId="77777777" w:rsidR="00A64093" w:rsidRPr="00A64093" w:rsidRDefault="00A64093" w:rsidP="00A6409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Istniejące oraz projektowane oznakowanie pionowe wraz z kilometrażem;</w:t>
      </w:r>
    </w:p>
    <w:p w14:paraId="216DC738" w14:textId="77777777" w:rsidR="00A64093" w:rsidRPr="00A64093" w:rsidRDefault="00A64093" w:rsidP="00A6409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Urządzenia bezpieczeństwa ruchu drogowego;</w:t>
      </w:r>
    </w:p>
    <w:p w14:paraId="57A0E0DB" w14:textId="77777777" w:rsidR="00A64093" w:rsidRPr="00A64093" w:rsidRDefault="00A64093" w:rsidP="00A6409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t>Obiekty generujące ruch takie jak szkoły, kościoły, budynki użyteczności publicznej itd.</w:t>
      </w:r>
    </w:p>
    <w:p w14:paraId="51DF1B22" w14:textId="77777777" w:rsidR="00A64093" w:rsidRPr="00A64093" w:rsidRDefault="00A64093" w:rsidP="00A6409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093">
        <w:rPr>
          <w:rFonts w:ascii="Arial" w:hAnsi="Arial" w:cs="Arial"/>
          <w:sz w:val="22"/>
          <w:szCs w:val="22"/>
        </w:rPr>
        <w:lastRenderedPageBreak/>
        <w:t>Obiekty i urządzenia w pasie drogowym ograniczające widoczność na łukach i w rejonie skrzyżowań;</w:t>
      </w:r>
    </w:p>
    <w:p w14:paraId="3D722295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9C1E71" w14:textId="1A48CB84" w:rsidR="00846DAF" w:rsidRPr="00846DAF" w:rsidRDefault="0015361C" w:rsidP="00846DA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46DAF">
        <w:rPr>
          <w:rFonts w:ascii="Arial" w:hAnsi="Arial" w:cs="Arial"/>
          <w:b/>
          <w:bCs/>
          <w:sz w:val="22"/>
          <w:szCs w:val="22"/>
        </w:rPr>
        <w:t xml:space="preserve">Warunki udziału w postępowaniu: </w:t>
      </w:r>
    </w:p>
    <w:p w14:paraId="30FF4BEE" w14:textId="77777777" w:rsidR="00846DAF" w:rsidRPr="00846DAF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6DAF">
        <w:rPr>
          <w:rFonts w:ascii="Arial" w:hAnsi="Arial" w:cs="Arial"/>
          <w:sz w:val="22"/>
          <w:szCs w:val="22"/>
        </w:rPr>
        <w:t xml:space="preserve">Wykonawca składający ofertę powinien posiadać kompetencje, zdolność techniczną oraz znajdować się w sytuacji ekonomicznej lub finansowej gwarantującej wykonanie zamówienia. </w:t>
      </w:r>
    </w:p>
    <w:p w14:paraId="16F7A5CF" w14:textId="77777777" w:rsidR="00846DAF" w:rsidRPr="00846DAF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6DAF">
        <w:rPr>
          <w:rFonts w:ascii="Arial" w:hAnsi="Arial" w:cs="Arial"/>
          <w:sz w:val="22"/>
          <w:szCs w:val="22"/>
        </w:rPr>
        <w:t>Zaleca się, aby Wykonawca dokonał wizji lokalnej w terenie w miejscu objętym przedmiotem zamówienia w celu zdobycia wszelkich informacji, które mogą być konieczne do złożenia oferty.</w:t>
      </w:r>
    </w:p>
    <w:p w14:paraId="7AB2543F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56F05F" w14:textId="6BC7BDA3" w:rsidR="0015361C" w:rsidRPr="00A64093" w:rsidRDefault="0015361C" w:rsidP="00A6409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4093">
        <w:rPr>
          <w:rFonts w:ascii="Arial" w:hAnsi="Arial" w:cs="Arial"/>
          <w:b/>
          <w:sz w:val="22"/>
          <w:szCs w:val="22"/>
        </w:rPr>
        <w:t>Termin realizacji:</w:t>
      </w:r>
    </w:p>
    <w:p w14:paraId="70502D2C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87406D" w14:textId="40B5392F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Zamówienie należy zrealizować w terminie do </w:t>
      </w:r>
      <w:r w:rsidR="00A64093">
        <w:rPr>
          <w:rFonts w:ascii="Arial" w:hAnsi="Arial" w:cs="Arial"/>
          <w:sz w:val="22"/>
          <w:szCs w:val="22"/>
        </w:rPr>
        <w:t>30</w:t>
      </w:r>
      <w:r w:rsidR="00646FFE">
        <w:rPr>
          <w:rFonts w:ascii="Arial" w:hAnsi="Arial" w:cs="Arial"/>
          <w:sz w:val="22"/>
          <w:szCs w:val="22"/>
        </w:rPr>
        <w:t xml:space="preserve">.11.2023r. </w:t>
      </w:r>
      <w:r w:rsidR="00A52752">
        <w:rPr>
          <w:rFonts w:ascii="Arial" w:hAnsi="Arial" w:cs="Arial"/>
          <w:sz w:val="22"/>
          <w:szCs w:val="22"/>
        </w:rPr>
        <w:t xml:space="preserve"> </w:t>
      </w:r>
    </w:p>
    <w:p w14:paraId="1EBF66F9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DE1BF9" w14:textId="23A0BB1B" w:rsidR="0015361C" w:rsidRPr="0015361C" w:rsidRDefault="00A64093" w:rsidP="0015361C">
      <w:pPr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5361C" w:rsidRPr="0015361C">
        <w:rPr>
          <w:rFonts w:ascii="Arial" w:hAnsi="Arial" w:cs="Arial"/>
          <w:sz w:val="22"/>
          <w:szCs w:val="22"/>
        </w:rPr>
        <w:t xml:space="preserve">.  </w:t>
      </w:r>
      <w:r w:rsidR="0015361C" w:rsidRPr="0015361C">
        <w:rPr>
          <w:rFonts w:ascii="Arial" w:hAnsi="Arial" w:cs="Arial"/>
          <w:b/>
          <w:sz w:val="22"/>
          <w:szCs w:val="22"/>
        </w:rPr>
        <w:t xml:space="preserve">Opis sposobu przygotowania oferty: </w:t>
      </w:r>
    </w:p>
    <w:p w14:paraId="76E3FE2A" w14:textId="14F6F620" w:rsidR="0015361C" w:rsidRPr="0015361C" w:rsidRDefault="00A64093" w:rsidP="0015361C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15361C"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.1 Ofertę wraz z wymaganymi dokumentami należy umieścić na platformie zakupowej pod adresem: </w:t>
      </w:r>
      <w:hyperlink r:id="rId5">
        <w:r w:rsidR="0015361C" w:rsidRPr="0015361C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="0015361C" w:rsidRPr="0015361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5361C"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="0015361C" w:rsidRPr="0015361C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="0015361C" w:rsidRPr="0015361C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F50FC2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</w:t>
      </w:r>
      <w:r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6</w:t>
      </w:r>
      <w:r w:rsidR="00F50FC2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.10</w:t>
      </w:r>
      <w:r w:rsidR="00110802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.2023r.</w:t>
      </w:r>
      <w:r w:rsidR="0015361C" w:rsidRPr="0015361C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do godz. 7:20</w:t>
      </w:r>
    </w:p>
    <w:p w14:paraId="20E7B136" w14:textId="5E57AE45" w:rsidR="00646FFE" w:rsidRDefault="00A64093" w:rsidP="00646FFE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15361C"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.2. </w:t>
      </w:r>
      <w:r w:rsidR="00646FFE" w:rsidRPr="00646FFE">
        <w:rPr>
          <w:rFonts w:ascii="Arial" w:eastAsia="Calibri" w:hAnsi="Arial" w:cs="Arial"/>
          <w:sz w:val="22"/>
          <w:szCs w:val="22"/>
          <w:lang w:val="pl" w:eastAsia="zh-CN"/>
        </w:rPr>
        <w:t xml:space="preserve">Do oferty tj. załącznik nr 1  należy dołączyć podpisaną klauzulę informacyjną RODO </w:t>
      </w:r>
    </w:p>
    <w:p w14:paraId="236BB723" w14:textId="04FB1918" w:rsidR="0015361C" w:rsidRPr="0015361C" w:rsidRDefault="00A64093" w:rsidP="00646FFE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15361C"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.3. W procesie składania oferty za pośrednictwem </w:t>
      </w:r>
      <w:hyperlink r:id="rId6" w:history="1">
        <w:r w:rsidR="0015361C" w:rsidRPr="0015361C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15361C"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</w:t>
      </w:r>
      <w:r w:rsidR="00646FFE">
        <w:rPr>
          <w:rFonts w:ascii="Arial" w:eastAsia="Calibri" w:hAnsi="Arial" w:cs="Arial"/>
          <w:sz w:val="22"/>
          <w:szCs w:val="22"/>
          <w:lang w:val="pl" w:eastAsia="zh-CN"/>
        </w:rPr>
        <w:t xml:space="preserve">elektroniczny </w:t>
      </w:r>
      <w:r w:rsidR="0015361C"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bezpośrednio na dokumentach przesłanych za pośrednictwem </w:t>
      </w:r>
      <w:hyperlink r:id="rId7" w:history="1">
        <w:r w:rsidR="0015361C" w:rsidRPr="0015361C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15361C"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765D82C4" w14:textId="4CAFCF2A" w:rsidR="0015361C" w:rsidRPr="0015361C" w:rsidRDefault="00A64093" w:rsidP="0015361C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15361C"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.4. Za datę złożenia oferty przyjmuje się datę jej przekazania w systemie (platformie) w drugim kroku składania oferty poprzez kliknięcie przycisku „Złóż ofertę” i wyświetlenie się komunikatu, że oferta została złożona. </w:t>
      </w:r>
    </w:p>
    <w:p w14:paraId="24919FC6" w14:textId="3AEC8DED" w:rsidR="0015361C" w:rsidRPr="0015361C" w:rsidRDefault="00A64093" w:rsidP="0015361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15361C"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.5. Szczegółowa instrukcja dla Wykonawców dotycząca złożenia, zmiany i wycofania oferty znajduje się na stronie internetowej pod adresem: </w:t>
      </w:r>
      <w:hyperlink r:id="rId8" w:history="1">
        <w:r w:rsidR="0015361C" w:rsidRPr="0015361C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https://platformazakupowa.pl/strona/45-instrukcje</w:t>
        </w:r>
      </w:hyperlink>
    </w:p>
    <w:p w14:paraId="01AB28A1" w14:textId="77777777" w:rsidR="0015361C" w:rsidRPr="0015361C" w:rsidRDefault="0015361C" w:rsidP="0015361C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</w:p>
    <w:p w14:paraId="1E4256B9" w14:textId="4607F3FA" w:rsidR="0015361C" w:rsidRPr="00C92D38" w:rsidRDefault="00A64093" w:rsidP="00C92D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92D38">
        <w:rPr>
          <w:rFonts w:ascii="Arial" w:hAnsi="Arial" w:cs="Arial"/>
          <w:b/>
          <w:sz w:val="22"/>
          <w:szCs w:val="22"/>
        </w:rPr>
        <w:t>.</w:t>
      </w:r>
      <w:r w:rsidR="0015361C" w:rsidRPr="00C92D38">
        <w:rPr>
          <w:rFonts w:ascii="Arial" w:hAnsi="Arial" w:cs="Arial"/>
          <w:b/>
          <w:sz w:val="22"/>
          <w:szCs w:val="22"/>
        </w:rPr>
        <w:t>Kryterium wyboru oferty:</w:t>
      </w:r>
    </w:p>
    <w:p w14:paraId="7205AD74" w14:textId="77777777" w:rsid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>Jedynym kryterium</w:t>
      </w:r>
      <w:r w:rsidRPr="0015361C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15361C">
        <w:rPr>
          <w:rFonts w:ascii="Arial" w:hAnsi="Arial" w:cs="Arial"/>
          <w:sz w:val="22"/>
          <w:szCs w:val="22"/>
        </w:rPr>
        <w:t xml:space="preserve"> (o znaczeniu równym 100%) jest </w:t>
      </w:r>
      <w:r w:rsidRPr="0015361C">
        <w:rPr>
          <w:rFonts w:ascii="Arial" w:hAnsi="Arial" w:cs="Arial"/>
          <w:b/>
          <w:bCs/>
          <w:sz w:val="22"/>
          <w:szCs w:val="22"/>
        </w:rPr>
        <w:t>cena</w:t>
      </w:r>
      <w:r w:rsidRPr="0015361C">
        <w:rPr>
          <w:rFonts w:ascii="Arial" w:hAnsi="Arial" w:cs="Arial"/>
          <w:sz w:val="22"/>
          <w:szCs w:val="22"/>
        </w:rPr>
        <w:t>, tj. cena oferty (brutto).</w:t>
      </w:r>
      <w:r w:rsidRPr="0015361C">
        <w:rPr>
          <w:rFonts w:ascii="Arial" w:hAnsi="Arial" w:cs="Arial"/>
          <w:sz w:val="22"/>
          <w:szCs w:val="22"/>
        </w:rPr>
        <w:br/>
      </w:r>
      <w:r w:rsidRPr="0015361C">
        <w:rPr>
          <w:rFonts w:ascii="Arial" w:hAnsi="Arial" w:cs="Arial"/>
          <w:b/>
          <w:bCs/>
          <w:sz w:val="22"/>
          <w:szCs w:val="22"/>
        </w:rPr>
        <w:t>Oferta z najniższą ceną zostanie wybrana jako najkorzystniejsza</w:t>
      </w:r>
      <w:r w:rsidRPr="0015361C">
        <w:rPr>
          <w:rFonts w:ascii="Arial" w:hAnsi="Arial" w:cs="Arial"/>
          <w:sz w:val="22"/>
          <w:szCs w:val="22"/>
        </w:rPr>
        <w:t>.</w:t>
      </w:r>
    </w:p>
    <w:p w14:paraId="7A6C2CE5" w14:textId="4B554B0D" w:rsidR="00085D87" w:rsidRDefault="00085D87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5D87">
        <w:rPr>
          <w:rFonts w:ascii="Arial" w:hAnsi="Arial" w:cs="Arial"/>
          <w:sz w:val="22"/>
          <w:szCs w:val="22"/>
        </w:rPr>
        <w:t>Zastrzegamy, że postępowanie może zakończyć się brakiem wyboru oferty w przypadku gdy koszt wykonania zadania  podany przez Wykonawcę - przekracza możliwości finansowe Zamawiającego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9A51DF5" w14:textId="77777777" w:rsidR="00646FFE" w:rsidRPr="0015361C" w:rsidRDefault="00646FFE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DC3F76" w14:textId="1DB26BE5" w:rsidR="0015361C" w:rsidRPr="0015361C" w:rsidRDefault="00A64093" w:rsidP="00C92D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C92D38">
        <w:rPr>
          <w:rFonts w:ascii="Arial" w:hAnsi="Arial" w:cs="Arial"/>
          <w:b/>
          <w:sz w:val="22"/>
          <w:szCs w:val="22"/>
        </w:rPr>
        <w:t>.</w:t>
      </w:r>
      <w:r w:rsidR="0015361C" w:rsidRPr="0015361C">
        <w:rPr>
          <w:rFonts w:ascii="Arial" w:hAnsi="Arial" w:cs="Arial"/>
          <w:b/>
          <w:sz w:val="22"/>
          <w:szCs w:val="22"/>
        </w:rPr>
        <w:t>Ogłoszenie wyników:</w:t>
      </w:r>
    </w:p>
    <w:p w14:paraId="427B89AD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zapytaniu ofertowym, a która została oceniona jako najkorzystniejsza w oparciu o podane kryterium ofert.</w:t>
      </w:r>
    </w:p>
    <w:p w14:paraId="185D9CB3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lastRenderedPageBreak/>
        <w:t>O wyborze oferty najkorzystniejszej Zamawiający niezwłocznie zawiadomi Wykonawców którzy brali udział w przedmiotowym zapytaniu ofertowym.</w:t>
      </w:r>
    </w:p>
    <w:p w14:paraId="5A513340" w14:textId="77777777" w:rsidR="0015361C" w:rsidRPr="0015361C" w:rsidRDefault="0015361C" w:rsidP="0015361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280F3D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>Osoby wyznaczone do kontaktu:</w:t>
      </w:r>
    </w:p>
    <w:p w14:paraId="33DD9411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>Patrycja Dworzyńska</w:t>
      </w:r>
    </w:p>
    <w:p w14:paraId="56862239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5361C">
        <w:rPr>
          <w:rFonts w:ascii="Arial" w:hAnsi="Arial" w:cs="Arial"/>
          <w:sz w:val="22"/>
          <w:szCs w:val="22"/>
          <w:lang w:val="en-US"/>
        </w:rPr>
        <w:t xml:space="preserve">tel.63 243 02 80 </w:t>
      </w:r>
      <w:proofErr w:type="spellStart"/>
      <w:r w:rsidRPr="0015361C">
        <w:rPr>
          <w:rFonts w:ascii="Arial" w:hAnsi="Arial" w:cs="Arial"/>
          <w:sz w:val="22"/>
          <w:szCs w:val="22"/>
          <w:lang w:val="en-US"/>
        </w:rPr>
        <w:t>wew</w:t>
      </w:r>
      <w:proofErr w:type="spellEnd"/>
      <w:r w:rsidRPr="0015361C">
        <w:rPr>
          <w:rFonts w:ascii="Arial" w:hAnsi="Arial" w:cs="Arial"/>
          <w:sz w:val="22"/>
          <w:szCs w:val="22"/>
          <w:lang w:val="en-US"/>
        </w:rPr>
        <w:t xml:space="preserve">. 22 </w:t>
      </w:r>
    </w:p>
    <w:p w14:paraId="72DBBA92" w14:textId="77777777" w:rsidR="0015361C" w:rsidRPr="0015361C" w:rsidRDefault="00000000" w:rsidP="0015361C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hyperlink r:id="rId9" w:history="1">
        <w:r w:rsidR="0015361C" w:rsidRPr="0015361C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p.dworzynska@zdp.konin.pl</w:t>
        </w:r>
      </w:hyperlink>
      <w:r w:rsidR="0015361C" w:rsidRPr="0015361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2917962" w14:textId="77777777" w:rsidR="0015361C" w:rsidRPr="0015361C" w:rsidRDefault="0015361C" w:rsidP="0015361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1EA98AA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>Załączniki:</w:t>
      </w:r>
    </w:p>
    <w:p w14:paraId="2FEF9989" w14:textId="77777777" w:rsidR="0015361C" w:rsidRPr="0015361C" w:rsidRDefault="0015361C" w:rsidP="0015361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Formularz ofertowy (załącznik nr 1) </w:t>
      </w:r>
    </w:p>
    <w:p w14:paraId="15E1E634" w14:textId="77777777" w:rsidR="0015361C" w:rsidRPr="0015361C" w:rsidRDefault="0015361C" w:rsidP="0015361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>Projekt umowy (załącznik nr 2) .</w:t>
      </w:r>
    </w:p>
    <w:p w14:paraId="16490CAB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77C34E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 </w:t>
      </w:r>
    </w:p>
    <w:p w14:paraId="0C8C503F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EF2A3E" w14:textId="77777777" w:rsidR="0015361C" w:rsidRPr="0015361C" w:rsidRDefault="0015361C" w:rsidP="0015361C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ab/>
      </w:r>
      <w:r w:rsidRPr="0015361C">
        <w:rPr>
          <w:rFonts w:ascii="Arial" w:hAnsi="Arial" w:cs="Arial"/>
          <w:sz w:val="22"/>
          <w:szCs w:val="22"/>
        </w:rPr>
        <w:tab/>
      </w:r>
      <w:r w:rsidRPr="0015361C">
        <w:rPr>
          <w:rFonts w:ascii="Arial" w:hAnsi="Arial" w:cs="Arial"/>
          <w:sz w:val="22"/>
          <w:szCs w:val="22"/>
        </w:rPr>
        <w:tab/>
      </w:r>
      <w:r w:rsidRPr="0015361C">
        <w:rPr>
          <w:rFonts w:ascii="Arial" w:hAnsi="Arial" w:cs="Arial"/>
          <w:sz w:val="22"/>
          <w:szCs w:val="22"/>
        </w:rPr>
        <w:tab/>
      </w:r>
      <w:r w:rsidRPr="0015361C">
        <w:rPr>
          <w:rFonts w:ascii="Arial" w:hAnsi="Arial" w:cs="Arial"/>
          <w:sz w:val="22"/>
          <w:szCs w:val="22"/>
        </w:rPr>
        <w:tab/>
        <w:t>……………………………….…………</w:t>
      </w:r>
    </w:p>
    <w:p w14:paraId="5B3496EA" w14:textId="77777777" w:rsidR="0015361C" w:rsidRPr="0015361C" w:rsidRDefault="0015361C" w:rsidP="0015361C">
      <w:pPr>
        <w:spacing w:line="360" w:lineRule="auto"/>
        <w:ind w:left="1416" w:firstLine="708"/>
        <w:jc w:val="center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                          Zatwierdził</w:t>
      </w:r>
    </w:p>
    <w:p w14:paraId="0B8E7BBB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2D7DE9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7B9FB3" w14:textId="7A205089" w:rsidR="009307AD" w:rsidRDefault="009307AD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4BE8803" w14:textId="5C74B8D3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04E35969" w14:textId="20E9D40F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578FECB" w14:textId="4DD38631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6CFD47A" w14:textId="2E171B85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78796EE" w14:textId="77777777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62B3862D" w14:textId="1C2F52A1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5E819BA4" w14:textId="2D3CC26A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0EFB1C33" w14:textId="52759323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D08DB95" w14:textId="77777777" w:rsidR="0000451F" w:rsidRDefault="0000451F"/>
    <w:sectPr w:rsidR="0000451F" w:rsidSect="00E16736">
      <w:footnotePr>
        <w:pos w:val="beneathText"/>
      </w:footnotePr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BE578D"/>
    <w:multiLevelType w:val="hybridMultilevel"/>
    <w:tmpl w:val="F2FAE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5D8"/>
    <w:multiLevelType w:val="hybridMultilevel"/>
    <w:tmpl w:val="673269B0"/>
    <w:lvl w:ilvl="0" w:tplc="7D0CC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40B0"/>
    <w:multiLevelType w:val="hybridMultilevel"/>
    <w:tmpl w:val="B4408F72"/>
    <w:lvl w:ilvl="0" w:tplc="66E02C8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F7D32"/>
    <w:multiLevelType w:val="hybridMultilevel"/>
    <w:tmpl w:val="DA9A02B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81B30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B742B"/>
    <w:multiLevelType w:val="hybridMultilevel"/>
    <w:tmpl w:val="AEC8A24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D035A7"/>
    <w:multiLevelType w:val="hybridMultilevel"/>
    <w:tmpl w:val="F6721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6276C"/>
    <w:multiLevelType w:val="hybridMultilevel"/>
    <w:tmpl w:val="0DA6D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FF432A7"/>
    <w:multiLevelType w:val="hybridMultilevel"/>
    <w:tmpl w:val="B8C0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5976"/>
    <w:multiLevelType w:val="multilevel"/>
    <w:tmpl w:val="203C13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5F74FB"/>
    <w:multiLevelType w:val="multilevel"/>
    <w:tmpl w:val="33BCF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697ADD"/>
    <w:multiLevelType w:val="multilevel"/>
    <w:tmpl w:val="72522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E21C3"/>
    <w:multiLevelType w:val="hybridMultilevel"/>
    <w:tmpl w:val="9A7E5EF2"/>
    <w:lvl w:ilvl="0" w:tplc="8E62DF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020C8B"/>
    <w:multiLevelType w:val="multilevel"/>
    <w:tmpl w:val="BA1AF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3D62B7"/>
    <w:multiLevelType w:val="multilevel"/>
    <w:tmpl w:val="A9BE63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7005D"/>
    <w:multiLevelType w:val="hybridMultilevel"/>
    <w:tmpl w:val="1F601566"/>
    <w:lvl w:ilvl="0" w:tplc="A8124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5260E6A"/>
    <w:multiLevelType w:val="multilevel"/>
    <w:tmpl w:val="50B80B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958562097">
    <w:abstractNumId w:val="5"/>
  </w:num>
  <w:num w:numId="2" w16cid:durableId="1604536785">
    <w:abstractNumId w:val="4"/>
  </w:num>
  <w:num w:numId="3" w16cid:durableId="181749074">
    <w:abstractNumId w:val="17"/>
  </w:num>
  <w:num w:numId="4" w16cid:durableId="186722564">
    <w:abstractNumId w:val="0"/>
  </w:num>
  <w:num w:numId="5" w16cid:durableId="1041828561">
    <w:abstractNumId w:val="8"/>
  </w:num>
  <w:num w:numId="6" w16cid:durableId="1488937900">
    <w:abstractNumId w:val="13"/>
  </w:num>
  <w:num w:numId="7" w16cid:durableId="1153303235">
    <w:abstractNumId w:val="22"/>
  </w:num>
  <w:num w:numId="8" w16cid:durableId="1075712419">
    <w:abstractNumId w:val="19"/>
  </w:num>
  <w:num w:numId="9" w16cid:durableId="617033267">
    <w:abstractNumId w:val="15"/>
  </w:num>
  <w:num w:numId="10" w16cid:durableId="166020533">
    <w:abstractNumId w:val="7"/>
  </w:num>
  <w:num w:numId="11" w16cid:durableId="1579289917">
    <w:abstractNumId w:val="11"/>
  </w:num>
  <w:num w:numId="12" w16cid:durableId="1922791344">
    <w:abstractNumId w:val="24"/>
  </w:num>
  <w:num w:numId="13" w16cid:durableId="1931310632">
    <w:abstractNumId w:val="23"/>
  </w:num>
  <w:num w:numId="14" w16cid:durableId="1227911369">
    <w:abstractNumId w:val="3"/>
  </w:num>
  <w:num w:numId="15" w16cid:durableId="377242566">
    <w:abstractNumId w:val="2"/>
  </w:num>
  <w:num w:numId="16" w16cid:durableId="1027483086">
    <w:abstractNumId w:val="9"/>
  </w:num>
  <w:num w:numId="17" w16cid:durableId="10634549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3965468">
    <w:abstractNumId w:val="25"/>
  </w:num>
  <w:num w:numId="19" w16cid:durableId="826701153">
    <w:abstractNumId w:val="14"/>
  </w:num>
  <w:num w:numId="20" w16cid:durableId="423034896">
    <w:abstractNumId w:val="6"/>
  </w:num>
  <w:num w:numId="21" w16cid:durableId="164707370">
    <w:abstractNumId w:val="10"/>
  </w:num>
  <w:num w:numId="22" w16cid:durableId="1518544564">
    <w:abstractNumId w:val="18"/>
  </w:num>
  <w:num w:numId="23" w16cid:durableId="2127969937">
    <w:abstractNumId w:val="12"/>
  </w:num>
  <w:num w:numId="24" w16cid:durableId="159661540">
    <w:abstractNumId w:val="1"/>
  </w:num>
  <w:num w:numId="25" w16cid:durableId="1199314868">
    <w:abstractNumId w:val="16"/>
  </w:num>
  <w:num w:numId="26" w16cid:durableId="2049716716">
    <w:abstractNumId w:val="21"/>
  </w:num>
  <w:num w:numId="27" w16cid:durableId="10857639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4D"/>
    <w:rsid w:val="0000451F"/>
    <w:rsid w:val="0000785E"/>
    <w:rsid w:val="00085D87"/>
    <w:rsid w:val="000C3DFD"/>
    <w:rsid w:val="000C70B5"/>
    <w:rsid w:val="00110802"/>
    <w:rsid w:val="001344BC"/>
    <w:rsid w:val="0014285C"/>
    <w:rsid w:val="0015361C"/>
    <w:rsid w:val="001E6A66"/>
    <w:rsid w:val="00231F6F"/>
    <w:rsid w:val="00335AF4"/>
    <w:rsid w:val="00484A6F"/>
    <w:rsid w:val="0060751B"/>
    <w:rsid w:val="00646FFE"/>
    <w:rsid w:val="006C3AC0"/>
    <w:rsid w:val="00813B5E"/>
    <w:rsid w:val="00846DAF"/>
    <w:rsid w:val="0085234D"/>
    <w:rsid w:val="009307AD"/>
    <w:rsid w:val="00A52752"/>
    <w:rsid w:val="00A639B5"/>
    <w:rsid w:val="00A64093"/>
    <w:rsid w:val="00AA7B8D"/>
    <w:rsid w:val="00AD2DA0"/>
    <w:rsid w:val="00B61A99"/>
    <w:rsid w:val="00B966F0"/>
    <w:rsid w:val="00C17F75"/>
    <w:rsid w:val="00C5501C"/>
    <w:rsid w:val="00C92D38"/>
    <w:rsid w:val="00D142D9"/>
    <w:rsid w:val="00E57FD1"/>
    <w:rsid w:val="00F5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5641"/>
  <w15:chartTrackingRefBased/>
  <w15:docId w15:val="{9D985960-434D-4B93-A130-6D16AFFD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23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23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85234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5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523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5234D"/>
    <w:rPr>
      <w:b/>
      <w:bCs/>
    </w:rPr>
  </w:style>
  <w:style w:type="paragraph" w:styleId="NormalnyWeb">
    <w:name w:val="Normal (Web)"/>
    <w:basedOn w:val="Normalny"/>
    <w:uiPriority w:val="99"/>
    <w:rsid w:val="0085234D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link w:val="ListParagraphChar"/>
    <w:rsid w:val="0085234D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Akapitzlist1"/>
    <w:locked/>
    <w:rsid w:val="0085234D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2D3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8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zdp_kon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dworzynska@zd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zdp Konin</cp:lastModifiedBy>
  <cp:revision>36</cp:revision>
  <cp:lastPrinted>2023-09-29T05:25:00Z</cp:lastPrinted>
  <dcterms:created xsi:type="dcterms:W3CDTF">2022-02-15T11:57:00Z</dcterms:created>
  <dcterms:modified xsi:type="dcterms:W3CDTF">2023-09-29T05:25:00Z</dcterms:modified>
</cp:coreProperties>
</file>