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4F4C31">
        <w:trPr>
          <w:trHeight w:val="1560"/>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E258F" w:rsidRPr="007E258F" w:rsidRDefault="007E258F" w:rsidP="007E258F">
            <w:pPr>
              <w:pStyle w:val="Tekstpodstawowy3"/>
              <w:rPr>
                <w:b/>
                <w:bCs/>
                <w:sz w:val="22"/>
                <w:szCs w:val="22"/>
                <w:lang w:val="pl-PL"/>
              </w:rPr>
            </w:pPr>
            <w:r w:rsidRPr="007E258F">
              <w:rPr>
                <w:b/>
                <w:sz w:val="22"/>
                <w:szCs w:val="22"/>
                <w:lang w:val="pl-PL"/>
              </w:rPr>
              <w:t xml:space="preserve">Znak Sprawy: ZP/220/01/20                          </w:t>
            </w:r>
            <w:r w:rsidRPr="007E258F">
              <w:rPr>
                <w:b/>
                <w:bCs/>
                <w:sz w:val="22"/>
                <w:szCs w:val="22"/>
                <w:lang w:val="pl-PL"/>
              </w:rPr>
              <w:t xml:space="preserve">                                        </w:t>
            </w:r>
          </w:p>
          <w:p w:rsidR="007E258F" w:rsidRPr="007D6D58" w:rsidRDefault="007E258F" w:rsidP="007E258F">
            <w:pPr>
              <w:jc w:val="both"/>
              <w:rPr>
                <w:b/>
                <w:i/>
                <w:color w:val="000000" w:themeColor="text1"/>
                <w:sz w:val="32"/>
                <w:szCs w:val="32"/>
              </w:rPr>
            </w:pPr>
            <w:r w:rsidRPr="007D6D58">
              <w:rPr>
                <w:b/>
                <w:bCs/>
                <w:i/>
                <w:color w:val="000000" w:themeColor="text1"/>
              </w:rPr>
              <w:t xml:space="preserve">Dotyczy: dostawy </w:t>
            </w:r>
            <w:r w:rsidRPr="007D6D58">
              <w:rPr>
                <w:b/>
                <w:i/>
                <w:color w:val="000000" w:themeColor="text1"/>
              </w:rPr>
              <w:t>wkładów drukujących, kaset, tonerów do drukarek, faksów, kserokopiarek i urządzeń wielofunkcyjnych dla SPSK-2</w:t>
            </w: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002171" w:rsidRDefault="00F45C28" w:rsidP="00F45C28">
      <w:pPr>
        <w:spacing w:after="0" w:line="240" w:lineRule="auto"/>
        <w:jc w:val="center"/>
        <w:rPr>
          <w:b/>
          <w:sz w:val="32"/>
          <w:szCs w:val="32"/>
        </w:rPr>
      </w:pPr>
      <w:r w:rsidRPr="00347698">
        <w:rPr>
          <w:b/>
          <w:sz w:val="32"/>
          <w:szCs w:val="32"/>
          <w:highlight w:val="yellow"/>
        </w:rPr>
        <w:t>Rozstrzygnięcie postępowania</w:t>
      </w:r>
      <w:r w:rsidR="00002171">
        <w:rPr>
          <w:b/>
          <w:sz w:val="32"/>
          <w:szCs w:val="32"/>
        </w:rPr>
        <w:t xml:space="preserve"> </w:t>
      </w:r>
    </w:p>
    <w:p w:rsidR="00F45C28" w:rsidRPr="00C23CED" w:rsidRDefault="00F45C28" w:rsidP="00150451">
      <w:pPr>
        <w:spacing w:after="0" w:line="240" w:lineRule="auto"/>
        <w:ind w:right="282"/>
        <w:jc w:val="both"/>
        <w:rPr>
          <w:i/>
          <w:sz w:val="24"/>
          <w:szCs w:val="24"/>
          <w:lang w:eastAsia="pl-PL"/>
        </w:rPr>
      </w:pPr>
      <w:r w:rsidRPr="00C23CED">
        <w:rPr>
          <w:i/>
          <w:sz w:val="24"/>
          <w:szCs w:val="24"/>
          <w:lang w:eastAsia="pl-PL"/>
        </w:rPr>
        <w:t xml:space="preserve">Szanowni Państwo, </w:t>
      </w:r>
    </w:p>
    <w:p w:rsidR="00F45C28" w:rsidRPr="00B50CD3" w:rsidRDefault="00F45C28" w:rsidP="00150451">
      <w:pPr>
        <w:spacing w:after="0" w:line="240" w:lineRule="auto"/>
        <w:jc w:val="both"/>
        <w:rPr>
          <w:rFonts w:ascii="Times New Roman" w:hAnsi="Times New Roman" w:cs="Times New Roman"/>
        </w:rPr>
      </w:pPr>
      <w:r w:rsidRPr="00B50CD3">
        <w:rPr>
          <w:rFonts w:ascii="Times New Roman" w:hAnsi="Times New Roman" w:cs="Times New Roman"/>
        </w:rPr>
        <w:t>Na podstawie art. 92 ustawy z dnia 29 stycznia 2004 r. Prawo Zamówień Publicznych Zamawiający zawiadamia, że w prowadzonym postępowaniu dokonano rozstrzygnięcia w/w postępowania.</w:t>
      </w:r>
    </w:p>
    <w:p w:rsidR="00487436" w:rsidRDefault="00487436" w:rsidP="00150451">
      <w:pPr>
        <w:spacing w:after="0" w:line="240" w:lineRule="auto"/>
        <w:jc w:val="both"/>
        <w:rPr>
          <w:rFonts w:ascii="Arial" w:hAnsi="Arial" w:cs="Arial"/>
          <w:b/>
          <w:bCs/>
          <w:color w:val="000000"/>
          <w:sz w:val="20"/>
          <w:szCs w:val="20"/>
        </w:rPr>
      </w:pPr>
    </w:p>
    <w:p w:rsidR="00550F8F" w:rsidRDefault="00550F8F" w:rsidP="003E4ABC">
      <w:pPr>
        <w:spacing w:after="0" w:line="240" w:lineRule="auto"/>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p w:rsidR="007E258F" w:rsidRDefault="007E258F" w:rsidP="003E4ABC">
      <w:pPr>
        <w:spacing w:after="0" w:line="240" w:lineRule="auto"/>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968"/>
        <w:gridCol w:w="3544"/>
        <w:gridCol w:w="1559"/>
      </w:tblGrid>
      <w:tr w:rsidR="007E258F" w:rsidRPr="00F875A7" w:rsidTr="003E4ABC">
        <w:trPr>
          <w:trHeight w:val="713"/>
        </w:trPr>
        <w:tc>
          <w:tcPr>
            <w:tcW w:w="710" w:type="dxa"/>
            <w:tcBorders>
              <w:bottom w:val="single" w:sz="4" w:space="0" w:color="auto"/>
            </w:tcBorders>
            <w:shd w:val="clear" w:color="auto" w:fill="D9D9D9" w:themeFill="background1" w:themeFillShade="D9"/>
          </w:tcPr>
          <w:p w:rsidR="007E258F" w:rsidRPr="00E433FE" w:rsidRDefault="007E258F" w:rsidP="007E258F">
            <w:pPr>
              <w:rPr>
                <w:b/>
                <w:sz w:val="18"/>
                <w:szCs w:val="18"/>
              </w:rPr>
            </w:pPr>
            <w:r w:rsidRPr="00E433FE">
              <w:rPr>
                <w:b/>
                <w:sz w:val="18"/>
                <w:szCs w:val="18"/>
              </w:rPr>
              <w:t>Nr oferty</w:t>
            </w:r>
          </w:p>
        </w:tc>
        <w:tc>
          <w:tcPr>
            <w:tcW w:w="3968" w:type="dxa"/>
            <w:tcBorders>
              <w:bottom w:val="single" w:sz="4" w:space="0" w:color="auto"/>
            </w:tcBorders>
            <w:shd w:val="clear" w:color="auto" w:fill="D9D9D9" w:themeFill="background1" w:themeFillShade="D9"/>
          </w:tcPr>
          <w:p w:rsidR="007E258F" w:rsidRPr="00F875A7" w:rsidRDefault="007E258F" w:rsidP="003E4ABC">
            <w:pPr>
              <w:jc w:val="center"/>
              <w:rPr>
                <w:b/>
              </w:rPr>
            </w:pPr>
            <w:r>
              <w:rPr>
                <w:b/>
              </w:rPr>
              <w:t>Wykonawcy, któr</w:t>
            </w:r>
            <w:r w:rsidR="003E4ABC">
              <w:rPr>
                <w:b/>
              </w:rPr>
              <w:t>zy złożyli oferty</w:t>
            </w:r>
          </w:p>
        </w:tc>
        <w:tc>
          <w:tcPr>
            <w:tcW w:w="3544" w:type="dxa"/>
            <w:tcBorders>
              <w:bottom w:val="single" w:sz="4" w:space="0" w:color="auto"/>
            </w:tcBorders>
            <w:shd w:val="clear" w:color="auto" w:fill="D9D9D9" w:themeFill="background1" w:themeFillShade="D9"/>
          </w:tcPr>
          <w:p w:rsidR="007E258F" w:rsidRPr="00E422A8" w:rsidRDefault="007E258F" w:rsidP="007E258F">
            <w:pPr>
              <w:jc w:val="center"/>
              <w:rPr>
                <w:b/>
              </w:rPr>
            </w:pPr>
            <w:r w:rsidRPr="00E422A8">
              <w:rPr>
                <w:b/>
                <w:sz w:val="21"/>
                <w:szCs w:val="21"/>
              </w:rPr>
              <w:t>CENA</w:t>
            </w:r>
          </w:p>
        </w:tc>
        <w:tc>
          <w:tcPr>
            <w:tcW w:w="1559" w:type="dxa"/>
            <w:tcBorders>
              <w:bottom w:val="single" w:sz="4" w:space="0" w:color="auto"/>
            </w:tcBorders>
            <w:shd w:val="clear" w:color="auto" w:fill="D9D9D9" w:themeFill="background1" w:themeFillShade="D9"/>
          </w:tcPr>
          <w:p w:rsidR="007E258F" w:rsidRPr="001562FD" w:rsidRDefault="007E258F" w:rsidP="007E258F">
            <w:pPr>
              <w:jc w:val="center"/>
              <w:rPr>
                <w:b/>
              </w:rPr>
            </w:pPr>
            <w:r>
              <w:rPr>
                <w:b/>
                <w:sz w:val="21"/>
                <w:szCs w:val="21"/>
              </w:rPr>
              <w:t>T</w:t>
            </w:r>
            <w:r w:rsidRPr="001562FD">
              <w:rPr>
                <w:b/>
                <w:sz w:val="21"/>
                <w:szCs w:val="21"/>
              </w:rPr>
              <w:t>ermin dostaw cząstkowych</w:t>
            </w:r>
          </w:p>
        </w:tc>
      </w:tr>
      <w:tr w:rsidR="00B50CD3" w:rsidRPr="00F875A7" w:rsidTr="00B50CD3">
        <w:trPr>
          <w:trHeight w:val="374"/>
        </w:trPr>
        <w:tc>
          <w:tcPr>
            <w:tcW w:w="710" w:type="dxa"/>
            <w:tcBorders>
              <w:bottom w:val="single" w:sz="4" w:space="0" w:color="auto"/>
            </w:tcBorders>
            <w:shd w:val="clear" w:color="auto" w:fill="auto"/>
          </w:tcPr>
          <w:p w:rsidR="00B50CD3" w:rsidRPr="00E433FE" w:rsidRDefault="00B50CD3" w:rsidP="007E258F">
            <w:pPr>
              <w:rPr>
                <w:b/>
                <w:sz w:val="18"/>
                <w:szCs w:val="18"/>
              </w:rPr>
            </w:pPr>
            <w:r>
              <w:rPr>
                <w:b/>
                <w:sz w:val="18"/>
                <w:szCs w:val="18"/>
              </w:rPr>
              <w:t>1</w:t>
            </w:r>
          </w:p>
        </w:tc>
        <w:tc>
          <w:tcPr>
            <w:tcW w:w="3968" w:type="dxa"/>
            <w:tcBorders>
              <w:bottom w:val="single" w:sz="4" w:space="0" w:color="auto"/>
            </w:tcBorders>
            <w:shd w:val="clear" w:color="auto" w:fill="auto"/>
          </w:tcPr>
          <w:p w:rsidR="00B50CD3" w:rsidRPr="00B50CD3" w:rsidRDefault="00B50CD3" w:rsidP="00B50CD3">
            <w:r w:rsidRPr="00B50CD3">
              <w:rPr>
                <w:rFonts w:cs="Times New Roman"/>
              </w:rPr>
              <w:t>RENOMA Jerzy Pietkiewicz</w:t>
            </w:r>
          </w:p>
        </w:tc>
        <w:tc>
          <w:tcPr>
            <w:tcW w:w="3544" w:type="dxa"/>
            <w:tcBorders>
              <w:bottom w:val="single" w:sz="4" w:space="0" w:color="auto"/>
            </w:tcBorders>
            <w:shd w:val="clear" w:color="auto" w:fill="auto"/>
          </w:tcPr>
          <w:p w:rsidR="00B50CD3" w:rsidRPr="00B50CD3" w:rsidRDefault="00B50CD3" w:rsidP="00B50CD3">
            <w:pPr>
              <w:jc w:val="right"/>
              <w:rPr>
                <w:sz w:val="21"/>
                <w:szCs w:val="21"/>
              </w:rPr>
            </w:pPr>
            <w:r w:rsidRPr="00B50CD3">
              <w:rPr>
                <w:sz w:val="21"/>
                <w:szCs w:val="21"/>
              </w:rPr>
              <w:t>379.949,46 zł.</w:t>
            </w:r>
          </w:p>
        </w:tc>
        <w:tc>
          <w:tcPr>
            <w:tcW w:w="1559" w:type="dxa"/>
            <w:tcBorders>
              <w:bottom w:val="single" w:sz="4" w:space="0" w:color="auto"/>
            </w:tcBorders>
            <w:shd w:val="clear" w:color="auto" w:fill="auto"/>
          </w:tcPr>
          <w:p w:rsidR="00B50CD3" w:rsidRPr="00B50CD3" w:rsidRDefault="00B50CD3" w:rsidP="007E258F">
            <w:pPr>
              <w:jc w:val="center"/>
              <w:rPr>
                <w:sz w:val="21"/>
                <w:szCs w:val="21"/>
              </w:rPr>
            </w:pPr>
            <w:r w:rsidRPr="00B50CD3">
              <w:rPr>
                <w:sz w:val="21"/>
                <w:szCs w:val="21"/>
              </w:rPr>
              <w:t>Brak informacji</w:t>
            </w:r>
          </w:p>
        </w:tc>
      </w:tr>
      <w:tr w:rsidR="003E4ABC" w:rsidRPr="006104FE" w:rsidTr="003E4ABC">
        <w:tc>
          <w:tcPr>
            <w:tcW w:w="710" w:type="dxa"/>
          </w:tcPr>
          <w:p w:rsidR="003E4ABC" w:rsidRPr="00D11AEE" w:rsidRDefault="003E4ABC" w:rsidP="007E258F">
            <w:r>
              <w:t>2</w:t>
            </w:r>
          </w:p>
        </w:tc>
        <w:tc>
          <w:tcPr>
            <w:tcW w:w="3968" w:type="dxa"/>
            <w:shd w:val="clear" w:color="auto" w:fill="auto"/>
          </w:tcPr>
          <w:p w:rsidR="003E4ABC" w:rsidRPr="001562FD" w:rsidRDefault="003E4ABC" w:rsidP="007E258F">
            <w:r w:rsidRPr="001562FD">
              <w:rPr>
                <w:color w:val="000000"/>
              </w:rPr>
              <w:t>NIXON Piotr Żak</w:t>
            </w:r>
          </w:p>
        </w:tc>
        <w:tc>
          <w:tcPr>
            <w:tcW w:w="3544" w:type="dxa"/>
            <w:shd w:val="clear" w:color="auto" w:fill="FFFFFF" w:themeFill="background1"/>
          </w:tcPr>
          <w:p w:rsidR="003E4ABC" w:rsidRPr="00E422A8" w:rsidRDefault="003E4ABC" w:rsidP="003E4ABC">
            <w:pPr>
              <w:jc w:val="right"/>
            </w:pPr>
            <w:r w:rsidRPr="00E422A8">
              <w:rPr>
                <w:strike/>
                <w:color w:val="000000"/>
              </w:rPr>
              <w:t>460.824,33 zł</w:t>
            </w:r>
            <w:r w:rsidRPr="00E422A8">
              <w:rPr>
                <w:color w:val="000000"/>
              </w:rPr>
              <w:t>.</w:t>
            </w:r>
            <w:r>
              <w:rPr>
                <w:color w:val="000000"/>
              </w:rPr>
              <w:t xml:space="preserve"> </w:t>
            </w:r>
            <w:r w:rsidRPr="00E422A8">
              <w:rPr>
                <w:color w:val="000000"/>
                <w:sz w:val="20"/>
                <w:szCs w:val="20"/>
              </w:rPr>
              <w:t>popr.</w:t>
            </w:r>
            <w:r w:rsidRPr="00E422A8">
              <w:rPr>
                <w:color w:val="000000"/>
              </w:rPr>
              <w:t xml:space="preserve"> 459.271,18 zł.</w:t>
            </w:r>
          </w:p>
        </w:tc>
        <w:tc>
          <w:tcPr>
            <w:tcW w:w="1559" w:type="dxa"/>
            <w:shd w:val="clear" w:color="auto" w:fill="FFFFFF" w:themeFill="background1"/>
          </w:tcPr>
          <w:p w:rsidR="003E4ABC" w:rsidRPr="00B65CE6" w:rsidRDefault="003E4ABC" w:rsidP="007E258F">
            <w:pPr>
              <w:jc w:val="center"/>
            </w:pPr>
            <w:r w:rsidRPr="00B65CE6">
              <w:rPr>
                <w:color w:val="000000"/>
              </w:rPr>
              <w:t>1</w:t>
            </w:r>
            <w:r>
              <w:rPr>
                <w:color w:val="000000"/>
              </w:rPr>
              <w:t xml:space="preserve"> </w:t>
            </w:r>
            <w:r w:rsidRPr="00B65CE6">
              <w:rPr>
                <w:color w:val="000000"/>
              </w:rPr>
              <w:t>dzień</w:t>
            </w:r>
          </w:p>
        </w:tc>
      </w:tr>
      <w:tr w:rsidR="003E4ABC" w:rsidRPr="003179A9" w:rsidTr="003E4ABC">
        <w:tc>
          <w:tcPr>
            <w:tcW w:w="710" w:type="dxa"/>
          </w:tcPr>
          <w:p w:rsidR="003E4ABC" w:rsidRPr="00D11AEE" w:rsidRDefault="003E4ABC" w:rsidP="007E258F">
            <w:r>
              <w:t>3</w:t>
            </w:r>
          </w:p>
        </w:tc>
        <w:tc>
          <w:tcPr>
            <w:tcW w:w="3968" w:type="dxa"/>
            <w:shd w:val="clear" w:color="auto" w:fill="auto"/>
          </w:tcPr>
          <w:p w:rsidR="003E4ABC" w:rsidRPr="003E4ABC" w:rsidRDefault="003E4ABC" w:rsidP="007E258F">
            <w:proofErr w:type="spellStart"/>
            <w:r w:rsidRPr="003E4ABC">
              <w:rPr>
                <w:color w:val="000000"/>
              </w:rPr>
              <w:t>World</w:t>
            </w:r>
            <w:proofErr w:type="spellEnd"/>
            <w:r w:rsidRPr="003E4ABC">
              <w:rPr>
                <w:color w:val="000000"/>
              </w:rPr>
              <w:t xml:space="preserve"> Trade Technology Polska  Sp.</w:t>
            </w:r>
            <w:r>
              <w:rPr>
                <w:color w:val="000000"/>
              </w:rPr>
              <w:t xml:space="preserve"> </w:t>
            </w:r>
            <w:r w:rsidRPr="003E4ABC">
              <w:rPr>
                <w:color w:val="000000"/>
              </w:rPr>
              <w:t>z o.o.</w:t>
            </w:r>
          </w:p>
        </w:tc>
        <w:tc>
          <w:tcPr>
            <w:tcW w:w="3544" w:type="dxa"/>
            <w:shd w:val="clear" w:color="auto" w:fill="FFFFFF" w:themeFill="background1"/>
          </w:tcPr>
          <w:p w:rsidR="003E4ABC" w:rsidRPr="00E422A8" w:rsidRDefault="003E4ABC" w:rsidP="003E4ABC">
            <w:pPr>
              <w:jc w:val="right"/>
            </w:pPr>
            <w:r w:rsidRPr="00E422A8">
              <w:rPr>
                <w:strike/>
                <w:color w:val="000000"/>
              </w:rPr>
              <w:t>400.941,45 zł.</w:t>
            </w:r>
            <w:r>
              <w:rPr>
                <w:strike/>
                <w:color w:val="000000"/>
              </w:rPr>
              <w:t xml:space="preserve"> </w:t>
            </w:r>
            <w:r w:rsidRPr="00E422A8">
              <w:rPr>
                <w:color w:val="000000"/>
                <w:sz w:val="20"/>
                <w:szCs w:val="20"/>
              </w:rPr>
              <w:t>popr.</w:t>
            </w:r>
            <w:r w:rsidRPr="00E422A8">
              <w:rPr>
                <w:color w:val="000000"/>
              </w:rPr>
              <w:t xml:space="preserve"> 400.946,08 zł.</w:t>
            </w:r>
          </w:p>
        </w:tc>
        <w:tc>
          <w:tcPr>
            <w:tcW w:w="1559" w:type="dxa"/>
            <w:shd w:val="clear" w:color="auto" w:fill="FFFFFF" w:themeFill="background1"/>
          </w:tcPr>
          <w:p w:rsidR="003E4ABC" w:rsidRPr="00B65CE6" w:rsidRDefault="003E4ABC" w:rsidP="007E258F">
            <w:pPr>
              <w:jc w:val="center"/>
            </w:pPr>
            <w:r w:rsidRPr="00B65CE6">
              <w:rPr>
                <w:color w:val="000000"/>
              </w:rPr>
              <w:t>1</w:t>
            </w:r>
            <w:r>
              <w:rPr>
                <w:color w:val="000000"/>
              </w:rPr>
              <w:t xml:space="preserve"> </w:t>
            </w:r>
            <w:r w:rsidRPr="00B65CE6">
              <w:rPr>
                <w:color w:val="000000"/>
              </w:rPr>
              <w:t>dzień</w:t>
            </w:r>
          </w:p>
        </w:tc>
      </w:tr>
      <w:tr w:rsidR="003E4ABC" w:rsidRPr="006104FE" w:rsidTr="003E4ABC">
        <w:trPr>
          <w:trHeight w:val="412"/>
        </w:trPr>
        <w:tc>
          <w:tcPr>
            <w:tcW w:w="710" w:type="dxa"/>
          </w:tcPr>
          <w:p w:rsidR="003E4ABC" w:rsidRPr="00D11AEE" w:rsidRDefault="003E4ABC" w:rsidP="007E258F">
            <w:r>
              <w:t>4</w:t>
            </w:r>
          </w:p>
        </w:tc>
        <w:tc>
          <w:tcPr>
            <w:tcW w:w="3968" w:type="dxa"/>
            <w:shd w:val="clear" w:color="auto" w:fill="auto"/>
          </w:tcPr>
          <w:p w:rsidR="003E4ABC" w:rsidRPr="001562FD" w:rsidRDefault="003E4ABC" w:rsidP="007E258F">
            <w:r w:rsidRPr="001562FD">
              <w:rPr>
                <w:color w:val="000000"/>
              </w:rPr>
              <w:t>PRINTEX Sp. z o.o. SK</w:t>
            </w:r>
          </w:p>
        </w:tc>
        <w:tc>
          <w:tcPr>
            <w:tcW w:w="3544" w:type="dxa"/>
            <w:shd w:val="clear" w:color="auto" w:fill="FFFFFF" w:themeFill="background1"/>
          </w:tcPr>
          <w:p w:rsidR="003E4ABC" w:rsidRPr="00E422A8" w:rsidRDefault="003E4ABC" w:rsidP="003E4ABC">
            <w:pPr>
              <w:jc w:val="right"/>
            </w:pPr>
            <w:r w:rsidRPr="00E422A8">
              <w:rPr>
                <w:strike/>
                <w:color w:val="000000"/>
              </w:rPr>
              <w:t>358.992,16 zł</w:t>
            </w:r>
            <w:r w:rsidRPr="00E422A8">
              <w:rPr>
                <w:color w:val="000000"/>
              </w:rPr>
              <w:t>.</w:t>
            </w:r>
            <w:r>
              <w:rPr>
                <w:color w:val="000000"/>
              </w:rPr>
              <w:t xml:space="preserve"> </w:t>
            </w:r>
            <w:r w:rsidRPr="00E422A8">
              <w:rPr>
                <w:color w:val="000000"/>
                <w:sz w:val="20"/>
                <w:szCs w:val="20"/>
              </w:rPr>
              <w:t>popr.</w:t>
            </w:r>
            <w:r w:rsidRPr="00E422A8">
              <w:rPr>
                <w:color w:val="000000"/>
              </w:rPr>
              <w:t xml:space="preserve"> </w:t>
            </w:r>
            <w:r w:rsidRPr="003E4ABC">
              <w:rPr>
                <w:color w:val="000000"/>
              </w:rPr>
              <w:t>358.992,83 zł.</w:t>
            </w:r>
          </w:p>
        </w:tc>
        <w:tc>
          <w:tcPr>
            <w:tcW w:w="1559" w:type="dxa"/>
          </w:tcPr>
          <w:p w:rsidR="003E4ABC" w:rsidRPr="00B65CE6" w:rsidRDefault="003E4ABC" w:rsidP="007E258F">
            <w:pPr>
              <w:jc w:val="center"/>
            </w:pPr>
            <w:r w:rsidRPr="00B65CE6">
              <w:rPr>
                <w:color w:val="000000"/>
              </w:rPr>
              <w:t>2 dni</w:t>
            </w:r>
          </w:p>
        </w:tc>
      </w:tr>
      <w:tr w:rsidR="007E258F" w:rsidRPr="006104FE" w:rsidTr="003E4ABC">
        <w:trPr>
          <w:trHeight w:val="406"/>
        </w:trPr>
        <w:tc>
          <w:tcPr>
            <w:tcW w:w="710" w:type="dxa"/>
          </w:tcPr>
          <w:p w:rsidR="007E258F" w:rsidRPr="00D11AEE" w:rsidRDefault="007E258F" w:rsidP="007E258F">
            <w:r>
              <w:t>5</w:t>
            </w:r>
          </w:p>
        </w:tc>
        <w:tc>
          <w:tcPr>
            <w:tcW w:w="3968" w:type="dxa"/>
            <w:shd w:val="clear" w:color="auto" w:fill="auto"/>
          </w:tcPr>
          <w:p w:rsidR="007E258F" w:rsidRPr="001562FD" w:rsidRDefault="007E258F" w:rsidP="007E258F">
            <w:r w:rsidRPr="001562FD">
              <w:t>JM Data sp. z o.o. sp. K.</w:t>
            </w:r>
          </w:p>
        </w:tc>
        <w:tc>
          <w:tcPr>
            <w:tcW w:w="3544" w:type="dxa"/>
            <w:shd w:val="clear" w:color="auto" w:fill="FFFFFF" w:themeFill="background1"/>
          </w:tcPr>
          <w:p w:rsidR="007E258F" w:rsidRPr="00E422A8" w:rsidRDefault="007E258F" w:rsidP="007E258F">
            <w:pPr>
              <w:autoSpaceDE w:val="0"/>
              <w:autoSpaceDN w:val="0"/>
              <w:adjustRightInd w:val="0"/>
              <w:jc w:val="right"/>
            </w:pPr>
            <w:r w:rsidRPr="00E422A8">
              <w:rPr>
                <w:color w:val="000000"/>
              </w:rPr>
              <w:t>405.325,59 zł.</w:t>
            </w:r>
          </w:p>
        </w:tc>
        <w:tc>
          <w:tcPr>
            <w:tcW w:w="1559" w:type="dxa"/>
          </w:tcPr>
          <w:p w:rsidR="007E258F" w:rsidRPr="00C679AC" w:rsidRDefault="007E258F" w:rsidP="007E258F">
            <w:pPr>
              <w:jc w:val="center"/>
              <w:rPr>
                <w:color w:val="000000"/>
              </w:rPr>
            </w:pPr>
            <w:r w:rsidRPr="00B65CE6">
              <w:rPr>
                <w:color w:val="000000"/>
              </w:rPr>
              <w:t>1</w:t>
            </w:r>
            <w:r>
              <w:rPr>
                <w:color w:val="000000"/>
              </w:rPr>
              <w:t xml:space="preserve"> </w:t>
            </w:r>
            <w:r w:rsidRPr="00B65CE6">
              <w:rPr>
                <w:color w:val="000000"/>
              </w:rPr>
              <w:t>dzień</w:t>
            </w:r>
          </w:p>
        </w:tc>
      </w:tr>
      <w:tr w:rsidR="007E258F" w:rsidRPr="003179A9" w:rsidTr="003E4ABC">
        <w:tc>
          <w:tcPr>
            <w:tcW w:w="710" w:type="dxa"/>
          </w:tcPr>
          <w:p w:rsidR="007E258F" w:rsidRPr="00D11AEE" w:rsidRDefault="007E258F" w:rsidP="007E258F">
            <w:r>
              <w:t>6</w:t>
            </w:r>
          </w:p>
        </w:tc>
        <w:tc>
          <w:tcPr>
            <w:tcW w:w="3968" w:type="dxa"/>
            <w:shd w:val="clear" w:color="auto" w:fill="auto"/>
          </w:tcPr>
          <w:p w:rsidR="007E258F" w:rsidRPr="00724AA3" w:rsidRDefault="007E258F" w:rsidP="007E258F">
            <w:pPr>
              <w:rPr>
                <w:lang w:val="en-US"/>
              </w:rPr>
            </w:pPr>
            <w:r w:rsidRPr="00724AA3">
              <w:rPr>
                <w:color w:val="000000"/>
                <w:lang w:val="en-US"/>
              </w:rPr>
              <w:t>GOLDEN LINE SP. Z O.O.</w:t>
            </w:r>
          </w:p>
        </w:tc>
        <w:tc>
          <w:tcPr>
            <w:tcW w:w="3544" w:type="dxa"/>
            <w:shd w:val="clear" w:color="auto" w:fill="FFFFFF" w:themeFill="background1"/>
          </w:tcPr>
          <w:p w:rsidR="007E258F" w:rsidRPr="003E4ABC" w:rsidRDefault="007E258F" w:rsidP="007E258F">
            <w:pPr>
              <w:jc w:val="right"/>
            </w:pPr>
            <w:r w:rsidRPr="00E422A8">
              <w:rPr>
                <w:color w:val="000000"/>
              </w:rPr>
              <w:t>419.556,44 zł.</w:t>
            </w:r>
          </w:p>
        </w:tc>
        <w:tc>
          <w:tcPr>
            <w:tcW w:w="1559" w:type="dxa"/>
          </w:tcPr>
          <w:p w:rsidR="007E258F" w:rsidRDefault="007E258F" w:rsidP="007E258F">
            <w:pPr>
              <w:jc w:val="center"/>
            </w:pPr>
            <w:r w:rsidRPr="00B65CE6">
              <w:rPr>
                <w:color w:val="000000"/>
              </w:rPr>
              <w:t>1</w:t>
            </w:r>
            <w:r>
              <w:rPr>
                <w:color w:val="000000"/>
              </w:rPr>
              <w:t xml:space="preserve"> </w:t>
            </w:r>
            <w:r w:rsidRPr="00B65CE6">
              <w:rPr>
                <w:color w:val="000000"/>
              </w:rPr>
              <w:t>dzień</w:t>
            </w:r>
          </w:p>
        </w:tc>
      </w:tr>
      <w:tr w:rsidR="007E258F" w:rsidRPr="006104FE" w:rsidTr="00B50CD3">
        <w:trPr>
          <w:trHeight w:val="640"/>
        </w:trPr>
        <w:tc>
          <w:tcPr>
            <w:tcW w:w="710" w:type="dxa"/>
          </w:tcPr>
          <w:p w:rsidR="007E258F" w:rsidRPr="00D11AEE" w:rsidRDefault="007E258F" w:rsidP="007E258F">
            <w:r>
              <w:t>7</w:t>
            </w:r>
          </w:p>
        </w:tc>
        <w:tc>
          <w:tcPr>
            <w:tcW w:w="3968" w:type="dxa"/>
            <w:shd w:val="clear" w:color="auto" w:fill="auto"/>
          </w:tcPr>
          <w:p w:rsidR="007E258F" w:rsidRPr="001562FD" w:rsidRDefault="007E258F" w:rsidP="007E258F">
            <w:r w:rsidRPr="001562FD">
              <w:rPr>
                <w:color w:val="000000"/>
              </w:rPr>
              <w:t xml:space="preserve">GLOBO Group Jacek Kania, Grzegorz Kania </w:t>
            </w:r>
            <w:proofErr w:type="spellStart"/>
            <w:r w:rsidRPr="001562FD">
              <w:rPr>
                <w:color w:val="000000"/>
              </w:rPr>
              <w:t>s.c</w:t>
            </w:r>
            <w:proofErr w:type="spellEnd"/>
            <w:r w:rsidRPr="001562FD">
              <w:rPr>
                <w:color w:val="000000"/>
              </w:rPr>
              <w:t>.</w:t>
            </w:r>
          </w:p>
        </w:tc>
        <w:tc>
          <w:tcPr>
            <w:tcW w:w="3544" w:type="dxa"/>
            <w:shd w:val="clear" w:color="auto" w:fill="FFFFFF" w:themeFill="background1"/>
          </w:tcPr>
          <w:p w:rsidR="007E258F" w:rsidRPr="00E422A8" w:rsidRDefault="007E258F" w:rsidP="007E258F">
            <w:pPr>
              <w:jc w:val="right"/>
            </w:pPr>
            <w:r w:rsidRPr="00E422A8">
              <w:rPr>
                <w:color w:val="000000"/>
              </w:rPr>
              <w:t>380.505,42 zł.</w:t>
            </w:r>
          </w:p>
        </w:tc>
        <w:tc>
          <w:tcPr>
            <w:tcW w:w="1559" w:type="dxa"/>
          </w:tcPr>
          <w:p w:rsidR="007E258F" w:rsidRPr="00C679AC" w:rsidRDefault="007E258F" w:rsidP="007E258F">
            <w:pPr>
              <w:jc w:val="center"/>
              <w:rPr>
                <w:color w:val="000000"/>
              </w:rPr>
            </w:pPr>
            <w:r w:rsidRPr="00B65CE6">
              <w:rPr>
                <w:color w:val="000000"/>
              </w:rPr>
              <w:t>1</w:t>
            </w:r>
            <w:r>
              <w:rPr>
                <w:color w:val="000000"/>
              </w:rPr>
              <w:t xml:space="preserve"> </w:t>
            </w:r>
            <w:r w:rsidRPr="00B65CE6">
              <w:rPr>
                <w:color w:val="000000"/>
              </w:rPr>
              <w:t>dzień</w:t>
            </w:r>
          </w:p>
        </w:tc>
      </w:tr>
      <w:tr w:rsidR="007E258F" w:rsidRPr="006104FE" w:rsidTr="003E4ABC">
        <w:trPr>
          <w:trHeight w:val="589"/>
        </w:trPr>
        <w:tc>
          <w:tcPr>
            <w:tcW w:w="710" w:type="dxa"/>
            <w:shd w:val="clear" w:color="auto" w:fill="FFFF00"/>
          </w:tcPr>
          <w:p w:rsidR="007E258F" w:rsidRDefault="007E258F" w:rsidP="007E258F">
            <w:r>
              <w:t>8</w:t>
            </w:r>
          </w:p>
        </w:tc>
        <w:tc>
          <w:tcPr>
            <w:tcW w:w="3968" w:type="dxa"/>
            <w:shd w:val="clear" w:color="auto" w:fill="FFFF00"/>
          </w:tcPr>
          <w:p w:rsidR="007E258F" w:rsidRPr="001562FD" w:rsidRDefault="007E258F" w:rsidP="007E258F">
            <w:r w:rsidRPr="001562FD">
              <w:rPr>
                <w:color w:val="000000"/>
              </w:rPr>
              <w:t xml:space="preserve">HAPRINT TONERY S.C.  </w:t>
            </w:r>
            <w:r w:rsidRPr="001562FD">
              <w:rPr>
                <w:sz w:val="23"/>
                <w:szCs w:val="23"/>
              </w:rPr>
              <w:t xml:space="preserve">Skowroński Przemysław, </w:t>
            </w:r>
            <w:proofErr w:type="spellStart"/>
            <w:r w:rsidRPr="001562FD">
              <w:rPr>
                <w:sz w:val="23"/>
                <w:szCs w:val="23"/>
              </w:rPr>
              <w:t>Werkowski</w:t>
            </w:r>
            <w:proofErr w:type="spellEnd"/>
            <w:r w:rsidRPr="001562FD">
              <w:rPr>
                <w:sz w:val="23"/>
                <w:szCs w:val="23"/>
              </w:rPr>
              <w:t xml:space="preserve"> Maciej</w:t>
            </w:r>
          </w:p>
        </w:tc>
        <w:tc>
          <w:tcPr>
            <w:tcW w:w="3544" w:type="dxa"/>
            <w:shd w:val="clear" w:color="auto" w:fill="FFFF00"/>
          </w:tcPr>
          <w:p w:rsidR="007E258F" w:rsidRPr="001562FD" w:rsidRDefault="007E258F" w:rsidP="007E258F">
            <w:pPr>
              <w:jc w:val="right"/>
            </w:pPr>
            <w:r w:rsidRPr="003179A9">
              <w:rPr>
                <w:color w:val="000000"/>
              </w:rPr>
              <w:t>372.638,22 zł.</w:t>
            </w:r>
          </w:p>
        </w:tc>
        <w:tc>
          <w:tcPr>
            <w:tcW w:w="1559" w:type="dxa"/>
            <w:shd w:val="clear" w:color="auto" w:fill="FFFF00"/>
          </w:tcPr>
          <w:p w:rsidR="007E258F" w:rsidRDefault="007E258F" w:rsidP="007E258F">
            <w:pPr>
              <w:jc w:val="center"/>
            </w:pPr>
            <w:r w:rsidRPr="00B65CE6">
              <w:rPr>
                <w:color w:val="000000"/>
              </w:rPr>
              <w:t>1</w:t>
            </w:r>
            <w:r>
              <w:rPr>
                <w:color w:val="000000"/>
              </w:rPr>
              <w:t xml:space="preserve"> </w:t>
            </w:r>
            <w:r w:rsidRPr="00B65CE6">
              <w:rPr>
                <w:color w:val="000000"/>
              </w:rPr>
              <w:t>dzień</w:t>
            </w:r>
          </w:p>
        </w:tc>
      </w:tr>
    </w:tbl>
    <w:p w:rsidR="007E258F" w:rsidRDefault="007E258F" w:rsidP="00550F8F">
      <w:pPr>
        <w:spacing w:after="0" w:line="240" w:lineRule="auto"/>
        <w:rPr>
          <w:rFonts w:ascii="Arial" w:hAnsi="Arial" w:cs="Arial"/>
          <w:b/>
          <w:bCs/>
          <w:color w:val="000000"/>
          <w:sz w:val="20"/>
          <w:szCs w:val="20"/>
        </w:rPr>
      </w:pPr>
    </w:p>
    <w:p w:rsidR="00550F8F" w:rsidRPr="00441284" w:rsidRDefault="00550F8F" w:rsidP="00550F8F">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550F8F" w:rsidRPr="00441284" w:rsidRDefault="00550F8F" w:rsidP="00550F8F">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550F8F" w:rsidRPr="00441284" w:rsidRDefault="00550F8F" w:rsidP="00550F8F">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550F8F" w:rsidRDefault="00550F8F" w:rsidP="00550F8F">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w:t>
      </w:r>
      <w:r w:rsidR="007E258F">
        <w:rPr>
          <w:rFonts w:ascii="Times New Roman" w:hAnsi="Times New Roman" w:cs="Times New Roman"/>
          <w:b/>
          <w:sz w:val="24"/>
          <w:szCs w:val="24"/>
        </w:rPr>
        <w:t>1 ofertę:</w:t>
      </w:r>
    </w:p>
    <w:p w:rsidR="006F176A" w:rsidRPr="002C27FD" w:rsidRDefault="007E258F" w:rsidP="006F176A">
      <w:pPr>
        <w:autoSpaceDE w:val="0"/>
        <w:autoSpaceDN w:val="0"/>
        <w:adjustRightInd w:val="0"/>
        <w:spacing w:after="0" w:line="240" w:lineRule="auto"/>
        <w:rPr>
          <w:rFonts w:ascii="Times New Roman" w:hAnsi="Times New Roman" w:cs="Times New Roman"/>
        </w:rPr>
      </w:pPr>
      <w:r w:rsidRPr="007E258F">
        <w:rPr>
          <w:rFonts w:ascii="Times New Roman" w:hAnsi="Times New Roman" w:cs="Times New Roman"/>
        </w:rPr>
        <w:t>Oferta nr 1</w:t>
      </w:r>
      <w:r>
        <w:rPr>
          <w:rFonts w:ascii="Times New Roman" w:hAnsi="Times New Roman" w:cs="Times New Roman"/>
        </w:rPr>
        <w:t>)</w:t>
      </w:r>
      <w:r w:rsidRPr="007E258F">
        <w:rPr>
          <w:rFonts w:ascii="Times New Roman" w:hAnsi="Times New Roman" w:cs="Times New Roman"/>
        </w:rPr>
        <w:t xml:space="preserve"> złożona przez </w:t>
      </w:r>
      <w:r w:rsidR="006F176A">
        <w:rPr>
          <w:rFonts w:ascii="Times New Roman" w:hAnsi="Times New Roman" w:cs="Times New Roman"/>
          <w:b/>
        </w:rPr>
        <w:t xml:space="preserve">RENOMA </w:t>
      </w:r>
      <w:r w:rsidR="006F176A" w:rsidRPr="002C27FD">
        <w:rPr>
          <w:rFonts w:ascii="Times New Roman" w:hAnsi="Times New Roman" w:cs="Times New Roman"/>
          <w:b/>
        </w:rPr>
        <w:t>Jerzy Pietkiewicz</w:t>
      </w:r>
    </w:p>
    <w:p w:rsidR="006F176A" w:rsidRPr="002C27FD" w:rsidRDefault="006F176A" w:rsidP="006F176A">
      <w:pPr>
        <w:spacing w:after="0" w:line="240" w:lineRule="auto"/>
        <w:rPr>
          <w:rFonts w:ascii="Times New Roman" w:hAnsi="Times New Roman" w:cs="Times New Roman"/>
        </w:rPr>
      </w:pPr>
      <w:r w:rsidRPr="002C27FD">
        <w:rPr>
          <w:rFonts w:ascii="Times New Roman" w:hAnsi="Times New Roman" w:cs="Times New Roman"/>
        </w:rPr>
        <w:t>ul. Warszawska 49, 12-200 Pisz</w:t>
      </w:r>
    </w:p>
    <w:p w:rsidR="003E4ABC" w:rsidRDefault="007E258F" w:rsidP="007E258F">
      <w:pPr>
        <w:spacing w:after="0" w:line="240" w:lineRule="auto"/>
        <w:jc w:val="both"/>
        <w:rPr>
          <w:rFonts w:ascii="Times New Roman" w:hAnsi="Times New Roman" w:cs="Times New Roman"/>
        </w:rPr>
      </w:pPr>
      <w:r w:rsidRPr="004C537D">
        <w:rPr>
          <w:rFonts w:ascii="Times New Roman" w:hAnsi="Times New Roman" w:cs="Times New Roman"/>
          <w:u w:val="single"/>
        </w:rPr>
        <w:t>Uzasadnienie prawne</w:t>
      </w:r>
      <w:r w:rsidRPr="004C537D">
        <w:rPr>
          <w:rFonts w:ascii="Times New Roman" w:hAnsi="Times New Roman" w:cs="Times New Roman"/>
        </w:rPr>
        <w:t xml:space="preserve">: </w:t>
      </w:r>
    </w:p>
    <w:p w:rsidR="007E258F" w:rsidRPr="004C537D" w:rsidRDefault="007E258F" w:rsidP="007E258F">
      <w:pPr>
        <w:spacing w:after="0" w:line="240" w:lineRule="auto"/>
        <w:jc w:val="both"/>
        <w:rPr>
          <w:rFonts w:ascii="Times New Roman" w:hAnsi="Times New Roman" w:cs="Times New Roman"/>
        </w:rPr>
      </w:pPr>
      <w:r w:rsidRPr="004C537D">
        <w:rPr>
          <w:rFonts w:ascii="Times New Roman" w:hAnsi="Times New Roman" w:cs="Times New Roman"/>
        </w:rPr>
        <w:t>na podstawie art. 89 ust 1 pkt. 2 Ustawy  PZP, gdyż treść oferty jest niezgodna z treścią  specyfikacji istotnych warunków zamówienia a niezgodności tej nie można poprawić na podstawie obowiązujących przepisów.</w:t>
      </w:r>
    </w:p>
    <w:p w:rsidR="007E258F" w:rsidRPr="004C537D" w:rsidRDefault="007E258F" w:rsidP="007E258F">
      <w:pPr>
        <w:spacing w:after="0" w:line="240" w:lineRule="auto"/>
        <w:rPr>
          <w:rFonts w:ascii="Times New Roman" w:hAnsi="Times New Roman" w:cs="Times New Roman"/>
        </w:rPr>
      </w:pPr>
      <w:r w:rsidRPr="004C537D">
        <w:rPr>
          <w:rFonts w:ascii="Times New Roman" w:hAnsi="Times New Roman" w:cs="Times New Roman"/>
          <w:color w:val="000000"/>
          <w:u w:val="single"/>
        </w:rPr>
        <w:t>Uzasadnienie faktyczne</w:t>
      </w:r>
      <w:r w:rsidRPr="004C537D">
        <w:rPr>
          <w:rFonts w:ascii="Times New Roman" w:hAnsi="Times New Roman" w:cs="Times New Roman"/>
          <w:color w:val="FF0000"/>
        </w:rPr>
        <w:t xml:space="preserve">: </w:t>
      </w:r>
    </w:p>
    <w:p w:rsidR="007E258F" w:rsidRDefault="007E258F" w:rsidP="007E258F">
      <w:pPr>
        <w:spacing w:after="0" w:line="240" w:lineRule="auto"/>
        <w:rPr>
          <w:rFonts w:ascii="Times New Roman" w:hAnsi="Times New Roman" w:cs="Times New Roman"/>
        </w:rPr>
      </w:pPr>
      <w:r w:rsidRPr="00AC029E">
        <w:rPr>
          <w:rFonts w:ascii="Times New Roman" w:hAnsi="Times New Roman" w:cs="Times New Roman"/>
        </w:rPr>
        <w:t>- Wykonawca nie złożył w ogóle</w:t>
      </w:r>
      <w:r>
        <w:rPr>
          <w:rFonts w:ascii="Times New Roman" w:hAnsi="Times New Roman" w:cs="Times New Roman"/>
        </w:rPr>
        <w:t xml:space="preserve"> FORMULARZA OFERTY,</w:t>
      </w:r>
      <w:r w:rsidRPr="00AC029E">
        <w:rPr>
          <w:rFonts w:ascii="Times New Roman" w:hAnsi="Times New Roman" w:cs="Times New Roman"/>
        </w:rPr>
        <w:t xml:space="preserve"> </w:t>
      </w:r>
      <w:r>
        <w:rPr>
          <w:rFonts w:ascii="Times New Roman" w:hAnsi="Times New Roman" w:cs="Times New Roman"/>
        </w:rPr>
        <w:t xml:space="preserve">w którym znajdują się istotne zapisy dotyczące </w:t>
      </w:r>
    </w:p>
    <w:p w:rsidR="007E258F" w:rsidRPr="00AC029E" w:rsidRDefault="007E258F" w:rsidP="007E258F">
      <w:pPr>
        <w:spacing w:after="0" w:line="240" w:lineRule="auto"/>
        <w:rPr>
          <w:rFonts w:ascii="Times New Roman" w:hAnsi="Times New Roman" w:cs="Times New Roman"/>
        </w:rPr>
      </w:pPr>
      <w:r>
        <w:rPr>
          <w:rFonts w:ascii="Times New Roman" w:hAnsi="Times New Roman" w:cs="Times New Roman"/>
        </w:rPr>
        <w:t xml:space="preserve">   realizacji zamówienia</w:t>
      </w:r>
    </w:p>
    <w:p w:rsidR="007E258F" w:rsidRDefault="007E258F" w:rsidP="007E258F">
      <w:pPr>
        <w:spacing w:after="0" w:line="240" w:lineRule="auto"/>
        <w:rPr>
          <w:rFonts w:ascii="Times New Roman" w:hAnsi="Times New Roman" w:cs="Times New Roman"/>
        </w:rPr>
      </w:pPr>
      <w:r w:rsidRPr="00AC029E">
        <w:rPr>
          <w:rFonts w:ascii="Times New Roman" w:hAnsi="Times New Roman" w:cs="Times New Roman"/>
        </w:rPr>
        <w:t xml:space="preserve">- </w:t>
      </w:r>
      <w:r>
        <w:rPr>
          <w:rFonts w:ascii="Times New Roman" w:hAnsi="Times New Roman" w:cs="Times New Roman"/>
        </w:rPr>
        <w:t>Formularz</w:t>
      </w:r>
      <w:r w:rsidRPr="00AC029E">
        <w:rPr>
          <w:rFonts w:ascii="Times New Roman" w:hAnsi="Times New Roman" w:cs="Times New Roman"/>
        </w:rPr>
        <w:t xml:space="preserve"> cen jednostkowych</w:t>
      </w:r>
      <w:r>
        <w:rPr>
          <w:rFonts w:ascii="Times New Roman" w:hAnsi="Times New Roman" w:cs="Times New Roman"/>
        </w:rPr>
        <w:t xml:space="preserve"> złożony za pośrednictwem platformy zakupowej </w:t>
      </w:r>
      <w:proofErr w:type="spellStart"/>
      <w:r>
        <w:rPr>
          <w:rFonts w:ascii="Times New Roman" w:hAnsi="Times New Roman" w:cs="Times New Roman"/>
        </w:rPr>
        <w:t>OpenNexus</w:t>
      </w:r>
      <w:proofErr w:type="spellEnd"/>
      <w:r>
        <w:rPr>
          <w:rFonts w:ascii="Times New Roman" w:hAnsi="Times New Roman" w:cs="Times New Roman"/>
        </w:rPr>
        <w:t xml:space="preserve"> </w:t>
      </w:r>
      <w:r w:rsidRPr="00AC029E">
        <w:rPr>
          <w:rFonts w:ascii="Times New Roman" w:hAnsi="Times New Roman" w:cs="Times New Roman"/>
        </w:rPr>
        <w:t xml:space="preserve"> </w:t>
      </w:r>
      <w:r>
        <w:rPr>
          <w:rFonts w:ascii="Times New Roman" w:hAnsi="Times New Roman" w:cs="Times New Roman"/>
        </w:rPr>
        <w:t xml:space="preserve">nie został </w:t>
      </w:r>
      <w:r w:rsidRPr="00AC029E">
        <w:rPr>
          <w:rFonts w:ascii="Times New Roman" w:hAnsi="Times New Roman" w:cs="Times New Roman"/>
        </w:rPr>
        <w:t>podpis</w:t>
      </w:r>
      <w:r>
        <w:rPr>
          <w:rFonts w:ascii="Times New Roman" w:hAnsi="Times New Roman" w:cs="Times New Roman"/>
        </w:rPr>
        <w:t xml:space="preserve">any </w:t>
      </w:r>
    </w:p>
    <w:p w:rsidR="007E258F" w:rsidRPr="00AC029E" w:rsidRDefault="007E258F" w:rsidP="007E258F">
      <w:pPr>
        <w:spacing w:after="0" w:line="240" w:lineRule="auto"/>
        <w:rPr>
          <w:rFonts w:ascii="Times New Roman" w:hAnsi="Times New Roman" w:cs="Times New Roman"/>
          <w:sz w:val="24"/>
          <w:u w:val="single"/>
        </w:rPr>
      </w:pPr>
      <w:r>
        <w:rPr>
          <w:rFonts w:ascii="Times New Roman" w:hAnsi="Times New Roman" w:cs="Times New Roman"/>
        </w:rPr>
        <w:t xml:space="preserve">  podpisem </w:t>
      </w:r>
      <w:r w:rsidRPr="00AC029E">
        <w:rPr>
          <w:rFonts w:ascii="Times New Roman" w:hAnsi="Times New Roman" w:cs="Times New Roman"/>
        </w:rPr>
        <w:t>elektronicznym kwalifikowanym</w:t>
      </w:r>
    </w:p>
    <w:p w:rsidR="007E258F" w:rsidRDefault="007E258F" w:rsidP="00550F8F">
      <w:pPr>
        <w:spacing w:after="0" w:line="240" w:lineRule="auto"/>
        <w:ind w:right="-284"/>
        <w:jc w:val="both"/>
        <w:rPr>
          <w:rFonts w:ascii="Times New Roman" w:hAnsi="Times New Roman" w:cs="Times New Roman"/>
          <w:b/>
          <w:sz w:val="24"/>
          <w:szCs w:val="24"/>
        </w:rPr>
      </w:pPr>
    </w:p>
    <w:p w:rsidR="00550F8F" w:rsidRPr="00441284" w:rsidRDefault="00550F8F" w:rsidP="00550F8F">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lastRenderedPageBreak/>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0B3153" w:rsidRDefault="007E258F" w:rsidP="007E258F">
      <w:pPr>
        <w:pStyle w:val="Default"/>
        <w:rPr>
          <w:rFonts w:ascii="Times New Roman" w:hAnsi="Times New Roman" w:cs="Times New Roman"/>
          <w:b/>
          <w:color w:val="000000" w:themeColor="text1"/>
          <w:sz w:val="22"/>
          <w:szCs w:val="22"/>
          <w:lang w:val="en-US"/>
        </w:rPr>
      </w:pPr>
      <w:proofErr w:type="spellStart"/>
      <w:r w:rsidRPr="00781685">
        <w:rPr>
          <w:rFonts w:ascii="Times New Roman" w:hAnsi="Times New Roman" w:cs="Times New Roman"/>
          <w:b/>
          <w:color w:val="000000" w:themeColor="text1"/>
          <w:lang w:val="en-US"/>
        </w:rPr>
        <w:t>Oferta</w:t>
      </w:r>
      <w:proofErr w:type="spellEnd"/>
      <w:r w:rsidRPr="00781685">
        <w:rPr>
          <w:rFonts w:ascii="Times New Roman" w:hAnsi="Times New Roman" w:cs="Times New Roman"/>
          <w:b/>
          <w:color w:val="000000" w:themeColor="text1"/>
          <w:lang w:val="en-US"/>
        </w:rPr>
        <w:t xml:space="preserve"> nr </w:t>
      </w:r>
      <w:r w:rsidRPr="00781685">
        <w:rPr>
          <w:rFonts w:ascii="Times New Roman" w:hAnsi="Times New Roman" w:cs="Times New Roman"/>
          <w:b/>
          <w:color w:val="000000" w:themeColor="text1"/>
          <w:sz w:val="22"/>
          <w:szCs w:val="22"/>
          <w:lang w:val="en-US"/>
        </w:rPr>
        <w:t xml:space="preserve">8)   </w:t>
      </w:r>
      <w:r>
        <w:rPr>
          <w:rFonts w:ascii="Times New Roman" w:hAnsi="Times New Roman" w:cs="Times New Roman"/>
          <w:b/>
          <w:color w:val="000000" w:themeColor="text1"/>
          <w:sz w:val="22"/>
          <w:szCs w:val="22"/>
          <w:lang w:val="en-US"/>
        </w:rPr>
        <w:t xml:space="preserve">HAPRINT TONERY S.C.  </w:t>
      </w:r>
    </w:p>
    <w:p w:rsidR="007E258F" w:rsidRPr="00781685" w:rsidRDefault="007E258F" w:rsidP="007E258F">
      <w:pPr>
        <w:pStyle w:val="Default"/>
        <w:rPr>
          <w:rFonts w:ascii="Times New Roman" w:hAnsi="Times New Roman" w:cs="Times New Roman"/>
          <w:sz w:val="23"/>
          <w:szCs w:val="23"/>
        </w:rPr>
      </w:pPr>
      <w:r w:rsidRPr="00781685">
        <w:rPr>
          <w:rFonts w:ascii="Times New Roman" w:hAnsi="Times New Roman" w:cs="Times New Roman"/>
          <w:sz w:val="23"/>
          <w:szCs w:val="23"/>
        </w:rPr>
        <w:t xml:space="preserve">Skowroński Przemysław, </w:t>
      </w:r>
      <w:proofErr w:type="spellStart"/>
      <w:r w:rsidRPr="00781685">
        <w:rPr>
          <w:rFonts w:ascii="Times New Roman" w:hAnsi="Times New Roman" w:cs="Times New Roman"/>
          <w:sz w:val="23"/>
          <w:szCs w:val="23"/>
        </w:rPr>
        <w:t>Werkowski</w:t>
      </w:r>
      <w:proofErr w:type="spellEnd"/>
      <w:r w:rsidRPr="00781685">
        <w:rPr>
          <w:rFonts w:ascii="Times New Roman" w:hAnsi="Times New Roman" w:cs="Times New Roman"/>
          <w:sz w:val="23"/>
          <w:szCs w:val="23"/>
        </w:rPr>
        <w:t xml:space="preserve"> Maciej</w:t>
      </w:r>
    </w:p>
    <w:p w:rsidR="007E258F" w:rsidRPr="00EB429F" w:rsidRDefault="007E258F" w:rsidP="007E258F">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Ustowo 40M/14</w:t>
      </w:r>
      <w:r w:rsidR="000B3153">
        <w:rPr>
          <w:rFonts w:ascii="Times New Roman" w:hAnsi="Times New Roman" w:cs="Times New Roman"/>
          <w:color w:val="000000" w:themeColor="text1"/>
        </w:rPr>
        <w:t xml:space="preserve">,  </w:t>
      </w:r>
      <w:r>
        <w:rPr>
          <w:rFonts w:ascii="Times New Roman" w:hAnsi="Times New Roman" w:cs="Times New Roman"/>
          <w:color w:val="000000" w:themeColor="text1"/>
        </w:rPr>
        <w:t>70-001 Ustowo</w:t>
      </w:r>
    </w:p>
    <w:p w:rsidR="00550F8F" w:rsidRPr="00441284" w:rsidRDefault="00550F8F" w:rsidP="00F90478">
      <w:pPr>
        <w:autoSpaceDE w:val="0"/>
        <w:autoSpaceDN w:val="0"/>
        <w:adjustRightInd w:val="0"/>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uzyskała najkorzystniejszy bilans przyjętych kryteriów oraz największą ilość punktów</w:t>
      </w:r>
    </w:p>
    <w:p w:rsidR="00550F8F" w:rsidRDefault="00550F8F" w:rsidP="00550F8F">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p w:rsidR="00550F8F" w:rsidRDefault="00550F8F" w:rsidP="00550F8F">
      <w:pPr>
        <w:spacing w:after="0" w:line="240" w:lineRule="auto"/>
        <w:rPr>
          <w:rFonts w:ascii="Times New Roman" w:hAnsi="Times New Roman" w:cs="Times New Roman"/>
          <w:sz w:val="24"/>
          <w:szCs w:val="24"/>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968"/>
        <w:gridCol w:w="1701"/>
        <w:gridCol w:w="1701"/>
        <w:gridCol w:w="1418"/>
      </w:tblGrid>
      <w:tr w:rsidR="007E258F" w:rsidRPr="00F875A7" w:rsidTr="000B3153">
        <w:trPr>
          <w:trHeight w:val="713"/>
        </w:trPr>
        <w:tc>
          <w:tcPr>
            <w:tcW w:w="710" w:type="dxa"/>
            <w:tcBorders>
              <w:bottom w:val="single" w:sz="4" w:space="0" w:color="auto"/>
            </w:tcBorders>
            <w:shd w:val="clear" w:color="auto" w:fill="D9D9D9" w:themeFill="background1" w:themeFillShade="D9"/>
          </w:tcPr>
          <w:p w:rsidR="007E258F" w:rsidRPr="00E433FE" w:rsidRDefault="007E258F" w:rsidP="007E258F">
            <w:pPr>
              <w:rPr>
                <w:b/>
                <w:sz w:val="18"/>
                <w:szCs w:val="18"/>
              </w:rPr>
            </w:pPr>
            <w:r w:rsidRPr="00E433FE">
              <w:rPr>
                <w:b/>
                <w:sz w:val="18"/>
                <w:szCs w:val="18"/>
              </w:rPr>
              <w:t>Nr oferty</w:t>
            </w:r>
          </w:p>
        </w:tc>
        <w:tc>
          <w:tcPr>
            <w:tcW w:w="3968" w:type="dxa"/>
            <w:tcBorders>
              <w:bottom w:val="single" w:sz="4" w:space="0" w:color="auto"/>
            </w:tcBorders>
            <w:shd w:val="clear" w:color="auto" w:fill="D9D9D9" w:themeFill="background1" w:themeFillShade="D9"/>
          </w:tcPr>
          <w:p w:rsidR="007E258F" w:rsidRPr="00F875A7" w:rsidRDefault="007E258F" w:rsidP="007E258F">
            <w:pPr>
              <w:jc w:val="center"/>
              <w:rPr>
                <w:b/>
              </w:rPr>
            </w:pPr>
            <w:r>
              <w:rPr>
                <w:b/>
              </w:rPr>
              <w:t>Wykonawcy, których oferty nie zostały odrzucone</w:t>
            </w:r>
          </w:p>
        </w:tc>
        <w:tc>
          <w:tcPr>
            <w:tcW w:w="1701" w:type="dxa"/>
            <w:tcBorders>
              <w:bottom w:val="single" w:sz="4" w:space="0" w:color="auto"/>
            </w:tcBorders>
            <w:shd w:val="clear" w:color="auto" w:fill="D9D9D9" w:themeFill="background1" w:themeFillShade="D9"/>
          </w:tcPr>
          <w:p w:rsidR="007E258F" w:rsidRPr="001562FD" w:rsidRDefault="007E258F" w:rsidP="000B3153">
            <w:pPr>
              <w:autoSpaceDE w:val="0"/>
              <w:autoSpaceDN w:val="0"/>
              <w:adjustRightInd w:val="0"/>
              <w:jc w:val="center"/>
              <w:rPr>
                <w:b/>
              </w:rPr>
            </w:pPr>
            <w:r>
              <w:rPr>
                <w:b/>
              </w:rPr>
              <w:t>Punktacja</w:t>
            </w:r>
            <w:r w:rsidR="000B3153">
              <w:rPr>
                <w:b/>
              </w:rPr>
              <w:t xml:space="preserve"> </w:t>
            </w:r>
            <w:r>
              <w:rPr>
                <w:b/>
              </w:rPr>
              <w:t>90%</w:t>
            </w:r>
          </w:p>
        </w:tc>
        <w:tc>
          <w:tcPr>
            <w:tcW w:w="1701" w:type="dxa"/>
            <w:tcBorders>
              <w:bottom w:val="single" w:sz="4" w:space="0" w:color="auto"/>
            </w:tcBorders>
            <w:shd w:val="clear" w:color="auto" w:fill="D9D9D9" w:themeFill="background1" w:themeFillShade="D9"/>
          </w:tcPr>
          <w:p w:rsidR="007E258F" w:rsidRPr="001562FD" w:rsidRDefault="007E258F" w:rsidP="000B3153">
            <w:pPr>
              <w:jc w:val="center"/>
              <w:rPr>
                <w:b/>
              </w:rPr>
            </w:pPr>
            <w:r>
              <w:rPr>
                <w:b/>
              </w:rPr>
              <w:t>Punktacja</w:t>
            </w:r>
            <w:r w:rsidR="000B3153">
              <w:rPr>
                <w:b/>
              </w:rPr>
              <w:t xml:space="preserve"> </w:t>
            </w:r>
            <w:r>
              <w:rPr>
                <w:b/>
              </w:rPr>
              <w:t>10%</w:t>
            </w:r>
          </w:p>
        </w:tc>
        <w:tc>
          <w:tcPr>
            <w:tcW w:w="1418" w:type="dxa"/>
            <w:tcBorders>
              <w:bottom w:val="single" w:sz="4" w:space="0" w:color="auto"/>
            </w:tcBorders>
            <w:shd w:val="clear" w:color="auto" w:fill="D9D9D9" w:themeFill="background1" w:themeFillShade="D9"/>
          </w:tcPr>
          <w:p w:rsidR="007E258F" w:rsidRPr="001562FD" w:rsidRDefault="007E258F" w:rsidP="007E258F">
            <w:pPr>
              <w:jc w:val="center"/>
              <w:rPr>
                <w:b/>
              </w:rPr>
            </w:pPr>
            <w:r w:rsidRPr="001562FD">
              <w:rPr>
                <w:b/>
              </w:rPr>
              <w:t>Suma punktów</w:t>
            </w:r>
          </w:p>
        </w:tc>
      </w:tr>
      <w:tr w:rsidR="00C051B8" w:rsidRPr="006104FE" w:rsidTr="00174668">
        <w:tc>
          <w:tcPr>
            <w:tcW w:w="710" w:type="dxa"/>
          </w:tcPr>
          <w:p w:rsidR="00C051B8" w:rsidRPr="00D11AEE" w:rsidRDefault="00C051B8" w:rsidP="007E258F">
            <w:r>
              <w:t>2</w:t>
            </w:r>
          </w:p>
        </w:tc>
        <w:tc>
          <w:tcPr>
            <w:tcW w:w="3968" w:type="dxa"/>
            <w:shd w:val="clear" w:color="auto" w:fill="auto"/>
          </w:tcPr>
          <w:p w:rsidR="00C051B8" w:rsidRPr="001562FD" w:rsidRDefault="00C051B8" w:rsidP="007E258F">
            <w:r w:rsidRPr="001562FD">
              <w:rPr>
                <w:color w:val="000000"/>
              </w:rPr>
              <w:t>NIXON Piotr Żak</w:t>
            </w:r>
          </w:p>
        </w:tc>
        <w:tc>
          <w:tcPr>
            <w:tcW w:w="1701" w:type="dxa"/>
            <w:shd w:val="clear" w:color="auto" w:fill="FFFFFF" w:themeFill="background1"/>
            <w:vAlign w:val="bottom"/>
          </w:tcPr>
          <w:p w:rsidR="00C051B8" w:rsidRPr="00C051B8" w:rsidRDefault="00C051B8">
            <w:pPr>
              <w:jc w:val="right"/>
              <w:rPr>
                <w:rFonts w:cs="Arial"/>
                <w:color w:val="000000"/>
              </w:rPr>
            </w:pPr>
            <w:r w:rsidRPr="00C051B8">
              <w:rPr>
                <w:rFonts w:cs="Arial"/>
                <w:color w:val="000000"/>
              </w:rPr>
              <w:t>70,35</w:t>
            </w:r>
          </w:p>
        </w:tc>
        <w:tc>
          <w:tcPr>
            <w:tcW w:w="1701" w:type="dxa"/>
            <w:shd w:val="clear" w:color="auto" w:fill="FFFFFF" w:themeFill="background1"/>
          </w:tcPr>
          <w:p w:rsidR="00C051B8" w:rsidRPr="00B65CE6" w:rsidRDefault="00C051B8" w:rsidP="007E258F">
            <w:pPr>
              <w:jc w:val="right"/>
            </w:pPr>
            <w:r w:rsidRPr="00B65CE6">
              <w:t>10,00</w:t>
            </w:r>
          </w:p>
        </w:tc>
        <w:tc>
          <w:tcPr>
            <w:tcW w:w="1418" w:type="dxa"/>
            <w:shd w:val="clear" w:color="auto" w:fill="FFFFFF" w:themeFill="background1"/>
          </w:tcPr>
          <w:p w:rsidR="00C051B8" w:rsidRPr="00B65CE6" w:rsidRDefault="00C051B8" w:rsidP="007E258F">
            <w:pPr>
              <w:jc w:val="center"/>
            </w:pPr>
            <w:r>
              <w:t>80,35</w:t>
            </w:r>
          </w:p>
        </w:tc>
      </w:tr>
      <w:tr w:rsidR="00C051B8" w:rsidRPr="003179A9" w:rsidTr="00174668">
        <w:trPr>
          <w:trHeight w:val="473"/>
        </w:trPr>
        <w:tc>
          <w:tcPr>
            <w:tcW w:w="710" w:type="dxa"/>
          </w:tcPr>
          <w:p w:rsidR="00C051B8" w:rsidRPr="00D11AEE" w:rsidRDefault="00C051B8" w:rsidP="007E258F">
            <w:r>
              <w:t>3</w:t>
            </w:r>
          </w:p>
        </w:tc>
        <w:tc>
          <w:tcPr>
            <w:tcW w:w="3968" w:type="dxa"/>
            <w:shd w:val="clear" w:color="auto" w:fill="auto"/>
          </w:tcPr>
          <w:p w:rsidR="00C051B8" w:rsidRPr="003179A9" w:rsidRDefault="00C051B8" w:rsidP="007E258F">
            <w:pPr>
              <w:rPr>
                <w:lang w:val="en-US"/>
              </w:rPr>
            </w:pPr>
            <w:r w:rsidRPr="003179A9">
              <w:rPr>
                <w:color w:val="000000"/>
                <w:lang w:val="en-US"/>
              </w:rPr>
              <w:t xml:space="preserve">World Trade Technology </w:t>
            </w:r>
            <w:proofErr w:type="spellStart"/>
            <w:r w:rsidRPr="003179A9">
              <w:rPr>
                <w:color w:val="000000"/>
                <w:lang w:val="en-US"/>
              </w:rPr>
              <w:t>Polska</w:t>
            </w:r>
            <w:proofErr w:type="spellEnd"/>
            <w:r w:rsidRPr="003179A9">
              <w:rPr>
                <w:color w:val="000000"/>
                <w:lang w:val="en-US"/>
              </w:rPr>
              <w:t xml:space="preserve"> </w:t>
            </w:r>
            <w:r>
              <w:rPr>
                <w:color w:val="000000"/>
                <w:lang w:val="en-US"/>
              </w:rPr>
              <w:t xml:space="preserve"> </w:t>
            </w:r>
            <w:proofErr w:type="spellStart"/>
            <w:r w:rsidRPr="003179A9">
              <w:rPr>
                <w:color w:val="000000"/>
                <w:lang w:val="en-US"/>
              </w:rPr>
              <w:t>Sp.z</w:t>
            </w:r>
            <w:proofErr w:type="spellEnd"/>
            <w:r w:rsidRPr="003179A9">
              <w:rPr>
                <w:color w:val="000000"/>
                <w:lang w:val="en-US"/>
              </w:rPr>
              <w:t xml:space="preserve"> </w:t>
            </w:r>
            <w:proofErr w:type="spellStart"/>
            <w:r w:rsidRPr="003179A9">
              <w:rPr>
                <w:color w:val="000000"/>
                <w:lang w:val="en-US"/>
              </w:rPr>
              <w:t>o.o</w:t>
            </w:r>
            <w:proofErr w:type="spellEnd"/>
            <w:r w:rsidRPr="003179A9">
              <w:rPr>
                <w:color w:val="000000"/>
                <w:lang w:val="en-US"/>
              </w:rPr>
              <w:t>.</w:t>
            </w:r>
          </w:p>
        </w:tc>
        <w:tc>
          <w:tcPr>
            <w:tcW w:w="1701" w:type="dxa"/>
            <w:shd w:val="clear" w:color="auto" w:fill="FFFFFF" w:themeFill="background1"/>
            <w:vAlign w:val="bottom"/>
          </w:tcPr>
          <w:p w:rsidR="00C051B8" w:rsidRPr="00C051B8" w:rsidRDefault="00C051B8">
            <w:pPr>
              <w:jc w:val="right"/>
              <w:rPr>
                <w:rFonts w:cs="Arial"/>
                <w:color w:val="000000"/>
              </w:rPr>
            </w:pPr>
            <w:r w:rsidRPr="00C051B8">
              <w:rPr>
                <w:rFonts w:cs="Arial"/>
                <w:color w:val="000000"/>
              </w:rPr>
              <w:t>80,58</w:t>
            </w:r>
          </w:p>
        </w:tc>
        <w:tc>
          <w:tcPr>
            <w:tcW w:w="1701" w:type="dxa"/>
            <w:shd w:val="clear" w:color="auto" w:fill="FFFFFF" w:themeFill="background1"/>
          </w:tcPr>
          <w:p w:rsidR="00C051B8" w:rsidRPr="00E065F6" w:rsidRDefault="00C051B8" w:rsidP="007E258F">
            <w:pPr>
              <w:jc w:val="right"/>
            </w:pPr>
            <w:r>
              <w:t>10,00</w:t>
            </w:r>
          </w:p>
        </w:tc>
        <w:tc>
          <w:tcPr>
            <w:tcW w:w="1418" w:type="dxa"/>
            <w:shd w:val="clear" w:color="auto" w:fill="FFFFFF" w:themeFill="background1"/>
          </w:tcPr>
          <w:p w:rsidR="00C051B8" w:rsidRPr="00E065F6" w:rsidRDefault="00C051B8" w:rsidP="007E258F">
            <w:pPr>
              <w:jc w:val="center"/>
            </w:pPr>
            <w:r>
              <w:t>90,58</w:t>
            </w:r>
          </w:p>
        </w:tc>
      </w:tr>
      <w:tr w:rsidR="00C051B8" w:rsidRPr="006104FE" w:rsidTr="00174668">
        <w:trPr>
          <w:trHeight w:val="426"/>
        </w:trPr>
        <w:tc>
          <w:tcPr>
            <w:tcW w:w="710" w:type="dxa"/>
          </w:tcPr>
          <w:p w:rsidR="00C051B8" w:rsidRPr="00D11AEE" w:rsidRDefault="00C051B8" w:rsidP="007E258F">
            <w:r>
              <w:t>4</w:t>
            </w:r>
          </w:p>
        </w:tc>
        <w:tc>
          <w:tcPr>
            <w:tcW w:w="3968" w:type="dxa"/>
            <w:shd w:val="clear" w:color="auto" w:fill="auto"/>
          </w:tcPr>
          <w:p w:rsidR="00C051B8" w:rsidRPr="001562FD" w:rsidRDefault="00C051B8" w:rsidP="007E258F">
            <w:r w:rsidRPr="001562FD">
              <w:rPr>
                <w:color w:val="000000"/>
              </w:rPr>
              <w:t>PRINTEX Sp. z o.o. SK</w:t>
            </w:r>
          </w:p>
        </w:tc>
        <w:tc>
          <w:tcPr>
            <w:tcW w:w="1701" w:type="dxa"/>
            <w:vAlign w:val="bottom"/>
          </w:tcPr>
          <w:p w:rsidR="00C051B8" w:rsidRPr="00C051B8" w:rsidRDefault="00C051B8">
            <w:pPr>
              <w:jc w:val="right"/>
              <w:rPr>
                <w:rFonts w:cs="Arial"/>
                <w:color w:val="000000"/>
              </w:rPr>
            </w:pPr>
            <w:r w:rsidRPr="00C051B8">
              <w:rPr>
                <w:rFonts w:cs="Arial"/>
                <w:color w:val="000000"/>
              </w:rPr>
              <w:t>90,00</w:t>
            </w:r>
          </w:p>
        </w:tc>
        <w:tc>
          <w:tcPr>
            <w:tcW w:w="1701" w:type="dxa"/>
          </w:tcPr>
          <w:p w:rsidR="00C051B8" w:rsidRDefault="00C051B8" w:rsidP="007E258F">
            <w:pPr>
              <w:jc w:val="right"/>
            </w:pPr>
            <w:r>
              <w:t>5,00</w:t>
            </w:r>
          </w:p>
        </w:tc>
        <w:tc>
          <w:tcPr>
            <w:tcW w:w="1418" w:type="dxa"/>
          </w:tcPr>
          <w:p w:rsidR="00C051B8" w:rsidRDefault="00C051B8" w:rsidP="007E258F">
            <w:pPr>
              <w:jc w:val="center"/>
            </w:pPr>
            <w:r>
              <w:t>95,00</w:t>
            </w:r>
          </w:p>
        </w:tc>
      </w:tr>
      <w:tr w:rsidR="00C051B8" w:rsidRPr="006104FE" w:rsidTr="00174668">
        <w:trPr>
          <w:trHeight w:val="264"/>
        </w:trPr>
        <w:tc>
          <w:tcPr>
            <w:tcW w:w="710" w:type="dxa"/>
          </w:tcPr>
          <w:p w:rsidR="00C051B8" w:rsidRPr="00D11AEE" w:rsidRDefault="00C051B8" w:rsidP="007E258F">
            <w:r>
              <w:t>5</w:t>
            </w:r>
          </w:p>
        </w:tc>
        <w:tc>
          <w:tcPr>
            <w:tcW w:w="3968" w:type="dxa"/>
            <w:shd w:val="clear" w:color="auto" w:fill="auto"/>
          </w:tcPr>
          <w:p w:rsidR="00C051B8" w:rsidRPr="001562FD" w:rsidRDefault="00C051B8" w:rsidP="007E258F">
            <w:r w:rsidRPr="001562FD">
              <w:t>JM Data sp. z o.o. sp. K.</w:t>
            </w:r>
          </w:p>
        </w:tc>
        <w:tc>
          <w:tcPr>
            <w:tcW w:w="1701" w:type="dxa"/>
            <w:vAlign w:val="bottom"/>
          </w:tcPr>
          <w:p w:rsidR="00C051B8" w:rsidRPr="00C051B8" w:rsidRDefault="00C051B8">
            <w:pPr>
              <w:jc w:val="right"/>
              <w:rPr>
                <w:rFonts w:cs="Arial"/>
                <w:color w:val="000000"/>
              </w:rPr>
            </w:pPr>
            <w:r w:rsidRPr="00C051B8">
              <w:rPr>
                <w:rFonts w:cs="Arial"/>
                <w:color w:val="000000"/>
              </w:rPr>
              <w:t>79,71</w:t>
            </w:r>
          </w:p>
        </w:tc>
        <w:tc>
          <w:tcPr>
            <w:tcW w:w="1701" w:type="dxa"/>
          </w:tcPr>
          <w:p w:rsidR="00C051B8" w:rsidRDefault="00C051B8" w:rsidP="007E258F">
            <w:pPr>
              <w:jc w:val="right"/>
            </w:pPr>
            <w:r w:rsidRPr="00645A61">
              <w:t>10,00</w:t>
            </w:r>
          </w:p>
        </w:tc>
        <w:tc>
          <w:tcPr>
            <w:tcW w:w="1418" w:type="dxa"/>
          </w:tcPr>
          <w:p w:rsidR="00C051B8" w:rsidRDefault="00C051B8" w:rsidP="00C051B8">
            <w:pPr>
              <w:jc w:val="center"/>
            </w:pPr>
            <w:r>
              <w:t>89,71</w:t>
            </w:r>
          </w:p>
        </w:tc>
      </w:tr>
      <w:tr w:rsidR="00C051B8" w:rsidRPr="003179A9" w:rsidTr="00174668">
        <w:tc>
          <w:tcPr>
            <w:tcW w:w="710" w:type="dxa"/>
          </w:tcPr>
          <w:p w:rsidR="00C051B8" w:rsidRPr="00D11AEE" w:rsidRDefault="00C051B8" w:rsidP="007E258F">
            <w:r>
              <w:t>6</w:t>
            </w:r>
          </w:p>
        </w:tc>
        <w:tc>
          <w:tcPr>
            <w:tcW w:w="3968" w:type="dxa"/>
            <w:shd w:val="clear" w:color="auto" w:fill="auto"/>
          </w:tcPr>
          <w:p w:rsidR="00C051B8" w:rsidRPr="001562FD" w:rsidRDefault="00C051B8" w:rsidP="007E258F">
            <w:pPr>
              <w:rPr>
                <w:lang w:val="en-US"/>
              </w:rPr>
            </w:pPr>
            <w:r w:rsidRPr="001562FD">
              <w:rPr>
                <w:color w:val="000000"/>
                <w:lang w:val="en-US"/>
              </w:rPr>
              <w:t>GOLDEN LINE SP. Z O.O.</w:t>
            </w:r>
          </w:p>
        </w:tc>
        <w:tc>
          <w:tcPr>
            <w:tcW w:w="1701" w:type="dxa"/>
            <w:vAlign w:val="bottom"/>
          </w:tcPr>
          <w:p w:rsidR="00C051B8" w:rsidRPr="00C051B8" w:rsidRDefault="00C051B8">
            <w:pPr>
              <w:jc w:val="right"/>
              <w:rPr>
                <w:rFonts w:cs="Arial"/>
                <w:color w:val="000000"/>
              </w:rPr>
            </w:pPr>
            <w:r w:rsidRPr="00C051B8">
              <w:rPr>
                <w:rFonts w:cs="Arial"/>
                <w:color w:val="000000"/>
              </w:rPr>
              <w:t>77,01</w:t>
            </w:r>
          </w:p>
        </w:tc>
        <w:tc>
          <w:tcPr>
            <w:tcW w:w="1701" w:type="dxa"/>
          </w:tcPr>
          <w:p w:rsidR="00C051B8" w:rsidRDefault="00C051B8" w:rsidP="007E258F">
            <w:pPr>
              <w:jc w:val="right"/>
            </w:pPr>
            <w:r w:rsidRPr="00645A61">
              <w:t>10,00</w:t>
            </w:r>
          </w:p>
        </w:tc>
        <w:tc>
          <w:tcPr>
            <w:tcW w:w="1418" w:type="dxa"/>
          </w:tcPr>
          <w:p w:rsidR="00C051B8" w:rsidRPr="001562FD" w:rsidRDefault="00C051B8" w:rsidP="007E258F">
            <w:pPr>
              <w:jc w:val="center"/>
              <w:rPr>
                <w:lang w:val="en-US"/>
              </w:rPr>
            </w:pPr>
            <w:r>
              <w:rPr>
                <w:lang w:val="en-US"/>
              </w:rPr>
              <w:t>87,01</w:t>
            </w:r>
          </w:p>
        </w:tc>
      </w:tr>
      <w:tr w:rsidR="00C051B8" w:rsidRPr="006104FE" w:rsidTr="00174668">
        <w:trPr>
          <w:trHeight w:val="570"/>
        </w:trPr>
        <w:tc>
          <w:tcPr>
            <w:tcW w:w="710" w:type="dxa"/>
          </w:tcPr>
          <w:p w:rsidR="00C051B8" w:rsidRPr="00D11AEE" w:rsidRDefault="00C051B8" w:rsidP="007E258F">
            <w:r>
              <w:t>7</w:t>
            </w:r>
          </w:p>
        </w:tc>
        <w:tc>
          <w:tcPr>
            <w:tcW w:w="3968" w:type="dxa"/>
            <w:shd w:val="clear" w:color="auto" w:fill="auto"/>
          </w:tcPr>
          <w:p w:rsidR="00C051B8" w:rsidRPr="001562FD" w:rsidRDefault="00C051B8" w:rsidP="007E258F">
            <w:r w:rsidRPr="001562FD">
              <w:rPr>
                <w:color w:val="000000"/>
              </w:rPr>
              <w:t xml:space="preserve">GLOBO Group Jacek Kania, Grzegorz Kania </w:t>
            </w:r>
            <w:proofErr w:type="spellStart"/>
            <w:r w:rsidRPr="001562FD">
              <w:rPr>
                <w:color w:val="000000"/>
              </w:rPr>
              <w:t>s.c</w:t>
            </w:r>
            <w:proofErr w:type="spellEnd"/>
            <w:r w:rsidRPr="001562FD">
              <w:rPr>
                <w:color w:val="000000"/>
              </w:rPr>
              <w:t>.</w:t>
            </w:r>
          </w:p>
        </w:tc>
        <w:tc>
          <w:tcPr>
            <w:tcW w:w="1701" w:type="dxa"/>
            <w:vAlign w:val="bottom"/>
          </w:tcPr>
          <w:p w:rsidR="00C051B8" w:rsidRPr="00C051B8" w:rsidRDefault="00C051B8">
            <w:pPr>
              <w:jc w:val="right"/>
              <w:rPr>
                <w:rFonts w:cs="Arial"/>
                <w:color w:val="000000"/>
              </w:rPr>
            </w:pPr>
            <w:r w:rsidRPr="00C051B8">
              <w:rPr>
                <w:rFonts w:cs="Arial"/>
                <w:color w:val="000000"/>
              </w:rPr>
              <w:t>84,91</w:t>
            </w:r>
          </w:p>
        </w:tc>
        <w:tc>
          <w:tcPr>
            <w:tcW w:w="1701" w:type="dxa"/>
          </w:tcPr>
          <w:p w:rsidR="00C051B8" w:rsidRDefault="00C051B8" w:rsidP="007E258F">
            <w:pPr>
              <w:jc w:val="right"/>
            </w:pPr>
            <w:r w:rsidRPr="00645A61">
              <w:t>10,00</w:t>
            </w:r>
          </w:p>
        </w:tc>
        <w:tc>
          <w:tcPr>
            <w:tcW w:w="1418" w:type="dxa"/>
          </w:tcPr>
          <w:p w:rsidR="00C051B8" w:rsidRDefault="00C051B8" w:rsidP="007E258F">
            <w:pPr>
              <w:jc w:val="center"/>
            </w:pPr>
            <w:r>
              <w:t>94,91</w:t>
            </w:r>
          </w:p>
        </w:tc>
      </w:tr>
      <w:tr w:rsidR="00C051B8" w:rsidRPr="006104FE" w:rsidTr="00174668">
        <w:tc>
          <w:tcPr>
            <w:tcW w:w="710" w:type="dxa"/>
            <w:shd w:val="clear" w:color="auto" w:fill="FFFF00"/>
          </w:tcPr>
          <w:p w:rsidR="00C051B8" w:rsidRDefault="00C051B8" w:rsidP="007E258F">
            <w:r>
              <w:t>8</w:t>
            </w:r>
          </w:p>
        </w:tc>
        <w:tc>
          <w:tcPr>
            <w:tcW w:w="3968" w:type="dxa"/>
            <w:shd w:val="clear" w:color="auto" w:fill="FFFF00"/>
          </w:tcPr>
          <w:p w:rsidR="00C051B8" w:rsidRPr="001562FD" w:rsidRDefault="00C051B8" w:rsidP="007E258F">
            <w:r w:rsidRPr="001562FD">
              <w:rPr>
                <w:color w:val="000000"/>
              </w:rPr>
              <w:t xml:space="preserve">HAPRINT TONERY S.C.  </w:t>
            </w:r>
            <w:r w:rsidRPr="001562FD">
              <w:rPr>
                <w:sz w:val="23"/>
                <w:szCs w:val="23"/>
              </w:rPr>
              <w:t xml:space="preserve">Skowroński Przemysław, </w:t>
            </w:r>
            <w:proofErr w:type="spellStart"/>
            <w:r w:rsidRPr="001562FD">
              <w:rPr>
                <w:sz w:val="23"/>
                <w:szCs w:val="23"/>
              </w:rPr>
              <w:t>Werkowski</w:t>
            </w:r>
            <w:proofErr w:type="spellEnd"/>
            <w:r w:rsidRPr="001562FD">
              <w:rPr>
                <w:sz w:val="23"/>
                <w:szCs w:val="23"/>
              </w:rPr>
              <w:t xml:space="preserve"> Maciej</w:t>
            </w:r>
          </w:p>
        </w:tc>
        <w:tc>
          <w:tcPr>
            <w:tcW w:w="1701" w:type="dxa"/>
            <w:shd w:val="clear" w:color="auto" w:fill="FFFF00"/>
            <w:vAlign w:val="bottom"/>
          </w:tcPr>
          <w:p w:rsidR="00C051B8" w:rsidRPr="00C051B8" w:rsidRDefault="00C051B8">
            <w:pPr>
              <w:jc w:val="right"/>
              <w:rPr>
                <w:rFonts w:cs="Arial"/>
                <w:color w:val="000000"/>
              </w:rPr>
            </w:pPr>
            <w:r w:rsidRPr="00C051B8">
              <w:rPr>
                <w:rFonts w:cs="Arial"/>
                <w:color w:val="000000"/>
              </w:rPr>
              <w:t>86,70</w:t>
            </w:r>
          </w:p>
        </w:tc>
        <w:tc>
          <w:tcPr>
            <w:tcW w:w="1701" w:type="dxa"/>
            <w:shd w:val="clear" w:color="auto" w:fill="FFFF00"/>
          </w:tcPr>
          <w:p w:rsidR="00C051B8" w:rsidRDefault="00C051B8" w:rsidP="007E258F">
            <w:pPr>
              <w:jc w:val="right"/>
            </w:pPr>
            <w:r w:rsidRPr="00645A61">
              <w:t>10,00</w:t>
            </w:r>
          </w:p>
        </w:tc>
        <w:tc>
          <w:tcPr>
            <w:tcW w:w="1418" w:type="dxa"/>
            <w:shd w:val="clear" w:color="auto" w:fill="FFFF00"/>
          </w:tcPr>
          <w:p w:rsidR="00C051B8" w:rsidRPr="00E433FE" w:rsidRDefault="00C051B8" w:rsidP="00C051B8">
            <w:pPr>
              <w:jc w:val="center"/>
            </w:pPr>
            <w:r w:rsidRPr="00E433FE">
              <w:t>96,</w:t>
            </w:r>
            <w:r>
              <w:t>70</w:t>
            </w:r>
          </w:p>
        </w:tc>
      </w:tr>
    </w:tbl>
    <w:p w:rsidR="007E258F" w:rsidRDefault="007E258F" w:rsidP="007E258F">
      <w:pPr>
        <w:spacing w:after="0" w:line="240" w:lineRule="auto"/>
        <w:rPr>
          <w:rFonts w:ascii="Arial" w:hAnsi="Arial" w:cs="Arial"/>
          <w:b/>
          <w:bCs/>
          <w:color w:val="000000"/>
          <w:sz w:val="20"/>
          <w:szCs w:val="20"/>
        </w:rPr>
      </w:pPr>
    </w:p>
    <w:p w:rsidR="003E4ABC" w:rsidRDefault="003E4ABC" w:rsidP="00150451">
      <w:pPr>
        <w:spacing w:after="0" w:line="240" w:lineRule="auto"/>
        <w:jc w:val="both"/>
        <w:rPr>
          <w:rFonts w:ascii="Times New Roman" w:hAnsi="Times New Roman" w:cs="Times New Roman"/>
          <w:sz w:val="24"/>
          <w:szCs w:val="24"/>
        </w:rPr>
      </w:pPr>
    </w:p>
    <w:p w:rsidR="00F45C28" w:rsidRPr="00835874" w:rsidRDefault="00F45C28" w:rsidP="00150451">
      <w:pPr>
        <w:spacing w:after="0" w:line="240" w:lineRule="auto"/>
        <w:jc w:val="both"/>
        <w:rPr>
          <w:rFonts w:ascii="Times New Roman" w:hAnsi="Times New Roman" w:cs="Times New Roman"/>
          <w:sz w:val="24"/>
          <w:szCs w:val="24"/>
        </w:rPr>
      </w:pPr>
      <w:r w:rsidRPr="000E5DF7">
        <w:rPr>
          <w:rFonts w:ascii="Times New Roman" w:hAnsi="Times New Roman" w:cs="Times New Roman"/>
          <w:sz w:val="24"/>
          <w:szCs w:val="24"/>
        </w:rPr>
        <w:t>Zamawiający informuje, że umow</w:t>
      </w:r>
      <w:r>
        <w:rPr>
          <w:rFonts w:ascii="Times New Roman" w:hAnsi="Times New Roman" w:cs="Times New Roman"/>
          <w:sz w:val="24"/>
          <w:szCs w:val="24"/>
        </w:rPr>
        <w:t>a</w:t>
      </w:r>
      <w:r w:rsidR="00835874">
        <w:rPr>
          <w:rFonts w:ascii="Times New Roman" w:hAnsi="Times New Roman" w:cs="Times New Roman"/>
          <w:sz w:val="24"/>
          <w:szCs w:val="24"/>
        </w:rPr>
        <w:t xml:space="preserve">  z wybranym</w:t>
      </w:r>
      <w:r w:rsidR="00F34FC6">
        <w:rPr>
          <w:rFonts w:ascii="Times New Roman" w:hAnsi="Times New Roman" w:cs="Times New Roman"/>
          <w:sz w:val="24"/>
          <w:szCs w:val="24"/>
        </w:rPr>
        <w:t xml:space="preserve"> </w:t>
      </w:r>
      <w:r w:rsidRPr="000E5DF7">
        <w:rPr>
          <w:rFonts w:ascii="Times New Roman" w:hAnsi="Times New Roman" w:cs="Times New Roman"/>
          <w:sz w:val="24"/>
          <w:szCs w:val="24"/>
        </w:rPr>
        <w:t>Wykonaw</w:t>
      </w:r>
      <w:r w:rsidR="00835874">
        <w:rPr>
          <w:rFonts w:ascii="Times New Roman" w:hAnsi="Times New Roman" w:cs="Times New Roman"/>
          <w:sz w:val="24"/>
          <w:szCs w:val="24"/>
        </w:rPr>
        <w:t>c</w:t>
      </w:r>
      <w:r w:rsidR="00F34FC6">
        <w:rPr>
          <w:rFonts w:ascii="Times New Roman" w:hAnsi="Times New Roman" w:cs="Times New Roman"/>
          <w:sz w:val="24"/>
          <w:szCs w:val="24"/>
        </w:rPr>
        <w:t xml:space="preserve">ą </w:t>
      </w:r>
      <w:r w:rsidRPr="000E5DF7">
        <w:rPr>
          <w:rFonts w:ascii="Times New Roman" w:hAnsi="Times New Roman" w:cs="Times New Roman"/>
          <w:sz w:val="24"/>
          <w:szCs w:val="24"/>
        </w:rPr>
        <w:t xml:space="preserve"> zostan</w:t>
      </w:r>
      <w:r>
        <w:rPr>
          <w:rFonts w:ascii="Times New Roman" w:hAnsi="Times New Roman" w:cs="Times New Roman"/>
          <w:sz w:val="24"/>
          <w:szCs w:val="24"/>
        </w:rPr>
        <w:t>ie</w:t>
      </w:r>
      <w:r w:rsidRPr="000E5DF7">
        <w:rPr>
          <w:rFonts w:ascii="Times New Roman" w:hAnsi="Times New Roman" w:cs="Times New Roman"/>
          <w:sz w:val="24"/>
          <w:szCs w:val="24"/>
        </w:rPr>
        <w:t xml:space="preserve"> zawart</w:t>
      </w:r>
      <w:r>
        <w:rPr>
          <w:rFonts w:ascii="Times New Roman" w:hAnsi="Times New Roman" w:cs="Times New Roman"/>
          <w:sz w:val="24"/>
          <w:szCs w:val="24"/>
        </w:rPr>
        <w:t>a po dniu</w:t>
      </w:r>
      <w:r w:rsidR="00835874">
        <w:rPr>
          <w:rFonts w:ascii="Times New Roman" w:hAnsi="Times New Roman" w:cs="Times New Roman"/>
          <w:sz w:val="24"/>
          <w:szCs w:val="24"/>
        </w:rPr>
        <w:t>:</w:t>
      </w:r>
      <w:r w:rsidR="00D34F2A">
        <w:rPr>
          <w:rFonts w:ascii="Times New Roman" w:hAnsi="Times New Roman" w:cs="Times New Roman"/>
          <w:sz w:val="24"/>
          <w:szCs w:val="24"/>
        </w:rPr>
        <w:t xml:space="preserve"> </w:t>
      </w:r>
      <w:r w:rsidR="00724AA3">
        <w:rPr>
          <w:rFonts w:ascii="Times New Roman" w:hAnsi="Times New Roman" w:cs="Times New Roman"/>
          <w:sz w:val="24"/>
          <w:szCs w:val="24"/>
        </w:rPr>
        <w:t>26</w:t>
      </w:r>
      <w:r w:rsidR="00835874" w:rsidRPr="00835874">
        <w:rPr>
          <w:rFonts w:ascii="Times New Roman" w:hAnsi="Times New Roman" w:cs="Times New Roman"/>
          <w:sz w:val="24"/>
          <w:szCs w:val="24"/>
        </w:rPr>
        <w:t>.0</w:t>
      </w:r>
      <w:r w:rsidR="00550F8F">
        <w:rPr>
          <w:rFonts w:ascii="Times New Roman" w:hAnsi="Times New Roman" w:cs="Times New Roman"/>
          <w:sz w:val="24"/>
          <w:szCs w:val="24"/>
        </w:rPr>
        <w:t>2</w:t>
      </w:r>
      <w:r w:rsidR="00835874" w:rsidRPr="00835874">
        <w:rPr>
          <w:rFonts w:ascii="Times New Roman" w:hAnsi="Times New Roman" w:cs="Times New Roman"/>
          <w:sz w:val="24"/>
          <w:szCs w:val="24"/>
        </w:rPr>
        <w:t>.2020</w:t>
      </w:r>
      <w:r w:rsidRPr="00835874">
        <w:rPr>
          <w:rFonts w:ascii="Times New Roman" w:hAnsi="Times New Roman" w:cs="Times New Roman"/>
          <w:sz w:val="24"/>
          <w:szCs w:val="24"/>
        </w:rPr>
        <w:t xml:space="preserve"> r. </w:t>
      </w:r>
    </w:p>
    <w:p w:rsidR="008E6757" w:rsidRDefault="00F45C28" w:rsidP="00150451">
      <w:pPr>
        <w:pStyle w:val="Tekstpodstawowy3"/>
        <w:shd w:val="clear" w:color="auto" w:fill="FFFFFF"/>
        <w:spacing w:after="0"/>
        <w:jc w:val="both"/>
        <w:rPr>
          <w:color w:val="000000"/>
          <w:sz w:val="24"/>
          <w:szCs w:val="24"/>
          <w:lang w:val="pl-PL"/>
        </w:rPr>
      </w:pPr>
      <w:r w:rsidRPr="000E5DF7">
        <w:rPr>
          <w:color w:val="000000"/>
          <w:sz w:val="24"/>
          <w:szCs w:val="24"/>
          <w:lang w:val="pl-PL"/>
        </w:rPr>
        <w:t>Informację otrzymuj</w:t>
      </w:r>
      <w:r w:rsidR="00835874">
        <w:rPr>
          <w:color w:val="000000"/>
          <w:sz w:val="24"/>
          <w:szCs w:val="24"/>
          <w:lang w:val="pl-PL"/>
        </w:rPr>
        <w:t xml:space="preserve">ą </w:t>
      </w:r>
      <w:r w:rsidRPr="000E5DF7">
        <w:rPr>
          <w:color w:val="000000"/>
          <w:sz w:val="24"/>
          <w:szCs w:val="24"/>
          <w:lang w:val="pl-PL"/>
        </w:rPr>
        <w:t>Wykonawc</w:t>
      </w:r>
      <w:r w:rsidR="00296461">
        <w:rPr>
          <w:color w:val="000000"/>
          <w:sz w:val="24"/>
          <w:szCs w:val="24"/>
          <w:lang w:val="pl-PL"/>
        </w:rPr>
        <w:t>y biorący udział w post</w:t>
      </w:r>
      <w:r w:rsidR="00835874">
        <w:rPr>
          <w:color w:val="000000"/>
          <w:sz w:val="24"/>
          <w:szCs w:val="24"/>
          <w:lang w:val="pl-PL"/>
        </w:rPr>
        <w:t>ę</w:t>
      </w:r>
      <w:r w:rsidR="00296461">
        <w:rPr>
          <w:color w:val="000000"/>
          <w:sz w:val="24"/>
          <w:szCs w:val="24"/>
          <w:lang w:val="pl-PL"/>
        </w:rPr>
        <w:t>powaniu</w:t>
      </w:r>
      <w:r w:rsidRPr="000E5DF7">
        <w:rPr>
          <w:color w:val="000000"/>
          <w:sz w:val="24"/>
          <w:szCs w:val="24"/>
          <w:lang w:val="pl-PL"/>
        </w:rPr>
        <w:t xml:space="preserve">. </w:t>
      </w:r>
    </w:p>
    <w:p w:rsidR="00F45C28" w:rsidRPr="000E5DF7" w:rsidRDefault="00F45C28" w:rsidP="00150451">
      <w:pPr>
        <w:pStyle w:val="Tekstpodstawowy3"/>
        <w:shd w:val="clear" w:color="auto" w:fill="FFFFFF"/>
        <w:spacing w:after="0"/>
        <w:jc w:val="both"/>
        <w:rPr>
          <w:b/>
          <w:i/>
          <w:color w:val="000000"/>
          <w:sz w:val="24"/>
          <w:szCs w:val="24"/>
          <w:lang w:val="pl-PL"/>
        </w:rPr>
      </w:pPr>
      <w:r w:rsidRPr="000E5DF7">
        <w:rPr>
          <w:b/>
          <w:color w:val="000000"/>
          <w:sz w:val="24"/>
          <w:szCs w:val="24"/>
          <w:u w:val="single"/>
          <w:lang w:val="pl-PL"/>
        </w:rPr>
        <w:t xml:space="preserve">Informacja o wyborze </w:t>
      </w:r>
      <w:r w:rsidR="00835874">
        <w:rPr>
          <w:b/>
          <w:color w:val="000000"/>
          <w:sz w:val="24"/>
          <w:szCs w:val="24"/>
          <w:u w:val="single"/>
          <w:lang w:val="pl-PL"/>
        </w:rPr>
        <w:t>ofert</w:t>
      </w:r>
      <w:r w:rsidR="008D60C2">
        <w:rPr>
          <w:b/>
          <w:color w:val="000000"/>
          <w:sz w:val="24"/>
          <w:szCs w:val="24"/>
          <w:u w:val="single"/>
          <w:lang w:val="pl-PL"/>
        </w:rPr>
        <w:t>y</w:t>
      </w:r>
      <w:r w:rsidR="00835874">
        <w:rPr>
          <w:b/>
          <w:color w:val="000000"/>
          <w:sz w:val="24"/>
          <w:szCs w:val="24"/>
          <w:u w:val="single"/>
          <w:lang w:val="pl-PL"/>
        </w:rPr>
        <w:t xml:space="preserve"> </w:t>
      </w:r>
      <w:r w:rsidRPr="000E5DF7">
        <w:rPr>
          <w:b/>
          <w:color w:val="000000"/>
          <w:sz w:val="24"/>
          <w:szCs w:val="24"/>
          <w:u w:val="single"/>
          <w:lang w:val="pl-PL"/>
        </w:rPr>
        <w:t xml:space="preserve"> </w:t>
      </w:r>
      <w:r w:rsidR="00835874">
        <w:rPr>
          <w:b/>
          <w:color w:val="000000"/>
          <w:sz w:val="24"/>
          <w:szCs w:val="24"/>
          <w:u w:val="single"/>
          <w:lang w:val="pl-PL"/>
        </w:rPr>
        <w:t>najkorzystniejsz</w:t>
      </w:r>
      <w:r w:rsidR="008D60C2">
        <w:rPr>
          <w:b/>
          <w:color w:val="000000"/>
          <w:sz w:val="24"/>
          <w:szCs w:val="24"/>
          <w:u w:val="single"/>
          <w:lang w:val="pl-PL"/>
        </w:rPr>
        <w:t>ej</w:t>
      </w:r>
      <w:r w:rsidR="00835874">
        <w:rPr>
          <w:b/>
          <w:color w:val="000000"/>
          <w:sz w:val="24"/>
          <w:szCs w:val="24"/>
          <w:u w:val="single"/>
          <w:lang w:val="pl-PL"/>
        </w:rPr>
        <w:t xml:space="preserve"> </w:t>
      </w:r>
      <w:r w:rsidRPr="000E5DF7">
        <w:rPr>
          <w:color w:val="000000"/>
          <w:sz w:val="24"/>
          <w:szCs w:val="24"/>
          <w:lang w:val="pl-PL"/>
        </w:rPr>
        <w:t>została również zamieszczona na tablicy ogłoszeń</w:t>
      </w:r>
      <w:r>
        <w:rPr>
          <w:color w:val="000000"/>
          <w:sz w:val="24"/>
          <w:szCs w:val="24"/>
          <w:lang w:val="pl-PL"/>
        </w:rPr>
        <w:t xml:space="preserve"> oraz Portalu zakupowym</w:t>
      </w:r>
      <w:r w:rsidR="00724AA3">
        <w:rPr>
          <w:color w:val="000000"/>
          <w:sz w:val="24"/>
          <w:szCs w:val="24"/>
          <w:lang w:val="pl-PL"/>
        </w:rPr>
        <w:t>.</w:t>
      </w:r>
      <w:r>
        <w:rPr>
          <w:color w:val="000000"/>
          <w:sz w:val="24"/>
          <w:szCs w:val="24"/>
          <w:lang w:val="pl-PL"/>
        </w:rPr>
        <w:t xml:space="preserve"> </w:t>
      </w:r>
    </w:p>
    <w:p w:rsidR="003E4ABC" w:rsidRDefault="00296461" w:rsidP="00150451">
      <w:pPr>
        <w:pStyle w:val="Tekstpodstawowy3"/>
        <w:spacing w:after="0"/>
        <w:jc w:val="both"/>
        <w:rPr>
          <w:i/>
          <w:sz w:val="24"/>
          <w:szCs w:val="24"/>
          <w:lang w:val="pl-PL"/>
        </w:rPr>
      </w:pPr>
      <w:r w:rsidRPr="000B3153">
        <w:rPr>
          <w:i/>
          <w:sz w:val="24"/>
          <w:szCs w:val="24"/>
          <w:lang w:val="pl-PL"/>
        </w:rPr>
        <w:t xml:space="preserve">                                                                                                      </w:t>
      </w:r>
    </w:p>
    <w:p w:rsidR="00F45C28" w:rsidRPr="000B3153" w:rsidRDefault="003E4ABC" w:rsidP="00150451">
      <w:pPr>
        <w:pStyle w:val="Tekstpodstawowy3"/>
        <w:spacing w:after="0"/>
        <w:jc w:val="both"/>
        <w:rPr>
          <w:i/>
          <w:sz w:val="24"/>
          <w:szCs w:val="24"/>
          <w:lang w:val="pl-PL"/>
        </w:rPr>
      </w:pPr>
      <w:r>
        <w:rPr>
          <w:i/>
          <w:sz w:val="24"/>
          <w:szCs w:val="24"/>
          <w:lang w:val="pl-PL"/>
        </w:rPr>
        <w:t xml:space="preserve">                                                                                                    </w:t>
      </w:r>
      <w:r w:rsidR="00296461" w:rsidRPr="000B3153">
        <w:rPr>
          <w:i/>
          <w:sz w:val="24"/>
          <w:szCs w:val="24"/>
          <w:lang w:val="pl-PL"/>
        </w:rPr>
        <w:t xml:space="preserve">          </w:t>
      </w:r>
      <w:r w:rsidR="00F45C28" w:rsidRPr="000B3153">
        <w:rPr>
          <w:i/>
          <w:sz w:val="24"/>
          <w:szCs w:val="24"/>
          <w:lang w:val="pl-PL"/>
        </w:rPr>
        <w:t>Z poważaniem</w:t>
      </w:r>
    </w:p>
    <w:p w:rsidR="00296461" w:rsidRDefault="00296461" w:rsidP="00150451">
      <w:pPr>
        <w:spacing w:after="0" w:line="240" w:lineRule="auto"/>
        <w:ind w:left="4536" w:firstLine="6"/>
        <w:jc w:val="center"/>
        <w:rPr>
          <w:b/>
          <w:i/>
          <w:sz w:val="24"/>
          <w:szCs w:val="24"/>
        </w:rPr>
      </w:pPr>
    </w:p>
    <w:p w:rsidR="00835874" w:rsidRDefault="00835874" w:rsidP="00150451">
      <w:pPr>
        <w:spacing w:after="0" w:line="240" w:lineRule="auto"/>
        <w:ind w:left="4536" w:firstLine="6"/>
        <w:jc w:val="center"/>
        <w:rPr>
          <w:b/>
          <w:i/>
          <w:sz w:val="24"/>
          <w:szCs w:val="24"/>
        </w:rPr>
      </w:pPr>
    </w:p>
    <w:p w:rsidR="00D34F2A" w:rsidRDefault="00D34F2A" w:rsidP="00150451">
      <w:pPr>
        <w:spacing w:after="0" w:line="240" w:lineRule="auto"/>
        <w:ind w:left="4536" w:firstLine="6"/>
        <w:jc w:val="center"/>
        <w:rPr>
          <w:b/>
          <w:i/>
          <w:sz w:val="24"/>
          <w:szCs w:val="24"/>
        </w:rPr>
      </w:pPr>
    </w:p>
    <w:p w:rsidR="00835874" w:rsidRDefault="00835874" w:rsidP="00150451">
      <w:pPr>
        <w:spacing w:after="0" w:line="240" w:lineRule="auto"/>
        <w:ind w:left="4536" w:firstLine="6"/>
        <w:jc w:val="center"/>
        <w:rPr>
          <w:b/>
          <w:i/>
          <w:sz w:val="24"/>
          <w:szCs w:val="24"/>
        </w:rPr>
      </w:pPr>
    </w:p>
    <w:p w:rsidR="00D36322" w:rsidRDefault="00D36322" w:rsidP="00150451">
      <w:pPr>
        <w:spacing w:after="0" w:line="240" w:lineRule="auto"/>
        <w:ind w:left="4536" w:firstLine="6"/>
        <w:jc w:val="center"/>
        <w:rPr>
          <w:b/>
          <w:i/>
          <w:sz w:val="24"/>
          <w:szCs w:val="24"/>
        </w:rPr>
      </w:pPr>
    </w:p>
    <w:p w:rsidR="00F45C28" w:rsidRPr="00392800" w:rsidRDefault="00F45C28" w:rsidP="00150451">
      <w:pPr>
        <w:spacing w:after="0" w:line="240" w:lineRule="auto"/>
        <w:ind w:left="4536" w:firstLine="6"/>
        <w:jc w:val="center"/>
        <w:rPr>
          <w:i/>
          <w:sz w:val="24"/>
          <w:szCs w:val="24"/>
        </w:rPr>
      </w:pPr>
      <w:r>
        <w:rPr>
          <w:i/>
          <w:sz w:val="24"/>
          <w:szCs w:val="24"/>
        </w:rPr>
        <w:t xml:space="preserve"> </w:t>
      </w:r>
      <w:r w:rsidRPr="00392800">
        <w:rPr>
          <w:i/>
          <w:sz w:val="24"/>
          <w:szCs w:val="24"/>
        </w:rPr>
        <w:t>Dyrektor SPSK-2 PUM</w:t>
      </w:r>
    </w:p>
    <w:p w:rsidR="00F45C28" w:rsidRPr="00392800" w:rsidRDefault="00F45C28" w:rsidP="00150451">
      <w:pPr>
        <w:spacing w:after="0" w:line="240" w:lineRule="auto"/>
        <w:ind w:left="4536" w:firstLine="6"/>
        <w:jc w:val="center"/>
        <w:rPr>
          <w:i/>
          <w:sz w:val="24"/>
          <w:szCs w:val="24"/>
        </w:rPr>
      </w:pPr>
      <w:r w:rsidRPr="00392800">
        <w:rPr>
          <w:i/>
          <w:sz w:val="24"/>
          <w:szCs w:val="24"/>
        </w:rPr>
        <w:t>w Szczecinie</w:t>
      </w:r>
    </w:p>
    <w:p w:rsidR="00F90478" w:rsidRDefault="00F90478" w:rsidP="00150451">
      <w:pPr>
        <w:spacing w:after="0" w:line="240" w:lineRule="auto"/>
        <w:rPr>
          <w:b/>
        </w:rPr>
      </w:pPr>
    </w:p>
    <w:p w:rsidR="00F45C28" w:rsidRDefault="00F45C28" w:rsidP="00150451">
      <w:pPr>
        <w:spacing w:after="0" w:line="240" w:lineRule="auto"/>
      </w:pPr>
      <w:r w:rsidRPr="009B7F15">
        <w:rPr>
          <w:b/>
        </w:rPr>
        <w:t>Sprawę prowadzi:</w:t>
      </w:r>
      <w:r>
        <w:tab/>
        <w:t xml:space="preserve">Wioletta </w:t>
      </w:r>
      <w:proofErr w:type="spellStart"/>
      <w:r>
        <w:t>Sybal</w:t>
      </w:r>
      <w:proofErr w:type="spellEnd"/>
    </w:p>
    <w:p w:rsidR="00F45C28" w:rsidRPr="008C62B0" w:rsidRDefault="00F45C28" w:rsidP="00150451">
      <w:pPr>
        <w:spacing w:after="0" w:line="240" w:lineRule="auto"/>
      </w:pPr>
      <w:r w:rsidRPr="008C62B0">
        <w:rPr>
          <w:b/>
        </w:rPr>
        <w:t xml:space="preserve">Telefon                             </w:t>
      </w:r>
      <w:r w:rsidRPr="008C62B0">
        <w:t xml:space="preserve">+48 466-10-88 </w:t>
      </w:r>
    </w:p>
    <w:p w:rsidR="00F45C28" w:rsidRPr="00D36322" w:rsidRDefault="00F45C28" w:rsidP="00D36322">
      <w:pPr>
        <w:spacing w:after="0" w:line="240" w:lineRule="auto"/>
        <w:rPr>
          <w:rFonts w:ascii="Times New Roman" w:hAnsi="Times New Roman" w:cs="Times New Roman"/>
          <w:sz w:val="24"/>
          <w:szCs w:val="24"/>
        </w:rPr>
        <w:sectPr w:rsidR="00F45C28" w:rsidRPr="00D36322" w:rsidSect="000B3153">
          <w:footerReference w:type="default" r:id="rId8"/>
          <w:headerReference w:type="first" r:id="rId9"/>
          <w:footerReference w:type="first" r:id="rId10"/>
          <w:pgSz w:w="11906" w:h="16838" w:code="9"/>
          <w:pgMar w:top="2127" w:right="707" w:bottom="1560" w:left="851" w:header="851" w:footer="454" w:gutter="0"/>
          <w:cols w:space="708"/>
          <w:titlePg/>
          <w:docGrid w:linePitch="360"/>
        </w:sectPr>
      </w:pPr>
      <w:r w:rsidRPr="00F90478">
        <w:t xml:space="preserve">email                                 </w:t>
      </w:r>
      <w:r w:rsidRPr="00F90478">
        <w:rPr>
          <w:rFonts w:ascii="Times New Roman" w:hAnsi="Times New Roman" w:cs="Times New Roman"/>
          <w:sz w:val="24"/>
          <w:szCs w:val="24"/>
        </w:rPr>
        <w:t>w.sybal@spsk2-szczecin.pl</w:t>
      </w:r>
    </w:p>
    <w:p w:rsidR="00F45C28" w:rsidRPr="00F90478" w:rsidRDefault="00F45C28" w:rsidP="00D36322">
      <w:pPr>
        <w:spacing w:after="0" w:line="240" w:lineRule="auto"/>
        <w:rPr>
          <w:rFonts w:ascii="Times New Roman" w:hAnsi="Times New Roman" w:cs="Times New Roman"/>
          <w:sz w:val="24"/>
          <w:szCs w:val="24"/>
        </w:rPr>
      </w:pPr>
    </w:p>
    <w:sectPr w:rsidR="00F45C28" w:rsidRPr="00F90478"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58F" w:rsidRDefault="007E258F" w:rsidP="00C04A67">
      <w:pPr>
        <w:spacing w:after="0" w:line="240" w:lineRule="auto"/>
      </w:pPr>
      <w:r>
        <w:separator/>
      </w:r>
    </w:p>
  </w:endnote>
  <w:endnote w:type="continuationSeparator" w:id="1">
    <w:p w:rsidR="007E258F" w:rsidRDefault="007E258F"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8F" w:rsidRPr="00E90D2C" w:rsidRDefault="007E258F"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7E258F" w:rsidRPr="00E90D2C" w:rsidRDefault="001829A9" w:rsidP="008A27FC">
    <w:pPr>
      <w:pStyle w:val="Stopka"/>
      <w:jc w:val="center"/>
      <w:rPr>
        <w:rFonts w:ascii="Times New Roman" w:hAnsi="Times New Roman" w:cs="Times New Roman"/>
        <w:b/>
        <w:sz w:val="20"/>
        <w:szCs w:val="20"/>
      </w:rPr>
    </w:pPr>
    <w:hyperlink r:id="rId1" w:history="1">
      <w:r w:rsidR="007E258F" w:rsidRPr="00E90D2C">
        <w:rPr>
          <w:rFonts w:ascii="Times New Roman" w:hAnsi="Times New Roman" w:cs="Times New Roman"/>
          <w:b/>
          <w:bCs/>
          <w:sz w:val="20"/>
          <w:szCs w:val="20"/>
        </w:rPr>
        <w:t>www.spsk2-szczecin.pl</w:t>
      </w:r>
    </w:hyperlink>
  </w:p>
  <w:p w:rsidR="007E258F" w:rsidRDefault="007E258F" w:rsidP="007434F3">
    <w:pPr>
      <w:pStyle w:val="Stopka"/>
      <w:jc w:val="right"/>
      <w:rPr>
        <w:b/>
        <w:bCs/>
      </w:rPr>
    </w:pPr>
  </w:p>
  <w:p w:rsidR="007E258F" w:rsidRPr="006E69D8" w:rsidRDefault="001829A9" w:rsidP="007434F3">
    <w:pPr>
      <w:pStyle w:val="Stopka"/>
      <w:jc w:val="right"/>
    </w:pPr>
    <w:r w:rsidRPr="006E69D8">
      <w:rPr>
        <w:b/>
        <w:bCs/>
      </w:rPr>
      <w:fldChar w:fldCharType="begin"/>
    </w:r>
    <w:r w:rsidR="007E258F" w:rsidRPr="006E69D8">
      <w:rPr>
        <w:b/>
        <w:bCs/>
      </w:rPr>
      <w:instrText>PAGE  \* Arabic  \* MERGEFORMAT</w:instrText>
    </w:r>
    <w:r w:rsidRPr="006E69D8">
      <w:rPr>
        <w:b/>
        <w:bCs/>
      </w:rPr>
      <w:fldChar w:fldCharType="separate"/>
    </w:r>
    <w:r w:rsidR="00724AA3">
      <w:rPr>
        <w:b/>
        <w:bCs/>
        <w:noProof/>
      </w:rPr>
      <w:t>2</w:t>
    </w:r>
    <w:r w:rsidRPr="006E69D8">
      <w:rPr>
        <w:b/>
        <w:bCs/>
      </w:rPr>
      <w:fldChar w:fldCharType="end"/>
    </w:r>
    <w:r w:rsidR="007E258F"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8F" w:rsidRDefault="007E258F"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1829A9">
      <w:rPr>
        <w:noProof/>
        <w:lang w:eastAsia="pl-PL"/>
      </w:rPr>
      <w:pict>
        <v:shape id="Prostokąt: zaokrąglone rogi u góry 21" o:spid="_x0000_s4282"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1829A9">
      <w:rPr>
        <w:noProof/>
        <w:lang w:eastAsia="pl-PL"/>
      </w:rPr>
      <w:pict>
        <v:shape id="Prostokąt: zaokrąglone rogi u góry 14" o:spid="_x0000_s4281"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1829A9">
      <w:rPr>
        <w:noProof/>
        <w:lang w:eastAsia="pl-PL"/>
      </w:rPr>
      <w:pict>
        <v:shapetype id="_x0000_t202" coordsize="21600,21600" o:spt="202" path="m,l,21600r21600,l21600,xe">
          <v:stroke joinstyle="miter"/>
          <v:path gradientshapeok="t" o:connecttype="rect"/>
        </v:shapetype>
        <v:shape id="_x0000_s4280" type="#_x0000_t202" style="position:absolute;margin-left:0;margin-top:753.1pt;width:345.75pt;height:58.75pt;z-index:251662336;visibility:visible;mso-wrap-style:square;mso-width-percent:0;mso-height-percent:0;mso-wrap-distance-left:0;mso-wrap-distance-top:0;mso-wrap-distance-right:0;mso-wrap-distance-bottom:0;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4280" inset="0,0,0,0">
            <w:txbxContent>
              <w:p w:rsidR="007E258F" w:rsidRDefault="007E258F" w:rsidP="007434F3">
                <w:pPr>
                  <w:spacing w:after="0" w:line="233" w:lineRule="auto"/>
                  <w:rPr>
                    <w:sz w:val="18"/>
                  </w:rPr>
                </w:pPr>
                <w:r>
                  <w:rPr>
                    <w:b/>
                    <w:sz w:val="18"/>
                  </w:rPr>
                  <w:t>Centrala: T:</w:t>
                </w:r>
                <w:r w:rsidRPr="001B5AD0">
                  <w:rPr>
                    <w:sz w:val="18"/>
                  </w:rPr>
                  <w:t>+48 91 466 10 00</w:t>
                </w:r>
              </w:p>
              <w:p w:rsidR="007E258F" w:rsidRDefault="007E258F"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7E258F" w:rsidRDefault="007E258F"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7E258F" w:rsidRDefault="007E258F" w:rsidP="007434F3">
                <w:pPr>
                  <w:spacing w:after="0" w:line="233" w:lineRule="auto"/>
                  <w:rPr>
                    <w:sz w:val="18"/>
                  </w:rPr>
                </w:pPr>
                <w:r>
                  <w:rPr>
                    <w:sz w:val="18"/>
                  </w:rPr>
                  <w:t xml:space="preserve">   </w:t>
                </w:r>
              </w:p>
              <w:p w:rsidR="007E258F" w:rsidRPr="001B5AD0" w:rsidRDefault="007E258F"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E258F" w:rsidRPr="00864A3E" w:rsidRDefault="007E258F" w:rsidP="007434F3">
                <w:pPr>
                  <w:spacing w:after="0" w:line="233" w:lineRule="auto"/>
                </w:pPr>
              </w:p>
            </w:txbxContent>
          </v:textbox>
          <w10:wrap anchory="page"/>
          <w10:anchorlock/>
        </v:shape>
      </w:pict>
    </w:r>
    <w:r>
      <w:rPr>
        <w:noProof/>
        <w:sz w:val="18"/>
        <w:lang w:eastAsia="pl-PL"/>
      </w:rPr>
      <w:t xml:space="preserve">                                     </w:t>
    </w:r>
    <w:r>
      <w:tab/>
    </w:r>
    <w:r w:rsidRPr="00B64545">
      <w:rPr>
        <w:noProof/>
        <w:lang w:eastAsia="pl-PL"/>
      </w:rPr>
      <w:drawing>
        <wp:inline distT="0" distB="0" distL="0" distR="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7E258F" w:rsidRDefault="007E258F"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8F" w:rsidRPr="00E90D2C" w:rsidRDefault="007E258F"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7E258F" w:rsidRPr="00E90D2C" w:rsidRDefault="001829A9" w:rsidP="00E90D2C">
    <w:pPr>
      <w:pStyle w:val="Stopka"/>
      <w:jc w:val="center"/>
      <w:rPr>
        <w:rFonts w:ascii="Times New Roman" w:hAnsi="Times New Roman" w:cs="Times New Roman"/>
        <w:b/>
        <w:sz w:val="20"/>
        <w:szCs w:val="20"/>
      </w:rPr>
    </w:pPr>
    <w:hyperlink r:id="rId1" w:history="1">
      <w:r w:rsidR="007E258F"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58F" w:rsidRDefault="007E258F" w:rsidP="00C04A67">
      <w:pPr>
        <w:spacing w:after="0" w:line="240" w:lineRule="auto"/>
      </w:pPr>
      <w:r>
        <w:separator/>
      </w:r>
    </w:p>
  </w:footnote>
  <w:footnote w:type="continuationSeparator" w:id="1">
    <w:p w:rsidR="007E258F" w:rsidRDefault="007E258F"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8F" w:rsidRPr="00B20EBC" w:rsidRDefault="007E258F" w:rsidP="007434F3">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1829A9">
      <w:rPr>
        <w:rFonts w:cstheme="minorHAnsi"/>
        <w:noProof/>
        <w:lang w:eastAsia="pl-PL"/>
      </w:rPr>
      <w:pict>
        <v:shape id="Prostokąt: zaokrąglone rogi u góry 33" o:spid="_x0000_s4283" style="position:absolute;left:0;text-align:left;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1829A9" w:rsidRPr="001829A9">
      <w:rPr>
        <w:noProof/>
        <w:lang w:eastAsia="pl-PL"/>
      </w:rPr>
      <w:pict>
        <v:shapetype id="_x0000_t202" coordsize="21600,21600" o:spt="202" path="m,l,21600r21600,l21600,xe">
          <v:stroke joinstyle="miter"/>
          <v:path gradientshapeok="t" o:connecttype="rect"/>
        </v:shapetype>
        <v:shape id="Pole tekstowe 2" o:spid="_x0000_s4279"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7E258F" w:rsidRPr="001B5AD0" w:rsidRDefault="007E258F" w:rsidP="007434F3">
                <w:pPr>
                  <w:spacing w:after="0" w:line="252" w:lineRule="auto"/>
                  <w:rPr>
                    <w:b/>
                  </w:rPr>
                </w:pPr>
                <w:r w:rsidRPr="001B5AD0">
                  <w:rPr>
                    <w:b/>
                  </w:rPr>
                  <w:t xml:space="preserve">al. Powstańców Wielkopolskich 72 </w:t>
                </w:r>
              </w:p>
              <w:p w:rsidR="007E258F" w:rsidRPr="004273D8" w:rsidRDefault="007E258F" w:rsidP="007434F3">
                <w:pPr>
                  <w:spacing w:after="0" w:line="252" w:lineRule="auto"/>
                  <w:rPr>
                    <w:b/>
                  </w:rPr>
                </w:pPr>
                <w:r w:rsidRPr="001B5AD0">
                  <w:rPr>
                    <w:b/>
                  </w:rPr>
                  <w:t>70-111 Szczecin</w:t>
                </w:r>
              </w:p>
            </w:txbxContent>
          </v:textbox>
        </v:shape>
      </w:pict>
    </w:r>
    <w:bookmarkStart w:id="1" w:name="_Hlk12606988"/>
    <w:r>
      <w:rPr>
        <w:rFonts w:cstheme="minorHAnsi"/>
      </w:rPr>
      <w:t xml:space="preserve">                 Szczecin, </w:t>
    </w:r>
    <w:bookmarkEnd w:id="1"/>
    <w:r w:rsidR="00724AA3">
      <w:rPr>
        <w:rFonts w:cstheme="minorHAnsi"/>
      </w:rPr>
      <w:t>20</w:t>
    </w:r>
    <w:r>
      <w:rPr>
        <w:rFonts w:cstheme="minorHAnsi"/>
      </w:rPr>
      <w:t>-02-2020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8F" w:rsidRPr="008116CD" w:rsidRDefault="007E258F"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286"/>
    <o:shapelayout v:ext="edit">
      <o:idmap v:ext="edit" data="4"/>
    </o:shapelayout>
  </w:hdrShapeDefaults>
  <w:footnotePr>
    <w:footnote w:id="0"/>
    <w:footnote w:id="1"/>
  </w:footnotePr>
  <w:endnotePr>
    <w:endnote w:id="0"/>
    <w:endnote w:id="1"/>
  </w:endnotePr>
  <w:compat/>
  <w:rsids>
    <w:rsidRoot w:val="008007C8"/>
    <w:rsid w:val="00001DEC"/>
    <w:rsid w:val="00002171"/>
    <w:rsid w:val="00006AE0"/>
    <w:rsid w:val="0001638A"/>
    <w:rsid w:val="000245C6"/>
    <w:rsid w:val="000327AE"/>
    <w:rsid w:val="00035024"/>
    <w:rsid w:val="000363C6"/>
    <w:rsid w:val="00064B05"/>
    <w:rsid w:val="00073C78"/>
    <w:rsid w:val="00091B8F"/>
    <w:rsid w:val="00093E43"/>
    <w:rsid w:val="000A6534"/>
    <w:rsid w:val="000B0BCF"/>
    <w:rsid w:val="000B1A74"/>
    <w:rsid w:val="000B3153"/>
    <w:rsid w:val="000C336D"/>
    <w:rsid w:val="000D6D6F"/>
    <w:rsid w:val="000E22BA"/>
    <w:rsid w:val="000E603C"/>
    <w:rsid w:val="000F2195"/>
    <w:rsid w:val="001076BC"/>
    <w:rsid w:val="00122DAE"/>
    <w:rsid w:val="001365B1"/>
    <w:rsid w:val="00150451"/>
    <w:rsid w:val="00157F7F"/>
    <w:rsid w:val="00162E3C"/>
    <w:rsid w:val="00180ABA"/>
    <w:rsid w:val="001829A9"/>
    <w:rsid w:val="00192C8E"/>
    <w:rsid w:val="001A7798"/>
    <w:rsid w:val="001B722E"/>
    <w:rsid w:val="001D0CC1"/>
    <w:rsid w:val="001E333E"/>
    <w:rsid w:val="001E4D6B"/>
    <w:rsid w:val="0020353C"/>
    <w:rsid w:val="00206C48"/>
    <w:rsid w:val="00213E32"/>
    <w:rsid w:val="002231A8"/>
    <w:rsid w:val="002239E6"/>
    <w:rsid w:val="002240FC"/>
    <w:rsid w:val="00232737"/>
    <w:rsid w:val="002464CE"/>
    <w:rsid w:val="0026160B"/>
    <w:rsid w:val="00264244"/>
    <w:rsid w:val="00266345"/>
    <w:rsid w:val="00270C17"/>
    <w:rsid w:val="002846C1"/>
    <w:rsid w:val="00296461"/>
    <w:rsid w:val="002B4CA9"/>
    <w:rsid w:val="002F6D75"/>
    <w:rsid w:val="00303054"/>
    <w:rsid w:val="0032189F"/>
    <w:rsid w:val="003248EB"/>
    <w:rsid w:val="00335B57"/>
    <w:rsid w:val="0033641B"/>
    <w:rsid w:val="00355274"/>
    <w:rsid w:val="00360594"/>
    <w:rsid w:val="00372B5A"/>
    <w:rsid w:val="00376F5E"/>
    <w:rsid w:val="003A36EE"/>
    <w:rsid w:val="003B2AE0"/>
    <w:rsid w:val="003C4514"/>
    <w:rsid w:val="003C48E3"/>
    <w:rsid w:val="003C5AAC"/>
    <w:rsid w:val="003E21D5"/>
    <w:rsid w:val="003E4ABC"/>
    <w:rsid w:val="003E6E64"/>
    <w:rsid w:val="00401E02"/>
    <w:rsid w:val="00417AFA"/>
    <w:rsid w:val="00417E46"/>
    <w:rsid w:val="004215EC"/>
    <w:rsid w:val="004247BF"/>
    <w:rsid w:val="00425BD9"/>
    <w:rsid w:val="004326C6"/>
    <w:rsid w:val="00440B22"/>
    <w:rsid w:val="004412FF"/>
    <w:rsid w:val="0045168E"/>
    <w:rsid w:val="004525E7"/>
    <w:rsid w:val="00463443"/>
    <w:rsid w:val="004730D2"/>
    <w:rsid w:val="00483D4B"/>
    <w:rsid w:val="00485365"/>
    <w:rsid w:val="00487436"/>
    <w:rsid w:val="004A38A5"/>
    <w:rsid w:val="004B19BC"/>
    <w:rsid w:val="004D0DB2"/>
    <w:rsid w:val="004E3FA6"/>
    <w:rsid w:val="004F0172"/>
    <w:rsid w:val="004F2F7A"/>
    <w:rsid w:val="004F4C31"/>
    <w:rsid w:val="004F4F13"/>
    <w:rsid w:val="004F689F"/>
    <w:rsid w:val="0050181F"/>
    <w:rsid w:val="00507D9D"/>
    <w:rsid w:val="00513217"/>
    <w:rsid w:val="0051425B"/>
    <w:rsid w:val="00516F8A"/>
    <w:rsid w:val="005329B6"/>
    <w:rsid w:val="005431B2"/>
    <w:rsid w:val="00547AF0"/>
    <w:rsid w:val="00550F8F"/>
    <w:rsid w:val="005520EF"/>
    <w:rsid w:val="00552E40"/>
    <w:rsid w:val="00574514"/>
    <w:rsid w:val="00580D2F"/>
    <w:rsid w:val="005A1BC2"/>
    <w:rsid w:val="005A46DB"/>
    <w:rsid w:val="005D2A91"/>
    <w:rsid w:val="005D3EFB"/>
    <w:rsid w:val="005E51A2"/>
    <w:rsid w:val="005E73B9"/>
    <w:rsid w:val="005E7B82"/>
    <w:rsid w:val="006040BE"/>
    <w:rsid w:val="0060785D"/>
    <w:rsid w:val="006219D3"/>
    <w:rsid w:val="00631A86"/>
    <w:rsid w:val="00635BEE"/>
    <w:rsid w:val="00655D28"/>
    <w:rsid w:val="0065725D"/>
    <w:rsid w:val="0066474C"/>
    <w:rsid w:val="0067202F"/>
    <w:rsid w:val="00682968"/>
    <w:rsid w:val="0069570F"/>
    <w:rsid w:val="00695F08"/>
    <w:rsid w:val="006A560D"/>
    <w:rsid w:val="006C009C"/>
    <w:rsid w:val="006D0D5D"/>
    <w:rsid w:val="006D2405"/>
    <w:rsid w:val="006E1440"/>
    <w:rsid w:val="006E3E38"/>
    <w:rsid w:val="006E43E3"/>
    <w:rsid w:val="006F176A"/>
    <w:rsid w:val="006F4C9A"/>
    <w:rsid w:val="00703DEA"/>
    <w:rsid w:val="0072429A"/>
    <w:rsid w:val="00724AA3"/>
    <w:rsid w:val="00733EEA"/>
    <w:rsid w:val="007434F3"/>
    <w:rsid w:val="00743AEF"/>
    <w:rsid w:val="007D22E8"/>
    <w:rsid w:val="007E258F"/>
    <w:rsid w:val="007E722E"/>
    <w:rsid w:val="007F57ED"/>
    <w:rsid w:val="008007C8"/>
    <w:rsid w:val="00810BAF"/>
    <w:rsid w:val="008116CD"/>
    <w:rsid w:val="00811C46"/>
    <w:rsid w:val="00816FAD"/>
    <w:rsid w:val="00833C1F"/>
    <w:rsid w:val="00835874"/>
    <w:rsid w:val="00840D39"/>
    <w:rsid w:val="00857144"/>
    <w:rsid w:val="00873387"/>
    <w:rsid w:val="008A04F1"/>
    <w:rsid w:val="008A27FC"/>
    <w:rsid w:val="008A6365"/>
    <w:rsid w:val="008C6762"/>
    <w:rsid w:val="008D0717"/>
    <w:rsid w:val="008D0A32"/>
    <w:rsid w:val="008D60C2"/>
    <w:rsid w:val="008D65A2"/>
    <w:rsid w:val="008E6757"/>
    <w:rsid w:val="008F1276"/>
    <w:rsid w:val="009140D2"/>
    <w:rsid w:val="00935B45"/>
    <w:rsid w:val="009373DB"/>
    <w:rsid w:val="009644E8"/>
    <w:rsid w:val="00967F60"/>
    <w:rsid w:val="00974A37"/>
    <w:rsid w:val="0098138F"/>
    <w:rsid w:val="00981408"/>
    <w:rsid w:val="009906DB"/>
    <w:rsid w:val="009C0F9D"/>
    <w:rsid w:val="009C2D91"/>
    <w:rsid w:val="009D2CDE"/>
    <w:rsid w:val="009D43B7"/>
    <w:rsid w:val="009E2D5F"/>
    <w:rsid w:val="009F429E"/>
    <w:rsid w:val="00A009DE"/>
    <w:rsid w:val="00A0594F"/>
    <w:rsid w:val="00A118BD"/>
    <w:rsid w:val="00A17576"/>
    <w:rsid w:val="00A37A8E"/>
    <w:rsid w:val="00A733D2"/>
    <w:rsid w:val="00A9226D"/>
    <w:rsid w:val="00A97514"/>
    <w:rsid w:val="00A97A87"/>
    <w:rsid w:val="00AB662F"/>
    <w:rsid w:val="00AD496D"/>
    <w:rsid w:val="00AF2E1E"/>
    <w:rsid w:val="00B11CFF"/>
    <w:rsid w:val="00B23AD4"/>
    <w:rsid w:val="00B50CD3"/>
    <w:rsid w:val="00B5294A"/>
    <w:rsid w:val="00B6298C"/>
    <w:rsid w:val="00B77244"/>
    <w:rsid w:val="00BB0995"/>
    <w:rsid w:val="00BB4693"/>
    <w:rsid w:val="00BD1059"/>
    <w:rsid w:val="00BD1F22"/>
    <w:rsid w:val="00BD7F2B"/>
    <w:rsid w:val="00BE1E70"/>
    <w:rsid w:val="00BE5012"/>
    <w:rsid w:val="00BE6763"/>
    <w:rsid w:val="00BF1D9D"/>
    <w:rsid w:val="00C04A67"/>
    <w:rsid w:val="00C050F3"/>
    <w:rsid w:val="00C051B8"/>
    <w:rsid w:val="00C105D7"/>
    <w:rsid w:val="00C3690C"/>
    <w:rsid w:val="00C51357"/>
    <w:rsid w:val="00C5544D"/>
    <w:rsid w:val="00C66F34"/>
    <w:rsid w:val="00C74141"/>
    <w:rsid w:val="00C74742"/>
    <w:rsid w:val="00C774B0"/>
    <w:rsid w:val="00C833CD"/>
    <w:rsid w:val="00C92A79"/>
    <w:rsid w:val="00CA03E3"/>
    <w:rsid w:val="00CA6F4E"/>
    <w:rsid w:val="00CC48FD"/>
    <w:rsid w:val="00CF64CD"/>
    <w:rsid w:val="00D0577B"/>
    <w:rsid w:val="00D110A8"/>
    <w:rsid w:val="00D173E0"/>
    <w:rsid w:val="00D30A80"/>
    <w:rsid w:val="00D34F2A"/>
    <w:rsid w:val="00D36322"/>
    <w:rsid w:val="00D45346"/>
    <w:rsid w:val="00D667F0"/>
    <w:rsid w:val="00D87963"/>
    <w:rsid w:val="00DA06C9"/>
    <w:rsid w:val="00DA3CBB"/>
    <w:rsid w:val="00DA51AE"/>
    <w:rsid w:val="00DC20F1"/>
    <w:rsid w:val="00DE360F"/>
    <w:rsid w:val="00DF21B5"/>
    <w:rsid w:val="00E02BE9"/>
    <w:rsid w:val="00E118FE"/>
    <w:rsid w:val="00E47368"/>
    <w:rsid w:val="00E74232"/>
    <w:rsid w:val="00E764CF"/>
    <w:rsid w:val="00E90D2C"/>
    <w:rsid w:val="00EC0943"/>
    <w:rsid w:val="00EC58CA"/>
    <w:rsid w:val="00EE087B"/>
    <w:rsid w:val="00EE608C"/>
    <w:rsid w:val="00EF2C94"/>
    <w:rsid w:val="00F15873"/>
    <w:rsid w:val="00F22A01"/>
    <w:rsid w:val="00F34FC6"/>
    <w:rsid w:val="00F42D0A"/>
    <w:rsid w:val="00F45C28"/>
    <w:rsid w:val="00F54FBE"/>
    <w:rsid w:val="00F65EA3"/>
    <w:rsid w:val="00F82A3F"/>
    <w:rsid w:val="00F90478"/>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character" w:customStyle="1" w:styleId="st1">
    <w:name w:val="st1"/>
    <w:basedOn w:val="Domylnaczcionkaakapitu"/>
    <w:rsid w:val="00835874"/>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F811-619A-473B-BF9F-E89C4C4D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509</Words>
  <Characters>3060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12</cp:revision>
  <cp:lastPrinted>2020-02-20T07:58:00Z</cp:lastPrinted>
  <dcterms:created xsi:type="dcterms:W3CDTF">2020-02-20T07:18:00Z</dcterms:created>
  <dcterms:modified xsi:type="dcterms:W3CDTF">2020-02-20T13:55:00Z</dcterms:modified>
</cp:coreProperties>
</file>