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28899F61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67760F">
        <w:rPr>
          <w:rFonts w:asciiTheme="minorHAnsi" w:hAnsiTheme="minorHAnsi" w:cstheme="minorHAnsi"/>
          <w:lang w:eastAsia="ar-SA"/>
        </w:rPr>
        <w:t>3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6316B">
        <w:rPr>
          <w:rFonts w:asciiTheme="minorHAnsi" w:hAnsiTheme="minorHAnsi" w:cstheme="minorHAnsi"/>
          <w:lang w:eastAsia="ar-SA"/>
        </w:rPr>
        <w:t>22</w:t>
      </w:r>
      <w:r w:rsidR="0067760F">
        <w:rPr>
          <w:rFonts w:asciiTheme="minorHAnsi" w:hAnsiTheme="minorHAnsi" w:cstheme="minorHAnsi"/>
          <w:lang w:eastAsia="ar-SA"/>
        </w:rPr>
        <w:t>.03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E44D178" w:rsidR="00BE6A8F" w:rsidRPr="00000377" w:rsidRDefault="00BE6A8F" w:rsidP="0067760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„</w:t>
      </w:r>
      <w:bookmarkStart w:id="0" w:name="_Hlk155778669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Zakup personalnego systemu do Sekwencjonowania Następnej Generacji umożliwiający analizę </w:t>
      </w:r>
      <w:proofErr w:type="spellStart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mikrobiomów</w:t>
      </w:r>
      <w:proofErr w:type="spellEnd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dla Instytutu Zootechniki – Państwowego Instytutu Badawczego</w:t>
      </w:r>
      <w:bookmarkEnd w:id="0"/>
      <w:r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</w:t>
      </w:r>
      <w:r w:rsidR="0076316B">
        <w:rPr>
          <w:rFonts w:ascii="Calibri" w:eastAsia="Calibri" w:hAnsi="Calibri" w:cs="Calibri"/>
          <w:color w:val="0D0D0D" w:themeColor="text1" w:themeTint="F2"/>
          <w:lang w:eastAsia="en-US"/>
        </w:rPr>
        <w:br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14959D40" w14:textId="77777777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AC7A2CF" w14:textId="2445608C" w:rsidR="00316876" w:rsidRPr="00864F4C" w:rsidRDefault="00316876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864F4C">
        <w:rPr>
          <w:rFonts w:asciiTheme="minorHAnsi" w:eastAsia="Calibri" w:hAnsiTheme="minorHAnsi" w:cstheme="minorHAnsi"/>
          <w:b/>
          <w:lang w:eastAsia="en-US"/>
        </w:rPr>
        <w:t>Pytanie nr 1</w:t>
      </w:r>
    </w:p>
    <w:p w14:paraId="09FA82A5" w14:textId="59795AC7" w:rsidR="001C1E96" w:rsidRPr="00864F4C" w:rsidRDefault="0067760F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864F4C">
        <w:rPr>
          <w:rFonts w:asciiTheme="minorHAnsi" w:hAnsiTheme="minorHAnsi" w:cstheme="minorHAnsi"/>
          <w:shd w:val="clear" w:color="auto" w:fill="FFFFFF"/>
        </w:rPr>
        <w:t>2.02. – Czy zamawiający dopuści sekwencjonowanie przez wiązanie (SBB), która zapewnia lepszą dokładność sekwencjonowania?</w:t>
      </w:r>
    </w:p>
    <w:p w14:paraId="76AA831D" w14:textId="77777777" w:rsidR="0076316B" w:rsidRDefault="0076316B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2C12DE2" w14:textId="5D03D260" w:rsidR="0003576B" w:rsidRPr="00864F4C" w:rsidRDefault="00316876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864F4C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  <w:bookmarkStart w:id="1" w:name="_Hlk158628909"/>
    </w:p>
    <w:p w14:paraId="20E4FAED" w14:textId="4019B68C" w:rsidR="0050336C" w:rsidRPr="00864F4C" w:rsidRDefault="002D003B" w:rsidP="0067760F">
      <w:pPr>
        <w:jc w:val="both"/>
        <w:rPr>
          <w:rFonts w:asciiTheme="minorHAnsi" w:eastAsia="Calibri" w:hAnsiTheme="minorHAnsi" w:cstheme="minorHAnsi"/>
          <w:lang w:eastAsia="en-US"/>
        </w:rPr>
      </w:pPr>
      <w:r w:rsidRPr="00864F4C">
        <w:rPr>
          <w:rFonts w:asciiTheme="minorHAnsi" w:eastAsia="Calibri" w:hAnsiTheme="minorHAnsi" w:cstheme="minorHAnsi"/>
          <w:lang w:eastAsia="en-US"/>
        </w:rPr>
        <w:t>Tak</w:t>
      </w:r>
      <w:r w:rsidR="00907915" w:rsidRPr="00864F4C">
        <w:rPr>
          <w:rFonts w:asciiTheme="minorHAnsi" w:eastAsia="Calibri" w:hAnsiTheme="minorHAnsi" w:cstheme="minorHAnsi"/>
          <w:lang w:eastAsia="en-US"/>
        </w:rPr>
        <w:t>,</w:t>
      </w:r>
      <w:r w:rsidRPr="00864F4C">
        <w:rPr>
          <w:rFonts w:asciiTheme="minorHAnsi" w:eastAsia="Calibri" w:hAnsiTheme="minorHAnsi" w:cstheme="minorHAnsi"/>
          <w:lang w:eastAsia="en-US"/>
        </w:rPr>
        <w:t xml:space="preserve"> Zamawiający dopu</w:t>
      </w:r>
      <w:r w:rsidR="00907915" w:rsidRPr="00864F4C">
        <w:rPr>
          <w:rFonts w:asciiTheme="minorHAnsi" w:eastAsia="Calibri" w:hAnsiTheme="minorHAnsi" w:cstheme="minorHAnsi"/>
          <w:lang w:eastAsia="en-US"/>
        </w:rPr>
        <w:t>ści również</w:t>
      </w:r>
      <w:r w:rsidRPr="00864F4C">
        <w:rPr>
          <w:rFonts w:asciiTheme="minorHAnsi" w:eastAsia="Calibri" w:hAnsiTheme="minorHAnsi" w:cstheme="minorHAnsi"/>
          <w:lang w:eastAsia="en-US"/>
        </w:rPr>
        <w:t xml:space="preserve"> sekwencjonowanie przez wiązanie (SBB), pod warunkiem, że zgodnie z pkt. 2.14</w:t>
      </w:r>
      <w:r w:rsidRPr="00864F4C">
        <w:rPr>
          <w:rFonts w:asciiTheme="minorHAnsi" w:hAnsiTheme="minorHAnsi" w:cstheme="minorHAnsi"/>
        </w:rPr>
        <w:t xml:space="preserve"> sekwencjonowanie SBB </w:t>
      </w:r>
      <w:r w:rsidRPr="00864F4C">
        <w:rPr>
          <w:rFonts w:asciiTheme="minorHAnsi" w:eastAsia="Calibri" w:hAnsiTheme="minorHAnsi" w:cstheme="minorHAnsi"/>
          <w:lang w:eastAsia="en-US"/>
        </w:rPr>
        <w:t xml:space="preserve">współpracuje z systemem indeksacji firmy </w:t>
      </w:r>
      <w:proofErr w:type="spellStart"/>
      <w:r w:rsidRPr="00864F4C">
        <w:rPr>
          <w:rFonts w:asciiTheme="minorHAnsi" w:eastAsia="Calibri" w:hAnsiTheme="minorHAnsi" w:cstheme="minorHAnsi"/>
          <w:lang w:eastAsia="en-US"/>
        </w:rPr>
        <w:t>Illumina</w:t>
      </w:r>
      <w:proofErr w:type="spellEnd"/>
      <w:r w:rsidRPr="00864F4C">
        <w:rPr>
          <w:rFonts w:asciiTheme="minorHAnsi" w:eastAsia="Calibri" w:hAnsiTheme="minorHAnsi" w:cstheme="minorHAnsi"/>
          <w:lang w:eastAsia="en-US"/>
        </w:rPr>
        <w:t xml:space="preserve"> - system detekcji umożlwiający odczytywanie sekwencji indeksów systemu </w:t>
      </w:r>
      <w:proofErr w:type="spellStart"/>
      <w:r w:rsidRPr="00864F4C">
        <w:rPr>
          <w:rFonts w:asciiTheme="minorHAnsi" w:eastAsia="Calibri" w:hAnsiTheme="minorHAnsi" w:cstheme="minorHAnsi"/>
          <w:lang w:eastAsia="en-US"/>
        </w:rPr>
        <w:t>Illumina</w:t>
      </w:r>
      <w:proofErr w:type="spellEnd"/>
      <w:r w:rsidRPr="00864F4C">
        <w:rPr>
          <w:rFonts w:asciiTheme="minorHAnsi" w:eastAsia="Calibri" w:hAnsiTheme="minorHAnsi" w:cstheme="minorHAnsi"/>
          <w:lang w:eastAsia="en-US"/>
        </w:rPr>
        <w:t>.</w:t>
      </w:r>
    </w:p>
    <w:bookmarkEnd w:id="1"/>
    <w:p w14:paraId="4C7B3678" w14:textId="60B6249C" w:rsidR="000A3023" w:rsidRPr="00864F4C" w:rsidRDefault="000A3023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3DFB81C" w14:textId="7D1C9489" w:rsidR="00316876" w:rsidRPr="00864F4C" w:rsidRDefault="00316876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864F4C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7FCC68E0" w14:textId="4BDEA90B" w:rsidR="00E234C1" w:rsidRPr="00864F4C" w:rsidRDefault="0067760F" w:rsidP="0067760F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64F4C">
        <w:rPr>
          <w:rFonts w:asciiTheme="minorHAnsi" w:hAnsiTheme="minorHAnsi" w:cstheme="minorHAnsi"/>
          <w:shd w:val="clear" w:color="auto" w:fill="FFFFFF"/>
        </w:rPr>
        <w:t>2.0</w:t>
      </w:r>
      <w:r w:rsidR="00F86147">
        <w:rPr>
          <w:rFonts w:asciiTheme="minorHAnsi" w:hAnsiTheme="minorHAnsi" w:cstheme="minorHAnsi"/>
          <w:shd w:val="clear" w:color="auto" w:fill="FFFFFF"/>
        </w:rPr>
        <w:t>5</w:t>
      </w:r>
      <w:r w:rsidRPr="00864F4C">
        <w:rPr>
          <w:rFonts w:asciiTheme="minorHAnsi" w:hAnsiTheme="minorHAnsi" w:cstheme="minorHAnsi"/>
          <w:shd w:val="clear" w:color="auto" w:fill="FFFFFF"/>
        </w:rPr>
        <w:t>. – Czy zamawiający dopuszcza długość odczytu w zakresie od 2x100 bp do 2x 150bp?</w:t>
      </w:r>
    </w:p>
    <w:p w14:paraId="4F8292F4" w14:textId="77777777" w:rsidR="0076316B" w:rsidRDefault="0076316B" w:rsidP="0067760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F8EBE3E" w14:textId="0674F25D" w:rsidR="0003576B" w:rsidRPr="00864F4C" w:rsidRDefault="00316876" w:rsidP="0067760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64F4C">
        <w:rPr>
          <w:rFonts w:asciiTheme="minorHAnsi" w:eastAsia="Calibri" w:hAnsiTheme="minorHAnsi" w:cstheme="minorHAnsi"/>
          <w:b/>
          <w:bCs/>
          <w:lang w:eastAsia="en-US"/>
        </w:rPr>
        <w:t>Odpowiedź na pytanie nr 2:</w:t>
      </w:r>
    </w:p>
    <w:p w14:paraId="60E9D751" w14:textId="6D108168" w:rsidR="009F582F" w:rsidRPr="00864F4C" w:rsidRDefault="002D003B" w:rsidP="0067760F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64F4C">
        <w:rPr>
          <w:rFonts w:asciiTheme="minorHAnsi" w:eastAsia="Calibri" w:hAnsiTheme="minorHAnsi" w:cstheme="minorHAnsi"/>
          <w:bCs/>
          <w:lang w:eastAsia="en-US"/>
        </w:rPr>
        <w:t>Nie</w:t>
      </w:r>
      <w:r w:rsidR="000B4996" w:rsidRPr="00864F4C">
        <w:rPr>
          <w:rFonts w:asciiTheme="minorHAnsi" w:eastAsia="Calibri" w:hAnsiTheme="minorHAnsi" w:cstheme="minorHAnsi"/>
          <w:bCs/>
          <w:lang w:eastAsia="en-US"/>
        </w:rPr>
        <w:t>,</w:t>
      </w:r>
      <w:r w:rsidR="009F582F" w:rsidRPr="00864F4C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64F4C">
        <w:rPr>
          <w:rFonts w:asciiTheme="minorHAnsi" w:hAnsiTheme="minorHAnsi" w:cstheme="minorHAnsi"/>
          <w:shd w:val="clear" w:color="auto" w:fill="FFFFFF"/>
        </w:rPr>
        <w:t xml:space="preserve">Zamawiający nie </w:t>
      </w:r>
      <w:r w:rsidR="000B4996" w:rsidRPr="00864F4C">
        <w:rPr>
          <w:rFonts w:asciiTheme="minorHAnsi" w:hAnsiTheme="minorHAnsi" w:cstheme="minorHAnsi"/>
          <w:shd w:val="clear" w:color="auto" w:fill="FFFFFF"/>
        </w:rPr>
        <w:t>dopuści</w:t>
      </w:r>
      <w:r w:rsidRPr="00864F4C">
        <w:rPr>
          <w:rFonts w:asciiTheme="minorHAnsi" w:hAnsiTheme="minorHAnsi" w:cstheme="minorHAnsi"/>
          <w:shd w:val="clear" w:color="auto" w:fill="FFFFFF"/>
        </w:rPr>
        <w:t xml:space="preserve"> długości odczytów </w:t>
      </w:r>
      <w:r w:rsidR="00907915" w:rsidRPr="00864F4C">
        <w:rPr>
          <w:rFonts w:asciiTheme="minorHAnsi" w:hAnsiTheme="minorHAnsi" w:cstheme="minorHAnsi"/>
          <w:shd w:val="clear" w:color="auto" w:fill="FFFFFF"/>
        </w:rPr>
        <w:t xml:space="preserve">wyłącznie </w:t>
      </w:r>
      <w:r w:rsidR="000B4996" w:rsidRPr="00864F4C">
        <w:rPr>
          <w:rFonts w:asciiTheme="minorHAnsi" w:hAnsiTheme="minorHAnsi" w:cstheme="minorHAnsi"/>
          <w:shd w:val="clear" w:color="auto" w:fill="FFFFFF"/>
        </w:rPr>
        <w:t xml:space="preserve">w </w:t>
      </w:r>
      <w:r w:rsidRPr="00864F4C">
        <w:rPr>
          <w:rFonts w:asciiTheme="minorHAnsi" w:hAnsiTheme="minorHAnsi" w:cstheme="minorHAnsi"/>
          <w:shd w:val="clear" w:color="auto" w:fill="FFFFFF"/>
        </w:rPr>
        <w:t xml:space="preserve">zakresie od 2x100 </w:t>
      </w:r>
      <w:proofErr w:type="spellStart"/>
      <w:r w:rsidRPr="00864F4C">
        <w:rPr>
          <w:rFonts w:asciiTheme="minorHAnsi" w:hAnsiTheme="minorHAnsi" w:cstheme="minorHAnsi"/>
          <w:shd w:val="clear" w:color="auto" w:fill="FFFFFF"/>
        </w:rPr>
        <w:t>pz</w:t>
      </w:r>
      <w:proofErr w:type="spellEnd"/>
      <w:r w:rsidRPr="00864F4C">
        <w:rPr>
          <w:rFonts w:asciiTheme="minorHAnsi" w:hAnsiTheme="minorHAnsi" w:cstheme="minorHAnsi"/>
          <w:shd w:val="clear" w:color="auto" w:fill="FFFFFF"/>
        </w:rPr>
        <w:t xml:space="preserve"> do 2x 150</w:t>
      </w:r>
      <w:r w:rsidR="000B4996" w:rsidRPr="00864F4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64F4C">
        <w:rPr>
          <w:rFonts w:asciiTheme="minorHAnsi" w:hAnsiTheme="minorHAnsi" w:cstheme="minorHAnsi"/>
          <w:shd w:val="clear" w:color="auto" w:fill="FFFFFF"/>
        </w:rPr>
        <w:t>pz</w:t>
      </w:r>
      <w:proofErr w:type="spellEnd"/>
      <w:r w:rsidRPr="00864F4C">
        <w:rPr>
          <w:rFonts w:asciiTheme="minorHAnsi" w:hAnsiTheme="minorHAnsi" w:cstheme="minorHAnsi"/>
          <w:shd w:val="clear" w:color="auto" w:fill="FFFFFF"/>
        </w:rPr>
        <w:t xml:space="preserve">. </w:t>
      </w:r>
      <w:r w:rsidR="009F582F" w:rsidRPr="00864F4C">
        <w:rPr>
          <w:rFonts w:asciiTheme="minorHAnsi" w:eastAsia="Calibri" w:hAnsiTheme="minorHAnsi" w:cstheme="minorHAnsi"/>
          <w:bCs/>
          <w:lang w:eastAsia="en-US"/>
        </w:rPr>
        <w:t xml:space="preserve">Zmawiający zgodnie z pkt. 2.06 dopuszcza </w:t>
      </w:r>
      <w:r w:rsidR="0050336C" w:rsidRPr="00864F4C">
        <w:rPr>
          <w:rFonts w:asciiTheme="minorHAnsi" w:eastAsia="Calibri" w:hAnsiTheme="minorHAnsi" w:cstheme="minorHAnsi"/>
          <w:bCs/>
          <w:lang w:eastAsia="en-US"/>
        </w:rPr>
        <w:t>długość odczyt</w:t>
      </w:r>
      <w:r w:rsidR="00907915" w:rsidRPr="00864F4C">
        <w:rPr>
          <w:rFonts w:asciiTheme="minorHAnsi" w:eastAsia="Calibri" w:hAnsiTheme="minorHAnsi" w:cstheme="minorHAnsi"/>
          <w:bCs/>
          <w:lang w:eastAsia="en-US"/>
        </w:rPr>
        <w:t>ów</w:t>
      </w:r>
      <w:r w:rsidR="0050336C" w:rsidRPr="00864F4C">
        <w:rPr>
          <w:rFonts w:asciiTheme="minorHAnsi" w:eastAsia="Calibri" w:hAnsiTheme="minorHAnsi" w:cstheme="minorHAnsi"/>
          <w:bCs/>
          <w:lang w:eastAsia="en-US"/>
        </w:rPr>
        <w:t xml:space="preserve"> w zakresie od 1 x 36</w:t>
      </w:r>
      <w:r w:rsidR="000B4996" w:rsidRPr="00864F4C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="0050336C" w:rsidRPr="00864F4C">
        <w:rPr>
          <w:rFonts w:asciiTheme="minorHAnsi" w:eastAsia="Calibri" w:hAnsiTheme="minorHAnsi" w:cstheme="minorHAnsi"/>
          <w:bCs/>
          <w:lang w:eastAsia="en-US"/>
        </w:rPr>
        <w:t>pz</w:t>
      </w:r>
      <w:proofErr w:type="spellEnd"/>
      <w:r w:rsidR="0050336C" w:rsidRPr="00864F4C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0B4996" w:rsidRPr="00864F4C">
        <w:rPr>
          <w:rFonts w:asciiTheme="minorHAnsi" w:eastAsia="Calibri" w:hAnsiTheme="minorHAnsi" w:cstheme="minorHAnsi"/>
          <w:bCs/>
          <w:lang w:eastAsia="en-US"/>
        </w:rPr>
        <w:br/>
      </w:r>
      <w:r w:rsidR="0050336C" w:rsidRPr="00864F4C">
        <w:rPr>
          <w:rFonts w:asciiTheme="minorHAnsi" w:eastAsia="Calibri" w:hAnsiTheme="minorHAnsi" w:cstheme="minorHAnsi"/>
          <w:bCs/>
          <w:lang w:eastAsia="en-US"/>
        </w:rPr>
        <w:t>do 2 x 300</w:t>
      </w:r>
      <w:r w:rsidR="000B4996" w:rsidRPr="00864F4C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="0050336C" w:rsidRPr="00864F4C">
        <w:rPr>
          <w:rFonts w:asciiTheme="minorHAnsi" w:eastAsia="Calibri" w:hAnsiTheme="minorHAnsi" w:cstheme="minorHAnsi"/>
          <w:bCs/>
          <w:lang w:eastAsia="en-US"/>
        </w:rPr>
        <w:t>pz</w:t>
      </w:r>
      <w:proofErr w:type="spellEnd"/>
      <w:r w:rsidR="00907915" w:rsidRPr="00864F4C">
        <w:rPr>
          <w:rFonts w:asciiTheme="minorHAnsi" w:eastAsia="Calibri" w:hAnsiTheme="minorHAnsi" w:cstheme="minorHAnsi"/>
          <w:bCs/>
          <w:lang w:eastAsia="en-US"/>
        </w:rPr>
        <w:t>, co obejmuje zakres</w:t>
      </w:r>
      <w:r w:rsidR="0050336C" w:rsidRPr="00864F4C">
        <w:rPr>
          <w:rFonts w:asciiTheme="minorHAnsi" w:eastAsia="Calibri" w:hAnsiTheme="minorHAnsi" w:cstheme="minorHAnsi"/>
          <w:bCs/>
          <w:lang w:eastAsia="en-US"/>
        </w:rPr>
        <w:t xml:space="preserve"> od </w:t>
      </w:r>
      <w:r w:rsidR="0050336C" w:rsidRPr="00864F4C">
        <w:rPr>
          <w:rFonts w:asciiTheme="minorHAnsi" w:hAnsiTheme="minorHAnsi" w:cstheme="minorHAnsi"/>
          <w:shd w:val="clear" w:color="auto" w:fill="FFFFFF"/>
        </w:rPr>
        <w:t xml:space="preserve">2x100 </w:t>
      </w:r>
      <w:proofErr w:type="spellStart"/>
      <w:r w:rsidR="0050336C" w:rsidRPr="00864F4C">
        <w:rPr>
          <w:rFonts w:asciiTheme="minorHAnsi" w:hAnsiTheme="minorHAnsi" w:cstheme="minorHAnsi"/>
          <w:shd w:val="clear" w:color="auto" w:fill="FFFFFF"/>
        </w:rPr>
        <w:t>pz</w:t>
      </w:r>
      <w:proofErr w:type="spellEnd"/>
      <w:r w:rsidR="0050336C" w:rsidRPr="00864F4C">
        <w:rPr>
          <w:rFonts w:asciiTheme="minorHAnsi" w:hAnsiTheme="minorHAnsi" w:cstheme="minorHAnsi"/>
          <w:shd w:val="clear" w:color="auto" w:fill="FFFFFF"/>
        </w:rPr>
        <w:t xml:space="preserve"> do 2x 150pz.</w:t>
      </w:r>
      <w:r w:rsidRPr="00864F4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51C4466" w14:textId="1ECBC31D" w:rsidR="00000377" w:rsidRPr="00864F4C" w:rsidRDefault="00000377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F801E4D" w14:textId="34B9DF33" w:rsidR="0067760F" w:rsidRPr="00864F4C" w:rsidRDefault="0067760F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864F4C">
        <w:rPr>
          <w:rFonts w:asciiTheme="minorHAnsi" w:eastAsia="Calibri" w:hAnsiTheme="minorHAnsi" w:cstheme="minorHAnsi"/>
          <w:b/>
          <w:lang w:eastAsia="en-US"/>
        </w:rPr>
        <w:t>Pytanie nr 3</w:t>
      </w:r>
    </w:p>
    <w:p w14:paraId="511758DF" w14:textId="1F9C65C7" w:rsidR="0067760F" w:rsidRPr="00864F4C" w:rsidRDefault="0067760F" w:rsidP="0067760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64F4C">
        <w:rPr>
          <w:rFonts w:asciiTheme="minorHAnsi" w:hAnsiTheme="minorHAnsi" w:cstheme="minorHAnsi"/>
          <w:shd w:val="clear" w:color="auto" w:fill="FFFFFF"/>
        </w:rPr>
        <w:t>2.07. - Czy zamawiający dopuszcza sekwenator, którego wydajność w jednym cyklu pracy urządzenia sięga do 150Gb?</w:t>
      </w:r>
    </w:p>
    <w:p w14:paraId="16845D2C" w14:textId="77777777" w:rsidR="0076316B" w:rsidRDefault="0076316B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7CF57D34" w14:textId="5F4C8B2E" w:rsidR="00EA7E90" w:rsidRPr="00864F4C" w:rsidRDefault="00EA7E90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64F4C">
        <w:rPr>
          <w:rFonts w:asciiTheme="minorHAnsi" w:eastAsia="Calibri" w:hAnsiTheme="minorHAnsi" w:cstheme="minorHAnsi"/>
          <w:b/>
          <w:bCs/>
          <w:lang w:eastAsia="en-US"/>
        </w:rPr>
        <w:t>Odpowiedź na pytanie nr 3:</w:t>
      </w:r>
    </w:p>
    <w:p w14:paraId="7C7351F7" w14:textId="513A5E93" w:rsidR="0067760F" w:rsidRPr="00864F4C" w:rsidRDefault="002D003B" w:rsidP="00864F4C">
      <w:pPr>
        <w:jc w:val="both"/>
        <w:rPr>
          <w:rFonts w:asciiTheme="minorHAnsi" w:hAnsiTheme="minorHAnsi" w:cstheme="minorHAnsi"/>
        </w:rPr>
      </w:pPr>
      <w:r w:rsidRPr="00864F4C">
        <w:rPr>
          <w:rFonts w:asciiTheme="minorHAnsi" w:eastAsia="Calibri" w:hAnsiTheme="minorHAnsi" w:cstheme="minorHAnsi"/>
          <w:bCs/>
          <w:lang w:eastAsia="en-US"/>
        </w:rPr>
        <w:t>Tak</w:t>
      </w:r>
      <w:r w:rsidR="00907915" w:rsidRPr="00864F4C">
        <w:rPr>
          <w:rFonts w:asciiTheme="minorHAnsi" w:eastAsia="Calibri" w:hAnsiTheme="minorHAnsi" w:cstheme="minorHAnsi"/>
          <w:bCs/>
          <w:lang w:eastAsia="en-US"/>
        </w:rPr>
        <w:t>,</w:t>
      </w:r>
      <w:r w:rsidRPr="00864F4C">
        <w:rPr>
          <w:rFonts w:asciiTheme="minorHAnsi" w:eastAsia="Calibri" w:hAnsiTheme="minorHAnsi" w:cstheme="minorHAnsi"/>
          <w:bCs/>
          <w:lang w:eastAsia="en-US"/>
        </w:rPr>
        <w:t xml:space="preserve"> Zamawiający</w:t>
      </w:r>
      <w:r w:rsidRPr="00864F4C">
        <w:rPr>
          <w:rFonts w:asciiTheme="minorHAnsi" w:hAnsiTheme="minorHAnsi" w:cstheme="minorHAnsi"/>
        </w:rPr>
        <w:t xml:space="preserve"> dopu</w:t>
      </w:r>
      <w:r w:rsidR="00907915" w:rsidRPr="00864F4C">
        <w:rPr>
          <w:rFonts w:asciiTheme="minorHAnsi" w:hAnsiTheme="minorHAnsi" w:cstheme="minorHAnsi"/>
        </w:rPr>
        <w:t>ści również</w:t>
      </w:r>
      <w:r w:rsidRPr="00864F4C">
        <w:rPr>
          <w:rFonts w:asciiTheme="minorHAnsi" w:hAnsiTheme="minorHAnsi" w:cstheme="minorHAnsi"/>
        </w:rPr>
        <w:t xml:space="preserve"> urządzenie o wyższej wydajności pracy w jednym cyklu</w:t>
      </w:r>
      <w:r w:rsidR="000B4996" w:rsidRPr="00864F4C">
        <w:rPr>
          <w:rFonts w:asciiTheme="minorHAnsi" w:hAnsiTheme="minorHAnsi" w:cstheme="minorHAnsi"/>
        </w:rPr>
        <w:t xml:space="preserve"> niż 15 </w:t>
      </w:r>
      <w:proofErr w:type="spellStart"/>
      <w:r w:rsidR="000B4996" w:rsidRPr="00864F4C">
        <w:rPr>
          <w:rFonts w:asciiTheme="minorHAnsi" w:hAnsiTheme="minorHAnsi" w:cstheme="minorHAnsi"/>
        </w:rPr>
        <w:t>Gb</w:t>
      </w:r>
      <w:proofErr w:type="spellEnd"/>
      <w:r w:rsidRPr="00864F4C">
        <w:rPr>
          <w:rFonts w:asciiTheme="minorHAnsi" w:hAnsiTheme="minorHAnsi" w:cstheme="minorHAnsi"/>
        </w:rPr>
        <w:t>.</w:t>
      </w:r>
    </w:p>
    <w:p w14:paraId="18197516" w14:textId="13B187FA" w:rsidR="0067760F" w:rsidRPr="00864F4C" w:rsidRDefault="0067760F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864F4C">
        <w:rPr>
          <w:rFonts w:asciiTheme="minorHAnsi" w:eastAsia="Calibri" w:hAnsiTheme="minorHAnsi" w:cstheme="minorHAnsi"/>
          <w:b/>
          <w:lang w:eastAsia="en-US"/>
        </w:rPr>
        <w:lastRenderedPageBreak/>
        <w:t>Pytanie nr 4</w:t>
      </w:r>
    </w:p>
    <w:p w14:paraId="0A1B4875" w14:textId="61214F45" w:rsidR="00451D05" w:rsidRPr="00841081" w:rsidRDefault="0067760F" w:rsidP="0067760F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64F4C">
        <w:rPr>
          <w:rFonts w:asciiTheme="minorHAnsi" w:hAnsiTheme="minorHAnsi" w:cstheme="minorHAnsi"/>
          <w:shd w:val="clear" w:color="auto" w:fill="FFFFFF"/>
        </w:rPr>
        <w:t>2.08. - Czy zamawiający dopuszcza sekwenator, który w jednym cyklu pracy generuje co najmniej 400mln odczytów?</w:t>
      </w:r>
    </w:p>
    <w:p w14:paraId="1A5F8771" w14:textId="77777777" w:rsidR="0076316B" w:rsidRDefault="0076316B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3B545E1" w14:textId="6EF72551" w:rsidR="00EA7E90" w:rsidRPr="00864F4C" w:rsidRDefault="00EA7E90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64F4C">
        <w:rPr>
          <w:rFonts w:asciiTheme="minorHAnsi" w:eastAsia="Calibri" w:hAnsiTheme="minorHAnsi" w:cstheme="minorHAnsi"/>
          <w:b/>
          <w:bCs/>
          <w:lang w:eastAsia="en-US"/>
        </w:rPr>
        <w:t>Odpowiedź na pytanie nr 4:</w:t>
      </w:r>
    </w:p>
    <w:p w14:paraId="477F748B" w14:textId="46073C93" w:rsidR="002D003B" w:rsidRPr="00864F4C" w:rsidRDefault="002D003B" w:rsidP="00864F4C">
      <w:pPr>
        <w:jc w:val="both"/>
        <w:rPr>
          <w:rFonts w:asciiTheme="minorHAnsi" w:hAnsiTheme="minorHAnsi" w:cstheme="minorHAnsi"/>
        </w:rPr>
      </w:pPr>
      <w:r w:rsidRPr="00864F4C">
        <w:rPr>
          <w:rFonts w:asciiTheme="minorHAnsi" w:eastAsia="Calibri" w:hAnsiTheme="minorHAnsi" w:cstheme="minorHAnsi"/>
          <w:bCs/>
          <w:lang w:eastAsia="en-US"/>
        </w:rPr>
        <w:t>Tak</w:t>
      </w:r>
      <w:r w:rsidR="000B4996" w:rsidRPr="00864F4C">
        <w:rPr>
          <w:rFonts w:asciiTheme="minorHAnsi" w:eastAsia="Calibri" w:hAnsiTheme="minorHAnsi" w:cstheme="minorHAnsi"/>
          <w:bCs/>
          <w:lang w:eastAsia="en-US"/>
        </w:rPr>
        <w:t>, Zamawiający dopuści również sekwenator, który w jednym cyklu pracy generuje co</w:t>
      </w:r>
      <w:r w:rsidR="000B4996" w:rsidRPr="00864F4C">
        <w:rPr>
          <w:rFonts w:asciiTheme="minorHAnsi" w:hAnsiTheme="minorHAnsi" w:cstheme="minorHAnsi"/>
          <w:shd w:val="clear" w:color="auto" w:fill="FFFFFF"/>
        </w:rPr>
        <w:t xml:space="preserve"> najmniej 400 mln odczytów.</w:t>
      </w:r>
      <w:r w:rsidRPr="00864F4C">
        <w:rPr>
          <w:rFonts w:asciiTheme="minorHAnsi" w:hAnsiTheme="minorHAnsi" w:cstheme="minorHAnsi"/>
        </w:rPr>
        <w:t xml:space="preserve"> Zgodnie z pkt. 2.08</w:t>
      </w:r>
      <w:r w:rsidR="000B4996" w:rsidRPr="00864F4C">
        <w:rPr>
          <w:rFonts w:asciiTheme="minorHAnsi" w:hAnsiTheme="minorHAnsi" w:cstheme="minorHAnsi"/>
        </w:rPr>
        <w:t xml:space="preserve"> (opis przedmiotu zamówienia)</w:t>
      </w:r>
      <w:r w:rsidRPr="00864F4C">
        <w:rPr>
          <w:rFonts w:asciiTheme="minorHAnsi" w:hAnsiTheme="minorHAnsi" w:cstheme="minorHAnsi"/>
        </w:rPr>
        <w:t xml:space="preserve">, Zamawiający dopuszcza </w:t>
      </w:r>
      <w:r w:rsidRPr="00864F4C">
        <w:rPr>
          <w:rFonts w:asciiTheme="minorHAnsi" w:hAnsiTheme="minorHAnsi" w:cstheme="minorHAnsi"/>
          <w:shd w:val="clear" w:color="auto" w:fill="FFFFFF"/>
        </w:rPr>
        <w:t>sekwenator generujący ilość odczytów w jednym cyklu co najmniej do 25 mln w trybie pojedynczych końców oraz co najmniej do 50 mln w trybie sparowanych końców, więc również 400</w:t>
      </w:r>
      <w:r w:rsidR="000B4996" w:rsidRPr="00864F4C">
        <w:rPr>
          <w:rFonts w:asciiTheme="minorHAnsi" w:hAnsiTheme="minorHAnsi" w:cstheme="minorHAnsi"/>
          <w:shd w:val="clear" w:color="auto" w:fill="FFFFFF"/>
        </w:rPr>
        <w:t xml:space="preserve"> </w:t>
      </w:r>
      <w:r w:rsidRPr="00864F4C">
        <w:rPr>
          <w:rFonts w:asciiTheme="minorHAnsi" w:hAnsiTheme="minorHAnsi" w:cstheme="minorHAnsi"/>
          <w:shd w:val="clear" w:color="auto" w:fill="FFFFFF"/>
        </w:rPr>
        <w:t>mln odczytów.</w:t>
      </w:r>
    </w:p>
    <w:p w14:paraId="04EC909B" w14:textId="77777777" w:rsidR="002D003B" w:rsidRPr="00864F4C" w:rsidRDefault="002D003B" w:rsidP="0076316B">
      <w:pPr>
        <w:pStyle w:val="Bezodstpw"/>
      </w:pPr>
    </w:p>
    <w:p w14:paraId="5F303944" w14:textId="678E56FD" w:rsidR="0067760F" w:rsidRPr="00864F4C" w:rsidRDefault="0067760F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E082E">
        <w:rPr>
          <w:rFonts w:asciiTheme="minorHAnsi" w:eastAsia="Calibri" w:hAnsiTheme="minorHAnsi" w:cstheme="minorHAnsi"/>
          <w:b/>
          <w:lang w:eastAsia="en-US"/>
        </w:rPr>
        <w:t>Pytanie nr 5</w:t>
      </w:r>
    </w:p>
    <w:p w14:paraId="16AB457E" w14:textId="55EAF0B8" w:rsidR="000E082E" w:rsidRPr="00841081" w:rsidRDefault="0067760F" w:rsidP="0067760F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64F4C">
        <w:rPr>
          <w:rFonts w:asciiTheme="minorHAnsi" w:hAnsiTheme="minorHAnsi" w:cstheme="minorHAnsi"/>
          <w:shd w:val="clear" w:color="auto" w:fill="FFFFFF"/>
        </w:rPr>
        <w:t xml:space="preserve">2.09. - Czy zamawiający dopuszcza </w:t>
      </w:r>
      <w:proofErr w:type="spellStart"/>
      <w:r w:rsidRPr="00864F4C">
        <w:rPr>
          <w:rFonts w:asciiTheme="minorHAnsi" w:hAnsiTheme="minorHAnsi" w:cstheme="minorHAnsi"/>
          <w:shd w:val="clear" w:color="auto" w:fill="FFFFFF"/>
        </w:rPr>
        <w:t>sekwentaor</w:t>
      </w:r>
      <w:proofErr w:type="spellEnd"/>
      <w:r w:rsidRPr="00864F4C">
        <w:rPr>
          <w:rFonts w:asciiTheme="minorHAnsi" w:hAnsiTheme="minorHAnsi" w:cstheme="minorHAnsi"/>
          <w:shd w:val="clear" w:color="auto" w:fill="FFFFFF"/>
        </w:rPr>
        <w:t>, który ma parametry dokładności &gt;= 90% Q40?</w:t>
      </w:r>
    </w:p>
    <w:p w14:paraId="54542F66" w14:textId="77777777" w:rsidR="0076316B" w:rsidRDefault="0076316B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799FCF5" w14:textId="5DDBCCFF" w:rsidR="00EA7E90" w:rsidRPr="00864F4C" w:rsidRDefault="00EA7E90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64F4C">
        <w:rPr>
          <w:rFonts w:asciiTheme="minorHAnsi" w:eastAsia="Calibri" w:hAnsiTheme="minorHAnsi" w:cstheme="minorHAnsi"/>
          <w:b/>
          <w:bCs/>
          <w:lang w:eastAsia="en-US"/>
        </w:rPr>
        <w:t>Odpowiedź na pytanie nr 5:</w:t>
      </w:r>
    </w:p>
    <w:p w14:paraId="19D46ACC" w14:textId="48FC3973" w:rsidR="0067760F" w:rsidRDefault="000E082E" w:rsidP="00864F4C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Tak,</w:t>
      </w:r>
      <w:r w:rsidR="001D3317" w:rsidRPr="001D3317">
        <w:t xml:space="preserve"> </w:t>
      </w:r>
      <w:r w:rsidR="001D3317" w:rsidRPr="001D3317">
        <w:rPr>
          <w:rFonts w:asciiTheme="minorHAnsi" w:eastAsia="Calibri" w:hAnsiTheme="minorHAnsi" w:cstheme="minorHAnsi"/>
          <w:bCs/>
          <w:lang w:eastAsia="en-US"/>
        </w:rPr>
        <w:t>Zamawiający dopuści również</w:t>
      </w:r>
      <w:r w:rsidR="001D3317" w:rsidRPr="001D3317">
        <w:t xml:space="preserve"> </w:t>
      </w:r>
      <w:proofErr w:type="spellStart"/>
      <w:r w:rsidR="001D3317" w:rsidRPr="001D3317">
        <w:rPr>
          <w:rFonts w:asciiTheme="minorHAnsi" w:eastAsia="Calibri" w:hAnsiTheme="minorHAnsi" w:cstheme="minorHAnsi"/>
          <w:bCs/>
          <w:lang w:eastAsia="en-US"/>
        </w:rPr>
        <w:t>sekw</w:t>
      </w:r>
      <w:r w:rsidR="001D3317">
        <w:rPr>
          <w:rFonts w:asciiTheme="minorHAnsi" w:eastAsia="Calibri" w:hAnsiTheme="minorHAnsi" w:cstheme="minorHAnsi"/>
          <w:bCs/>
          <w:lang w:eastAsia="en-US"/>
        </w:rPr>
        <w:t>enator</w:t>
      </w:r>
      <w:proofErr w:type="spellEnd"/>
      <w:r w:rsidR="001D3317" w:rsidRPr="001D3317">
        <w:rPr>
          <w:rFonts w:asciiTheme="minorHAnsi" w:eastAsia="Calibri" w:hAnsiTheme="minorHAnsi" w:cstheme="minorHAnsi"/>
          <w:bCs/>
          <w:lang w:eastAsia="en-US"/>
        </w:rPr>
        <w:t>, który ma parametry dokładności</w:t>
      </w:r>
      <w:r w:rsidR="001D3317">
        <w:rPr>
          <w:rFonts w:asciiTheme="minorHAnsi" w:eastAsia="Calibri" w:hAnsiTheme="minorHAnsi" w:cstheme="minorHAnsi"/>
          <w:bCs/>
          <w:lang w:eastAsia="en-US"/>
        </w:rPr>
        <w:t xml:space="preserve"> nie mniejsz</w:t>
      </w:r>
      <w:r w:rsidR="00A40260">
        <w:rPr>
          <w:rFonts w:asciiTheme="minorHAnsi" w:eastAsia="Calibri" w:hAnsiTheme="minorHAnsi" w:cstheme="minorHAnsi"/>
          <w:bCs/>
          <w:lang w:eastAsia="en-US"/>
        </w:rPr>
        <w:t>e</w:t>
      </w:r>
      <w:r w:rsidR="001D3317">
        <w:rPr>
          <w:rFonts w:asciiTheme="minorHAnsi" w:eastAsia="Calibri" w:hAnsiTheme="minorHAnsi" w:cstheme="minorHAnsi"/>
          <w:bCs/>
          <w:lang w:eastAsia="en-US"/>
        </w:rPr>
        <w:t xml:space="preserve"> niż </w:t>
      </w:r>
      <w:r w:rsidR="001D3317" w:rsidRPr="001D3317">
        <w:rPr>
          <w:rFonts w:asciiTheme="minorHAnsi" w:eastAsia="Calibri" w:hAnsiTheme="minorHAnsi" w:cstheme="minorHAnsi"/>
          <w:bCs/>
          <w:lang w:eastAsia="en-US"/>
        </w:rPr>
        <w:t>90% Q40</w:t>
      </w:r>
      <w:r w:rsidR="001D3317">
        <w:rPr>
          <w:rFonts w:asciiTheme="minorHAnsi" w:eastAsia="Calibri" w:hAnsiTheme="minorHAnsi" w:cstheme="minorHAnsi"/>
          <w:bCs/>
          <w:lang w:eastAsia="en-US"/>
        </w:rPr>
        <w:t>.</w:t>
      </w:r>
    </w:p>
    <w:p w14:paraId="59F26C49" w14:textId="77777777" w:rsidR="00864F4C" w:rsidRPr="00864F4C" w:rsidRDefault="00864F4C" w:rsidP="00864F4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29CDA24C" w14:textId="0FDC492E" w:rsidR="0067760F" w:rsidRPr="00864F4C" w:rsidRDefault="0067760F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864F4C">
        <w:rPr>
          <w:rFonts w:asciiTheme="minorHAnsi" w:eastAsia="Calibri" w:hAnsiTheme="minorHAnsi" w:cstheme="minorHAnsi"/>
          <w:b/>
          <w:lang w:eastAsia="en-US"/>
        </w:rPr>
        <w:t>Pytanie nr 6</w:t>
      </w:r>
    </w:p>
    <w:p w14:paraId="3B39003D" w14:textId="312196D7" w:rsidR="00451D05" w:rsidRPr="00841081" w:rsidRDefault="0067760F" w:rsidP="0067760F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64F4C">
        <w:rPr>
          <w:rFonts w:asciiTheme="minorHAnsi" w:hAnsiTheme="minorHAnsi" w:cstheme="minorHAnsi"/>
          <w:shd w:val="clear" w:color="auto" w:fill="FFFFFF"/>
        </w:rPr>
        <w:t>2.11 - Czy zamawiający dopuszcza komputer zewnętrzny ?</w:t>
      </w:r>
    </w:p>
    <w:p w14:paraId="0E81AC67" w14:textId="77777777" w:rsidR="0076316B" w:rsidRDefault="0076316B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50E082E1" w14:textId="3CAB30F3" w:rsidR="00EA7E90" w:rsidRPr="00864F4C" w:rsidRDefault="00EA7E90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64F4C">
        <w:rPr>
          <w:rFonts w:asciiTheme="minorHAnsi" w:eastAsia="Calibri" w:hAnsiTheme="minorHAnsi" w:cstheme="minorHAnsi"/>
          <w:b/>
          <w:bCs/>
          <w:lang w:eastAsia="en-US"/>
        </w:rPr>
        <w:t>Odpowiedź na pytanie nr 6:</w:t>
      </w:r>
    </w:p>
    <w:p w14:paraId="7F225ADD" w14:textId="1FC5725D" w:rsidR="0050336C" w:rsidRPr="00864F4C" w:rsidRDefault="0050336C" w:rsidP="00864F4C">
      <w:pPr>
        <w:jc w:val="both"/>
        <w:rPr>
          <w:rFonts w:asciiTheme="minorHAnsi" w:hAnsiTheme="minorHAnsi" w:cstheme="minorHAnsi"/>
        </w:rPr>
      </w:pPr>
      <w:r w:rsidRPr="00864F4C">
        <w:rPr>
          <w:rFonts w:asciiTheme="minorHAnsi" w:eastAsia="Calibri" w:hAnsiTheme="minorHAnsi" w:cstheme="minorHAnsi"/>
          <w:bCs/>
          <w:lang w:eastAsia="en-US"/>
        </w:rPr>
        <w:t>Nie</w:t>
      </w:r>
      <w:r w:rsidR="00864F4C">
        <w:rPr>
          <w:rFonts w:asciiTheme="minorHAnsi" w:eastAsia="Calibri" w:hAnsiTheme="minorHAnsi" w:cstheme="minorHAnsi"/>
          <w:bCs/>
          <w:lang w:eastAsia="en-US"/>
        </w:rPr>
        <w:t xml:space="preserve">, Zmawiający nie dopuści </w:t>
      </w:r>
      <w:r w:rsidR="00864F4C" w:rsidRPr="00864F4C">
        <w:rPr>
          <w:rFonts w:asciiTheme="minorHAnsi" w:hAnsiTheme="minorHAnsi" w:cstheme="minorHAnsi"/>
        </w:rPr>
        <w:t>zewnętrznego zestawu komputerowego</w:t>
      </w:r>
      <w:r w:rsidR="00864F4C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64F4C">
        <w:rPr>
          <w:rFonts w:asciiTheme="minorHAnsi" w:eastAsia="Calibri" w:hAnsiTheme="minorHAnsi" w:cstheme="minorHAnsi"/>
          <w:bCs/>
          <w:lang w:eastAsia="en-US"/>
        </w:rPr>
        <w:t>ze względu na ograniczoną powierzchnię</w:t>
      </w:r>
      <w:r w:rsidR="00924E07">
        <w:rPr>
          <w:rFonts w:asciiTheme="minorHAnsi" w:eastAsia="Calibri" w:hAnsiTheme="minorHAnsi" w:cstheme="minorHAnsi"/>
          <w:bCs/>
          <w:lang w:eastAsia="en-US"/>
        </w:rPr>
        <w:t xml:space="preserve"> laboratorium i ograniczone miejsce przeznaczone na Sekwenator</w:t>
      </w:r>
      <w:r w:rsidRPr="00864F4C">
        <w:rPr>
          <w:rFonts w:asciiTheme="minorHAnsi" w:hAnsiTheme="minorHAnsi" w:cstheme="minorHAnsi"/>
        </w:rPr>
        <w:t xml:space="preserve">. </w:t>
      </w:r>
    </w:p>
    <w:p w14:paraId="5A9682C0" w14:textId="77777777" w:rsidR="0067760F" w:rsidRPr="00864F4C" w:rsidRDefault="0067760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6E4DAC7" w14:textId="77777777" w:rsidR="0067760F" w:rsidRPr="00864F4C" w:rsidRDefault="0067760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3872D9B5" w14:textId="42B4040F" w:rsidR="0067760F" w:rsidRDefault="0067760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0F0C99A8" w14:textId="6E799BD3" w:rsidR="0076316B" w:rsidRPr="0076316B" w:rsidRDefault="0076316B" w:rsidP="0076316B">
      <w:pPr>
        <w:pStyle w:val="Bezodstpw"/>
      </w:pPr>
      <w:r w:rsidRPr="0076316B">
        <w:t>UWAGA</w:t>
      </w:r>
    </w:p>
    <w:p w14:paraId="5A975DEF" w14:textId="297722FA" w:rsidR="0076316B" w:rsidRPr="0076316B" w:rsidRDefault="0076316B" w:rsidP="0076316B">
      <w:pPr>
        <w:pStyle w:val="Bezodstpw"/>
        <w:rPr>
          <w:b w:val="0"/>
          <w:u w:val="none"/>
        </w:rPr>
      </w:pPr>
      <w:r w:rsidRPr="0076316B">
        <w:rPr>
          <w:b w:val="0"/>
          <w:u w:val="none"/>
        </w:rPr>
        <w:t xml:space="preserve">Dodatkowo Zamawiający poprawia zapis w </w:t>
      </w:r>
      <w:r w:rsidRPr="0076316B">
        <w:rPr>
          <w:u w:val="none"/>
        </w:rPr>
        <w:t>pkt 2.09.</w:t>
      </w:r>
      <w:r w:rsidRPr="0076316B">
        <w:rPr>
          <w:b w:val="0"/>
          <w:u w:val="none"/>
        </w:rPr>
        <w:t xml:space="preserve"> który otrzymuje poniższe brzmienie:</w:t>
      </w:r>
    </w:p>
    <w:p w14:paraId="5FB9C62F" w14:textId="5625AC03" w:rsidR="0076316B" w:rsidRPr="0076316B" w:rsidRDefault="0076316B" w:rsidP="0076316B">
      <w:pPr>
        <w:pStyle w:val="Bezodstpw"/>
        <w:rPr>
          <w:b w:val="0"/>
          <w:u w:val="none"/>
        </w:rPr>
      </w:pPr>
      <w:r>
        <w:rPr>
          <w:b w:val="0"/>
          <w:u w:val="none"/>
        </w:rPr>
        <w:t xml:space="preserve">2.09. </w:t>
      </w:r>
      <w:r w:rsidRPr="0076316B">
        <w:rPr>
          <w:b w:val="0"/>
          <w:u w:val="none"/>
        </w:rPr>
        <w:t xml:space="preserve">parametry dokładności odczytu (Q30 lub równoważny) przy danych długościach cyklu, nie mniejsze niż: 90% dla długości 1 x 36 </w:t>
      </w:r>
      <w:proofErr w:type="spellStart"/>
      <w:r w:rsidRPr="0076316B">
        <w:rPr>
          <w:b w:val="0"/>
          <w:u w:val="none"/>
        </w:rPr>
        <w:t>pz</w:t>
      </w:r>
      <w:proofErr w:type="spellEnd"/>
      <w:r w:rsidRPr="0076316B">
        <w:rPr>
          <w:b w:val="0"/>
          <w:u w:val="none"/>
        </w:rPr>
        <w:t xml:space="preserve">, 80% dla długości odczytu 2 x 150 </w:t>
      </w:r>
      <w:proofErr w:type="spellStart"/>
      <w:r w:rsidRPr="0076316B">
        <w:rPr>
          <w:b w:val="0"/>
          <w:u w:val="none"/>
        </w:rPr>
        <w:t>pz</w:t>
      </w:r>
      <w:proofErr w:type="spellEnd"/>
      <w:r w:rsidRPr="0076316B">
        <w:rPr>
          <w:b w:val="0"/>
          <w:u w:val="none"/>
        </w:rPr>
        <w:t xml:space="preserve">; 75% dla długości odczytu </w:t>
      </w:r>
      <w:r w:rsidRPr="0076316B">
        <w:rPr>
          <w:b w:val="0"/>
          <w:color w:val="FF0000"/>
          <w:u w:val="none"/>
        </w:rPr>
        <w:t>2x250pz</w:t>
      </w:r>
    </w:p>
    <w:p w14:paraId="6A48772A" w14:textId="77777777" w:rsidR="0067760F" w:rsidRPr="00864F4C" w:rsidRDefault="0067760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D1B2D46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3BB40338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1B3C6CE1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433F5CB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  <w:bookmarkStart w:id="2" w:name="_GoBack"/>
      <w:bookmarkEnd w:id="2"/>
    </w:p>
    <w:p w14:paraId="4BEDA168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086954FA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8229" w14:textId="77777777" w:rsidR="002D0B15" w:rsidRDefault="002D0B15" w:rsidP="00D64E9F">
      <w:r>
        <w:separator/>
      </w:r>
    </w:p>
  </w:endnote>
  <w:endnote w:type="continuationSeparator" w:id="0">
    <w:p w14:paraId="6995E6FB" w14:textId="77777777" w:rsidR="002D0B15" w:rsidRDefault="002D0B15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EDD2" w14:textId="77777777" w:rsidR="002D0B15" w:rsidRDefault="002D0B15" w:rsidP="00D64E9F">
      <w:r>
        <w:separator/>
      </w:r>
    </w:p>
  </w:footnote>
  <w:footnote w:type="continuationSeparator" w:id="0">
    <w:p w14:paraId="68A8740B" w14:textId="77777777" w:rsidR="002D0B15" w:rsidRDefault="002D0B15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A0D22"/>
    <w:rsid w:val="000A3023"/>
    <w:rsid w:val="000B4996"/>
    <w:rsid w:val="000C728F"/>
    <w:rsid w:val="000E082E"/>
    <w:rsid w:val="00103CED"/>
    <w:rsid w:val="00123906"/>
    <w:rsid w:val="00123D7B"/>
    <w:rsid w:val="00124CE7"/>
    <w:rsid w:val="00136007"/>
    <w:rsid w:val="00182003"/>
    <w:rsid w:val="001A293E"/>
    <w:rsid w:val="001A6D3C"/>
    <w:rsid w:val="001C1E96"/>
    <w:rsid w:val="001D3317"/>
    <w:rsid w:val="00205250"/>
    <w:rsid w:val="002328BA"/>
    <w:rsid w:val="00242F6E"/>
    <w:rsid w:val="00252A27"/>
    <w:rsid w:val="0025346F"/>
    <w:rsid w:val="00257EDE"/>
    <w:rsid w:val="00294CFD"/>
    <w:rsid w:val="002A3ECB"/>
    <w:rsid w:val="002D003B"/>
    <w:rsid w:val="002D0B15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51D05"/>
    <w:rsid w:val="004B2079"/>
    <w:rsid w:val="004C1409"/>
    <w:rsid w:val="004C5340"/>
    <w:rsid w:val="004D3746"/>
    <w:rsid w:val="004E5C7C"/>
    <w:rsid w:val="004E7BDB"/>
    <w:rsid w:val="004F014A"/>
    <w:rsid w:val="0050336C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7760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16B"/>
    <w:rsid w:val="00763327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337EB"/>
    <w:rsid w:val="00841081"/>
    <w:rsid w:val="00864F4C"/>
    <w:rsid w:val="008661BE"/>
    <w:rsid w:val="008743F1"/>
    <w:rsid w:val="00896DB5"/>
    <w:rsid w:val="008A059E"/>
    <w:rsid w:val="008B708D"/>
    <w:rsid w:val="008C4396"/>
    <w:rsid w:val="008C7AA7"/>
    <w:rsid w:val="008E4833"/>
    <w:rsid w:val="00907915"/>
    <w:rsid w:val="00924E07"/>
    <w:rsid w:val="00965EDB"/>
    <w:rsid w:val="00972BE8"/>
    <w:rsid w:val="00981E9A"/>
    <w:rsid w:val="009E237B"/>
    <w:rsid w:val="009F582F"/>
    <w:rsid w:val="00A01137"/>
    <w:rsid w:val="00A31318"/>
    <w:rsid w:val="00A40260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75CB1"/>
    <w:rsid w:val="00BA44CB"/>
    <w:rsid w:val="00BD57F8"/>
    <w:rsid w:val="00BE6A8F"/>
    <w:rsid w:val="00C11A54"/>
    <w:rsid w:val="00C1787B"/>
    <w:rsid w:val="00C411EA"/>
    <w:rsid w:val="00C41571"/>
    <w:rsid w:val="00C4570B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A7E90"/>
    <w:rsid w:val="00EB1ED2"/>
    <w:rsid w:val="00EC7445"/>
    <w:rsid w:val="00F51D48"/>
    <w:rsid w:val="00F52792"/>
    <w:rsid w:val="00F53821"/>
    <w:rsid w:val="00F60E00"/>
    <w:rsid w:val="00F77669"/>
    <w:rsid w:val="00F86147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76316B"/>
    <w:pPr>
      <w:spacing w:before="120" w:after="0" w:line="240" w:lineRule="auto"/>
      <w:jc w:val="both"/>
    </w:pPr>
    <w:rPr>
      <w:rFonts w:eastAsia="Calibri" w:cstheme="minorHAnsi"/>
      <w:b/>
      <w:bCs/>
      <w:sz w:val="24"/>
      <w:szCs w:val="20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57D3-1E6E-4553-BE6D-A3709C57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</TotalTime>
  <Pages>2</Pages>
  <Words>435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</cp:revision>
  <cp:lastPrinted>2024-03-22T08:13:00Z</cp:lastPrinted>
  <dcterms:created xsi:type="dcterms:W3CDTF">2024-03-22T08:14:00Z</dcterms:created>
  <dcterms:modified xsi:type="dcterms:W3CDTF">2024-03-22T08:14:00Z</dcterms:modified>
</cp:coreProperties>
</file>