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8332B1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</w:t>
      </w:r>
      <w:bookmarkStart w:id="0" w:name="_GoBack"/>
      <w:bookmarkEnd w:id="0"/>
      <w:r w:rsidR="00467F3B" w:rsidRPr="000432E0">
        <w:rPr>
          <w:rFonts w:asciiTheme="minorHAnsi" w:hAnsiTheme="minorHAnsi" w:cstheme="minorHAnsi"/>
          <w:i/>
          <w:sz w:val="22"/>
          <w:szCs w:val="22"/>
        </w:rPr>
        <w:t>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65462E" w:rsidRPr="0065462E">
        <w:rPr>
          <w:rFonts w:asciiTheme="minorHAnsi" w:hAnsiTheme="minorHAnsi" w:cstheme="minorHAnsi"/>
          <w:b/>
          <w:iCs/>
          <w:sz w:val="24"/>
          <w:szCs w:val="24"/>
        </w:rPr>
        <w:t>Przebudowa dróg powiato</w:t>
      </w:r>
      <w:r w:rsidR="008332B1">
        <w:rPr>
          <w:rFonts w:asciiTheme="minorHAnsi" w:hAnsiTheme="minorHAnsi" w:cstheme="minorHAnsi"/>
          <w:b/>
          <w:iCs/>
          <w:sz w:val="24"/>
          <w:szCs w:val="24"/>
        </w:rPr>
        <w:t>wych w gminie Stary Targ, w gm. Dzierzgoń, w gm. Mikołajki Pomorskie oraz mieście Sztum</w:t>
      </w:r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EC" w:rsidRDefault="00C175EC">
      <w:r>
        <w:separator/>
      </w:r>
    </w:p>
  </w:endnote>
  <w:endnote w:type="continuationSeparator" w:id="0">
    <w:p w:rsidR="00C175EC" w:rsidRDefault="00C1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EC" w:rsidRDefault="00C175EC">
      <w:r>
        <w:separator/>
      </w:r>
    </w:p>
  </w:footnote>
  <w:footnote w:type="continuationSeparator" w:id="0">
    <w:p w:rsidR="00C175EC" w:rsidRDefault="00C1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posOffset>1600200</wp:posOffset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00EC3C4" wp14:editId="2178E0D8">
          <wp:simplePos x="0" y="0"/>
          <wp:positionH relativeFrom="margin">
            <wp:posOffset>790575</wp:posOffset>
          </wp:positionH>
          <wp:positionV relativeFrom="paragraph">
            <wp:posOffset>-159385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5E7E5B" wp14:editId="21220E4D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866775" cy="48196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B3486"/>
    <w:rsid w:val="00AB7AEC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C16CE6"/>
    <w:rsid w:val="00C175EC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D501C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F929-03F6-4693-94D3-CCB138CB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2024-03-18T09:38:00Z</dcterms:created>
  <dcterms:modified xsi:type="dcterms:W3CDTF">2024-03-18T09:38:00Z</dcterms:modified>
</cp:coreProperties>
</file>