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538862" w14:textId="43124F49" w:rsidR="00E9113F" w:rsidRPr="00871BBB" w:rsidRDefault="00E9113F" w:rsidP="00830A16">
      <w:pPr>
        <w:pStyle w:val="Punkt2"/>
        <w:numPr>
          <w:ilvl w:val="0"/>
          <w:numId w:val="0"/>
        </w:numPr>
        <w:spacing w:after="0" w:line="276" w:lineRule="auto"/>
        <w:ind w:left="709" w:hanging="567"/>
        <w:jc w:val="center"/>
        <w:rPr>
          <w:i/>
          <w:iCs/>
          <w:sz w:val="20"/>
          <w:szCs w:val="20"/>
        </w:rPr>
      </w:pPr>
      <w:r w:rsidRPr="00871BBB">
        <w:rPr>
          <w:i/>
          <w:iCs/>
          <w:sz w:val="20"/>
          <w:szCs w:val="20"/>
        </w:rPr>
        <w:t xml:space="preserve">Zamawiający – Gmina Miasta Tarnowa </w:t>
      </w:r>
      <w:r w:rsidR="009E16DB" w:rsidRPr="00871BBB">
        <w:rPr>
          <w:i/>
          <w:iCs/>
          <w:sz w:val="20"/>
          <w:szCs w:val="20"/>
        </w:rPr>
        <w:t>-</w:t>
      </w:r>
      <w:r w:rsidRPr="00871BBB">
        <w:rPr>
          <w:i/>
          <w:iCs/>
          <w:sz w:val="20"/>
          <w:szCs w:val="20"/>
        </w:rPr>
        <w:t xml:space="preserve"> Urząd Miasta Tarnowa</w:t>
      </w:r>
    </w:p>
    <w:p w14:paraId="28A3DF62" w14:textId="77777777" w:rsidR="00E9113F" w:rsidRPr="007355D1" w:rsidRDefault="00E9113F" w:rsidP="00830A1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7355D1">
        <w:rPr>
          <w:rFonts w:ascii="Calibri" w:hAnsi="Calibri" w:cs="Arial"/>
          <w:i/>
          <w:sz w:val="20"/>
          <w:szCs w:val="20"/>
        </w:rPr>
        <w:t>Postępowanie o udzielenie zamówienia na zadanie</w:t>
      </w:r>
    </w:p>
    <w:p w14:paraId="31BD8CE4" w14:textId="77777777" w:rsidR="00E9113F" w:rsidRPr="007355D1" w:rsidRDefault="00E9113F" w:rsidP="00830A1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7355D1">
        <w:rPr>
          <w:rFonts w:ascii="Calibri" w:hAnsi="Calibri" w:cs="Arial"/>
          <w:i/>
          <w:sz w:val="20"/>
          <w:szCs w:val="20"/>
        </w:rPr>
        <w:t>pn</w:t>
      </w:r>
      <w:r w:rsidRPr="007355D1">
        <w:rPr>
          <w:rFonts w:ascii="Calibri" w:hAnsi="Calibri" w:cs="Arial"/>
          <w:sz w:val="20"/>
          <w:szCs w:val="20"/>
        </w:rPr>
        <w:t xml:space="preserve">. </w:t>
      </w:r>
      <w:r w:rsidRPr="007355D1">
        <w:rPr>
          <w:rFonts w:ascii="Calibri" w:hAnsi="Calibri" w:cs="Arial"/>
          <w:b/>
          <w:sz w:val="20"/>
          <w:szCs w:val="20"/>
        </w:rPr>
        <w:t>„</w:t>
      </w:r>
      <w:r w:rsidR="00B2719F" w:rsidRPr="007355D1">
        <w:rPr>
          <w:rFonts w:ascii="Calibri" w:hAnsi="Calibri" w:cs="Arial"/>
          <w:b/>
          <w:i/>
          <w:sz w:val="20"/>
          <w:szCs w:val="20"/>
        </w:rPr>
        <w:t>Udzielenie kredytu długoterminowego</w:t>
      </w:r>
      <w:r w:rsidR="00747916" w:rsidRPr="007355D1">
        <w:rPr>
          <w:rFonts w:ascii="Calibri" w:hAnsi="Calibri" w:cs="Arial"/>
          <w:b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9113F" w:rsidRPr="007355D1" w14:paraId="05862307" w14:textId="77777777" w:rsidTr="001C066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D2DBF2" w14:textId="41F827CD" w:rsidR="00E9113F" w:rsidRPr="007355D1" w:rsidRDefault="00E9113F" w:rsidP="00830A16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7355D1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Oznaczenie sprawy (numer referencyjny): </w:t>
            </w:r>
            <w:r w:rsidR="009B287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R</w:t>
            </w:r>
            <w:r w:rsidR="00B2719F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BM.</w:t>
            </w:r>
            <w:r w:rsidR="003B2E0D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271</w:t>
            </w:r>
            <w:r w:rsidR="00B2719F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.</w:t>
            </w:r>
            <w:r w:rsidR="00E053E7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1</w:t>
            </w:r>
            <w:r w:rsidR="00B2719F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.20</w:t>
            </w:r>
            <w:r w:rsidR="00E053E7" w:rsidRPr="009344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2</w:t>
            </w:r>
            <w:r w:rsidR="009B287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3</w:t>
            </w:r>
          </w:p>
          <w:p w14:paraId="674CB9F0" w14:textId="77777777" w:rsidR="00E9113F" w:rsidRPr="007355D1" w:rsidRDefault="00E9113F" w:rsidP="00830A16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5FEA7258" w14:textId="77777777" w:rsidR="00FE0B06" w:rsidRDefault="00FE0B06" w:rsidP="00830A16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48566E47" w14:textId="77777777" w:rsidR="00FE0B06" w:rsidRDefault="00FE0B06" w:rsidP="00830A16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05FA7A2B" w14:textId="40318F62" w:rsidR="001A1C1E" w:rsidRDefault="001A1C1E" w:rsidP="00830A16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  <w:r w:rsidRPr="007355D1">
        <w:rPr>
          <w:rFonts w:ascii="Calibri" w:hAnsi="Calibri" w:cs="Calibri"/>
          <w:b/>
          <w:bCs/>
        </w:rPr>
        <w:t>SPECYFIKACJA WARUNKÓW ZAMÓWIENIA (SWZ)</w:t>
      </w:r>
    </w:p>
    <w:p w14:paraId="36BDE0F2" w14:textId="77777777" w:rsidR="00FE0B06" w:rsidRDefault="00FE0B06" w:rsidP="00830A16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6EA31034" w14:textId="77777777" w:rsidR="001A1C1E" w:rsidRPr="007355D1" w:rsidRDefault="001A1C1E" w:rsidP="00830A1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355D1">
        <w:rPr>
          <w:rFonts w:ascii="Calibri" w:hAnsi="Calibri" w:cs="Calibri"/>
          <w:b/>
          <w:bCs/>
          <w:sz w:val="22"/>
          <w:szCs w:val="22"/>
        </w:rPr>
        <w:t>Nazwa i adres Zamawiającego</w:t>
      </w:r>
      <w:r w:rsidR="00771AF9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771AF9" w:rsidRPr="00A64B81">
        <w:rPr>
          <w:rFonts w:ascii="Calibri" w:hAnsi="Calibri" w:cs="Calibri"/>
          <w:b/>
          <w:bCs/>
          <w:color w:val="000000"/>
          <w:sz w:val="22"/>
          <w:szCs w:val="22"/>
        </w:rPr>
        <w:t>oraz dane teleinformatyczne</w:t>
      </w:r>
    </w:p>
    <w:p w14:paraId="00B19F4B" w14:textId="77777777" w:rsidR="001A1C1E" w:rsidRPr="007355D1" w:rsidRDefault="001A1C1E" w:rsidP="00830A16">
      <w:pPr>
        <w:spacing w:line="276" w:lineRule="auto"/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 w:rsidRPr="007355D1">
        <w:rPr>
          <w:rFonts w:ascii="Calibri" w:hAnsi="Calibri" w:cs="Calibri"/>
          <w:b/>
          <w:bCs/>
          <w:kern w:val="0"/>
          <w:sz w:val="22"/>
          <w:szCs w:val="22"/>
        </w:rPr>
        <w:t xml:space="preserve">Gmina Miasta Tarnowa </w:t>
      </w:r>
      <w:r w:rsidR="009E16DB" w:rsidRPr="007355D1">
        <w:rPr>
          <w:rFonts w:ascii="Calibri" w:hAnsi="Calibri" w:cs="Calibri"/>
          <w:b/>
          <w:bCs/>
          <w:kern w:val="0"/>
          <w:sz w:val="22"/>
          <w:szCs w:val="22"/>
        </w:rPr>
        <w:t>-</w:t>
      </w:r>
      <w:r w:rsidRPr="007355D1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="00417F6C" w:rsidRPr="007355D1">
        <w:rPr>
          <w:rFonts w:ascii="Calibri" w:hAnsi="Calibri" w:cs="Calibri"/>
          <w:b/>
          <w:bCs/>
          <w:kern w:val="0"/>
          <w:sz w:val="22"/>
          <w:szCs w:val="22"/>
        </w:rPr>
        <w:t>Urząd Miasta Tarnowa</w:t>
      </w:r>
    </w:p>
    <w:p w14:paraId="3938B239" w14:textId="77777777" w:rsidR="000A479B" w:rsidRPr="007355D1" w:rsidRDefault="000A479B" w:rsidP="00830A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>ul. A. Mickiewicza 2</w:t>
      </w:r>
      <w:r w:rsidR="00771AF9">
        <w:rPr>
          <w:rFonts w:ascii="Calibri" w:hAnsi="Calibri" w:cs="Calibri"/>
          <w:sz w:val="22"/>
          <w:szCs w:val="22"/>
        </w:rPr>
        <w:t xml:space="preserve">, </w:t>
      </w:r>
      <w:r w:rsidRPr="007355D1">
        <w:rPr>
          <w:rFonts w:ascii="Calibri" w:hAnsi="Calibri" w:cs="Calibri"/>
          <w:sz w:val="22"/>
          <w:szCs w:val="22"/>
        </w:rPr>
        <w:t>33-100 Tarnów</w:t>
      </w:r>
    </w:p>
    <w:p w14:paraId="4F1A1477" w14:textId="77777777" w:rsidR="000A479B" w:rsidRPr="007355D1" w:rsidRDefault="000A479B" w:rsidP="00830A16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7355D1">
        <w:rPr>
          <w:rFonts w:ascii="Calibri" w:hAnsi="Calibri" w:cs="Calibri"/>
          <w:kern w:val="1"/>
          <w:sz w:val="22"/>
          <w:szCs w:val="22"/>
          <w:lang w:eastAsia="zh-CN"/>
        </w:rPr>
        <w:t>tel. +48 14 68 82 732 (</w:t>
      </w:r>
      <w:r w:rsidRPr="007355D1">
        <w:rPr>
          <w:rFonts w:ascii="Calibri" w:hAnsi="Calibri" w:cs="Calibri"/>
          <w:bCs/>
          <w:sz w:val="22"/>
          <w:szCs w:val="22"/>
        </w:rPr>
        <w:t>Biuro Zamówień Publicznych)</w:t>
      </w:r>
    </w:p>
    <w:p w14:paraId="435CB1E5" w14:textId="77777777" w:rsidR="006E251A" w:rsidRPr="006E251A" w:rsidRDefault="000A479B" w:rsidP="006E251A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6E251A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6E251A">
          <w:rPr>
            <w:rFonts w:ascii="Calibri" w:hAnsi="Calibri" w:cs="Calibri"/>
            <w:color w:val="0000FF"/>
            <w:kern w:val="1"/>
            <w:sz w:val="22"/>
            <w:szCs w:val="22"/>
            <w:u w:val="single"/>
            <w:lang w:val="en-US" w:eastAsia="zh-CN"/>
          </w:rPr>
          <w:t>zamowienia@umt.tarnow.pl</w:t>
        </w:r>
      </w:hyperlink>
    </w:p>
    <w:p w14:paraId="4DEDCE5F" w14:textId="1A72DB88" w:rsidR="000A479B" w:rsidRPr="006E251A" w:rsidRDefault="000A479B" w:rsidP="006E251A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6E251A">
        <w:rPr>
          <w:rFonts w:ascii="Calibri" w:hAnsi="Calibri" w:cs="Calibri"/>
          <w:sz w:val="22"/>
          <w:szCs w:val="22"/>
        </w:rPr>
        <w:t>strona internetowa prowadzonego postępowania, na której będą zamieszczane zmiany i wyjaśnienia treści SWZ oraz inne dokumenty zamówienia bezpośrednio związane z postępowaniem:</w:t>
      </w:r>
      <w:r w:rsidR="006E251A" w:rsidRPr="006E251A">
        <w:rPr>
          <w:rFonts w:ascii="Calibri" w:hAnsi="Calibri" w:cs="Calibri"/>
          <w:sz w:val="22"/>
          <w:szCs w:val="22"/>
          <w:lang w:val="pl-PL"/>
        </w:rPr>
        <w:t xml:space="preserve"> </w:t>
      </w:r>
      <w:hyperlink r:id="rId9" w:history="1">
        <w:r w:rsidR="006E251A" w:rsidRPr="006E251A">
          <w:rPr>
            <w:rFonts w:asciiTheme="minorHAnsi" w:hAnsiTheme="minorHAnsi" w:cstheme="minorHAnsi"/>
            <w:color w:val="0000FF"/>
            <w:kern w:val="1"/>
            <w:sz w:val="22"/>
            <w:szCs w:val="22"/>
            <w:u w:val="single"/>
            <w:lang w:val="pl-PL" w:eastAsia="zh-CN"/>
          </w:rPr>
          <w:t xml:space="preserve">https://platformazakupowa.pl/transakcja/751145 </w:t>
        </w:r>
      </w:hyperlink>
    </w:p>
    <w:p w14:paraId="117F7737" w14:textId="77777777" w:rsidR="008E278F" w:rsidRPr="00327F81" w:rsidRDefault="008E278F" w:rsidP="008E278F">
      <w:pPr>
        <w:pStyle w:val="Akapitzlist"/>
        <w:tabs>
          <w:tab w:val="left" w:pos="426"/>
        </w:tabs>
        <w:spacing w:line="276" w:lineRule="auto"/>
        <w:ind w:left="426" w:right="2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80199AD" w14:textId="77777777" w:rsidR="001A1C1E" w:rsidRPr="007355D1" w:rsidRDefault="001A1C1E" w:rsidP="00830A1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355D1">
        <w:rPr>
          <w:rFonts w:ascii="Calibri" w:hAnsi="Calibri" w:cs="Calibri"/>
          <w:b/>
          <w:bCs/>
          <w:sz w:val="22"/>
          <w:szCs w:val="22"/>
        </w:rPr>
        <w:t>Tryb udzielenia zamówienia</w:t>
      </w:r>
    </w:p>
    <w:p w14:paraId="70717CF4" w14:textId="5F14E5EA" w:rsidR="000A479B" w:rsidRPr="007355D1" w:rsidRDefault="000A479B" w:rsidP="00830A16">
      <w:pPr>
        <w:pStyle w:val="Akapitzlist"/>
        <w:numPr>
          <w:ilvl w:val="0"/>
          <w:numId w:val="13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 xml:space="preserve">Niniejsze postępowanie prowadzone jest w </w:t>
      </w:r>
      <w:r w:rsidRPr="007355D1">
        <w:rPr>
          <w:rFonts w:ascii="Calibri" w:hAnsi="Calibri" w:cs="Calibri"/>
          <w:b/>
          <w:sz w:val="22"/>
          <w:szCs w:val="22"/>
          <w:u w:val="single"/>
        </w:rPr>
        <w:t>trybie</w:t>
      </w:r>
      <w:r w:rsidRPr="007355D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355D1">
        <w:rPr>
          <w:rFonts w:ascii="Calibri" w:hAnsi="Calibri" w:cs="Calibri"/>
          <w:b/>
          <w:sz w:val="22"/>
          <w:szCs w:val="22"/>
          <w:u w:val="single"/>
        </w:rPr>
        <w:t>przetargu nieograniczonego</w:t>
      </w:r>
      <w:r w:rsidRPr="007355D1">
        <w:rPr>
          <w:rFonts w:ascii="Calibri" w:hAnsi="Calibri" w:cs="Calibri"/>
          <w:sz w:val="22"/>
          <w:szCs w:val="22"/>
        </w:rPr>
        <w:t xml:space="preserve"> zgodnie z ustawą </w:t>
      </w:r>
      <w:r w:rsidRPr="007355D1">
        <w:rPr>
          <w:rFonts w:ascii="Calibri" w:hAnsi="Calibri" w:cs="Calibri"/>
          <w:sz w:val="22"/>
          <w:szCs w:val="22"/>
        </w:rPr>
        <w:br/>
        <w:t>z dnia 11</w:t>
      </w:r>
      <w:r w:rsidR="00771AF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września</w:t>
      </w:r>
      <w:r w:rsidR="00771AF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2019 r. Prawo zamówień publicznych (</w:t>
      </w:r>
      <w:proofErr w:type="spellStart"/>
      <w:r w:rsidR="00833AE3">
        <w:rPr>
          <w:rFonts w:ascii="Calibri" w:hAnsi="Calibri" w:cs="Calibri"/>
          <w:sz w:val="22"/>
          <w:szCs w:val="22"/>
          <w:lang w:val="pl-PL"/>
        </w:rPr>
        <w:t>t.j</w:t>
      </w:r>
      <w:proofErr w:type="spellEnd"/>
      <w:r w:rsidR="00833AE3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7355D1">
        <w:rPr>
          <w:rFonts w:ascii="Calibri" w:hAnsi="Calibri" w:cs="Calibri"/>
          <w:sz w:val="22"/>
          <w:szCs w:val="22"/>
        </w:rPr>
        <w:t>Dz. U. z 20</w:t>
      </w:r>
      <w:r w:rsidR="001A524B">
        <w:rPr>
          <w:rFonts w:ascii="Calibri" w:hAnsi="Calibri" w:cs="Calibri"/>
          <w:sz w:val="22"/>
          <w:szCs w:val="22"/>
          <w:lang w:val="pl-PL"/>
        </w:rPr>
        <w:t>2</w:t>
      </w:r>
      <w:r w:rsidR="00327F81">
        <w:rPr>
          <w:rFonts w:ascii="Calibri" w:hAnsi="Calibri" w:cs="Calibri"/>
          <w:sz w:val="22"/>
          <w:szCs w:val="22"/>
          <w:lang w:val="pl-PL"/>
        </w:rPr>
        <w:t>2</w:t>
      </w:r>
      <w:r w:rsidRPr="007355D1">
        <w:rPr>
          <w:rFonts w:ascii="Calibri" w:hAnsi="Calibri" w:cs="Calibri"/>
          <w:sz w:val="22"/>
          <w:szCs w:val="22"/>
        </w:rPr>
        <w:t xml:space="preserve"> r. poz. </w:t>
      </w:r>
      <w:r w:rsidR="001A524B">
        <w:rPr>
          <w:rFonts w:ascii="Calibri" w:hAnsi="Calibri" w:cs="Calibri"/>
          <w:sz w:val="22"/>
          <w:szCs w:val="22"/>
          <w:lang w:val="pl-PL"/>
        </w:rPr>
        <w:t>1</w:t>
      </w:r>
      <w:r w:rsidR="00327F81">
        <w:rPr>
          <w:rFonts w:ascii="Calibri" w:hAnsi="Calibri" w:cs="Calibri"/>
          <w:sz w:val="22"/>
          <w:szCs w:val="22"/>
          <w:lang w:val="pl-PL"/>
        </w:rPr>
        <w:t>710</w:t>
      </w:r>
      <w:r w:rsidRPr="007355D1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7355D1">
        <w:rPr>
          <w:rFonts w:ascii="Calibri" w:hAnsi="Calibri" w:cs="Calibri"/>
          <w:sz w:val="22"/>
          <w:szCs w:val="22"/>
        </w:rPr>
        <w:t>późn</w:t>
      </w:r>
      <w:proofErr w:type="spellEnd"/>
      <w:r w:rsidRPr="007355D1">
        <w:rPr>
          <w:rFonts w:ascii="Calibri" w:hAnsi="Calibri" w:cs="Calibri"/>
          <w:sz w:val="22"/>
          <w:szCs w:val="22"/>
        </w:rPr>
        <w:t>. zm.), zwaną w</w:t>
      </w:r>
      <w:r w:rsidR="00771AF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dalszej części „</w:t>
      </w:r>
      <w:proofErr w:type="spellStart"/>
      <w:r w:rsidRPr="007355D1">
        <w:rPr>
          <w:rFonts w:ascii="Calibri" w:hAnsi="Calibri" w:cs="Calibri"/>
          <w:sz w:val="22"/>
          <w:szCs w:val="22"/>
        </w:rPr>
        <w:t>uPzp</w:t>
      </w:r>
      <w:proofErr w:type="spellEnd"/>
      <w:r w:rsidRPr="007355D1">
        <w:rPr>
          <w:rFonts w:ascii="Calibri" w:hAnsi="Calibri" w:cs="Calibri"/>
          <w:sz w:val="22"/>
          <w:szCs w:val="22"/>
        </w:rPr>
        <w:t xml:space="preserve">” lub „ustawą </w:t>
      </w:r>
      <w:proofErr w:type="spellStart"/>
      <w:r w:rsidRPr="007355D1">
        <w:rPr>
          <w:rFonts w:ascii="Calibri" w:hAnsi="Calibri" w:cs="Calibri"/>
          <w:sz w:val="22"/>
          <w:szCs w:val="22"/>
        </w:rPr>
        <w:t>Pzp</w:t>
      </w:r>
      <w:proofErr w:type="spellEnd"/>
      <w:r w:rsidRPr="007355D1">
        <w:rPr>
          <w:rFonts w:ascii="Calibri" w:hAnsi="Calibri" w:cs="Calibri"/>
          <w:sz w:val="22"/>
          <w:szCs w:val="22"/>
        </w:rPr>
        <w:t>”. W sprawach nieuregulowanych zapisami niniejszej SWZ, stosuje się przepisy wspomnianej ustawy wraz z aktami wykonawczymi do tej ustawy.</w:t>
      </w:r>
    </w:p>
    <w:p w14:paraId="4CD38743" w14:textId="69539387" w:rsidR="000A479B" w:rsidRDefault="000A479B" w:rsidP="00830A16">
      <w:pPr>
        <w:pStyle w:val="Akapitzlist"/>
        <w:numPr>
          <w:ilvl w:val="0"/>
          <w:numId w:val="13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 xml:space="preserve">Postępowanie prowadzone jest dla </w:t>
      </w:r>
      <w:r w:rsidRPr="00482282">
        <w:rPr>
          <w:rFonts w:ascii="Calibri" w:hAnsi="Calibri" w:cs="Calibri"/>
          <w:sz w:val="22"/>
          <w:szCs w:val="22"/>
        </w:rPr>
        <w:t xml:space="preserve">wartości zamówienia </w:t>
      </w:r>
      <w:r w:rsidR="00461FFC" w:rsidRPr="00482282">
        <w:rPr>
          <w:rFonts w:ascii="Calibri" w:hAnsi="Calibri" w:cs="Calibri"/>
          <w:b/>
          <w:bCs/>
          <w:sz w:val="22"/>
          <w:szCs w:val="22"/>
        </w:rPr>
        <w:t>równej lub</w:t>
      </w:r>
      <w:r w:rsidR="00461FFC" w:rsidRPr="00482282">
        <w:rPr>
          <w:rFonts w:ascii="Calibri" w:hAnsi="Calibri" w:cs="Calibri"/>
          <w:sz w:val="22"/>
          <w:szCs w:val="22"/>
        </w:rPr>
        <w:t xml:space="preserve"> </w:t>
      </w:r>
      <w:r w:rsidRPr="00482282">
        <w:rPr>
          <w:rFonts w:ascii="Calibri" w:hAnsi="Calibri" w:cs="Calibri"/>
          <w:b/>
          <w:bCs/>
          <w:sz w:val="22"/>
          <w:szCs w:val="22"/>
          <w:lang w:val="pl-PL"/>
        </w:rPr>
        <w:t>większej</w:t>
      </w:r>
      <w:r w:rsidRPr="004822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2282">
        <w:rPr>
          <w:rFonts w:ascii="Calibri" w:hAnsi="Calibri" w:cs="Calibri"/>
          <w:b/>
          <w:sz w:val="22"/>
          <w:szCs w:val="22"/>
        </w:rPr>
        <w:t>niż próg unijny</w:t>
      </w:r>
      <w:r w:rsidR="00A953C4" w:rsidRPr="00482282">
        <w:rPr>
          <w:rFonts w:ascii="Calibri" w:hAnsi="Calibri" w:cs="Calibri"/>
          <w:b/>
          <w:sz w:val="22"/>
          <w:szCs w:val="22"/>
          <w:lang w:val="pl-PL"/>
        </w:rPr>
        <w:t xml:space="preserve">, </w:t>
      </w:r>
      <w:r w:rsidR="00A953C4" w:rsidRPr="00482282">
        <w:rPr>
          <w:rFonts w:ascii="Calibri" w:hAnsi="Calibri" w:cs="Calibri"/>
          <w:sz w:val="22"/>
          <w:szCs w:val="22"/>
        </w:rPr>
        <w:t xml:space="preserve">jednak mniejszej niż </w:t>
      </w:r>
      <w:r w:rsidR="00C14C91">
        <w:rPr>
          <w:rFonts w:ascii="Calibri" w:hAnsi="Calibri" w:cs="Calibri"/>
          <w:sz w:val="22"/>
          <w:szCs w:val="22"/>
          <w:lang w:val="pl-PL"/>
        </w:rPr>
        <w:t>1</w:t>
      </w:r>
      <w:r w:rsidR="00A953C4" w:rsidRPr="00482282">
        <w:rPr>
          <w:rFonts w:ascii="Calibri" w:hAnsi="Calibri" w:cs="Calibri"/>
          <w:sz w:val="22"/>
          <w:szCs w:val="22"/>
        </w:rPr>
        <w:t>0 000 000 euro</w:t>
      </w:r>
      <w:r w:rsidRPr="00482282">
        <w:rPr>
          <w:rFonts w:ascii="Calibri" w:hAnsi="Calibri" w:cs="Calibri"/>
          <w:sz w:val="22"/>
          <w:szCs w:val="22"/>
        </w:rPr>
        <w:t>.</w:t>
      </w:r>
    </w:p>
    <w:p w14:paraId="69F90176" w14:textId="77777777" w:rsidR="00C0161D" w:rsidRPr="00CB19C5" w:rsidRDefault="00C0161D" w:rsidP="00830A16">
      <w:pPr>
        <w:pStyle w:val="Akapitzlist"/>
        <w:numPr>
          <w:ilvl w:val="0"/>
          <w:numId w:val="13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CB19C5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Zamawiający przewiduje możliwość zastosowania procedury, o której mowa w</w:t>
      </w:r>
      <w:r w:rsidRPr="00CB19C5">
        <w:rPr>
          <w:rFonts w:ascii="Calibri" w:hAnsi="Calibri" w:cs="Calibri"/>
          <w:b/>
          <w:sz w:val="22"/>
          <w:szCs w:val="22"/>
          <w:shd w:val="clear" w:color="auto" w:fill="FFFFFF"/>
          <w:lang w:val="pl-PL"/>
        </w:rPr>
        <w:t xml:space="preserve"> art. 139 ust. 1 ustawy </w:t>
      </w:r>
      <w:proofErr w:type="spellStart"/>
      <w:r w:rsidRPr="00CB19C5">
        <w:rPr>
          <w:rFonts w:ascii="Calibri" w:hAnsi="Calibri" w:cs="Calibri"/>
          <w:b/>
          <w:sz w:val="22"/>
          <w:szCs w:val="22"/>
          <w:shd w:val="clear" w:color="auto" w:fill="FFFFFF"/>
          <w:lang w:val="pl-PL"/>
        </w:rPr>
        <w:t>Pzp</w:t>
      </w:r>
      <w:proofErr w:type="spellEnd"/>
      <w:r w:rsidRPr="00CB19C5">
        <w:rPr>
          <w:rFonts w:ascii="Calibri" w:hAnsi="Calibri" w:cs="Calibri"/>
          <w:b/>
          <w:sz w:val="22"/>
          <w:szCs w:val="22"/>
          <w:shd w:val="clear" w:color="auto" w:fill="FFFFFF"/>
          <w:lang w:val="pl-PL"/>
        </w:rPr>
        <w:t xml:space="preserve">, </w:t>
      </w:r>
      <w:r w:rsidRPr="00CB19C5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czyli po badaniu i ocenie ofert dokona kwalifikacji podmiotowej Wykonawcy, którego oferta zostanie najwyżej oceniona.</w:t>
      </w:r>
      <w:r w:rsidR="00960A3C" w:rsidRPr="00CB19C5">
        <w:rPr>
          <w:rFonts w:ascii="Calibri" w:hAnsi="Calibri" w:cs="Calibri"/>
          <w:sz w:val="22"/>
          <w:szCs w:val="22"/>
          <w:shd w:val="clear" w:color="auto" w:fill="FFFFFF"/>
          <w:lang w:val="pl-PL"/>
        </w:rPr>
        <w:t xml:space="preserve"> </w:t>
      </w:r>
    </w:p>
    <w:p w14:paraId="10B9E9D5" w14:textId="77777777" w:rsidR="00D81D8B" w:rsidRPr="008E278F" w:rsidRDefault="001A1C1E" w:rsidP="00830A1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7355D1">
        <w:rPr>
          <w:rFonts w:ascii="Calibri" w:hAnsi="Calibri" w:cs="Calibri"/>
          <w:color w:val="000000"/>
          <w:sz w:val="22"/>
          <w:szCs w:val="22"/>
        </w:rPr>
        <w:t xml:space="preserve">Rodzaj zamówienia: </w:t>
      </w:r>
      <w:r w:rsidR="002D1E8D" w:rsidRPr="007355D1">
        <w:rPr>
          <w:rFonts w:ascii="Calibri" w:hAnsi="Calibri" w:cs="Calibri"/>
          <w:b/>
          <w:color w:val="000000"/>
          <w:sz w:val="22"/>
          <w:szCs w:val="22"/>
          <w:lang w:val="pl-PL"/>
        </w:rPr>
        <w:t>usługi</w:t>
      </w:r>
      <w:r w:rsidR="003341DB" w:rsidRPr="007355D1">
        <w:rPr>
          <w:rFonts w:ascii="Calibri" w:hAnsi="Calibri" w:cs="Calibri"/>
          <w:b/>
          <w:color w:val="000000"/>
          <w:sz w:val="22"/>
          <w:szCs w:val="22"/>
          <w:lang w:val="pl-PL"/>
        </w:rPr>
        <w:t>.</w:t>
      </w:r>
    </w:p>
    <w:p w14:paraId="2FEAC51B" w14:textId="77777777" w:rsidR="008E278F" w:rsidRPr="007355D1" w:rsidRDefault="008E278F" w:rsidP="008E278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4C3B50" w14:textId="77777777" w:rsidR="00081E6E" w:rsidRPr="006F23D4" w:rsidRDefault="009E16DB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Przedmiot</w:t>
      </w:r>
      <w:r w:rsidR="00081E6E" w:rsidRPr="006F23D4">
        <w:rPr>
          <w:rFonts w:ascii="Calibri" w:hAnsi="Calibri" w:cs="Calibri"/>
          <w:b/>
          <w:bCs/>
          <w:color w:val="000000"/>
          <w:sz w:val="22"/>
          <w:szCs w:val="22"/>
        </w:rPr>
        <w:t xml:space="preserve"> zamówienia</w:t>
      </w:r>
    </w:p>
    <w:p w14:paraId="528C48F9" w14:textId="77777777" w:rsidR="006B0D36" w:rsidRPr="00A02EE1" w:rsidRDefault="009E16DB" w:rsidP="00830A16">
      <w:pPr>
        <w:pStyle w:val="Akapitzlist"/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A02EE1">
        <w:rPr>
          <w:rFonts w:ascii="Calibri" w:hAnsi="Calibri" w:cs="Calibri"/>
          <w:sz w:val="22"/>
          <w:szCs w:val="22"/>
          <w:lang w:val="pl-PL"/>
        </w:rPr>
        <w:t>Nazwa zamówienia</w:t>
      </w:r>
      <w:r w:rsidRPr="00460FF5">
        <w:rPr>
          <w:rFonts w:ascii="Calibri" w:hAnsi="Calibri" w:cs="Calibri"/>
          <w:sz w:val="22"/>
          <w:szCs w:val="22"/>
          <w:lang w:val="pl-PL"/>
        </w:rPr>
        <w:t>:</w:t>
      </w:r>
      <w:r w:rsidR="00A02EE1" w:rsidRPr="00460F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44758" w:rsidRPr="00460FF5">
        <w:rPr>
          <w:rFonts w:ascii="Calibri" w:hAnsi="Calibri" w:cs="Calibri"/>
          <w:b/>
          <w:sz w:val="22"/>
          <w:szCs w:val="22"/>
          <w:lang w:val="pl-PL"/>
        </w:rPr>
        <w:t>„</w:t>
      </w:r>
      <w:r w:rsidR="002D1E8D" w:rsidRPr="00460FF5">
        <w:rPr>
          <w:rFonts w:ascii="Calibri" w:hAnsi="Calibri" w:cs="Arial"/>
          <w:b/>
          <w:sz w:val="22"/>
          <w:szCs w:val="22"/>
          <w:lang w:val="pl-PL"/>
        </w:rPr>
        <w:t>Udzielenie kredytu długoterminowego”</w:t>
      </w:r>
      <w:r w:rsidR="007F32CF" w:rsidRPr="00460FF5">
        <w:rPr>
          <w:rFonts w:ascii="Calibri" w:hAnsi="Calibri" w:cs="Arial"/>
          <w:b/>
          <w:sz w:val="22"/>
          <w:szCs w:val="22"/>
          <w:lang w:val="pl-PL"/>
        </w:rPr>
        <w:t>.</w:t>
      </w:r>
    </w:p>
    <w:p w14:paraId="6AD85B49" w14:textId="77777777" w:rsidR="006B0D36" w:rsidRPr="006B0D36" w:rsidRDefault="009E16DB" w:rsidP="00830A16">
      <w:pPr>
        <w:pStyle w:val="SWTEKST"/>
        <w:numPr>
          <w:ilvl w:val="6"/>
          <w:numId w:val="12"/>
        </w:numPr>
        <w:spacing w:before="0"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Określenie przedmiotu zamówienia</w:t>
      </w:r>
    </w:p>
    <w:p w14:paraId="74351C58" w14:textId="77777777" w:rsidR="00FE0B06" w:rsidRDefault="009E16DB" w:rsidP="008E278F">
      <w:pPr>
        <w:pStyle w:val="SWTEKST"/>
        <w:spacing w:before="0" w:after="120" w:line="276" w:lineRule="auto"/>
        <w:ind w:left="284" w:firstLine="0"/>
        <w:rPr>
          <w:rFonts w:ascii="Calibri" w:hAnsi="Calibri" w:cs="Calibri"/>
          <w:sz w:val="22"/>
          <w:szCs w:val="22"/>
          <w:lang w:val="pl-PL"/>
        </w:rPr>
      </w:pPr>
      <w:r w:rsidRPr="009531E5">
        <w:rPr>
          <w:rFonts w:ascii="Calibri" w:hAnsi="Calibri" w:cs="Calibri"/>
          <w:sz w:val="22"/>
          <w:szCs w:val="22"/>
        </w:rPr>
        <w:t>Przedmiot</w:t>
      </w:r>
      <w:r w:rsidR="00FE0050" w:rsidRPr="009531E5">
        <w:rPr>
          <w:rFonts w:ascii="Calibri" w:hAnsi="Calibri" w:cs="Calibri"/>
          <w:sz w:val="22"/>
          <w:szCs w:val="22"/>
          <w:lang w:val="pl-PL"/>
        </w:rPr>
        <w:t>em</w:t>
      </w:r>
      <w:r w:rsidRPr="009531E5">
        <w:rPr>
          <w:rFonts w:ascii="Calibri" w:hAnsi="Calibri" w:cs="Calibri"/>
          <w:sz w:val="22"/>
          <w:szCs w:val="22"/>
        </w:rPr>
        <w:t xml:space="preserve"> zamówienia </w:t>
      </w:r>
      <w:r w:rsidR="00B26FFD" w:rsidRPr="009531E5">
        <w:rPr>
          <w:rFonts w:ascii="Calibri" w:hAnsi="Calibri" w:cs="Calibri"/>
          <w:sz w:val="22"/>
          <w:szCs w:val="22"/>
          <w:lang w:val="pl-PL"/>
        </w:rPr>
        <w:t xml:space="preserve">jest </w:t>
      </w:r>
      <w:r w:rsidR="002D1E8D" w:rsidRPr="009531E5">
        <w:rPr>
          <w:rFonts w:ascii="Calibri" w:hAnsi="Calibri" w:cs="Calibri"/>
          <w:sz w:val="22"/>
          <w:szCs w:val="22"/>
          <w:lang w:val="pl-PL"/>
        </w:rPr>
        <w:t>udziele</w:t>
      </w:r>
      <w:r w:rsidR="00690C0F" w:rsidRPr="009531E5">
        <w:rPr>
          <w:rFonts w:ascii="Calibri" w:hAnsi="Calibri" w:cs="Calibri"/>
          <w:sz w:val="22"/>
          <w:szCs w:val="22"/>
          <w:lang w:val="pl-PL"/>
        </w:rPr>
        <w:t>nie kredytu</w:t>
      </w:r>
      <w:r w:rsidR="009111E4">
        <w:rPr>
          <w:rFonts w:ascii="Calibri" w:hAnsi="Calibri" w:cs="Calibri"/>
          <w:sz w:val="22"/>
          <w:szCs w:val="22"/>
          <w:lang w:val="pl-PL"/>
        </w:rPr>
        <w:t xml:space="preserve">. Zamówienie zostało podzielone na </w:t>
      </w:r>
      <w:r w:rsidR="002C0E83">
        <w:rPr>
          <w:rFonts w:ascii="Calibri" w:hAnsi="Calibri" w:cs="Calibri"/>
          <w:sz w:val="22"/>
          <w:szCs w:val="22"/>
          <w:lang w:val="pl-PL"/>
        </w:rPr>
        <w:t>2</w:t>
      </w:r>
      <w:r w:rsidR="009111E4">
        <w:rPr>
          <w:rFonts w:ascii="Calibri" w:hAnsi="Calibri" w:cs="Calibri"/>
          <w:sz w:val="22"/>
          <w:szCs w:val="22"/>
          <w:lang w:val="pl-PL"/>
        </w:rPr>
        <w:t xml:space="preserve"> części</w:t>
      </w:r>
      <w:r w:rsidR="00D630CA">
        <w:rPr>
          <w:rFonts w:ascii="Calibri" w:hAnsi="Calibri" w:cs="Calibri"/>
          <w:sz w:val="22"/>
          <w:szCs w:val="22"/>
          <w:lang w:val="pl-PL"/>
        </w:rPr>
        <w:t>:</w:t>
      </w:r>
    </w:p>
    <w:p w14:paraId="0224E994" w14:textId="77777777" w:rsidR="00934406" w:rsidRPr="00934406" w:rsidRDefault="009111E4" w:rsidP="00830A16">
      <w:pPr>
        <w:pStyle w:val="SWTEKST"/>
        <w:numPr>
          <w:ilvl w:val="0"/>
          <w:numId w:val="29"/>
        </w:numPr>
        <w:tabs>
          <w:tab w:val="left" w:pos="284"/>
        </w:tabs>
        <w:spacing w:before="0" w:after="0" w:line="276" w:lineRule="auto"/>
        <w:ind w:hanging="436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460FF5">
        <w:rPr>
          <w:rFonts w:ascii="Calibri" w:hAnsi="Calibri" w:cs="Calibri"/>
          <w:b/>
          <w:sz w:val="22"/>
          <w:szCs w:val="22"/>
          <w:u w:val="single"/>
          <w:lang w:val="pl-PL"/>
        </w:rPr>
        <w:t>Część zamówienia nr 1:</w:t>
      </w:r>
    </w:p>
    <w:p w14:paraId="5D218F28" w14:textId="28045C05" w:rsidR="00934406" w:rsidRPr="001019C7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1019C7">
        <w:rPr>
          <w:rFonts w:ascii="Calibri" w:hAnsi="Calibri" w:cs="Calibri"/>
          <w:bCs/>
          <w:sz w:val="22"/>
          <w:szCs w:val="22"/>
        </w:rPr>
        <w:t xml:space="preserve">kredyt długoterminowy na </w:t>
      </w:r>
      <w:r w:rsidR="00F367D4">
        <w:rPr>
          <w:rFonts w:ascii="Calibri" w:hAnsi="Calibri" w:cs="Calibri"/>
          <w:bCs/>
          <w:sz w:val="22"/>
          <w:szCs w:val="22"/>
        </w:rPr>
        <w:t>spłatę wcześniej zaciągniętych kredytów i wykup obligacji</w:t>
      </w:r>
      <w:r w:rsidR="008F4226">
        <w:rPr>
          <w:rFonts w:ascii="Calibri" w:hAnsi="Calibri" w:cs="Calibri"/>
          <w:bCs/>
          <w:sz w:val="22"/>
          <w:szCs w:val="22"/>
        </w:rPr>
        <w:t>,</w:t>
      </w:r>
      <w:r w:rsidRPr="001019C7">
        <w:rPr>
          <w:rFonts w:ascii="Calibri" w:hAnsi="Calibri" w:cs="Calibri"/>
          <w:bCs/>
          <w:sz w:val="22"/>
          <w:szCs w:val="22"/>
        </w:rPr>
        <w:t xml:space="preserve"> </w:t>
      </w:r>
    </w:p>
    <w:p w14:paraId="6B7DDACE" w14:textId="12CEF11B" w:rsidR="00934406" w:rsidRPr="001019C7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1019C7">
        <w:rPr>
          <w:rFonts w:ascii="Calibri" w:hAnsi="Calibri" w:cs="Calibri"/>
          <w:bCs/>
          <w:sz w:val="22"/>
          <w:szCs w:val="22"/>
        </w:rPr>
        <w:t xml:space="preserve">kwota kredytu: </w:t>
      </w:r>
      <w:r w:rsidR="00327F81">
        <w:rPr>
          <w:rFonts w:ascii="Calibri" w:hAnsi="Calibri" w:cs="Calibri"/>
          <w:bCs/>
          <w:sz w:val="22"/>
          <w:szCs w:val="22"/>
        </w:rPr>
        <w:t>24</w:t>
      </w:r>
      <w:r w:rsidR="001250F5" w:rsidRPr="00A64B81">
        <w:rPr>
          <w:rFonts w:ascii="Calibri" w:hAnsi="Calibri" w:cs="Calibri"/>
          <w:bCs/>
          <w:sz w:val="22"/>
          <w:szCs w:val="22"/>
        </w:rPr>
        <w:t>.</w:t>
      </w:r>
      <w:r w:rsidR="001A524B">
        <w:rPr>
          <w:rFonts w:ascii="Calibri" w:hAnsi="Calibri" w:cs="Calibri"/>
          <w:bCs/>
          <w:sz w:val="22"/>
          <w:szCs w:val="22"/>
        </w:rPr>
        <w:t>0</w:t>
      </w:r>
      <w:r w:rsidR="00327F81">
        <w:rPr>
          <w:rFonts w:ascii="Calibri" w:hAnsi="Calibri" w:cs="Calibri"/>
          <w:bCs/>
          <w:sz w:val="22"/>
          <w:szCs w:val="22"/>
        </w:rPr>
        <w:t>93</w:t>
      </w:r>
      <w:r w:rsidR="001A524B">
        <w:rPr>
          <w:rFonts w:ascii="Calibri" w:hAnsi="Calibri" w:cs="Calibri"/>
          <w:bCs/>
          <w:sz w:val="22"/>
          <w:szCs w:val="22"/>
        </w:rPr>
        <w:t>.</w:t>
      </w:r>
      <w:r w:rsidR="00327F81">
        <w:rPr>
          <w:rFonts w:ascii="Calibri" w:hAnsi="Calibri" w:cs="Calibri"/>
          <w:bCs/>
          <w:sz w:val="22"/>
          <w:szCs w:val="22"/>
        </w:rPr>
        <w:t>323</w:t>
      </w:r>
      <w:r w:rsidR="001A524B">
        <w:rPr>
          <w:rFonts w:ascii="Calibri" w:hAnsi="Calibri" w:cs="Calibri"/>
          <w:bCs/>
          <w:sz w:val="22"/>
          <w:szCs w:val="22"/>
        </w:rPr>
        <w:t>,</w:t>
      </w:r>
      <w:r w:rsidR="00327F81">
        <w:rPr>
          <w:rFonts w:ascii="Calibri" w:hAnsi="Calibri" w:cs="Calibri"/>
          <w:bCs/>
          <w:sz w:val="22"/>
          <w:szCs w:val="22"/>
        </w:rPr>
        <w:t>35</w:t>
      </w:r>
      <w:r w:rsidR="001250F5" w:rsidRPr="00A64B81">
        <w:rPr>
          <w:rFonts w:ascii="Calibri" w:hAnsi="Calibri" w:cs="Calibri"/>
          <w:bCs/>
          <w:sz w:val="22"/>
          <w:szCs w:val="22"/>
        </w:rPr>
        <w:t xml:space="preserve"> PLN</w:t>
      </w:r>
      <w:r w:rsidR="008F4226">
        <w:rPr>
          <w:rFonts w:ascii="Calibri" w:hAnsi="Calibri" w:cs="Calibri"/>
          <w:bCs/>
          <w:sz w:val="22"/>
          <w:szCs w:val="22"/>
        </w:rPr>
        <w:t>,</w:t>
      </w:r>
    </w:p>
    <w:p w14:paraId="5640098B" w14:textId="1B11DCB9" w:rsidR="00934406" w:rsidRPr="001019C7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1019C7">
        <w:rPr>
          <w:rFonts w:ascii="Calibri" w:hAnsi="Calibri" w:cs="Calibri"/>
          <w:bCs/>
          <w:sz w:val="22"/>
          <w:szCs w:val="22"/>
        </w:rPr>
        <w:t>okres kredytowania: lata</w:t>
      </w:r>
      <w:r w:rsidR="00155E1E">
        <w:rPr>
          <w:rFonts w:ascii="Calibri" w:hAnsi="Calibri" w:cs="Calibri"/>
          <w:bCs/>
          <w:sz w:val="22"/>
          <w:szCs w:val="22"/>
        </w:rPr>
        <w:t xml:space="preserve"> </w:t>
      </w:r>
      <w:r w:rsidRPr="001019C7">
        <w:rPr>
          <w:rFonts w:ascii="Calibri" w:hAnsi="Calibri" w:cs="Calibri"/>
          <w:bCs/>
          <w:sz w:val="22"/>
          <w:szCs w:val="22"/>
        </w:rPr>
        <w:t>202</w:t>
      </w:r>
      <w:r w:rsidR="00327F81">
        <w:rPr>
          <w:rFonts w:ascii="Calibri" w:hAnsi="Calibri" w:cs="Calibri"/>
          <w:bCs/>
          <w:sz w:val="22"/>
          <w:szCs w:val="22"/>
        </w:rPr>
        <w:t>3</w:t>
      </w:r>
      <w:r w:rsidR="00044F29">
        <w:rPr>
          <w:rFonts w:ascii="Calibri" w:hAnsi="Calibri" w:cs="Calibri"/>
          <w:bCs/>
          <w:sz w:val="22"/>
          <w:szCs w:val="22"/>
        </w:rPr>
        <w:t>-</w:t>
      </w:r>
      <w:r w:rsidRPr="001019C7">
        <w:rPr>
          <w:rFonts w:ascii="Calibri" w:hAnsi="Calibri" w:cs="Calibri"/>
          <w:bCs/>
          <w:sz w:val="22"/>
          <w:szCs w:val="22"/>
        </w:rPr>
        <w:t>20</w:t>
      </w:r>
      <w:r w:rsidR="001250F5">
        <w:rPr>
          <w:rFonts w:ascii="Calibri" w:hAnsi="Calibri" w:cs="Calibri"/>
          <w:bCs/>
          <w:sz w:val="22"/>
          <w:szCs w:val="22"/>
        </w:rPr>
        <w:t>3</w:t>
      </w:r>
      <w:r w:rsidR="00327F81">
        <w:rPr>
          <w:rFonts w:ascii="Calibri" w:hAnsi="Calibri" w:cs="Calibri"/>
          <w:bCs/>
          <w:sz w:val="22"/>
          <w:szCs w:val="22"/>
        </w:rPr>
        <w:t>7</w:t>
      </w:r>
      <w:r w:rsidR="008F4226">
        <w:rPr>
          <w:rFonts w:ascii="Calibri" w:hAnsi="Calibri" w:cs="Calibri"/>
          <w:bCs/>
          <w:sz w:val="22"/>
          <w:szCs w:val="22"/>
        </w:rPr>
        <w:t>,</w:t>
      </w:r>
    </w:p>
    <w:p w14:paraId="71BB0B4F" w14:textId="6C28D45D" w:rsidR="00934406" w:rsidRPr="001019C7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1019C7">
        <w:rPr>
          <w:rFonts w:ascii="Calibri" w:hAnsi="Calibri" w:cs="Calibri"/>
          <w:bCs/>
          <w:sz w:val="22"/>
          <w:szCs w:val="22"/>
        </w:rPr>
        <w:t>spłata kredytu w ratach kwartalnych w latach 20</w:t>
      </w:r>
      <w:r w:rsidR="00327F81">
        <w:rPr>
          <w:rFonts w:ascii="Calibri" w:hAnsi="Calibri" w:cs="Calibri"/>
          <w:bCs/>
          <w:sz w:val="22"/>
          <w:szCs w:val="22"/>
        </w:rPr>
        <w:t>30</w:t>
      </w:r>
      <w:r w:rsidR="00044F29">
        <w:rPr>
          <w:rFonts w:ascii="Calibri" w:hAnsi="Calibri" w:cs="Calibri"/>
          <w:bCs/>
          <w:sz w:val="22"/>
          <w:szCs w:val="22"/>
        </w:rPr>
        <w:t>-</w:t>
      </w:r>
      <w:r w:rsidRPr="001019C7">
        <w:rPr>
          <w:rFonts w:ascii="Calibri" w:hAnsi="Calibri" w:cs="Calibri"/>
          <w:bCs/>
          <w:sz w:val="22"/>
          <w:szCs w:val="22"/>
        </w:rPr>
        <w:t>20</w:t>
      </w:r>
      <w:r w:rsidR="001250F5">
        <w:rPr>
          <w:rFonts w:ascii="Calibri" w:hAnsi="Calibri" w:cs="Calibri"/>
          <w:bCs/>
          <w:sz w:val="22"/>
          <w:szCs w:val="22"/>
        </w:rPr>
        <w:t>3</w:t>
      </w:r>
      <w:r w:rsidR="00327F81">
        <w:rPr>
          <w:rFonts w:ascii="Calibri" w:hAnsi="Calibri" w:cs="Calibri"/>
          <w:bCs/>
          <w:sz w:val="22"/>
          <w:szCs w:val="22"/>
        </w:rPr>
        <w:t>7:</w:t>
      </w:r>
    </w:p>
    <w:p w14:paraId="2FADD288" w14:textId="391312BD" w:rsidR="00934406" w:rsidRPr="00A64B81" w:rsidRDefault="00934406" w:rsidP="00830A16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A64B81">
        <w:rPr>
          <w:rFonts w:ascii="Calibri" w:hAnsi="Calibri" w:cs="Calibri"/>
          <w:bCs/>
          <w:sz w:val="22"/>
          <w:szCs w:val="22"/>
        </w:rPr>
        <w:t>20</w:t>
      </w:r>
      <w:r w:rsidR="00327F81">
        <w:rPr>
          <w:rFonts w:ascii="Calibri" w:hAnsi="Calibri" w:cs="Calibri"/>
          <w:bCs/>
          <w:sz w:val="22"/>
          <w:szCs w:val="22"/>
        </w:rPr>
        <w:t>30</w:t>
      </w:r>
      <w:r w:rsidRPr="00A64B81">
        <w:rPr>
          <w:rFonts w:ascii="Calibri" w:hAnsi="Calibri" w:cs="Calibri"/>
          <w:bCs/>
          <w:sz w:val="22"/>
          <w:szCs w:val="22"/>
        </w:rPr>
        <w:t xml:space="preserve"> r. – </w:t>
      </w:r>
      <w:r w:rsidR="00327F81">
        <w:rPr>
          <w:rFonts w:ascii="Calibri" w:hAnsi="Calibri" w:cs="Calibri"/>
          <w:bCs/>
          <w:sz w:val="22"/>
          <w:szCs w:val="22"/>
        </w:rPr>
        <w:t>200</w:t>
      </w:r>
      <w:r w:rsidR="001A524B">
        <w:rPr>
          <w:rFonts w:ascii="Calibri" w:hAnsi="Calibri" w:cs="Calibri"/>
          <w:bCs/>
          <w:sz w:val="22"/>
          <w:szCs w:val="22"/>
        </w:rPr>
        <w:t>.000</w:t>
      </w:r>
      <w:r w:rsidR="001250F5" w:rsidRPr="00A64B81">
        <w:rPr>
          <w:rFonts w:ascii="Calibri" w:hAnsi="Calibri" w:cs="Calibri"/>
          <w:bCs/>
          <w:sz w:val="22"/>
          <w:szCs w:val="22"/>
        </w:rPr>
        <w:t xml:space="preserve">,00 zł (4 x </w:t>
      </w:r>
      <w:r w:rsidR="00327F81">
        <w:rPr>
          <w:rFonts w:ascii="Calibri" w:hAnsi="Calibri" w:cs="Calibri"/>
          <w:bCs/>
          <w:sz w:val="22"/>
          <w:szCs w:val="22"/>
        </w:rPr>
        <w:t>50</w:t>
      </w:r>
      <w:r w:rsidR="001A524B">
        <w:rPr>
          <w:rFonts w:ascii="Calibri" w:hAnsi="Calibri" w:cs="Calibri"/>
          <w:bCs/>
          <w:sz w:val="22"/>
          <w:szCs w:val="22"/>
        </w:rPr>
        <w:t>.</w:t>
      </w:r>
      <w:r w:rsidR="00327F81">
        <w:rPr>
          <w:rFonts w:ascii="Calibri" w:hAnsi="Calibri" w:cs="Calibri"/>
          <w:bCs/>
          <w:sz w:val="22"/>
          <w:szCs w:val="22"/>
        </w:rPr>
        <w:t>00</w:t>
      </w:r>
      <w:r w:rsidR="001A524B">
        <w:rPr>
          <w:rFonts w:ascii="Calibri" w:hAnsi="Calibri" w:cs="Calibri"/>
          <w:bCs/>
          <w:sz w:val="22"/>
          <w:szCs w:val="22"/>
        </w:rPr>
        <w:t>0,00</w:t>
      </w:r>
      <w:r w:rsidR="001250F5" w:rsidRPr="00A64B81">
        <w:rPr>
          <w:rFonts w:ascii="Calibri" w:hAnsi="Calibri" w:cs="Calibri"/>
          <w:bCs/>
          <w:sz w:val="22"/>
          <w:szCs w:val="22"/>
        </w:rPr>
        <w:t xml:space="preserve">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="001250F5" w:rsidRPr="00A64B81">
        <w:rPr>
          <w:rFonts w:ascii="Calibri" w:hAnsi="Calibri" w:cs="Calibri"/>
          <w:bCs/>
          <w:sz w:val="22"/>
          <w:szCs w:val="22"/>
        </w:rPr>
        <w:t>),</w:t>
      </w:r>
    </w:p>
    <w:p w14:paraId="3A72768F" w14:textId="572F1121" w:rsidR="001250F5" w:rsidRPr="00A64B81" w:rsidRDefault="001250F5" w:rsidP="00830A16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A64B81">
        <w:rPr>
          <w:rFonts w:ascii="Calibri" w:hAnsi="Calibri" w:cs="Calibri"/>
          <w:bCs/>
          <w:sz w:val="22"/>
          <w:szCs w:val="22"/>
        </w:rPr>
        <w:t>20</w:t>
      </w:r>
      <w:r w:rsidR="00327F81">
        <w:rPr>
          <w:rFonts w:ascii="Calibri" w:hAnsi="Calibri" w:cs="Calibri"/>
          <w:bCs/>
          <w:sz w:val="22"/>
          <w:szCs w:val="22"/>
        </w:rPr>
        <w:t>31</w:t>
      </w:r>
      <w:r w:rsidRPr="00A64B81">
        <w:rPr>
          <w:rFonts w:ascii="Calibri" w:hAnsi="Calibri" w:cs="Calibri"/>
          <w:bCs/>
          <w:sz w:val="22"/>
          <w:szCs w:val="22"/>
        </w:rPr>
        <w:t xml:space="preserve"> r. – </w:t>
      </w:r>
      <w:r w:rsidR="00327F81">
        <w:rPr>
          <w:rFonts w:ascii="Calibri" w:hAnsi="Calibri" w:cs="Calibri"/>
          <w:bCs/>
          <w:sz w:val="22"/>
          <w:szCs w:val="22"/>
        </w:rPr>
        <w:t>2.400</w:t>
      </w:r>
      <w:r w:rsidRPr="00A64B81">
        <w:rPr>
          <w:rFonts w:ascii="Calibri" w:hAnsi="Calibri" w:cs="Calibri"/>
          <w:bCs/>
          <w:sz w:val="22"/>
          <w:szCs w:val="22"/>
        </w:rPr>
        <w:t xml:space="preserve">.000,00 zł (4 x </w:t>
      </w:r>
      <w:r w:rsidR="00327F81">
        <w:rPr>
          <w:rFonts w:ascii="Calibri" w:hAnsi="Calibri" w:cs="Calibri"/>
          <w:bCs/>
          <w:sz w:val="22"/>
          <w:szCs w:val="22"/>
        </w:rPr>
        <w:t>600.000</w:t>
      </w:r>
      <w:r w:rsidRPr="00A64B81">
        <w:rPr>
          <w:rFonts w:ascii="Calibri" w:hAnsi="Calibri" w:cs="Calibri"/>
          <w:bCs/>
          <w:sz w:val="22"/>
          <w:szCs w:val="22"/>
        </w:rPr>
        <w:t xml:space="preserve">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A64B81">
        <w:rPr>
          <w:rFonts w:ascii="Calibri" w:hAnsi="Calibri" w:cs="Calibri"/>
          <w:bCs/>
          <w:sz w:val="22"/>
          <w:szCs w:val="22"/>
        </w:rPr>
        <w:t>),</w:t>
      </w:r>
    </w:p>
    <w:p w14:paraId="543B2CE8" w14:textId="482C9B15" w:rsidR="001250F5" w:rsidRPr="00A64B81" w:rsidRDefault="001250F5" w:rsidP="00830A16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A64B81">
        <w:rPr>
          <w:rFonts w:ascii="Calibri" w:hAnsi="Calibri" w:cs="Calibri"/>
          <w:bCs/>
          <w:sz w:val="22"/>
          <w:szCs w:val="22"/>
        </w:rPr>
        <w:t>20</w:t>
      </w:r>
      <w:r w:rsidR="00327F81">
        <w:rPr>
          <w:rFonts w:ascii="Calibri" w:hAnsi="Calibri" w:cs="Calibri"/>
          <w:bCs/>
          <w:sz w:val="22"/>
          <w:szCs w:val="22"/>
        </w:rPr>
        <w:t>32</w:t>
      </w:r>
      <w:r w:rsidRPr="00A64B81">
        <w:rPr>
          <w:rFonts w:ascii="Calibri" w:hAnsi="Calibri" w:cs="Calibri"/>
          <w:bCs/>
          <w:sz w:val="22"/>
          <w:szCs w:val="22"/>
        </w:rPr>
        <w:t xml:space="preserve"> r. – </w:t>
      </w:r>
      <w:r w:rsidR="005D3606">
        <w:rPr>
          <w:rFonts w:ascii="Calibri" w:hAnsi="Calibri" w:cs="Calibri"/>
          <w:bCs/>
          <w:sz w:val="22"/>
          <w:szCs w:val="22"/>
        </w:rPr>
        <w:t>3</w:t>
      </w:r>
      <w:r w:rsidR="001A524B">
        <w:rPr>
          <w:rFonts w:ascii="Calibri" w:hAnsi="Calibri" w:cs="Calibri"/>
          <w:bCs/>
          <w:sz w:val="22"/>
          <w:szCs w:val="22"/>
        </w:rPr>
        <w:t>.</w:t>
      </w:r>
      <w:r w:rsidR="005D3606">
        <w:rPr>
          <w:rFonts w:ascii="Calibri" w:hAnsi="Calibri" w:cs="Calibri"/>
          <w:bCs/>
          <w:sz w:val="22"/>
          <w:szCs w:val="22"/>
        </w:rPr>
        <w:t>000</w:t>
      </w:r>
      <w:r w:rsidR="001A524B">
        <w:rPr>
          <w:rFonts w:ascii="Calibri" w:hAnsi="Calibri" w:cs="Calibri"/>
          <w:bCs/>
          <w:sz w:val="22"/>
          <w:szCs w:val="22"/>
        </w:rPr>
        <w:t>.</w:t>
      </w:r>
      <w:r w:rsidRPr="00A64B81">
        <w:rPr>
          <w:rFonts w:ascii="Calibri" w:hAnsi="Calibri" w:cs="Calibri"/>
          <w:bCs/>
          <w:sz w:val="22"/>
          <w:szCs w:val="22"/>
        </w:rPr>
        <w:t xml:space="preserve">000,00 zł (4 x </w:t>
      </w:r>
      <w:r w:rsidR="005D3606">
        <w:rPr>
          <w:rFonts w:ascii="Calibri" w:hAnsi="Calibri" w:cs="Calibri"/>
          <w:bCs/>
          <w:sz w:val="22"/>
          <w:szCs w:val="22"/>
        </w:rPr>
        <w:t>7</w:t>
      </w:r>
      <w:r w:rsidR="001A524B">
        <w:rPr>
          <w:rFonts w:ascii="Calibri" w:hAnsi="Calibri" w:cs="Calibri"/>
          <w:bCs/>
          <w:sz w:val="22"/>
          <w:szCs w:val="22"/>
        </w:rPr>
        <w:t>5</w:t>
      </w:r>
      <w:r w:rsidRPr="00A64B81">
        <w:rPr>
          <w:rFonts w:ascii="Calibri" w:hAnsi="Calibri" w:cs="Calibri"/>
          <w:bCs/>
          <w:sz w:val="22"/>
          <w:szCs w:val="22"/>
        </w:rPr>
        <w:t xml:space="preserve">0.000,00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A64B81">
        <w:rPr>
          <w:rFonts w:ascii="Calibri" w:hAnsi="Calibri" w:cs="Calibri"/>
          <w:bCs/>
          <w:sz w:val="22"/>
          <w:szCs w:val="22"/>
        </w:rPr>
        <w:t>),</w:t>
      </w:r>
    </w:p>
    <w:p w14:paraId="7D369BC4" w14:textId="53B5D7FF" w:rsidR="001250F5" w:rsidRPr="00A64B81" w:rsidRDefault="001250F5" w:rsidP="00830A16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A64B81">
        <w:rPr>
          <w:rFonts w:ascii="Calibri" w:hAnsi="Calibri" w:cs="Calibri"/>
          <w:bCs/>
          <w:sz w:val="22"/>
          <w:szCs w:val="22"/>
        </w:rPr>
        <w:t>20</w:t>
      </w:r>
      <w:r w:rsidR="00327F81">
        <w:rPr>
          <w:rFonts w:ascii="Calibri" w:hAnsi="Calibri" w:cs="Calibri"/>
          <w:bCs/>
          <w:sz w:val="22"/>
          <w:szCs w:val="22"/>
        </w:rPr>
        <w:t>33</w:t>
      </w:r>
      <w:r w:rsidRPr="00A64B81">
        <w:rPr>
          <w:rFonts w:ascii="Calibri" w:hAnsi="Calibri" w:cs="Calibri"/>
          <w:bCs/>
          <w:sz w:val="22"/>
          <w:szCs w:val="22"/>
        </w:rPr>
        <w:t xml:space="preserve"> r. – </w:t>
      </w:r>
      <w:r w:rsidR="005D3606">
        <w:rPr>
          <w:rFonts w:ascii="Calibri" w:hAnsi="Calibri" w:cs="Calibri"/>
          <w:bCs/>
          <w:sz w:val="22"/>
          <w:szCs w:val="22"/>
        </w:rPr>
        <w:t>3</w:t>
      </w:r>
      <w:r w:rsidR="001A524B">
        <w:rPr>
          <w:rFonts w:ascii="Calibri" w:hAnsi="Calibri" w:cs="Calibri"/>
          <w:bCs/>
          <w:sz w:val="22"/>
          <w:szCs w:val="22"/>
        </w:rPr>
        <w:t>.6</w:t>
      </w:r>
      <w:r w:rsidR="005D3606">
        <w:rPr>
          <w:rFonts w:ascii="Calibri" w:hAnsi="Calibri" w:cs="Calibri"/>
          <w:bCs/>
          <w:sz w:val="22"/>
          <w:szCs w:val="22"/>
        </w:rPr>
        <w:t>00</w:t>
      </w:r>
      <w:r w:rsidRPr="00A64B81">
        <w:rPr>
          <w:rFonts w:ascii="Calibri" w:hAnsi="Calibri" w:cs="Calibri"/>
          <w:bCs/>
          <w:sz w:val="22"/>
          <w:szCs w:val="22"/>
        </w:rPr>
        <w:t xml:space="preserve">.000,00 zł (4 x </w:t>
      </w:r>
      <w:r w:rsidR="005D3606">
        <w:rPr>
          <w:rFonts w:ascii="Calibri" w:hAnsi="Calibri" w:cs="Calibri"/>
          <w:bCs/>
          <w:sz w:val="22"/>
          <w:szCs w:val="22"/>
        </w:rPr>
        <w:t>900</w:t>
      </w:r>
      <w:r w:rsidR="001A524B">
        <w:rPr>
          <w:rFonts w:ascii="Calibri" w:hAnsi="Calibri" w:cs="Calibri"/>
          <w:bCs/>
          <w:sz w:val="22"/>
          <w:szCs w:val="22"/>
        </w:rPr>
        <w:t>.</w:t>
      </w:r>
      <w:r w:rsidR="005D3606">
        <w:rPr>
          <w:rFonts w:ascii="Calibri" w:hAnsi="Calibri" w:cs="Calibri"/>
          <w:bCs/>
          <w:sz w:val="22"/>
          <w:szCs w:val="22"/>
        </w:rPr>
        <w:t>00</w:t>
      </w:r>
      <w:r w:rsidR="001A524B">
        <w:rPr>
          <w:rFonts w:ascii="Calibri" w:hAnsi="Calibri" w:cs="Calibri"/>
          <w:bCs/>
          <w:sz w:val="22"/>
          <w:szCs w:val="22"/>
        </w:rPr>
        <w:t>0</w:t>
      </w:r>
      <w:r w:rsidRPr="00A64B81">
        <w:rPr>
          <w:rFonts w:ascii="Calibri" w:hAnsi="Calibri" w:cs="Calibri"/>
          <w:bCs/>
          <w:sz w:val="22"/>
          <w:szCs w:val="22"/>
        </w:rPr>
        <w:t xml:space="preserve">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A64B81">
        <w:rPr>
          <w:rFonts w:ascii="Calibri" w:hAnsi="Calibri" w:cs="Calibri"/>
          <w:bCs/>
          <w:sz w:val="22"/>
          <w:szCs w:val="22"/>
        </w:rPr>
        <w:t>),</w:t>
      </w:r>
    </w:p>
    <w:p w14:paraId="3302A617" w14:textId="32677189" w:rsidR="001250F5" w:rsidRPr="00A64B81" w:rsidRDefault="001250F5" w:rsidP="00830A16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A64B81">
        <w:rPr>
          <w:rFonts w:ascii="Calibri" w:hAnsi="Calibri" w:cs="Calibri"/>
          <w:bCs/>
          <w:sz w:val="22"/>
          <w:szCs w:val="22"/>
        </w:rPr>
        <w:t>20</w:t>
      </w:r>
      <w:r w:rsidR="001A524B">
        <w:rPr>
          <w:rFonts w:ascii="Calibri" w:hAnsi="Calibri" w:cs="Calibri"/>
          <w:bCs/>
          <w:sz w:val="22"/>
          <w:szCs w:val="22"/>
        </w:rPr>
        <w:t>3</w:t>
      </w:r>
      <w:r w:rsidR="00327F81">
        <w:rPr>
          <w:rFonts w:ascii="Calibri" w:hAnsi="Calibri" w:cs="Calibri"/>
          <w:bCs/>
          <w:sz w:val="22"/>
          <w:szCs w:val="22"/>
        </w:rPr>
        <w:t>4</w:t>
      </w:r>
      <w:r w:rsidRPr="00A64B81">
        <w:rPr>
          <w:rFonts w:ascii="Calibri" w:hAnsi="Calibri" w:cs="Calibri"/>
          <w:bCs/>
          <w:sz w:val="22"/>
          <w:szCs w:val="22"/>
        </w:rPr>
        <w:t xml:space="preserve"> r. – </w:t>
      </w:r>
      <w:r w:rsidR="005D3606">
        <w:rPr>
          <w:rFonts w:ascii="Calibri" w:hAnsi="Calibri" w:cs="Calibri"/>
          <w:bCs/>
          <w:sz w:val="22"/>
          <w:szCs w:val="22"/>
        </w:rPr>
        <w:t>3</w:t>
      </w:r>
      <w:r w:rsidR="001A524B">
        <w:rPr>
          <w:rFonts w:ascii="Calibri" w:hAnsi="Calibri" w:cs="Calibri"/>
          <w:bCs/>
          <w:sz w:val="22"/>
          <w:szCs w:val="22"/>
        </w:rPr>
        <w:t>.</w:t>
      </w:r>
      <w:r w:rsidR="005D3606">
        <w:rPr>
          <w:rFonts w:ascii="Calibri" w:hAnsi="Calibri" w:cs="Calibri"/>
          <w:bCs/>
          <w:sz w:val="22"/>
          <w:szCs w:val="22"/>
        </w:rPr>
        <w:t>60</w:t>
      </w:r>
      <w:r w:rsidR="001A524B">
        <w:rPr>
          <w:rFonts w:ascii="Calibri" w:hAnsi="Calibri" w:cs="Calibri"/>
          <w:bCs/>
          <w:sz w:val="22"/>
          <w:szCs w:val="22"/>
        </w:rPr>
        <w:t>0</w:t>
      </w:r>
      <w:r w:rsidRPr="00A64B81">
        <w:rPr>
          <w:rFonts w:ascii="Calibri" w:hAnsi="Calibri" w:cs="Calibri"/>
          <w:bCs/>
          <w:sz w:val="22"/>
          <w:szCs w:val="22"/>
        </w:rPr>
        <w:t xml:space="preserve">.000,00 zł (4 x </w:t>
      </w:r>
      <w:r w:rsidR="005D3606">
        <w:rPr>
          <w:rFonts w:ascii="Calibri" w:hAnsi="Calibri" w:cs="Calibri"/>
          <w:bCs/>
          <w:sz w:val="22"/>
          <w:szCs w:val="22"/>
        </w:rPr>
        <w:t>900</w:t>
      </w:r>
      <w:r w:rsidR="001A524B">
        <w:rPr>
          <w:rFonts w:ascii="Calibri" w:hAnsi="Calibri" w:cs="Calibri"/>
          <w:bCs/>
          <w:sz w:val="22"/>
          <w:szCs w:val="22"/>
        </w:rPr>
        <w:t>.</w:t>
      </w:r>
      <w:r w:rsidR="005D3606">
        <w:rPr>
          <w:rFonts w:ascii="Calibri" w:hAnsi="Calibri" w:cs="Calibri"/>
          <w:bCs/>
          <w:sz w:val="22"/>
          <w:szCs w:val="22"/>
        </w:rPr>
        <w:t>0</w:t>
      </w:r>
      <w:r w:rsidR="001A524B">
        <w:rPr>
          <w:rFonts w:ascii="Calibri" w:hAnsi="Calibri" w:cs="Calibri"/>
          <w:bCs/>
          <w:sz w:val="22"/>
          <w:szCs w:val="22"/>
        </w:rPr>
        <w:t>00</w:t>
      </w:r>
      <w:r w:rsidRPr="00A64B81">
        <w:rPr>
          <w:rFonts w:ascii="Calibri" w:hAnsi="Calibri" w:cs="Calibri"/>
          <w:bCs/>
          <w:sz w:val="22"/>
          <w:szCs w:val="22"/>
        </w:rPr>
        <w:t xml:space="preserve">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A64B81">
        <w:rPr>
          <w:rFonts w:ascii="Calibri" w:hAnsi="Calibri" w:cs="Calibri"/>
          <w:bCs/>
          <w:sz w:val="22"/>
          <w:szCs w:val="22"/>
        </w:rPr>
        <w:t>),</w:t>
      </w:r>
    </w:p>
    <w:p w14:paraId="07AA8BD0" w14:textId="7D9F6920" w:rsidR="001250F5" w:rsidRPr="00A64B81" w:rsidRDefault="001250F5" w:rsidP="00830A16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A64B81">
        <w:rPr>
          <w:rFonts w:ascii="Calibri" w:hAnsi="Calibri" w:cs="Calibri"/>
          <w:bCs/>
          <w:sz w:val="22"/>
          <w:szCs w:val="22"/>
        </w:rPr>
        <w:t>20</w:t>
      </w:r>
      <w:r w:rsidR="00966CEC">
        <w:rPr>
          <w:rFonts w:ascii="Calibri" w:hAnsi="Calibri" w:cs="Calibri"/>
          <w:bCs/>
          <w:sz w:val="22"/>
          <w:szCs w:val="22"/>
        </w:rPr>
        <w:t>3</w:t>
      </w:r>
      <w:r w:rsidR="00327F81">
        <w:rPr>
          <w:rFonts w:ascii="Calibri" w:hAnsi="Calibri" w:cs="Calibri"/>
          <w:bCs/>
          <w:sz w:val="22"/>
          <w:szCs w:val="22"/>
        </w:rPr>
        <w:t>5</w:t>
      </w:r>
      <w:r w:rsidRPr="00A64B81">
        <w:rPr>
          <w:rFonts w:ascii="Calibri" w:hAnsi="Calibri" w:cs="Calibri"/>
          <w:bCs/>
          <w:sz w:val="22"/>
          <w:szCs w:val="22"/>
        </w:rPr>
        <w:t xml:space="preserve"> r. – </w:t>
      </w:r>
      <w:r w:rsidR="005D3606">
        <w:rPr>
          <w:rFonts w:ascii="Calibri" w:hAnsi="Calibri" w:cs="Calibri"/>
          <w:bCs/>
          <w:sz w:val="22"/>
          <w:szCs w:val="22"/>
        </w:rPr>
        <w:t>3</w:t>
      </w:r>
      <w:r w:rsidR="00966CEC">
        <w:rPr>
          <w:rFonts w:ascii="Calibri" w:hAnsi="Calibri" w:cs="Calibri"/>
          <w:bCs/>
          <w:sz w:val="22"/>
          <w:szCs w:val="22"/>
        </w:rPr>
        <w:t>.6</w:t>
      </w:r>
      <w:r w:rsidR="005D3606">
        <w:rPr>
          <w:rFonts w:ascii="Calibri" w:hAnsi="Calibri" w:cs="Calibri"/>
          <w:bCs/>
          <w:sz w:val="22"/>
          <w:szCs w:val="22"/>
        </w:rPr>
        <w:t>0</w:t>
      </w:r>
      <w:r w:rsidR="00966CEC">
        <w:rPr>
          <w:rFonts w:ascii="Calibri" w:hAnsi="Calibri" w:cs="Calibri"/>
          <w:bCs/>
          <w:sz w:val="22"/>
          <w:szCs w:val="22"/>
        </w:rPr>
        <w:t>0</w:t>
      </w:r>
      <w:r w:rsidRPr="00A64B81">
        <w:rPr>
          <w:rFonts w:ascii="Calibri" w:hAnsi="Calibri" w:cs="Calibri"/>
          <w:bCs/>
          <w:sz w:val="22"/>
          <w:szCs w:val="22"/>
        </w:rPr>
        <w:t xml:space="preserve">.000,00 zł (4 x </w:t>
      </w:r>
      <w:r w:rsidR="005D3606">
        <w:rPr>
          <w:rFonts w:ascii="Calibri" w:hAnsi="Calibri" w:cs="Calibri"/>
          <w:bCs/>
          <w:sz w:val="22"/>
          <w:szCs w:val="22"/>
        </w:rPr>
        <w:t>900</w:t>
      </w:r>
      <w:r w:rsidRPr="00A64B81">
        <w:rPr>
          <w:rFonts w:ascii="Calibri" w:hAnsi="Calibri" w:cs="Calibri"/>
          <w:bCs/>
          <w:sz w:val="22"/>
          <w:szCs w:val="22"/>
        </w:rPr>
        <w:t xml:space="preserve">.000,00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A64B81">
        <w:rPr>
          <w:rFonts w:ascii="Calibri" w:hAnsi="Calibri" w:cs="Calibri"/>
          <w:bCs/>
          <w:sz w:val="22"/>
          <w:szCs w:val="22"/>
        </w:rPr>
        <w:t>),</w:t>
      </w:r>
    </w:p>
    <w:p w14:paraId="34C25AAB" w14:textId="02211B2B" w:rsidR="001250F5" w:rsidRPr="00A64B81" w:rsidRDefault="001250F5" w:rsidP="00830A16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A64B81">
        <w:rPr>
          <w:rFonts w:ascii="Calibri" w:hAnsi="Calibri" w:cs="Calibri"/>
          <w:bCs/>
          <w:sz w:val="22"/>
          <w:szCs w:val="22"/>
        </w:rPr>
        <w:lastRenderedPageBreak/>
        <w:t>20</w:t>
      </w:r>
      <w:r w:rsidR="00966CEC">
        <w:rPr>
          <w:rFonts w:ascii="Calibri" w:hAnsi="Calibri" w:cs="Calibri"/>
          <w:bCs/>
          <w:sz w:val="22"/>
          <w:szCs w:val="22"/>
        </w:rPr>
        <w:t>3</w:t>
      </w:r>
      <w:r w:rsidR="00327F81">
        <w:rPr>
          <w:rFonts w:ascii="Calibri" w:hAnsi="Calibri" w:cs="Calibri"/>
          <w:bCs/>
          <w:sz w:val="22"/>
          <w:szCs w:val="22"/>
        </w:rPr>
        <w:t>6</w:t>
      </w:r>
      <w:r w:rsidRPr="00A64B81">
        <w:rPr>
          <w:rFonts w:ascii="Calibri" w:hAnsi="Calibri" w:cs="Calibri"/>
          <w:bCs/>
          <w:sz w:val="22"/>
          <w:szCs w:val="22"/>
        </w:rPr>
        <w:t xml:space="preserve"> r. – </w:t>
      </w:r>
      <w:r w:rsidR="005D3606">
        <w:rPr>
          <w:rFonts w:ascii="Calibri" w:hAnsi="Calibri" w:cs="Calibri"/>
          <w:bCs/>
          <w:sz w:val="22"/>
          <w:szCs w:val="22"/>
        </w:rPr>
        <w:t>3</w:t>
      </w:r>
      <w:r w:rsidR="00966CEC">
        <w:rPr>
          <w:rFonts w:ascii="Calibri" w:hAnsi="Calibri" w:cs="Calibri"/>
          <w:bCs/>
          <w:sz w:val="22"/>
          <w:szCs w:val="22"/>
        </w:rPr>
        <w:t>.</w:t>
      </w:r>
      <w:r w:rsidR="005D3606">
        <w:rPr>
          <w:rFonts w:ascii="Calibri" w:hAnsi="Calibri" w:cs="Calibri"/>
          <w:bCs/>
          <w:sz w:val="22"/>
          <w:szCs w:val="22"/>
        </w:rPr>
        <w:t>80</w:t>
      </w:r>
      <w:r w:rsidR="00966CEC">
        <w:rPr>
          <w:rFonts w:ascii="Calibri" w:hAnsi="Calibri" w:cs="Calibri"/>
          <w:bCs/>
          <w:sz w:val="22"/>
          <w:szCs w:val="22"/>
        </w:rPr>
        <w:t>0</w:t>
      </w:r>
      <w:r w:rsidRPr="00A64B81">
        <w:rPr>
          <w:rFonts w:ascii="Calibri" w:hAnsi="Calibri" w:cs="Calibri"/>
          <w:bCs/>
          <w:sz w:val="22"/>
          <w:szCs w:val="22"/>
        </w:rPr>
        <w:t xml:space="preserve">.000,00 zł (4 x </w:t>
      </w:r>
      <w:r w:rsidR="005D3606">
        <w:rPr>
          <w:rFonts w:ascii="Calibri" w:hAnsi="Calibri" w:cs="Calibri"/>
          <w:bCs/>
          <w:sz w:val="22"/>
          <w:szCs w:val="22"/>
        </w:rPr>
        <w:t>950</w:t>
      </w:r>
      <w:r w:rsidR="00966CEC">
        <w:rPr>
          <w:rFonts w:ascii="Calibri" w:hAnsi="Calibri" w:cs="Calibri"/>
          <w:bCs/>
          <w:sz w:val="22"/>
          <w:szCs w:val="22"/>
        </w:rPr>
        <w:t>.</w:t>
      </w:r>
      <w:r w:rsidR="005D3606">
        <w:rPr>
          <w:rFonts w:ascii="Calibri" w:hAnsi="Calibri" w:cs="Calibri"/>
          <w:bCs/>
          <w:sz w:val="22"/>
          <w:szCs w:val="22"/>
        </w:rPr>
        <w:t>0</w:t>
      </w:r>
      <w:r w:rsidR="00966CEC">
        <w:rPr>
          <w:rFonts w:ascii="Calibri" w:hAnsi="Calibri" w:cs="Calibri"/>
          <w:bCs/>
          <w:sz w:val="22"/>
          <w:szCs w:val="22"/>
        </w:rPr>
        <w:t>00</w:t>
      </w:r>
      <w:r w:rsidRPr="00A64B81">
        <w:rPr>
          <w:rFonts w:ascii="Calibri" w:hAnsi="Calibri" w:cs="Calibri"/>
          <w:bCs/>
          <w:sz w:val="22"/>
          <w:szCs w:val="22"/>
        </w:rPr>
        <w:t xml:space="preserve">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A64B81">
        <w:rPr>
          <w:rFonts w:ascii="Calibri" w:hAnsi="Calibri" w:cs="Calibri"/>
          <w:bCs/>
          <w:sz w:val="22"/>
          <w:szCs w:val="22"/>
        </w:rPr>
        <w:t>),</w:t>
      </w:r>
    </w:p>
    <w:p w14:paraId="1F1D1D20" w14:textId="0472A008" w:rsidR="001250F5" w:rsidRPr="00A64B81" w:rsidRDefault="001250F5" w:rsidP="00830A16">
      <w:pPr>
        <w:shd w:val="clear" w:color="auto" w:fill="FFFFFF"/>
        <w:spacing w:line="276" w:lineRule="auto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A64B81">
        <w:rPr>
          <w:rFonts w:ascii="Calibri" w:hAnsi="Calibri" w:cs="Calibri"/>
          <w:bCs/>
          <w:sz w:val="22"/>
          <w:szCs w:val="22"/>
        </w:rPr>
        <w:t>20</w:t>
      </w:r>
      <w:r w:rsidR="00966CEC">
        <w:rPr>
          <w:rFonts w:ascii="Calibri" w:hAnsi="Calibri" w:cs="Calibri"/>
          <w:bCs/>
          <w:sz w:val="22"/>
          <w:szCs w:val="22"/>
        </w:rPr>
        <w:t>3</w:t>
      </w:r>
      <w:r w:rsidR="00327F81">
        <w:rPr>
          <w:rFonts w:ascii="Calibri" w:hAnsi="Calibri" w:cs="Calibri"/>
          <w:bCs/>
          <w:sz w:val="22"/>
          <w:szCs w:val="22"/>
        </w:rPr>
        <w:t>7</w:t>
      </w:r>
      <w:r w:rsidRPr="00A64B81">
        <w:rPr>
          <w:rFonts w:ascii="Calibri" w:hAnsi="Calibri" w:cs="Calibri"/>
          <w:bCs/>
          <w:sz w:val="22"/>
          <w:szCs w:val="22"/>
        </w:rPr>
        <w:t xml:space="preserve"> r. – </w:t>
      </w:r>
      <w:r w:rsidR="005D3606">
        <w:rPr>
          <w:rFonts w:ascii="Calibri" w:hAnsi="Calibri" w:cs="Calibri"/>
          <w:bCs/>
          <w:sz w:val="22"/>
          <w:szCs w:val="22"/>
        </w:rPr>
        <w:t>3.893.323,35</w:t>
      </w:r>
      <w:r w:rsidRPr="00A64B81">
        <w:rPr>
          <w:rFonts w:ascii="Calibri" w:hAnsi="Calibri" w:cs="Calibri"/>
          <w:bCs/>
          <w:sz w:val="22"/>
          <w:szCs w:val="22"/>
        </w:rPr>
        <w:t xml:space="preserve"> zł (</w:t>
      </w:r>
      <w:r w:rsidR="005D3606">
        <w:rPr>
          <w:rFonts w:ascii="Calibri" w:hAnsi="Calibri" w:cs="Calibri"/>
          <w:bCs/>
          <w:sz w:val="22"/>
          <w:szCs w:val="22"/>
        </w:rPr>
        <w:t>3</w:t>
      </w:r>
      <w:r w:rsidRPr="00A64B81">
        <w:rPr>
          <w:rFonts w:ascii="Calibri" w:hAnsi="Calibri" w:cs="Calibri"/>
          <w:bCs/>
          <w:sz w:val="22"/>
          <w:szCs w:val="22"/>
        </w:rPr>
        <w:t xml:space="preserve"> x </w:t>
      </w:r>
      <w:r w:rsidR="005D3606">
        <w:rPr>
          <w:rFonts w:ascii="Calibri" w:hAnsi="Calibri" w:cs="Calibri"/>
          <w:bCs/>
          <w:sz w:val="22"/>
          <w:szCs w:val="22"/>
        </w:rPr>
        <w:t>950</w:t>
      </w:r>
      <w:r w:rsidR="00966CEC">
        <w:rPr>
          <w:rFonts w:ascii="Calibri" w:hAnsi="Calibri" w:cs="Calibri"/>
          <w:bCs/>
          <w:sz w:val="22"/>
          <w:szCs w:val="22"/>
        </w:rPr>
        <w:t>.</w:t>
      </w:r>
      <w:r w:rsidR="005D3606">
        <w:rPr>
          <w:rFonts w:ascii="Calibri" w:hAnsi="Calibri" w:cs="Calibri"/>
          <w:bCs/>
          <w:sz w:val="22"/>
          <w:szCs w:val="22"/>
        </w:rPr>
        <w:t>0</w:t>
      </w:r>
      <w:r w:rsidR="00966CEC">
        <w:rPr>
          <w:rFonts w:ascii="Calibri" w:hAnsi="Calibri" w:cs="Calibri"/>
          <w:bCs/>
          <w:sz w:val="22"/>
          <w:szCs w:val="22"/>
        </w:rPr>
        <w:t>00</w:t>
      </w:r>
      <w:r w:rsidRPr="00A64B81">
        <w:rPr>
          <w:rFonts w:ascii="Calibri" w:hAnsi="Calibri" w:cs="Calibri"/>
          <w:bCs/>
          <w:sz w:val="22"/>
          <w:szCs w:val="22"/>
        </w:rPr>
        <w:t xml:space="preserve">,00 </w:t>
      </w:r>
      <w:r w:rsidR="005D3606">
        <w:rPr>
          <w:rFonts w:ascii="Calibri" w:hAnsi="Calibri" w:cs="Calibri"/>
          <w:bCs/>
          <w:sz w:val="22"/>
          <w:szCs w:val="22"/>
        </w:rPr>
        <w:t xml:space="preserve">i 1.043.323,35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A64B81">
        <w:rPr>
          <w:rFonts w:ascii="Calibri" w:hAnsi="Calibri" w:cs="Calibri"/>
          <w:bCs/>
          <w:sz w:val="22"/>
          <w:szCs w:val="22"/>
        </w:rPr>
        <w:t>)</w:t>
      </w:r>
    </w:p>
    <w:p w14:paraId="1D44C8AC" w14:textId="3560C23A" w:rsidR="00934406" w:rsidRPr="001019C7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1019C7">
        <w:rPr>
          <w:rFonts w:ascii="Calibri" w:hAnsi="Calibri" w:cs="Calibri"/>
          <w:bCs/>
          <w:sz w:val="22"/>
          <w:szCs w:val="22"/>
        </w:rPr>
        <w:t>spłata odsetek w okresach kwartalnych w latach 202</w:t>
      </w:r>
      <w:r w:rsidR="00ED3A16">
        <w:rPr>
          <w:rFonts w:ascii="Calibri" w:hAnsi="Calibri" w:cs="Calibri"/>
          <w:bCs/>
          <w:sz w:val="22"/>
          <w:szCs w:val="22"/>
        </w:rPr>
        <w:t>3</w:t>
      </w:r>
      <w:r w:rsidR="00044F29">
        <w:rPr>
          <w:rFonts w:ascii="Calibri" w:hAnsi="Calibri" w:cs="Calibri"/>
          <w:bCs/>
          <w:sz w:val="22"/>
          <w:szCs w:val="22"/>
        </w:rPr>
        <w:t>-</w:t>
      </w:r>
      <w:r w:rsidRPr="001019C7">
        <w:rPr>
          <w:rFonts w:ascii="Calibri" w:hAnsi="Calibri" w:cs="Calibri"/>
          <w:bCs/>
          <w:sz w:val="22"/>
          <w:szCs w:val="22"/>
        </w:rPr>
        <w:t>20</w:t>
      </w:r>
      <w:r w:rsidR="001250F5">
        <w:rPr>
          <w:rFonts w:ascii="Calibri" w:hAnsi="Calibri" w:cs="Calibri"/>
          <w:bCs/>
          <w:sz w:val="22"/>
          <w:szCs w:val="22"/>
        </w:rPr>
        <w:t>3</w:t>
      </w:r>
      <w:r w:rsidR="00ED3A16">
        <w:rPr>
          <w:rFonts w:ascii="Calibri" w:hAnsi="Calibri" w:cs="Calibri"/>
          <w:bCs/>
          <w:sz w:val="22"/>
          <w:szCs w:val="22"/>
        </w:rPr>
        <w:t>7</w:t>
      </w:r>
      <w:r w:rsidR="008F4226">
        <w:rPr>
          <w:rFonts w:ascii="Calibri" w:hAnsi="Calibri" w:cs="Calibri"/>
          <w:bCs/>
          <w:sz w:val="22"/>
          <w:szCs w:val="22"/>
        </w:rPr>
        <w:t>,</w:t>
      </w:r>
    </w:p>
    <w:p w14:paraId="72D33F41" w14:textId="77777777" w:rsidR="00934406" w:rsidRPr="001019C7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1019C7">
        <w:rPr>
          <w:rFonts w:ascii="Calibri" w:hAnsi="Calibri" w:cs="Calibri"/>
          <w:bCs/>
          <w:sz w:val="22"/>
          <w:szCs w:val="22"/>
        </w:rPr>
        <w:t>kwartalna spłata rat kapitałowych i odsetek będzie następować w ostatnim dniu roboczym kwartału,</w:t>
      </w:r>
    </w:p>
    <w:p w14:paraId="2D2E9979" w14:textId="77777777" w:rsidR="00934406" w:rsidRPr="001019C7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1019C7">
        <w:rPr>
          <w:rFonts w:ascii="Calibri" w:hAnsi="Calibri" w:cs="Calibri"/>
          <w:bCs/>
          <w:sz w:val="22"/>
          <w:szCs w:val="22"/>
        </w:rPr>
        <w:t>oprocentowanie kredytu będzie wyrażone jako suma stawki WIBOR 3M i marży banku,</w:t>
      </w:r>
    </w:p>
    <w:p w14:paraId="6FC29058" w14:textId="77777777" w:rsidR="00934406" w:rsidRPr="001019C7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1019C7">
        <w:rPr>
          <w:rFonts w:ascii="Calibri" w:hAnsi="Calibri" w:cs="Calibri"/>
          <w:bCs/>
          <w:sz w:val="22"/>
          <w:szCs w:val="22"/>
        </w:rPr>
        <w:t>zabezpieczenie: weksel własny Zamawiającego in blanco wraz z deklaracją wekslową (kontrasygnowany przez Skarbnika Miasta),</w:t>
      </w:r>
    </w:p>
    <w:p w14:paraId="1628748F" w14:textId="2839A2AE" w:rsidR="00934406" w:rsidRPr="00E05828" w:rsidRDefault="00934406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E05828">
        <w:rPr>
          <w:rFonts w:ascii="Calibri" w:hAnsi="Calibri" w:cs="Calibri"/>
          <w:bCs/>
          <w:sz w:val="22"/>
          <w:szCs w:val="22"/>
        </w:rPr>
        <w:t>kredyt będzie pobrany transzami lub jednorazowo w okre</w:t>
      </w:r>
      <w:r w:rsidR="00960A3C" w:rsidRPr="00E05828">
        <w:rPr>
          <w:rFonts w:ascii="Calibri" w:hAnsi="Calibri" w:cs="Calibri"/>
          <w:bCs/>
          <w:sz w:val="22"/>
          <w:szCs w:val="22"/>
        </w:rPr>
        <w:t>sie od dnia podpisania umowy do 31 </w:t>
      </w:r>
      <w:r w:rsidRPr="00E05828">
        <w:rPr>
          <w:rFonts w:ascii="Calibri" w:hAnsi="Calibri" w:cs="Calibri"/>
          <w:bCs/>
          <w:sz w:val="22"/>
          <w:szCs w:val="22"/>
        </w:rPr>
        <w:t>grudnia 202</w:t>
      </w:r>
      <w:r w:rsidR="00ED3A16">
        <w:rPr>
          <w:rFonts w:ascii="Calibri" w:hAnsi="Calibri" w:cs="Calibri"/>
          <w:bCs/>
          <w:sz w:val="22"/>
          <w:szCs w:val="22"/>
        </w:rPr>
        <w:t>3</w:t>
      </w:r>
      <w:r w:rsidRPr="00E05828">
        <w:rPr>
          <w:rFonts w:ascii="Calibri" w:hAnsi="Calibri" w:cs="Calibri"/>
          <w:bCs/>
          <w:sz w:val="22"/>
          <w:szCs w:val="22"/>
        </w:rPr>
        <w:t xml:space="preserve"> r.,</w:t>
      </w:r>
    </w:p>
    <w:p w14:paraId="03229F15" w14:textId="49BEF737" w:rsidR="000B465A" w:rsidRDefault="00F55142" w:rsidP="00830A16">
      <w:pPr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</w:rPr>
      </w:pPr>
      <w:r w:rsidRPr="00482282">
        <w:rPr>
          <w:rFonts w:ascii="Calibri" w:hAnsi="Calibri" w:cs="Calibri"/>
          <w:bCs/>
          <w:sz w:val="22"/>
          <w:szCs w:val="22"/>
        </w:rPr>
        <w:t xml:space="preserve">kredyt może </w:t>
      </w:r>
      <w:r w:rsidR="00ED3A16">
        <w:rPr>
          <w:rFonts w:ascii="Calibri" w:hAnsi="Calibri" w:cs="Calibri"/>
          <w:bCs/>
          <w:sz w:val="22"/>
          <w:szCs w:val="22"/>
        </w:rPr>
        <w:t>być niewykorzystany w całości.</w:t>
      </w:r>
    </w:p>
    <w:p w14:paraId="5FE41111" w14:textId="77777777" w:rsidR="00327F81" w:rsidRPr="00327F81" w:rsidRDefault="00327F81" w:rsidP="00830A1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738E5E" w14:textId="77777777" w:rsidR="00934406" w:rsidRPr="008D4591" w:rsidRDefault="00934406" w:rsidP="00830A16">
      <w:pPr>
        <w:pStyle w:val="SWTEKST"/>
        <w:numPr>
          <w:ilvl w:val="0"/>
          <w:numId w:val="29"/>
        </w:numPr>
        <w:tabs>
          <w:tab w:val="left" w:pos="284"/>
        </w:tabs>
        <w:spacing w:before="0" w:after="0" w:line="276" w:lineRule="auto"/>
        <w:ind w:hanging="436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8D4591">
        <w:rPr>
          <w:rFonts w:ascii="Calibri" w:hAnsi="Calibri" w:cs="Calibri"/>
          <w:b/>
          <w:sz w:val="22"/>
          <w:szCs w:val="22"/>
          <w:u w:val="single"/>
          <w:lang w:val="pl-PL"/>
        </w:rPr>
        <w:t>Część zamówienia nr 2:</w:t>
      </w:r>
    </w:p>
    <w:p w14:paraId="787FFAC0" w14:textId="77777777" w:rsidR="000B465A" w:rsidRPr="000B465A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kredyt długoterminowy na sfinansowanie planowanego deficytu budżetu, </w:t>
      </w:r>
    </w:p>
    <w:p w14:paraId="60C381B2" w14:textId="31BEC42F" w:rsidR="000B465A" w:rsidRPr="000B465A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kwota kredytu: 1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906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676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65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PLN,</w:t>
      </w:r>
    </w:p>
    <w:p w14:paraId="475383DF" w14:textId="36DFDC4A" w:rsidR="000B465A" w:rsidRPr="000B465A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okres kredytowania: lata 202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-203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7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14:paraId="69F6E5AA" w14:textId="7CDBD735" w:rsidR="000B465A" w:rsidRPr="000B465A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spłata kredytu w ratach kwartalnych w latach 20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30</w:t>
      </w:r>
      <w:r w:rsidR="0014388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7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</w:t>
      </w:r>
    </w:p>
    <w:p w14:paraId="3FD59AED" w14:textId="643A2EBF" w:rsidR="000B465A" w:rsidRPr="000B465A" w:rsidRDefault="000B465A" w:rsidP="00830A16">
      <w:pPr>
        <w:shd w:val="clear" w:color="auto" w:fill="FFFFFF"/>
        <w:spacing w:line="276" w:lineRule="auto"/>
        <w:ind w:firstLine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–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00,00 zł (4 x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50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),</w:t>
      </w:r>
    </w:p>
    <w:p w14:paraId="00A54CB8" w14:textId="25F29CFC" w:rsidR="000B465A" w:rsidRPr="000B465A" w:rsidRDefault="000B465A" w:rsidP="00830A16">
      <w:pPr>
        <w:shd w:val="clear" w:color="auto" w:fill="FFFFFF"/>
        <w:spacing w:line="276" w:lineRule="auto"/>
        <w:ind w:firstLine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31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–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1.000.000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,00 zł (4 x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250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),</w:t>
      </w:r>
    </w:p>
    <w:p w14:paraId="607CE16B" w14:textId="71B05DCE" w:rsidR="000B465A" w:rsidRPr="000B465A" w:rsidRDefault="000B465A" w:rsidP="00830A16">
      <w:pPr>
        <w:shd w:val="clear" w:color="auto" w:fill="FFFFFF"/>
        <w:spacing w:line="276" w:lineRule="auto"/>
        <w:ind w:firstLine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32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– 1.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4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00.000,00 zł (4 x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350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.000,00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),</w:t>
      </w:r>
    </w:p>
    <w:p w14:paraId="31E0B704" w14:textId="510FCC23" w:rsidR="000B465A" w:rsidRPr="000B465A" w:rsidRDefault="000B465A" w:rsidP="00830A16">
      <w:pPr>
        <w:shd w:val="clear" w:color="auto" w:fill="FFFFFF"/>
        <w:spacing w:line="276" w:lineRule="auto"/>
        <w:ind w:firstLine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33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–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600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00,00 zł (4 x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650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),</w:t>
      </w:r>
    </w:p>
    <w:p w14:paraId="14D9DE09" w14:textId="63A4E2A3" w:rsidR="000B465A" w:rsidRPr="000B465A" w:rsidRDefault="000B465A" w:rsidP="00830A16">
      <w:pPr>
        <w:shd w:val="clear" w:color="auto" w:fill="FFFFFF"/>
        <w:spacing w:line="276" w:lineRule="auto"/>
        <w:ind w:firstLine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4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–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800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.000,00 zł (4 x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450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0,00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),</w:t>
      </w:r>
    </w:p>
    <w:p w14:paraId="0527C0FC" w14:textId="510E4B0F" w:rsidR="000B465A" w:rsidRPr="000B465A" w:rsidRDefault="000B465A" w:rsidP="00830A16">
      <w:pPr>
        <w:shd w:val="clear" w:color="auto" w:fill="FFFFFF"/>
        <w:spacing w:line="276" w:lineRule="auto"/>
        <w:ind w:firstLine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5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–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80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0.000,00 zł (4 x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450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00,00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),</w:t>
      </w:r>
    </w:p>
    <w:p w14:paraId="6123427C" w14:textId="7E0E64DF" w:rsidR="000B465A" w:rsidRPr="000B465A" w:rsidRDefault="000B465A" w:rsidP="00830A16">
      <w:pPr>
        <w:shd w:val="clear" w:color="auto" w:fill="FFFFFF"/>
        <w:spacing w:line="276" w:lineRule="auto"/>
        <w:ind w:firstLine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6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– 2.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.000,00 zł (4 x 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500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00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0,00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),</w:t>
      </w:r>
    </w:p>
    <w:p w14:paraId="20BA7F11" w14:textId="3C71F406" w:rsidR="000B465A" w:rsidRPr="000B465A" w:rsidRDefault="000B465A" w:rsidP="00830A16">
      <w:pPr>
        <w:shd w:val="clear" w:color="auto" w:fill="FFFFFF"/>
        <w:spacing w:line="276" w:lineRule="auto"/>
        <w:ind w:firstLine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</w:t>
      </w:r>
      <w:r w:rsidR="00CD3B7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7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 – 2.</w:t>
      </w:r>
      <w:r w:rsidR="00865F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106.676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  <w:r w:rsidR="00865F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65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zł (</w:t>
      </w:r>
      <w:r w:rsidR="00865F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x </w:t>
      </w:r>
      <w:r w:rsidR="00865F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500.000,00 i 606.676,65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C6FE5"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PLN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</w:t>
      </w:r>
    </w:p>
    <w:p w14:paraId="5967EDBD" w14:textId="4BF0C099" w:rsidR="000B465A" w:rsidRPr="000B465A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spłata odsetek w okresach kwartalnych w latach 202</w:t>
      </w:r>
      <w:r w:rsidR="00865F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</w:t>
      </w:r>
      <w:r w:rsidR="0014388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</w:t>
      </w:r>
      <w:r w:rsidR="00865F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7</w:t>
      </w: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14:paraId="03185C0E" w14:textId="77777777" w:rsidR="000B465A" w:rsidRPr="000B465A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kwartalna spłata rat kapitałowych i odsetek będzie następować w ostatnim dniu roboczym kwartału,</w:t>
      </w:r>
    </w:p>
    <w:p w14:paraId="58904A3E" w14:textId="77777777" w:rsidR="000B465A" w:rsidRPr="000B465A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oprocentowanie kredytu będzie wyrażone jako suma stawki WIBOR 3M i marży banku,</w:t>
      </w:r>
    </w:p>
    <w:p w14:paraId="327D1F78" w14:textId="77777777" w:rsidR="000B465A" w:rsidRPr="000B465A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B465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zabezpieczenie: weksel własny Zamawiającego in blanco wraz z deklaracją wekslową (kontrasygnowany przez Skarbnika Miasta),</w:t>
      </w:r>
    </w:p>
    <w:p w14:paraId="090E2FCE" w14:textId="4F4DBFE9" w:rsidR="00F55142" w:rsidRDefault="000B465A" w:rsidP="00830A16">
      <w:pPr>
        <w:widowControl/>
        <w:numPr>
          <w:ilvl w:val="0"/>
          <w:numId w:val="56"/>
        </w:numPr>
        <w:shd w:val="clear" w:color="auto" w:fill="FFFFFF"/>
        <w:suppressAutoHyphens w:val="0"/>
        <w:spacing w:line="276" w:lineRule="auto"/>
        <w:ind w:left="567" w:hanging="283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0582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kredyt będzie pobrany transzami lub jednorazowo w okresie od dnia podpisania umowy do</w:t>
      </w:r>
      <w:r w:rsidR="00192475" w:rsidRPr="00E0582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 </w:t>
      </w:r>
      <w:r w:rsidRPr="00E0582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31</w:t>
      </w:r>
      <w:r w:rsidR="00143881" w:rsidRPr="00E0582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 </w:t>
      </w:r>
      <w:r w:rsidRPr="00E0582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grudnia 202</w:t>
      </w:r>
      <w:r w:rsidR="00865F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</w:t>
      </w:r>
      <w:r w:rsidRPr="00E0582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r., </w:t>
      </w:r>
    </w:p>
    <w:p w14:paraId="74C81FC3" w14:textId="66E30BF2" w:rsidR="00865FE5" w:rsidRPr="00865FE5" w:rsidRDefault="00865FE5" w:rsidP="008E278F">
      <w:pPr>
        <w:numPr>
          <w:ilvl w:val="0"/>
          <w:numId w:val="56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715" w:hanging="431"/>
        <w:jc w:val="both"/>
        <w:rPr>
          <w:rFonts w:ascii="Calibri" w:hAnsi="Calibri" w:cs="Calibri"/>
          <w:bCs/>
          <w:sz w:val="22"/>
          <w:szCs w:val="22"/>
        </w:rPr>
      </w:pPr>
      <w:r w:rsidRPr="00482282">
        <w:rPr>
          <w:rFonts w:ascii="Calibri" w:hAnsi="Calibri" w:cs="Calibri"/>
          <w:bCs/>
          <w:sz w:val="22"/>
          <w:szCs w:val="22"/>
        </w:rPr>
        <w:t xml:space="preserve">kredyt może </w:t>
      </w:r>
      <w:r>
        <w:rPr>
          <w:rFonts w:ascii="Calibri" w:hAnsi="Calibri" w:cs="Calibri"/>
          <w:bCs/>
          <w:sz w:val="22"/>
          <w:szCs w:val="22"/>
        </w:rPr>
        <w:t>być niewykorzystany w całości.</w:t>
      </w:r>
    </w:p>
    <w:p w14:paraId="1F27711B" w14:textId="77777777" w:rsidR="00A02EE1" w:rsidRDefault="00081E6E" w:rsidP="00830A16">
      <w:pPr>
        <w:numPr>
          <w:ilvl w:val="6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EE1">
        <w:rPr>
          <w:rFonts w:ascii="Calibri" w:hAnsi="Calibri" w:cs="Calibri"/>
          <w:sz w:val="22"/>
          <w:szCs w:val="22"/>
        </w:rPr>
        <w:t>Nazwy i kody dotyczące przedmiotu zamówienia określon</w:t>
      </w:r>
      <w:r w:rsidR="000E51D1" w:rsidRPr="00A02EE1">
        <w:rPr>
          <w:rFonts w:ascii="Calibri" w:hAnsi="Calibri" w:cs="Calibri"/>
          <w:sz w:val="22"/>
          <w:szCs w:val="22"/>
        </w:rPr>
        <w:t xml:space="preserve">e we Wspólnym Słowniku Zamówień </w:t>
      </w:r>
      <w:r w:rsidRPr="00A02EE1">
        <w:rPr>
          <w:rFonts w:ascii="Calibri" w:hAnsi="Calibri" w:cs="Calibri"/>
          <w:sz w:val="22"/>
          <w:szCs w:val="22"/>
        </w:rPr>
        <w:t xml:space="preserve">Publicznych (CPV): </w:t>
      </w:r>
    </w:p>
    <w:p w14:paraId="472AD8F2" w14:textId="4D1159D6" w:rsidR="004720E2" w:rsidRPr="00A02EE1" w:rsidRDefault="00081E6E" w:rsidP="00830A1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02EE1">
        <w:rPr>
          <w:rFonts w:ascii="Calibri" w:hAnsi="Calibri" w:cs="Calibri"/>
          <w:sz w:val="22"/>
          <w:szCs w:val="22"/>
        </w:rPr>
        <w:t xml:space="preserve">Główny przedmiot: </w:t>
      </w:r>
      <w:r w:rsidR="009278CF" w:rsidRPr="00A02EE1">
        <w:rPr>
          <w:rFonts w:ascii="Calibri" w:hAnsi="Calibri" w:cs="TT1ABt00"/>
          <w:b/>
          <w:sz w:val="22"/>
          <w:szCs w:val="22"/>
        </w:rPr>
        <w:t>66113000</w:t>
      </w:r>
      <w:r w:rsidRPr="00A02EE1">
        <w:rPr>
          <w:rFonts w:ascii="Calibri" w:hAnsi="Calibri" w:cs="TT1ABt00"/>
          <w:b/>
          <w:sz w:val="22"/>
          <w:szCs w:val="22"/>
        </w:rPr>
        <w:t>-</w:t>
      </w:r>
      <w:r w:rsidR="00C907BD">
        <w:rPr>
          <w:rFonts w:ascii="Calibri" w:hAnsi="Calibri" w:cs="TT1ABt00"/>
          <w:b/>
          <w:sz w:val="22"/>
          <w:szCs w:val="22"/>
        </w:rPr>
        <w:t>5</w:t>
      </w:r>
      <w:r w:rsidRPr="00A02EE1">
        <w:rPr>
          <w:rFonts w:ascii="Calibri" w:hAnsi="Calibri" w:cs="TT1ABt00"/>
          <w:sz w:val="22"/>
          <w:szCs w:val="22"/>
        </w:rPr>
        <w:t xml:space="preserve"> </w:t>
      </w:r>
      <w:r w:rsidR="009278CF" w:rsidRPr="00A02EE1">
        <w:rPr>
          <w:rFonts w:ascii="Calibri" w:hAnsi="Calibri" w:cs="TT1ABt00"/>
          <w:sz w:val="22"/>
          <w:szCs w:val="22"/>
        </w:rPr>
        <w:t>Usługi udzielania kredytu</w:t>
      </w:r>
      <w:r w:rsidR="00C7338F" w:rsidRPr="00A02EE1">
        <w:rPr>
          <w:rFonts w:ascii="Calibri" w:hAnsi="Calibri" w:cs="TT1ABt00"/>
          <w:sz w:val="22"/>
          <w:szCs w:val="22"/>
        </w:rPr>
        <w:t>.</w:t>
      </w:r>
    </w:p>
    <w:p w14:paraId="0DAFDE9D" w14:textId="77777777" w:rsidR="005563C9" w:rsidRPr="004A2F4F" w:rsidRDefault="005563C9" w:rsidP="00830A16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hanging="5040"/>
        <w:jc w:val="both"/>
        <w:rPr>
          <w:rFonts w:ascii="Calibri" w:hAnsi="Calibri" w:cs="Calibri"/>
          <w:b/>
          <w:sz w:val="22"/>
          <w:szCs w:val="22"/>
        </w:rPr>
      </w:pPr>
      <w:r w:rsidRPr="004A2F4F">
        <w:rPr>
          <w:rFonts w:ascii="Calibri" w:hAnsi="Calibri" w:cs="Calibri"/>
          <w:b/>
          <w:sz w:val="22"/>
          <w:szCs w:val="22"/>
        </w:rPr>
        <w:t>Przedmiotowe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A2F4F">
        <w:rPr>
          <w:rFonts w:ascii="Calibri" w:hAnsi="Calibri" w:cs="Calibri"/>
          <w:b/>
          <w:sz w:val="22"/>
          <w:szCs w:val="22"/>
        </w:rPr>
        <w:t>środki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A2F4F">
        <w:rPr>
          <w:rFonts w:ascii="Calibri" w:hAnsi="Calibri" w:cs="Calibri"/>
          <w:b/>
          <w:sz w:val="22"/>
          <w:szCs w:val="22"/>
        </w:rPr>
        <w:t>dowodowe</w:t>
      </w:r>
    </w:p>
    <w:p w14:paraId="01F7160D" w14:textId="0AFA1DA4" w:rsidR="005563C9" w:rsidRPr="005563C9" w:rsidRDefault="005563C9" w:rsidP="00830A16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3D66B8">
        <w:rPr>
          <w:rFonts w:ascii="Calibri" w:hAnsi="Calibri" w:cs="Calibri"/>
          <w:bCs/>
          <w:sz w:val="22"/>
          <w:szCs w:val="22"/>
          <w:lang w:eastAsia="ar-SA"/>
        </w:rPr>
        <w:t>Zamawiający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F55142">
        <w:rPr>
          <w:rFonts w:ascii="Calibri" w:hAnsi="Calibri" w:cs="Calibri"/>
          <w:b/>
          <w:sz w:val="22"/>
          <w:szCs w:val="22"/>
          <w:lang w:eastAsia="ar-SA"/>
        </w:rPr>
        <w:t>nie wymaga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złożenia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przedmiotowych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środków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dowodowych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w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niniejszym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postępowaniu.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</w:p>
    <w:p w14:paraId="51D1A856" w14:textId="3E79BBAB" w:rsidR="008D22B5" w:rsidRDefault="006B0D36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E6AC4">
        <w:rPr>
          <w:rFonts w:ascii="Calibri" w:hAnsi="Calibri" w:cs="Calibri"/>
          <w:sz w:val="22"/>
          <w:szCs w:val="22"/>
        </w:rPr>
        <w:t xml:space="preserve">Zamawiający </w:t>
      </w:r>
      <w:r w:rsidRPr="002E6AC4">
        <w:rPr>
          <w:rFonts w:ascii="Calibri" w:hAnsi="Calibri" w:cs="Calibri"/>
          <w:b/>
          <w:bCs/>
          <w:sz w:val="22"/>
          <w:szCs w:val="22"/>
        </w:rPr>
        <w:t>dopuszcza</w:t>
      </w:r>
      <w:r w:rsidRPr="002E6AC4">
        <w:rPr>
          <w:rFonts w:ascii="Calibri" w:hAnsi="Calibri" w:cs="Calibri"/>
          <w:sz w:val="22"/>
          <w:szCs w:val="22"/>
        </w:rPr>
        <w:t xml:space="preserve"> możliwoś</w:t>
      </w:r>
      <w:r w:rsidR="004720E2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składania ofert częściowych</w:t>
      </w:r>
      <w:r w:rsidR="004720E2">
        <w:rPr>
          <w:rFonts w:ascii="Calibri" w:hAnsi="Calibri" w:cs="Calibri"/>
          <w:sz w:val="22"/>
          <w:szCs w:val="22"/>
        </w:rPr>
        <w:t xml:space="preserve"> </w:t>
      </w:r>
      <w:r w:rsidR="004720E2" w:rsidRPr="005563C9">
        <w:rPr>
          <w:rFonts w:ascii="Calibri" w:hAnsi="Calibri" w:cs="Calibri"/>
          <w:b/>
          <w:bCs/>
          <w:sz w:val="22"/>
          <w:szCs w:val="22"/>
          <w:u w:val="single"/>
        </w:rPr>
        <w:t>na dowolną liczbę części zamówienia.</w:t>
      </w:r>
      <w:r w:rsidR="004720E2">
        <w:rPr>
          <w:rFonts w:ascii="Calibri" w:hAnsi="Calibri" w:cs="Calibri"/>
          <w:sz w:val="22"/>
          <w:szCs w:val="22"/>
        </w:rPr>
        <w:t xml:space="preserve"> </w:t>
      </w:r>
      <w:r w:rsidR="004720E2" w:rsidRPr="005563C9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Każdy Wykonawca może złożyć oferty w odniesieniu do wszystkich części zamówienia określonych w ramach rozdz. III (części 1-</w:t>
      </w:r>
      <w:r w:rsidR="00865FE5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2</w:t>
      </w:r>
      <w:r w:rsidR="004720E2" w:rsidRPr="005563C9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).</w:t>
      </w:r>
      <w:r w:rsidR="004720E2">
        <w:rPr>
          <w:rFonts w:ascii="Calibri" w:hAnsi="Calibri" w:cs="Calibri"/>
          <w:sz w:val="22"/>
          <w:szCs w:val="22"/>
        </w:rPr>
        <w:t xml:space="preserve"> </w:t>
      </w:r>
    </w:p>
    <w:p w14:paraId="7333BEB6" w14:textId="384FC604" w:rsidR="006B0D36" w:rsidRDefault="004720E2" w:rsidP="00830A16">
      <w:pPr>
        <w:spacing w:line="276" w:lineRule="auto"/>
        <w:ind w:left="284"/>
        <w:jc w:val="both"/>
        <w:rPr>
          <w:rFonts w:ascii="Calibri" w:hAnsi="Calibri" w:cs="Calibri"/>
          <w:kern w:val="0"/>
          <w:sz w:val="22"/>
          <w:szCs w:val="22"/>
          <w:u w:val="single"/>
          <w:lang w:eastAsia="en-US"/>
        </w:rPr>
      </w:pPr>
      <w:r w:rsidRPr="005563C9">
        <w:rPr>
          <w:rFonts w:ascii="Calibri" w:hAnsi="Calibri" w:cs="Calibri"/>
          <w:kern w:val="0"/>
          <w:sz w:val="22"/>
          <w:szCs w:val="22"/>
          <w:u w:val="single"/>
          <w:lang w:eastAsia="en-US"/>
        </w:rPr>
        <w:t xml:space="preserve">Zamawiający nie ustanawia w trybie art. </w:t>
      </w:r>
      <w:r w:rsidR="007E6D3A" w:rsidRPr="005563C9">
        <w:rPr>
          <w:rFonts w:ascii="Calibri" w:hAnsi="Calibri" w:cs="Calibri"/>
          <w:kern w:val="0"/>
          <w:sz w:val="22"/>
          <w:szCs w:val="22"/>
          <w:u w:val="single"/>
          <w:lang w:eastAsia="en-US"/>
        </w:rPr>
        <w:t>91</w:t>
      </w:r>
      <w:r w:rsidRPr="005563C9">
        <w:rPr>
          <w:rFonts w:ascii="Calibri" w:hAnsi="Calibri" w:cs="Calibri"/>
          <w:kern w:val="0"/>
          <w:sz w:val="22"/>
          <w:szCs w:val="22"/>
          <w:u w:val="single"/>
          <w:lang w:eastAsia="en-US"/>
        </w:rPr>
        <w:t xml:space="preserve"> ust. 3 ustawy </w:t>
      </w:r>
      <w:proofErr w:type="spellStart"/>
      <w:r w:rsidRPr="005563C9">
        <w:rPr>
          <w:rFonts w:ascii="Calibri" w:hAnsi="Calibri" w:cs="Calibri"/>
          <w:kern w:val="0"/>
          <w:sz w:val="22"/>
          <w:szCs w:val="22"/>
          <w:u w:val="single"/>
          <w:lang w:eastAsia="en-US"/>
        </w:rPr>
        <w:t>Pzp</w:t>
      </w:r>
      <w:proofErr w:type="spellEnd"/>
      <w:r w:rsidRPr="005563C9">
        <w:rPr>
          <w:rFonts w:ascii="Calibri" w:hAnsi="Calibri" w:cs="Calibri"/>
          <w:kern w:val="0"/>
          <w:sz w:val="22"/>
          <w:szCs w:val="22"/>
          <w:u w:val="single"/>
          <w:lang w:eastAsia="en-US"/>
        </w:rPr>
        <w:t xml:space="preserve"> ograniczeń w możliwości udzielenia określonej liczby części zamówienia jednemu Wykonawcy.</w:t>
      </w:r>
    </w:p>
    <w:p w14:paraId="676C4C16" w14:textId="1B59FF18" w:rsidR="005563C9" w:rsidRPr="005563C9" w:rsidRDefault="005563C9" w:rsidP="00830A16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563C9">
        <w:rPr>
          <w:rFonts w:ascii="Calibri" w:hAnsi="Calibri" w:cs="Calibri"/>
          <w:bCs/>
          <w:sz w:val="22"/>
          <w:szCs w:val="22"/>
        </w:rPr>
        <w:lastRenderedPageBreak/>
        <w:t xml:space="preserve">Wybór oferty najkorzystniejszej nastąpi oddzielnie dla każdej części zamówienia. </w:t>
      </w:r>
    </w:p>
    <w:p w14:paraId="2328334C" w14:textId="77777777" w:rsidR="006B0D36" w:rsidRDefault="006B0D36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6B0D36">
        <w:rPr>
          <w:rFonts w:ascii="Calibri" w:hAnsi="Calibri" w:cs="Calibri"/>
          <w:sz w:val="22"/>
          <w:szCs w:val="22"/>
        </w:rPr>
        <w:t xml:space="preserve">Zamawiający </w:t>
      </w:r>
      <w:r w:rsidRPr="006B0D36">
        <w:rPr>
          <w:rFonts w:ascii="Calibri" w:hAnsi="Calibri" w:cs="Calibri"/>
          <w:b/>
          <w:bCs/>
          <w:sz w:val="22"/>
          <w:szCs w:val="22"/>
        </w:rPr>
        <w:t>nie dopuszcza</w:t>
      </w:r>
      <w:r w:rsidRPr="006B0D36">
        <w:rPr>
          <w:rFonts w:ascii="Calibri" w:hAnsi="Calibri" w:cs="Calibri"/>
          <w:sz w:val="22"/>
          <w:szCs w:val="22"/>
        </w:rPr>
        <w:t xml:space="preserve"> możliwości składania ofert wariantowych.</w:t>
      </w:r>
    </w:p>
    <w:p w14:paraId="5844A2BB" w14:textId="77777777" w:rsidR="006B0D36" w:rsidRDefault="006B0D36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B0D36">
        <w:rPr>
          <w:rFonts w:ascii="Calibri" w:hAnsi="Calibri" w:cs="Calibri"/>
          <w:sz w:val="22"/>
          <w:szCs w:val="22"/>
        </w:rPr>
        <w:t>Zamawiający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nie przewiduje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udzielenia zamówie</w:t>
      </w:r>
      <w:r w:rsidR="00B9217A" w:rsidRPr="00A64B81">
        <w:rPr>
          <w:rFonts w:ascii="Calibri" w:hAnsi="Calibri" w:cs="Calibri"/>
          <w:color w:val="000000"/>
          <w:sz w:val="22"/>
          <w:szCs w:val="22"/>
        </w:rPr>
        <w:t xml:space="preserve">nia polegającego na powtórzeniu podobnych usług, </w:t>
      </w:r>
      <w:r w:rsidRPr="00A64B81">
        <w:rPr>
          <w:rFonts w:ascii="Calibri" w:hAnsi="Calibri" w:cs="Calibri"/>
          <w:color w:val="000000"/>
          <w:sz w:val="22"/>
          <w:szCs w:val="22"/>
        </w:rPr>
        <w:t>o</w:t>
      </w:r>
      <w:r w:rsidRPr="006B0D36">
        <w:rPr>
          <w:rFonts w:ascii="Calibri" w:hAnsi="Calibri" w:cs="Calibri"/>
          <w:sz w:val="22"/>
          <w:szCs w:val="22"/>
        </w:rPr>
        <w:t xml:space="preserve"> którym mowa w art. </w:t>
      </w:r>
      <w:r w:rsidR="007E6D3A">
        <w:rPr>
          <w:rFonts w:ascii="Calibri" w:hAnsi="Calibri" w:cs="Calibri"/>
          <w:sz w:val="22"/>
          <w:szCs w:val="22"/>
        </w:rPr>
        <w:t>214</w:t>
      </w:r>
      <w:r w:rsidRPr="006B0D36">
        <w:rPr>
          <w:rFonts w:ascii="Calibri" w:hAnsi="Calibri" w:cs="Calibri"/>
          <w:sz w:val="22"/>
          <w:szCs w:val="22"/>
        </w:rPr>
        <w:t xml:space="preserve"> ust. 1 pkt </w:t>
      </w:r>
      <w:r w:rsidR="007E6D3A">
        <w:rPr>
          <w:rFonts w:ascii="Calibri" w:hAnsi="Calibri" w:cs="Calibri"/>
          <w:sz w:val="22"/>
          <w:szCs w:val="22"/>
        </w:rPr>
        <w:t>7</w:t>
      </w:r>
      <w:r w:rsidRPr="006B0D36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B0D36">
        <w:rPr>
          <w:rFonts w:ascii="Calibri" w:hAnsi="Calibri" w:cs="Calibri"/>
          <w:sz w:val="22"/>
          <w:szCs w:val="22"/>
        </w:rPr>
        <w:t>Pzp</w:t>
      </w:r>
      <w:proofErr w:type="spellEnd"/>
      <w:r w:rsidRPr="006B0D36">
        <w:rPr>
          <w:rFonts w:ascii="Calibri" w:hAnsi="Calibri" w:cs="Calibri"/>
          <w:sz w:val="22"/>
          <w:szCs w:val="22"/>
        </w:rPr>
        <w:t>.</w:t>
      </w:r>
    </w:p>
    <w:p w14:paraId="5C23BBA5" w14:textId="77777777" w:rsidR="007E6D3A" w:rsidRPr="00815E9F" w:rsidRDefault="006B0D36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B0D36">
        <w:rPr>
          <w:rFonts w:ascii="Calibri" w:hAnsi="Calibri" w:cs="Calibri"/>
          <w:sz w:val="22"/>
          <w:szCs w:val="22"/>
        </w:rPr>
        <w:t xml:space="preserve">Zamawiający </w:t>
      </w:r>
      <w:r w:rsidRPr="006B0D36">
        <w:rPr>
          <w:rFonts w:ascii="Calibri" w:hAnsi="Calibri" w:cs="Calibri"/>
          <w:b/>
          <w:bCs/>
          <w:sz w:val="22"/>
          <w:szCs w:val="22"/>
        </w:rPr>
        <w:t>nie przewiduje</w:t>
      </w:r>
      <w:r w:rsidRPr="006B0D36">
        <w:rPr>
          <w:rFonts w:ascii="Calibri" w:hAnsi="Calibri" w:cs="Calibri"/>
          <w:sz w:val="22"/>
          <w:szCs w:val="22"/>
        </w:rPr>
        <w:t xml:space="preserve"> zawarcia umowy ramowej</w:t>
      </w:r>
      <w:r w:rsidR="007E6D3A">
        <w:rPr>
          <w:rFonts w:ascii="Calibri" w:hAnsi="Calibri" w:cs="Calibri"/>
          <w:sz w:val="22"/>
          <w:szCs w:val="22"/>
        </w:rPr>
        <w:t>.</w:t>
      </w:r>
    </w:p>
    <w:p w14:paraId="4BA2EE9A" w14:textId="77777777" w:rsidR="00264B27" w:rsidRDefault="007E6D3A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E6D3A">
        <w:rPr>
          <w:rFonts w:ascii="Calibri" w:hAnsi="Calibri" w:cs="Calibri"/>
          <w:sz w:val="22"/>
          <w:szCs w:val="22"/>
        </w:rPr>
        <w:t xml:space="preserve">Zamawiający </w:t>
      </w:r>
      <w:r w:rsidRPr="007E6D3A">
        <w:rPr>
          <w:rFonts w:ascii="Calibri" w:hAnsi="Calibri" w:cs="Calibri"/>
          <w:b/>
          <w:bCs/>
          <w:sz w:val="22"/>
          <w:szCs w:val="22"/>
        </w:rPr>
        <w:t>nie przewiduje</w:t>
      </w:r>
      <w:r w:rsidRPr="007E6D3A">
        <w:rPr>
          <w:rFonts w:ascii="Calibri" w:hAnsi="Calibri" w:cs="Calibri"/>
          <w:sz w:val="22"/>
          <w:szCs w:val="22"/>
        </w:rPr>
        <w:t xml:space="preserve"> wyboru oferty z zastosowaniem aukcji elektronicznej.</w:t>
      </w:r>
    </w:p>
    <w:p w14:paraId="44A86189" w14:textId="77777777" w:rsidR="00264B27" w:rsidRPr="00264B27" w:rsidRDefault="00264B27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64B27">
        <w:rPr>
          <w:rFonts w:ascii="Calibri" w:hAnsi="Calibri" w:cs="Arial"/>
          <w:sz w:val="22"/>
          <w:szCs w:val="22"/>
        </w:rPr>
        <w:t xml:space="preserve">Zamawiający </w:t>
      </w:r>
      <w:r w:rsidRPr="00264B27">
        <w:rPr>
          <w:rFonts w:ascii="Calibri" w:hAnsi="Calibri" w:cs="Arial"/>
          <w:b/>
          <w:sz w:val="22"/>
          <w:szCs w:val="22"/>
        </w:rPr>
        <w:t>nie wprowadza</w:t>
      </w:r>
      <w:r w:rsidRPr="00264B27">
        <w:rPr>
          <w:rFonts w:ascii="Calibri" w:hAnsi="Calibri" w:cs="Arial"/>
          <w:sz w:val="22"/>
          <w:szCs w:val="22"/>
        </w:rPr>
        <w:t xml:space="preserve"> zastrzeżenia, o którym mowa w art. </w:t>
      </w:r>
      <w:r>
        <w:rPr>
          <w:rFonts w:ascii="Calibri" w:hAnsi="Calibri" w:cs="Arial"/>
          <w:sz w:val="22"/>
          <w:szCs w:val="22"/>
        </w:rPr>
        <w:t>94</w:t>
      </w:r>
      <w:r w:rsidRPr="00264B27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1</w:t>
      </w:r>
      <w:r w:rsidRPr="00264B27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264B27">
        <w:rPr>
          <w:rFonts w:ascii="Calibri" w:hAnsi="Calibri" w:cs="Arial"/>
          <w:sz w:val="22"/>
          <w:szCs w:val="22"/>
        </w:rPr>
        <w:t>Pzp</w:t>
      </w:r>
      <w:proofErr w:type="spellEnd"/>
      <w:r w:rsidRPr="00264B27">
        <w:rPr>
          <w:rFonts w:ascii="Calibri" w:hAnsi="Calibri" w:cs="Arial"/>
          <w:sz w:val="22"/>
          <w:szCs w:val="22"/>
        </w:rPr>
        <w:t>.</w:t>
      </w:r>
    </w:p>
    <w:p w14:paraId="0AB2AB93" w14:textId="77777777" w:rsidR="00786229" w:rsidRDefault="00786229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560" w:hanging="1560"/>
        <w:rPr>
          <w:rFonts w:ascii="Calibri" w:hAnsi="Calibri" w:cs="Calibri"/>
          <w:color w:val="000000"/>
          <w:sz w:val="22"/>
          <w:szCs w:val="22"/>
        </w:rPr>
      </w:pPr>
      <w:r w:rsidRPr="00AF0D0C">
        <w:rPr>
          <w:rFonts w:ascii="Calibri" w:hAnsi="Calibri" w:cs="Calibri"/>
          <w:sz w:val="22"/>
          <w:szCs w:val="22"/>
        </w:rPr>
        <w:t xml:space="preserve">Zamawiający </w:t>
      </w:r>
      <w:r w:rsidRPr="00AF0D0C">
        <w:rPr>
          <w:rFonts w:ascii="Calibri" w:hAnsi="Calibri" w:cs="Calibri"/>
          <w:b/>
          <w:bCs/>
          <w:sz w:val="22"/>
          <w:szCs w:val="22"/>
        </w:rPr>
        <w:t>nie przewiduje</w:t>
      </w:r>
      <w:r w:rsidRPr="00AF0D0C">
        <w:rPr>
          <w:rFonts w:ascii="Calibri" w:hAnsi="Calibri" w:cs="Calibri"/>
          <w:sz w:val="22"/>
          <w:szCs w:val="22"/>
        </w:rPr>
        <w:t xml:space="preserve"> udzielenia zaliczek na poczet wykonania zamówienia.</w:t>
      </w:r>
    </w:p>
    <w:p w14:paraId="036CE1F9" w14:textId="77777777" w:rsidR="00264B27" w:rsidRPr="00786229" w:rsidRDefault="00786229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F0D0C">
        <w:rPr>
          <w:rFonts w:ascii="Calibri" w:hAnsi="Calibri" w:cs="Calibri"/>
          <w:sz w:val="22"/>
          <w:szCs w:val="22"/>
        </w:rPr>
        <w:t xml:space="preserve">Zamawiający </w:t>
      </w:r>
      <w:r w:rsidRPr="00735CB2">
        <w:rPr>
          <w:rFonts w:ascii="Calibri" w:hAnsi="Calibri" w:cs="Calibri"/>
          <w:b/>
          <w:sz w:val="22"/>
          <w:szCs w:val="22"/>
        </w:rPr>
        <w:t>nie przewiduje</w:t>
      </w:r>
      <w:r w:rsidRPr="00AF0D0C">
        <w:rPr>
          <w:rFonts w:ascii="Calibri" w:hAnsi="Calibri" w:cs="Calibr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="Calibri" w:hAnsi="Calibri" w:cs="Calibri"/>
          <w:sz w:val="22"/>
          <w:szCs w:val="22"/>
        </w:rPr>
        <w:t>261</w:t>
      </w:r>
      <w:r w:rsidRPr="00AF0D0C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F0D0C">
        <w:rPr>
          <w:rFonts w:ascii="Calibri" w:hAnsi="Calibri" w:cs="Calibri"/>
          <w:sz w:val="22"/>
          <w:szCs w:val="22"/>
        </w:rPr>
        <w:t>Pzp</w:t>
      </w:r>
      <w:proofErr w:type="spellEnd"/>
      <w:r w:rsidRPr="00AF0D0C">
        <w:rPr>
          <w:rFonts w:ascii="Calibri" w:hAnsi="Calibri" w:cs="Calibri"/>
          <w:sz w:val="22"/>
          <w:szCs w:val="22"/>
        </w:rPr>
        <w:t xml:space="preserve">). Wykonawca ponosi wszelkie koszty udziału </w:t>
      </w:r>
      <w:r w:rsidR="00B97FAB">
        <w:rPr>
          <w:rFonts w:ascii="Calibri" w:hAnsi="Calibri" w:cs="Calibri"/>
          <w:sz w:val="22"/>
          <w:szCs w:val="22"/>
        </w:rPr>
        <w:t>w </w:t>
      </w:r>
      <w:r w:rsidRPr="00AF0D0C">
        <w:rPr>
          <w:rFonts w:ascii="Calibri" w:hAnsi="Calibri" w:cs="Calibri"/>
          <w:sz w:val="22"/>
          <w:szCs w:val="22"/>
        </w:rPr>
        <w:t>postępowaniu, w tym koszty przygotowania oferty.</w:t>
      </w:r>
    </w:p>
    <w:p w14:paraId="0325D072" w14:textId="77777777" w:rsidR="00AF0D0C" w:rsidRPr="004D1FFE" w:rsidRDefault="006B0D36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D1FFE">
        <w:rPr>
          <w:rFonts w:ascii="Calibri" w:hAnsi="Calibri" w:cs="Calibri"/>
          <w:sz w:val="22"/>
          <w:szCs w:val="22"/>
        </w:rPr>
        <w:t>Zamawiający</w:t>
      </w:r>
      <w:r w:rsidR="004356F6" w:rsidRPr="004D1F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D1FFE" w:rsidRPr="004D1FFE">
        <w:rPr>
          <w:rFonts w:ascii="Calibri" w:hAnsi="Calibri" w:cs="Calibri"/>
          <w:b/>
          <w:bCs/>
          <w:sz w:val="22"/>
          <w:szCs w:val="22"/>
        </w:rPr>
        <w:t>nie</w:t>
      </w:r>
      <w:r w:rsidR="004D1FFE" w:rsidRPr="004D1FFE">
        <w:rPr>
          <w:rFonts w:ascii="Calibri" w:hAnsi="Calibri" w:cs="Calibri"/>
          <w:sz w:val="22"/>
          <w:szCs w:val="22"/>
        </w:rPr>
        <w:t xml:space="preserve"> </w:t>
      </w:r>
      <w:r w:rsidRPr="004D1FFE">
        <w:rPr>
          <w:rFonts w:ascii="Calibri" w:hAnsi="Calibri" w:cs="Calibri"/>
          <w:b/>
          <w:bCs/>
          <w:sz w:val="22"/>
          <w:szCs w:val="22"/>
        </w:rPr>
        <w:t>przewiduje</w:t>
      </w:r>
      <w:r w:rsidR="009531E5" w:rsidRPr="004D1FFE">
        <w:rPr>
          <w:rFonts w:ascii="Calibri" w:hAnsi="Calibri" w:cs="Calibri"/>
          <w:sz w:val="22"/>
          <w:szCs w:val="22"/>
        </w:rPr>
        <w:t xml:space="preserve"> wniesieni</w:t>
      </w:r>
      <w:r w:rsidR="004D1FFE" w:rsidRPr="004D1FFE">
        <w:rPr>
          <w:rFonts w:ascii="Calibri" w:hAnsi="Calibri" w:cs="Calibri"/>
          <w:sz w:val="22"/>
          <w:szCs w:val="22"/>
        </w:rPr>
        <w:t>a</w:t>
      </w:r>
      <w:r w:rsidRPr="004D1FFE">
        <w:rPr>
          <w:rFonts w:ascii="Calibri" w:hAnsi="Calibri" w:cs="Calibri"/>
          <w:sz w:val="22"/>
          <w:szCs w:val="22"/>
        </w:rPr>
        <w:t xml:space="preserve"> wadium.</w:t>
      </w:r>
    </w:p>
    <w:p w14:paraId="5CBA67B9" w14:textId="77777777" w:rsidR="00786229" w:rsidRPr="00786229" w:rsidRDefault="006B0D36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10714">
        <w:rPr>
          <w:rFonts w:ascii="Calibri" w:hAnsi="Calibri" w:cs="Calibri"/>
          <w:sz w:val="22"/>
          <w:szCs w:val="22"/>
        </w:rPr>
        <w:t xml:space="preserve">Zamawiający </w:t>
      </w:r>
      <w:r w:rsidR="00947A55">
        <w:rPr>
          <w:rFonts w:ascii="Calibri" w:hAnsi="Calibri" w:cs="Calibri"/>
          <w:b/>
          <w:sz w:val="22"/>
          <w:szCs w:val="22"/>
        </w:rPr>
        <w:t xml:space="preserve">nie </w:t>
      </w:r>
      <w:r w:rsidRPr="00C10714">
        <w:rPr>
          <w:rFonts w:ascii="Calibri" w:hAnsi="Calibri" w:cs="Calibri"/>
          <w:b/>
          <w:bCs/>
          <w:sz w:val="22"/>
          <w:szCs w:val="22"/>
        </w:rPr>
        <w:t>przewiduje</w:t>
      </w:r>
      <w:r w:rsidR="004356F6" w:rsidRPr="00C10714">
        <w:rPr>
          <w:rFonts w:ascii="Calibri" w:hAnsi="Calibri" w:cs="Calibri"/>
          <w:sz w:val="22"/>
          <w:szCs w:val="22"/>
        </w:rPr>
        <w:t xml:space="preserve"> wniesienia</w:t>
      </w:r>
      <w:r w:rsidRPr="00C10714">
        <w:rPr>
          <w:rFonts w:ascii="Calibri" w:hAnsi="Calibri" w:cs="Calibri"/>
          <w:sz w:val="22"/>
          <w:szCs w:val="22"/>
        </w:rPr>
        <w:t xml:space="preserve"> zabezpieczenia należytego wykonania umowy.</w:t>
      </w:r>
    </w:p>
    <w:p w14:paraId="762A1AE5" w14:textId="77777777" w:rsidR="00786229" w:rsidRPr="00786229" w:rsidRDefault="00786229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86229">
        <w:rPr>
          <w:rFonts w:ascii="Calibri" w:hAnsi="Calibri" w:cs="Calibri"/>
          <w:sz w:val="22"/>
          <w:szCs w:val="22"/>
        </w:rPr>
        <w:t xml:space="preserve">Zamawiający będzie rozliczał się z Wykonawcą wyłącznie w </w:t>
      </w:r>
      <w:r w:rsidRPr="00786229">
        <w:rPr>
          <w:rFonts w:ascii="Calibri" w:hAnsi="Calibri" w:cs="Calibri"/>
          <w:b/>
          <w:bCs/>
          <w:sz w:val="22"/>
          <w:szCs w:val="22"/>
        </w:rPr>
        <w:t>walucie polskiej</w:t>
      </w:r>
      <w:r w:rsidRPr="00786229">
        <w:rPr>
          <w:rFonts w:ascii="Calibri" w:hAnsi="Calibri" w:cs="Calibri"/>
          <w:sz w:val="22"/>
          <w:szCs w:val="22"/>
        </w:rPr>
        <w:t xml:space="preserve"> (PLN).</w:t>
      </w:r>
    </w:p>
    <w:p w14:paraId="3FA798A6" w14:textId="77777777" w:rsidR="00DC66C2" w:rsidRDefault="002617E1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CF5DEF">
        <w:rPr>
          <w:rFonts w:ascii="Calibri" w:hAnsi="Calibri" w:cs="Arial"/>
          <w:b/>
          <w:sz w:val="22"/>
          <w:szCs w:val="22"/>
        </w:rPr>
        <w:t>Podwykonawst</w:t>
      </w:r>
      <w:r w:rsidR="00B97FAB">
        <w:rPr>
          <w:rFonts w:ascii="Calibri" w:hAnsi="Calibri" w:cs="Arial"/>
          <w:b/>
          <w:sz w:val="22"/>
          <w:szCs w:val="22"/>
        </w:rPr>
        <w:t>wo</w:t>
      </w:r>
    </w:p>
    <w:p w14:paraId="16D1626E" w14:textId="77777777" w:rsidR="00256B79" w:rsidRDefault="00F068C4">
      <w:pPr>
        <w:pStyle w:val="Akapitzlist"/>
        <w:numPr>
          <w:ilvl w:val="1"/>
          <w:numId w:val="66"/>
        </w:numPr>
        <w:spacing w:line="276" w:lineRule="auto"/>
        <w:ind w:hanging="338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256B79">
        <w:rPr>
          <w:rFonts w:ascii="Calibri" w:hAnsi="Calibri" w:cs="Arial"/>
          <w:bCs/>
          <w:sz w:val="22"/>
          <w:szCs w:val="22"/>
          <w:lang w:eastAsia="pl-PL"/>
        </w:rPr>
        <w:t>Wykonawca może powierzyć wykonanie części zamówienia Podwykonawcy.</w:t>
      </w:r>
    </w:p>
    <w:p w14:paraId="3D5BD525" w14:textId="77777777" w:rsidR="00256B79" w:rsidRPr="00256B79" w:rsidRDefault="00970FE6">
      <w:pPr>
        <w:pStyle w:val="Akapitzlist"/>
        <w:numPr>
          <w:ilvl w:val="1"/>
          <w:numId w:val="66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256B79">
        <w:rPr>
          <w:rFonts w:ascii="Calibri" w:hAnsi="Calibri" w:cs="Arial"/>
          <w:bCs/>
          <w:sz w:val="22"/>
          <w:szCs w:val="22"/>
          <w:lang w:eastAsia="pl-PL"/>
        </w:rPr>
        <w:t xml:space="preserve">Zamawiający nie zastrzega obowiązku osobistego wykonania przez Wykonawcę kluczowych </w:t>
      </w:r>
      <w:r w:rsidR="00DC66C2" w:rsidRPr="00256B79">
        <w:rPr>
          <w:rFonts w:ascii="Calibri" w:hAnsi="Calibri" w:cs="Arial"/>
          <w:bCs/>
          <w:color w:val="000000"/>
          <w:sz w:val="22"/>
          <w:szCs w:val="22"/>
          <w:lang w:eastAsia="pl-PL"/>
        </w:rPr>
        <w:t>zadań</w:t>
      </w:r>
      <w:r w:rsidR="00BB0B02" w:rsidRPr="00256B79">
        <w:rPr>
          <w:rFonts w:ascii="Calibri" w:hAnsi="Calibri" w:cs="Arial"/>
          <w:bCs/>
          <w:color w:val="000000"/>
          <w:sz w:val="22"/>
          <w:szCs w:val="22"/>
        </w:rPr>
        <w:t>,</w:t>
      </w:r>
      <w:r w:rsidR="00BB0B02" w:rsidRPr="00256B79">
        <w:rPr>
          <w:rFonts w:ascii="Calibri" w:hAnsi="Calibri" w:cs="Arial"/>
          <w:bCs/>
          <w:sz w:val="22"/>
          <w:szCs w:val="22"/>
        </w:rPr>
        <w:t xml:space="preserve"> </w:t>
      </w:r>
      <w:r w:rsidR="00BB0B02" w:rsidRPr="00256B79">
        <w:rPr>
          <w:rFonts w:ascii="Calibri" w:hAnsi="Calibri" w:cs="Calibri"/>
          <w:bCs/>
          <w:sz w:val="22"/>
          <w:szCs w:val="22"/>
        </w:rPr>
        <w:t xml:space="preserve">w trybie określonym w art. 121 ustawy </w:t>
      </w:r>
      <w:proofErr w:type="spellStart"/>
      <w:r w:rsidR="00BB0B02" w:rsidRPr="00256B79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BB0B02" w:rsidRPr="00256B79">
        <w:rPr>
          <w:rFonts w:ascii="Calibri" w:hAnsi="Calibri" w:cs="Calibri"/>
          <w:bCs/>
          <w:sz w:val="22"/>
          <w:szCs w:val="22"/>
        </w:rPr>
        <w:t>.</w:t>
      </w:r>
    </w:p>
    <w:p w14:paraId="5ECE2EB7" w14:textId="77777777" w:rsidR="00256B79" w:rsidRPr="00256B79" w:rsidRDefault="00BB0B02">
      <w:pPr>
        <w:pStyle w:val="Akapitzlist"/>
        <w:numPr>
          <w:ilvl w:val="1"/>
          <w:numId w:val="66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256B79">
        <w:rPr>
          <w:rFonts w:ascii="Calibri" w:hAnsi="Calibri" w:cs="Calibri"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>Podwykonawca</w:t>
      </w:r>
      <w:r w:rsidRPr="00256B79">
        <w:rPr>
          <w:rFonts w:ascii="Calibri" w:hAnsi="Calibri" w:cs="Calibri"/>
          <w:sz w:val="22"/>
          <w:szCs w:val="22"/>
        </w:rPr>
        <w:t xml:space="preserve"> </w:t>
      </w:r>
      <w:r w:rsidRPr="00256B79">
        <w:rPr>
          <w:rFonts w:ascii="Calibri" w:hAnsi="Calibri" w:cs="Calibri"/>
          <w:b/>
          <w:sz w:val="22"/>
          <w:szCs w:val="22"/>
        </w:rPr>
        <w:t xml:space="preserve">oraz podać nazwę ewentualnych </w:t>
      </w:r>
      <w:r w:rsidR="00480021" w:rsidRPr="00256B79">
        <w:rPr>
          <w:rFonts w:ascii="Calibri" w:hAnsi="Calibri" w:cs="Calibri"/>
          <w:b/>
          <w:sz w:val="22"/>
          <w:szCs w:val="22"/>
          <w:lang w:val="pl-PL"/>
        </w:rPr>
        <w:t>Podwykonawców</w:t>
      </w:r>
      <w:r w:rsidRPr="00256B79">
        <w:rPr>
          <w:rFonts w:ascii="Calibri" w:hAnsi="Calibri" w:cs="Calibri"/>
          <w:sz w:val="22"/>
          <w:szCs w:val="22"/>
        </w:rPr>
        <w:t xml:space="preserve">, </w:t>
      </w:r>
      <w:r w:rsidRPr="00256B79">
        <w:rPr>
          <w:rFonts w:ascii="Calibri" w:hAnsi="Calibri" w:cs="Calibri"/>
          <w:b/>
          <w:bCs/>
          <w:sz w:val="22"/>
          <w:szCs w:val="22"/>
        </w:rPr>
        <w:t>jeżeli są już znani</w:t>
      </w:r>
      <w:r w:rsidRPr="00256B79">
        <w:rPr>
          <w:rFonts w:ascii="Calibri" w:hAnsi="Calibri" w:cs="Calibri"/>
          <w:sz w:val="22"/>
          <w:szCs w:val="22"/>
        </w:rPr>
        <w:t xml:space="preserve">. Należy w tym celu wypełnić odpowiedni punkt formularza oferty, stanowiącego </w:t>
      </w:r>
      <w:r w:rsidRPr="00256B79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256B79">
        <w:rPr>
          <w:rFonts w:ascii="Calibri" w:hAnsi="Calibri" w:cs="Calibri"/>
          <w:bCs/>
          <w:sz w:val="22"/>
          <w:szCs w:val="22"/>
        </w:rPr>
        <w:t>do SWZ.</w:t>
      </w:r>
      <w:r w:rsidRPr="00256B79">
        <w:rPr>
          <w:rFonts w:ascii="Calibri" w:hAnsi="Calibri" w:cs="Calibri"/>
          <w:b/>
          <w:sz w:val="22"/>
          <w:szCs w:val="22"/>
        </w:rPr>
        <w:t xml:space="preserve"> </w:t>
      </w:r>
      <w:r w:rsidRPr="00256B79">
        <w:rPr>
          <w:rFonts w:ascii="Calibri" w:hAnsi="Calibri" w:cs="Calibri"/>
          <w:sz w:val="22"/>
          <w:szCs w:val="22"/>
        </w:rPr>
        <w:t>W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56B79">
        <w:rPr>
          <w:rFonts w:ascii="Calibri" w:hAnsi="Calibri" w:cs="Calibri"/>
          <w:sz w:val="22"/>
          <w:szCs w:val="22"/>
        </w:rPr>
        <w:t xml:space="preserve">przypadku, gdy Wykonawca nie zamierza wykonywać zamówienia przy udziale 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>Podwykonawców</w:t>
      </w:r>
      <w:r w:rsidRPr="00256B79">
        <w:rPr>
          <w:rFonts w:ascii="Calibri" w:hAnsi="Calibri" w:cs="Calibri"/>
          <w:sz w:val="22"/>
          <w:szCs w:val="22"/>
        </w:rPr>
        <w:t>, należy wpisać w formularzu „nie dotyczy” lub inne podobne sformułowanie. Jeżeli Wykonawca zostawi ten punkt niewypełniony (puste pole), Zamawiający uzna, iż</w:t>
      </w:r>
      <w:r w:rsidR="006806C9" w:rsidRPr="00256B79">
        <w:rPr>
          <w:rFonts w:ascii="Calibri" w:hAnsi="Calibri" w:cs="Calibri"/>
          <w:sz w:val="22"/>
          <w:szCs w:val="22"/>
          <w:lang w:val="pl-PL"/>
        </w:rPr>
        <w:t> </w:t>
      </w:r>
      <w:r w:rsidRPr="00256B79">
        <w:rPr>
          <w:rFonts w:ascii="Calibri" w:hAnsi="Calibri" w:cs="Calibri"/>
          <w:sz w:val="22"/>
          <w:szCs w:val="22"/>
        </w:rPr>
        <w:t>zamówienie zostanie wykonane siłami własnymi,</w:t>
      </w:r>
      <w:r w:rsidR="00480021" w:rsidRPr="00256B79">
        <w:rPr>
          <w:rFonts w:ascii="Calibri" w:hAnsi="Calibri" w:cs="Calibri"/>
          <w:sz w:val="22"/>
          <w:szCs w:val="22"/>
        </w:rPr>
        <w:t xml:space="preserve"> tj. bez udziału 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>Podwykonawców</w:t>
      </w:r>
      <w:r w:rsidRPr="00256B79">
        <w:rPr>
          <w:rFonts w:ascii="Calibri" w:hAnsi="Calibri" w:cs="Calibri"/>
          <w:sz w:val="22"/>
          <w:szCs w:val="22"/>
        </w:rPr>
        <w:t>.</w:t>
      </w:r>
    </w:p>
    <w:p w14:paraId="5AAB7DE6" w14:textId="635F6C64" w:rsidR="00F068C4" w:rsidRPr="00256B79" w:rsidRDefault="00BB0B02">
      <w:pPr>
        <w:pStyle w:val="Akapitzlist"/>
        <w:numPr>
          <w:ilvl w:val="1"/>
          <w:numId w:val="66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256B79">
        <w:rPr>
          <w:rFonts w:ascii="Calibri" w:hAnsi="Calibri" w:cs="Calibri"/>
          <w:sz w:val="22"/>
          <w:szCs w:val="22"/>
        </w:rPr>
        <w:t xml:space="preserve">Powierzenie wykonania części zamówienia 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>Podwykonawcom</w:t>
      </w:r>
      <w:r w:rsidRPr="00256B79">
        <w:rPr>
          <w:rFonts w:ascii="Calibri" w:hAnsi="Calibri" w:cs="Calibri"/>
          <w:sz w:val="22"/>
          <w:szCs w:val="22"/>
        </w:rPr>
        <w:t xml:space="preserve"> nie zwalnia Wykonawcy</w:t>
      </w:r>
      <w:r w:rsidRPr="00256B7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56B79">
        <w:rPr>
          <w:rFonts w:ascii="Calibri" w:hAnsi="Calibri" w:cs="Calibri"/>
          <w:sz w:val="22"/>
          <w:szCs w:val="22"/>
        </w:rPr>
        <w:t>z odpowiedzialności za należyte wykonanie tego zamówienia.</w:t>
      </w:r>
    </w:p>
    <w:p w14:paraId="0009BD05" w14:textId="30FBDDB1" w:rsidR="009531E5" w:rsidRPr="00256B79" w:rsidRDefault="00480021" w:rsidP="00256B79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56B79">
        <w:rPr>
          <w:rFonts w:ascii="Calibri" w:hAnsi="Calibri"/>
          <w:b/>
          <w:sz w:val="22"/>
          <w:szCs w:val="22"/>
          <w:u w:val="single"/>
          <w:lang w:bidi="pl-PL"/>
        </w:rPr>
        <w:t>Wymagania</w:t>
      </w:r>
      <w:r w:rsidR="009531E5" w:rsidRPr="00256B79">
        <w:rPr>
          <w:rFonts w:ascii="Calibri" w:hAnsi="Calibri"/>
          <w:b/>
          <w:sz w:val="22"/>
          <w:szCs w:val="22"/>
          <w:u w:val="single"/>
          <w:lang w:bidi="pl-PL"/>
        </w:rPr>
        <w:t xml:space="preserve"> zatrudnienia na </w:t>
      </w:r>
      <w:r w:rsidR="009531E5" w:rsidRPr="00256B79">
        <w:rPr>
          <w:rFonts w:ascii="Calibri" w:hAnsi="Calibri"/>
          <w:b/>
          <w:color w:val="000000"/>
          <w:sz w:val="22"/>
          <w:szCs w:val="22"/>
          <w:u w:val="single"/>
          <w:lang w:bidi="pl-PL"/>
        </w:rPr>
        <w:t xml:space="preserve">podstawie </w:t>
      </w:r>
      <w:r w:rsidRPr="00256B79">
        <w:rPr>
          <w:rFonts w:ascii="Calibri" w:hAnsi="Calibri"/>
          <w:b/>
          <w:color w:val="000000"/>
          <w:sz w:val="22"/>
          <w:szCs w:val="22"/>
          <w:u w:val="single"/>
          <w:lang w:bidi="pl-PL"/>
        </w:rPr>
        <w:t>stosunku pracy</w:t>
      </w:r>
      <w:r w:rsidR="009531E5" w:rsidRPr="00256B79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0A521D7" w14:textId="39774C43" w:rsidR="00CC1BDB" w:rsidRDefault="001F11BA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spacing w:line="276" w:lineRule="auto"/>
        <w:ind w:left="709" w:hanging="567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051DAA">
        <w:rPr>
          <w:rFonts w:ascii="Calibri" w:hAnsi="Calibri"/>
          <w:sz w:val="22"/>
          <w:szCs w:val="22"/>
        </w:rPr>
        <w:t xml:space="preserve">Zamawiający na podstawie art. </w:t>
      </w:r>
      <w:r>
        <w:rPr>
          <w:rFonts w:ascii="Calibri" w:hAnsi="Calibri"/>
          <w:sz w:val="22"/>
          <w:szCs w:val="22"/>
        </w:rPr>
        <w:t>95</w:t>
      </w:r>
      <w:r w:rsidRPr="00051DAA">
        <w:rPr>
          <w:rFonts w:ascii="Calibri" w:hAnsi="Calibri"/>
          <w:sz w:val="22"/>
          <w:szCs w:val="22"/>
        </w:rPr>
        <w:t xml:space="preserve"> ust. </w:t>
      </w:r>
      <w:r>
        <w:rPr>
          <w:rFonts w:ascii="Calibri" w:hAnsi="Calibri"/>
          <w:sz w:val="22"/>
          <w:szCs w:val="22"/>
        </w:rPr>
        <w:t>1</w:t>
      </w:r>
      <w:r w:rsidRPr="00051DAA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051DAA">
        <w:rPr>
          <w:rFonts w:ascii="Calibri" w:hAnsi="Calibri"/>
          <w:sz w:val="22"/>
          <w:szCs w:val="22"/>
        </w:rPr>
        <w:t>Pzp</w:t>
      </w:r>
      <w:proofErr w:type="spellEnd"/>
      <w:r w:rsidRPr="00051DAA">
        <w:rPr>
          <w:rFonts w:ascii="Calibri" w:hAnsi="Calibri"/>
          <w:sz w:val="22"/>
          <w:szCs w:val="22"/>
        </w:rPr>
        <w:t xml:space="preserve"> wymaga zatrudnienia przez Wykonawcę lub Podwykonawcę na podstawie </w:t>
      </w:r>
      <w:r>
        <w:rPr>
          <w:rFonts w:ascii="Calibri" w:hAnsi="Calibri"/>
          <w:sz w:val="22"/>
          <w:szCs w:val="22"/>
        </w:rPr>
        <w:t xml:space="preserve">stosunku pracy </w:t>
      </w:r>
      <w:r w:rsidRPr="00051DAA">
        <w:rPr>
          <w:rFonts w:ascii="Calibri" w:hAnsi="Calibri"/>
          <w:sz w:val="22"/>
          <w:szCs w:val="22"/>
        </w:rPr>
        <w:t xml:space="preserve">osób wykonujących </w:t>
      </w:r>
      <w:r>
        <w:rPr>
          <w:rFonts w:ascii="Calibri" w:hAnsi="Calibri"/>
          <w:sz w:val="22"/>
          <w:szCs w:val="22"/>
        </w:rPr>
        <w:t xml:space="preserve">wskazane przez Zamawiającego </w:t>
      </w:r>
      <w:r w:rsidRPr="00051DAA">
        <w:rPr>
          <w:rFonts w:ascii="Calibri" w:hAnsi="Calibri"/>
          <w:sz w:val="22"/>
          <w:szCs w:val="22"/>
        </w:rPr>
        <w:t>czynności w zakresie realizacji zamówienia, jeżeli wykonanie tych czynności polega na wykonywaniu pracy w sposób określony w</w:t>
      </w:r>
      <w:r>
        <w:rPr>
          <w:rFonts w:ascii="Calibri" w:hAnsi="Calibri"/>
          <w:sz w:val="22"/>
          <w:szCs w:val="22"/>
        </w:rPr>
        <w:t xml:space="preserve"> </w:t>
      </w:r>
      <w:r w:rsidRPr="00051DAA">
        <w:rPr>
          <w:rFonts w:ascii="Calibri" w:hAnsi="Calibri"/>
          <w:sz w:val="22"/>
          <w:szCs w:val="22"/>
        </w:rPr>
        <w:t>art.</w:t>
      </w:r>
      <w:r>
        <w:rPr>
          <w:rFonts w:ascii="Calibri" w:hAnsi="Calibri"/>
          <w:sz w:val="22"/>
          <w:szCs w:val="22"/>
        </w:rPr>
        <w:t xml:space="preserve"> </w:t>
      </w:r>
      <w:r w:rsidRPr="00051DAA">
        <w:rPr>
          <w:rFonts w:ascii="Calibri" w:hAnsi="Calibri"/>
          <w:sz w:val="22"/>
          <w:szCs w:val="22"/>
        </w:rPr>
        <w:t>22 § 1</w:t>
      </w:r>
      <w:r w:rsidRPr="00ED78AE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051DAA">
        <w:rPr>
          <w:rFonts w:ascii="Calibri" w:hAnsi="Calibri"/>
          <w:sz w:val="22"/>
          <w:szCs w:val="22"/>
        </w:rPr>
        <w:t xml:space="preserve"> ustawy z dnia 26 czerwca 1974</w:t>
      </w:r>
      <w:r w:rsidR="00830A16">
        <w:rPr>
          <w:rFonts w:ascii="Calibri" w:hAnsi="Calibri"/>
          <w:sz w:val="22"/>
          <w:szCs w:val="22"/>
        </w:rPr>
        <w:t> </w:t>
      </w:r>
      <w:r w:rsidRPr="00051DAA">
        <w:rPr>
          <w:rFonts w:ascii="Calibri" w:hAnsi="Calibri"/>
          <w:sz w:val="22"/>
          <w:szCs w:val="22"/>
        </w:rPr>
        <w:t xml:space="preserve">r. - </w:t>
      </w:r>
      <w:r w:rsidRPr="00051DAA">
        <w:rPr>
          <w:rFonts w:ascii="Calibri" w:hAnsi="Calibri"/>
          <w:i/>
          <w:sz w:val="22"/>
          <w:szCs w:val="22"/>
        </w:rPr>
        <w:t xml:space="preserve">Kodeks pracy </w:t>
      </w:r>
      <w:r w:rsidRPr="0053280C">
        <w:rPr>
          <w:rFonts w:ascii="Calibri" w:hAnsi="Calibri"/>
          <w:sz w:val="22"/>
          <w:szCs w:val="22"/>
        </w:rPr>
        <w:t>(</w:t>
      </w:r>
      <w:proofErr w:type="spellStart"/>
      <w:r w:rsidRPr="0053280C">
        <w:rPr>
          <w:rFonts w:ascii="Calibri" w:hAnsi="Calibri"/>
          <w:sz w:val="22"/>
          <w:szCs w:val="22"/>
        </w:rPr>
        <w:t>t.j</w:t>
      </w:r>
      <w:proofErr w:type="spellEnd"/>
      <w:r w:rsidRPr="0053280C">
        <w:rPr>
          <w:rFonts w:ascii="Calibri" w:hAnsi="Calibri"/>
          <w:sz w:val="22"/>
          <w:szCs w:val="22"/>
        </w:rPr>
        <w:t>. Dz. U. z 202</w:t>
      </w:r>
      <w:r w:rsidR="00830A16" w:rsidRPr="0053280C">
        <w:rPr>
          <w:rFonts w:ascii="Calibri" w:hAnsi="Calibri"/>
          <w:sz w:val="22"/>
          <w:szCs w:val="22"/>
        </w:rPr>
        <w:t>2</w:t>
      </w:r>
      <w:r w:rsidRPr="0053280C">
        <w:rPr>
          <w:rFonts w:ascii="Calibri" w:hAnsi="Calibri"/>
          <w:sz w:val="22"/>
          <w:szCs w:val="22"/>
        </w:rPr>
        <w:t xml:space="preserve"> r. poz. </w:t>
      </w:r>
      <w:r w:rsidR="00830A16" w:rsidRPr="0053280C">
        <w:rPr>
          <w:rFonts w:ascii="Calibri" w:hAnsi="Calibri"/>
          <w:sz w:val="22"/>
          <w:szCs w:val="22"/>
        </w:rPr>
        <w:t>1510</w:t>
      </w:r>
      <w:r w:rsidRPr="0053280C">
        <w:rPr>
          <w:rFonts w:ascii="Calibri" w:hAnsi="Calibri"/>
          <w:sz w:val="22"/>
          <w:szCs w:val="22"/>
        </w:rPr>
        <w:t xml:space="preserve"> ze zm.).</w:t>
      </w:r>
      <w:r w:rsidRPr="00051DAA">
        <w:rPr>
          <w:rFonts w:ascii="Calibri" w:hAnsi="Calibri"/>
          <w:sz w:val="22"/>
          <w:szCs w:val="22"/>
        </w:rPr>
        <w:t xml:space="preserve"> </w:t>
      </w:r>
    </w:p>
    <w:p w14:paraId="2A0FF15A" w14:textId="6A392A82" w:rsidR="00CC1BDB" w:rsidRPr="00482282" w:rsidRDefault="009531E5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spacing w:line="276" w:lineRule="auto"/>
        <w:ind w:left="709" w:hanging="567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CC1BDB">
        <w:rPr>
          <w:rFonts w:ascii="Calibri" w:hAnsi="Calibri"/>
          <w:kern w:val="0"/>
          <w:sz w:val="22"/>
          <w:szCs w:val="22"/>
          <w:lang w:eastAsia="pl-PL"/>
        </w:rPr>
        <w:t xml:space="preserve">Rodzaj czynności </w:t>
      </w:r>
      <w:r w:rsidR="001F5933" w:rsidRPr="00CC1BDB">
        <w:rPr>
          <w:rFonts w:ascii="Calibri" w:hAnsi="Calibri"/>
          <w:kern w:val="0"/>
          <w:sz w:val="22"/>
          <w:szCs w:val="22"/>
          <w:lang w:eastAsia="pl-PL"/>
        </w:rPr>
        <w:t>związanych z realizacją zamówienia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>, których dotyczą wymagania</w:t>
      </w:r>
      <w:r w:rsidR="003341DB" w:rsidRPr="00CC1BDB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  <w:r w:rsidR="006E60A1" w:rsidRPr="00CC1BDB">
        <w:rPr>
          <w:rFonts w:ascii="Calibri" w:hAnsi="Calibri"/>
          <w:kern w:val="0"/>
          <w:sz w:val="22"/>
          <w:szCs w:val="22"/>
          <w:lang w:eastAsia="pl-PL"/>
        </w:rPr>
        <w:t>zatrudnienia na</w:t>
      </w:r>
      <w:r w:rsidR="00227533" w:rsidRPr="00CC1BDB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>podstawie</w:t>
      </w:r>
      <w:r w:rsidR="001F5933" w:rsidRPr="00CC1BDB">
        <w:rPr>
          <w:rFonts w:ascii="Calibri" w:hAnsi="Calibri"/>
          <w:kern w:val="0"/>
          <w:sz w:val="22"/>
          <w:szCs w:val="22"/>
          <w:lang w:eastAsia="pl-PL"/>
        </w:rPr>
        <w:t xml:space="preserve"> stosunku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  <w:r w:rsidR="001F5933" w:rsidRPr="00CC1BDB">
        <w:rPr>
          <w:rFonts w:ascii="Calibri" w:hAnsi="Calibri"/>
          <w:kern w:val="0"/>
          <w:sz w:val="22"/>
          <w:szCs w:val="22"/>
          <w:lang w:eastAsia="pl-PL"/>
        </w:rPr>
        <w:t>pracy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 xml:space="preserve"> przez Wykonawcę lub Podwykonawc</w:t>
      </w:r>
      <w:r w:rsidR="006E60A1" w:rsidRPr="00CC1BDB">
        <w:rPr>
          <w:rFonts w:ascii="Calibri" w:hAnsi="Calibri"/>
          <w:kern w:val="0"/>
          <w:sz w:val="22"/>
          <w:szCs w:val="22"/>
          <w:lang w:eastAsia="pl-PL"/>
        </w:rPr>
        <w:t>ę osób wykonujących czynności w</w:t>
      </w:r>
      <w:r w:rsidR="00227533" w:rsidRPr="00CC1BDB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 xml:space="preserve">trakcie realizacji zamówienia: </w:t>
      </w:r>
      <w:r w:rsidRPr="00270A59">
        <w:rPr>
          <w:rFonts w:ascii="Calibri" w:hAnsi="Calibri"/>
          <w:b/>
          <w:kern w:val="0"/>
          <w:sz w:val="22"/>
          <w:szCs w:val="22"/>
          <w:lang w:eastAsia="pl-PL"/>
        </w:rPr>
        <w:t>czynno</w:t>
      </w:r>
      <w:r w:rsidR="006E60A1" w:rsidRPr="00270A59">
        <w:rPr>
          <w:rFonts w:ascii="Calibri" w:hAnsi="Calibri"/>
          <w:b/>
          <w:kern w:val="0"/>
          <w:sz w:val="22"/>
          <w:szCs w:val="22"/>
          <w:lang w:eastAsia="pl-PL"/>
        </w:rPr>
        <w:t xml:space="preserve">ści </w:t>
      </w:r>
      <w:r w:rsidR="00C402E4" w:rsidRPr="00482282">
        <w:rPr>
          <w:rFonts w:ascii="Calibri" w:eastAsia="Calibri" w:hAnsi="Calibri"/>
          <w:b/>
          <w:bCs/>
          <w:sz w:val="22"/>
          <w:szCs w:val="22"/>
          <w:lang w:eastAsia="en-US"/>
        </w:rPr>
        <w:t>w zakresie wypłaty kredytu oraz przygotowania wyciągów i not odsetkowych</w:t>
      </w:r>
      <w:r w:rsidR="006E60A1" w:rsidRPr="00482282">
        <w:rPr>
          <w:rFonts w:ascii="Calibri" w:hAnsi="Calibri"/>
          <w:kern w:val="0"/>
          <w:sz w:val="22"/>
          <w:szCs w:val="22"/>
          <w:lang w:eastAsia="pl-PL"/>
        </w:rPr>
        <w:t>.</w:t>
      </w:r>
      <w:r w:rsidR="00C402E4" w:rsidRPr="00482282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</w:p>
    <w:p w14:paraId="40AACC53" w14:textId="7DD2EE09" w:rsidR="00F6693F" w:rsidRPr="00CC1BDB" w:rsidRDefault="00480021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spacing w:line="276" w:lineRule="auto"/>
        <w:ind w:left="709" w:hanging="567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A64B81">
        <w:rPr>
          <w:rFonts w:ascii="Calibri" w:hAnsi="Calibri" w:cs="Arial"/>
          <w:color w:val="000000"/>
          <w:sz w:val="22"/>
          <w:szCs w:val="22"/>
        </w:rPr>
        <w:t>Postanowienia dotyczące spos</w:t>
      </w:r>
      <w:r w:rsidR="001F11BA" w:rsidRPr="00A64B81">
        <w:rPr>
          <w:rFonts w:ascii="Calibri" w:hAnsi="Calibri" w:cs="Arial"/>
          <w:color w:val="000000"/>
          <w:sz w:val="22"/>
          <w:szCs w:val="22"/>
        </w:rPr>
        <w:t>o</w:t>
      </w:r>
      <w:r w:rsidRPr="00A64B81">
        <w:rPr>
          <w:rFonts w:ascii="Calibri" w:hAnsi="Calibri" w:cs="Arial"/>
          <w:color w:val="000000"/>
          <w:sz w:val="22"/>
          <w:szCs w:val="22"/>
        </w:rPr>
        <w:t>b</w:t>
      </w:r>
      <w:r w:rsidR="001F11BA" w:rsidRPr="00A64B81">
        <w:rPr>
          <w:rFonts w:ascii="Calibri" w:hAnsi="Calibri" w:cs="Arial"/>
          <w:color w:val="000000"/>
          <w:sz w:val="22"/>
          <w:szCs w:val="22"/>
        </w:rPr>
        <w:t>u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 dokumentowania zatrudnienia oraz kontroli spełniania przez Wykonawcę lub Podwykonawcę wymagań dotyczących zatrudnienia na podstawie umowy o pracę oraz postanowienia dotyczące sankcji z tytułu niespełnienia wymagań, </w:t>
      </w:r>
      <w:r w:rsidRPr="00A64B81">
        <w:rPr>
          <w:rFonts w:ascii="Calibri" w:hAnsi="Calibri" w:cs="Arial"/>
          <w:color w:val="000000"/>
          <w:sz w:val="22"/>
          <w:szCs w:val="22"/>
        </w:rPr>
        <w:lastRenderedPageBreak/>
        <w:t xml:space="preserve">o których mowa w art. 95 ust. 1 </w:t>
      </w:r>
      <w:proofErr w:type="spellStart"/>
      <w:r w:rsidRPr="00A64B81">
        <w:rPr>
          <w:rFonts w:ascii="Calibri" w:hAnsi="Calibri" w:cs="Arial"/>
          <w:color w:val="000000"/>
          <w:sz w:val="22"/>
          <w:szCs w:val="22"/>
        </w:rPr>
        <w:t>uPzp</w:t>
      </w:r>
      <w:proofErr w:type="spellEnd"/>
      <w:r w:rsidRPr="00A64B81">
        <w:rPr>
          <w:rFonts w:ascii="Calibri" w:hAnsi="Calibri" w:cs="Arial"/>
          <w:color w:val="000000"/>
          <w:sz w:val="22"/>
          <w:szCs w:val="22"/>
        </w:rPr>
        <w:t xml:space="preserve">, zawarte są w </w:t>
      </w:r>
      <w:r w:rsidR="00F5018E" w:rsidRPr="00A64B81">
        <w:rPr>
          <w:rFonts w:ascii="Calibri" w:hAnsi="Calibri" w:cs="Arial"/>
          <w:color w:val="000000"/>
          <w:sz w:val="22"/>
          <w:szCs w:val="22"/>
        </w:rPr>
        <w:t>P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rojektowanych </w:t>
      </w:r>
      <w:r w:rsidR="00F5018E" w:rsidRPr="00A64B81">
        <w:rPr>
          <w:rFonts w:ascii="Calibri" w:hAnsi="Calibri" w:cs="Arial"/>
          <w:color w:val="000000"/>
          <w:sz w:val="22"/>
          <w:szCs w:val="22"/>
        </w:rPr>
        <w:t>P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ostanowieniach </w:t>
      </w:r>
      <w:r w:rsidR="00F5018E" w:rsidRPr="00A64B81">
        <w:rPr>
          <w:rFonts w:ascii="Calibri" w:hAnsi="Calibri" w:cs="Arial"/>
          <w:color w:val="000000"/>
          <w:sz w:val="22"/>
          <w:szCs w:val="22"/>
        </w:rPr>
        <w:t>U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mowy, które stanowią </w:t>
      </w:r>
      <w:r w:rsidRPr="00A64B81">
        <w:rPr>
          <w:rFonts w:ascii="Calibri" w:hAnsi="Calibri" w:cs="Arial"/>
          <w:b/>
          <w:color w:val="000000"/>
          <w:sz w:val="22"/>
          <w:szCs w:val="22"/>
        </w:rPr>
        <w:t xml:space="preserve">załącznik nr </w:t>
      </w:r>
      <w:r w:rsidR="00C629EC">
        <w:rPr>
          <w:rFonts w:ascii="Calibri" w:hAnsi="Calibri" w:cs="Arial"/>
          <w:b/>
          <w:color w:val="000000"/>
          <w:sz w:val="22"/>
          <w:szCs w:val="22"/>
        </w:rPr>
        <w:t>7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 do SWZ.</w:t>
      </w:r>
    </w:p>
    <w:p w14:paraId="736D707A" w14:textId="77777777" w:rsidR="006E60A1" w:rsidRPr="00B50849" w:rsidRDefault="007F32CF" w:rsidP="00830A16">
      <w:pPr>
        <w:widowControl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/>
          <w:bCs/>
          <w:kern w:val="0"/>
          <w:sz w:val="22"/>
          <w:szCs w:val="22"/>
          <w:lang w:eastAsia="pl-PL"/>
        </w:rPr>
      </w:pPr>
      <w:r w:rsidRPr="00B50849">
        <w:rPr>
          <w:rFonts w:ascii="Calibri" w:hAnsi="Calibri"/>
          <w:b/>
          <w:kern w:val="0"/>
          <w:sz w:val="22"/>
          <w:szCs w:val="22"/>
          <w:lang w:eastAsia="pl-PL"/>
        </w:rPr>
        <w:t>Pozostałe</w:t>
      </w:r>
      <w:r w:rsidRPr="00B50849">
        <w:rPr>
          <w:rFonts w:ascii="Calibri" w:hAnsi="Calibri"/>
          <w:bCs/>
          <w:kern w:val="0"/>
          <w:sz w:val="22"/>
          <w:szCs w:val="22"/>
          <w:lang w:eastAsia="pl-PL"/>
        </w:rPr>
        <w:t xml:space="preserve"> </w:t>
      </w:r>
      <w:r w:rsidRPr="00B50849">
        <w:rPr>
          <w:rFonts w:ascii="Calibri" w:hAnsi="Calibri"/>
          <w:b/>
          <w:kern w:val="0"/>
          <w:sz w:val="22"/>
          <w:szCs w:val="22"/>
          <w:lang w:eastAsia="pl-PL"/>
        </w:rPr>
        <w:t>informacje</w:t>
      </w:r>
    </w:p>
    <w:p w14:paraId="488100D7" w14:textId="77777777" w:rsidR="00FF7AAB" w:rsidRPr="00A02EE1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A02EE1">
        <w:rPr>
          <w:rFonts w:ascii="Calibri" w:hAnsi="Calibri" w:cs="Arial"/>
          <w:bCs/>
          <w:sz w:val="22"/>
          <w:szCs w:val="22"/>
          <w:lang w:eastAsia="pl-PL"/>
        </w:rPr>
        <w:t>Gmina nie realizuje postępowania naprawczego i nie</w:t>
      </w:r>
      <w:r w:rsidR="006E60A1" w:rsidRPr="00A02EE1">
        <w:rPr>
          <w:rFonts w:ascii="Calibri" w:hAnsi="Calibri" w:cs="Arial"/>
          <w:bCs/>
          <w:sz w:val="22"/>
          <w:szCs w:val="22"/>
          <w:lang w:eastAsia="pl-PL"/>
        </w:rPr>
        <w:t xml:space="preserve"> przystępuje do jego realizacji.</w:t>
      </w:r>
    </w:p>
    <w:p w14:paraId="180A1026" w14:textId="77777777" w:rsidR="001F11BA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A02EE1">
        <w:rPr>
          <w:rFonts w:ascii="Calibri" w:hAnsi="Calibri" w:cs="Arial"/>
          <w:bCs/>
          <w:sz w:val="22"/>
          <w:szCs w:val="22"/>
          <w:lang w:eastAsia="pl-PL"/>
        </w:rPr>
        <w:t>Gmina nie jest i nie była w</w:t>
      </w:r>
      <w:r w:rsidR="006E60A1" w:rsidRPr="00A02EE1">
        <w:rPr>
          <w:rFonts w:ascii="Calibri" w:hAnsi="Calibri" w:cs="Arial"/>
          <w:bCs/>
          <w:sz w:val="22"/>
          <w:szCs w:val="22"/>
          <w:lang w:eastAsia="pl-PL"/>
        </w:rPr>
        <w:t xml:space="preserve"> restrukturyzacji w innym banku.</w:t>
      </w:r>
    </w:p>
    <w:p w14:paraId="551A45B0" w14:textId="77777777" w:rsidR="00FF7AAB" w:rsidRPr="001F11BA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1F11BA">
        <w:rPr>
          <w:rFonts w:ascii="Calibri" w:hAnsi="Calibri" w:cs="Arial"/>
          <w:bCs/>
          <w:sz w:val="22"/>
          <w:szCs w:val="22"/>
          <w:lang w:eastAsia="pl-PL"/>
        </w:rPr>
        <w:t>Zamawiający informuje, że przed uruchomieniem kredytu dostarczy aktualne zaświadcze</w:t>
      </w:r>
      <w:r w:rsidR="00155E1E">
        <w:rPr>
          <w:rFonts w:ascii="Calibri" w:hAnsi="Calibri" w:cs="Arial"/>
          <w:bCs/>
          <w:sz w:val="22"/>
          <w:szCs w:val="22"/>
          <w:lang w:eastAsia="pl-PL"/>
        </w:rPr>
        <w:t>nia: z </w:t>
      </w:r>
      <w:r w:rsidRPr="001F11BA">
        <w:rPr>
          <w:rFonts w:ascii="Calibri" w:hAnsi="Calibri" w:cs="Arial"/>
          <w:bCs/>
          <w:sz w:val="22"/>
          <w:szCs w:val="22"/>
          <w:lang w:eastAsia="pl-PL"/>
        </w:rPr>
        <w:t xml:space="preserve">Zakładu Ubezpieczeń Społecznych o niezaleganiu w opłacaniu składek </w:t>
      </w:r>
      <w:r w:rsidR="00735CB2" w:rsidRPr="001F11BA">
        <w:rPr>
          <w:rFonts w:ascii="Calibri" w:hAnsi="Calibri" w:cs="Arial"/>
          <w:bCs/>
          <w:sz w:val="22"/>
          <w:szCs w:val="22"/>
          <w:lang w:eastAsia="pl-PL"/>
        </w:rPr>
        <w:t>oraz</w:t>
      </w:r>
      <w:r w:rsidRPr="001F11BA">
        <w:rPr>
          <w:rFonts w:ascii="Calibri" w:hAnsi="Calibri" w:cs="Arial"/>
          <w:bCs/>
          <w:sz w:val="22"/>
          <w:szCs w:val="22"/>
          <w:lang w:eastAsia="pl-PL"/>
        </w:rPr>
        <w:t xml:space="preserve"> Urzędu Skarbowego o niezaleganiu w podatkach lu</w:t>
      </w:r>
      <w:r w:rsidR="006E60A1" w:rsidRPr="001F11BA">
        <w:rPr>
          <w:rFonts w:ascii="Calibri" w:hAnsi="Calibri" w:cs="Arial"/>
          <w:bCs/>
          <w:sz w:val="22"/>
          <w:szCs w:val="22"/>
          <w:lang w:eastAsia="pl-PL"/>
        </w:rPr>
        <w:t>b stwierdzające stan zaległości.</w:t>
      </w:r>
    </w:p>
    <w:p w14:paraId="6BF06081" w14:textId="77777777" w:rsidR="00FF7AAB" w:rsidRPr="00A02EE1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A02EE1">
        <w:rPr>
          <w:rFonts w:ascii="Calibri" w:hAnsi="Calibri" w:cs="Arial"/>
          <w:bCs/>
          <w:sz w:val="22"/>
          <w:szCs w:val="22"/>
          <w:lang w:eastAsia="pl-PL"/>
        </w:rPr>
        <w:t>Zamawiający nie dopuszcza przedstawiania przez Wykonawców w pr</w:t>
      </w:r>
      <w:r w:rsidR="006E60A1" w:rsidRPr="00A02EE1">
        <w:rPr>
          <w:rFonts w:ascii="Calibri" w:hAnsi="Calibri" w:cs="Arial"/>
          <w:bCs/>
          <w:sz w:val="22"/>
          <w:szCs w:val="22"/>
          <w:lang w:eastAsia="pl-PL"/>
        </w:rPr>
        <w:t>zetargu własnych projektów umów.</w:t>
      </w:r>
    </w:p>
    <w:p w14:paraId="7FB32075" w14:textId="77777777" w:rsidR="00FF7AAB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A02EE1">
        <w:rPr>
          <w:rFonts w:ascii="Calibri" w:hAnsi="Calibri" w:cs="Arial"/>
          <w:bCs/>
          <w:sz w:val="22"/>
          <w:szCs w:val="22"/>
          <w:lang w:eastAsia="pl-PL"/>
        </w:rPr>
        <w:t>Zamawiający nie będzie wypełniał żadnych druków</w:t>
      </w:r>
      <w:r w:rsidR="006E60A1" w:rsidRPr="00A02EE1">
        <w:rPr>
          <w:rFonts w:ascii="Calibri" w:hAnsi="Calibri" w:cs="Arial"/>
          <w:bCs/>
          <w:sz w:val="22"/>
          <w:szCs w:val="22"/>
          <w:lang w:eastAsia="pl-PL"/>
        </w:rPr>
        <w:t xml:space="preserve"> dostarczanych przez Wykonawców</w:t>
      </w:r>
      <w:r w:rsidR="00155E1E">
        <w:rPr>
          <w:rFonts w:ascii="Calibri" w:hAnsi="Calibri" w:cs="Arial"/>
          <w:bCs/>
          <w:sz w:val="22"/>
          <w:szCs w:val="22"/>
          <w:lang w:eastAsia="pl-PL"/>
        </w:rPr>
        <w:t>.</w:t>
      </w:r>
    </w:p>
    <w:p w14:paraId="15F1226A" w14:textId="77777777" w:rsidR="00F14699" w:rsidRDefault="00676CE9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5D111A">
        <w:rPr>
          <w:rFonts w:ascii="Calibri" w:hAnsi="Calibri" w:cs="Arial"/>
          <w:bCs/>
          <w:sz w:val="22"/>
          <w:szCs w:val="22"/>
          <w:lang w:eastAsia="pl-PL"/>
        </w:rPr>
        <w:t>Opinia RIO o możliwości spłaty kredytów zostanie udostęp</w:t>
      </w:r>
      <w:r w:rsidR="00735CB2" w:rsidRPr="005D111A">
        <w:rPr>
          <w:rFonts w:ascii="Calibri" w:hAnsi="Calibri" w:cs="Arial"/>
          <w:bCs/>
          <w:sz w:val="22"/>
          <w:szCs w:val="22"/>
          <w:lang w:eastAsia="pl-PL"/>
        </w:rPr>
        <w:t>niona w terminie późniejszym po </w:t>
      </w:r>
      <w:r w:rsidRPr="005D111A">
        <w:rPr>
          <w:rFonts w:ascii="Calibri" w:hAnsi="Calibri" w:cs="Arial"/>
          <w:bCs/>
          <w:sz w:val="22"/>
          <w:szCs w:val="22"/>
          <w:lang w:eastAsia="pl-PL"/>
        </w:rPr>
        <w:t>otrzymaniu jej przez Zamawiającego.</w:t>
      </w:r>
      <w:r w:rsidR="00155E1E" w:rsidRPr="005D111A">
        <w:rPr>
          <w:rFonts w:ascii="Calibri" w:hAnsi="Calibri" w:cs="Arial"/>
          <w:bCs/>
          <w:sz w:val="22"/>
          <w:szCs w:val="22"/>
          <w:lang w:eastAsia="pl-PL"/>
        </w:rPr>
        <w:t xml:space="preserve"> </w:t>
      </w:r>
    </w:p>
    <w:p w14:paraId="0C73274F" w14:textId="77777777" w:rsidR="008E278F" w:rsidRPr="005D111A" w:rsidRDefault="008E278F" w:rsidP="008E278F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  <w:bCs/>
          <w:sz w:val="22"/>
          <w:szCs w:val="22"/>
          <w:lang w:eastAsia="pl-PL"/>
        </w:rPr>
      </w:pPr>
    </w:p>
    <w:p w14:paraId="542E450B" w14:textId="77777777" w:rsidR="001A1C1E" w:rsidRPr="00460FF5" w:rsidRDefault="001A1C1E" w:rsidP="00830A1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460FF5">
        <w:rPr>
          <w:rFonts w:ascii="Calibri" w:hAnsi="Calibri" w:cs="Calibri"/>
          <w:b/>
          <w:bCs/>
          <w:sz w:val="22"/>
          <w:szCs w:val="22"/>
        </w:rPr>
        <w:t>Termin wykonania zamówienia</w:t>
      </w:r>
    </w:p>
    <w:p w14:paraId="0E1B87FF" w14:textId="0DA98BE1" w:rsidR="003404D3" w:rsidRDefault="001A1C1E" w:rsidP="00830A16">
      <w:pPr>
        <w:widowControl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60FF5">
        <w:rPr>
          <w:rFonts w:ascii="Calibri" w:hAnsi="Calibri" w:cs="Calibri"/>
          <w:sz w:val="22"/>
          <w:szCs w:val="22"/>
        </w:rPr>
        <w:t>Zamawiający</w:t>
      </w:r>
      <w:r w:rsidR="003753E1" w:rsidRPr="00460FF5">
        <w:rPr>
          <w:rFonts w:ascii="Calibri" w:hAnsi="Calibri" w:cs="Calibri"/>
          <w:sz w:val="22"/>
          <w:szCs w:val="22"/>
        </w:rPr>
        <w:t xml:space="preserve"> </w:t>
      </w:r>
      <w:r w:rsidRPr="00460FF5">
        <w:rPr>
          <w:rFonts w:ascii="Calibri" w:hAnsi="Calibri" w:cs="Calibri"/>
          <w:sz w:val="22"/>
          <w:szCs w:val="22"/>
        </w:rPr>
        <w:t>wymaga</w:t>
      </w:r>
      <w:r w:rsidR="003753E1" w:rsidRPr="00460FF5">
        <w:rPr>
          <w:rFonts w:ascii="Calibri" w:hAnsi="Calibri" w:cs="Calibri"/>
          <w:sz w:val="22"/>
          <w:szCs w:val="22"/>
        </w:rPr>
        <w:t xml:space="preserve"> </w:t>
      </w:r>
      <w:r w:rsidRPr="00460FF5">
        <w:rPr>
          <w:rFonts w:ascii="Calibri" w:hAnsi="Calibri" w:cs="Calibri"/>
          <w:sz w:val="22"/>
          <w:szCs w:val="22"/>
        </w:rPr>
        <w:t>realizacji</w:t>
      </w:r>
      <w:r w:rsidR="00295F1F">
        <w:rPr>
          <w:rFonts w:ascii="Calibri" w:hAnsi="Calibri" w:cs="Calibri"/>
          <w:sz w:val="22"/>
          <w:szCs w:val="22"/>
        </w:rPr>
        <w:t xml:space="preserve"> </w:t>
      </w:r>
      <w:r w:rsidR="005563C9">
        <w:rPr>
          <w:rFonts w:ascii="Calibri" w:hAnsi="Calibri" w:cs="Calibri"/>
          <w:sz w:val="22"/>
          <w:szCs w:val="22"/>
        </w:rPr>
        <w:t xml:space="preserve">każdej </w:t>
      </w:r>
      <w:r w:rsidR="00295F1F">
        <w:rPr>
          <w:rFonts w:ascii="Calibri" w:hAnsi="Calibri" w:cs="Calibri"/>
          <w:sz w:val="22"/>
          <w:szCs w:val="22"/>
        </w:rPr>
        <w:t xml:space="preserve">części zamówienia </w:t>
      </w:r>
      <w:r w:rsidRPr="00460FF5">
        <w:rPr>
          <w:rFonts w:ascii="Calibri" w:hAnsi="Calibri" w:cs="Calibri"/>
          <w:sz w:val="22"/>
          <w:szCs w:val="22"/>
        </w:rPr>
        <w:t xml:space="preserve">w </w:t>
      </w:r>
      <w:r w:rsidR="002B1103" w:rsidRPr="00460FF5">
        <w:rPr>
          <w:rFonts w:ascii="Calibri" w:hAnsi="Calibri" w:cs="Calibri"/>
          <w:sz w:val="22"/>
          <w:szCs w:val="22"/>
        </w:rPr>
        <w:t xml:space="preserve">terminie </w:t>
      </w:r>
      <w:r w:rsidR="002B1103" w:rsidRPr="00460FF5">
        <w:rPr>
          <w:rFonts w:ascii="Calibri" w:hAnsi="Calibri" w:cs="Calibri"/>
          <w:b/>
          <w:sz w:val="22"/>
          <w:szCs w:val="22"/>
        </w:rPr>
        <w:t>do</w:t>
      </w:r>
      <w:r w:rsidR="00155E1E">
        <w:rPr>
          <w:rFonts w:ascii="Calibri" w:hAnsi="Calibri" w:cs="Calibri"/>
          <w:b/>
          <w:sz w:val="22"/>
          <w:szCs w:val="22"/>
        </w:rPr>
        <w:t xml:space="preserve"> </w:t>
      </w:r>
      <w:r w:rsidR="00CC76DF" w:rsidRPr="00460FF5">
        <w:rPr>
          <w:rFonts w:ascii="Calibri" w:hAnsi="Calibri" w:cs="Calibri"/>
          <w:b/>
          <w:sz w:val="22"/>
          <w:szCs w:val="22"/>
        </w:rPr>
        <w:t>31 grudnia</w:t>
      </w:r>
      <w:r w:rsidR="002B1103" w:rsidRPr="00460FF5">
        <w:rPr>
          <w:rFonts w:ascii="Calibri" w:hAnsi="Calibri" w:cs="Calibri"/>
          <w:b/>
          <w:sz w:val="22"/>
          <w:szCs w:val="22"/>
        </w:rPr>
        <w:t xml:space="preserve"> 20</w:t>
      </w:r>
      <w:r w:rsidR="00295F1F">
        <w:rPr>
          <w:rFonts w:ascii="Calibri" w:hAnsi="Calibri" w:cs="Calibri"/>
          <w:b/>
          <w:sz w:val="22"/>
          <w:szCs w:val="22"/>
        </w:rPr>
        <w:t>3</w:t>
      </w:r>
      <w:r w:rsidR="004F307F">
        <w:rPr>
          <w:rFonts w:ascii="Calibri" w:hAnsi="Calibri" w:cs="Calibri"/>
          <w:b/>
          <w:sz w:val="22"/>
          <w:szCs w:val="22"/>
        </w:rPr>
        <w:t>7</w:t>
      </w:r>
      <w:r w:rsidR="002B1103" w:rsidRPr="00460FF5">
        <w:rPr>
          <w:rFonts w:ascii="Calibri" w:hAnsi="Calibri" w:cs="Calibri"/>
          <w:b/>
          <w:sz w:val="22"/>
          <w:szCs w:val="22"/>
        </w:rPr>
        <w:t xml:space="preserve"> r.</w:t>
      </w:r>
    </w:p>
    <w:p w14:paraId="6E632932" w14:textId="77777777" w:rsidR="008E278F" w:rsidRDefault="008E278F" w:rsidP="00830A16">
      <w:pPr>
        <w:widowControl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C9C73CD" w14:textId="77777777" w:rsidR="00DD2038" w:rsidRPr="002B5374" w:rsidRDefault="00DD2038" w:rsidP="00830A16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2B5374">
        <w:rPr>
          <w:rFonts w:ascii="Calibri" w:hAnsi="Calibri" w:cs="Calibr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091347DB" w14:textId="7A4B93CD" w:rsidR="00DD2038" w:rsidRDefault="00DD2038" w:rsidP="00830A16">
      <w:pPr>
        <w:widowControl/>
        <w:numPr>
          <w:ilvl w:val="0"/>
          <w:numId w:val="39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B5374">
        <w:rPr>
          <w:rFonts w:ascii="Calibri" w:hAnsi="Calibri" w:cs="Calibri"/>
          <w:sz w:val="22"/>
          <w:szCs w:val="22"/>
        </w:rPr>
        <w:t xml:space="preserve">Projektowane </w:t>
      </w:r>
      <w:r w:rsidR="003B778B">
        <w:rPr>
          <w:rFonts w:ascii="Calibri" w:hAnsi="Calibri" w:cs="Calibri"/>
          <w:sz w:val="22"/>
          <w:szCs w:val="22"/>
        </w:rPr>
        <w:t>P</w:t>
      </w:r>
      <w:r w:rsidRPr="002B5374">
        <w:rPr>
          <w:rFonts w:ascii="Calibri" w:hAnsi="Calibri" w:cs="Calibri"/>
          <w:sz w:val="22"/>
          <w:szCs w:val="22"/>
        </w:rPr>
        <w:t xml:space="preserve">ostanowienia </w:t>
      </w:r>
      <w:r w:rsidR="003B778B">
        <w:rPr>
          <w:rFonts w:ascii="Calibri" w:hAnsi="Calibri" w:cs="Calibri"/>
          <w:sz w:val="22"/>
          <w:szCs w:val="22"/>
        </w:rPr>
        <w:t>U</w:t>
      </w:r>
      <w:r w:rsidRPr="002B5374">
        <w:rPr>
          <w:rFonts w:ascii="Calibri" w:hAnsi="Calibri" w:cs="Calibri"/>
          <w:sz w:val="22"/>
          <w:szCs w:val="22"/>
        </w:rPr>
        <w:t xml:space="preserve">mowy w sprawie zamówienia publicznego, które zostaną wprowadzone do treści tej umowy, zawiera </w:t>
      </w:r>
      <w:r w:rsidRPr="007F350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707FC">
        <w:rPr>
          <w:rFonts w:ascii="Calibri" w:hAnsi="Calibri" w:cs="Calibri"/>
          <w:b/>
          <w:bCs/>
          <w:sz w:val="22"/>
          <w:szCs w:val="22"/>
        </w:rPr>
        <w:t>7</w:t>
      </w:r>
      <w:r w:rsidRPr="002B5374">
        <w:rPr>
          <w:rFonts w:ascii="Calibri" w:hAnsi="Calibri" w:cs="Calibri"/>
          <w:sz w:val="22"/>
          <w:szCs w:val="22"/>
        </w:rPr>
        <w:t xml:space="preserve"> </w:t>
      </w:r>
      <w:r w:rsidRPr="003B778B">
        <w:rPr>
          <w:rFonts w:ascii="Calibri" w:hAnsi="Calibri" w:cs="Calibri"/>
          <w:bCs/>
          <w:sz w:val="22"/>
          <w:szCs w:val="22"/>
        </w:rPr>
        <w:t>do SWZ.</w:t>
      </w:r>
    </w:p>
    <w:p w14:paraId="43B861DE" w14:textId="731999E8" w:rsidR="00DD2038" w:rsidRPr="005D111A" w:rsidRDefault="00DD2038" w:rsidP="00830A16">
      <w:pPr>
        <w:widowControl/>
        <w:numPr>
          <w:ilvl w:val="0"/>
          <w:numId w:val="39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111A">
        <w:rPr>
          <w:rFonts w:ascii="Calibri" w:hAnsi="Calibri" w:cs="Calibri"/>
          <w:sz w:val="22"/>
          <w:szCs w:val="22"/>
        </w:rPr>
        <w:t xml:space="preserve">Zamawiający przewiduje możliwość zmian postanowień zawartej umowy (tzw. zmiany kontraktowe w oparciu o art. 455 ust. 1 pkt 1 </w:t>
      </w:r>
      <w:proofErr w:type="spellStart"/>
      <w:r w:rsidRPr="005D111A">
        <w:rPr>
          <w:rFonts w:ascii="Calibri" w:hAnsi="Calibri" w:cs="Calibri"/>
          <w:sz w:val="22"/>
          <w:szCs w:val="22"/>
        </w:rPr>
        <w:t>uPzp</w:t>
      </w:r>
      <w:proofErr w:type="spellEnd"/>
      <w:r w:rsidRPr="005D111A">
        <w:rPr>
          <w:rFonts w:ascii="Calibri" w:hAnsi="Calibri" w:cs="Calibri"/>
          <w:sz w:val="22"/>
          <w:szCs w:val="22"/>
        </w:rPr>
        <w:t xml:space="preserve">) w stosunku do treści oferty, na podstawie której dokonano wyboru Wykonawcy, zgodnie z warunkami zawartymi </w:t>
      </w:r>
      <w:r w:rsidRPr="005D111A">
        <w:rPr>
          <w:rFonts w:ascii="Calibri" w:hAnsi="Calibri" w:cs="Calibri"/>
          <w:b/>
          <w:bCs/>
          <w:sz w:val="22"/>
          <w:szCs w:val="22"/>
        </w:rPr>
        <w:t xml:space="preserve">w załączniku nr </w:t>
      </w:r>
      <w:r w:rsidR="000707FC">
        <w:rPr>
          <w:rFonts w:ascii="Calibri" w:hAnsi="Calibri" w:cs="Calibri"/>
          <w:b/>
          <w:bCs/>
          <w:sz w:val="22"/>
          <w:szCs w:val="22"/>
        </w:rPr>
        <w:t>7</w:t>
      </w:r>
      <w:r w:rsidRPr="005D11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D111A">
        <w:rPr>
          <w:rFonts w:ascii="Calibri" w:hAnsi="Calibri" w:cs="Calibri"/>
          <w:bCs/>
          <w:sz w:val="22"/>
          <w:szCs w:val="22"/>
        </w:rPr>
        <w:t>do SWZ.</w:t>
      </w:r>
    </w:p>
    <w:p w14:paraId="6F9855FC" w14:textId="77777777" w:rsidR="008E278F" w:rsidRDefault="00DD2038" w:rsidP="00830A16">
      <w:pPr>
        <w:widowControl/>
        <w:numPr>
          <w:ilvl w:val="0"/>
          <w:numId w:val="39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111A">
        <w:rPr>
          <w:rFonts w:ascii="Calibri" w:hAnsi="Calibri" w:cs="Calibri"/>
          <w:sz w:val="22"/>
          <w:szCs w:val="22"/>
        </w:rPr>
        <w:t>Zmiana umowy może także nastąpić w przypadkach, o których mowa w art. 455 ust. 1 pkt 2-4 oraz ust. 2 ustawy</w:t>
      </w:r>
      <w:r w:rsidR="004F1A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1A43">
        <w:rPr>
          <w:rFonts w:ascii="Calibri" w:hAnsi="Calibri" w:cs="Calibri"/>
          <w:sz w:val="22"/>
          <w:szCs w:val="22"/>
        </w:rPr>
        <w:t>Pzp</w:t>
      </w:r>
      <w:proofErr w:type="spellEnd"/>
      <w:r w:rsidRPr="005D111A">
        <w:rPr>
          <w:rFonts w:ascii="Calibri" w:hAnsi="Calibri" w:cs="Calibri"/>
          <w:sz w:val="22"/>
          <w:szCs w:val="22"/>
        </w:rPr>
        <w:t>.</w:t>
      </w:r>
    </w:p>
    <w:p w14:paraId="138F5C2A" w14:textId="4227A234" w:rsidR="00DD2038" w:rsidRPr="005D111A" w:rsidRDefault="00DD2038" w:rsidP="008E278F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7DCF7AEA" w14:textId="0B21B9A6" w:rsidR="002A56E8" w:rsidRPr="008D6D6E" w:rsidRDefault="008E278F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Sposób</w:t>
      </w:r>
      <w:r w:rsidR="002A56E8" w:rsidRPr="00B36238">
        <w:rPr>
          <w:rFonts w:ascii="Calibri" w:hAnsi="Calibri" w:cs="Calibri"/>
          <w:b/>
          <w:bCs/>
          <w:sz w:val="22"/>
          <w:szCs w:val="22"/>
        </w:rPr>
        <w:t xml:space="preserve"> obliczenia ceny</w:t>
      </w:r>
    </w:p>
    <w:p w14:paraId="1BAB6409" w14:textId="77777777" w:rsidR="002A56E8" w:rsidRPr="003E2A07" w:rsidRDefault="002A56E8" w:rsidP="00830A16">
      <w:pPr>
        <w:pStyle w:val="Akapitzlist"/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 xml:space="preserve">realizacji zamówienia </w:t>
      </w:r>
      <w:r w:rsidRPr="00171755">
        <w:rPr>
          <w:rFonts w:ascii="Calibri" w:hAnsi="Calibri" w:cs="Calibri"/>
          <w:sz w:val="22"/>
          <w:szCs w:val="22"/>
          <w:lang w:val="pl-PL"/>
        </w:rPr>
        <w:t xml:space="preserve">na poszczególne części </w:t>
      </w:r>
      <w:r>
        <w:rPr>
          <w:rFonts w:ascii="Calibri" w:hAnsi="Calibri" w:cs="Calibri"/>
          <w:sz w:val="22"/>
          <w:szCs w:val="22"/>
        </w:rPr>
        <w:t>poprzez wskazanie w 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wg </w:t>
      </w:r>
      <w:r w:rsidRPr="000E51D1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Pr="000E51D1">
        <w:rPr>
          <w:rFonts w:ascii="Calibri" w:hAnsi="Calibri" w:cs="Calibri"/>
          <w:b/>
          <w:bCs/>
          <w:sz w:val="22"/>
          <w:szCs w:val="22"/>
          <w:lang w:val="pl-PL"/>
        </w:rPr>
        <w:t>1</w:t>
      </w:r>
      <w:r w:rsidRPr="00A734EC">
        <w:rPr>
          <w:rFonts w:ascii="Calibri" w:hAnsi="Calibri" w:cs="Calibri"/>
          <w:sz w:val="22"/>
          <w:szCs w:val="22"/>
        </w:rPr>
        <w:t xml:space="preserve"> </w:t>
      </w:r>
      <w:r w:rsidRPr="003B778B">
        <w:rPr>
          <w:rFonts w:ascii="Calibri" w:hAnsi="Calibri" w:cs="Calibri"/>
          <w:bCs/>
          <w:sz w:val="22"/>
          <w:szCs w:val="22"/>
        </w:rPr>
        <w:t>do SWZ</w:t>
      </w:r>
      <w:r w:rsidRPr="003B778B">
        <w:rPr>
          <w:rFonts w:ascii="Calibri" w:hAnsi="Calibri" w:cs="Calibri"/>
          <w:bCs/>
          <w:sz w:val="22"/>
          <w:szCs w:val="22"/>
          <w:lang w:val="pl-PL"/>
        </w:rPr>
        <w:t>,</w:t>
      </w:r>
      <w:r w:rsidRPr="00E216D9">
        <w:rPr>
          <w:rFonts w:ascii="Calibri" w:hAnsi="Calibri" w:cs="Calibri"/>
          <w:sz w:val="22"/>
          <w:szCs w:val="22"/>
        </w:rPr>
        <w:t xml:space="preserve"> ceny ofertowej brutto</w:t>
      </w:r>
      <w:r>
        <w:rPr>
          <w:rFonts w:ascii="Calibri" w:hAnsi="Calibri" w:cs="Calibri"/>
          <w:sz w:val="22"/>
          <w:szCs w:val="22"/>
        </w:rPr>
        <w:t xml:space="preserve"> za </w:t>
      </w:r>
      <w:r w:rsidRPr="008100A7">
        <w:rPr>
          <w:rFonts w:ascii="Calibri" w:hAnsi="Calibri" w:cs="Calibri"/>
          <w:sz w:val="22"/>
          <w:szCs w:val="22"/>
        </w:rPr>
        <w:t>realizację przedmiotu zamówienia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71755">
        <w:rPr>
          <w:rFonts w:ascii="Calibri" w:hAnsi="Calibri" w:cs="Calibri"/>
          <w:sz w:val="22"/>
          <w:szCs w:val="22"/>
        </w:rPr>
        <w:t>w danej części</w:t>
      </w:r>
      <w:r w:rsidRPr="00171755">
        <w:rPr>
          <w:rFonts w:ascii="Calibri" w:hAnsi="Calibri"/>
          <w:sz w:val="22"/>
          <w:szCs w:val="22"/>
        </w:rPr>
        <w:t>.</w:t>
      </w:r>
    </w:p>
    <w:p w14:paraId="19297F05" w14:textId="77777777" w:rsidR="002A56E8" w:rsidRPr="009315AD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7163E">
        <w:rPr>
          <w:rFonts w:ascii="Calibri" w:hAnsi="Calibri" w:cs="Calibri"/>
          <w:sz w:val="22"/>
          <w:szCs w:val="22"/>
        </w:rPr>
        <w:t xml:space="preserve">Cena </w:t>
      </w:r>
      <w:r w:rsidRPr="00E216D9">
        <w:rPr>
          <w:rFonts w:ascii="Calibri" w:hAnsi="Calibri" w:cs="Calibri"/>
          <w:sz w:val="22"/>
          <w:szCs w:val="22"/>
        </w:rPr>
        <w:t>ofertowa brutto</w:t>
      </w:r>
      <w:r>
        <w:rPr>
          <w:rFonts w:ascii="Calibri" w:hAnsi="Calibri" w:cs="Calibri"/>
          <w:sz w:val="22"/>
          <w:szCs w:val="22"/>
        </w:rPr>
        <w:t xml:space="preserve"> musi uwzględniać wszystkie koszty związane </w:t>
      </w:r>
      <w:r w:rsidRPr="009315AD">
        <w:rPr>
          <w:rFonts w:ascii="Calibri" w:hAnsi="Calibri" w:cs="Calibri"/>
          <w:sz w:val="22"/>
          <w:szCs w:val="22"/>
        </w:rPr>
        <w:t xml:space="preserve">z realizacją przedmiotu zamówienia zgodnie z opisem przedmiotu zamówienia oraz </w:t>
      </w:r>
      <w:r w:rsidR="00BA0EB1">
        <w:rPr>
          <w:rFonts w:ascii="Calibri" w:hAnsi="Calibri" w:cs="Calibri"/>
          <w:sz w:val="22"/>
          <w:szCs w:val="22"/>
        </w:rPr>
        <w:t>P</w:t>
      </w:r>
      <w:r w:rsidR="00BA0EB1" w:rsidRPr="00FC7649">
        <w:rPr>
          <w:rFonts w:ascii="Calibri" w:hAnsi="Calibri" w:cs="Calibri"/>
          <w:sz w:val="22"/>
          <w:szCs w:val="22"/>
        </w:rPr>
        <w:t xml:space="preserve">rojektowanymi </w:t>
      </w:r>
      <w:r w:rsidR="00BA0EB1">
        <w:rPr>
          <w:rFonts w:ascii="Calibri" w:hAnsi="Calibri" w:cs="Calibri"/>
          <w:sz w:val="22"/>
          <w:szCs w:val="22"/>
        </w:rPr>
        <w:t>P</w:t>
      </w:r>
      <w:r w:rsidR="00BA0EB1" w:rsidRPr="00FC7649">
        <w:rPr>
          <w:rFonts w:ascii="Calibri" w:hAnsi="Calibri" w:cs="Calibri"/>
          <w:sz w:val="22"/>
          <w:szCs w:val="22"/>
        </w:rPr>
        <w:t xml:space="preserve">ostanowieniami </w:t>
      </w:r>
      <w:r w:rsidR="00BA0EB1">
        <w:rPr>
          <w:rFonts w:ascii="Calibri" w:hAnsi="Calibri" w:cs="Calibri"/>
          <w:sz w:val="22"/>
          <w:szCs w:val="22"/>
        </w:rPr>
        <w:t>U</w:t>
      </w:r>
      <w:r w:rsidR="00BA0EB1" w:rsidRPr="00FC7649">
        <w:rPr>
          <w:rFonts w:ascii="Calibri" w:hAnsi="Calibri" w:cs="Calibri"/>
          <w:sz w:val="22"/>
          <w:szCs w:val="22"/>
        </w:rPr>
        <w:t>mowy określonymi w niniejszej SWZ.</w:t>
      </w:r>
    </w:p>
    <w:p w14:paraId="67FA9CCF" w14:textId="77777777" w:rsidR="002A56E8" w:rsidRPr="00171F91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31B5B">
        <w:rPr>
          <w:rFonts w:ascii="Calibri" w:hAnsi="Calibri" w:cs="Calibri"/>
          <w:sz w:val="22"/>
          <w:szCs w:val="22"/>
        </w:rPr>
        <w:t>Cen</w:t>
      </w:r>
      <w:r>
        <w:rPr>
          <w:rFonts w:ascii="Calibri" w:hAnsi="Calibri" w:cs="Calibri"/>
          <w:sz w:val="22"/>
          <w:szCs w:val="22"/>
        </w:rPr>
        <w:t>a oferty winna być wyrażona</w:t>
      </w:r>
      <w:r w:rsidRPr="00631B5B">
        <w:rPr>
          <w:rFonts w:ascii="Calibri" w:hAnsi="Calibri" w:cs="Calibri"/>
          <w:sz w:val="22"/>
          <w:szCs w:val="22"/>
        </w:rPr>
        <w:t xml:space="preserve"> w złotych polskich</w:t>
      </w:r>
      <w:r>
        <w:rPr>
          <w:rFonts w:ascii="Calibri" w:hAnsi="Calibri" w:cs="Calibri"/>
          <w:sz w:val="22"/>
          <w:szCs w:val="22"/>
        </w:rPr>
        <w:t xml:space="preserve"> (PLN)</w:t>
      </w:r>
      <w:r w:rsidRPr="00631B5B">
        <w:rPr>
          <w:rFonts w:ascii="Calibri" w:hAnsi="Calibri" w:cs="Calibri"/>
          <w:sz w:val="22"/>
          <w:szCs w:val="22"/>
        </w:rPr>
        <w:t>.</w:t>
      </w:r>
    </w:p>
    <w:p w14:paraId="145EA1AB" w14:textId="77777777" w:rsidR="002A56E8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31B5B">
        <w:rPr>
          <w:rFonts w:ascii="Calibri" w:hAnsi="Calibri" w:cs="Calibri"/>
          <w:sz w:val="22"/>
          <w:szCs w:val="22"/>
        </w:rPr>
        <w:t>Cen</w:t>
      </w:r>
      <w:r>
        <w:rPr>
          <w:rFonts w:ascii="Calibri" w:hAnsi="Calibri" w:cs="Calibri"/>
          <w:sz w:val="22"/>
          <w:szCs w:val="22"/>
        </w:rPr>
        <w:t>a</w:t>
      </w:r>
      <w:r w:rsidRPr="00631B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oferty powinna być wyrażona cyfrowo oraz podana </w:t>
      </w:r>
      <w:r w:rsidRPr="00631B5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dokładnością do dwóch miejsc po</w:t>
      </w:r>
      <w:r w:rsidR="003B778B">
        <w:rPr>
          <w:rFonts w:ascii="Calibri" w:hAnsi="Calibri" w:cs="Calibri"/>
          <w:sz w:val="22"/>
          <w:szCs w:val="22"/>
        </w:rPr>
        <w:t> </w:t>
      </w:r>
      <w:r w:rsidRPr="00631B5B">
        <w:rPr>
          <w:rFonts w:ascii="Calibri" w:hAnsi="Calibri" w:cs="Calibri"/>
          <w:sz w:val="22"/>
          <w:szCs w:val="22"/>
        </w:rPr>
        <w:t>przecinku.</w:t>
      </w:r>
    </w:p>
    <w:p w14:paraId="0D6CE940" w14:textId="77777777" w:rsidR="002A56E8" w:rsidRPr="007034F2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 xml:space="preserve">Wykonawca, 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składając ofertę (na formularzu stanowiącym 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4B81">
        <w:rPr>
          <w:rFonts w:ascii="Calibri" w:hAnsi="Calibri" w:cs="Calibri"/>
          <w:bCs/>
          <w:color w:val="000000"/>
          <w:sz w:val="22"/>
          <w:szCs w:val="22"/>
        </w:rPr>
        <w:t>do SWZ</w:t>
      </w:r>
      <w:r w:rsidRPr="00A64B81">
        <w:rPr>
          <w:rFonts w:ascii="Calibri" w:hAnsi="Calibri" w:cs="Calibri"/>
          <w:color w:val="000000"/>
          <w:sz w:val="22"/>
          <w:szCs w:val="22"/>
        </w:rPr>
        <w:t>) informuje Zamawiającego</w:t>
      </w:r>
      <w:r w:rsidR="00C17715" w:rsidRPr="00A64B81">
        <w:rPr>
          <w:rFonts w:ascii="Calibri" w:hAnsi="Calibri" w:cs="Calibri"/>
          <w:color w:val="000000"/>
          <w:sz w:val="22"/>
          <w:szCs w:val="22"/>
        </w:rPr>
        <w:t xml:space="preserve"> na podstawie art. 225 ust. 2 </w:t>
      </w:r>
      <w:proofErr w:type="spellStart"/>
      <w:r w:rsidR="00C17715" w:rsidRPr="00A64B81">
        <w:rPr>
          <w:rFonts w:ascii="Calibri" w:hAnsi="Calibri" w:cs="Calibri"/>
          <w:color w:val="000000"/>
          <w:sz w:val="22"/>
          <w:szCs w:val="22"/>
        </w:rPr>
        <w:t>uPzp</w:t>
      </w:r>
      <w:proofErr w:type="spellEnd"/>
      <w:r w:rsidRPr="00A64B81">
        <w:rPr>
          <w:rFonts w:ascii="Calibri" w:hAnsi="Calibri" w:cs="Calibri"/>
          <w:color w:val="000000"/>
          <w:sz w:val="22"/>
          <w:szCs w:val="22"/>
        </w:rPr>
        <w:t>,</w:t>
      </w:r>
      <w:r w:rsidRPr="007034F2">
        <w:rPr>
          <w:rFonts w:ascii="Calibri" w:hAnsi="Calibri" w:cs="Calibri"/>
          <w:color w:val="000000"/>
          <w:sz w:val="22"/>
          <w:szCs w:val="22"/>
        </w:rPr>
        <w:t xml:space="preserve"> że </w:t>
      </w:r>
      <w:r w:rsidRPr="003B778B">
        <w:rPr>
          <w:rFonts w:ascii="Calibri" w:hAnsi="Calibri" w:cs="Calibri"/>
          <w:color w:val="000000"/>
          <w:sz w:val="22"/>
          <w:szCs w:val="22"/>
          <w:u w:val="single"/>
        </w:rPr>
        <w:t>wybór jego oferty będzie prowadził</w:t>
      </w:r>
      <w:r w:rsidR="00C17715">
        <w:rPr>
          <w:rFonts w:ascii="Calibri" w:hAnsi="Calibri" w:cs="Calibri"/>
          <w:color w:val="000000"/>
          <w:sz w:val="22"/>
          <w:szCs w:val="22"/>
          <w:u w:val="single"/>
        </w:rPr>
        <w:t xml:space="preserve"> do </w:t>
      </w:r>
      <w:r w:rsidRPr="003B778B">
        <w:rPr>
          <w:rFonts w:ascii="Calibri" w:hAnsi="Calibri" w:cs="Calibri"/>
          <w:color w:val="000000"/>
          <w:sz w:val="22"/>
          <w:szCs w:val="22"/>
          <w:u w:val="single"/>
        </w:rPr>
        <w:t xml:space="preserve">powstania u Zamawiającego </w:t>
      </w:r>
      <w:r w:rsidRPr="003B778B">
        <w:rPr>
          <w:rFonts w:ascii="Calibri" w:hAnsi="Calibri" w:cs="Calibri"/>
          <w:b/>
          <w:color w:val="000000"/>
          <w:sz w:val="22"/>
          <w:szCs w:val="22"/>
          <w:u w:val="single"/>
        </w:rPr>
        <w:t>obowiązku podatkowego</w:t>
      </w:r>
      <w:r w:rsidRPr="007034F2">
        <w:rPr>
          <w:rFonts w:ascii="Calibri" w:hAnsi="Calibri" w:cs="Calibri"/>
          <w:color w:val="000000"/>
          <w:sz w:val="22"/>
          <w:szCs w:val="22"/>
        </w:rPr>
        <w:t>, wskazując:</w:t>
      </w:r>
    </w:p>
    <w:p w14:paraId="263D04B5" w14:textId="77777777" w:rsidR="002A56E8" w:rsidRPr="007034F2" w:rsidRDefault="002A56E8" w:rsidP="00830A16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>nazwę (rodzaj) towaru lub usługi, których dostawa lub świadczenie będą prowad</w:t>
      </w:r>
      <w:r w:rsidR="003B778B">
        <w:rPr>
          <w:rFonts w:ascii="Calibri" w:hAnsi="Calibri" w:cs="Calibri"/>
          <w:color w:val="000000"/>
          <w:sz w:val="22"/>
          <w:szCs w:val="22"/>
        </w:rPr>
        <w:t>ziły do</w:t>
      </w:r>
      <w:r w:rsidR="003B778B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7034F2">
        <w:rPr>
          <w:rFonts w:ascii="Calibri" w:hAnsi="Calibri" w:cs="Calibri"/>
          <w:color w:val="000000"/>
          <w:sz w:val="22"/>
          <w:szCs w:val="22"/>
        </w:rPr>
        <w:t>powstania obowiązku podatkowego;</w:t>
      </w:r>
    </w:p>
    <w:p w14:paraId="0DEA6009" w14:textId="77777777" w:rsidR="002A56E8" w:rsidRPr="007034F2" w:rsidRDefault="002A56E8" w:rsidP="00830A16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372E94C" w14:textId="77777777" w:rsidR="002A56E8" w:rsidRPr="007034F2" w:rsidRDefault="002A56E8" w:rsidP="00830A16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lastRenderedPageBreak/>
        <w:t>stawkę podatku od towarów i usług, która zgodnie z wiedzą Wykonawcy, będzie miała zastosowanie.</w:t>
      </w:r>
    </w:p>
    <w:p w14:paraId="1A6CF303" w14:textId="34476DBA" w:rsidR="002A56E8" w:rsidRPr="00015C34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15C34">
        <w:rPr>
          <w:rFonts w:ascii="Calibri" w:eastAsia="Calibri" w:hAnsi="Calibri" w:cs="Calibri"/>
          <w:bCs/>
          <w:sz w:val="22"/>
          <w:szCs w:val="22"/>
          <w:lang w:eastAsia="en-US"/>
        </w:rPr>
        <w:t>Wykonawca zobowiązany jest w ofercie podać oprocentowanie kredytu długoterminowego z zerową prowizją, o oprocentowaniu zmiennym i kwartalnym okresie odsetkowym (WIBOR 3M + marża banku).</w:t>
      </w:r>
    </w:p>
    <w:p w14:paraId="60B36ADE" w14:textId="77777777" w:rsidR="002A56E8" w:rsidRPr="00460FF5" w:rsidRDefault="002A56E8" w:rsidP="008E278F">
      <w:pPr>
        <w:numPr>
          <w:ilvl w:val="0"/>
          <w:numId w:val="9"/>
        </w:numPr>
        <w:spacing w:after="60"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460FF5">
        <w:rPr>
          <w:rFonts w:ascii="Calibri" w:hAnsi="Calibri" w:cs="Arial"/>
          <w:bCs/>
          <w:sz w:val="22"/>
          <w:szCs w:val="22"/>
        </w:rPr>
        <w:t>Za podstawę obliczeń ceny (C) należy przyjąć następujące dane szacunkowe:</w:t>
      </w:r>
    </w:p>
    <w:p w14:paraId="5E17AA00" w14:textId="77777777" w:rsidR="002A56E8" w:rsidRPr="0004733B" w:rsidRDefault="002A56E8" w:rsidP="00830A1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46228">
        <w:rPr>
          <w:rFonts w:ascii="Calibri" w:hAnsi="Calibri" w:cs="Calibri"/>
          <w:b/>
          <w:bCs/>
          <w:sz w:val="22"/>
          <w:szCs w:val="22"/>
          <w:u w:val="single"/>
        </w:rPr>
        <w:t>Część zamówienia nr 1:</w:t>
      </w:r>
    </w:p>
    <w:p w14:paraId="4CE1BCA8" w14:textId="059775D5" w:rsidR="002A56E8" w:rsidRPr="0004733B" w:rsidRDefault="002A56E8" w:rsidP="00830A16">
      <w:pPr>
        <w:widowControl/>
        <w:numPr>
          <w:ilvl w:val="0"/>
          <w:numId w:val="20"/>
        </w:numPr>
        <w:tabs>
          <w:tab w:val="clear" w:pos="792"/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WIBOR 3M w wysokości </w:t>
      </w:r>
      <w:r w:rsidR="004B445C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6</w:t>
      </w:r>
      <w:r w:rsidR="004F307F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,</w:t>
      </w:r>
      <w:r w:rsidR="004B445C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9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% + marża banku </w:t>
      </w:r>
      <w:r w:rsidR="002A0DB0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………..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%</w:t>
      </w:r>
    </w:p>
    <w:p w14:paraId="0B0F6023" w14:textId="4CAE3A5C" w:rsidR="002A56E8" w:rsidRPr="0004733B" w:rsidRDefault="002A56E8" w:rsidP="00830A16">
      <w:pPr>
        <w:widowControl/>
        <w:numPr>
          <w:ilvl w:val="0"/>
          <w:numId w:val="20"/>
        </w:numPr>
        <w:tabs>
          <w:tab w:val="clear" w:pos="792"/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Wysokość zadłużenia z tytułu kapitału przez </w:t>
      </w:r>
      <w:r w:rsidR="00F544BB">
        <w:rPr>
          <w:rFonts w:ascii="Calibri" w:hAnsi="Calibri" w:cs="Calibri"/>
          <w:bCs/>
          <w:kern w:val="0"/>
          <w:sz w:val="22"/>
          <w:szCs w:val="22"/>
          <w:lang w:eastAsia="pl-PL"/>
        </w:rPr>
        <w:t>1</w:t>
      </w:r>
      <w:r w:rsidR="008453B4">
        <w:rPr>
          <w:rFonts w:ascii="Calibri" w:hAnsi="Calibri" w:cs="Calibri"/>
          <w:bCs/>
          <w:kern w:val="0"/>
          <w:sz w:val="22"/>
          <w:szCs w:val="22"/>
          <w:lang w:eastAsia="pl-PL"/>
        </w:rPr>
        <w:t>5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lat obowiązywania umowy przy kwartalnej spłacie zgodnie z </w:t>
      </w:r>
      <w:r w:rsidRPr="008E278F">
        <w:rPr>
          <w:rFonts w:ascii="Calibri" w:hAnsi="Calibri" w:cs="Calibri"/>
          <w:kern w:val="0"/>
          <w:sz w:val="22"/>
          <w:szCs w:val="22"/>
          <w:lang w:eastAsia="pl-PL"/>
        </w:rPr>
        <w:t>rozdz. III</w:t>
      </w:r>
      <w:r w:rsidRPr="00EF7830">
        <w:rPr>
          <w:rFonts w:ascii="Calibri" w:hAnsi="Calibri" w:cs="Calibri"/>
          <w:bCs/>
          <w:kern w:val="0"/>
          <w:sz w:val="22"/>
          <w:szCs w:val="22"/>
          <w:lang w:eastAsia="pl-PL"/>
        </w:rPr>
        <w:t>.2.A.4</w:t>
      </w:r>
      <w:r w:rsidRPr="00446228">
        <w:rPr>
          <w:rFonts w:ascii="Calibri" w:hAnsi="Calibri" w:cs="Calibri"/>
          <w:bCs/>
          <w:kern w:val="0"/>
          <w:sz w:val="22"/>
          <w:szCs w:val="22"/>
          <w:lang w:eastAsia="pl-PL"/>
        </w:rPr>
        <w:t>: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="004F307F">
        <w:rPr>
          <w:rFonts w:ascii="Calibri" w:hAnsi="Calibri" w:cs="Calibri"/>
          <w:b/>
          <w:bCs/>
          <w:sz w:val="22"/>
          <w:szCs w:val="22"/>
        </w:rPr>
        <w:t>267</w:t>
      </w:r>
      <w:r w:rsidR="0055491F">
        <w:rPr>
          <w:rFonts w:ascii="Calibri" w:hAnsi="Calibri" w:cs="Calibri"/>
          <w:b/>
          <w:bCs/>
          <w:sz w:val="22"/>
          <w:szCs w:val="22"/>
        </w:rPr>
        <w:t>.</w:t>
      </w:r>
      <w:r w:rsidR="004F307F">
        <w:rPr>
          <w:rFonts w:ascii="Calibri" w:hAnsi="Calibri" w:cs="Calibri"/>
          <w:b/>
          <w:bCs/>
          <w:sz w:val="22"/>
          <w:szCs w:val="22"/>
        </w:rPr>
        <w:t>329.857</w:t>
      </w:r>
      <w:r w:rsidR="0055491F">
        <w:rPr>
          <w:rFonts w:ascii="Calibri" w:hAnsi="Calibri" w:cs="Calibri"/>
          <w:b/>
          <w:bCs/>
          <w:sz w:val="22"/>
          <w:szCs w:val="22"/>
        </w:rPr>
        <w:t>,</w:t>
      </w:r>
      <w:r w:rsidR="004F307F">
        <w:rPr>
          <w:rFonts w:ascii="Calibri" w:hAnsi="Calibri" w:cs="Calibri"/>
          <w:b/>
          <w:bCs/>
          <w:sz w:val="22"/>
          <w:szCs w:val="22"/>
        </w:rPr>
        <w:t>74</w:t>
      </w:r>
      <w:r w:rsidR="00F544BB" w:rsidRPr="00A64B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64B81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zł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</w:p>
    <w:p w14:paraId="67E7CFCA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431B779C" w14:textId="5150392D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B = K/4 +</w:t>
      </w:r>
      <w:r w:rsidR="004F307F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6*K</w:t>
      </w:r>
      <w:r w:rsidR="008453B4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  <w:r w:rsidR="009153EA">
        <w:rPr>
          <w:rFonts w:ascii="Calibri" w:hAnsi="Calibri" w:cs="Calibri"/>
          <w:bCs/>
          <w:kern w:val="0"/>
          <w:sz w:val="22"/>
          <w:szCs w:val="22"/>
          <w:lang w:eastAsia="pl-PL"/>
        </w:rPr>
        <w:t>+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[K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1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1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2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 +. . . .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1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2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. . . . –</w:t>
      </w:r>
      <w:r w:rsidR="00155E1E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r</w:t>
      </w:r>
      <w:r w:rsidR="009153EA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32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)] / 4</w:t>
      </w:r>
    </w:p>
    <w:p w14:paraId="0FC885D9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1AC39812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gdzie:</w:t>
      </w:r>
    </w:p>
    <w:p w14:paraId="5CADB3E4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K – kwota kredytu</w:t>
      </w:r>
    </w:p>
    <w:p w14:paraId="0EDB2B5D" w14:textId="41B2DE1E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2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1,2,3,…</w:t>
      </w:r>
      <w:r w:rsidR="009153EA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32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– kolejne raty spłaty kapitału, </w:t>
      </w:r>
    </w:p>
    <w:p w14:paraId="091B5A17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C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=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A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="00242780" w:rsidRPr="001019C7">
        <w:rPr>
          <w:rFonts w:ascii="Calibri" w:hAnsi="Calibri" w:cs="Calibri"/>
          <w:b/>
          <w:bCs/>
          <w:sz w:val="22"/>
          <w:szCs w:val="22"/>
        </w:rPr>
        <w:t>*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B</w:t>
      </w:r>
    </w:p>
    <w:p w14:paraId="795BECE2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454" w:firstLine="11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Do obliczenia wartości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B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przyjęto następujące uproszczone założenia:</w:t>
      </w:r>
    </w:p>
    <w:p w14:paraId="569B93B6" w14:textId="77777777" w:rsidR="002A56E8" w:rsidRPr="0004733B" w:rsidRDefault="002A56E8" w:rsidP="00830A16">
      <w:pPr>
        <w:widowControl/>
        <w:numPr>
          <w:ilvl w:val="0"/>
          <w:numId w:val="19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hanging="15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każdy miesiąc roku liczy 30 dni, rok liczy 360 dni,</w:t>
      </w:r>
    </w:p>
    <w:p w14:paraId="297E7F77" w14:textId="48DF4A34" w:rsidR="002A56E8" w:rsidRPr="005D111A" w:rsidRDefault="002A56E8" w:rsidP="00830A16">
      <w:pPr>
        <w:widowControl/>
        <w:numPr>
          <w:ilvl w:val="0"/>
          <w:numId w:val="19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hanging="15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5D111A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kredyt będzie w całości pobrany w </w:t>
      </w:r>
      <w:r w:rsidR="0055491F">
        <w:rPr>
          <w:rFonts w:ascii="Calibri" w:hAnsi="Calibri" w:cs="Calibri"/>
          <w:bCs/>
          <w:kern w:val="0"/>
          <w:sz w:val="22"/>
          <w:szCs w:val="22"/>
          <w:lang w:eastAsia="pl-PL"/>
        </w:rPr>
        <w:t>4</w:t>
      </w:r>
      <w:r w:rsidR="00031152">
        <w:rPr>
          <w:rFonts w:ascii="Calibri" w:hAnsi="Calibri" w:cs="Calibri"/>
          <w:bCs/>
          <w:kern w:val="0"/>
          <w:sz w:val="22"/>
          <w:szCs w:val="22"/>
          <w:lang w:eastAsia="pl-PL"/>
        </w:rPr>
        <w:t>.</w:t>
      </w:r>
      <w:r w:rsidRPr="005D111A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kwartale 202</w:t>
      </w:r>
      <w:r w:rsidR="009153EA">
        <w:rPr>
          <w:rFonts w:ascii="Calibri" w:hAnsi="Calibri" w:cs="Calibri"/>
          <w:bCs/>
          <w:kern w:val="0"/>
          <w:sz w:val="22"/>
          <w:szCs w:val="22"/>
          <w:lang w:eastAsia="pl-PL"/>
        </w:rPr>
        <w:t>3</w:t>
      </w:r>
      <w:r w:rsidRPr="005D111A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roku.</w:t>
      </w:r>
      <w:r w:rsidR="001A6D02" w:rsidRPr="005D111A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</w:p>
    <w:p w14:paraId="74ECC39B" w14:textId="77777777" w:rsidR="00242780" w:rsidRPr="00A64B81" w:rsidRDefault="00242780" w:rsidP="00FE2933">
      <w:pPr>
        <w:shd w:val="clear" w:color="auto" w:fill="FFFFFF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64B81">
        <w:rPr>
          <w:rFonts w:ascii="Calibri" w:hAnsi="Calibri" w:cs="Calibri"/>
          <w:sz w:val="22"/>
          <w:szCs w:val="22"/>
        </w:rPr>
        <w:t>Kredyt będzie oprocentowany według stopy procentowej zmiennej. Oprocentowanie kredytu będzie wyrażone jako suma stawki WIBOR 3M powiększoną o stałą marżę banku, przy czym WIBOR 3M będzie stawką bazową zmienną dla każdego kwartalnego okresu odsetkowego; w danym okresie odsetkowym będzie obowiązywała stawka WIBOR 3M wyznaczana na 2 dni robocze przed końcem ostatniego miesiąca kwartału poprzedzającego dany okres odsetkowy.</w:t>
      </w:r>
    </w:p>
    <w:p w14:paraId="3A19072C" w14:textId="77777777" w:rsidR="002D7EFC" w:rsidRPr="002D7EFC" w:rsidRDefault="002D7EFC" w:rsidP="00830A16">
      <w:pPr>
        <w:shd w:val="clear" w:color="auto" w:fill="FFFFFF"/>
        <w:spacing w:line="276" w:lineRule="auto"/>
        <w:jc w:val="both"/>
      </w:pPr>
    </w:p>
    <w:p w14:paraId="6D34F22E" w14:textId="77777777" w:rsidR="002A56E8" w:rsidRPr="0004733B" w:rsidRDefault="002A56E8" w:rsidP="00830A1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Hlk63159400"/>
      <w:r w:rsidRPr="00446228">
        <w:rPr>
          <w:rFonts w:ascii="Calibri" w:hAnsi="Calibri" w:cs="Calibri"/>
          <w:b/>
          <w:bCs/>
          <w:sz w:val="22"/>
          <w:szCs w:val="22"/>
          <w:u w:val="single"/>
        </w:rPr>
        <w:t>Część zamówienia nr 2:</w:t>
      </w:r>
    </w:p>
    <w:bookmarkEnd w:id="0"/>
    <w:p w14:paraId="233BCEB1" w14:textId="1189AE7C" w:rsidR="002A56E8" w:rsidRPr="0004733B" w:rsidRDefault="002A56E8" w:rsidP="00830A16">
      <w:pPr>
        <w:widowControl/>
        <w:numPr>
          <w:ilvl w:val="0"/>
          <w:numId w:val="31"/>
        </w:numPr>
        <w:tabs>
          <w:tab w:val="clear" w:pos="792"/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WIBOR 3M w wysokości </w:t>
      </w:r>
      <w:r w:rsidR="004B445C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6,9</w:t>
      </w:r>
      <w:r w:rsidR="002D7EFC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% + marża banku </w:t>
      </w:r>
      <w:r w:rsidR="002D7EFC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………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%</w:t>
      </w:r>
    </w:p>
    <w:p w14:paraId="48751911" w14:textId="2EA72622" w:rsidR="002A56E8" w:rsidRPr="0004733B" w:rsidRDefault="002A56E8" w:rsidP="00830A16">
      <w:pPr>
        <w:widowControl/>
        <w:numPr>
          <w:ilvl w:val="0"/>
          <w:numId w:val="31"/>
        </w:numPr>
        <w:tabs>
          <w:tab w:val="clear" w:pos="792"/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Wysokość zadłużenia z tytułu kapitału przez </w:t>
      </w:r>
      <w:r w:rsidR="0055491F">
        <w:rPr>
          <w:rFonts w:ascii="Calibri" w:hAnsi="Calibri" w:cs="Calibri"/>
          <w:bCs/>
          <w:kern w:val="0"/>
          <w:sz w:val="22"/>
          <w:szCs w:val="22"/>
          <w:lang w:eastAsia="pl-PL"/>
        </w:rPr>
        <w:t>1</w:t>
      </w:r>
      <w:r w:rsidR="008453B4">
        <w:rPr>
          <w:rFonts w:ascii="Calibri" w:hAnsi="Calibri" w:cs="Calibri"/>
          <w:bCs/>
          <w:kern w:val="0"/>
          <w:sz w:val="22"/>
          <w:szCs w:val="22"/>
          <w:lang w:eastAsia="pl-PL"/>
        </w:rPr>
        <w:t>5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lat obowiązywania umowy przy kwartalnej spłacie </w:t>
      </w:r>
      <w:r w:rsidRPr="00446228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zgodnie z </w:t>
      </w:r>
      <w:r w:rsidRPr="00446228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rozdz. </w:t>
      </w:r>
      <w:r w:rsidRPr="00EF7830">
        <w:rPr>
          <w:rFonts w:ascii="Calibri" w:hAnsi="Calibri" w:cs="Calibri"/>
          <w:bCs/>
          <w:kern w:val="0"/>
          <w:sz w:val="22"/>
          <w:szCs w:val="22"/>
          <w:lang w:eastAsia="pl-PL"/>
        </w:rPr>
        <w:t>III.2.B.4: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="0055491F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14</w:t>
      </w:r>
      <w:r w:rsidR="008453B4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3</w:t>
      </w:r>
      <w:r w:rsidR="0055491F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.</w:t>
      </w:r>
      <w:r w:rsidR="008453B4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320</w:t>
      </w:r>
      <w:r w:rsidR="002D7EFC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.</w:t>
      </w:r>
      <w:r w:rsidR="008453B4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142</w:t>
      </w:r>
      <w:r w:rsidR="002D7EFC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,</w:t>
      </w:r>
      <w:r w:rsidR="008453B4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26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zł </w:t>
      </w:r>
    </w:p>
    <w:p w14:paraId="4F4F86EE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38F82590" w14:textId="4DD170B1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B = K/4 +</w:t>
      </w:r>
      <w:r w:rsidR="008453B4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6*K +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[K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1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1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2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 +. . . .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1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2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. . . . –</w:t>
      </w:r>
      <w:r w:rsidR="00155E1E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r</w:t>
      </w:r>
      <w:r w:rsidR="008453B4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32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)] / 4</w:t>
      </w:r>
    </w:p>
    <w:p w14:paraId="22C5DBA2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1B8792EC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gdzie:</w:t>
      </w:r>
    </w:p>
    <w:p w14:paraId="3B1C1CA2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K – kwota kredytu</w:t>
      </w:r>
    </w:p>
    <w:p w14:paraId="408355D5" w14:textId="2A9148F3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2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1,2,3,…</w:t>
      </w:r>
      <w:r w:rsidR="008453B4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32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,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– kolejne raty spłaty kapitału, </w:t>
      </w:r>
    </w:p>
    <w:p w14:paraId="0980A433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C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=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A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="00242780" w:rsidRPr="001019C7">
        <w:rPr>
          <w:rFonts w:ascii="Calibri" w:hAnsi="Calibri" w:cs="Calibri"/>
          <w:b/>
          <w:bCs/>
          <w:sz w:val="22"/>
          <w:szCs w:val="22"/>
        </w:rPr>
        <w:t>*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B</w:t>
      </w:r>
    </w:p>
    <w:p w14:paraId="2727E782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454" w:firstLine="11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Do obliczenia wartości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B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przyjęto następujące uproszczone założenia:</w:t>
      </w:r>
    </w:p>
    <w:p w14:paraId="40E93BCC" w14:textId="77777777" w:rsidR="002A56E8" w:rsidRPr="0004733B" w:rsidRDefault="002A56E8" w:rsidP="00830A16">
      <w:pPr>
        <w:widowControl/>
        <w:numPr>
          <w:ilvl w:val="0"/>
          <w:numId w:val="19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każdy miesiąc roku liczy 30 dni, rok liczy 360 dni,</w:t>
      </w:r>
    </w:p>
    <w:p w14:paraId="4EA7C538" w14:textId="694F6D6B" w:rsidR="002A56E8" w:rsidRPr="007A13FE" w:rsidRDefault="002A56E8" w:rsidP="00830A16">
      <w:pPr>
        <w:widowControl/>
        <w:numPr>
          <w:ilvl w:val="0"/>
          <w:numId w:val="19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7A13FE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kredyt będzie w całości pobrany w </w:t>
      </w:r>
      <w:r w:rsidR="008453B4">
        <w:rPr>
          <w:rFonts w:ascii="Calibri" w:hAnsi="Calibri" w:cs="Calibri"/>
          <w:bCs/>
          <w:kern w:val="0"/>
          <w:sz w:val="22"/>
          <w:szCs w:val="22"/>
          <w:lang w:eastAsia="pl-PL"/>
        </w:rPr>
        <w:t>4</w:t>
      </w:r>
      <w:r w:rsidR="00986C02" w:rsidRPr="007A13FE">
        <w:rPr>
          <w:rFonts w:ascii="Calibri" w:hAnsi="Calibri" w:cs="Calibri"/>
          <w:bCs/>
          <w:kern w:val="0"/>
          <w:sz w:val="22"/>
          <w:szCs w:val="22"/>
          <w:lang w:eastAsia="pl-PL"/>
        </w:rPr>
        <w:t>.</w:t>
      </w:r>
      <w:r w:rsidRPr="007A13FE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kwartale 202</w:t>
      </w:r>
      <w:r w:rsidR="008453B4">
        <w:rPr>
          <w:rFonts w:ascii="Calibri" w:hAnsi="Calibri" w:cs="Calibri"/>
          <w:bCs/>
          <w:kern w:val="0"/>
          <w:sz w:val="22"/>
          <w:szCs w:val="22"/>
          <w:lang w:eastAsia="pl-PL"/>
        </w:rPr>
        <w:t>3</w:t>
      </w:r>
      <w:r w:rsidRPr="007A13FE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roku</w:t>
      </w:r>
      <w:r w:rsidR="00986C02" w:rsidRPr="007A13FE">
        <w:rPr>
          <w:rFonts w:ascii="Calibri" w:hAnsi="Calibri" w:cs="Calibri"/>
          <w:bCs/>
          <w:kern w:val="0"/>
          <w:sz w:val="22"/>
          <w:szCs w:val="22"/>
          <w:lang w:eastAsia="pl-PL"/>
        </w:rPr>
        <w:t>.</w:t>
      </w:r>
      <w:r w:rsidRPr="007A13FE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</w:p>
    <w:p w14:paraId="1545D375" w14:textId="77777777" w:rsidR="002A56E8" w:rsidRPr="00DF375C" w:rsidRDefault="00242780" w:rsidP="00FE2933">
      <w:pPr>
        <w:shd w:val="clear" w:color="auto" w:fill="FFFFFF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64B81">
        <w:rPr>
          <w:rFonts w:ascii="Calibri" w:hAnsi="Calibri" w:cs="Calibri"/>
          <w:sz w:val="22"/>
          <w:szCs w:val="22"/>
        </w:rPr>
        <w:t>Kredyt będzie oprocentowany według stopy procentowej zmiennej. Oprocentowanie kredytu będzie wyrażone jako suma stawki WIBOR 3M powiększoną o stałą marżę banku, przy czym WIBOR 3M będzie stawką bazową zmienną dla każdego kwartalnego okresu odsetkowego; w danym okresie odsetkowym będzie obowiązywała stawka WIBOR 3M wyznaczana na 2 dni robocze przed końcem ostatniego miesiąca kwartału poprzedzającego dany okres odsetkowy.</w:t>
      </w:r>
    </w:p>
    <w:p w14:paraId="55F8D254" w14:textId="080AE112" w:rsidR="007D7B3A" w:rsidRPr="00FE2933" w:rsidRDefault="002A56E8" w:rsidP="00830A16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</w:pPr>
      <w:r w:rsidRPr="00AF542D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>Zasada obliczania ceny produktu bankowego objętego niniejszym postępowaniem obowiązywać będzie strony przez cały okres realizacji zamówienia.</w:t>
      </w:r>
    </w:p>
    <w:p w14:paraId="69A4F164" w14:textId="77777777" w:rsidR="00FE2933" w:rsidRPr="005563C9" w:rsidRDefault="00FE2933" w:rsidP="00FE2933">
      <w:pPr>
        <w:widowControl/>
        <w:suppressAutoHyphens w:val="0"/>
        <w:spacing w:line="276" w:lineRule="auto"/>
        <w:ind w:left="284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</w:pPr>
    </w:p>
    <w:p w14:paraId="45A9B64F" w14:textId="77777777" w:rsidR="002A56E8" w:rsidRPr="003D3A16" w:rsidRDefault="002A56E8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t xml:space="preserve">Informacja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o środkach komunikacji elektronicznej, przy użyciu których Zamawiający będzie komunikował się z Wykonawcami</w:t>
      </w:r>
    </w:p>
    <w:p w14:paraId="2CA6E544" w14:textId="18C8B00D" w:rsidR="0000551C" w:rsidRPr="000A4A61" w:rsidRDefault="002A56E8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D1A">
        <w:rPr>
          <w:rFonts w:ascii="Calibri" w:hAnsi="Calibri" w:cs="Calibri"/>
          <w:sz w:val="22"/>
          <w:szCs w:val="22"/>
        </w:rPr>
        <w:t xml:space="preserve">Z zastrzeżeniem postanowień zawartych w rozdziale </w:t>
      </w:r>
      <w:r w:rsidRPr="00C67C9E">
        <w:rPr>
          <w:rFonts w:ascii="Calibri" w:hAnsi="Calibri" w:cs="Calibri"/>
          <w:sz w:val="22"/>
          <w:szCs w:val="22"/>
        </w:rPr>
        <w:t>X</w:t>
      </w:r>
      <w:r w:rsidR="00720241">
        <w:rPr>
          <w:rFonts w:ascii="Calibri" w:hAnsi="Calibri" w:cs="Calibri"/>
          <w:sz w:val="22"/>
          <w:szCs w:val="22"/>
        </w:rPr>
        <w:t>I</w:t>
      </w:r>
      <w:r w:rsidRPr="00C67C9E">
        <w:rPr>
          <w:rFonts w:ascii="Calibri" w:hAnsi="Calibri" w:cs="Calibri"/>
          <w:sz w:val="22"/>
          <w:szCs w:val="22"/>
        </w:rPr>
        <w:t xml:space="preserve"> SWZ oraz w </w:t>
      </w:r>
      <w:r w:rsidRPr="0000551C">
        <w:rPr>
          <w:rFonts w:ascii="Calibri" w:hAnsi="Calibri" w:cs="Calibri"/>
          <w:sz w:val="22"/>
          <w:szCs w:val="22"/>
        </w:rPr>
        <w:t xml:space="preserve">ust. </w:t>
      </w:r>
      <w:r w:rsidR="0000551C" w:rsidRPr="0000551C">
        <w:rPr>
          <w:rFonts w:ascii="Calibri" w:hAnsi="Calibri" w:cs="Calibri"/>
          <w:sz w:val="22"/>
          <w:szCs w:val="22"/>
        </w:rPr>
        <w:t>6</w:t>
      </w:r>
      <w:r w:rsidRPr="000E2D1A">
        <w:rPr>
          <w:rFonts w:ascii="Calibri" w:hAnsi="Calibri" w:cs="Calibri"/>
          <w:sz w:val="22"/>
          <w:szCs w:val="22"/>
        </w:rPr>
        <w:t xml:space="preserve"> rozdziału </w:t>
      </w:r>
      <w:r w:rsidR="00C67C9E">
        <w:rPr>
          <w:rFonts w:ascii="Calibri" w:hAnsi="Calibri" w:cs="Calibri"/>
          <w:sz w:val="22"/>
          <w:szCs w:val="22"/>
        </w:rPr>
        <w:t xml:space="preserve">VII </w:t>
      </w:r>
      <w:r w:rsidRPr="000E2D1A">
        <w:rPr>
          <w:rFonts w:ascii="Calibri" w:hAnsi="Calibri" w:cs="Calibri"/>
          <w:sz w:val="22"/>
          <w:szCs w:val="22"/>
        </w:rPr>
        <w:t xml:space="preserve">SWZ, komunikacja między Zamawiającym a Wykonawcami może się odbywać </w:t>
      </w:r>
      <w:r w:rsidRPr="00C17715">
        <w:rPr>
          <w:rFonts w:ascii="Calibri" w:hAnsi="Calibri" w:cs="Calibri"/>
          <w:sz w:val="22"/>
          <w:szCs w:val="22"/>
          <w:u w:val="single"/>
        </w:rPr>
        <w:t>wyłącznie przy użyciu środków komunikacji elektronicznej</w:t>
      </w:r>
      <w:r w:rsidRPr="000E2D1A">
        <w:rPr>
          <w:rFonts w:ascii="Calibri" w:hAnsi="Calibri" w:cs="Calibri"/>
          <w:sz w:val="22"/>
          <w:szCs w:val="22"/>
        </w:rPr>
        <w:t xml:space="preserve"> w rozumieniu ustawy z dnia 18 lipca 2002 r. </w:t>
      </w:r>
      <w:r w:rsidRPr="000E2D1A">
        <w:rPr>
          <w:rFonts w:ascii="Calibri" w:hAnsi="Calibri" w:cs="Calibri"/>
          <w:i/>
          <w:sz w:val="22"/>
          <w:szCs w:val="22"/>
        </w:rPr>
        <w:t>o świadczeniu usług drogą elektroniczną</w:t>
      </w:r>
      <w:r w:rsidRPr="000E2D1A">
        <w:rPr>
          <w:rFonts w:ascii="Calibri" w:hAnsi="Calibri" w:cs="Calibri"/>
          <w:sz w:val="22"/>
          <w:szCs w:val="22"/>
        </w:rPr>
        <w:t xml:space="preserve"> (Dz.U. z 2020 r. poz. 344), tj.:</w:t>
      </w:r>
      <w:r w:rsidR="0000551C">
        <w:rPr>
          <w:rFonts w:ascii="Calibri" w:hAnsi="Calibri" w:cs="Calibri"/>
          <w:sz w:val="22"/>
          <w:szCs w:val="22"/>
        </w:rPr>
        <w:t xml:space="preserve"> </w:t>
      </w:r>
      <w:r w:rsidR="0000551C" w:rsidRPr="000A4A61">
        <w:rPr>
          <w:rFonts w:asciiTheme="minorHAnsi" w:hAnsiTheme="minorHAnsi" w:cstheme="minorHAnsi"/>
          <w:sz w:val="22"/>
          <w:szCs w:val="22"/>
        </w:rPr>
        <w:t>tj. p</w:t>
      </w:r>
      <w:r w:rsidR="0000551C"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="0000551C"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 w:rsidR="0000551C" w:rsidRPr="000A4A61">
        <w:rPr>
          <w:rFonts w:ascii="Calibri" w:hAnsi="Calibri" w:cs="Calibri"/>
          <w:sz w:val="22"/>
          <w:szCs w:val="22"/>
        </w:rPr>
        <w:t xml:space="preserve"> </w:t>
      </w:r>
    </w:p>
    <w:p w14:paraId="72EC5896" w14:textId="29BCFE4C" w:rsidR="0000551C" w:rsidRPr="00FE2933" w:rsidRDefault="0000551C" w:rsidP="00FE2933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Ofertę składa się pod rygorem nieważności</w:t>
      </w:r>
      <w:r w:rsidR="00406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6B1F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</w:t>
      </w:r>
      <w:r w:rsidRPr="00FE2933">
        <w:rPr>
          <w:rFonts w:asciiTheme="minorHAnsi" w:hAnsiTheme="minorHAnsi" w:cstheme="minorHAnsi"/>
          <w:b/>
          <w:color w:val="FF0000"/>
        </w:rPr>
        <w:t xml:space="preserve"> wyłącznie poprzez </w:t>
      </w:r>
      <w:r w:rsidRPr="00FE2933">
        <w:rPr>
          <w:rFonts w:asciiTheme="minorHAnsi" w:hAnsiTheme="minorHAnsi" w:cstheme="minorHAnsi"/>
          <w:b/>
          <w:color w:val="FF0000"/>
          <w:u w:val="single"/>
        </w:rPr>
        <w:t>platformę zakupową Urzędu Miasta Tarnowa</w:t>
      </w:r>
      <w:r w:rsidRPr="00FE2933">
        <w:rPr>
          <w:rFonts w:asciiTheme="minorHAnsi" w:hAnsiTheme="minorHAnsi" w:cstheme="minorHAnsi"/>
          <w:b/>
          <w:color w:val="FF0000"/>
        </w:rPr>
        <w:t>.</w:t>
      </w:r>
    </w:p>
    <w:p w14:paraId="700F63EE" w14:textId="0534FF5A" w:rsidR="0000551C" w:rsidRPr="005A3EA5" w:rsidRDefault="0000551C" w:rsidP="00830A1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A3EA5">
        <w:rPr>
          <w:rFonts w:ascii="Calibri" w:hAnsi="Calibri" w:cs="Calibri"/>
          <w:sz w:val="22"/>
          <w:szCs w:val="22"/>
        </w:rPr>
        <w:t xml:space="preserve">Ilekroć w SWZ jest mowa o ofercie, należy przez to rozumieć również ofertę dodatkową, o której mowa w </w:t>
      </w:r>
      <w:r w:rsidRPr="00BB682A">
        <w:rPr>
          <w:rFonts w:ascii="Calibri" w:hAnsi="Calibri" w:cs="Calibri"/>
          <w:sz w:val="22"/>
          <w:szCs w:val="22"/>
        </w:rPr>
        <w:t>rozdz. X</w:t>
      </w:r>
      <w:r w:rsidR="00C67C9E" w:rsidRPr="00BB682A">
        <w:rPr>
          <w:rFonts w:ascii="Calibri" w:hAnsi="Calibri" w:cs="Calibri"/>
          <w:sz w:val="22"/>
          <w:szCs w:val="22"/>
        </w:rPr>
        <w:t>VIII</w:t>
      </w:r>
      <w:r w:rsidRPr="00BB682A">
        <w:rPr>
          <w:rFonts w:ascii="Calibri" w:hAnsi="Calibri" w:cs="Calibri"/>
          <w:sz w:val="22"/>
          <w:szCs w:val="22"/>
        </w:rPr>
        <w:t xml:space="preserve"> ust. </w:t>
      </w:r>
      <w:r w:rsidR="00BB682A">
        <w:rPr>
          <w:rFonts w:ascii="Calibri" w:hAnsi="Calibri" w:cs="Calibri"/>
          <w:sz w:val="22"/>
          <w:szCs w:val="22"/>
        </w:rPr>
        <w:t>4</w:t>
      </w:r>
      <w:r w:rsidRPr="00327629">
        <w:rPr>
          <w:rFonts w:ascii="Calibri" w:hAnsi="Calibri" w:cs="Calibri"/>
          <w:sz w:val="22"/>
          <w:szCs w:val="22"/>
        </w:rPr>
        <w:t xml:space="preserve"> SWZ.</w:t>
      </w:r>
    </w:p>
    <w:p w14:paraId="1979A1F7" w14:textId="77777777" w:rsidR="0000551C" w:rsidRPr="00FC7649" w:rsidRDefault="0000551C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6A4747FC" w14:textId="77777777" w:rsidR="0000551C" w:rsidRPr="00F652BC" w:rsidRDefault="0000551C" w:rsidP="00830A16">
      <w:pPr>
        <w:pStyle w:val="Akapitzlist"/>
        <w:numPr>
          <w:ilvl w:val="1"/>
          <w:numId w:val="58"/>
        </w:numPr>
        <w:tabs>
          <w:tab w:val="clear" w:pos="694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BA184C9" w14:textId="179FB2B5" w:rsidR="0000551C" w:rsidRPr="00F652BC" w:rsidRDefault="0000551C" w:rsidP="00830A1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</w:t>
      </w:r>
      <w:r w:rsidR="00FE293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E6FDEA0" w14:textId="77777777" w:rsidR="0000551C" w:rsidRPr="00F652BC" w:rsidRDefault="0000551C" w:rsidP="00830A16">
      <w:pPr>
        <w:pStyle w:val="Akapitzlist"/>
        <w:numPr>
          <w:ilvl w:val="1"/>
          <w:numId w:val="58"/>
        </w:numPr>
        <w:tabs>
          <w:tab w:val="clear" w:pos="694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74BC5E2A" w14:textId="77777777" w:rsidR="0000551C" w:rsidRDefault="0000551C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79755A61" w14:textId="77777777" w:rsidR="0000551C" w:rsidRPr="00780660" w:rsidRDefault="0000551C" w:rsidP="00830A16">
      <w:pPr>
        <w:pStyle w:val="Akapitzlist"/>
        <w:numPr>
          <w:ilvl w:val="1"/>
          <w:numId w:val="58"/>
        </w:numPr>
        <w:tabs>
          <w:tab w:val="clear" w:pos="694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6193573" w14:textId="77777777" w:rsidR="0000551C" w:rsidRPr="00780660" w:rsidRDefault="0000551C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t>Niezwłocznie po otwarciu złożonych ofert, Zamawiający zamieści na stronie prowadzonego postępowania informacje o:</w:t>
      </w:r>
    </w:p>
    <w:p w14:paraId="30243A25" w14:textId="77777777" w:rsidR="0000551C" w:rsidRPr="0054644E" w:rsidRDefault="0000551C" w:rsidP="00830A16">
      <w:pPr>
        <w:pStyle w:val="Akapitzlist"/>
        <w:numPr>
          <w:ilvl w:val="2"/>
          <w:numId w:val="5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78D76E36" w14:textId="77777777" w:rsidR="0000551C" w:rsidRPr="0054644E" w:rsidRDefault="0000551C" w:rsidP="00830A16">
      <w:pPr>
        <w:pStyle w:val="Akapitzlist"/>
        <w:numPr>
          <w:ilvl w:val="2"/>
          <w:numId w:val="58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1AC3CDB7" w14:textId="0D84F5D1" w:rsidR="002A56E8" w:rsidRDefault="0000551C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FB94BFC" w14:textId="77777777" w:rsidR="00D932B2" w:rsidRPr="00406B1F" w:rsidRDefault="00D932B2" w:rsidP="00D932B2">
      <w:pPr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B1B9BC" w14:textId="422284F0" w:rsidR="002A56E8" w:rsidRDefault="002A56E8" w:rsidP="00830A16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A19CB">
        <w:rPr>
          <w:rFonts w:ascii="Calibri" w:hAnsi="Calibri" w:cs="Calibri"/>
          <w:b/>
          <w:sz w:val="22"/>
          <w:szCs w:val="22"/>
        </w:rPr>
        <w:t xml:space="preserve">Informacje o wymaganiach technicznych i organizacyjnych sporządzania, wysyłania </w:t>
      </w:r>
      <w:r w:rsidR="001A6D02">
        <w:rPr>
          <w:rFonts w:ascii="Calibri" w:hAnsi="Calibri" w:cs="Calibri"/>
          <w:b/>
          <w:sz w:val="22"/>
          <w:szCs w:val="22"/>
        </w:rPr>
        <w:t>i</w:t>
      </w:r>
      <w:r w:rsidR="001A6D02">
        <w:rPr>
          <w:rFonts w:ascii="Calibri" w:hAnsi="Calibri" w:cs="Calibri"/>
          <w:b/>
          <w:sz w:val="22"/>
          <w:szCs w:val="22"/>
          <w:lang w:val="pl-PL"/>
        </w:rPr>
        <w:t> </w:t>
      </w:r>
      <w:r w:rsidRPr="00EB5682">
        <w:rPr>
          <w:rFonts w:ascii="Calibri" w:hAnsi="Calibri" w:cs="Calibri"/>
          <w:b/>
          <w:sz w:val="22"/>
          <w:szCs w:val="22"/>
        </w:rPr>
        <w:t>odbierania korespondencji elektronicznej</w:t>
      </w:r>
    </w:p>
    <w:p w14:paraId="50DFE53F" w14:textId="77777777" w:rsidR="00DD34A1" w:rsidRPr="002A695D" w:rsidRDefault="00DD34A1" w:rsidP="00830A16">
      <w:pPr>
        <w:numPr>
          <w:ilvl w:val="1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A695D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386A8C49" w14:textId="77777777" w:rsidR="00DD34A1" w:rsidRPr="007137C6" w:rsidRDefault="00DD34A1" w:rsidP="00830A16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zamieszczonym na stronie internetowej pod linkiem </w:t>
      </w:r>
      <w:hyperlink r:id="rId11" w:history="1">
        <w:r w:rsidRPr="00DD34A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Pr="00DD34A1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w zakładce </w:t>
      </w:r>
      <w:r w:rsidRPr="00DD34A1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„Regulamin”</w:t>
      </w:r>
      <w:r w:rsidRPr="00DD34A1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oraz uznaje go za wiążący,</w:t>
      </w:r>
    </w:p>
    <w:p w14:paraId="6A94A3A9" w14:textId="77777777" w:rsidR="00DD34A1" w:rsidRPr="0035198B" w:rsidRDefault="00DD34A1" w:rsidP="00830A16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63576DBF" w14:textId="77777777" w:rsidR="00DD34A1" w:rsidRPr="007137C6" w:rsidRDefault="00DD34A1" w:rsidP="00830A16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695D">
        <w:rPr>
          <w:rFonts w:ascii="Calibri" w:hAnsi="Calibri" w:cs="Calibri"/>
          <w:sz w:val="22"/>
          <w:szCs w:val="22"/>
        </w:rPr>
        <w:t>Zaleca się, aby przed rozpoczęciem wypełniania Formularz</w:t>
      </w:r>
      <w:r>
        <w:rPr>
          <w:rFonts w:ascii="Calibri" w:hAnsi="Calibri" w:cs="Calibri"/>
          <w:sz w:val="22"/>
          <w:szCs w:val="22"/>
        </w:rPr>
        <w:t>a</w:t>
      </w:r>
      <w:r w:rsidRPr="002A695D">
        <w:rPr>
          <w:rFonts w:ascii="Calibri" w:hAnsi="Calibri" w:cs="Calibri"/>
          <w:sz w:val="22"/>
          <w:szCs w:val="22"/>
        </w:rPr>
        <w:t xml:space="preserve"> składania oferty lub wniosku </w:t>
      </w:r>
      <w:r>
        <w:rPr>
          <w:rFonts w:ascii="Calibri" w:hAnsi="Calibri" w:cs="Calibri"/>
          <w:sz w:val="22"/>
          <w:szCs w:val="22"/>
        </w:rPr>
        <w:t>W</w:t>
      </w:r>
      <w:r w:rsidRPr="002A695D">
        <w:rPr>
          <w:rFonts w:ascii="Calibri" w:hAnsi="Calibri" w:cs="Calibri"/>
          <w:sz w:val="22"/>
          <w:szCs w:val="22"/>
        </w:rPr>
        <w:t>ykonawca zalogował się do systemu, a jeżeli nie posiada konta, założył bezpłatne konto. W</w:t>
      </w:r>
      <w:r>
        <w:rPr>
          <w:rFonts w:ascii="Calibri" w:hAnsi="Calibri" w:cs="Calibri"/>
          <w:sz w:val="22"/>
          <w:szCs w:val="22"/>
        </w:rPr>
        <w:t> </w:t>
      </w:r>
      <w:r w:rsidRPr="002A695D">
        <w:rPr>
          <w:rFonts w:ascii="Calibri" w:hAnsi="Calibri" w:cs="Calibri"/>
          <w:sz w:val="22"/>
          <w:szCs w:val="22"/>
        </w:rPr>
        <w:t xml:space="preserve">przeciwnym wypadku </w:t>
      </w:r>
      <w:r>
        <w:rPr>
          <w:rFonts w:ascii="Calibri" w:hAnsi="Calibri" w:cs="Calibri"/>
          <w:sz w:val="22"/>
          <w:szCs w:val="22"/>
        </w:rPr>
        <w:t>W</w:t>
      </w:r>
      <w:r w:rsidRPr="002A695D">
        <w:rPr>
          <w:rFonts w:ascii="Calibri" w:hAnsi="Calibri" w:cs="Calibri"/>
          <w:sz w:val="22"/>
          <w:szCs w:val="22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sz w:val="22"/>
          <w:szCs w:val="22"/>
        </w:rPr>
        <w:t xml:space="preserve">wiadomości prywatnych od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137C6">
        <w:rPr>
          <w:rFonts w:asciiTheme="minorHAnsi" w:hAnsiTheme="minorHAnsi" w:cstheme="minorHAnsi"/>
          <w:sz w:val="22"/>
          <w:szCs w:val="22"/>
        </w:rPr>
        <w:t>amawiającego w systemie lub wycofania oferty lub wniosku bez kontaktu z Centrum Wsparcia Klienta.</w:t>
      </w:r>
    </w:p>
    <w:p w14:paraId="3192D1CD" w14:textId="77777777" w:rsidR="0096518F" w:rsidRDefault="00DD34A1" w:rsidP="00830A16">
      <w:pPr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37C6">
        <w:rPr>
          <w:rFonts w:asciiTheme="minorHAnsi" w:hAnsiTheme="minorHAnsi" w:cstheme="minorHAnsi"/>
          <w:sz w:val="22"/>
          <w:szCs w:val="22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sz w:val="22"/>
          <w:szCs w:val="22"/>
        </w:rPr>
        <w:t>„Instrukcje dla Wykonawców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na stronie internetowej pod adresem: </w:t>
      </w:r>
    </w:p>
    <w:p w14:paraId="2C1A330C" w14:textId="45440938" w:rsidR="00DD34A1" w:rsidRPr="007137C6" w:rsidRDefault="00000000" w:rsidP="00830A16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1304D0" w:rsidRPr="004608CF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0425141A" w14:textId="77777777" w:rsidR="00DD34A1" w:rsidRPr="007137C6" w:rsidRDefault="00DD34A1" w:rsidP="00830A16">
      <w:pPr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sz w:val="22"/>
          <w:szCs w:val="22"/>
        </w:rPr>
        <w:t>Instrukcją korzystania z platformazakupowa.pl</w:t>
      </w:r>
      <w:r w:rsidRPr="007137C6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137C6">
        <w:rPr>
          <w:rFonts w:asciiTheme="minorHAnsi" w:hAnsiTheme="minorHAnsi" w:cstheme="minorHAnsi"/>
          <w:sz w:val="22"/>
          <w:szCs w:val="22"/>
        </w:rPr>
        <w:t>amawiający zapozna się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37C6">
        <w:rPr>
          <w:rFonts w:asciiTheme="minorHAnsi" w:hAnsiTheme="minorHAnsi" w:cstheme="minorHAnsi"/>
          <w:sz w:val="22"/>
          <w:szCs w:val="22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sz w:val="22"/>
          <w:szCs w:val="22"/>
        </w:rPr>
        <w:t xml:space="preserve">„Wyślij wiadomość do </w:t>
      </w:r>
      <w:r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35198B">
        <w:rPr>
          <w:rFonts w:asciiTheme="minorHAnsi" w:hAnsiTheme="minorHAnsi" w:cstheme="minorHAnsi"/>
          <w:i/>
          <w:iCs/>
          <w:sz w:val="22"/>
          <w:szCs w:val="22"/>
        </w:rPr>
        <w:t>amawiającego”</w:t>
      </w:r>
      <w:r w:rsidRPr="007137C6">
        <w:rPr>
          <w:rFonts w:asciiTheme="minorHAnsi" w:hAnsiTheme="minorHAnsi" w:cstheme="minorHAnsi"/>
          <w:sz w:val="22"/>
          <w:szCs w:val="22"/>
        </w:rPr>
        <w:t>).</w:t>
      </w:r>
    </w:p>
    <w:p w14:paraId="1D80DA87" w14:textId="77777777" w:rsidR="00DD34A1" w:rsidRPr="007137C6" w:rsidRDefault="00DD34A1" w:rsidP="00830A16">
      <w:pPr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Zamawiający, zgodnie z § 11 ust. 2 Rozporządzeni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137C6">
        <w:rPr>
          <w:rFonts w:asciiTheme="minorHAnsi" w:hAnsiTheme="minorHAnsi" w:cstheme="minorHAnsi"/>
          <w:sz w:val="22"/>
          <w:szCs w:val="22"/>
        </w:rPr>
        <w:t xml:space="preserve"> Prezesa Rady Ministrów z dnia 30 grudnia 2020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37C6">
        <w:rPr>
          <w:rFonts w:asciiTheme="minorHAnsi" w:hAnsiTheme="minorHAnsi" w:cstheme="minorHAnsi"/>
          <w:sz w:val="22"/>
          <w:szCs w:val="22"/>
        </w:rPr>
        <w:t xml:space="preserve">r. </w:t>
      </w:r>
      <w:r w:rsidRPr="0035198B">
        <w:rPr>
          <w:rFonts w:asciiTheme="minorHAnsi" w:hAnsiTheme="minorHAnsi" w:cstheme="minorHAnsi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sz w:val="22"/>
          <w:szCs w:val="22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37C6">
        <w:rPr>
          <w:rFonts w:asciiTheme="minorHAnsi" w:hAnsiTheme="minorHAnsi" w:cstheme="minorHAnsi"/>
          <w:sz w:val="22"/>
          <w:szCs w:val="22"/>
        </w:rPr>
        <w:t>pośrednictwem platformazakupowa.pl, tj.:</w:t>
      </w:r>
    </w:p>
    <w:p w14:paraId="734C1F8B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stały dostęp do sieci Internet o gwarantowanej przepustowości nie mniejszej niż 512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kb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/s,</w:t>
      </w:r>
    </w:p>
    <w:p w14:paraId="4A6301AB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343E5CC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6ED3936E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5CBD860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zainstalowany program Adobe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Acrobat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Reader lub inny obsługujący format plików .pdf,</w:t>
      </w:r>
    </w:p>
    <w:p w14:paraId="3838A6A1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latformazakupowa.pl działa według standardu przyjętego w komunikacji sieciowej - kodowanie UTF8,</w:t>
      </w:r>
    </w:p>
    <w:p w14:paraId="705D3A77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hh:mm:ss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 generowany wg czasu lokalnego serwera synchronizowanego z zegarem Głównego Urzędu Miar.</w:t>
      </w:r>
    </w:p>
    <w:p w14:paraId="4398C81D" w14:textId="77777777" w:rsidR="00DD34A1" w:rsidRPr="007137C6" w:rsidRDefault="00DD34A1" w:rsidP="00830A16">
      <w:pPr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7C6">
        <w:rPr>
          <w:rFonts w:asciiTheme="minorHAnsi" w:hAnsiTheme="minorHAnsi" w:cstheme="minorHAnsi"/>
          <w:b/>
          <w:bCs/>
          <w:sz w:val="22"/>
          <w:szCs w:val="22"/>
        </w:rPr>
        <w:t>Maksymalny rozmiar plików</w:t>
      </w:r>
      <w:r w:rsidRPr="007137C6">
        <w:rPr>
          <w:rFonts w:asciiTheme="minorHAnsi" w:hAnsiTheme="minorHAnsi" w:cstheme="minorHAnsi"/>
          <w:sz w:val="22"/>
          <w:szCs w:val="22"/>
        </w:rPr>
        <w:t xml:space="preserve"> przesyłanych za pośrednictwem dedykowanych formularzy do: złożenia, wycofania oferty lub wniosku oraz do komunikacji </w:t>
      </w:r>
      <w:r w:rsidRPr="007137C6">
        <w:rPr>
          <w:rFonts w:asciiTheme="minorHAnsi" w:hAnsiTheme="minorHAnsi" w:cstheme="minorHAnsi"/>
          <w:b/>
          <w:bCs/>
          <w:sz w:val="22"/>
          <w:szCs w:val="22"/>
        </w:rPr>
        <w:t>wynosi 150 MB</w:t>
      </w:r>
      <w:r w:rsidRPr="007137C6">
        <w:rPr>
          <w:rFonts w:asciiTheme="minorHAnsi" w:hAnsiTheme="minorHAnsi" w:cstheme="minorHAnsi"/>
          <w:bCs/>
          <w:sz w:val="22"/>
          <w:szCs w:val="22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sz w:val="22"/>
          <w:szCs w:val="22"/>
        </w:rPr>
        <w:t xml:space="preserve"> 500 MB.</w:t>
      </w:r>
    </w:p>
    <w:p w14:paraId="139A2F9A" w14:textId="77777777" w:rsidR="00DD34A1" w:rsidRPr="007137C6" w:rsidRDefault="00DD34A1" w:rsidP="00830A16">
      <w:pPr>
        <w:pStyle w:val="Akapitzlist"/>
        <w:numPr>
          <w:ilvl w:val="1"/>
          <w:numId w:val="3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lastRenderedPageBreak/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1D20EDE8" w14:textId="3D6879DE" w:rsidR="00DD34A1" w:rsidRPr="008B4717" w:rsidRDefault="00DD34A1" w:rsidP="00830A1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>wycofania oferty znajduje się na</w:t>
      </w:r>
      <w:r w:rsidR="00D932B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B4717">
        <w:rPr>
          <w:rFonts w:asciiTheme="minorHAnsi" w:hAnsiTheme="minorHAnsi" w:cstheme="minorHAnsi"/>
          <w:sz w:val="22"/>
          <w:szCs w:val="22"/>
        </w:rPr>
        <w:t xml:space="preserve">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13539149" w14:textId="77777777" w:rsidR="00DD34A1" w:rsidRPr="007137C6" w:rsidRDefault="00DD34A1" w:rsidP="00830A16">
      <w:pPr>
        <w:pStyle w:val="Akapitzlist"/>
        <w:numPr>
          <w:ilvl w:val="1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07F9533F" w14:textId="77777777" w:rsidR="00DD34A1" w:rsidRPr="0010093E" w:rsidRDefault="00DD34A1" w:rsidP="00830A16">
      <w:pPr>
        <w:pStyle w:val="Akapitzlist"/>
        <w:numPr>
          <w:ilvl w:val="1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Dz.U. z 2023 r. poz. 57),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zastrzeżeniem formatów, 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9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093E">
        <w:rPr>
          <w:rFonts w:asciiTheme="minorHAnsi" w:hAnsiTheme="minorHAnsi" w:cstheme="minorHAnsi"/>
          <w:sz w:val="22"/>
          <w:szCs w:val="22"/>
        </w:rPr>
        <w:t>, z uwzględnieniem rodzaju przekazywanych danych.</w:t>
      </w:r>
    </w:p>
    <w:p w14:paraId="02FB546F" w14:textId="77777777" w:rsidR="00DD34A1" w:rsidRDefault="00DD34A1" w:rsidP="00830A16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9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4152BCEF" w14:textId="0F7A3EB7" w:rsidR="00DD34A1" w:rsidRPr="00865137" w:rsidRDefault="00DD34A1" w:rsidP="00830A16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4915">
        <w:rPr>
          <w:rFonts w:asciiTheme="minorHAnsi" w:hAnsiTheme="minorHAnsi" w:cstheme="minorHAnsi"/>
          <w:sz w:val="22"/>
          <w:szCs w:val="22"/>
        </w:rPr>
        <w:t>Jeśli oferta zawiera informacje stanowiące tajemnicę przedsiębiorstwa w rozumieniu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04915">
        <w:rPr>
          <w:rFonts w:asciiTheme="minorHAnsi" w:hAnsiTheme="minorHAnsi" w:cstheme="minorHAnsi"/>
          <w:sz w:val="22"/>
          <w:szCs w:val="22"/>
        </w:rPr>
        <w:t xml:space="preserve">dnia 16 kwietnia 1993 r.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 xml:space="preserve">o zwalczaniu nieuczciwej </w:t>
      </w:r>
      <w:r w:rsidRPr="000A5F0D">
        <w:rPr>
          <w:rFonts w:asciiTheme="minorHAnsi" w:hAnsiTheme="minorHAnsi" w:cstheme="minorHAnsi"/>
          <w:i/>
          <w:iCs/>
          <w:sz w:val="22"/>
          <w:szCs w:val="22"/>
        </w:rPr>
        <w:t>konkurencji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 U. z 2022 r. poz. 1233), </w:t>
      </w:r>
      <w:r w:rsidRPr="00904915">
        <w:rPr>
          <w:rFonts w:asciiTheme="minorHAnsi" w:hAnsiTheme="minorHAnsi" w:cstheme="minorHAnsi"/>
          <w:sz w:val="22"/>
          <w:szCs w:val="22"/>
        </w:rPr>
        <w:t>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</w:t>
      </w:r>
    </w:p>
    <w:p w14:paraId="1BDFB447" w14:textId="77777777" w:rsidR="00FF5173" w:rsidRPr="00A64B81" w:rsidRDefault="00FF5173" w:rsidP="00D932B2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Upoważnione podmioty</w:t>
      </w:r>
      <w:r w:rsidR="00212F1D"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</w:p>
    <w:p w14:paraId="2FC3BD28" w14:textId="77777777" w:rsidR="00C02A0B" w:rsidRDefault="002A56E8" w:rsidP="00C02A0B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616354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616354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5A19CB">
        <w:rPr>
          <w:rFonts w:ascii="Calibri" w:hAnsi="Calibri" w:cs="Calibr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FF5173">
        <w:rPr>
          <w:rFonts w:ascii="Calibri" w:hAnsi="Calibri" w:cs="Calibri"/>
          <w:sz w:val="22"/>
          <w:szCs w:val="22"/>
          <w:u w:val="single"/>
        </w:rPr>
        <w:t>zostały wystawione przez upoważnione podmioty</w:t>
      </w:r>
      <w:r w:rsidRPr="00FF5173">
        <w:rPr>
          <w:rFonts w:ascii="Calibri" w:hAnsi="Calibri" w:cs="Calibri"/>
          <w:sz w:val="22"/>
          <w:szCs w:val="22"/>
        </w:rPr>
        <w:t xml:space="preserve"> inne niż Wykonawca</w:t>
      </w:r>
      <w:r w:rsidRPr="005A19CB">
        <w:rPr>
          <w:rFonts w:ascii="Calibri" w:hAnsi="Calibri" w:cs="Calibri"/>
          <w:sz w:val="22"/>
          <w:szCs w:val="22"/>
        </w:rPr>
        <w:t xml:space="preserve">, Wykonawca wspólnie ubiegający się </w:t>
      </w:r>
      <w:r w:rsidR="00616354">
        <w:rPr>
          <w:rFonts w:ascii="Calibri" w:hAnsi="Calibri" w:cs="Calibri"/>
          <w:sz w:val="22"/>
          <w:szCs w:val="22"/>
        </w:rPr>
        <w:t>o</w:t>
      </w:r>
      <w:r w:rsidR="00616354">
        <w:rPr>
          <w:rFonts w:ascii="Calibri" w:hAnsi="Calibri" w:cs="Calibri"/>
          <w:sz w:val="22"/>
          <w:szCs w:val="22"/>
          <w:lang w:val="pl-PL"/>
        </w:rPr>
        <w:t> </w:t>
      </w:r>
      <w:r w:rsidRPr="005A19CB">
        <w:rPr>
          <w:rFonts w:ascii="Calibri" w:hAnsi="Calibri" w:cs="Calibri"/>
          <w:sz w:val="22"/>
          <w:szCs w:val="22"/>
        </w:rPr>
        <w:t xml:space="preserve">udzielenie zamówienia, podmiot udostępniający zasoby lub podwykonawca, zwane dalej „upoważnionymi podmiotami”, </w:t>
      </w:r>
      <w:r w:rsidRPr="00212F1D">
        <w:rPr>
          <w:rFonts w:ascii="Calibri" w:hAnsi="Calibri" w:cs="Calibri"/>
          <w:b/>
          <w:sz w:val="22"/>
          <w:szCs w:val="22"/>
          <w:u w:val="single"/>
        </w:rPr>
        <w:t>jako dokument elektroniczny</w:t>
      </w:r>
      <w:r w:rsidRPr="00FF5173">
        <w:rPr>
          <w:rFonts w:ascii="Calibri" w:hAnsi="Calibri" w:cs="Calibri"/>
          <w:sz w:val="22"/>
          <w:szCs w:val="22"/>
          <w:u w:val="single"/>
        </w:rPr>
        <w:t>, przekazuje się ten dokument</w:t>
      </w:r>
      <w:r w:rsidRPr="005A19CB">
        <w:rPr>
          <w:rFonts w:ascii="Calibri" w:hAnsi="Calibri" w:cs="Calibri"/>
          <w:sz w:val="22"/>
          <w:szCs w:val="22"/>
        </w:rPr>
        <w:t>.</w:t>
      </w:r>
    </w:p>
    <w:p w14:paraId="67AE5A88" w14:textId="77777777" w:rsidR="00C02A0B" w:rsidRPr="00C02A0B" w:rsidRDefault="00C02A0B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A56E8" w:rsidRPr="00C02A0B">
        <w:rPr>
          <w:rFonts w:ascii="Calibri" w:hAnsi="Calibri" w:cs="Calibr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="002A56E8" w:rsidRPr="00C02A0B">
        <w:rPr>
          <w:rFonts w:ascii="Calibri" w:hAnsi="Calibri" w:cs="Calibri"/>
          <w:sz w:val="22"/>
          <w:szCs w:val="22"/>
          <w:u w:val="single"/>
        </w:rPr>
        <w:t xml:space="preserve">jako dokument </w:t>
      </w:r>
      <w:r w:rsidR="002A56E8" w:rsidRPr="00C02A0B">
        <w:rPr>
          <w:rFonts w:ascii="Calibri" w:hAnsi="Calibri" w:cs="Calibri"/>
          <w:b/>
          <w:sz w:val="22"/>
          <w:szCs w:val="22"/>
          <w:u w:val="single"/>
        </w:rPr>
        <w:t>w postaci papierowej</w:t>
      </w:r>
      <w:r w:rsidR="002A56E8" w:rsidRPr="00C02A0B">
        <w:rPr>
          <w:rFonts w:ascii="Calibri" w:hAnsi="Calibri" w:cs="Calibri"/>
          <w:sz w:val="22"/>
          <w:szCs w:val="22"/>
        </w:rPr>
        <w:t xml:space="preserve">, </w:t>
      </w:r>
      <w:r w:rsidR="002A56E8" w:rsidRPr="00C02A0B">
        <w:rPr>
          <w:rFonts w:ascii="Calibri" w:hAnsi="Calibri" w:cs="Calibri"/>
          <w:sz w:val="22"/>
          <w:szCs w:val="22"/>
          <w:u w:val="single"/>
        </w:rPr>
        <w:t xml:space="preserve">przekazuje się </w:t>
      </w:r>
      <w:r w:rsidR="002A56E8" w:rsidRPr="00C02A0B">
        <w:rPr>
          <w:rFonts w:ascii="Calibri" w:hAnsi="Calibri" w:cs="Calibri"/>
          <w:b/>
          <w:sz w:val="22"/>
          <w:szCs w:val="22"/>
          <w:u w:val="single"/>
        </w:rPr>
        <w:t>cyfrowe odwzorowanie</w:t>
      </w:r>
      <w:r w:rsidR="002A56E8" w:rsidRPr="00C02A0B">
        <w:rPr>
          <w:rFonts w:ascii="Calibri" w:hAnsi="Calibri" w:cs="Calibri"/>
          <w:sz w:val="22"/>
          <w:szCs w:val="22"/>
          <w:u w:val="single"/>
        </w:rPr>
        <w:t xml:space="preserve"> tego dokumentu opatrzone kwalifikowanym podpisem </w:t>
      </w:r>
      <w:r w:rsidR="002A56E8" w:rsidRPr="00C02A0B">
        <w:rPr>
          <w:rFonts w:ascii="Calibri" w:hAnsi="Calibri" w:cs="Calibri"/>
          <w:sz w:val="22"/>
          <w:szCs w:val="22"/>
          <w:u w:val="single"/>
        </w:rPr>
        <w:lastRenderedPageBreak/>
        <w:t>elektronicznym</w:t>
      </w:r>
      <w:r w:rsidR="00D05D72" w:rsidRPr="00C02A0B">
        <w:rPr>
          <w:rFonts w:ascii="Calibri" w:hAnsi="Calibri" w:cs="Calibri"/>
          <w:sz w:val="22"/>
          <w:szCs w:val="22"/>
          <w:lang w:val="pl-PL"/>
        </w:rPr>
        <w:t xml:space="preserve">, poświadczające zgodność cyfrowego odwzorowania z dokumentem </w:t>
      </w:r>
      <w:r w:rsidR="00865137" w:rsidRPr="00C02A0B">
        <w:rPr>
          <w:rFonts w:ascii="Calibri" w:hAnsi="Calibri" w:cs="Calibri"/>
          <w:sz w:val="22"/>
          <w:szCs w:val="22"/>
          <w:lang w:val="pl-PL"/>
        </w:rPr>
        <w:br/>
      </w:r>
      <w:r w:rsidR="00D05D72" w:rsidRPr="00C02A0B">
        <w:rPr>
          <w:rFonts w:ascii="Calibri" w:hAnsi="Calibri" w:cs="Calibri"/>
          <w:sz w:val="22"/>
          <w:szCs w:val="22"/>
          <w:lang w:val="pl-PL"/>
        </w:rPr>
        <w:t>w postaci papierowej.</w:t>
      </w:r>
    </w:p>
    <w:p w14:paraId="5033013E" w14:textId="21AC3D0A" w:rsidR="002A56E8" w:rsidRPr="00C02A0B" w:rsidRDefault="002A56E8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C02A0B">
        <w:rPr>
          <w:rFonts w:ascii="Calibri" w:hAnsi="Calibri" w:cs="Calibri"/>
          <w:b/>
          <w:sz w:val="22"/>
          <w:szCs w:val="22"/>
        </w:rPr>
        <w:t>Poświadczenia zgodności</w:t>
      </w:r>
      <w:r w:rsidRPr="00C02A0B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</w:t>
      </w:r>
      <w:r w:rsidR="00427DDC" w:rsidRPr="00C02A0B">
        <w:rPr>
          <w:rFonts w:ascii="Calibri" w:hAnsi="Calibri" w:cs="Calibri"/>
          <w:sz w:val="22"/>
          <w:szCs w:val="22"/>
          <w:lang w:val="pl-PL"/>
        </w:rPr>
        <w:t>12</w:t>
      </w:r>
      <w:r w:rsidRPr="00C02A0B">
        <w:rPr>
          <w:rFonts w:ascii="Calibri" w:hAnsi="Calibri" w:cs="Calibri"/>
          <w:sz w:val="22"/>
          <w:szCs w:val="22"/>
        </w:rPr>
        <w:t>.1. niniejszego rozdziału SWZ, dokonuje w przypadku:</w:t>
      </w:r>
    </w:p>
    <w:p w14:paraId="4FC38F86" w14:textId="77777777" w:rsidR="002A56E8" w:rsidRPr="005A19CB" w:rsidRDefault="002A56E8" w:rsidP="00EB13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616354">
        <w:rPr>
          <w:rFonts w:ascii="Calibri" w:hAnsi="Calibri" w:cs="Calibri"/>
          <w:sz w:val="22"/>
          <w:szCs w:val="22"/>
          <w:u w:val="single"/>
        </w:rPr>
        <w:t>podmiotowych środków dowodowych oraz dokumentów</w:t>
      </w:r>
      <w:r w:rsidR="001A6D02">
        <w:rPr>
          <w:rFonts w:ascii="Calibri" w:hAnsi="Calibri" w:cs="Calibri"/>
          <w:sz w:val="22"/>
          <w:szCs w:val="22"/>
          <w:u w:val="single"/>
        </w:rPr>
        <w:t xml:space="preserve"> potwierdzających umocowanie do</w:t>
      </w:r>
      <w:r w:rsidR="001A6D02">
        <w:rPr>
          <w:rFonts w:ascii="Calibri" w:hAnsi="Calibri" w:cs="Calibri"/>
          <w:sz w:val="22"/>
          <w:szCs w:val="22"/>
          <w:u w:val="single"/>
          <w:lang w:val="pl-PL"/>
        </w:rPr>
        <w:t> </w:t>
      </w:r>
      <w:r w:rsidRPr="00616354">
        <w:rPr>
          <w:rFonts w:ascii="Calibri" w:hAnsi="Calibri" w:cs="Calibri"/>
          <w:sz w:val="22"/>
          <w:szCs w:val="22"/>
          <w:u w:val="single"/>
        </w:rPr>
        <w:t>reprezentowania</w:t>
      </w:r>
      <w:r w:rsidRPr="005A19CB">
        <w:rPr>
          <w:rFonts w:ascii="Calibri" w:hAnsi="Calibri" w:cs="Calibri"/>
          <w:sz w:val="22"/>
          <w:szCs w:val="22"/>
        </w:rPr>
        <w:t xml:space="preserve"> – odpowiednio Wykonawca, Wykonawca wspólnie ubiegający się o udzielenie zamówienia, podmiot udostępniający zasoby lub podwykonawca, </w:t>
      </w:r>
      <w:r w:rsidR="00616354">
        <w:rPr>
          <w:rFonts w:ascii="Calibri" w:hAnsi="Calibri" w:cs="Calibri"/>
          <w:sz w:val="22"/>
          <w:szCs w:val="22"/>
        </w:rPr>
        <w:t>w</w:t>
      </w:r>
      <w:r w:rsidR="001A6D0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A19CB">
        <w:rPr>
          <w:rFonts w:ascii="Calibri" w:hAnsi="Calibri" w:cs="Calibri"/>
          <w:sz w:val="22"/>
          <w:szCs w:val="22"/>
        </w:rPr>
        <w:t>zakresie podmiotowych środków dowodowych lub dokumentów</w:t>
      </w:r>
      <w:r w:rsidR="001A6D02">
        <w:rPr>
          <w:rFonts w:ascii="Calibri" w:hAnsi="Calibri" w:cs="Calibri"/>
          <w:sz w:val="22"/>
          <w:szCs w:val="22"/>
        </w:rPr>
        <w:t xml:space="preserve"> potwierdzających umocowanie do</w:t>
      </w:r>
      <w:r w:rsidR="001A6D02">
        <w:rPr>
          <w:rFonts w:ascii="Calibri" w:hAnsi="Calibri" w:cs="Calibri"/>
          <w:sz w:val="22"/>
          <w:szCs w:val="22"/>
          <w:lang w:val="pl-PL"/>
        </w:rPr>
        <w:t> </w:t>
      </w:r>
      <w:r w:rsidRPr="005A19CB">
        <w:rPr>
          <w:rFonts w:ascii="Calibri" w:hAnsi="Calibri" w:cs="Calibri"/>
          <w:sz w:val="22"/>
          <w:szCs w:val="22"/>
        </w:rPr>
        <w:t>reprezentowania, które każdego z nich dotyczą;</w:t>
      </w:r>
    </w:p>
    <w:p w14:paraId="1C65E604" w14:textId="77777777" w:rsidR="002A56E8" w:rsidRPr="005A19CB" w:rsidRDefault="002A56E8" w:rsidP="00EB13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865137">
        <w:rPr>
          <w:rFonts w:ascii="Calibri" w:hAnsi="Calibri" w:cs="Calibri"/>
          <w:sz w:val="22"/>
          <w:szCs w:val="22"/>
          <w:u w:val="single"/>
        </w:rPr>
        <w:t>przedmiotowych środków dowodowych</w:t>
      </w:r>
      <w:r w:rsidRPr="005A19CB">
        <w:rPr>
          <w:rFonts w:ascii="Calibri" w:hAnsi="Calibri" w:cs="Calibri"/>
          <w:sz w:val="22"/>
          <w:szCs w:val="22"/>
        </w:rPr>
        <w:t xml:space="preserve"> – odpowiednio Wykonawca lub Wykonawca wspólnie ubiegający się o udzielenie zamówienia;</w:t>
      </w:r>
    </w:p>
    <w:p w14:paraId="03F72993" w14:textId="77777777" w:rsidR="00C02A0B" w:rsidRDefault="002A56E8" w:rsidP="00C02A0B">
      <w:pPr>
        <w:pStyle w:val="Akapitzlist"/>
        <w:numPr>
          <w:ilvl w:val="0"/>
          <w:numId w:val="44"/>
        </w:numPr>
        <w:spacing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616354">
        <w:rPr>
          <w:rFonts w:ascii="Calibri" w:hAnsi="Calibri" w:cs="Calibri"/>
          <w:sz w:val="22"/>
          <w:szCs w:val="22"/>
          <w:u w:val="single"/>
        </w:rPr>
        <w:t>innych dokumentów</w:t>
      </w:r>
      <w:r w:rsidRPr="005A19CB">
        <w:rPr>
          <w:rFonts w:ascii="Calibri" w:hAnsi="Calibri" w:cs="Calibri"/>
          <w:sz w:val="22"/>
          <w:szCs w:val="22"/>
        </w:rPr>
        <w:t xml:space="preserve"> – odpowiednio Wykonawca lub Wyko</w:t>
      </w:r>
      <w:r w:rsidR="001A6D02">
        <w:rPr>
          <w:rFonts w:ascii="Calibri" w:hAnsi="Calibri" w:cs="Calibri"/>
          <w:sz w:val="22"/>
          <w:szCs w:val="22"/>
        </w:rPr>
        <w:t>nawca wspólnie ubiegający się o</w:t>
      </w:r>
      <w:r w:rsidR="001A6D02">
        <w:rPr>
          <w:rFonts w:ascii="Calibri" w:hAnsi="Calibri" w:cs="Calibri"/>
          <w:sz w:val="22"/>
          <w:szCs w:val="22"/>
          <w:lang w:val="pl-PL"/>
        </w:rPr>
        <w:t> </w:t>
      </w:r>
      <w:r w:rsidRPr="005A19CB">
        <w:rPr>
          <w:rFonts w:ascii="Calibri" w:hAnsi="Calibri" w:cs="Calibri"/>
          <w:sz w:val="22"/>
          <w:szCs w:val="22"/>
        </w:rPr>
        <w:t>udzielenie zamówienia, w</w:t>
      </w:r>
      <w:r w:rsidR="0061635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A19CB">
        <w:rPr>
          <w:rFonts w:ascii="Calibri" w:hAnsi="Calibri" w:cs="Calibri"/>
          <w:sz w:val="22"/>
          <w:szCs w:val="22"/>
        </w:rPr>
        <w:t>zakresie dokumentów, które każdego z nich dotyczą.</w:t>
      </w:r>
    </w:p>
    <w:p w14:paraId="69215C7D" w14:textId="4B354019" w:rsidR="00C02A0B" w:rsidRPr="005B1BC0" w:rsidRDefault="002A56E8">
      <w:pPr>
        <w:pStyle w:val="Akapitzlist"/>
        <w:numPr>
          <w:ilvl w:val="1"/>
          <w:numId w:val="67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5B1BC0">
        <w:rPr>
          <w:rFonts w:ascii="Calibri" w:hAnsi="Calibri" w:cs="Calibri"/>
          <w:bCs/>
          <w:sz w:val="22"/>
          <w:szCs w:val="22"/>
        </w:rPr>
        <w:t>Poświadczenia zgodności</w:t>
      </w:r>
      <w:r w:rsidRPr="005B1BC0">
        <w:rPr>
          <w:rFonts w:ascii="Calibri" w:hAnsi="Calibri" w:cs="Calibri"/>
          <w:sz w:val="22"/>
          <w:szCs w:val="22"/>
        </w:rPr>
        <w:t xml:space="preserve"> cyfrowego odwzorowania z dokumentem w postaci papierowej,</w:t>
      </w:r>
      <w:r w:rsidR="00C02A0B" w:rsidRPr="005B1BC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B1BC0">
        <w:rPr>
          <w:rFonts w:ascii="Calibri" w:hAnsi="Calibri" w:cs="Calibri"/>
          <w:sz w:val="22"/>
          <w:szCs w:val="22"/>
        </w:rPr>
        <w:t xml:space="preserve">o którym mowa w ust. </w:t>
      </w:r>
      <w:r w:rsidR="00ED0273" w:rsidRPr="005B1BC0">
        <w:rPr>
          <w:rFonts w:ascii="Calibri" w:hAnsi="Calibri" w:cs="Calibri"/>
          <w:sz w:val="22"/>
          <w:szCs w:val="22"/>
          <w:lang w:val="pl-PL"/>
        </w:rPr>
        <w:t>12</w:t>
      </w:r>
      <w:r w:rsidRPr="005B1BC0">
        <w:rPr>
          <w:rFonts w:ascii="Calibri" w:hAnsi="Calibri" w:cs="Calibri"/>
          <w:sz w:val="22"/>
          <w:szCs w:val="22"/>
        </w:rPr>
        <w:t xml:space="preserve">.1. niniejszego rozdziału SWZ, </w:t>
      </w:r>
      <w:r w:rsidRPr="005B1BC0">
        <w:rPr>
          <w:rFonts w:ascii="Calibri" w:hAnsi="Calibri" w:cs="Calibri"/>
          <w:sz w:val="22"/>
          <w:szCs w:val="22"/>
          <w:u w:val="single"/>
        </w:rPr>
        <w:t xml:space="preserve">może dokonać również </w:t>
      </w:r>
      <w:r w:rsidRPr="005B1BC0">
        <w:rPr>
          <w:rFonts w:ascii="Calibri" w:hAnsi="Calibri" w:cs="Calibri"/>
          <w:b/>
          <w:sz w:val="22"/>
          <w:szCs w:val="22"/>
          <w:u w:val="single"/>
        </w:rPr>
        <w:t>notariusz</w:t>
      </w:r>
      <w:r w:rsidRPr="005B1BC0">
        <w:rPr>
          <w:rFonts w:ascii="Calibri" w:hAnsi="Calibri" w:cs="Calibri"/>
          <w:sz w:val="22"/>
          <w:szCs w:val="22"/>
        </w:rPr>
        <w:t>.</w:t>
      </w:r>
    </w:p>
    <w:p w14:paraId="5EDC575D" w14:textId="53226249" w:rsidR="002A56E8" w:rsidRPr="00C02A0B" w:rsidRDefault="002A56E8">
      <w:pPr>
        <w:pStyle w:val="Akapitzlist"/>
        <w:numPr>
          <w:ilvl w:val="1"/>
          <w:numId w:val="67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C02A0B">
        <w:rPr>
          <w:rFonts w:ascii="Calibri" w:hAnsi="Calibri" w:cs="Calibri"/>
          <w:sz w:val="22"/>
          <w:szCs w:val="22"/>
        </w:rPr>
        <w:t xml:space="preserve">Przez </w:t>
      </w:r>
      <w:r w:rsidRPr="00C02A0B">
        <w:rPr>
          <w:rFonts w:ascii="Calibri" w:hAnsi="Calibri" w:cs="Calibri"/>
          <w:sz w:val="22"/>
          <w:szCs w:val="22"/>
          <w:u w:val="single"/>
        </w:rPr>
        <w:t>cyfrowe odwzorowanie</w:t>
      </w:r>
      <w:r w:rsidRPr="00C02A0B">
        <w:rPr>
          <w:rFonts w:ascii="Calibri" w:hAnsi="Calibri" w:cs="Calibri"/>
          <w:sz w:val="22"/>
          <w:szCs w:val="22"/>
        </w:rPr>
        <w:t xml:space="preserve">, o którym mowa wyżej, należy rozumieć dokument elektroniczny będący kopią elektroniczną treści zapisanej w postaci papierowej, umożliwiający zapoznanie się z tą treścią i jej zrozumienie, bez konieczności bezpośredniego </w:t>
      </w:r>
      <w:r w:rsidRPr="00C02A0B">
        <w:rPr>
          <w:rFonts w:ascii="Calibri" w:hAnsi="Calibri" w:cs="Calibri"/>
          <w:color w:val="000000"/>
          <w:sz w:val="22"/>
          <w:szCs w:val="22"/>
        </w:rPr>
        <w:t>dostępu do oryginału.</w:t>
      </w:r>
    </w:p>
    <w:p w14:paraId="4610696B" w14:textId="77777777" w:rsidR="00212F1D" w:rsidRPr="00A64B81" w:rsidRDefault="00212F1D" w:rsidP="00830A16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Inne niż upoważnione podmioty</w:t>
      </w:r>
    </w:p>
    <w:p w14:paraId="7EA91784" w14:textId="77777777" w:rsidR="002A56E8" w:rsidRPr="005A19CB" w:rsidRDefault="002A56E8" w:rsidP="00830A16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Podmiotowe środki dowodowe, w tym oświadczenie, o którym mowa w art. 117 ust. 4 ustawy, oraz zobowiązanie podmiotu udostępniającego zasoby, przedmiotowe środki dowodowe, </w:t>
      </w:r>
      <w:r w:rsidRPr="00212F1D">
        <w:rPr>
          <w:rFonts w:ascii="Calibri" w:hAnsi="Calibri" w:cs="Calibri"/>
          <w:sz w:val="22"/>
          <w:szCs w:val="22"/>
          <w:u w:val="single"/>
        </w:rPr>
        <w:t>niewystawione przez upoważnione podmioty</w:t>
      </w:r>
      <w:r w:rsidRPr="005A19CB">
        <w:rPr>
          <w:rFonts w:ascii="Calibri" w:hAnsi="Calibri" w:cs="Calibri"/>
          <w:sz w:val="22"/>
          <w:szCs w:val="22"/>
        </w:rPr>
        <w:t xml:space="preserve">, oraz pełnomocnictwo </w:t>
      </w:r>
      <w:r w:rsidRPr="00212F1D">
        <w:rPr>
          <w:rFonts w:ascii="Calibri" w:hAnsi="Calibri" w:cs="Calibri"/>
          <w:sz w:val="22"/>
          <w:szCs w:val="22"/>
          <w:u w:val="single"/>
        </w:rPr>
        <w:t>przekazuje się w postaci elektronicznej i opatruje się kwalifikowanym podpisem elektronicznym</w:t>
      </w:r>
      <w:r w:rsidR="007C1899">
        <w:rPr>
          <w:rFonts w:ascii="Calibri" w:hAnsi="Calibri" w:cs="Calibri"/>
          <w:sz w:val="22"/>
          <w:szCs w:val="22"/>
          <w:lang w:val="pl-PL"/>
        </w:rPr>
        <w:t>.</w:t>
      </w:r>
    </w:p>
    <w:p w14:paraId="246F4574" w14:textId="77777777" w:rsidR="00193077" w:rsidRDefault="002A56E8">
      <w:pPr>
        <w:pStyle w:val="Akapitzlist"/>
        <w:numPr>
          <w:ilvl w:val="1"/>
          <w:numId w:val="68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193077">
        <w:rPr>
          <w:rFonts w:ascii="Calibri" w:hAnsi="Calibri" w:cs="Calibri"/>
          <w:sz w:val="22"/>
          <w:szCs w:val="22"/>
        </w:rPr>
        <w:t xml:space="preserve">W przypadku gdy podmiotowe środki dowodowe, w tym oświadczenie, o którym mowa </w:t>
      </w:r>
      <w:r w:rsidR="00616354" w:rsidRPr="00193077">
        <w:rPr>
          <w:rFonts w:ascii="Calibri" w:hAnsi="Calibri" w:cs="Calibri"/>
          <w:sz w:val="22"/>
          <w:szCs w:val="22"/>
        </w:rPr>
        <w:t>w </w:t>
      </w:r>
      <w:r w:rsidRPr="00193077">
        <w:rPr>
          <w:rFonts w:ascii="Calibri" w:hAnsi="Calibri" w:cs="Calibri"/>
          <w:sz w:val="22"/>
          <w:szCs w:val="22"/>
        </w:rPr>
        <w:t>art. 117 ust. 4 ustawy</w:t>
      </w:r>
      <w:r w:rsidR="00616354" w:rsidRPr="001930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354" w:rsidRPr="00193077">
        <w:rPr>
          <w:rFonts w:ascii="Calibri" w:hAnsi="Calibri" w:cs="Calibri"/>
          <w:sz w:val="22"/>
          <w:szCs w:val="22"/>
        </w:rPr>
        <w:t>Pzp</w:t>
      </w:r>
      <w:proofErr w:type="spellEnd"/>
      <w:r w:rsidRPr="00193077">
        <w:rPr>
          <w:rFonts w:ascii="Calibri" w:hAnsi="Calibri" w:cs="Calibri"/>
          <w:sz w:val="22"/>
          <w:szCs w:val="22"/>
        </w:rPr>
        <w:t xml:space="preserve">, oraz zobowiązanie podmiotu udostępniającego zasoby, przedmiotowe środki dowodowe, niewystawione przez upoważnione podmioty lub pełnomocnictwo, zostały </w:t>
      </w:r>
      <w:r w:rsidRPr="00193077">
        <w:rPr>
          <w:rFonts w:ascii="Calibri" w:hAnsi="Calibri" w:cs="Calibri"/>
          <w:sz w:val="22"/>
          <w:szCs w:val="22"/>
          <w:u w:val="single"/>
        </w:rPr>
        <w:t xml:space="preserve">sporządzone jako dokument w </w:t>
      </w:r>
      <w:r w:rsidRPr="00193077">
        <w:rPr>
          <w:rFonts w:ascii="Calibri" w:hAnsi="Calibri" w:cs="Calibri"/>
          <w:b/>
          <w:sz w:val="22"/>
          <w:szCs w:val="22"/>
          <w:u w:val="single"/>
        </w:rPr>
        <w:t>postaci papierowej</w:t>
      </w:r>
      <w:r w:rsidRPr="00193077">
        <w:rPr>
          <w:rFonts w:ascii="Calibri" w:hAnsi="Calibri" w:cs="Calibri"/>
          <w:sz w:val="22"/>
          <w:szCs w:val="22"/>
          <w:u w:val="single"/>
        </w:rPr>
        <w:t xml:space="preserve"> i opatrzone </w:t>
      </w:r>
      <w:r w:rsidRPr="00193077">
        <w:rPr>
          <w:rFonts w:ascii="Calibri" w:hAnsi="Calibri" w:cs="Calibri"/>
          <w:b/>
          <w:sz w:val="22"/>
          <w:szCs w:val="22"/>
          <w:u w:val="single"/>
        </w:rPr>
        <w:t>własnoręcznym podpisem</w:t>
      </w:r>
      <w:r w:rsidRPr="00193077">
        <w:rPr>
          <w:rFonts w:ascii="Calibri" w:hAnsi="Calibri" w:cs="Calibri"/>
          <w:sz w:val="22"/>
          <w:szCs w:val="22"/>
        </w:rPr>
        <w:t xml:space="preserve">, przekazuje się cyfrowe odwzorowanie tego dokumentu opatrzone kwalifikowanym podpisem elektronicznym, poświadczającym zgodność cyfrowego odwzorowania z dokumentem </w:t>
      </w:r>
      <w:r w:rsidR="00865137" w:rsidRPr="00193077">
        <w:rPr>
          <w:rFonts w:ascii="Calibri" w:hAnsi="Calibri" w:cs="Calibri"/>
          <w:sz w:val="22"/>
          <w:szCs w:val="22"/>
        </w:rPr>
        <w:br/>
      </w:r>
      <w:r w:rsidRPr="00193077">
        <w:rPr>
          <w:rFonts w:ascii="Calibri" w:hAnsi="Calibri" w:cs="Calibri"/>
          <w:sz w:val="22"/>
          <w:szCs w:val="22"/>
        </w:rPr>
        <w:t>w postaci papierowej.</w:t>
      </w:r>
    </w:p>
    <w:p w14:paraId="46103FC7" w14:textId="1E2C4C13" w:rsidR="002A56E8" w:rsidRPr="00193077" w:rsidRDefault="002A56E8">
      <w:pPr>
        <w:pStyle w:val="Akapitzlist"/>
        <w:numPr>
          <w:ilvl w:val="1"/>
          <w:numId w:val="68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193077">
        <w:rPr>
          <w:rFonts w:ascii="Calibri" w:hAnsi="Calibri" w:cs="Calibri"/>
          <w:b/>
          <w:sz w:val="22"/>
          <w:szCs w:val="22"/>
        </w:rPr>
        <w:t>Poświadczenia zgodności</w:t>
      </w:r>
      <w:r w:rsidRPr="00193077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1</w:t>
      </w:r>
      <w:r w:rsidR="008F071A" w:rsidRPr="00193077">
        <w:rPr>
          <w:rFonts w:ascii="Calibri" w:hAnsi="Calibri" w:cs="Calibri"/>
          <w:sz w:val="22"/>
          <w:szCs w:val="22"/>
        </w:rPr>
        <w:t>2</w:t>
      </w:r>
      <w:r w:rsidRPr="00193077">
        <w:rPr>
          <w:rFonts w:ascii="Calibri" w:hAnsi="Calibri" w:cs="Calibri"/>
          <w:sz w:val="22"/>
          <w:szCs w:val="22"/>
        </w:rPr>
        <w:t>.1. niniejszego rozdziału SWZ, dokonuje w przypadku:</w:t>
      </w:r>
    </w:p>
    <w:p w14:paraId="786B8CCE" w14:textId="77777777" w:rsidR="002A56E8" w:rsidRPr="005A19CB" w:rsidRDefault="002A56E8" w:rsidP="00830A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691CFB">
        <w:rPr>
          <w:rFonts w:ascii="Calibri" w:hAnsi="Calibri" w:cs="Calibri"/>
          <w:sz w:val="22"/>
          <w:szCs w:val="22"/>
          <w:u w:val="single"/>
        </w:rPr>
        <w:t>podmiotowych środków dowodowych</w:t>
      </w:r>
      <w:r w:rsidRPr="005A19CB">
        <w:rPr>
          <w:rFonts w:ascii="Calibri" w:hAnsi="Calibri" w:cs="Calibr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5105C108" w14:textId="77777777" w:rsidR="002A56E8" w:rsidRPr="005A19CB" w:rsidRDefault="002A56E8" w:rsidP="00830A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65137">
        <w:rPr>
          <w:rFonts w:ascii="Calibri" w:hAnsi="Calibri" w:cs="Calibri"/>
          <w:sz w:val="22"/>
          <w:szCs w:val="22"/>
          <w:u w:val="single"/>
        </w:rPr>
        <w:t>przedmiotowego środka dowodowego, oświadczenia, o którym mowa w art. 117 ust. 4 ustawy</w:t>
      </w:r>
      <w:r w:rsidR="009633A1" w:rsidRPr="00865137">
        <w:rPr>
          <w:rFonts w:ascii="Calibri" w:hAnsi="Calibri" w:cs="Calibri"/>
          <w:sz w:val="22"/>
          <w:szCs w:val="22"/>
          <w:u w:val="single"/>
          <w:lang w:val="pl-PL"/>
        </w:rPr>
        <w:t xml:space="preserve"> </w:t>
      </w:r>
      <w:proofErr w:type="spellStart"/>
      <w:r w:rsidR="009633A1" w:rsidRPr="00865137">
        <w:rPr>
          <w:rFonts w:ascii="Calibri" w:hAnsi="Calibri" w:cs="Calibri"/>
          <w:sz w:val="22"/>
          <w:szCs w:val="22"/>
          <w:u w:val="single"/>
          <w:lang w:val="pl-PL"/>
        </w:rPr>
        <w:t>Pzp</w:t>
      </w:r>
      <w:proofErr w:type="spellEnd"/>
      <w:r w:rsidRPr="00865137">
        <w:rPr>
          <w:rFonts w:ascii="Calibri" w:hAnsi="Calibri" w:cs="Calibri"/>
          <w:sz w:val="22"/>
          <w:szCs w:val="22"/>
          <w:u w:val="single"/>
        </w:rPr>
        <w:t>, lub zobowiązania podmiotu udostępniającego zasoby</w:t>
      </w:r>
      <w:r w:rsidRPr="005A19CB">
        <w:rPr>
          <w:rFonts w:ascii="Calibri" w:hAnsi="Calibri" w:cs="Calibri"/>
          <w:sz w:val="22"/>
          <w:szCs w:val="22"/>
        </w:rPr>
        <w:t xml:space="preserve"> – odpowiednio Wykonawca lub Wykonawca wspólnie ubiegający się o udzielenie zamówienia; </w:t>
      </w:r>
    </w:p>
    <w:p w14:paraId="31AC51EF" w14:textId="77777777" w:rsidR="00865137" w:rsidRDefault="002A56E8" w:rsidP="00830A16">
      <w:pPr>
        <w:pStyle w:val="Akapitzlist"/>
        <w:numPr>
          <w:ilvl w:val="0"/>
          <w:numId w:val="45"/>
        </w:numPr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691CFB">
        <w:rPr>
          <w:rFonts w:ascii="Calibri" w:hAnsi="Calibri" w:cs="Calibri"/>
          <w:sz w:val="22"/>
          <w:szCs w:val="22"/>
          <w:u w:val="single"/>
        </w:rPr>
        <w:t>pełnomocnictwa</w:t>
      </w:r>
      <w:r w:rsidRPr="005A19CB">
        <w:rPr>
          <w:rFonts w:ascii="Calibri" w:hAnsi="Calibri" w:cs="Calibri"/>
          <w:sz w:val="22"/>
          <w:szCs w:val="22"/>
        </w:rPr>
        <w:t xml:space="preserve"> – mocodawca.</w:t>
      </w:r>
    </w:p>
    <w:p w14:paraId="62E4C0D9" w14:textId="2A025B9D" w:rsidR="002A56E8" w:rsidRPr="00193077" w:rsidRDefault="00193077" w:rsidP="00193077">
      <w:pPr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19307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193077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A56E8" w:rsidRPr="00193077">
        <w:rPr>
          <w:rFonts w:ascii="Calibri" w:hAnsi="Calibri" w:cs="Calibri"/>
          <w:b/>
          <w:bCs/>
          <w:sz w:val="22"/>
          <w:szCs w:val="22"/>
        </w:rPr>
        <w:t>Poświadczenia zgodności</w:t>
      </w:r>
      <w:r w:rsidR="002A56E8" w:rsidRPr="00193077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1</w:t>
      </w:r>
      <w:r w:rsidR="008F071A" w:rsidRPr="00193077">
        <w:rPr>
          <w:rFonts w:ascii="Calibri" w:hAnsi="Calibri" w:cs="Calibri"/>
          <w:sz w:val="22"/>
          <w:szCs w:val="22"/>
        </w:rPr>
        <w:t>2</w:t>
      </w:r>
      <w:r w:rsidR="002A56E8" w:rsidRPr="00193077">
        <w:rPr>
          <w:rFonts w:ascii="Calibri" w:hAnsi="Calibri" w:cs="Calibri"/>
          <w:sz w:val="22"/>
          <w:szCs w:val="22"/>
        </w:rPr>
        <w:t xml:space="preserve">.1. niniejszego rozdziału SWZ, </w:t>
      </w:r>
      <w:r w:rsidR="002A56E8" w:rsidRPr="00193077">
        <w:rPr>
          <w:rFonts w:ascii="Calibri" w:hAnsi="Calibri" w:cs="Calibri"/>
          <w:sz w:val="22"/>
          <w:szCs w:val="22"/>
          <w:u w:val="single"/>
        </w:rPr>
        <w:t xml:space="preserve">może dokonać również </w:t>
      </w:r>
      <w:r w:rsidR="002A56E8" w:rsidRPr="00193077">
        <w:rPr>
          <w:rFonts w:ascii="Calibri" w:hAnsi="Calibri" w:cs="Calibri"/>
          <w:b/>
          <w:sz w:val="22"/>
          <w:szCs w:val="22"/>
          <w:u w:val="single"/>
        </w:rPr>
        <w:t>notariusz</w:t>
      </w:r>
      <w:r w:rsidR="002A56E8" w:rsidRPr="00193077">
        <w:rPr>
          <w:rFonts w:ascii="Calibri" w:hAnsi="Calibri" w:cs="Calibri"/>
          <w:sz w:val="22"/>
          <w:szCs w:val="22"/>
        </w:rPr>
        <w:t>.</w:t>
      </w:r>
    </w:p>
    <w:p w14:paraId="7CC72CE7" w14:textId="20283EE7" w:rsidR="002A56E8" w:rsidRPr="00865137" w:rsidRDefault="002A56E8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65137">
        <w:rPr>
          <w:rFonts w:ascii="Calibri" w:hAnsi="Calibri" w:cs="Calibri"/>
          <w:sz w:val="22"/>
          <w:szCs w:val="22"/>
        </w:rPr>
        <w:t xml:space="preserve">W przypadku przekazywania w postępowaniu dokumentu elektronicznego w formacie poddającym dane kompresji, opatrzenie pliku zawierającego skompresowane dokumenty </w:t>
      </w:r>
      <w:r w:rsidRPr="00865137">
        <w:rPr>
          <w:rFonts w:ascii="Calibri" w:hAnsi="Calibri" w:cs="Calibri"/>
          <w:sz w:val="22"/>
          <w:szCs w:val="22"/>
        </w:rPr>
        <w:lastRenderedPageBreak/>
        <w:t xml:space="preserve">kwalifikowanym podpisem elektronicznym, </w:t>
      </w:r>
      <w:r w:rsidRPr="00865137">
        <w:rPr>
          <w:rFonts w:ascii="Calibri" w:hAnsi="Calibri" w:cs="Calibri"/>
          <w:sz w:val="22"/>
          <w:szCs w:val="22"/>
          <w:u w:val="single"/>
        </w:rPr>
        <w:t>jest równoznaczne</w:t>
      </w:r>
      <w:r w:rsidRPr="00865137">
        <w:rPr>
          <w:rFonts w:ascii="Calibri" w:hAnsi="Calibri" w:cs="Calibri"/>
          <w:sz w:val="22"/>
          <w:szCs w:val="22"/>
        </w:rPr>
        <w:t xml:space="preserve"> z</w:t>
      </w:r>
      <w:r w:rsidR="00691CFB" w:rsidRPr="00865137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65137">
        <w:rPr>
          <w:rFonts w:ascii="Calibri" w:hAnsi="Calibri" w:cs="Calibri"/>
          <w:sz w:val="22"/>
          <w:szCs w:val="22"/>
        </w:rPr>
        <w:t>opatrzeniem wszystkich dokumentów zawartych w tym pliku kwalifikowanym podpisem elektronicznym</w:t>
      </w:r>
      <w:r w:rsidR="00C6136D" w:rsidRPr="00865137">
        <w:rPr>
          <w:rFonts w:ascii="Calibri" w:hAnsi="Calibri" w:cs="Calibri"/>
          <w:sz w:val="22"/>
          <w:szCs w:val="22"/>
          <w:lang w:val="pl-PL"/>
        </w:rPr>
        <w:t>.</w:t>
      </w:r>
    </w:p>
    <w:p w14:paraId="0012A597" w14:textId="77777777" w:rsidR="002A56E8" w:rsidRPr="005A19CB" w:rsidRDefault="002A56E8">
      <w:pPr>
        <w:pStyle w:val="Akapitzlist"/>
        <w:numPr>
          <w:ilvl w:val="0"/>
          <w:numId w:val="6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Dokumenty elektroniczne w postępowaniu spełniają łącznie następujące wymagania:</w:t>
      </w:r>
    </w:p>
    <w:p w14:paraId="66673525" w14:textId="77777777" w:rsidR="002A56E8" w:rsidRPr="005A19CB" w:rsidRDefault="002A56E8" w:rsidP="00830A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są utrwalone w sposób umożliwiający ich wielokrotne odczytanie, zapisanie i powielenie, a</w:t>
      </w:r>
      <w:r w:rsidR="00691CFB">
        <w:rPr>
          <w:rFonts w:ascii="Calibri" w:hAnsi="Calibri" w:cs="Calibri"/>
          <w:sz w:val="22"/>
          <w:szCs w:val="22"/>
          <w:lang w:val="pl-PL"/>
        </w:rPr>
        <w:t> </w:t>
      </w:r>
      <w:r w:rsidRPr="005A19CB">
        <w:rPr>
          <w:rFonts w:ascii="Calibri" w:hAnsi="Calibri" w:cs="Calibri"/>
          <w:sz w:val="22"/>
          <w:szCs w:val="22"/>
        </w:rPr>
        <w:t xml:space="preserve">także przekazanie przy użyciu środków komunikacji elektronicznej lub na informatycznym nośniku danych; </w:t>
      </w:r>
    </w:p>
    <w:p w14:paraId="206EBB7D" w14:textId="77777777" w:rsidR="002A56E8" w:rsidRPr="005A19CB" w:rsidRDefault="002A56E8" w:rsidP="00830A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531B72DD" w14:textId="77777777" w:rsidR="002A56E8" w:rsidRPr="005A19CB" w:rsidRDefault="002A56E8" w:rsidP="00830A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umożliwiają prezentację treści w postaci papierowej, w szczególności za pomocą wydruku; </w:t>
      </w:r>
    </w:p>
    <w:p w14:paraId="5F127AED" w14:textId="77777777" w:rsidR="002A56E8" w:rsidRDefault="002A56E8" w:rsidP="00830A16">
      <w:pPr>
        <w:pStyle w:val="Akapitzlist"/>
        <w:numPr>
          <w:ilvl w:val="0"/>
          <w:numId w:val="46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zawierają dane w układzie niepozostawiającym wątpliwości co do treści i kontekstu zapisanych informacji.</w:t>
      </w:r>
    </w:p>
    <w:p w14:paraId="6BBB81AE" w14:textId="77777777" w:rsidR="00EB13BE" w:rsidRPr="00580D4E" w:rsidRDefault="00EB13BE" w:rsidP="00EB13BE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302AC7D" w14:textId="77777777" w:rsidR="0022609D" w:rsidRPr="0022609D" w:rsidRDefault="0022609D" w:rsidP="00830A16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22609D">
        <w:rPr>
          <w:rFonts w:ascii="Calibri" w:hAnsi="Calibri" w:cs="Calibri"/>
          <w:b/>
          <w:sz w:val="22"/>
          <w:szCs w:val="22"/>
        </w:rPr>
        <w:t>Opis sposobu udzielania wyjaśnień dotyczących Specyfikacji Warunków Zamówienia</w:t>
      </w:r>
    </w:p>
    <w:p w14:paraId="78A021CE" w14:textId="220BE36E" w:rsidR="0022609D" w:rsidRPr="0022609D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Treść SWZ wraz z załącznikami zamieszczona jest na </w:t>
      </w:r>
      <w:r w:rsidR="00865137"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="00865137"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3DD958" w14:textId="77777777" w:rsidR="0022609D" w:rsidRPr="0022609D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>Wykonawca może zwrócić się do Zamawiającego z wnioskiem o wyjaśnienie treści SWZ.</w:t>
      </w:r>
    </w:p>
    <w:p w14:paraId="09C7C20A" w14:textId="77777777" w:rsidR="0022609D" w:rsidRPr="0022609D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Zamawiający niezwłocznie udzieli wyjaśnień, jednakże </w:t>
      </w:r>
      <w:r w:rsidRPr="00691CFB">
        <w:rPr>
          <w:rFonts w:ascii="Calibri" w:hAnsi="Calibri" w:cs="Calibri"/>
          <w:sz w:val="22"/>
          <w:szCs w:val="22"/>
          <w:u w:val="single"/>
        </w:rPr>
        <w:t xml:space="preserve">nie później niż na </w:t>
      </w:r>
      <w:r w:rsidR="00506EEC" w:rsidRPr="00691CFB">
        <w:rPr>
          <w:rFonts w:ascii="Calibri" w:hAnsi="Calibri" w:cs="Calibri"/>
          <w:b/>
          <w:sz w:val="22"/>
          <w:szCs w:val="22"/>
          <w:u w:val="single"/>
        </w:rPr>
        <w:t>6</w:t>
      </w:r>
      <w:r w:rsidRPr="00691CFB">
        <w:rPr>
          <w:rFonts w:ascii="Calibri" w:hAnsi="Calibri" w:cs="Calibri"/>
          <w:b/>
          <w:sz w:val="22"/>
          <w:szCs w:val="22"/>
          <w:u w:val="single"/>
        </w:rPr>
        <w:t xml:space="preserve"> dni</w:t>
      </w:r>
      <w:r w:rsidRPr="0022609D">
        <w:rPr>
          <w:rFonts w:ascii="Calibri" w:hAnsi="Calibri" w:cs="Calibri"/>
          <w:sz w:val="22"/>
          <w:szCs w:val="22"/>
        </w:rPr>
        <w:t xml:space="preserve"> przed upływem terminu składania ofert, o ile wniosek o wyjaśnienie </w:t>
      </w:r>
      <w:r w:rsidR="00691CFB" w:rsidRPr="00A64B81">
        <w:rPr>
          <w:rFonts w:ascii="Calibri" w:hAnsi="Calibri" w:cs="Calibri"/>
          <w:color w:val="000000"/>
          <w:sz w:val="22"/>
          <w:szCs w:val="22"/>
        </w:rPr>
        <w:t xml:space="preserve">treści </w:t>
      </w:r>
      <w:r w:rsidRPr="0022609D">
        <w:rPr>
          <w:rFonts w:ascii="Calibri" w:hAnsi="Calibri" w:cs="Calibri"/>
          <w:sz w:val="22"/>
          <w:szCs w:val="22"/>
        </w:rPr>
        <w:t xml:space="preserve">SWZ wpłynie do Zamawiającego </w:t>
      </w:r>
      <w:r w:rsidRPr="00691CFB">
        <w:rPr>
          <w:rFonts w:ascii="Calibri" w:hAnsi="Calibri" w:cs="Calibri"/>
          <w:sz w:val="22"/>
          <w:szCs w:val="22"/>
          <w:u w:val="single"/>
        </w:rPr>
        <w:t xml:space="preserve">nie później niż na </w:t>
      </w:r>
      <w:r w:rsidR="00506EEC" w:rsidRPr="00691CFB">
        <w:rPr>
          <w:rFonts w:ascii="Calibri" w:hAnsi="Calibri" w:cs="Calibri"/>
          <w:b/>
          <w:sz w:val="22"/>
          <w:szCs w:val="22"/>
          <w:u w:val="single"/>
        </w:rPr>
        <w:t>1</w:t>
      </w:r>
      <w:r w:rsidRPr="00691CFB">
        <w:rPr>
          <w:rFonts w:ascii="Calibri" w:hAnsi="Calibri" w:cs="Calibri"/>
          <w:b/>
          <w:sz w:val="22"/>
          <w:szCs w:val="22"/>
          <w:u w:val="single"/>
        </w:rPr>
        <w:t>4 dni</w:t>
      </w:r>
      <w:r w:rsidRPr="0022609D">
        <w:rPr>
          <w:rFonts w:ascii="Calibri" w:hAnsi="Calibri" w:cs="Calibri"/>
          <w:sz w:val="22"/>
          <w:szCs w:val="22"/>
        </w:rPr>
        <w:t xml:space="preserve"> przed upływem terminu składania ofert.</w:t>
      </w:r>
    </w:p>
    <w:p w14:paraId="4F6BAE88" w14:textId="0E162510" w:rsidR="0022609D" w:rsidRPr="00865137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Wszelkie wyjaśnienia, modyfikacje treści SWZ oraz inne informacje związane z niniejszym postępowaniem Zamawiający będzie zamieszczał wyłącznie na </w:t>
      </w:r>
      <w:r w:rsidR="00865137"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="00865137" w:rsidRPr="009139D4">
        <w:rPr>
          <w:rFonts w:asciiTheme="minorHAnsi" w:hAnsiTheme="minorHAnsi" w:cstheme="minorHAnsi"/>
          <w:sz w:val="22"/>
          <w:szCs w:val="22"/>
        </w:rPr>
        <w:t>, w</w:t>
      </w:r>
      <w:r w:rsidR="00865137">
        <w:rPr>
          <w:rFonts w:asciiTheme="minorHAnsi" w:hAnsiTheme="minorHAnsi" w:cstheme="minorHAnsi"/>
          <w:sz w:val="22"/>
          <w:szCs w:val="22"/>
        </w:rPr>
        <w:t xml:space="preserve"> </w:t>
      </w:r>
      <w:r w:rsidR="00865137"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1137A62" w14:textId="20A342FF" w:rsidR="0022609D" w:rsidRPr="0022609D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udostępnia na </w:t>
      </w:r>
      <w:r w:rsidR="00654142">
        <w:rPr>
          <w:rFonts w:asciiTheme="minorHAnsi" w:hAnsiTheme="minorHAnsi" w:cstheme="minorHAnsi"/>
          <w:sz w:val="22"/>
          <w:szCs w:val="22"/>
        </w:rPr>
        <w:t>stronie prowadzonego postępowania</w:t>
      </w:r>
      <w:r w:rsidR="00654142" w:rsidRPr="009139D4">
        <w:rPr>
          <w:rFonts w:asciiTheme="minorHAnsi" w:hAnsiTheme="minorHAnsi" w:cstheme="minorHAnsi"/>
          <w:sz w:val="22"/>
          <w:szCs w:val="22"/>
        </w:rPr>
        <w:t>.</w:t>
      </w:r>
    </w:p>
    <w:p w14:paraId="134AFFC9" w14:textId="77777777" w:rsidR="00DD2038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  <w:tab w:val="num" w:pos="142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>Zamawiający oświadcza, iż nie zamierza zwoływać zebrania Wykonawców w celu wyjaśnienia treści SWZ.</w:t>
      </w:r>
    </w:p>
    <w:p w14:paraId="06F7F6E2" w14:textId="77777777" w:rsidR="00EB13BE" w:rsidRDefault="00EB13BE" w:rsidP="00EB13BE">
      <w:pPr>
        <w:pStyle w:val="Tekstpodstawowy"/>
        <w:widowControl/>
        <w:suppressAutoHyphens w:val="0"/>
        <w:spacing w:after="0" w:line="276" w:lineRule="auto"/>
        <w:ind w:left="284" w:right="28"/>
        <w:jc w:val="both"/>
        <w:rPr>
          <w:rFonts w:ascii="Calibri" w:hAnsi="Calibri" w:cs="Calibri"/>
          <w:sz w:val="22"/>
          <w:szCs w:val="22"/>
        </w:rPr>
      </w:pPr>
    </w:p>
    <w:p w14:paraId="3F437100" w14:textId="77777777" w:rsidR="0022609D" w:rsidRPr="006374DF" w:rsidRDefault="0022609D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6374DF">
        <w:rPr>
          <w:rFonts w:ascii="Calibri" w:hAnsi="Calibri" w:cs="Calibri"/>
          <w:b/>
          <w:sz w:val="22"/>
          <w:szCs w:val="22"/>
        </w:rPr>
        <w:t>Osoby ze strony Zamawiającego uprawnione do komunikowania się z Wykonawcami</w:t>
      </w:r>
    </w:p>
    <w:p w14:paraId="1952E292" w14:textId="75CE0A5C" w:rsidR="0022609D" w:rsidRDefault="0022609D" w:rsidP="00830A1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kern w:val="24"/>
          <w:sz w:val="22"/>
          <w:szCs w:val="22"/>
        </w:rPr>
      </w:pPr>
      <w:r w:rsidRPr="00A75EC4">
        <w:rPr>
          <w:rFonts w:ascii="Calibri" w:hAnsi="Calibri" w:cs="Calibri"/>
          <w:kern w:val="24"/>
          <w:sz w:val="22"/>
          <w:szCs w:val="22"/>
        </w:rPr>
        <w:t xml:space="preserve">Osobą uprawnioną do porozumiewania się z Wykonawcami w sprawach proceduralnych jest </w:t>
      </w:r>
      <w:r w:rsidR="00AD57BE">
        <w:rPr>
          <w:rFonts w:ascii="Calibri" w:hAnsi="Calibri" w:cs="Calibri"/>
          <w:b/>
          <w:kern w:val="24"/>
          <w:sz w:val="22"/>
          <w:szCs w:val="22"/>
        </w:rPr>
        <w:t>Elżbieta </w:t>
      </w:r>
      <w:r w:rsidRPr="00A75EC4">
        <w:rPr>
          <w:rFonts w:ascii="Calibri" w:hAnsi="Calibri" w:cs="Calibri"/>
          <w:b/>
          <w:kern w:val="24"/>
          <w:sz w:val="22"/>
          <w:szCs w:val="22"/>
        </w:rPr>
        <w:t>Choczyńska</w:t>
      </w:r>
      <w:r w:rsidRPr="00A75EC4">
        <w:rPr>
          <w:rFonts w:ascii="Calibri" w:hAnsi="Calibri" w:cs="Calibri"/>
          <w:kern w:val="24"/>
          <w:sz w:val="22"/>
          <w:szCs w:val="22"/>
        </w:rPr>
        <w:t xml:space="preserve"> - pracownik Biura Zamówień Publicznych w Urzędzie Miasta Tarnowa, e-mail: </w:t>
      </w:r>
      <w:hyperlink r:id="rId15" w:history="1">
        <w:r w:rsidRPr="00A75EC4">
          <w:rPr>
            <w:rStyle w:val="Hipercze"/>
            <w:rFonts w:ascii="Calibri" w:hAnsi="Calibri"/>
            <w:kern w:val="24"/>
            <w:sz w:val="22"/>
            <w:szCs w:val="22"/>
          </w:rPr>
          <w:t>e.choczynska@umt.tarnow.pl</w:t>
        </w:r>
      </w:hyperlink>
      <w:r w:rsidRPr="00A75EC4">
        <w:rPr>
          <w:rFonts w:ascii="Calibri" w:hAnsi="Calibri" w:cs="Calibri"/>
          <w:kern w:val="24"/>
          <w:sz w:val="22"/>
          <w:szCs w:val="22"/>
        </w:rPr>
        <w:t>.</w:t>
      </w:r>
    </w:p>
    <w:p w14:paraId="7F1473EC" w14:textId="77777777" w:rsidR="00EB13BE" w:rsidRDefault="00EB13BE" w:rsidP="00830A1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kern w:val="24"/>
          <w:sz w:val="22"/>
          <w:szCs w:val="22"/>
        </w:rPr>
      </w:pPr>
    </w:p>
    <w:p w14:paraId="1BCABF27" w14:textId="77777777" w:rsidR="0022609D" w:rsidRPr="008D6D6E" w:rsidRDefault="0022609D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t>Opis sposobu przygotowania ofert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y</w:t>
      </w:r>
    </w:p>
    <w:p w14:paraId="4C13F2EA" w14:textId="77777777" w:rsidR="00832569" w:rsidRPr="00832569" w:rsidRDefault="00832569" w:rsidP="00830A16">
      <w:pPr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460FF5">
        <w:rPr>
          <w:rFonts w:ascii="Calibri" w:hAnsi="Calibri" w:cs="Calibri"/>
          <w:b/>
          <w:bCs/>
          <w:sz w:val="22"/>
          <w:szCs w:val="22"/>
        </w:rPr>
        <w:t>załącznik nr 1</w:t>
      </w:r>
      <w:r w:rsidRPr="00460FF5">
        <w:rPr>
          <w:rFonts w:ascii="Calibri" w:hAnsi="Calibri" w:cs="Calibri"/>
          <w:b/>
          <w:sz w:val="22"/>
          <w:szCs w:val="22"/>
        </w:rPr>
        <w:t xml:space="preserve"> </w:t>
      </w:r>
      <w:r w:rsidRPr="00124620">
        <w:rPr>
          <w:rFonts w:ascii="Calibri" w:hAnsi="Calibri" w:cs="Calibri"/>
          <w:bCs/>
          <w:sz w:val="22"/>
          <w:szCs w:val="22"/>
        </w:rPr>
        <w:t>do SWZ.</w:t>
      </w:r>
      <w:r w:rsidRPr="00832569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832569">
        <w:rPr>
          <w:rFonts w:ascii="Calibri" w:hAnsi="Calibri" w:cs="Calibri"/>
          <w:b/>
          <w:bCs/>
          <w:sz w:val="22"/>
          <w:szCs w:val="22"/>
        </w:rPr>
        <w:t>w formie elektronicznej</w:t>
      </w:r>
      <w:r w:rsidR="0012462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832569">
        <w:rPr>
          <w:rFonts w:ascii="Calibri" w:hAnsi="Calibri" w:cs="Calibri"/>
          <w:sz w:val="22"/>
          <w:szCs w:val="22"/>
        </w:rPr>
        <w:t xml:space="preserve">czyli w postaci elektronicznej </w:t>
      </w:r>
      <w:r w:rsidRPr="00124620">
        <w:rPr>
          <w:rFonts w:ascii="Calibri" w:hAnsi="Calibri" w:cs="Calibri"/>
          <w:sz w:val="22"/>
          <w:szCs w:val="22"/>
          <w:u w:val="single"/>
        </w:rPr>
        <w:t>opatrzonej kwalifikowanym podpisem elektronicznym</w:t>
      </w:r>
      <w:r w:rsidR="007B5797">
        <w:rPr>
          <w:rFonts w:ascii="Calibri" w:hAnsi="Calibri" w:cs="Calibri"/>
          <w:sz w:val="22"/>
          <w:szCs w:val="22"/>
        </w:rPr>
        <w:t>.</w:t>
      </w:r>
    </w:p>
    <w:p w14:paraId="1F1771B5" w14:textId="3A6CA53E" w:rsidR="00004E15" w:rsidRPr="00004E15" w:rsidRDefault="002D4557" w:rsidP="00830A16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4E15">
        <w:rPr>
          <w:rFonts w:ascii="Calibri" w:hAnsi="Calibri" w:cs="Calibri"/>
          <w:b/>
          <w:bCs/>
          <w:sz w:val="22"/>
          <w:szCs w:val="22"/>
        </w:rPr>
        <w:t>O</w:t>
      </w:r>
      <w:r w:rsidRPr="00004E15">
        <w:rPr>
          <w:rFonts w:asciiTheme="minorHAnsi" w:hAnsiTheme="minorHAnsi" w:cstheme="minorHAnsi"/>
          <w:b/>
          <w:bCs/>
          <w:sz w:val="22"/>
          <w:szCs w:val="22"/>
        </w:rPr>
        <w:t xml:space="preserve">ferta wraz z załącznikami musi być złożona za pośrednictwem </w:t>
      </w:r>
      <w:r w:rsidR="00654142" w:rsidRPr="00004E15">
        <w:rPr>
          <w:rFonts w:asciiTheme="minorHAnsi" w:hAnsiTheme="minorHAnsi" w:cstheme="minorHAnsi"/>
          <w:b/>
          <w:bCs/>
          <w:sz w:val="22"/>
          <w:szCs w:val="22"/>
        </w:rPr>
        <w:t>platformy zakupowej</w:t>
      </w:r>
      <w:r w:rsidR="00004E15" w:rsidRPr="00004E15">
        <w:rPr>
          <w:rFonts w:asciiTheme="minorHAnsi" w:hAnsiTheme="minorHAnsi" w:cstheme="minorHAnsi"/>
          <w:b/>
          <w:bCs/>
          <w:sz w:val="22"/>
          <w:szCs w:val="22"/>
        </w:rPr>
        <w:t xml:space="preserve"> Urzędu Miasta Tarnowa</w:t>
      </w:r>
      <w:r w:rsidR="00004E15" w:rsidRPr="00004E15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6" w:history="1">
        <w:r w:rsidR="00004E15" w:rsidRPr="00004E15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https://platformazakupowa.pl/pn/tarnow</w:t>
        </w:r>
      </w:hyperlink>
    </w:p>
    <w:p w14:paraId="20550234" w14:textId="54BFB15E" w:rsidR="00654142" w:rsidRDefault="002D4557" w:rsidP="00830A16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D6E00"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b/>
          <w:sz w:val="22"/>
          <w:szCs w:val="22"/>
        </w:rPr>
        <w:t>zaleca</w:t>
      </w:r>
      <w:r w:rsidRPr="00FD6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aby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oferta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została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utworzona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formacie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.pdf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podpisana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wewnętrznym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kwalifikowanym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elektronicznym.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przypadku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zastosowania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podpisu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zewnętrznego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należy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pamiętać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o</w:t>
      </w:r>
      <w:r w:rsidR="00EB13BE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obowiązku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pliku,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stanowiącego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ofertę,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także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pliku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podpisującego</w:t>
      </w:r>
      <w:r w:rsidRPr="00FD6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który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generuje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automatycznie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podczas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złożenia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podpisu.</w:t>
      </w:r>
      <w:r w:rsidR="00004E15">
        <w:rPr>
          <w:rFonts w:ascii="Calibri" w:hAnsi="Calibri" w:cs="Calibri"/>
          <w:sz w:val="22"/>
          <w:szCs w:val="22"/>
        </w:rPr>
        <w:t xml:space="preserve"> </w:t>
      </w:r>
    </w:p>
    <w:p w14:paraId="23719E67" w14:textId="648C1B2B" w:rsidR="00654142" w:rsidRPr="00654142" w:rsidRDefault="00004E15" w:rsidP="00830A16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424628">
        <w:rPr>
          <w:rFonts w:ascii="Calibri" w:hAnsi="Calibri" w:cs="Calibri"/>
          <w:sz w:val="22"/>
          <w:szCs w:val="22"/>
        </w:rPr>
        <w:t xml:space="preserve"> pierwszej kolejności sporządza się ofertę w postaci elektronicznej (</w:t>
      </w:r>
      <w:r w:rsidRPr="00424628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424628">
        <w:rPr>
          <w:rFonts w:ascii="Calibri" w:hAnsi="Calibri" w:cs="Calibri"/>
          <w:sz w:val="22"/>
          <w:szCs w:val="22"/>
        </w:rPr>
        <w:t>), następnie opatruje kwalifikowanym podpisem elektronicznym.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654142" w:rsidRPr="00654142">
        <w:rPr>
          <w:rFonts w:ascii="Calibri" w:hAnsi="Calibri" w:cs="Calibri"/>
          <w:sz w:val="22"/>
          <w:szCs w:val="22"/>
        </w:rPr>
        <w:lastRenderedPageBreak/>
        <w:t xml:space="preserve">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</w:t>
      </w:r>
      <w:r w:rsidR="00654142" w:rsidRPr="0035088E">
        <w:rPr>
          <w:rFonts w:ascii="Calibri" w:hAnsi="Calibri" w:cs="Calibri"/>
          <w:sz w:val="22"/>
          <w:szCs w:val="22"/>
        </w:rPr>
        <w:t xml:space="preserve">w art. 63 ust. 1 oraz ust. 2 </w:t>
      </w:r>
      <w:proofErr w:type="spellStart"/>
      <w:r w:rsidR="00654142" w:rsidRPr="0035088E">
        <w:rPr>
          <w:rFonts w:ascii="Calibri" w:hAnsi="Calibri" w:cs="Calibri"/>
          <w:sz w:val="22"/>
          <w:szCs w:val="22"/>
        </w:rPr>
        <w:t>uPzp</w:t>
      </w:r>
      <w:proofErr w:type="spellEnd"/>
      <w:r w:rsidR="00654142" w:rsidRPr="0035088E">
        <w:rPr>
          <w:rFonts w:ascii="Calibri" w:hAnsi="Calibri" w:cs="Calibri"/>
          <w:sz w:val="22"/>
          <w:szCs w:val="22"/>
        </w:rPr>
        <w:t xml:space="preserve">, gdzie zaznaczono, iż oferty, wnioski o dopuszczenie do udziału w postępowaniu oraz oświadczenie, o którym mowa w art. 125 ust. 1 </w:t>
      </w:r>
      <w:proofErr w:type="spellStart"/>
      <w:r w:rsidR="00654142" w:rsidRPr="0035088E">
        <w:rPr>
          <w:rFonts w:ascii="Calibri" w:hAnsi="Calibri" w:cs="Calibri"/>
          <w:sz w:val="22"/>
          <w:szCs w:val="22"/>
        </w:rPr>
        <w:t>uPzp</w:t>
      </w:r>
      <w:proofErr w:type="spellEnd"/>
      <w:r w:rsidR="00654142" w:rsidRPr="0035088E">
        <w:rPr>
          <w:rFonts w:ascii="Calibri" w:hAnsi="Calibri" w:cs="Calibri"/>
          <w:sz w:val="22"/>
          <w:szCs w:val="22"/>
        </w:rPr>
        <w:t xml:space="preserve"> sporządza się, pod rygorem nieważności, w formie elektronicznej i opatruje kwalifikowanym podpisem elektronicznym</w:t>
      </w:r>
      <w:r w:rsidR="005849F8">
        <w:rPr>
          <w:rFonts w:ascii="Calibri" w:hAnsi="Calibri" w:cs="Calibri"/>
          <w:sz w:val="22"/>
          <w:szCs w:val="22"/>
        </w:rPr>
        <w:t>.</w:t>
      </w:r>
    </w:p>
    <w:p w14:paraId="58D68DFD" w14:textId="77777777" w:rsidR="00654142" w:rsidRPr="00654142" w:rsidRDefault="00654142" w:rsidP="00830A1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54142">
        <w:rPr>
          <w:rFonts w:ascii="Calibri" w:hAnsi="Calibri" w:cs="Calibri"/>
          <w:sz w:val="22"/>
          <w:szCs w:val="22"/>
        </w:rPr>
        <w:t>W dalszych krokach</w:t>
      </w:r>
      <w:r w:rsidRPr="000F070E">
        <w:t xml:space="preserve"> </w:t>
      </w:r>
      <w:r w:rsidRPr="00654142">
        <w:rPr>
          <w:rFonts w:ascii="Calibri" w:hAnsi="Calibri" w:cs="Calibri"/>
          <w:sz w:val="22"/>
          <w:szCs w:val="22"/>
        </w:rPr>
        <w:t xml:space="preserve">po wypełnieniu Formularza składania oferty i dołączenia wszystkich wymaganych załączników należy kliknąć przycisk </w:t>
      </w:r>
      <w:r w:rsidRPr="00654142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654142">
        <w:rPr>
          <w:rFonts w:ascii="Calibri" w:hAnsi="Calibri" w:cs="Calibri"/>
          <w:sz w:val="22"/>
          <w:szCs w:val="22"/>
        </w:rPr>
        <w:t xml:space="preserve">. </w:t>
      </w:r>
    </w:p>
    <w:p w14:paraId="3A120212" w14:textId="77777777" w:rsidR="00654142" w:rsidRPr="00654142" w:rsidRDefault="00654142" w:rsidP="00830A1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54142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654142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654142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5FE63A3D" w14:textId="13765E25" w:rsidR="00654142" w:rsidRPr="00654142" w:rsidRDefault="00654142" w:rsidP="00830A1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54142">
        <w:rPr>
          <w:rFonts w:ascii="Calibri" w:hAnsi="Calibri" w:cs="Calibri"/>
          <w:sz w:val="22"/>
          <w:szCs w:val="22"/>
        </w:rPr>
        <w:t>Szczegółowa instrukcja dla Wykonawc</w:t>
      </w:r>
      <w:r w:rsidRPr="00654142">
        <w:rPr>
          <w:rFonts w:asciiTheme="minorHAnsi" w:hAnsiTheme="minorHAnsi" w:cstheme="minorHAnsi"/>
          <w:sz w:val="22"/>
          <w:szCs w:val="22"/>
        </w:rPr>
        <w:t>ów dotycząca złożenia i wycofania oferty znajduje się na</w:t>
      </w:r>
      <w:r w:rsidR="00EB13B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54142">
        <w:rPr>
          <w:rFonts w:asciiTheme="minorHAnsi" w:hAnsiTheme="minorHAnsi" w:cstheme="minorHAnsi"/>
          <w:sz w:val="22"/>
          <w:szCs w:val="22"/>
        </w:rPr>
        <w:t xml:space="preserve">stronie internetowej pod adresem: </w:t>
      </w:r>
      <w:hyperlink r:id="rId17" w:history="1">
        <w:r w:rsidRPr="0065414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8BB02E4" w14:textId="77777777" w:rsidR="00654142" w:rsidRDefault="00654142" w:rsidP="00830A16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1F4784D0" w14:textId="0303F990" w:rsidR="002D4557" w:rsidRPr="00654142" w:rsidRDefault="00654142" w:rsidP="00830A16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54142">
        <w:rPr>
          <w:rFonts w:ascii="Calibri" w:eastAsia="SimSun" w:hAnsi="Calibri" w:cs="Arial"/>
          <w:b/>
          <w:sz w:val="22"/>
          <w:szCs w:val="22"/>
          <w:u w:val="single"/>
        </w:rPr>
        <w:t>Zamawiający zaleca, aby nie wprowadzać jakichkolwiek zmian w plikach po podpisaniu ich podpisem kwalifikowanym</w:t>
      </w:r>
      <w:r w:rsidR="00EC411A">
        <w:rPr>
          <w:rFonts w:ascii="Calibri" w:eastAsia="SimSun" w:hAnsi="Calibri" w:cs="Arial"/>
          <w:b/>
          <w:sz w:val="22"/>
          <w:szCs w:val="22"/>
          <w:u w:val="single"/>
        </w:rPr>
        <w:t xml:space="preserve">. </w:t>
      </w:r>
      <w:r w:rsidRPr="00654142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plików, co równoważne będzie z koniecznością odrzucenia oferty.</w:t>
      </w:r>
    </w:p>
    <w:p w14:paraId="1C735132" w14:textId="77777777" w:rsidR="00832569" w:rsidRPr="00015C34" w:rsidRDefault="00832569" w:rsidP="00830A16">
      <w:pPr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15C34">
        <w:rPr>
          <w:rFonts w:ascii="Calibri" w:eastAsia="Calibri" w:hAnsi="Calibri" w:cs="Arial"/>
          <w:bCs/>
          <w:sz w:val="22"/>
          <w:szCs w:val="22"/>
          <w:lang w:eastAsia="en-US"/>
        </w:rPr>
        <w:t>Wykonawca zobowiązany jest w ofercie podać oprocentowanie kredytu długoterminowego z zerową prowizją, o oprocentowaniu zmiennym i kwartalnym okresie odsetkowym (WIBOR 3M + marża banku).</w:t>
      </w:r>
      <w:r w:rsidR="00AE07F3" w:rsidRPr="00015C34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</w:p>
    <w:p w14:paraId="0EFEA862" w14:textId="77777777" w:rsidR="00832569" w:rsidRPr="00BB1297" w:rsidRDefault="00832569" w:rsidP="00830A16">
      <w:pPr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BB1297">
        <w:rPr>
          <w:rFonts w:ascii="Calibri" w:hAnsi="Calibri" w:cs="Calibri"/>
          <w:b/>
          <w:sz w:val="22"/>
          <w:szCs w:val="22"/>
          <w:u w:val="single"/>
        </w:rPr>
        <w:t>Wraz z ofertą należy złożyć:</w:t>
      </w:r>
    </w:p>
    <w:p w14:paraId="692370AC" w14:textId="2D5CABBB" w:rsidR="002D4557" w:rsidRPr="00A76E25" w:rsidRDefault="00832569" w:rsidP="00830A16">
      <w:pPr>
        <w:pStyle w:val="Akapitzlist"/>
        <w:numPr>
          <w:ilvl w:val="1"/>
          <w:numId w:val="47"/>
        </w:numPr>
        <w:tabs>
          <w:tab w:val="num" w:pos="567"/>
        </w:tabs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76E25">
        <w:rPr>
          <w:rFonts w:ascii="Calibri" w:hAnsi="Calibri" w:cs="Calibri"/>
          <w:b/>
          <w:sz w:val="22"/>
          <w:szCs w:val="22"/>
        </w:rPr>
        <w:t xml:space="preserve">oświadczenie, o którym mowa w art. 125 ust. 1 ustawy </w:t>
      </w:r>
      <w:proofErr w:type="spellStart"/>
      <w:r w:rsidRPr="00A76E2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76E25">
        <w:rPr>
          <w:rFonts w:ascii="Calibri" w:hAnsi="Calibri" w:cs="Calibri"/>
          <w:sz w:val="22"/>
          <w:szCs w:val="22"/>
        </w:rPr>
        <w:t>, o niepodleganiu wykluczeniu z postępowania</w:t>
      </w:r>
      <w:r w:rsidR="00140A66" w:rsidRPr="00A76E25">
        <w:rPr>
          <w:rFonts w:ascii="Calibri" w:hAnsi="Calibri" w:cs="Calibri"/>
          <w:sz w:val="22"/>
          <w:szCs w:val="22"/>
        </w:rPr>
        <w:t xml:space="preserve"> i spełnianiu warunków udziału w postępowaniu</w:t>
      </w:r>
      <w:r w:rsidRPr="00A76E25">
        <w:rPr>
          <w:rFonts w:ascii="Calibri" w:hAnsi="Calibri" w:cs="Calibri"/>
          <w:sz w:val="22"/>
          <w:szCs w:val="22"/>
        </w:rPr>
        <w:t xml:space="preserve">, w zakresie wskazanym w rozdziale XIII SWZ – zgodnie z </w:t>
      </w:r>
      <w:r w:rsidRPr="00A76E25">
        <w:rPr>
          <w:rFonts w:ascii="Calibri" w:hAnsi="Calibri" w:cs="Calibri"/>
          <w:b/>
          <w:bCs/>
          <w:sz w:val="22"/>
          <w:szCs w:val="22"/>
        </w:rPr>
        <w:t xml:space="preserve">załącznikiem nr 2 </w:t>
      </w:r>
      <w:r w:rsidRPr="00A76E25">
        <w:rPr>
          <w:rFonts w:ascii="Calibri" w:hAnsi="Calibri" w:cs="Calibri"/>
          <w:bCs/>
          <w:sz w:val="22"/>
          <w:szCs w:val="22"/>
        </w:rPr>
        <w:t>do SWZ.</w:t>
      </w:r>
      <w:r w:rsidRPr="00A76E25">
        <w:rPr>
          <w:rFonts w:ascii="Calibri" w:hAnsi="Calibri" w:cs="Calibri"/>
          <w:sz w:val="22"/>
          <w:szCs w:val="22"/>
        </w:rPr>
        <w:t xml:space="preserve"> </w:t>
      </w:r>
      <w:r w:rsidR="002D4557" w:rsidRPr="00A76E25">
        <w:rPr>
          <w:rFonts w:ascii="Calibri" w:hAnsi="Calibri" w:cs="Calibri"/>
          <w:sz w:val="22"/>
          <w:szCs w:val="22"/>
        </w:rPr>
        <w:t xml:space="preserve">Oświadczenie stanowi dowód potwierdzający brak podstaw wykluczenia oraz spełniania warunków udziału w postępowaniu </w:t>
      </w:r>
      <w:r w:rsidR="002D4557" w:rsidRPr="00A76E25">
        <w:rPr>
          <w:rFonts w:ascii="Calibri" w:hAnsi="Calibri" w:cs="Calibri"/>
          <w:b/>
          <w:sz w:val="22"/>
          <w:szCs w:val="22"/>
        </w:rPr>
        <w:t>na</w:t>
      </w:r>
      <w:r w:rsidR="003739ED" w:rsidRPr="00A76E25">
        <w:rPr>
          <w:rFonts w:ascii="Calibri" w:hAnsi="Calibri" w:cs="Calibri"/>
          <w:b/>
          <w:sz w:val="22"/>
          <w:szCs w:val="22"/>
          <w:lang w:val="pl-PL"/>
        </w:rPr>
        <w:t> </w:t>
      </w:r>
      <w:r w:rsidR="002D4557" w:rsidRPr="00A76E25">
        <w:rPr>
          <w:rFonts w:ascii="Calibri" w:hAnsi="Calibri" w:cs="Calibri"/>
          <w:b/>
          <w:sz w:val="22"/>
          <w:szCs w:val="22"/>
        </w:rPr>
        <w:t xml:space="preserve">dzień składania ofert, </w:t>
      </w:r>
      <w:r w:rsidR="002D4557" w:rsidRPr="00A76E25">
        <w:rPr>
          <w:rFonts w:ascii="Calibri" w:hAnsi="Calibri" w:cs="Calibri"/>
          <w:sz w:val="22"/>
          <w:szCs w:val="22"/>
        </w:rPr>
        <w:t>tymczasowo zastępujący wymagane przez Zamawiającego podmiotowe środki dowodowe, wskazane w SWZ.</w:t>
      </w:r>
    </w:p>
    <w:p w14:paraId="5A8E7A70" w14:textId="00B907BC" w:rsidR="00832569" w:rsidRDefault="00832569" w:rsidP="00830A16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>Oświadczenie składa się</w:t>
      </w:r>
      <w:r w:rsidR="00CE602F">
        <w:rPr>
          <w:rFonts w:ascii="Calibri" w:hAnsi="Calibri" w:cs="Calibri"/>
          <w:sz w:val="22"/>
          <w:szCs w:val="22"/>
        </w:rPr>
        <w:t xml:space="preserve"> na</w:t>
      </w:r>
      <w:r w:rsidR="003739ED">
        <w:rPr>
          <w:rFonts w:ascii="Calibri" w:hAnsi="Calibri" w:cs="Calibri"/>
          <w:sz w:val="22"/>
          <w:szCs w:val="22"/>
        </w:rPr>
        <w:t xml:space="preserve"> </w:t>
      </w:r>
      <w:r w:rsidR="00A339E5">
        <w:rPr>
          <w:rFonts w:ascii="Calibri" w:hAnsi="Calibri" w:cs="Calibri"/>
          <w:sz w:val="22"/>
          <w:szCs w:val="22"/>
        </w:rPr>
        <w:t>formularzu Jednolitego Europejskiego Dokumentu Zamówienia (JEDZ)</w:t>
      </w:r>
      <w:r w:rsidRPr="00832569">
        <w:rPr>
          <w:rFonts w:ascii="Calibri" w:hAnsi="Calibri" w:cs="Calibri"/>
          <w:sz w:val="22"/>
          <w:szCs w:val="22"/>
        </w:rPr>
        <w:t xml:space="preserve">, pod rygorem nieważności, </w:t>
      </w:r>
      <w:r w:rsidRPr="00E46839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832569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</w:t>
      </w:r>
      <w:r w:rsidR="00BB1297">
        <w:rPr>
          <w:rFonts w:ascii="Calibri" w:hAnsi="Calibri" w:cs="Calibri"/>
          <w:sz w:val="22"/>
          <w:szCs w:val="22"/>
        </w:rPr>
        <w:t>;</w:t>
      </w:r>
    </w:p>
    <w:p w14:paraId="00441500" w14:textId="4D9E4461" w:rsidR="00A8474C" w:rsidRPr="00C570C2" w:rsidRDefault="00A8474C" w:rsidP="00A5070B">
      <w:pPr>
        <w:pStyle w:val="Akapitzlist"/>
        <w:numPr>
          <w:ilvl w:val="2"/>
          <w:numId w:val="47"/>
        </w:numPr>
        <w:tabs>
          <w:tab w:val="clear" w:pos="720"/>
          <w:tab w:val="num" w:pos="1134"/>
        </w:tabs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C570C2">
        <w:rPr>
          <w:rFonts w:ascii="Calibri" w:hAnsi="Calibri" w:cs="Calibri"/>
          <w:sz w:val="22"/>
          <w:szCs w:val="22"/>
        </w:rPr>
        <w:t xml:space="preserve">W przypadku </w:t>
      </w:r>
      <w:r w:rsidRPr="00C570C2">
        <w:rPr>
          <w:rFonts w:ascii="Calibri" w:hAnsi="Calibri" w:cs="Calibri"/>
          <w:b/>
          <w:bCs/>
          <w:sz w:val="22"/>
          <w:szCs w:val="22"/>
        </w:rPr>
        <w:t>wspólnego ubiegania się o zamówienie</w:t>
      </w:r>
      <w:r w:rsidRPr="00C570C2">
        <w:rPr>
          <w:rFonts w:ascii="Calibri" w:hAnsi="Calibri" w:cs="Calibri"/>
          <w:sz w:val="22"/>
          <w:szCs w:val="22"/>
        </w:rPr>
        <w:t xml:space="preserve"> przez Wykonawców, oświadczenie, o którym mowa w pkt. </w:t>
      </w:r>
      <w:r w:rsidR="00CE3D15" w:rsidRPr="00C570C2">
        <w:rPr>
          <w:rFonts w:ascii="Calibri" w:hAnsi="Calibri" w:cs="Calibri"/>
          <w:sz w:val="22"/>
          <w:szCs w:val="22"/>
          <w:lang w:val="pl-PL"/>
        </w:rPr>
        <w:t>6</w:t>
      </w:r>
      <w:r w:rsidR="003739ED" w:rsidRPr="00C570C2">
        <w:rPr>
          <w:rFonts w:ascii="Calibri" w:hAnsi="Calibri" w:cs="Calibri"/>
          <w:sz w:val="22"/>
          <w:szCs w:val="22"/>
          <w:lang w:val="pl-PL"/>
        </w:rPr>
        <w:t>.1.</w:t>
      </w:r>
      <w:r w:rsidRPr="00C570C2">
        <w:rPr>
          <w:rFonts w:ascii="Calibri" w:hAnsi="Calibri" w:cs="Calibri"/>
          <w:sz w:val="22"/>
          <w:szCs w:val="22"/>
        </w:rPr>
        <w:t>, składa każdy z Wykonawców. Oświadczenia te potwierdzają brak podstaw wykluczenia oraz spełnianie warunków udziału w</w:t>
      </w:r>
      <w:r w:rsidR="00EB13BE">
        <w:rPr>
          <w:rFonts w:ascii="Calibri" w:hAnsi="Calibri" w:cs="Calibri"/>
          <w:sz w:val="22"/>
          <w:szCs w:val="22"/>
          <w:lang w:val="pl-PL"/>
        </w:rPr>
        <w:t> </w:t>
      </w:r>
      <w:r w:rsidRPr="00C570C2">
        <w:rPr>
          <w:rFonts w:ascii="Calibri" w:hAnsi="Calibri" w:cs="Calibri"/>
          <w:sz w:val="22"/>
          <w:szCs w:val="22"/>
        </w:rPr>
        <w:t>postępowaniu w zakresie, w jakim każdy z Wykonawców wykazuje spełnianie warunków udziału w postępowaniu.</w:t>
      </w:r>
    </w:p>
    <w:p w14:paraId="5A5554CE" w14:textId="076E68EB" w:rsidR="00CE3D15" w:rsidRDefault="00CE3D15" w:rsidP="00830A16">
      <w:pPr>
        <w:pStyle w:val="Tekstpodstawowy2"/>
        <w:widowControl/>
        <w:numPr>
          <w:ilvl w:val="1"/>
          <w:numId w:val="47"/>
        </w:numPr>
        <w:tabs>
          <w:tab w:val="clear" w:pos="643"/>
        </w:tabs>
        <w:suppressAutoHyphens w:val="0"/>
        <w:spacing w:after="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935FA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Pr="001935FA">
        <w:rPr>
          <w:rFonts w:asciiTheme="minorHAnsi" w:hAnsiTheme="minorHAnsi" w:cstheme="minorHAnsi"/>
          <w:sz w:val="22"/>
          <w:szCs w:val="22"/>
        </w:rPr>
        <w:t xml:space="preserve"> o braku postaw wykluczenia z postępowania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>zgodnie z art. 5k</w:t>
      </w:r>
      <w:r w:rsidRPr="001935FA">
        <w:rPr>
          <w:rFonts w:asciiTheme="minorHAnsi" w:hAnsiTheme="minorHAnsi" w:cstheme="minorHAnsi"/>
          <w:sz w:val="22"/>
          <w:szCs w:val="22"/>
        </w:rPr>
        <w:t xml:space="preserve">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935FA">
        <w:rPr>
          <w:rFonts w:asciiTheme="minorHAnsi" w:hAnsiTheme="minorHAnsi" w:cstheme="minorHAnsi"/>
          <w:sz w:val="22"/>
          <w:szCs w:val="22"/>
        </w:rPr>
        <w:t>Urz.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935FA">
        <w:rPr>
          <w:rFonts w:asciiTheme="minorHAnsi" w:hAnsiTheme="minorHAnsi" w:cstheme="minorHAnsi"/>
          <w:sz w:val="22"/>
          <w:szCs w:val="22"/>
        </w:rPr>
        <w:t xml:space="preserve">UE nr L 111 z 8.04.2022 r. str. 1). Oświadczenie składa się, pod rygorem nieważności,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>w formie elektronicznej</w:t>
      </w:r>
      <w:r w:rsidRPr="001935FA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– zgodnie z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 xml:space="preserve">załącznikiem nr </w:t>
      </w:r>
      <w:r w:rsidR="00507E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935F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6D58A177" w14:textId="535BD1F2" w:rsidR="00C570C2" w:rsidRPr="00D52534" w:rsidRDefault="00C570C2" w:rsidP="00A5070B">
      <w:pPr>
        <w:pStyle w:val="Akapitzlist"/>
        <w:numPr>
          <w:ilvl w:val="2"/>
          <w:numId w:val="47"/>
        </w:numPr>
        <w:tabs>
          <w:tab w:val="clear" w:pos="720"/>
          <w:tab w:val="left" w:pos="1276"/>
        </w:tabs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D52534">
        <w:rPr>
          <w:rFonts w:ascii="Calibri" w:hAnsi="Calibri" w:cs="Calibri"/>
          <w:sz w:val="22"/>
          <w:szCs w:val="22"/>
        </w:rPr>
        <w:lastRenderedPageBreak/>
        <w:t xml:space="preserve">W przypadku </w:t>
      </w:r>
      <w:r w:rsidRPr="00D52534">
        <w:rPr>
          <w:rFonts w:ascii="Calibri" w:hAnsi="Calibri" w:cs="Calibri"/>
          <w:b/>
          <w:bCs/>
          <w:sz w:val="22"/>
          <w:szCs w:val="22"/>
        </w:rPr>
        <w:t>wspólnego ubiegania się o zamówienie</w:t>
      </w:r>
      <w:r w:rsidRPr="00D52534">
        <w:rPr>
          <w:rFonts w:ascii="Calibri" w:hAnsi="Calibri" w:cs="Calibri"/>
          <w:sz w:val="22"/>
          <w:szCs w:val="22"/>
        </w:rPr>
        <w:t xml:space="preserve"> przez Wykonawców, oświadczenie, o</w:t>
      </w:r>
      <w:r w:rsidR="00A5070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52534">
        <w:rPr>
          <w:rFonts w:ascii="Calibri" w:hAnsi="Calibri" w:cs="Calibri"/>
          <w:sz w:val="22"/>
          <w:szCs w:val="22"/>
        </w:rPr>
        <w:t xml:space="preserve">którym mowa w pkt. </w:t>
      </w:r>
      <w:r>
        <w:rPr>
          <w:rFonts w:ascii="Calibri" w:hAnsi="Calibri" w:cs="Calibri"/>
          <w:sz w:val="22"/>
          <w:szCs w:val="22"/>
          <w:lang w:val="pl-PL"/>
        </w:rPr>
        <w:t>6</w:t>
      </w:r>
      <w:r w:rsidRPr="00D52534">
        <w:rPr>
          <w:rFonts w:ascii="Calibri" w:hAnsi="Calibri" w:cs="Calibri"/>
          <w:sz w:val="22"/>
          <w:szCs w:val="22"/>
          <w:lang w:val="pl-PL"/>
        </w:rPr>
        <w:t>.</w:t>
      </w:r>
      <w:r w:rsidR="00065422">
        <w:rPr>
          <w:rFonts w:ascii="Calibri" w:hAnsi="Calibri" w:cs="Calibri"/>
          <w:sz w:val="22"/>
          <w:szCs w:val="22"/>
          <w:lang w:val="pl-PL"/>
        </w:rPr>
        <w:t>2</w:t>
      </w:r>
      <w:r w:rsidRPr="00D52534">
        <w:rPr>
          <w:rFonts w:ascii="Calibri" w:hAnsi="Calibri" w:cs="Calibri"/>
          <w:sz w:val="22"/>
          <w:szCs w:val="22"/>
          <w:lang w:val="pl-PL"/>
        </w:rPr>
        <w:t>.</w:t>
      </w:r>
      <w:r w:rsidRPr="00D52534">
        <w:rPr>
          <w:rFonts w:ascii="Calibri" w:hAnsi="Calibri" w:cs="Calibri"/>
          <w:sz w:val="22"/>
          <w:szCs w:val="22"/>
        </w:rPr>
        <w:t xml:space="preserve">, </w:t>
      </w:r>
      <w:r w:rsidRPr="00A5070B">
        <w:rPr>
          <w:rFonts w:ascii="Calibri" w:hAnsi="Calibri" w:cs="Calibri"/>
          <w:sz w:val="22"/>
          <w:szCs w:val="22"/>
          <w:u w:val="single"/>
        </w:rPr>
        <w:t>składa każdy z Wykonawców</w:t>
      </w:r>
      <w:r w:rsidRPr="00D52534">
        <w:rPr>
          <w:rFonts w:ascii="Calibri" w:hAnsi="Calibri" w:cs="Calibri"/>
          <w:sz w:val="22"/>
          <w:szCs w:val="22"/>
        </w:rPr>
        <w:t>. Oświadczenia te potwierdzają brak podstaw wykluczenia</w:t>
      </w:r>
      <w:r w:rsidR="00065422">
        <w:rPr>
          <w:rFonts w:ascii="Calibri" w:hAnsi="Calibri" w:cs="Calibri"/>
          <w:sz w:val="22"/>
          <w:szCs w:val="22"/>
          <w:lang w:val="pl-PL"/>
        </w:rPr>
        <w:t>.</w:t>
      </w:r>
    </w:p>
    <w:p w14:paraId="26FBF56D" w14:textId="2CDDF6E4" w:rsidR="00832569" w:rsidRPr="00832569" w:rsidRDefault="00832569" w:rsidP="00830A16">
      <w:pPr>
        <w:widowControl/>
        <w:numPr>
          <w:ilvl w:val="1"/>
          <w:numId w:val="47"/>
        </w:numPr>
        <w:tabs>
          <w:tab w:val="left" w:pos="567"/>
        </w:tabs>
        <w:suppressAutoHyphens w:val="0"/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b/>
          <w:sz w:val="22"/>
          <w:szCs w:val="22"/>
        </w:rPr>
        <w:t>pełnomocnictwo ustanowione do reprezentowania Wykonawcy/ów ubiegającego/</w:t>
      </w:r>
      <w:proofErr w:type="spellStart"/>
      <w:r w:rsidRPr="00832569">
        <w:rPr>
          <w:rFonts w:ascii="Calibri" w:hAnsi="Calibri" w:cs="Calibri"/>
          <w:b/>
          <w:sz w:val="22"/>
          <w:szCs w:val="22"/>
        </w:rPr>
        <w:t>cych</w:t>
      </w:r>
      <w:proofErr w:type="spellEnd"/>
      <w:r w:rsidRPr="00832569">
        <w:rPr>
          <w:rFonts w:ascii="Calibri" w:hAnsi="Calibri" w:cs="Calibri"/>
          <w:b/>
          <w:sz w:val="22"/>
          <w:szCs w:val="22"/>
        </w:rPr>
        <w:t xml:space="preserve"> się o udzielenie zamówienia publicznego.</w:t>
      </w:r>
    </w:p>
    <w:p w14:paraId="03824BDE" w14:textId="77777777" w:rsidR="00A8474C" w:rsidRDefault="00A8474C" w:rsidP="00830A16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832569">
        <w:rPr>
          <w:rFonts w:ascii="Calibri" w:hAnsi="Calibri" w:cs="Calibri"/>
          <w:bCs/>
          <w:sz w:val="22"/>
          <w:szCs w:val="22"/>
        </w:rPr>
        <w:t>Pełnomocnictwo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przekazuje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się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w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postaci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elektronicznej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i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opatruje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kwalifikowanym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podpisem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elektronicznym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832569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przypadku,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gdy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pełnomocnictwo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zostało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wy</w:t>
      </w:r>
      <w:r>
        <w:rPr>
          <w:rFonts w:ascii="Calibri" w:hAnsi="Calibri" w:cs="Calibri"/>
          <w:bCs/>
          <w:sz w:val="22"/>
          <w:szCs w:val="22"/>
        </w:rPr>
        <w:t>stawione w postaci papierowej i </w:t>
      </w:r>
      <w:r w:rsidRPr="00832569">
        <w:rPr>
          <w:rFonts w:ascii="Calibri" w:hAnsi="Calibri" w:cs="Calibri"/>
          <w:bCs/>
          <w:sz w:val="22"/>
          <w:szCs w:val="22"/>
        </w:rPr>
        <w:t>opatrzone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własnoręcznym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podpisem,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przekazuje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się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cyfrowe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odwzorowanie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tego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dokumentu,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opatrzone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kwalifikowanym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podpisem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elektronicznym</w:t>
      </w:r>
      <w:r w:rsidRPr="00832569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poświadczającym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zgodność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cyfrowego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odwzorowania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dokumentem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postaci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papierowej.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38A53C5F" w14:textId="55232BAB" w:rsidR="00A8474C" w:rsidRDefault="00A8474C" w:rsidP="00830A16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832569">
        <w:rPr>
          <w:rFonts w:ascii="Calibri" w:hAnsi="Calibri" w:cs="Calibri"/>
          <w:bCs/>
          <w:sz w:val="22"/>
          <w:szCs w:val="22"/>
        </w:rPr>
        <w:t>Poświadczenia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zgodności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cyfrowego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odwzorowania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pełnomocnictwem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postaci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papierowej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może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dokonać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mocodawca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(osoba/osoby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wystawiające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pełnomocnictwo)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lub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notariusz.</w:t>
      </w:r>
    </w:p>
    <w:p w14:paraId="01BACA09" w14:textId="0A361015" w:rsidR="00D52534" w:rsidRPr="00D52534" w:rsidRDefault="00A8474C" w:rsidP="00830A16">
      <w:pPr>
        <w:pStyle w:val="Akapitzlist"/>
        <w:numPr>
          <w:ilvl w:val="1"/>
          <w:numId w:val="47"/>
        </w:numPr>
        <w:tabs>
          <w:tab w:val="left" w:pos="567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A8474C">
        <w:rPr>
          <w:rFonts w:ascii="Calibri" w:hAnsi="Calibri" w:cs="Calibri"/>
          <w:b/>
          <w:bCs/>
          <w:sz w:val="22"/>
          <w:szCs w:val="22"/>
        </w:rPr>
        <w:t>oświadczenie</w:t>
      </w:r>
      <w:r w:rsidRPr="00A8474C">
        <w:rPr>
          <w:rFonts w:ascii="Calibri" w:hAnsi="Calibri" w:cs="Calibri"/>
          <w:bCs/>
          <w:sz w:val="22"/>
          <w:szCs w:val="22"/>
        </w:rPr>
        <w:t xml:space="preserve">, </w:t>
      </w:r>
      <w:r w:rsidRPr="00E46839">
        <w:rPr>
          <w:rFonts w:ascii="Calibri" w:hAnsi="Calibri" w:cs="Calibri"/>
          <w:b/>
          <w:sz w:val="22"/>
          <w:szCs w:val="22"/>
        </w:rPr>
        <w:t xml:space="preserve">składane na podstawie art. 117 ust. 4 </w:t>
      </w:r>
      <w:proofErr w:type="spellStart"/>
      <w:r w:rsidRPr="00E46839">
        <w:rPr>
          <w:rFonts w:ascii="Calibri" w:hAnsi="Calibri" w:cs="Calibri"/>
          <w:b/>
          <w:sz w:val="22"/>
          <w:szCs w:val="22"/>
        </w:rPr>
        <w:t>uPzp</w:t>
      </w:r>
      <w:proofErr w:type="spellEnd"/>
      <w:r w:rsidRPr="00E46839">
        <w:rPr>
          <w:rFonts w:ascii="Calibri" w:hAnsi="Calibri" w:cs="Calibri"/>
          <w:b/>
          <w:sz w:val="22"/>
          <w:szCs w:val="22"/>
        </w:rPr>
        <w:t xml:space="preserve"> przez </w:t>
      </w:r>
      <w:r w:rsidRPr="00E46839">
        <w:rPr>
          <w:rFonts w:ascii="Calibri" w:hAnsi="Calibri" w:cs="Calibri"/>
          <w:b/>
          <w:sz w:val="22"/>
          <w:szCs w:val="22"/>
          <w:u w:val="single"/>
        </w:rPr>
        <w:t>Wykonawców ubiegających się wspólnie</w:t>
      </w:r>
      <w:r w:rsidRPr="00A8474C">
        <w:rPr>
          <w:rFonts w:ascii="Calibri" w:hAnsi="Calibri" w:cs="Calibri"/>
          <w:bCs/>
          <w:sz w:val="22"/>
          <w:szCs w:val="22"/>
        </w:rPr>
        <w:t xml:space="preserve"> o udzielenie zamówienia publicznego, z którego wynika, które usługi wykonają poszczególni Wykonawcy występujący wspólnie (dotyczy również spółki cywilnej) – wg</w:t>
      </w:r>
      <w:r w:rsidRPr="00A8474C">
        <w:rPr>
          <w:rFonts w:ascii="Calibri" w:hAnsi="Calibri" w:cs="Calibri"/>
          <w:bCs/>
          <w:sz w:val="22"/>
          <w:szCs w:val="22"/>
          <w:lang w:val="pl-PL"/>
        </w:rPr>
        <w:t> </w:t>
      </w:r>
      <w:r w:rsidRPr="00A8474C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="00507E5C">
        <w:rPr>
          <w:rFonts w:ascii="Calibri" w:hAnsi="Calibri" w:cs="Calibri"/>
          <w:b/>
          <w:bCs/>
          <w:sz w:val="22"/>
          <w:szCs w:val="22"/>
          <w:lang w:val="pl-PL"/>
        </w:rPr>
        <w:t>4</w:t>
      </w:r>
      <w:r w:rsidRPr="00A8474C">
        <w:rPr>
          <w:rFonts w:ascii="Calibri" w:hAnsi="Calibri" w:cs="Calibri"/>
          <w:bCs/>
          <w:sz w:val="22"/>
          <w:szCs w:val="22"/>
        </w:rPr>
        <w:t xml:space="preserve"> do SWZ</w:t>
      </w:r>
      <w:r w:rsidR="00B901A1">
        <w:rPr>
          <w:rFonts w:ascii="Calibri" w:hAnsi="Calibri" w:cs="Calibri"/>
          <w:bCs/>
          <w:sz w:val="22"/>
          <w:szCs w:val="22"/>
          <w:lang w:val="pl-PL"/>
        </w:rPr>
        <w:t>.</w:t>
      </w:r>
    </w:p>
    <w:p w14:paraId="1EEA47A4" w14:textId="28042BCB" w:rsidR="001A5CE7" w:rsidRPr="001A5CE7" w:rsidRDefault="001401F3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D52534">
        <w:rPr>
          <w:rFonts w:asciiTheme="minorHAnsi" w:hAnsiTheme="minorHAnsi" w:cstheme="minorHAnsi"/>
          <w:sz w:val="22"/>
          <w:szCs w:val="22"/>
        </w:rPr>
        <w:t>Każdy Wykonawca może złożyć tylko jedną ofertę</w:t>
      </w:r>
      <w:r w:rsidR="00A5070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5070B" w:rsidRPr="00EC411A">
        <w:rPr>
          <w:rFonts w:asciiTheme="minorHAnsi" w:hAnsiTheme="minorHAnsi" w:cstheme="minorHAnsi"/>
          <w:sz w:val="22"/>
          <w:szCs w:val="22"/>
          <w:lang w:val="pl-PL"/>
        </w:rPr>
        <w:t>w danej części</w:t>
      </w:r>
      <w:r w:rsidRPr="00EC411A">
        <w:rPr>
          <w:rFonts w:asciiTheme="minorHAnsi" w:hAnsiTheme="minorHAnsi" w:cstheme="minorHAnsi"/>
          <w:sz w:val="22"/>
          <w:szCs w:val="22"/>
        </w:rPr>
        <w:t xml:space="preserve">. </w:t>
      </w:r>
      <w:r w:rsidRPr="00D52534">
        <w:rPr>
          <w:rFonts w:asciiTheme="minorHAnsi" w:hAnsiTheme="minorHAnsi" w:cstheme="minorHAnsi"/>
          <w:sz w:val="22"/>
          <w:szCs w:val="22"/>
        </w:rPr>
        <w:t>Ofertę należy sporządzić zgodnie</w:t>
      </w:r>
      <w:r w:rsidR="00CE3D1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52534">
        <w:rPr>
          <w:rFonts w:asciiTheme="minorHAnsi" w:hAnsiTheme="minorHAnsi" w:cstheme="minorHAnsi"/>
          <w:sz w:val="22"/>
          <w:szCs w:val="22"/>
        </w:rPr>
        <w:t>z</w:t>
      </w:r>
      <w:r w:rsidR="006111A4" w:rsidRPr="00D5253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52534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014082ED" w14:textId="77777777" w:rsidR="001A5CE7" w:rsidRPr="001A5CE7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1A5CE7">
        <w:rPr>
          <w:rFonts w:ascii="Calibri" w:hAnsi="Calibri" w:cs="Calibri"/>
          <w:b/>
          <w:bCs/>
          <w:sz w:val="22"/>
          <w:szCs w:val="22"/>
        </w:rPr>
        <w:t>Oferta musi być sporządzona pod rygorem nieważności w formie elektronicznej</w:t>
      </w:r>
      <w:r w:rsidRPr="001A5CE7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elektronicznym).</w:t>
      </w:r>
    </w:p>
    <w:p w14:paraId="2E29A21C" w14:textId="77777777" w:rsidR="001A5CE7" w:rsidRPr="001A5CE7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1A5CE7">
        <w:rPr>
          <w:rFonts w:ascii="Calibri" w:hAnsi="Calibri" w:cs="Calibri"/>
          <w:sz w:val="22"/>
          <w:szCs w:val="22"/>
        </w:rPr>
        <w:t>Podmiotowe środki dowodowe oraz inne dokumenty lub oświadczenia, sporządzone w języku obcym przekazuje się wraz z tłumaczeniem na język polski.</w:t>
      </w:r>
    </w:p>
    <w:p w14:paraId="1F1B4357" w14:textId="77777777" w:rsidR="001A5CE7" w:rsidRPr="001A5CE7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1A5CE7">
        <w:rPr>
          <w:rFonts w:ascii="Calibri" w:hAnsi="Calibri" w:cs="Calibri"/>
          <w:sz w:val="22"/>
          <w:szCs w:val="22"/>
          <w:u w:val="single"/>
        </w:rPr>
        <w:t>Oferta musi być podpisana przez osobę/y upoważnioną/e do reprezentowania Wykonawcy.</w:t>
      </w:r>
    </w:p>
    <w:p w14:paraId="7809FBE6" w14:textId="01484A27" w:rsidR="00CE3D15" w:rsidRPr="00CE3D15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1A5CE7">
        <w:rPr>
          <w:rFonts w:ascii="Calibri" w:hAnsi="Calibri" w:cs="Calibri"/>
          <w:sz w:val="22"/>
          <w:szCs w:val="22"/>
        </w:rPr>
        <w:t xml:space="preserve">Upoważnienie (pełnomocnictwo) do podpisania oferty, do poświadczania dokumentów za zgodność z oryginałem należy dołączyć do oferty zgodnie z ust. </w:t>
      </w:r>
      <w:r w:rsidR="00587A1D" w:rsidRPr="001A5CE7">
        <w:rPr>
          <w:rFonts w:ascii="Calibri" w:hAnsi="Calibri" w:cs="Calibri"/>
          <w:sz w:val="22"/>
          <w:szCs w:val="22"/>
          <w:lang w:val="pl-PL"/>
        </w:rPr>
        <w:t>6</w:t>
      </w:r>
      <w:r w:rsidRPr="001A5CE7">
        <w:rPr>
          <w:rFonts w:ascii="Calibri" w:hAnsi="Calibri" w:cs="Calibri"/>
          <w:sz w:val="22"/>
          <w:szCs w:val="22"/>
        </w:rPr>
        <w:t xml:space="preserve"> pkt </w:t>
      </w:r>
      <w:r w:rsidR="00863D7E">
        <w:rPr>
          <w:rFonts w:ascii="Calibri" w:hAnsi="Calibri" w:cs="Calibri"/>
          <w:sz w:val="22"/>
          <w:szCs w:val="22"/>
          <w:lang w:val="pl-PL"/>
        </w:rPr>
        <w:t>6</w:t>
      </w:r>
      <w:r w:rsidRPr="001A5CE7">
        <w:rPr>
          <w:rFonts w:ascii="Calibri" w:hAnsi="Calibri" w:cs="Calibri"/>
          <w:sz w:val="22"/>
          <w:szCs w:val="22"/>
        </w:rPr>
        <w:t>.</w:t>
      </w:r>
      <w:r w:rsidR="00036BFF">
        <w:rPr>
          <w:rFonts w:ascii="Calibri" w:hAnsi="Calibri" w:cs="Calibri"/>
          <w:sz w:val="22"/>
          <w:szCs w:val="22"/>
          <w:lang w:val="pl-PL"/>
        </w:rPr>
        <w:t>3</w:t>
      </w:r>
      <w:r w:rsidRPr="001A5CE7">
        <w:rPr>
          <w:rFonts w:ascii="Calibri" w:hAnsi="Calibri" w:cs="Calibri"/>
          <w:sz w:val="22"/>
          <w:szCs w:val="22"/>
        </w:rPr>
        <w:t xml:space="preserve"> niniejszego rozdziału SWZ, o ile nie wynika ono z</w:t>
      </w:r>
      <w:r w:rsidR="00AD57BE" w:rsidRPr="001A5CE7">
        <w:rPr>
          <w:rFonts w:ascii="Calibri" w:hAnsi="Calibri" w:cs="Calibri"/>
          <w:sz w:val="22"/>
          <w:szCs w:val="22"/>
        </w:rPr>
        <w:t xml:space="preserve"> </w:t>
      </w:r>
      <w:r w:rsidRPr="001A5CE7">
        <w:rPr>
          <w:rFonts w:ascii="Calibri" w:hAnsi="Calibri" w:cs="Calibri"/>
          <w:sz w:val="22"/>
          <w:szCs w:val="22"/>
        </w:rPr>
        <w:t>dokumentów rejestrowych Wykonawcy, jeżeli Zamawiający może je uzyskać za pomocą bezpłatnych i ogólnodostępnych baz danych.</w:t>
      </w:r>
    </w:p>
    <w:p w14:paraId="69AED58B" w14:textId="77777777" w:rsidR="00CE3D15" w:rsidRPr="00CE3D15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CE3D15">
        <w:rPr>
          <w:rFonts w:ascii="Calibri" w:hAnsi="Calibri" w:cs="Calibri"/>
          <w:sz w:val="22"/>
          <w:szCs w:val="22"/>
        </w:rPr>
        <w:t>W przypadku, gdy w opatrzonej kwalifikowanym podpisem elektronicznym</w:t>
      </w:r>
      <w:r w:rsidR="00EB5682" w:rsidRPr="00CE3D15">
        <w:rPr>
          <w:rFonts w:ascii="Calibri" w:hAnsi="Calibri" w:cs="Calibri"/>
          <w:sz w:val="22"/>
          <w:szCs w:val="22"/>
        </w:rPr>
        <w:t xml:space="preserve"> </w:t>
      </w:r>
      <w:r w:rsidR="00EB5682" w:rsidRPr="00CE3D15">
        <w:rPr>
          <w:rFonts w:ascii="Calibri" w:hAnsi="Calibri" w:cs="Calibri"/>
          <w:color w:val="000000"/>
          <w:sz w:val="22"/>
          <w:szCs w:val="22"/>
        </w:rPr>
        <w:t>ofercie</w:t>
      </w:r>
      <w:r w:rsidRPr="00CE3D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3D15">
        <w:rPr>
          <w:rFonts w:ascii="Calibri" w:hAnsi="Calibri" w:cs="Calibri"/>
          <w:sz w:val="22"/>
          <w:szCs w:val="22"/>
        </w:rPr>
        <w:t xml:space="preserve">lub oświadczeniu Wykonawcy, zostały naniesione zmiany, oferta/oświadczenie Wykonawcy </w:t>
      </w:r>
      <w:r w:rsidRPr="00CE3D15">
        <w:rPr>
          <w:rFonts w:ascii="Calibri" w:hAnsi="Calibri" w:cs="Calibri"/>
          <w:b/>
          <w:sz w:val="22"/>
          <w:szCs w:val="22"/>
        </w:rPr>
        <w:t>muszą być ponownie</w:t>
      </w:r>
      <w:r w:rsidRPr="00CE3D15">
        <w:rPr>
          <w:rFonts w:ascii="Calibri" w:hAnsi="Calibri" w:cs="Calibri"/>
          <w:sz w:val="22"/>
          <w:szCs w:val="22"/>
        </w:rPr>
        <w:t xml:space="preserve"> podpisane kwalifikowanym podpisem elektronicznym przez Wykonawcę lub osobę/y upoważnioną/e do reprezentowania Wykonawcy/ów wspólnie ubiegających się </w:t>
      </w:r>
      <w:r w:rsidR="00AD57BE" w:rsidRPr="00CE3D15">
        <w:rPr>
          <w:rFonts w:ascii="Calibri" w:hAnsi="Calibri" w:cs="Calibri"/>
          <w:sz w:val="22"/>
          <w:szCs w:val="22"/>
        </w:rPr>
        <w:t>o </w:t>
      </w:r>
      <w:r w:rsidRPr="00CE3D15">
        <w:rPr>
          <w:rFonts w:ascii="Calibri" w:hAnsi="Calibri" w:cs="Calibri"/>
          <w:sz w:val="22"/>
          <w:szCs w:val="22"/>
        </w:rPr>
        <w:t>udzielenie zamówienia publicznego.</w:t>
      </w:r>
    </w:p>
    <w:p w14:paraId="432A4C45" w14:textId="77777777" w:rsidR="00175FD5" w:rsidRPr="00EC411A" w:rsidRDefault="00175FD5" w:rsidP="00175FD5">
      <w:pPr>
        <w:numPr>
          <w:ilvl w:val="0"/>
          <w:numId w:val="47"/>
        </w:numPr>
        <w:tabs>
          <w:tab w:val="num" w:pos="426"/>
          <w:tab w:val="left" w:pos="567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C411A">
        <w:rPr>
          <w:rFonts w:ascii="Calibri" w:hAnsi="Calibri" w:cs="Calibri"/>
          <w:b/>
          <w:bCs/>
          <w:sz w:val="22"/>
          <w:szCs w:val="22"/>
        </w:rPr>
        <w:t>Jednolity Europejski Dokument Zamówienia (JEDZ)</w:t>
      </w:r>
    </w:p>
    <w:p w14:paraId="075CDBC7" w14:textId="77777777" w:rsidR="00175FD5" w:rsidRPr="00175FD5" w:rsidRDefault="006D21A8" w:rsidP="00175FD5">
      <w:pPr>
        <w:pStyle w:val="Akapitzlist"/>
        <w:numPr>
          <w:ilvl w:val="1"/>
          <w:numId w:val="47"/>
        </w:numPr>
        <w:tabs>
          <w:tab w:val="clear" w:pos="643"/>
          <w:tab w:val="num" w:pos="709"/>
        </w:tabs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175FD5">
        <w:rPr>
          <w:rFonts w:ascii="Calibri" w:hAnsi="Calibri" w:cs="Calibri"/>
          <w:kern w:val="20"/>
          <w:sz w:val="22"/>
          <w:lang w:eastAsia="en-US"/>
        </w:rPr>
        <w:t>Wykonawca może ograniczyć się do wypełnienia w dokumencie JEDZ w Części IV: Kryteria kwalifikacji wyłącznie Sekcji α: Ogólne oświadczenie dotyczące wszystkich kryteriów kwalifikacji</w:t>
      </w:r>
      <w:r w:rsidR="00771272" w:rsidRPr="00175FD5">
        <w:rPr>
          <w:rFonts w:ascii="Calibri" w:hAnsi="Calibri" w:cs="Calibri"/>
          <w:kern w:val="20"/>
          <w:sz w:val="22"/>
          <w:lang w:eastAsia="en-US"/>
        </w:rPr>
        <w:t xml:space="preserve"> (warunków udziału w post</w:t>
      </w:r>
      <w:r w:rsidR="00380590" w:rsidRPr="00175FD5">
        <w:rPr>
          <w:rFonts w:ascii="Calibri" w:hAnsi="Calibri" w:cs="Calibri"/>
          <w:kern w:val="20"/>
          <w:sz w:val="22"/>
          <w:lang w:eastAsia="en-US"/>
        </w:rPr>
        <w:t>ę</w:t>
      </w:r>
      <w:r w:rsidR="00771272" w:rsidRPr="00175FD5">
        <w:rPr>
          <w:rFonts w:ascii="Calibri" w:hAnsi="Calibri" w:cs="Calibri"/>
          <w:kern w:val="20"/>
          <w:sz w:val="22"/>
          <w:lang w:eastAsia="en-US"/>
        </w:rPr>
        <w:t>powaniu)</w:t>
      </w:r>
      <w:r w:rsidRPr="00175FD5">
        <w:rPr>
          <w:rFonts w:ascii="Calibri" w:hAnsi="Calibri" w:cs="Calibri"/>
          <w:kern w:val="20"/>
          <w:sz w:val="22"/>
          <w:lang w:eastAsia="en-US"/>
        </w:rPr>
        <w:t>.</w:t>
      </w:r>
    </w:p>
    <w:p w14:paraId="0A176F27" w14:textId="77777777" w:rsidR="00175FD5" w:rsidRPr="00175FD5" w:rsidRDefault="006D21A8" w:rsidP="00175FD5">
      <w:pPr>
        <w:pStyle w:val="Akapitzlist"/>
        <w:numPr>
          <w:ilvl w:val="1"/>
          <w:numId w:val="47"/>
        </w:numPr>
        <w:tabs>
          <w:tab w:val="clear" w:pos="643"/>
          <w:tab w:val="num" w:pos="709"/>
        </w:tabs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175FD5">
        <w:rPr>
          <w:rFonts w:ascii="Calibri" w:hAnsi="Calibri" w:cs="Calibri"/>
          <w:sz w:val="22"/>
          <w:szCs w:val="22"/>
        </w:rPr>
        <w:t xml:space="preserve">Wykonawca, który zamierza powierzyć wykonanie części zamówienia </w:t>
      </w:r>
      <w:r w:rsidRPr="00175FD5">
        <w:rPr>
          <w:rFonts w:ascii="Calibri" w:hAnsi="Calibri" w:cs="Calibri"/>
          <w:b/>
          <w:sz w:val="22"/>
          <w:szCs w:val="22"/>
        </w:rPr>
        <w:t>Podwykonawcom</w:t>
      </w:r>
      <w:r w:rsidRPr="00175FD5">
        <w:rPr>
          <w:rFonts w:ascii="Calibri" w:hAnsi="Calibri" w:cs="Calibri"/>
          <w:sz w:val="22"/>
          <w:szCs w:val="22"/>
        </w:rPr>
        <w:t xml:space="preserve">, zamieszcza informacje o Podwykonawcach </w:t>
      </w:r>
      <w:r w:rsidRPr="00175FD5">
        <w:rPr>
          <w:rFonts w:ascii="Calibri" w:hAnsi="Calibri" w:cs="Calibri"/>
          <w:b/>
          <w:sz w:val="22"/>
          <w:szCs w:val="22"/>
        </w:rPr>
        <w:t xml:space="preserve">w części II sekcja D </w:t>
      </w:r>
      <w:r w:rsidRPr="00175FD5">
        <w:rPr>
          <w:rFonts w:ascii="Calibri" w:hAnsi="Calibri" w:cs="Calibri"/>
          <w:sz w:val="22"/>
          <w:szCs w:val="22"/>
        </w:rPr>
        <w:t>składanych w JEDZ.</w:t>
      </w:r>
      <w:r w:rsidR="00863B37" w:rsidRPr="00175FD5">
        <w:rPr>
          <w:rFonts w:ascii="Calibri" w:hAnsi="Calibri" w:cs="Calibri"/>
          <w:sz w:val="22"/>
          <w:szCs w:val="22"/>
        </w:rPr>
        <w:t xml:space="preserve"> </w:t>
      </w:r>
      <w:r w:rsidRPr="00175FD5">
        <w:rPr>
          <w:rFonts w:ascii="Calibri" w:hAnsi="Calibri" w:cs="Calibri"/>
          <w:sz w:val="22"/>
          <w:szCs w:val="22"/>
        </w:rPr>
        <w:t>Zamawiający nie wymaga składania odrębnych JEDZ dla Podwykonawców, którym Wykonawca</w:t>
      </w:r>
      <w:r w:rsidR="006163F2" w:rsidRPr="00175FD5">
        <w:rPr>
          <w:rFonts w:ascii="Calibri" w:hAnsi="Calibri" w:cs="Calibri"/>
          <w:sz w:val="22"/>
          <w:szCs w:val="22"/>
        </w:rPr>
        <w:t xml:space="preserve"> </w:t>
      </w:r>
      <w:r w:rsidRPr="00175FD5">
        <w:rPr>
          <w:rFonts w:ascii="Calibri" w:hAnsi="Calibri" w:cs="Calibri"/>
          <w:sz w:val="22"/>
          <w:szCs w:val="22"/>
        </w:rPr>
        <w:t>zamierza powierzyć wykonanie części zamówienia, niebędących jednocześnie podmiotami,</w:t>
      </w:r>
      <w:r w:rsidR="00935476" w:rsidRPr="00175FD5">
        <w:rPr>
          <w:rFonts w:ascii="Calibri" w:hAnsi="Calibri" w:cs="Calibri"/>
          <w:sz w:val="22"/>
          <w:szCs w:val="22"/>
        </w:rPr>
        <w:t xml:space="preserve"> </w:t>
      </w:r>
      <w:r w:rsidRPr="00175FD5">
        <w:rPr>
          <w:rFonts w:ascii="Calibri" w:hAnsi="Calibri" w:cs="Calibri"/>
          <w:sz w:val="22"/>
          <w:szCs w:val="22"/>
        </w:rPr>
        <w:t xml:space="preserve">o których mowa w art. 118 ust. 1 </w:t>
      </w:r>
      <w:proofErr w:type="spellStart"/>
      <w:r w:rsidRPr="00175FD5">
        <w:rPr>
          <w:rFonts w:ascii="Calibri" w:hAnsi="Calibri" w:cs="Calibri"/>
          <w:sz w:val="22"/>
          <w:szCs w:val="22"/>
        </w:rPr>
        <w:t>uPzp</w:t>
      </w:r>
      <w:proofErr w:type="spellEnd"/>
      <w:r w:rsidRPr="00175FD5">
        <w:rPr>
          <w:rFonts w:ascii="Calibri" w:hAnsi="Calibri" w:cs="Calibri"/>
          <w:sz w:val="22"/>
          <w:szCs w:val="22"/>
        </w:rPr>
        <w:t>.</w:t>
      </w:r>
    </w:p>
    <w:p w14:paraId="0B84E8BD" w14:textId="77777777" w:rsidR="00175FD5" w:rsidRPr="00175FD5" w:rsidRDefault="006D21A8" w:rsidP="00175FD5">
      <w:pPr>
        <w:pStyle w:val="Akapitzlist"/>
        <w:numPr>
          <w:ilvl w:val="1"/>
          <w:numId w:val="47"/>
        </w:numPr>
        <w:tabs>
          <w:tab w:val="clear" w:pos="643"/>
          <w:tab w:val="num" w:pos="709"/>
        </w:tabs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175FD5">
        <w:rPr>
          <w:rFonts w:ascii="Calibri" w:hAnsi="Calibri" w:cs="Calibri"/>
          <w:sz w:val="22"/>
          <w:szCs w:val="22"/>
        </w:rPr>
        <w:t>Wykonawca może wykorzystać w JEDZ nadal aktualne informacje zawarte w innym JEDZ złożonym w odrębnym postępowaniu o udzielenie zamówienia.</w:t>
      </w:r>
    </w:p>
    <w:p w14:paraId="2EC0E9CF" w14:textId="5314DFA9" w:rsidR="006D21A8" w:rsidRPr="00175FD5" w:rsidRDefault="006D21A8" w:rsidP="00175FD5">
      <w:pPr>
        <w:pStyle w:val="Akapitzlist"/>
        <w:numPr>
          <w:ilvl w:val="1"/>
          <w:numId w:val="47"/>
        </w:numPr>
        <w:tabs>
          <w:tab w:val="clear" w:pos="643"/>
          <w:tab w:val="num" w:pos="709"/>
        </w:tabs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175FD5">
        <w:rPr>
          <w:rFonts w:ascii="Calibri" w:hAnsi="Calibri" w:cs="Calibri"/>
          <w:bCs/>
          <w:sz w:val="22"/>
          <w:szCs w:val="22"/>
        </w:rPr>
        <w:lastRenderedPageBreak/>
        <w:t>Wypełniając i składając JEDZ należy mieć na uwadze, że JEDZ składa się w języku polskim, podpisany przez osoby uprawnione do reprezentacji podmiotu, k</w:t>
      </w:r>
      <w:r w:rsidR="00380590" w:rsidRPr="00175FD5">
        <w:rPr>
          <w:rFonts w:ascii="Calibri" w:hAnsi="Calibri" w:cs="Calibri"/>
          <w:bCs/>
          <w:sz w:val="22"/>
          <w:szCs w:val="22"/>
        </w:rPr>
        <w:t>tórego JEDZ dotyczy i</w:t>
      </w:r>
      <w:r w:rsidR="00175FD5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380590" w:rsidRPr="00175FD5">
        <w:rPr>
          <w:rFonts w:ascii="Calibri" w:hAnsi="Calibri" w:cs="Calibri"/>
          <w:bCs/>
          <w:sz w:val="22"/>
          <w:szCs w:val="22"/>
        </w:rPr>
        <w:t>należy go </w:t>
      </w:r>
      <w:r w:rsidRPr="00175FD5">
        <w:rPr>
          <w:rFonts w:ascii="Calibri" w:hAnsi="Calibri" w:cs="Calibri"/>
          <w:bCs/>
          <w:sz w:val="22"/>
          <w:szCs w:val="22"/>
        </w:rPr>
        <w:t>wypełnić uwzględniając:</w:t>
      </w:r>
    </w:p>
    <w:p w14:paraId="39D688AF" w14:textId="77777777" w:rsidR="006D21A8" w:rsidRPr="000D127B" w:rsidRDefault="006D21A8" w:rsidP="00175FD5">
      <w:pPr>
        <w:numPr>
          <w:ilvl w:val="3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Cs/>
          <w:sz w:val="22"/>
          <w:szCs w:val="22"/>
        </w:rPr>
      </w:pPr>
      <w:r w:rsidRPr="000D127B">
        <w:rPr>
          <w:rFonts w:ascii="Calibri" w:hAnsi="Calibri" w:cs="Calibri"/>
          <w:bCs/>
          <w:sz w:val="22"/>
          <w:szCs w:val="22"/>
        </w:rPr>
        <w:t>zapisy niniejszej SWZ, w tym instrukcję dotyczącą sposobu komunikacji w postępowaniu, zawartą w rozdz. VII SWZ,</w:t>
      </w:r>
    </w:p>
    <w:p w14:paraId="26849515" w14:textId="77777777" w:rsidR="00175FD5" w:rsidRPr="00175FD5" w:rsidRDefault="006D21A8" w:rsidP="00175FD5">
      <w:pPr>
        <w:numPr>
          <w:ilvl w:val="3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Cs/>
          <w:sz w:val="22"/>
          <w:szCs w:val="22"/>
        </w:rPr>
      </w:pPr>
      <w:r w:rsidRPr="000D127B">
        <w:rPr>
          <w:rFonts w:ascii="Calibri" w:hAnsi="Calibri" w:cs="Calibri"/>
          <w:sz w:val="22"/>
          <w:szCs w:val="22"/>
        </w:rPr>
        <w:t>instrukcję wypełniania Jednolitego Europejskiego Dokumentu Zamówienia JEDZ (</w:t>
      </w:r>
      <w:proofErr w:type="spellStart"/>
      <w:r w:rsidRPr="000D127B">
        <w:rPr>
          <w:rFonts w:ascii="Calibri" w:hAnsi="Calibri" w:cs="Calibri"/>
          <w:sz w:val="22"/>
          <w:szCs w:val="22"/>
        </w:rPr>
        <w:t>European</w:t>
      </w:r>
      <w:proofErr w:type="spellEnd"/>
      <w:r w:rsidRPr="000D127B">
        <w:rPr>
          <w:rFonts w:ascii="Calibri" w:hAnsi="Calibri" w:cs="Calibri"/>
          <w:sz w:val="22"/>
          <w:szCs w:val="22"/>
        </w:rPr>
        <w:t xml:space="preserve"> Single </w:t>
      </w:r>
      <w:proofErr w:type="spellStart"/>
      <w:r w:rsidRPr="000D127B">
        <w:rPr>
          <w:rFonts w:ascii="Calibri" w:hAnsi="Calibri" w:cs="Calibri"/>
          <w:sz w:val="22"/>
          <w:szCs w:val="22"/>
        </w:rPr>
        <w:t>Procurement</w:t>
      </w:r>
      <w:proofErr w:type="spellEnd"/>
      <w:r w:rsidRPr="000D12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D127B">
        <w:rPr>
          <w:rFonts w:ascii="Calibri" w:hAnsi="Calibri" w:cs="Calibri"/>
          <w:sz w:val="22"/>
          <w:szCs w:val="22"/>
        </w:rPr>
        <w:t>Document</w:t>
      </w:r>
      <w:proofErr w:type="spellEnd"/>
      <w:r w:rsidRPr="000D127B">
        <w:rPr>
          <w:rFonts w:ascii="Calibri" w:hAnsi="Calibri" w:cs="Calibri"/>
          <w:sz w:val="22"/>
          <w:szCs w:val="22"/>
        </w:rPr>
        <w:t xml:space="preserve"> ESPD) udostępnioną na stronie Urzędu Zamówień Publicznych pod adresem:</w:t>
      </w:r>
    </w:p>
    <w:p w14:paraId="76467D49" w14:textId="6DEC8A5A" w:rsidR="006D21A8" w:rsidRPr="000D127B" w:rsidRDefault="00D04DFF" w:rsidP="00175FD5">
      <w:p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0D127B">
        <w:rPr>
          <w:rFonts w:ascii="Calibri" w:hAnsi="Calibri" w:cs="Calibri"/>
          <w:sz w:val="22"/>
          <w:szCs w:val="22"/>
        </w:rPr>
        <w:t>https://www.uzp.gov.pl/__data/assets/pdf_file/0026/45557/Jednolity-Europejski-Dokument-Zamowienia-instrukcja-2021.01.20.pdf</w:t>
      </w:r>
    </w:p>
    <w:p w14:paraId="09413FF3" w14:textId="77777777" w:rsidR="006D21A8" w:rsidRPr="000D127B" w:rsidRDefault="006D21A8" w:rsidP="00175FD5">
      <w:pPr>
        <w:numPr>
          <w:ilvl w:val="3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D127B">
        <w:rPr>
          <w:rFonts w:ascii="Calibri" w:hAnsi="Calibri" w:cs="Calibri"/>
          <w:sz w:val="22"/>
          <w:szCs w:val="22"/>
        </w:rPr>
        <w:t>rozporządzenie wykonawcze Komisji (UE) 2016/7 z dnia 5 stycznia 2016 r. ustanawiające standardowy formularz jednolitego europejskiego dokumentu zamówienia (Dz. Urz. UE nr L 3 z 6.1.2016, str. 16).</w:t>
      </w:r>
    </w:p>
    <w:p w14:paraId="273F0C72" w14:textId="77777777" w:rsidR="00832569" w:rsidRPr="00F65121" w:rsidRDefault="00832569" w:rsidP="00830A16">
      <w:pPr>
        <w:widowControl/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 xml:space="preserve">Protokół postępowania o udzielenie zamówienia wraz z załącznikami, w tym oferta Wykonawcy wraz z załącznikami, są jawne, z wyjątkiem informacji stanowiących tajemnicę przedsiębiorstwa </w:t>
      </w:r>
      <w:r w:rsidRPr="00F65121">
        <w:rPr>
          <w:rFonts w:ascii="Calibri" w:hAnsi="Calibri" w:cs="Calibri"/>
          <w:sz w:val="22"/>
          <w:szCs w:val="22"/>
        </w:rPr>
        <w:t xml:space="preserve">w rozumieniu przepisów o zwalczaniu nieuczciwej konkurencji, jeżeli Wykonawca wraz </w:t>
      </w:r>
      <w:r w:rsidR="00C509C6">
        <w:rPr>
          <w:rFonts w:ascii="Calibri" w:hAnsi="Calibri" w:cs="Calibri"/>
          <w:sz w:val="22"/>
          <w:szCs w:val="22"/>
        </w:rPr>
        <w:t>z </w:t>
      </w:r>
      <w:r w:rsidRPr="00F65121">
        <w:rPr>
          <w:rFonts w:ascii="Calibri" w:hAnsi="Calibri" w:cs="Calibri"/>
          <w:sz w:val="22"/>
          <w:szCs w:val="22"/>
        </w:rPr>
        <w:t>przekazaniem takich informacji zastrzegł, że nie mogą być on</w:t>
      </w:r>
      <w:r w:rsidR="00380590">
        <w:rPr>
          <w:rFonts w:ascii="Calibri" w:hAnsi="Calibri" w:cs="Calibri"/>
          <w:sz w:val="22"/>
          <w:szCs w:val="22"/>
        </w:rPr>
        <w:t>e udostępniane oraz wykazał, że </w:t>
      </w:r>
      <w:r w:rsidRPr="00F65121">
        <w:rPr>
          <w:rFonts w:ascii="Calibri" w:hAnsi="Calibri" w:cs="Calibri"/>
          <w:sz w:val="22"/>
          <w:szCs w:val="22"/>
        </w:rPr>
        <w:t>zastrzeżone informacje stanowią tajemnicę przedsiębiorstwa. Wykonawca nie może zastrzec informacji, o który</w:t>
      </w:r>
      <w:r w:rsidR="00380590">
        <w:rPr>
          <w:rFonts w:ascii="Calibri" w:hAnsi="Calibri" w:cs="Calibri"/>
          <w:sz w:val="22"/>
          <w:szCs w:val="22"/>
        </w:rPr>
        <w:t xml:space="preserve">ch mowa w art. 222 ust. 5 </w:t>
      </w:r>
      <w:proofErr w:type="spellStart"/>
      <w:r w:rsidR="00380590">
        <w:rPr>
          <w:rFonts w:ascii="Calibri" w:hAnsi="Calibri" w:cs="Calibri"/>
          <w:sz w:val="22"/>
          <w:szCs w:val="22"/>
        </w:rPr>
        <w:t>uPzp</w:t>
      </w:r>
      <w:proofErr w:type="spellEnd"/>
      <w:r w:rsidRPr="00F65121">
        <w:rPr>
          <w:rFonts w:ascii="Calibri" w:hAnsi="Calibri" w:cs="Calibri"/>
          <w:sz w:val="22"/>
          <w:szCs w:val="22"/>
        </w:rPr>
        <w:t>.</w:t>
      </w:r>
    </w:p>
    <w:p w14:paraId="38CD299C" w14:textId="4758202B" w:rsidR="00832569" w:rsidRPr="00832569" w:rsidRDefault="00832569" w:rsidP="00175FD5">
      <w:pPr>
        <w:pStyle w:val="Akapitzlist"/>
        <w:numPr>
          <w:ilvl w:val="1"/>
          <w:numId w:val="47"/>
        </w:numPr>
        <w:tabs>
          <w:tab w:val="clear" w:pos="643"/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32569">
        <w:rPr>
          <w:rFonts w:ascii="Calibri" w:hAnsi="Calibri" w:cs="Calibri"/>
          <w:color w:val="000000"/>
          <w:sz w:val="22"/>
          <w:szCs w:val="22"/>
        </w:rPr>
        <w:t xml:space="preserve">W przypadku, gdy Wykonawca nie wykaże, że zastrzeżone informacje stanowią tajemnicę przedsiębiorstwa w rozumieniu art. 11 ust. 2 ustawy z dnia 16 kwietnia 1993 r. </w:t>
      </w:r>
      <w:r w:rsidR="00C509C6">
        <w:rPr>
          <w:rFonts w:ascii="Calibri" w:hAnsi="Calibri" w:cs="Calibri"/>
          <w:i/>
          <w:color w:val="000000"/>
          <w:sz w:val="22"/>
          <w:szCs w:val="22"/>
        </w:rPr>
        <w:t>o</w:t>
      </w:r>
      <w:r w:rsidR="00AD57BE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</w:t>
      </w:r>
      <w:r w:rsidRPr="00832569">
        <w:rPr>
          <w:rFonts w:ascii="Calibri" w:hAnsi="Calibri" w:cs="Calibri"/>
          <w:i/>
          <w:color w:val="000000"/>
          <w:sz w:val="22"/>
          <w:szCs w:val="22"/>
        </w:rPr>
        <w:t>zwalczaniu nieuczciwej konkurencji</w:t>
      </w:r>
      <w:r w:rsidRPr="00832569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832569">
        <w:rPr>
          <w:rFonts w:ascii="Calibri" w:hAnsi="Calibri" w:cs="Calibri"/>
          <w:sz w:val="22"/>
          <w:szCs w:val="22"/>
        </w:rPr>
        <w:t>tj. Dz. U. z 202</w:t>
      </w:r>
      <w:r w:rsidR="002E59F5">
        <w:rPr>
          <w:rFonts w:ascii="Calibri" w:hAnsi="Calibri" w:cs="Calibri"/>
          <w:sz w:val="22"/>
          <w:szCs w:val="22"/>
          <w:lang w:val="pl-PL"/>
        </w:rPr>
        <w:t>2</w:t>
      </w:r>
      <w:r w:rsidRPr="00832569">
        <w:rPr>
          <w:rFonts w:ascii="Calibri" w:hAnsi="Calibri" w:cs="Calibri"/>
          <w:sz w:val="22"/>
          <w:szCs w:val="22"/>
        </w:rPr>
        <w:t xml:space="preserve"> r. poz. 1</w:t>
      </w:r>
      <w:r w:rsidR="002E59F5">
        <w:rPr>
          <w:rFonts w:ascii="Calibri" w:hAnsi="Calibri" w:cs="Calibri"/>
          <w:sz w:val="22"/>
          <w:szCs w:val="22"/>
          <w:lang w:val="pl-PL"/>
        </w:rPr>
        <w:t>233</w:t>
      </w:r>
      <w:r w:rsidRPr="00832569">
        <w:rPr>
          <w:rFonts w:ascii="Calibri" w:hAnsi="Calibri" w:cs="Calibri"/>
          <w:color w:val="000000"/>
          <w:sz w:val="22"/>
          <w:szCs w:val="22"/>
        </w:rPr>
        <w:t>), Zamawiający uzna zastrzeżenie tajemnicy za bezskuteczne, o czym poinformuje Wykonawcę.</w:t>
      </w:r>
    </w:p>
    <w:p w14:paraId="0214292F" w14:textId="77777777" w:rsidR="00175FD5" w:rsidRDefault="00832569" w:rsidP="00175FD5">
      <w:pPr>
        <w:widowControl/>
        <w:numPr>
          <w:ilvl w:val="1"/>
          <w:numId w:val="47"/>
        </w:numPr>
        <w:tabs>
          <w:tab w:val="clear" w:pos="643"/>
          <w:tab w:val="left" w:pos="709"/>
          <w:tab w:val="left" w:pos="1134"/>
        </w:tabs>
        <w:suppressAutoHyphens w:val="0"/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32569">
        <w:rPr>
          <w:rFonts w:ascii="Calibri" w:hAnsi="Calibri" w:cs="Calibri"/>
          <w:color w:val="000000"/>
          <w:sz w:val="22"/>
          <w:szCs w:val="22"/>
        </w:rPr>
        <w:t>Informacje stanowiące tajemnicę przedsiębiorstwa powinny być zgrupowane i</w:t>
      </w:r>
      <w:r w:rsidR="00C509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32569">
        <w:rPr>
          <w:rFonts w:ascii="Calibri" w:hAnsi="Calibri" w:cs="Calibri"/>
          <w:color w:val="000000"/>
          <w:sz w:val="22"/>
          <w:szCs w:val="22"/>
        </w:rPr>
        <w:t>stanowić oddzielną część oferty - odrębny plik lub pliki elektroniczne. Plik (pliki) należy opatrzyć dopiskiem „tajemnica przedsiębiorstwa” lub innym (</w:t>
      </w:r>
      <w:r w:rsidRPr="00832569">
        <w:rPr>
          <w:rFonts w:ascii="Calibri" w:hAnsi="Calibri" w:cs="Calibri"/>
          <w:sz w:val="22"/>
          <w:szCs w:val="22"/>
        </w:rPr>
        <w:t>nazwa pliku powinna jednoznacznie wskazywać, iż dane w nim zawarte stanowią tajemnicę przedsiębiorstwa).</w:t>
      </w:r>
    </w:p>
    <w:p w14:paraId="4188983D" w14:textId="39C628B3" w:rsidR="00AD26D0" w:rsidRPr="00175FD5" w:rsidRDefault="00832569" w:rsidP="00175FD5">
      <w:pPr>
        <w:widowControl/>
        <w:numPr>
          <w:ilvl w:val="1"/>
          <w:numId w:val="47"/>
        </w:numPr>
        <w:tabs>
          <w:tab w:val="clear" w:pos="643"/>
          <w:tab w:val="left" w:pos="709"/>
          <w:tab w:val="left" w:pos="1134"/>
        </w:tabs>
        <w:suppressAutoHyphens w:val="0"/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75FD5">
        <w:rPr>
          <w:rFonts w:ascii="Calibri" w:hAnsi="Calibri" w:cs="Calibri"/>
          <w:color w:val="000000"/>
          <w:sz w:val="22"/>
          <w:szCs w:val="22"/>
        </w:rPr>
        <w:t>Protokół postępowania wraz z załącznikami, w tym oferty wraz z załącznikami, udostępnia się na wniosek.</w:t>
      </w:r>
    </w:p>
    <w:p w14:paraId="1EB4D0D4" w14:textId="73B8532C" w:rsidR="000A034B" w:rsidRPr="007F5579" w:rsidRDefault="000A034B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b/>
          <w:sz w:val="22"/>
          <w:szCs w:val="22"/>
        </w:rPr>
        <w:t xml:space="preserve">Informacja na temat </w:t>
      </w:r>
      <w:r w:rsidR="00CB51C8" w:rsidRPr="007F5579">
        <w:rPr>
          <w:rFonts w:ascii="Calibri" w:hAnsi="Calibri" w:cs="Calibri"/>
          <w:b/>
          <w:sz w:val="22"/>
          <w:szCs w:val="22"/>
        </w:rPr>
        <w:t>WSPÓLNEGO</w:t>
      </w:r>
      <w:r w:rsidRPr="007F5579">
        <w:rPr>
          <w:rFonts w:ascii="Calibri" w:hAnsi="Calibri" w:cs="Calibri"/>
          <w:b/>
          <w:sz w:val="22"/>
          <w:szCs w:val="22"/>
        </w:rPr>
        <w:t xml:space="preserve"> ubiegania się Wykonawców o udzielenie zamówienia</w:t>
      </w:r>
    </w:p>
    <w:p w14:paraId="19BC2917" w14:textId="77777777" w:rsidR="000A034B" w:rsidRPr="007F5579" w:rsidRDefault="000A034B" w:rsidP="00830A16">
      <w:pPr>
        <w:pStyle w:val="Akapitzlist"/>
        <w:numPr>
          <w:ilvl w:val="1"/>
          <w:numId w:val="48"/>
        </w:numPr>
        <w:tabs>
          <w:tab w:val="num" w:pos="284"/>
        </w:tabs>
        <w:spacing w:line="276" w:lineRule="auto"/>
        <w:ind w:hanging="708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>Wykonawcy mogą wspólnie ubiegać się o udzielenie zamówienia.</w:t>
      </w:r>
    </w:p>
    <w:p w14:paraId="62810EB0" w14:textId="6049042F" w:rsidR="000A034B" w:rsidRPr="007F5579" w:rsidRDefault="000A034B" w:rsidP="00830A16">
      <w:pPr>
        <w:pStyle w:val="Akapitzlist"/>
        <w:numPr>
          <w:ilvl w:val="1"/>
          <w:numId w:val="4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>Wykonawcy wspólnie ubiegający się o udzielenie zamówie</w:t>
      </w:r>
      <w:r w:rsidR="00380590">
        <w:rPr>
          <w:rFonts w:ascii="Calibri" w:hAnsi="Calibri" w:cs="Calibri"/>
          <w:sz w:val="22"/>
          <w:szCs w:val="22"/>
        </w:rPr>
        <w:t xml:space="preserve">nia </w:t>
      </w:r>
      <w:r w:rsidR="00380590" w:rsidRPr="00175FD5">
        <w:rPr>
          <w:rFonts w:ascii="Calibri" w:hAnsi="Calibri" w:cs="Calibri"/>
          <w:b/>
          <w:bCs/>
          <w:sz w:val="22"/>
          <w:szCs w:val="22"/>
        </w:rPr>
        <w:t>ustanawiają pełnomocnika</w:t>
      </w:r>
      <w:r w:rsidR="00380590">
        <w:rPr>
          <w:rFonts w:ascii="Calibri" w:hAnsi="Calibri" w:cs="Calibri"/>
          <w:sz w:val="22"/>
          <w:szCs w:val="22"/>
        </w:rPr>
        <w:t xml:space="preserve"> do</w:t>
      </w:r>
      <w:r w:rsidR="00380590">
        <w:rPr>
          <w:rFonts w:ascii="Calibri" w:hAnsi="Calibri" w:cs="Calibri"/>
          <w:sz w:val="22"/>
          <w:szCs w:val="22"/>
          <w:lang w:val="pl-PL"/>
        </w:rPr>
        <w:t> </w:t>
      </w:r>
      <w:r w:rsidRPr="007F5579">
        <w:rPr>
          <w:rFonts w:ascii="Calibri" w:hAnsi="Calibri" w:cs="Calibri"/>
          <w:sz w:val="22"/>
          <w:szCs w:val="22"/>
        </w:rPr>
        <w:t xml:space="preserve">reprezentowania ich w postępowaniu o udzielenie zamówienia albo reprezentowania w postępowaniu i zawarcia umowy w sprawie zamówienia publicznego (nie dotyczy spółki cywilnej, o ile upoważnienie/pełnomocnictwo do występowania w imieniu tej spółki wynika </w:t>
      </w:r>
      <w:r w:rsidR="00C509C6">
        <w:rPr>
          <w:rFonts w:ascii="Calibri" w:hAnsi="Calibri" w:cs="Calibri"/>
          <w:sz w:val="22"/>
          <w:szCs w:val="22"/>
        </w:rPr>
        <w:t>z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7F5579">
        <w:rPr>
          <w:rFonts w:ascii="Calibri" w:hAnsi="Calibri" w:cs="Calibri"/>
          <w:sz w:val="22"/>
          <w:szCs w:val="22"/>
        </w:rPr>
        <w:t>dołączonej do</w:t>
      </w:r>
      <w:r w:rsidR="00175FD5">
        <w:rPr>
          <w:rFonts w:ascii="Calibri" w:hAnsi="Calibri" w:cs="Calibri"/>
          <w:sz w:val="22"/>
          <w:szCs w:val="22"/>
          <w:lang w:val="pl-PL"/>
        </w:rPr>
        <w:t> </w:t>
      </w:r>
      <w:r w:rsidRPr="007F5579">
        <w:rPr>
          <w:rFonts w:ascii="Calibri" w:hAnsi="Calibri" w:cs="Calibri"/>
          <w:sz w:val="22"/>
          <w:szCs w:val="22"/>
        </w:rPr>
        <w:t>oferty umowy spółki, bądź wszyscy wspólnicy podpiszą ofertę).</w:t>
      </w:r>
      <w:r w:rsidR="0015266C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C1D6865" w14:textId="1CAA515A" w:rsidR="000A034B" w:rsidRPr="007F5579" w:rsidRDefault="000A034B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 xml:space="preserve">Wykonawcy wspólnie ubiegający się o udzielenie zamówienia zobowiązani są złożyć wraz z ofertą stosowne pełnomocnictwo </w:t>
      </w:r>
      <w:r w:rsidR="00460FF5">
        <w:rPr>
          <w:rFonts w:ascii="Calibri" w:hAnsi="Calibri" w:cs="Calibri"/>
          <w:sz w:val="22"/>
          <w:szCs w:val="22"/>
        </w:rPr>
        <w:t>-</w:t>
      </w:r>
      <w:r w:rsidRPr="007F5579">
        <w:rPr>
          <w:rFonts w:ascii="Calibri" w:hAnsi="Calibri" w:cs="Calibri"/>
          <w:sz w:val="22"/>
          <w:szCs w:val="22"/>
        </w:rPr>
        <w:t xml:space="preserve"> zgodnie z rozdzia</w:t>
      </w:r>
      <w:r w:rsidR="00460FF5">
        <w:rPr>
          <w:rFonts w:ascii="Calibri" w:hAnsi="Calibri" w:cs="Calibri"/>
          <w:sz w:val="22"/>
          <w:szCs w:val="22"/>
        </w:rPr>
        <w:t>ł</w:t>
      </w:r>
      <w:r w:rsidRPr="007F5579">
        <w:rPr>
          <w:rFonts w:ascii="Calibri" w:hAnsi="Calibri" w:cs="Calibri"/>
          <w:sz w:val="22"/>
          <w:szCs w:val="22"/>
        </w:rPr>
        <w:t xml:space="preserve">em </w:t>
      </w:r>
      <w:r w:rsidRPr="00863D7E">
        <w:rPr>
          <w:rFonts w:ascii="Calibri" w:hAnsi="Calibri" w:cs="Calibri"/>
          <w:sz w:val="22"/>
          <w:szCs w:val="22"/>
        </w:rPr>
        <w:t xml:space="preserve">XI ust. </w:t>
      </w:r>
      <w:r w:rsidR="00863D7E" w:rsidRPr="00863D7E">
        <w:rPr>
          <w:rFonts w:ascii="Calibri" w:hAnsi="Calibri" w:cs="Calibri"/>
          <w:sz w:val="22"/>
          <w:szCs w:val="22"/>
        </w:rPr>
        <w:t>6</w:t>
      </w:r>
      <w:r w:rsidRPr="00863D7E">
        <w:rPr>
          <w:rFonts w:ascii="Calibri" w:hAnsi="Calibri" w:cs="Calibri"/>
          <w:sz w:val="22"/>
          <w:szCs w:val="22"/>
        </w:rPr>
        <w:t xml:space="preserve"> pkt </w:t>
      </w:r>
      <w:r w:rsidR="00863D7E" w:rsidRPr="00863D7E">
        <w:rPr>
          <w:rFonts w:ascii="Calibri" w:hAnsi="Calibri" w:cs="Calibri"/>
          <w:sz w:val="22"/>
          <w:szCs w:val="22"/>
        </w:rPr>
        <w:t>6</w:t>
      </w:r>
      <w:r w:rsidR="00F14E39" w:rsidRPr="00863D7E">
        <w:rPr>
          <w:rFonts w:ascii="Calibri" w:hAnsi="Calibri" w:cs="Calibri"/>
          <w:sz w:val="22"/>
          <w:szCs w:val="22"/>
        </w:rPr>
        <w:t>.</w:t>
      </w:r>
      <w:r w:rsidR="0032091A">
        <w:rPr>
          <w:rFonts w:ascii="Calibri" w:hAnsi="Calibri" w:cs="Calibri"/>
          <w:sz w:val="22"/>
          <w:szCs w:val="22"/>
        </w:rPr>
        <w:t>3</w:t>
      </w:r>
      <w:r w:rsidR="00863D7E">
        <w:rPr>
          <w:rFonts w:ascii="Calibri" w:hAnsi="Calibri" w:cs="Calibri"/>
          <w:sz w:val="22"/>
          <w:szCs w:val="22"/>
        </w:rPr>
        <w:t>.</w:t>
      </w:r>
      <w:r w:rsidRPr="007F5579">
        <w:rPr>
          <w:rFonts w:ascii="Calibri" w:hAnsi="Calibri" w:cs="Calibri"/>
          <w:sz w:val="22"/>
          <w:szCs w:val="22"/>
        </w:rPr>
        <w:t xml:space="preserve"> SWZ</w:t>
      </w:r>
      <w:r w:rsidR="00460FF5">
        <w:rPr>
          <w:rFonts w:ascii="Calibri" w:hAnsi="Calibri" w:cs="Calibri"/>
          <w:sz w:val="22"/>
          <w:szCs w:val="22"/>
        </w:rPr>
        <w:t xml:space="preserve"> -</w:t>
      </w:r>
      <w:r w:rsidRPr="007F5579">
        <w:rPr>
          <w:rFonts w:ascii="Calibri" w:hAnsi="Calibri" w:cs="Calibri"/>
          <w:sz w:val="22"/>
          <w:szCs w:val="22"/>
        </w:rPr>
        <w:t xml:space="preserve"> </w:t>
      </w:r>
      <w:r w:rsidRPr="00EC3D53">
        <w:rPr>
          <w:rFonts w:ascii="Calibri" w:hAnsi="Calibri" w:cs="Calibri"/>
          <w:sz w:val="22"/>
          <w:szCs w:val="22"/>
          <w:u w:val="single"/>
        </w:rPr>
        <w:t xml:space="preserve">nie dotyczy spółki cywilnej, o ile upoważnienie/pełnomocnictwo do występowania w imieniu tej spółki wynika </w:t>
      </w:r>
      <w:r w:rsidR="00AD57BE" w:rsidRPr="00EC3D53">
        <w:rPr>
          <w:rFonts w:ascii="Calibri" w:hAnsi="Calibri" w:cs="Calibri"/>
          <w:sz w:val="22"/>
          <w:szCs w:val="22"/>
          <w:u w:val="single"/>
        </w:rPr>
        <w:t>z</w:t>
      </w:r>
      <w:r w:rsidR="00175FD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C3D53">
        <w:rPr>
          <w:rFonts w:ascii="Calibri" w:hAnsi="Calibri" w:cs="Calibri"/>
          <w:sz w:val="22"/>
          <w:szCs w:val="22"/>
          <w:u w:val="single"/>
        </w:rPr>
        <w:t>dołączonej do</w:t>
      </w:r>
      <w:r w:rsidR="00175FD5">
        <w:rPr>
          <w:rFonts w:ascii="Calibri" w:hAnsi="Calibri" w:cs="Calibri"/>
          <w:sz w:val="22"/>
          <w:szCs w:val="22"/>
          <w:u w:val="single"/>
        </w:rPr>
        <w:t> </w:t>
      </w:r>
      <w:r w:rsidRPr="00EC3D53">
        <w:rPr>
          <w:rFonts w:ascii="Calibri" w:hAnsi="Calibri" w:cs="Calibri"/>
          <w:sz w:val="22"/>
          <w:szCs w:val="22"/>
          <w:u w:val="single"/>
        </w:rPr>
        <w:t>oferty umowy spółki bądź wszyscy wspólnicy podpiszą ofertę.</w:t>
      </w:r>
    </w:p>
    <w:p w14:paraId="5F3A9C71" w14:textId="77777777" w:rsidR="000A034B" w:rsidRPr="007F5579" w:rsidRDefault="000A034B" w:rsidP="00830A16">
      <w:p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F5579">
        <w:rPr>
          <w:rFonts w:ascii="Calibri" w:hAnsi="Calibri" w:cs="Calibr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66908C44" w14:textId="77777777" w:rsidR="000A034B" w:rsidRPr="00460FF5" w:rsidRDefault="000A034B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 xml:space="preserve">Oferta musi być podpisana w taki sposób, by prawnie zobowiązywała wszystkich Wykonawców </w:t>
      </w:r>
      <w:r w:rsidRPr="00460FF5">
        <w:rPr>
          <w:rFonts w:ascii="Calibri" w:hAnsi="Calibri" w:cs="Calibri"/>
          <w:sz w:val="22"/>
          <w:szCs w:val="22"/>
        </w:rPr>
        <w:t>występujących wspólnie (przez każdego z Wykonawców lub upoważnionego pełnomocnika).</w:t>
      </w:r>
    </w:p>
    <w:p w14:paraId="5261F826" w14:textId="6C9BD33C" w:rsidR="00C4320E" w:rsidRPr="00EC411A" w:rsidRDefault="000A034B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C411A">
        <w:rPr>
          <w:rFonts w:ascii="Calibri" w:hAnsi="Calibri" w:cs="Calibri"/>
          <w:bCs/>
          <w:sz w:val="22"/>
          <w:szCs w:val="22"/>
        </w:rPr>
        <w:lastRenderedPageBreak/>
        <w:t>W przypadku wspólnego ubiegania się o udzielenie zamówienia przez Wykonawców oświadczenie, o którym mowa w art. 125</w:t>
      </w:r>
      <w:r w:rsidR="00AD57BE" w:rsidRPr="00EC411A">
        <w:rPr>
          <w:rFonts w:ascii="Calibri" w:hAnsi="Calibri" w:cs="Calibri"/>
          <w:bCs/>
          <w:sz w:val="22"/>
          <w:szCs w:val="22"/>
        </w:rPr>
        <w:t xml:space="preserve"> </w:t>
      </w:r>
      <w:r w:rsidRPr="00EC411A">
        <w:rPr>
          <w:rFonts w:ascii="Calibri" w:hAnsi="Calibri" w:cs="Calibri"/>
          <w:bCs/>
          <w:sz w:val="22"/>
          <w:szCs w:val="22"/>
        </w:rPr>
        <w:t xml:space="preserve">ustawy </w:t>
      </w:r>
      <w:proofErr w:type="spellStart"/>
      <w:r w:rsidRPr="00EC411A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380590" w:rsidRPr="00EC411A">
        <w:rPr>
          <w:rFonts w:ascii="Calibri" w:hAnsi="Calibri" w:cs="Calibri"/>
          <w:bCs/>
          <w:sz w:val="22"/>
          <w:szCs w:val="22"/>
        </w:rPr>
        <w:t xml:space="preserve"> – dokument JEDZ</w:t>
      </w:r>
      <w:r w:rsidRPr="00EC411A">
        <w:rPr>
          <w:rFonts w:ascii="Calibri" w:hAnsi="Calibri" w:cs="Calibri"/>
          <w:bCs/>
          <w:sz w:val="22"/>
          <w:szCs w:val="22"/>
        </w:rPr>
        <w:t xml:space="preserve"> (rozdział XI ust. </w:t>
      </w:r>
      <w:r w:rsidR="00863D7E" w:rsidRPr="00EC411A">
        <w:rPr>
          <w:rFonts w:ascii="Calibri" w:hAnsi="Calibri" w:cs="Calibri"/>
          <w:bCs/>
          <w:sz w:val="22"/>
          <w:szCs w:val="22"/>
        </w:rPr>
        <w:t>6</w:t>
      </w:r>
      <w:r w:rsidRPr="00EC411A">
        <w:rPr>
          <w:rFonts w:ascii="Calibri" w:hAnsi="Calibri" w:cs="Calibri"/>
          <w:bCs/>
          <w:sz w:val="22"/>
          <w:szCs w:val="22"/>
        </w:rPr>
        <w:t xml:space="preserve"> pkt </w:t>
      </w:r>
      <w:r w:rsidR="00863D7E" w:rsidRPr="00EC411A">
        <w:rPr>
          <w:rFonts w:ascii="Calibri" w:hAnsi="Calibri" w:cs="Calibri"/>
          <w:bCs/>
          <w:sz w:val="22"/>
          <w:szCs w:val="22"/>
        </w:rPr>
        <w:t>6</w:t>
      </w:r>
      <w:r w:rsidRPr="00EC411A">
        <w:rPr>
          <w:rFonts w:ascii="Calibri" w:hAnsi="Calibri" w:cs="Calibri"/>
          <w:bCs/>
          <w:sz w:val="22"/>
          <w:szCs w:val="22"/>
        </w:rPr>
        <w:t>.</w:t>
      </w:r>
      <w:r w:rsidR="00B63E3D" w:rsidRPr="00EC411A">
        <w:rPr>
          <w:rFonts w:ascii="Calibri" w:hAnsi="Calibri" w:cs="Calibri"/>
          <w:bCs/>
          <w:sz w:val="22"/>
          <w:szCs w:val="22"/>
        </w:rPr>
        <w:t>1</w:t>
      </w:r>
      <w:r w:rsidR="00863D7E" w:rsidRPr="00EC411A">
        <w:rPr>
          <w:rFonts w:ascii="Calibri" w:hAnsi="Calibri" w:cs="Calibri"/>
          <w:bCs/>
          <w:sz w:val="22"/>
          <w:szCs w:val="22"/>
        </w:rPr>
        <w:t>.</w:t>
      </w:r>
      <w:r w:rsidRPr="00EC411A">
        <w:rPr>
          <w:rFonts w:ascii="Calibri" w:hAnsi="Calibri" w:cs="Calibri"/>
          <w:bCs/>
          <w:sz w:val="22"/>
          <w:szCs w:val="22"/>
        </w:rPr>
        <w:t>SWZ)</w:t>
      </w:r>
      <w:r w:rsidR="00C570C2" w:rsidRPr="00EC411A">
        <w:rPr>
          <w:rFonts w:ascii="Calibri" w:hAnsi="Calibri" w:cs="Calibri"/>
          <w:bCs/>
          <w:sz w:val="22"/>
          <w:szCs w:val="22"/>
        </w:rPr>
        <w:t xml:space="preserve"> oraz </w:t>
      </w:r>
      <w:r w:rsidR="001A5F84" w:rsidRPr="00EC411A">
        <w:rPr>
          <w:rFonts w:asciiTheme="minorHAnsi" w:hAnsiTheme="minorHAnsi" w:cstheme="minorHAnsi"/>
          <w:bCs/>
          <w:sz w:val="22"/>
          <w:szCs w:val="22"/>
        </w:rPr>
        <w:t xml:space="preserve">oświadczenie </w:t>
      </w:r>
      <w:r w:rsidR="001A5F84" w:rsidRPr="00EC411A">
        <w:rPr>
          <w:rFonts w:asciiTheme="minorHAnsi" w:hAnsiTheme="minorHAnsi" w:cstheme="minorHAnsi"/>
          <w:sz w:val="22"/>
          <w:szCs w:val="22"/>
        </w:rPr>
        <w:t>o braku po</w:t>
      </w:r>
      <w:r w:rsidR="006071EB">
        <w:rPr>
          <w:rFonts w:asciiTheme="minorHAnsi" w:hAnsiTheme="minorHAnsi" w:cstheme="minorHAnsi"/>
          <w:sz w:val="22"/>
          <w:szCs w:val="22"/>
        </w:rPr>
        <w:t>d</w:t>
      </w:r>
      <w:r w:rsidR="001A5F84" w:rsidRPr="00EC411A">
        <w:rPr>
          <w:rFonts w:asciiTheme="minorHAnsi" w:hAnsiTheme="minorHAnsi" w:cstheme="minorHAnsi"/>
          <w:sz w:val="22"/>
          <w:szCs w:val="22"/>
        </w:rPr>
        <w:t xml:space="preserve">staw wykluczenia z postępowania zgodnie z art. 5k Rozporządzenia Rady (UE) </w:t>
      </w:r>
      <w:r w:rsidR="008B237C" w:rsidRPr="00EC411A">
        <w:rPr>
          <w:rFonts w:ascii="Calibri" w:hAnsi="Calibri" w:cs="Calibri"/>
          <w:bCs/>
          <w:sz w:val="22"/>
          <w:szCs w:val="22"/>
        </w:rPr>
        <w:t xml:space="preserve">(rozdział XI ust. 6 pkt 6.2.SWZ), </w:t>
      </w:r>
      <w:r w:rsidR="00B63E3D" w:rsidRPr="00EC411A">
        <w:rPr>
          <w:rFonts w:ascii="Calibri" w:hAnsi="Calibri" w:cs="Calibri"/>
          <w:sz w:val="22"/>
          <w:szCs w:val="22"/>
        </w:rPr>
        <w:t>składa każdy z Wykonawców wspólnie ubiegających się o</w:t>
      </w:r>
      <w:r w:rsidR="00175FD5" w:rsidRPr="00EC411A">
        <w:rPr>
          <w:rFonts w:ascii="Calibri" w:hAnsi="Calibri" w:cs="Calibri"/>
          <w:sz w:val="22"/>
          <w:szCs w:val="22"/>
        </w:rPr>
        <w:t> </w:t>
      </w:r>
      <w:r w:rsidR="00B63E3D" w:rsidRPr="00EC411A">
        <w:rPr>
          <w:rFonts w:ascii="Calibri" w:hAnsi="Calibri" w:cs="Calibri"/>
          <w:sz w:val="22"/>
          <w:szCs w:val="22"/>
        </w:rPr>
        <w:t>zamówienie.</w:t>
      </w:r>
      <w:r w:rsidR="00AD57BE" w:rsidRPr="00EC411A">
        <w:rPr>
          <w:rFonts w:ascii="Calibri" w:hAnsi="Calibri" w:cs="Calibri"/>
          <w:sz w:val="22"/>
          <w:szCs w:val="22"/>
        </w:rPr>
        <w:t xml:space="preserve"> Oświadczenia te</w:t>
      </w:r>
      <w:r w:rsidR="00D243E0" w:rsidRPr="00EC411A">
        <w:rPr>
          <w:rFonts w:ascii="Calibri" w:hAnsi="Calibri" w:cs="Calibri"/>
          <w:sz w:val="22"/>
          <w:szCs w:val="22"/>
        </w:rPr>
        <w:t xml:space="preserve"> </w:t>
      </w:r>
      <w:r w:rsidR="00B63E3D" w:rsidRPr="00EC411A">
        <w:rPr>
          <w:rFonts w:ascii="Calibri" w:hAnsi="Calibri" w:cs="Calibri"/>
          <w:sz w:val="22"/>
          <w:szCs w:val="22"/>
        </w:rPr>
        <w:t>potwierdzają brak podstaw wykluczenia</w:t>
      </w:r>
      <w:r w:rsidR="003B64DD" w:rsidRPr="00EC411A">
        <w:rPr>
          <w:rFonts w:ascii="Calibri" w:hAnsi="Calibri" w:cs="Calibri"/>
          <w:sz w:val="22"/>
          <w:szCs w:val="22"/>
        </w:rPr>
        <w:t xml:space="preserve">, a w przypadku oświadczenia, o którym mowa w art. 125 ustawy </w:t>
      </w:r>
      <w:proofErr w:type="spellStart"/>
      <w:r w:rsidR="003B64DD" w:rsidRPr="00EC411A">
        <w:rPr>
          <w:rFonts w:ascii="Calibri" w:hAnsi="Calibri" w:cs="Calibri"/>
          <w:sz w:val="22"/>
          <w:szCs w:val="22"/>
        </w:rPr>
        <w:t>P</w:t>
      </w:r>
      <w:r w:rsidR="00175FD5" w:rsidRPr="00EC411A">
        <w:rPr>
          <w:rFonts w:ascii="Calibri" w:hAnsi="Calibri" w:cs="Calibri"/>
          <w:sz w:val="22"/>
          <w:szCs w:val="22"/>
        </w:rPr>
        <w:t>zp</w:t>
      </w:r>
      <w:proofErr w:type="spellEnd"/>
      <w:r w:rsidR="003B64DD" w:rsidRPr="00EC411A">
        <w:rPr>
          <w:rFonts w:ascii="Calibri" w:hAnsi="Calibri" w:cs="Calibri"/>
          <w:sz w:val="22"/>
          <w:szCs w:val="22"/>
        </w:rPr>
        <w:t xml:space="preserve"> także </w:t>
      </w:r>
      <w:r w:rsidR="00B63E3D" w:rsidRPr="00EC411A">
        <w:rPr>
          <w:rFonts w:ascii="Calibri" w:hAnsi="Calibri" w:cs="Calibri"/>
          <w:sz w:val="22"/>
          <w:szCs w:val="22"/>
        </w:rPr>
        <w:t>spełnianie warunków udziału w</w:t>
      </w:r>
      <w:r w:rsidR="00175FD5" w:rsidRPr="00EC411A">
        <w:rPr>
          <w:rFonts w:ascii="Calibri" w:hAnsi="Calibri" w:cs="Calibri"/>
          <w:sz w:val="22"/>
          <w:szCs w:val="22"/>
        </w:rPr>
        <w:t> </w:t>
      </w:r>
      <w:r w:rsidR="00B63E3D" w:rsidRPr="00EC411A">
        <w:rPr>
          <w:rFonts w:ascii="Calibri" w:hAnsi="Calibri" w:cs="Calibri"/>
          <w:sz w:val="22"/>
          <w:szCs w:val="22"/>
        </w:rPr>
        <w:t>postępow</w:t>
      </w:r>
      <w:r w:rsidR="00AD57BE" w:rsidRPr="00EC411A">
        <w:rPr>
          <w:rFonts w:ascii="Calibri" w:hAnsi="Calibri" w:cs="Calibri"/>
          <w:sz w:val="22"/>
          <w:szCs w:val="22"/>
        </w:rPr>
        <w:t>aniu w</w:t>
      </w:r>
      <w:r w:rsidR="00175FD5" w:rsidRPr="00EC411A">
        <w:rPr>
          <w:rFonts w:ascii="Calibri" w:hAnsi="Calibri" w:cs="Calibri"/>
          <w:sz w:val="22"/>
          <w:szCs w:val="22"/>
        </w:rPr>
        <w:t xml:space="preserve"> </w:t>
      </w:r>
      <w:r w:rsidR="00B63E3D" w:rsidRPr="00EC411A">
        <w:rPr>
          <w:rFonts w:ascii="Calibri" w:hAnsi="Calibri" w:cs="Calibri"/>
          <w:sz w:val="22"/>
          <w:szCs w:val="22"/>
        </w:rPr>
        <w:t>zakresie, w jakim każdy z Wykonawców wykazuje spełnianie warunków udziału w postępowaniu</w:t>
      </w:r>
      <w:r w:rsidR="00C4320E" w:rsidRPr="00EC411A">
        <w:rPr>
          <w:rFonts w:ascii="Calibri" w:hAnsi="Calibri" w:cs="Calibri"/>
          <w:sz w:val="22"/>
          <w:szCs w:val="22"/>
        </w:rPr>
        <w:t xml:space="preserve"> – każdy </w:t>
      </w:r>
      <w:r w:rsidR="00D243E0" w:rsidRPr="00EC411A">
        <w:rPr>
          <w:rFonts w:ascii="Calibri" w:hAnsi="Calibri" w:cs="Calibri"/>
          <w:sz w:val="22"/>
          <w:szCs w:val="22"/>
        </w:rPr>
        <w:t>z</w:t>
      </w:r>
      <w:r w:rsidR="00CB51C8" w:rsidRPr="00EC411A">
        <w:rPr>
          <w:rFonts w:ascii="Calibri" w:hAnsi="Calibri" w:cs="Calibri"/>
          <w:sz w:val="22"/>
          <w:szCs w:val="22"/>
        </w:rPr>
        <w:t xml:space="preserve"> </w:t>
      </w:r>
      <w:r w:rsidR="00C4320E" w:rsidRPr="00EC411A">
        <w:rPr>
          <w:rFonts w:ascii="Calibri" w:hAnsi="Calibri" w:cs="Calibri"/>
          <w:sz w:val="22"/>
          <w:szCs w:val="22"/>
        </w:rPr>
        <w:t>Wykonawców wspólnie ubiegających się o udzielenie zamówienia nie może podlegać wykluczeniu z postępowania w oparciu o wskazane w SWZ podstawy wykluczenia. Powyższe oznacza</w:t>
      </w:r>
      <w:r w:rsidR="00AD57BE" w:rsidRPr="00EC411A">
        <w:rPr>
          <w:rFonts w:ascii="Calibri" w:hAnsi="Calibri" w:cs="Calibri"/>
          <w:sz w:val="22"/>
          <w:szCs w:val="22"/>
        </w:rPr>
        <w:t>, że</w:t>
      </w:r>
      <w:r w:rsidR="00C4320E" w:rsidRPr="00EC411A">
        <w:rPr>
          <w:rFonts w:ascii="Calibri" w:hAnsi="Calibri" w:cs="Calibri"/>
          <w:sz w:val="22"/>
          <w:szCs w:val="22"/>
        </w:rPr>
        <w:t>:</w:t>
      </w:r>
    </w:p>
    <w:p w14:paraId="4D3BFDEC" w14:textId="77777777" w:rsidR="00175FD5" w:rsidRPr="00EC411A" w:rsidRDefault="00C4320E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EC411A">
        <w:rPr>
          <w:rFonts w:ascii="Calibri" w:hAnsi="Calibri" w:cs="Calibri"/>
          <w:bCs/>
          <w:sz w:val="22"/>
          <w:szCs w:val="22"/>
        </w:rPr>
        <w:t>Oświadczeni</w:t>
      </w:r>
      <w:r w:rsidR="003B64DD" w:rsidRPr="00EC411A">
        <w:rPr>
          <w:rFonts w:ascii="Calibri" w:hAnsi="Calibri" w:cs="Calibri"/>
          <w:bCs/>
          <w:sz w:val="22"/>
          <w:szCs w:val="22"/>
          <w:lang w:val="pl-PL"/>
        </w:rPr>
        <w:t>a</w:t>
      </w:r>
      <w:r w:rsidRPr="00EC411A">
        <w:rPr>
          <w:rFonts w:ascii="Calibri" w:hAnsi="Calibri" w:cs="Calibri"/>
          <w:bCs/>
          <w:sz w:val="22"/>
          <w:szCs w:val="22"/>
        </w:rPr>
        <w:t xml:space="preserve"> w zakresie braku podstaw wykluczenia musi złożyć każdy z Wykonawców wspólnie ubiegających się o udzielenie zamówienia;</w:t>
      </w:r>
    </w:p>
    <w:p w14:paraId="3F3F6351" w14:textId="7FF6B513" w:rsidR="00B75294" w:rsidRPr="00EC411A" w:rsidRDefault="00C4320E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EC411A">
        <w:rPr>
          <w:rFonts w:ascii="Calibri" w:hAnsi="Calibri" w:cs="Calibri"/>
          <w:bCs/>
          <w:sz w:val="22"/>
          <w:szCs w:val="22"/>
        </w:rPr>
        <w:t xml:space="preserve">Oświadczenie o spełnianiu warunków udziału </w:t>
      </w:r>
      <w:r w:rsidRPr="00EC411A">
        <w:rPr>
          <w:rFonts w:ascii="Calibri" w:hAnsi="Calibri" w:cs="Calibri"/>
          <w:bCs/>
          <w:sz w:val="22"/>
          <w:szCs w:val="22"/>
          <w:u w:val="single"/>
        </w:rPr>
        <w:t>składa podmiot, który w odniesieniu do danego warunku udziału w postępowaniu potwierdza jego spełnianie</w:t>
      </w:r>
      <w:r w:rsidRPr="00EC411A">
        <w:rPr>
          <w:rFonts w:ascii="Calibri" w:hAnsi="Calibri" w:cs="Calibri"/>
          <w:bCs/>
          <w:sz w:val="22"/>
          <w:szCs w:val="22"/>
        </w:rPr>
        <w:t xml:space="preserve">; dopuszcza się oświadczenie złożone </w:t>
      </w:r>
      <w:r w:rsidRPr="00EC411A">
        <w:rPr>
          <w:rFonts w:ascii="Calibri" w:hAnsi="Calibri" w:cs="Calibri"/>
          <w:b/>
          <w:sz w:val="22"/>
          <w:szCs w:val="22"/>
        </w:rPr>
        <w:t>łącznie</w:t>
      </w:r>
      <w:r w:rsidRPr="00EC411A">
        <w:rPr>
          <w:rFonts w:ascii="Calibri" w:hAnsi="Calibri" w:cs="Calibri"/>
          <w:bCs/>
          <w:sz w:val="22"/>
          <w:szCs w:val="22"/>
        </w:rPr>
        <w:t>, tj. podpisane przez wszystkie podmioty wspólnie składające ofertę lub przez pełnomocnika występującego w imieniu wszystkich podmiotów.</w:t>
      </w:r>
      <w:r w:rsidRPr="00EC411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14:paraId="492ECD9E" w14:textId="1F790736" w:rsidR="00B901A1" w:rsidRPr="00482282" w:rsidRDefault="00B901A1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82282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dołączają do oferty oświadczenie, o którym mowa w art. 117 ust. 4 </w:t>
      </w:r>
      <w:proofErr w:type="spellStart"/>
      <w:r w:rsidRPr="00482282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482282">
        <w:rPr>
          <w:rFonts w:asciiTheme="minorHAnsi" w:hAnsiTheme="minorHAnsi" w:cstheme="minorHAnsi"/>
          <w:sz w:val="22"/>
          <w:szCs w:val="22"/>
        </w:rPr>
        <w:t xml:space="preserve"> </w:t>
      </w:r>
      <w:r w:rsidRPr="004110E6">
        <w:rPr>
          <w:rFonts w:asciiTheme="minorHAnsi" w:hAnsiTheme="minorHAnsi" w:cstheme="minorHAnsi"/>
          <w:sz w:val="22"/>
          <w:szCs w:val="22"/>
        </w:rPr>
        <w:t xml:space="preserve">(rozdz. XI ust. </w:t>
      </w:r>
      <w:r w:rsidR="004110E6" w:rsidRPr="004110E6">
        <w:rPr>
          <w:rFonts w:asciiTheme="minorHAnsi" w:hAnsiTheme="minorHAnsi" w:cstheme="minorHAnsi"/>
          <w:sz w:val="22"/>
          <w:szCs w:val="22"/>
        </w:rPr>
        <w:t>6</w:t>
      </w:r>
      <w:r w:rsidRPr="004110E6">
        <w:rPr>
          <w:rFonts w:asciiTheme="minorHAnsi" w:hAnsiTheme="minorHAnsi" w:cstheme="minorHAnsi"/>
          <w:sz w:val="22"/>
          <w:szCs w:val="22"/>
        </w:rPr>
        <w:t xml:space="preserve"> pkt </w:t>
      </w:r>
      <w:r w:rsidR="004110E6" w:rsidRPr="004110E6">
        <w:rPr>
          <w:rFonts w:asciiTheme="minorHAnsi" w:hAnsiTheme="minorHAnsi" w:cstheme="minorHAnsi"/>
          <w:sz w:val="22"/>
          <w:szCs w:val="22"/>
        </w:rPr>
        <w:t>6</w:t>
      </w:r>
      <w:r w:rsidRPr="004110E6">
        <w:rPr>
          <w:rFonts w:asciiTheme="minorHAnsi" w:hAnsiTheme="minorHAnsi" w:cstheme="minorHAnsi"/>
          <w:sz w:val="22"/>
          <w:szCs w:val="22"/>
        </w:rPr>
        <w:t>.</w:t>
      </w:r>
      <w:r w:rsidR="0032091A">
        <w:rPr>
          <w:rFonts w:asciiTheme="minorHAnsi" w:hAnsiTheme="minorHAnsi" w:cstheme="minorHAnsi"/>
          <w:sz w:val="22"/>
          <w:szCs w:val="22"/>
        </w:rPr>
        <w:t>4</w:t>
      </w:r>
      <w:r w:rsidRPr="004110E6">
        <w:rPr>
          <w:rFonts w:asciiTheme="minorHAnsi" w:hAnsiTheme="minorHAnsi" w:cstheme="minorHAnsi"/>
          <w:sz w:val="22"/>
          <w:szCs w:val="22"/>
        </w:rPr>
        <w:t>. SWZ),</w:t>
      </w:r>
      <w:r w:rsidRPr="00482282">
        <w:rPr>
          <w:rFonts w:asciiTheme="minorHAnsi" w:hAnsiTheme="minorHAnsi" w:cstheme="minorHAnsi"/>
          <w:sz w:val="22"/>
          <w:szCs w:val="22"/>
        </w:rPr>
        <w:t xml:space="preserve"> z którego wynika, </w:t>
      </w:r>
      <w:r w:rsidRPr="003D62BB">
        <w:rPr>
          <w:rFonts w:asciiTheme="minorHAnsi" w:hAnsiTheme="minorHAnsi" w:cstheme="minorHAnsi"/>
          <w:b/>
          <w:bCs/>
          <w:sz w:val="22"/>
          <w:szCs w:val="22"/>
        </w:rPr>
        <w:t>które usługi wykonają poszczególni Wykonawcy</w:t>
      </w:r>
      <w:r w:rsidRPr="00482282">
        <w:rPr>
          <w:rFonts w:asciiTheme="minorHAnsi" w:hAnsiTheme="minorHAnsi" w:cstheme="minorHAnsi"/>
          <w:sz w:val="22"/>
          <w:szCs w:val="22"/>
        </w:rPr>
        <w:t>.</w:t>
      </w:r>
    </w:p>
    <w:p w14:paraId="48FC9FEF" w14:textId="7EFE7DD0" w:rsidR="00BA6165" w:rsidRPr="00AD26D0" w:rsidRDefault="000A034B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1A4">
        <w:rPr>
          <w:rFonts w:ascii="Calibri" w:hAnsi="Calibri" w:cs="Arial"/>
          <w:sz w:val="22"/>
          <w:szCs w:val="22"/>
        </w:rPr>
        <w:t xml:space="preserve">W przypadku Wykonawców wspólnie ubiegających się o udzielenie zamówienia </w:t>
      </w:r>
      <w:r w:rsidR="009319AA" w:rsidRPr="00E43FA7">
        <w:rPr>
          <w:rFonts w:ascii="Calibri" w:hAnsi="Calibri" w:cs="Arial"/>
          <w:sz w:val="22"/>
          <w:szCs w:val="22"/>
        </w:rPr>
        <w:t>podmiotowe środki dowod</w:t>
      </w:r>
      <w:r w:rsidRPr="00E43FA7">
        <w:rPr>
          <w:rFonts w:ascii="Calibri" w:hAnsi="Calibri" w:cs="Arial"/>
          <w:sz w:val="22"/>
          <w:szCs w:val="22"/>
        </w:rPr>
        <w:t>o</w:t>
      </w:r>
      <w:r w:rsidR="009319AA" w:rsidRPr="00E43FA7">
        <w:rPr>
          <w:rFonts w:ascii="Calibri" w:hAnsi="Calibri" w:cs="Arial"/>
          <w:sz w:val="22"/>
          <w:szCs w:val="22"/>
        </w:rPr>
        <w:t>we</w:t>
      </w:r>
      <w:r w:rsidR="00D243E0" w:rsidRPr="00E43FA7">
        <w:rPr>
          <w:rFonts w:ascii="Calibri" w:hAnsi="Calibri" w:cs="Arial"/>
          <w:sz w:val="22"/>
          <w:szCs w:val="22"/>
        </w:rPr>
        <w:t xml:space="preserve"> </w:t>
      </w:r>
      <w:r w:rsidR="00D243E0" w:rsidRPr="00E43FA7">
        <w:rPr>
          <w:rFonts w:ascii="Calibri" w:hAnsi="Calibri" w:cs="Arial"/>
          <w:sz w:val="22"/>
          <w:szCs w:val="22"/>
          <w:u w:val="single"/>
        </w:rPr>
        <w:t>(</w:t>
      </w:r>
      <w:r w:rsidR="00D243E0" w:rsidRPr="00E43FA7">
        <w:rPr>
          <w:rFonts w:ascii="Calibri" w:hAnsi="Calibri" w:cs="Tahoma"/>
          <w:bCs/>
          <w:sz w:val="22"/>
          <w:szCs w:val="22"/>
          <w:u w:val="single"/>
        </w:rPr>
        <w:t>żądane od Wykonawcy, którego oferta została najwyżej oceniona)</w:t>
      </w:r>
      <w:r w:rsidR="00E336E6" w:rsidRPr="00E43FA7">
        <w:rPr>
          <w:rFonts w:ascii="Calibri" w:hAnsi="Calibri" w:cs="Arial"/>
          <w:sz w:val="22"/>
          <w:szCs w:val="22"/>
        </w:rPr>
        <w:t>,</w:t>
      </w:r>
      <w:r w:rsidR="009319AA" w:rsidRPr="00E43FA7">
        <w:rPr>
          <w:rFonts w:ascii="Calibri" w:hAnsi="Calibri" w:cs="Arial"/>
          <w:sz w:val="22"/>
          <w:szCs w:val="22"/>
        </w:rPr>
        <w:t xml:space="preserve"> o</w:t>
      </w:r>
      <w:r w:rsidR="00932ADA" w:rsidRPr="00E43FA7">
        <w:rPr>
          <w:rFonts w:ascii="Calibri" w:hAnsi="Calibri" w:cs="Arial"/>
          <w:sz w:val="22"/>
          <w:szCs w:val="22"/>
        </w:rPr>
        <w:t xml:space="preserve"> </w:t>
      </w:r>
      <w:r w:rsidRPr="00E43FA7">
        <w:rPr>
          <w:rFonts w:ascii="Calibri" w:hAnsi="Calibri" w:cs="Arial"/>
          <w:sz w:val="22"/>
          <w:szCs w:val="22"/>
        </w:rPr>
        <w:t>który</w:t>
      </w:r>
      <w:r w:rsidR="002D44CC" w:rsidRPr="00E43FA7">
        <w:rPr>
          <w:rFonts w:ascii="Calibri" w:hAnsi="Calibri" w:cs="Arial"/>
          <w:sz w:val="22"/>
          <w:szCs w:val="22"/>
        </w:rPr>
        <w:t>ch</w:t>
      </w:r>
      <w:r w:rsidRPr="00E43FA7">
        <w:rPr>
          <w:rFonts w:ascii="Calibri" w:hAnsi="Calibri" w:cs="Arial"/>
          <w:sz w:val="22"/>
          <w:szCs w:val="22"/>
        </w:rPr>
        <w:t xml:space="preserve"> mowa</w:t>
      </w:r>
      <w:r w:rsidR="00E43FA7" w:rsidRPr="00E43FA7">
        <w:rPr>
          <w:rFonts w:ascii="Calibri" w:hAnsi="Calibri" w:cs="Arial"/>
          <w:sz w:val="22"/>
          <w:szCs w:val="22"/>
        </w:rPr>
        <w:t xml:space="preserve"> </w:t>
      </w:r>
      <w:r w:rsidR="009319AA" w:rsidRPr="00E43FA7">
        <w:rPr>
          <w:rFonts w:ascii="Calibri" w:hAnsi="Calibri" w:cs="Arial"/>
          <w:sz w:val="22"/>
          <w:szCs w:val="22"/>
        </w:rPr>
        <w:t>w</w:t>
      </w:r>
      <w:r w:rsidR="00B901A1">
        <w:rPr>
          <w:rFonts w:ascii="Calibri" w:hAnsi="Calibri" w:cs="Arial"/>
          <w:sz w:val="22"/>
          <w:szCs w:val="22"/>
        </w:rPr>
        <w:t> </w:t>
      </w:r>
      <w:r w:rsidR="009319AA" w:rsidRPr="00E43FA7">
        <w:rPr>
          <w:rFonts w:ascii="Calibri" w:hAnsi="Calibri" w:cs="Arial"/>
          <w:sz w:val="22"/>
          <w:szCs w:val="22"/>
        </w:rPr>
        <w:t xml:space="preserve">rozdz. </w:t>
      </w:r>
      <w:r w:rsidR="009319AA" w:rsidRPr="009457BB">
        <w:rPr>
          <w:rFonts w:ascii="Calibri" w:hAnsi="Calibri" w:cs="Arial"/>
          <w:sz w:val="22"/>
          <w:szCs w:val="22"/>
        </w:rPr>
        <w:t xml:space="preserve">XIII </w:t>
      </w:r>
      <w:r w:rsidRPr="009457BB">
        <w:rPr>
          <w:rFonts w:ascii="Calibri" w:hAnsi="Calibri" w:cs="Arial"/>
          <w:sz w:val="22"/>
          <w:szCs w:val="22"/>
        </w:rPr>
        <w:t xml:space="preserve">ust. </w:t>
      </w:r>
      <w:r w:rsidR="009319AA" w:rsidRPr="009457BB">
        <w:rPr>
          <w:rFonts w:ascii="Calibri" w:hAnsi="Calibri" w:cs="Arial"/>
          <w:sz w:val="22"/>
          <w:szCs w:val="22"/>
        </w:rPr>
        <w:t>4</w:t>
      </w:r>
      <w:r w:rsidRPr="009457BB">
        <w:rPr>
          <w:rFonts w:ascii="Calibri" w:hAnsi="Calibri" w:cs="Arial"/>
          <w:sz w:val="22"/>
          <w:szCs w:val="22"/>
        </w:rPr>
        <w:t xml:space="preserve"> pkt </w:t>
      </w:r>
      <w:r w:rsidR="009319AA" w:rsidRPr="009457BB">
        <w:rPr>
          <w:rFonts w:ascii="Calibri" w:hAnsi="Calibri" w:cs="Arial"/>
          <w:sz w:val="22"/>
          <w:szCs w:val="22"/>
        </w:rPr>
        <w:t>4.2 SWZ</w:t>
      </w:r>
      <w:r w:rsidRPr="00E43FA7">
        <w:rPr>
          <w:rFonts w:ascii="Calibri" w:hAnsi="Calibri" w:cs="Arial"/>
          <w:sz w:val="22"/>
          <w:szCs w:val="22"/>
        </w:rPr>
        <w:t xml:space="preserve"> należy przedłożyć odrębnie dla każdego z Wykonawców wspólnie ubiegających się o udzielenie zamówienia</w:t>
      </w:r>
      <w:r w:rsidR="00E43FA7" w:rsidRPr="00E43FA7">
        <w:rPr>
          <w:rFonts w:ascii="Calibri" w:hAnsi="Calibri" w:cs="Arial"/>
          <w:sz w:val="22"/>
          <w:szCs w:val="22"/>
        </w:rPr>
        <w:t>.</w:t>
      </w:r>
    </w:p>
    <w:p w14:paraId="59A58429" w14:textId="3FE45F32" w:rsidR="00AD26D0" w:rsidRDefault="00AD26D0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60FF5">
        <w:rPr>
          <w:rFonts w:ascii="Calibri" w:hAnsi="Calibri" w:cs="Calibri"/>
          <w:sz w:val="22"/>
          <w:szCs w:val="22"/>
        </w:rPr>
        <w:t xml:space="preserve">Wszelka korespondencja prowadzona będzie wyłącznie z podmiotem występującym jako pełnomocnik Wykonawców wspólnie ubiegających się o udzielenie zamówienia. </w:t>
      </w:r>
    </w:p>
    <w:p w14:paraId="7226EF86" w14:textId="77777777" w:rsidR="003D62BB" w:rsidRPr="00AD26D0" w:rsidRDefault="003D62BB" w:rsidP="003D62BB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E906C77" w14:textId="77777777" w:rsidR="00484AEB" w:rsidRPr="00BA6165" w:rsidRDefault="00484AEB" w:rsidP="00830A16">
      <w:pPr>
        <w:pStyle w:val="Akapitzlist"/>
        <w:numPr>
          <w:ilvl w:val="0"/>
          <w:numId w:val="12"/>
        </w:numPr>
        <w:spacing w:line="276" w:lineRule="auto"/>
        <w:ind w:left="567" w:right="28" w:hanging="567"/>
        <w:jc w:val="both"/>
        <w:rPr>
          <w:rFonts w:ascii="Calibri" w:hAnsi="Calibri" w:cs="Calibri"/>
          <w:b/>
          <w:sz w:val="22"/>
          <w:szCs w:val="22"/>
        </w:rPr>
      </w:pPr>
      <w:r w:rsidRPr="00484AEB">
        <w:rPr>
          <w:rFonts w:ascii="Calibri" w:hAnsi="Calibri" w:cs="Calibri"/>
          <w:b/>
          <w:sz w:val="22"/>
          <w:szCs w:val="22"/>
        </w:rPr>
        <w:t>Podstawy (przesłanki) wykluczenia z postępowania, warunki udziału w postępowaniu, wykaz podmiotowych środków dowodowych</w:t>
      </w:r>
    </w:p>
    <w:p w14:paraId="259DE680" w14:textId="77777777" w:rsidR="00275B25" w:rsidRPr="00A734EC" w:rsidRDefault="00275B25" w:rsidP="00830A16">
      <w:pPr>
        <w:pStyle w:val="pkt"/>
        <w:numPr>
          <w:ilvl w:val="3"/>
          <w:numId w:val="14"/>
        </w:numPr>
        <w:tabs>
          <w:tab w:val="left" w:pos="284"/>
        </w:tabs>
        <w:autoSpaceDE w:val="0"/>
        <w:autoSpaceDN w:val="0"/>
        <w:spacing w:before="0"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AF5885">
        <w:rPr>
          <w:rFonts w:ascii="Calibri" w:hAnsi="Calibri" w:cs="Calibri"/>
          <w:sz w:val="22"/>
          <w:szCs w:val="22"/>
        </w:rPr>
        <w:t xml:space="preserve">O </w:t>
      </w:r>
      <w:r w:rsidRPr="00943D0B">
        <w:rPr>
          <w:rFonts w:ascii="Calibri" w:hAnsi="Calibri" w:cs="Calibri"/>
          <w:sz w:val="22"/>
          <w:szCs w:val="22"/>
        </w:rPr>
        <w:t xml:space="preserve">udzielenie zamówienia mogą ubiegać </w:t>
      </w:r>
      <w:r w:rsidRPr="00A734EC">
        <w:rPr>
          <w:rFonts w:ascii="Calibri" w:hAnsi="Calibri" w:cs="Calibri"/>
          <w:sz w:val="22"/>
          <w:szCs w:val="22"/>
        </w:rPr>
        <w:t xml:space="preserve">się </w:t>
      </w:r>
      <w:r w:rsidR="00855241" w:rsidRPr="00A734EC">
        <w:rPr>
          <w:rFonts w:ascii="Calibri" w:hAnsi="Calibri" w:cs="Calibri"/>
          <w:sz w:val="22"/>
          <w:szCs w:val="22"/>
        </w:rPr>
        <w:t>W</w:t>
      </w:r>
      <w:r w:rsidRPr="00A734EC">
        <w:rPr>
          <w:rFonts w:ascii="Calibri" w:hAnsi="Calibri" w:cs="Calibri"/>
          <w:sz w:val="22"/>
          <w:szCs w:val="22"/>
        </w:rPr>
        <w:t>ykonawcy, którzy:</w:t>
      </w:r>
    </w:p>
    <w:p w14:paraId="35A08B1A" w14:textId="4534F115" w:rsidR="00275B25" w:rsidRPr="002D6D0C" w:rsidRDefault="00275B25" w:rsidP="00830A16">
      <w:pPr>
        <w:pStyle w:val="Akapitzlist"/>
        <w:numPr>
          <w:ilvl w:val="1"/>
          <w:numId w:val="15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8161B">
        <w:rPr>
          <w:rFonts w:ascii="Calibri" w:hAnsi="Calibri" w:cs="Calibri"/>
          <w:b/>
          <w:sz w:val="22"/>
          <w:szCs w:val="22"/>
        </w:rPr>
        <w:t>nie podlegają wykluczeniu w okolicznościach</w:t>
      </w:r>
      <w:r w:rsidRPr="0078161B">
        <w:rPr>
          <w:rFonts w:ascii="Calibri" w:hAnsi="Calibri" w:cs="Calibri"/>
          <w:sz w:val="22"/>
          <w:szCs w:val="22"/>
        </w:rPr>
        <w:t xml:space="preserve">, o których mowa w art. </w:t>
      </w:r>
      <w:r w:rsidR="00D428FA">
        <w:rPr>
          <w:rFonts w:ascii="Calibri" w:hAnsi="Calibri" w:cs="Calibri"/>
          <w:sz w:val="22"/>
          <w:szCs w:val="22"/>
          <w:lang w:val="pl-PL"/>
        </w:rPr>
        <w:t xml:space="preserve">108 ust. 1 </w:t>
      </w:r>
      <w:r w:rsidRPr="0078161B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78161B">
        <w:rPr>
          <w:rFonts w:ascii="Calibri" w:hAnsi="Calibri" w:cs="Calibri"/>
          <w:sz w:val="22"/>
          <w:szCs w:val="22"/>
        </w:rPr>
        <w:t>Pzp</w:t>
      </w:r>
      <w:proofErr w:type="spellEnd"/>
      <w:r w:rsidR="002D6D0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oraz art. 7 ust. 1 ustawy </w:t>
      </w:r>
      <w:bookmarkStart w:id="1" w:name="_Hlk101271781"/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z dnia 13 kwietnia 2022 r. </w:t>
      </w:r>
      <w:r w:rsidR="002D6D0C" w:rsidRPr="0058180A">
        <w:rPr>
          <w:rFonts w:ascii="Calibri" w:hAnsi="Calibri" w:cs="Calibri"/>
          <w:i/>
          <w:iCs/>
          <w:sz w:val="22"/>
          <w:szCs w:val="22"/>
          <w:lang w:eastAsia="pl-PL"/>
        </w:rPr>
        <w:t>o</w:t>
      </w:r>
      <w:r w:rsidR="002D6D0C">
        <w:rPr>
          <w:rFonts w:ascii="Calibri" w:hAnsi="Calibri" w:cs="Calibri"/>
          <w:i/>
          <w:iCs/>
          <w:sz w:val="22"/>
          <w:szCs w:val="22"/>
          <w:lang w:eastAsia="pl-PL"/>
        </w:rPr>
        <w:t xml:space="preserve"> </w:t>
      </w:r>
      <w:r w:rsidR="002D6D0C" w:rsidRPr="0058180A">
        <w:rPr>
          <w:rFonts w:ascii="Calibri" w:hAnsi="Calibri" w:cs="Calibri"/>
          <w:i/>
          <w:iCs/>
          <w:sz w:val="22"/>
          <w:szCs w:val="22"/>
          <w:lang w:eastAsia="pl-PL"/>
        </w:rPr>
        <w:t>szczególnych rozwiązaniach w zakresie przeciwdziałania wspieraniu agresji na Ukrainę oraz służących ochronie bezpieczeństwa narodowego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 (</w:t>
      </w:r>
      <w:proofErr w:type="spellStart"/>
      <w:r w:rsidR="002D6D0C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2D6D0C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Dz. U. z 202</w:t>
      </w:r>
      <w:r w:rsidR="002D6D0C">
        <w:rPr>
          <w:rFonts w:ascii="Calibri" w:hAnsi="Calibri" w:cs="Calibri"/>
          <w:sz w:val="22"/>
          <w:szCs w:val="22"/>
          <w:lang w:eastAsia="pl-PL"/>
        </w:rPr>
        <w:t>3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2D6D0C">
        <w:rPr>
          <w:rFonts w:ascii="Calibri" w:hAnsi="Calibri" w:cs="Calibri"/>
          <w:sz w:val="22"/>
          <w:szCs w:val="22"/>
          <w:lang w:eastAsia="pl-PL"/>
        </w:rPr>
        <w:t xml:space="preserve">129 z </w:t>
      </w:r>
      <w:proofErr w:type="spellStart"/>
      <w:r w:rsidR="002D6D0C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2D6D0C">
        <w:rPr>
          <w:rFonts w:ascii="Calibri" w:hAnsi="Calibri" w:cs="Calibri"/>
          <w:sz w:val="22"/>
          <w:szCs w:val="22"/>
          <w:lang w:eastAsia="pl-PL"/>
        </w:rPr>
        <w:t>. zm.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)</w:t>
      </w:r>
      <w:bookmarkEnd w:id="1"/>
      <w:r w:rsidR="002D6D0C">
        <w:rPr>
          <w:rFonts w:ascii="Calibri" w:hAnsi="Calibri" w:cs="Calibri"/>
          <w:sz w:val="22"/>
          <w:szCs w:val="22"/>
          <w:lang w:eastAsia="pl-PL"/>
        </w:rPr>
        <w:t>,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 zwanej w dalszej części „ustawą sankcyjną”, a także art. 5k Rozporządzenia Rady (UE) nr 833/2014 z dnia 31 lipca 2014 r. dotyczącego środków ograniczających w związku z działaniami Rosji destabilizującymi sytuację na</w:t>
      </w:r>
      <w:r w:rsidR="00FC51DC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Ukrainie, dodanym Rozporządzeniem Rady (UE) 2022/576 z dnia 8 kwietnia 2022 r. w sprawie zmiany rozporządzenia (UE) nr 833/2014 dotyczącego środków ograniczających w związku z</w:t>
      </w:r>
      <w:r w:rsidR="00FC51DC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działaniami Rosji destabilizującymi sytuację na Ukrainie (Dz.</w:t>
      </w:r>
      <w:r w:rsidR="002D6D0C">
        <w:rPr>
          <w:rFonts w:ascii="Calibri" w:hAnsi="Calibri" w:cs="Calibri"/>
          <w:sz w:val="22"/>
          <w:szCs w:val="22"/>
          <w:lang w:eastAsia="pl-PL"/>
        </w:rPr>
        <w:t> 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Urz. UE nr L 111 z 8.04.2022 r. str. 1)</w:t>
      </w:r>
      <w:r w:rsidR="002D6D0C" w:rsidRPr="0078161B">
        <w:rPr>
          <w:rFonts w:ascii="Calibri" w:hAnsi="Calibri" w:cs="Calibri"/>
          <w:sz w:val="22"/>
          <w:szCs w:val="22"/>
        </w:rPr>
        <w:t>;</w:t>
      </w:r>
    </w:p>
    <w:p w14:paraId="6B052CAD" w14:textId="77777777" w:rsidR="00275B25" w:rsidRPr="00C754AB" w:rsidRDefault="00275B25" w:rsidP="00830A16">
      <w:pPr>
        <w:pStyle w:val="Akapitzlist"/>
        <w:numPr>
          <w:ilvl w:val="1"/>
          <w:numId w:val="15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754AB">
        <w:rPr>
          <w:rFonts w:ascii="Calibri" w:hAnsi="Calibri" w:cs="Calibri"/>
          <w:b/>
          <w:sz w:val="22"/>
          <w:szCs w:val="22"/>
        </w:rPr>
        <w:t>spełniają warunki udziału w postępowaniu</w:t>
      </w:r>
      <w:r w:rsidRPr="00C754AB">
        <w:rPr>
          <w:rFonts w:ascii="Calibri" w:hAnsi="Calibri" w:cs="Calibri"/>
          <w:sz w:val="22"/>
          <w:szCs w:val="22"/>
        </w:rPr>
        <w:t xml:space="preserve"> określone przez Zamawiającego w ogłoszeniu o zamówieniu i ust. 3 </w:t>
      </w:r>
      <w:r w:rsidR="00EA35A0" w:rsidRPr="00C754AB">
        <w:rPr>
          <w:rFonts w:ascii="Calibri" w:hAnsi="Calibri" w:cs="Calibri"/>
          <w:sz w:val="22"/>
          <w:szCs w:val="22"/>
        </w:rPr>
        <w:t xml:space="preserve">niniejszego rozdziału </w:t>
      </w:r>
      <w:r w:rsidRPr="00C754AB">
        <w:rPr>
          <w:rFonts w:ascii="Calibri" w:hAnsi="Calibri" w:cs="Calibri"/>
          <w:sz w:val="22"/>
          <w:szCs w:val="22"/>
        </w:rPr>
        <w:t>SWZ.</w:t>
      </w:r>
      <w:r w:rsidR="00755DF9" w:rsidRPr="00C754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08FC695" w14:textId="77777777" w:rsidR="00855241" w:rsidRPr="00855241" w:rsidRDefault="00855241" w:rsidP="00830A16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943D0B">
        <w:rPr>
          <w:rFonts w:ascii="Calibri" w:hAnsi="Calibri" w:cs="Calibri"/>
          <w:b/>
          <w:bCs/>
          <w:sz w:val="22"/>
          <w:szCs w:val="22"/>
        </w:rPr>
        <w:t>Podstawy wykluczenia (</w:t>
      </w:r>
      <w:r>
        <w:rPr>
          <w:rFonts w:ascii="Calibri" w:hAnsi="Calibri" w:cs="Calibri"/>
          <w:b/>
          <w:bCs/>
          <w:sz w:val="22"/>
          <w:szCs w:val="22"/>
        </w:rPr>
        <w:t>tzw. przesłanki wykluczenia obligatoryjne</w:t>
      </w:r>
      <w:r w:rsidR="00244524">
        <w:rPr>
          <w:rFonts w:ascii="Calibri" w:hAnsi="Calibri" w:cs="Calibri"/>
          <w:b/>
          <w:bCs/>
          <w:sz w:val="22"/>
          <w:szCs w:val="22"/>
          <w:lang w:val="pl-PL"/>
        </w:rPr>
        <w:t>)</w:t>
      </w:r>
    </w:p>
    <w:p w14:paraId="66C224F5" w14:textId="77777777" w:rsidR="00855241" w:rsidRPr="007334E7" w:rsidRDefault="00E20AEB" w:rsidP="00830A16">
      <w:pPr>
        <w:pStyle w:val="Akapitzlist"/>
        <w:numPr>
          <w:ilvl w:val="1"/>
          <w:numId w:val="16"/>
        </w:numPr>
        <w:spacing w:line="276" w:lineRule="auto"/>
        <w:ind w:left="567" w:hanging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334E7">
        <w:rPr>
          <w:rFonts w:ascii="Calibri" w:hAnsi="Calibri" w:cs="Calibri"/>
          <w:b/>
          <w:sz w:val="22"/>
          <w:szCs w:val="22"/>
          <w:u w:val="single"/>
        </w:rPr>
        <w:t xml:space="preserve">Zamawiający wykluczy z postępowania w przypadkach, o których mowa w art. 108 ust. 1 pkt 1-6 </w:t>
      </w:r>
      <w:proofErr w:type="spellStart"/>
      <w:r w:rsidRPr="007334E7">
        <w:rPr>
          <w:rFonts w:ascii="Calibri" w:hAnsi="Calibri" w:cs="Calibri"/>
          <w:b/>
          <w:sz w:val="22"/>
          <w:szCs w:val="22"/>
          <w:u w:val="single"/>
        </w:rPr>
        <w:t>uPzp</w:t>
      </w:r>
      <w:proofErr w:type="spellEnd"/>
      <w:r w:rsidRPr="007334E7">
        <w:rPr>
          <w:rFonts w:ascii="Calibri" w:hAnsi="Calibri" w:cs="Calibri"/>
          <w:b/>
          <w:sz w:val="22"/>
          <w:szCs w:val="22"/>
          <w:u w:val="single"/>
        </w:rPr>
        <w:t xml:space="preserve"> (obligatoryjne przesłanki wykluczenia), z zastrzeżeniem art. 110 ust. 2 </w:t>
      </w:r>
      <w:proofErr w:type="spellStart"/>
      <w:r w:rsidRPr="007334E7">
        <w:rPr>
          <w:rFonts w:ascii="Calibri" w:hAnsi="Calibri" w:cs="Calibri"/>
          <w:b/>
          <w:sz w:val="22"/>
          <w:szCs w:val="22"/>
          <w:u w:val="single"/>
        </w:rPr>
        <w:t>uPzp</w:t>
      </w:r>
      <w:proofErr w:type="spellEnd"/>
      <w:r w:rsidRPr="007334E7">
        <w:rPr>
          <w:rFonts w:ascii="Calibri" w:hAnsi="Calibri" w:cs="Calibri"/>
          <w:b/>
          <w:sz w:val="22"/>
          <w:szCs w:val="22"/>
          <w:u w:val="single"/>
        </w:rPr>
        <w:t>, Wykonawcę:</w:t>
      </w:r>
    </w:p>
    <w:p w14:paraId="4110BB3F" w14:textId="77777777" w:rsidR="00E20AEB" w:rsidRPr="00E20AEB" w:rsidRDefault="00E20AEB" w:rsidP="00830A16">
      <w:pPr>
        <w:pStyle w:val="Akapitzlist"/>
        <w:numPr>
          <w:ilvl w:val="2"/>
          <w:numId w:val="34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będącego osobą fizyczną, którego prawomocnie skazano za przestępstwo:</w:t>
      </w:r>
    </w:p>
    <w:p w14:paraId="39EC3D79" w14:textId="77777777" w:rsidR="00E20AEB" w:rsidRP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lastRenderedPageBreak/>
        <w:t xml:space="preserve">udziału w zorganizowanej grupie przestępczej albo związku mającym na celu popełnienie przestępstwa lub przestępstwa skarbowego, o którym mowa w art. 258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36FF1FC7" w14:textId="77777777" w:rsidR="00E20AEB" w:rsidRP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handlu ludźmi, o którym mowa w art. 189a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7472E071" w14:textId="1421BA51" w:rsidR="00E20AEB" w:rsidRDefault="00CF1989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CF1989">
        <w:rPr>
          <w:rFonts w:ascii="Calibri" w:hAnsi="Calibri" w:cs="Calibri"/>
          <w:sz w:val="22"/>
          <w:szCs w:val="22"/>
          <w:lang w:val="pl-PL"/>
        </w:rPr>
        <w:t xml:space="preserve">o którym mowa w </w:t>
      </w:r>
      <w:hyperlink r:id="rId18" w:anchor="/document/16798683?unitId=art(228)&amp;cm=DOCUMENT" w:tgtFrame="_blank" w:history="1">
        <w:r w:rsidRPr="00CF198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val="pl-PL"/>
          </w:rPr>
          <w:t>art. 228-230a</w:t>
        </w:r>
      </w:hyperlink>
      <w:r w:rsidRPr="00CF1989">
        <w:rPr>
          <w:rFonts w:ascii="Calibri" w:hAnsi="Calibri" w:cs="Calibri"/>
          <w:sz w:val="22"/>
          <w:szCs w:val="22"/>
          <w:lang w:val="pl-PL"/>
        </w:rPr>
        <w:t xml:space="preserve">, </w:t>
      </w:r>
      <w:hyperlink r:id="rId19" w:anchor="/document/17631344?unitId=art(250(a))&amp;cm=DOCUMENT" w:tgtFrame="_blank" w:history="1">
        <w:r w:rsidRPr="00CF198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val="pl-PL"/>
          </w:rPr>
          <w:t>art. 250a</w:t>
        </w:r>
      </w:hyperlink>
      <w:r w:rsidRPr="00CF1989">
        <w:rPr>
          <w:rFonts w:ascii="Calibri" w:hAnsi="Calibri" w:cs="Calibri"/>
          <w:sz w:val="22"/>
          <w:szCs w:val="22"/>
          <w:lang w:val="pl-PL"/>
        </w:rPr>
        <w:t xml:space="preserve"> Kodeksu karnego, w </w:t>
      </w:r>
      <w:hyperlink r:id="rId20" w:anchor="/document/17631344?unitId=art(46)&amp;cm=DOCUMENT" w:tgtFrame="_blank" w:history="1">
        <w:r w:rsidRPr="00CF198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val="pl-PL"/>
          </w:rPr>
          <w:t>art. 46-48</w:t>
        </w:r>
      </w:hyperlink>
      <w:r w:rsidRPr="00CF1989">
        <w:rPr>
          <w:rFonts w:ascii="Calibri" w:hAnsi="Calibri" w:cs="Calibri"/>
          <w:sz w:val="22"/>
          <w:szCs w:val="22"/>
          <w:lang w:val="pl-PL"/>
        </w:rPr>
        <w:t xml:space="preserve"> ustawy z dnia 25 czerwca 2010 r. </w:t>
      </w:r>
      <w:r w:rsidRPr="00461FFC">
        <w:rPr>
          <w:rFonts w:ascii="Calibri" w:hAnsi="Calibri" w:cs="Calibri"/>
          <w:i/>
          <w:iCs/>
          <w:sz w:val="22"/>
          <w:szCs w:val="22"/>
          <w:lang w:val="pl-PL"/>
        </w:rPr>
        <w:t>o sporcie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 (Dz. U. z 202</w:t>
      </w:r>
      <w:r w:rsidR="00231672">
        <w:rPr>
          <w:rFonts w:ascii="Calibri" w:hAnsi="Calibri" w:cs="Calibri"/>
          <w:sz w:val="22"/>
          <w:szCs w:val="22"/>
          <w:lang w:val="pl-PL"/>
        </w:rPr>
        <w:t>2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231672">
        <w:rPr>
          <w:rFonts w:ascii="Calibri" w:hAnsi="Calibri" w:cs="Calibri"/>
          <w:sz w:val="22"/>
          <w:szCs w:val="22"/>
          <w:lang w:val="pl-PL"/>
        </w:rPr>
        <w:t xml:space="preserve">1599 z </w:t>
      </w:r>
      <w:proofErr w:type="spellStart"/>
      <w:r w:rsidR="00231672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231672">
        <w:rPr>
          <w:rFonts w:ascii="Calibri" w:hAnsi="Calibri" w:cs="Calibri"/>
          <w:sz w:val="22"/>
          <w:szCs w:val="22"/>
          <w:lang w:val="pl-PL"/>
        </w:rPr>
        <w:t>.</w:t>
      </w:r>
      <w:r w:rsidR="00FC51D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31672">
        <w:rPr>
          <w:rFonts w:ascii="Calibri" w:hAnsi="Calibri" w:cs="Calibri"/>
          <w:sz w:val="22"/>
          <w:szCs w:val="22"/>
          <w:lang w:val="pl-PL"/>
        </w:rPr>
        <w:t>zm.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) lub w </w:t>
      </w:r>
      <w:hyperlink r:id="rId21" w:anchor="/document/17712396?unitId=art(54)ust(1)&amp;cm=DOCUMENT" w:tgtFrame="_blank" w:history="1">
        <w:r w:rsidRPr="00CF198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val="pl-PL"/>
          </w:rPr>
          <w:t>art. 54 ust. 1-4</w:t>
        </w:r>
      </w:hyperlink>
      <w:r w:rsidRPr="00CF1989">
        <w:rPr>
          <w:rFonts w:ascii="Calibri" w:hAnsi="Calibri" w:cs="Calibri"/>
          <w:sz w:val="22"/>
          <w:szCs w:val="22"/>
          <w:lang w:val="pl-PL"/>
        </w:rPr>
        <w:t xml:space="preserve"> ustawy z dnia 12 maja 2011 r. </w:t>
      </w:r>
      <w:r w:rsidRPr="00461FFC">
        <w:rPr>
          <w:rFonts w:ascii="Calibri" w:hAnsi="Calibri" w:cs="Calibri"/>
          <w:i/>
          <w:iCs/>
          <w:sz w:val="22"/>
          <w:szCs w:val="22"/>
          <w:lang w:val="pl-PL"/>
        </w:rPr>
        <w:t>o refundacji leków, środków spożywczych specjalnego przeznaczenia żywieniowego oraz wyrobów medycznych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 (Dz. U. z 202</w:t>
      </w:r>
      <w:r w:rsidR="00231672">
        <w:rPr>
          <w:rFonts w:ascii="Calibri" w:hAnsi="Calibri" w:cs="Calibri"/>
          <w:sz w:val="22"/>
          <w:szCs w:val="22"/>
          <w:lang w:val="pl-PL"/>
        </w:rPr>
        <w:t>2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231672">
        <w:rPr>
          <w:rFonts w:ascii="Calibri" w:hAnsi="Calibri" w:cs="Calibri"/>
          <w:sz w:val="22"/>
          <w:szCs w:val="22"/>
          <w:lang w:val="pl-PL"/>
        </w:rPr>
        <w:t>2555 z</w:t>
      </w:r>
      <w:r w:rsidR="00FC51DC">
        <w:rPr>
          <w:rFonts w:ascii="Calibri" w:hAnsi="Calibri" w:cs="Calibri"/>
          <w:sz w:val="22"/>
          <w:szCs w:val="22"/>
          <w:lang w:val="pl-PL"/>
        </w:rPr>
        <w:t> </w:t>
      </w:r>
      <w:proofErr w:type="spellStart"/>
      <w:r w:rsidR="00231672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231672">
        <w:rPr>
          <w:rFonts w:ascii="Calibri" w:hAnsi="Calibri" w:cs="Calibri"/>
          <w:sz w:val="22"/>
          <w:szCs w:val="22"/>
          <w:lang w:val="pl-PL"/>
        </w:rPr>
        <w:t>.</w:t>
      </w:r>
      <w:r w:rsidR="00FC51D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31672">
        <w:rPr>
          <w:rFonts w:ascii="Calibri" w:hAnsi="Calibri" w:cs="Calibri"/>
          <w:sz w:val="22"/>
          <w:szCs w:val="22"/>
          <w:lang w:val="pl-PL"/>
        </w:rPr>
        <w:t>zm.)</w:t>
      </w:r>
      <w:r w:rsidR="00FC51DC">
        <w:rPr>
          <w:rFonts w:ascii="Calibri" w:hAnsi="Calibri" w:cs="Calibri"/>
          <w:sz w:val="22"/>
          <w:szCs w:val="22"/>
          <w:lang w:val="pl-PL"/>
        </w:rPr>
        <w:t>,</w:t>
      </w:r>
    </w:p>
    <w:p w14:paraId="7619565E" w14:textId="77777777" w:rsid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finansowania przestępstwa o charakterze terrorystycznym, o którym mowa w art. 165a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przestępstwo udaremniania lub utrudniania stwierdzenia przestępnego pochodzenia pieniędzy lub ukrywania i</w:t>
      </w:r>
      <w:r w:rsidR="00A7305C">
        <w:rPr>
          <w:rFonts w:ascii="Calibri" w:hAnsi="Calibri" w:cs="Calibri"/>
          <w:sz w:val="22"/>
          <w:szCs w:val="22"/>
        </w:rPr>
        <w:t>ch pochodzenia, o którym mowa w</w:t>
      </w:r>
      <w:r w:rsidR="00A7305C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 xml:space="preserve">art. 299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45135626" w14:textId="77777777" w:rsid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o charakterze terrorystycznym, o którym mowa w art. 115 § 20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mające na celu popełnienie tego przestępstwa,</w:t>
      </w:r>
    </w:p>
    <w:p w14:paraId="11DCCF57" w14:textId="6457C90F" w:rsid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bCs/>
          <w:sz w:val="22"/>
          <w:szCs w:val="22"/>
        </w:rPr>
        <w:t>powierzenia wykonywania pracy małoletniemu cudzoziemcowi</w:t>
      </w:r>
      <w:r w:rsidRPr="00E20AEB">
        <w:rPr>
          <w:rFonts w:ascii="Calibri" w:hAnsi="Calibri" w:cs="Calibri"/>
          <w:sz w:val="22"/>
          <w:szCs w:val="22"/>
        </w:rPr>
        <w:t xml:space="preserve">, o którym mowa w art. 9 ust. 2 ustawy z dnia 15 czerwca 2012 r. </w:t>
      </w:r>
      <w:r w:rsidRPr="00E20AEB">
        <w:rPr>
          <w:rFonts w:ascii="Calibri" w:hAnsi="Calibri" w:cs="Calibri"/>
          <w:i/>
          <w:sz w:val="22"/>
          <w:szCs w:val="22"/>
        </w:rPr>
        <w:t>o skutkach powierzania wykonywania pracy cudzoziemcom przebywającym wbrew przepisom na terytorium Rzeczypospolitej Polsk</w:t>
      </w:r>
      <w:r w:rsidRPr="00E20AEB">
        <w:rPr>
          <w:rFonts w:ascii="Calibri" w:hAnsi="Calibri" w:cs="Calibri"/>
          <w:sz w:val="22"/>
          <w:szCs w:val="22"/>
        </w:rPr>
        <w:t>iej (</w:t>
      </w:r>
      <w:proofErr w:type="spellStart"/>
      <w:r w:rsidR="008B4912"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4912" w:rsidRPr="00D11B8D">
        <w:rPr>
          <w:rFonts w:asciiTheme="minorHAnsi" w:hAnsiTheme="minorHAnsi" w:cstheme="minorHAnsi"/>
          <w:sz w:val="22"/>
          <w:szCs w:val="22"/>
        </w:rPr>
        <w:t>. Dz. U. z 2021 poz. 1745</w:t>
      </w:r>
      <w:r w:rsidR="008B4912">
        <w:rPr>
          <w:rFonts w:asciiTheme="minorHAnsi" w:hAnsiTheme="minorHAnsi" w:cstheme="minorHAnsi"/>
          <w:sz w:val="22"/>
          <w:szCs w:val="22"/>
          <w:lang w:val="pl-PL"/>
        </w:rPr>
        <w:t>),</w:t>
      </w:r>
    </w:p>
    <w:p w14:paraId="5F0B06C8" w14:textId="77777777" w:rsid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przeciwko obrotowi gospodarczemu, o których mowa w art. 296-307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 xml:space="preserve">, przestępstwo oszustwa, o którym mowa w art. 286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 xml:space="preserve">, przestępstwo przeciwko wiarygodności dokumentów, o których mowa w art. 270-277d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przestępstwo skarbowe,</w:t>
      </w:r>
    </w:p>
    <w:p w14:paraId="4510201D" w14:textId="77777777" w:rsidR="00E20AEB" w:rsidRP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o którym mowa w art. 9 ust. 1 i 3 lub art. 10 ustawy z dnia 15 czerwca 2012 r. </w:t>
      </w:r>
      <w:r w:rsidRPr="00E20AEB">
        <w:rPr>
          <w:rFonts w:ascii="Calibri" w:hAnsi="Calibri" w:cs="Calibri"/>
          <w:i/>
          <w:sz w:val="22"/>
          <w:szCs w:val="22"/>
        </w:rPr>
        <w:t>o skutkach powierzania wykonywania pracy cudzoziemcom przebywającym wbrew przepisom na terytorium Rzeczypospolitej Polskiej</w:t>
      </w:r>
    </w:p>
    <w:p w14:paraId="16ACE33C" w14:textId="77777777" w:rsidR="00E20AEB" w:rsidRPr="00E20AEB" w:rsidRDefault="00E20AEB" w:rsidP="00830A16">
      <w:pPr>
        <w:spacing w:line="276" w:lineRule="auto"/>
        <w:ind w:left="1418" w:hanging="567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01964174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jeżeli urzędującego członka jego organu zarządzającego lub </w:t>
      </w:r>
      <w:r w:rsidR="00C509C6">
        <w:rPr>
          <w:rFonts w:ascii="Calibri" w:hAnsi="Calibri" w:cs="Calibri"/>
          <w:sz w:val="22"/>
          <w:szCs w:val="22"/>
        </w:rPr>
        <w:t>nadzorczego, wspólnika spółki w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spółce jawnej lub partnerskiej albo komplementariusza w spółce komandytowej lub komandytowo-akcyjnej lub prokurenta prawomocnie skazano za przestępstwo, o którym mowa w pkt. 1;</w:t>
      </w:r>
    </w:p>
    <w:p w14:paraId="7C59ABA5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wobec którego wydano prawomocny wyrok sądu lub ostat</w:t>
      </w:r>
      <w:r w:rsidR="00C509C6">
        <w:rPr>
          <w:rFonts w:ascii="Calibri" w:hAnsi="Calibri" w:cs="Calibri"/>
          <w:sz w:val="22"/>
          <w:szCs w:val="22"/>
        </w:rPr>
        <w:t>eczną decyzję administracyjną o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1AD51A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wobec którego </w:t>
      </w:r>
      <w:r w:rsidRPr="00E20AEB">
        <w:rPr>
          <w:rFonts w:ascii="Calibri" w:hAnsi="Calibri" w:cs="Calibri"/>
          <w:bCs/>
          <w:sz w:val="22"/>
          <w:szCs w:val="22"/>
        </w:rPr>
        <w:t>prawomocnie</w:t>
      </w:r>
      <w:r w:rsidRPr="00E20AEB">
        <w:rPr>
          <w:rFonts w:ascii="Calibri" w:hAnsi="Calibri" w:cs="Calibri"/>
          <w:sz w:val="22"/>
          <w:szCs w:val="22"/>
        </w:rPr>
        <w:t xml:space="preserve"> orzeczono zakaz ubiegania się o zamówienia publiczne;</w:t>
      </w:r>
    </w:p>
    <w:p w14:paraId="7B6E04B5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je</w:t>
      </w:r>
      <w:r w:rsidRPr="00E20AEB">
        <w:rPr>
          <w:rFonts w:ascii="Calibri" w:hAnsi="Calibri" w:cs="Calibri"/>
          <w:sz w:val="22"/>
          <w:szCs w:val="22"/>
        </w:rPr>
        <w:t>żeli Zamawiający może stwierdzić, na podstawie wiarygodnych przesłanek, że Wykonawca zawarł z innymi wykonawcami porozumienie mające na</w:t>
      </w:r>
      <w:r w:rsidR="00C509C6">
        <w:rPr>
          <w:rFonts w:ascii="Calibri" w:hAnsi="Calibri" w:cs="Calibri"/>
          <w:sz w:val="22"/>
          <w:szCs w:val="22"/>
        </w:rPr>
        <w:t xml:space="preserve"> celu zakłócenie konkurencji, w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szczególności jeżeli należąc do tej samej grupy kapitałowe</w:t>
      </w:r>
      <w:r w:rsidR="00C509C6">
        <w:rPr>
          <w:rFonts w:ascii="Calibri" w:hAnsi="Calibri" w:cs="Calibri"/>
          <w:sz w:val="22"/>
          <w:szCs w:val="22"/>
        </w:rPr>
        <w:t>j w rozumieniu ustawy z dnia 16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 xml:space="preserve">lutego 2007 r. </w:t>
      </w:r>
      <w:r w:rsidRPr="00E20AEB">
        <w:rPr>
          <w:rFonts w:ascii="Calibri" w:hAnsi="Calibri" w:cs="Calibri"/>
          <w:i/>
          <w:sz w:val="22"/>
          <w:szCs w:val="22"/>
        </w:rPr>
        <w:t>o ochronie konkurencji i konsumentów</w:t>
      </w:r>
      <w:r w:rsidRPr="00E20AEB">
        <w:rPr>
          <w:rFonts w:ascii="Calibri" w:hAnsi="Calibri" w:cs="Calibri"/>
          <w:sz w:val="22"/>
          <w:szCs w:val="22"/>
        </w:rPr>
        <w:t>, złożyli odrębne oferty, oferty częściowe lub wnioski o dopuszczenie do udziału w po</w:t>
      </w:r>
      <w:r w:rsidR="00C509C6">
        <w:rPr>
          <w:rFonts w:ascii="Calibri" w:hAnsi="Calibri" w:cs="Calibri"/>
          <w:sz w:val="22"/>
          <w:szCs w:val="22"/>
        </w:rPr>
        <w:t>stępowaniu, chyba że wykażą, że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przygotowali te oferty lub wnioski niezależnie od siebie;</w:t>
      </w:r>
    </w:p>
    <w:p w14:paraId="46B791C9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lastRenderedPageBreak/>
        <w:t xml:space="preserve">jeżeli, w przypadkach, o których mowa w art. 85 ust. 1 </w:t>
      </w:r>
      <w:proofErr w:type="spellStart"/>
      <w:r w:rsidRPr="00E20AEB">
        <w:rPr>
          <w:rFonts w:ascii="Calibri" w:hAnsi="Calibri" w:cs="Calibri"/>
          <w:sz w:val="22"/>
          <w:szCs w:val="22"/>
        </w:rPr>
        <w:t>uPz</w:t>
      </w:r>
      <w:r w:rsidR="00A7305C">
        <w:rPr>
          <w:rFonts w:ascii="Calibri" w:hAnsi="Calibri" w:cs="Calibri"/>
          <w:sz w:val="22"/>
          <w:szCs w:val="22"/>
          <w:lang w:val="pl-PL"/>
        </w:rPr>
        <w:t>p</w:t>
      </w:r>
      <w:proofErr w:type="spellEnd"/>
      <w:r w:rsidRPr="00E20AEB">
        <w:rPr>
          <w:rFonts w:ascii="Calibri" w:hAnsi="Calibri" w:cs="Calibri"/>
          <w:sz w:val="22"/>
          <w:szCs w:val="22"/>
        </w:rPr>
        <w:t>, doszło do zakłócenia konkurencji wynikającego z wcześniejszego zaangażowania tego wykonaw</w:t>
      </w:r>
      <w:r w:rsidR="00C509C6">
        <w:rPr>
          <w:rFonts w:ascii="Calibri" w:hAnsi="Calibri" w:cs="Calibri"/>
          <w:sz w:val="22"/>
          <w:szCs w:val="22"/>
        </w:rPr>
        <w:t>cy lub podmiotu, który należy z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 xml:space="preserve">wykonawcą do tej samej grupy kapitałowej w rozumieniu ustawy z dnia 16 lutego 2007 r. </w:t>
      </w:r>
      <w:r w:rsidR="00A7305C">
        <w:rPr>
          <w:rFonts w:ascii="Calibri" w:hAnsi="Calibri" w:cs="Calibri"/>
          <w:i/>
          <w:sz w:val="22"/>
          <w:szCs w:val="22"/>
        </w:rPr>
        <w:t>o</w:t>
      </w:r>
      <w:r w:rsidR="00A7305C">
        <w:rPr>
          <w:rFonts w:ascii="Calibri" w:hAnsi="Calibri" w:cs="Calibri"/>
          <w:i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i/>
          <w:sz w:val="22"/>
          <w:szCs w:val="22"/>
        </w:rPr>
        <w:t>ochronie konkurencji i konsumentów</w:t>
      </w:r>
      <w:r w:rsidRPr="00E20AEB">
        <w:rPr>
          <w:rFonts w:ascii="Calibri" w:hAnsi="Calibri" w:cs="Calibri"/>
          <w:sz w:val="22"/>
          <w:szCs w:val="22"/>
        </w:rPr>
        <w:t>, chyba że spowodowane tym zakłócenie konkurencji może być wyeliminowane w inny sposób niż przez wy</w:t>
      </w:r>
      <w:r w:rsidR="00C509C6">
        <w:rPr>
          <w:rFonts w:ascii="Calibri" w:hAnsi="Calibri" w:cs="Calibri"/>
          <w:sz w:val="22"/>
          <w:szCs w:val="22"/>
        </w:rPr>
        <w:t>kluczenie wykonawcy z udziału w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postępowaniu o udzielenie zamówienia.</w:t>
      </w:r>
    </w:p>
    <w:p w14:paraId="0B609394" w14:textId="77777777" w:rsidR="00582A9E" w:rsidRPr="004311FE" w:rsidRDefault="00E20AEB" w:rsidP="00830A16">
      <w:pPr>
        <w:pStyle w:val="Akapitzlist"/>
        <w:numPr>
          <w:ilvl w:val="1"/>
          <w:numId w:val="1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11FE">
        <w:rPr>
          <w:rFonts w:ascii="Calibri" w:hAnsi="Calibri" w:cs="Calibri"/>
          <w:bCs/>
          <w:sz w:val="22"/>
          <w:szCs w:val="22"/>
        </w:rPr>
        <w:t xml:space="preserve">Zamawiający </w:t>
      </w:r>
      <w:r w:rsidR="00AB7AEE" w:rsidRPr="00A312FA">
        <w:rPr>
          <w:rFonts w:ascii="Calibri" w:hAnsi="Calibri" w:cs="Calibri"/>
          <w:b/>
          <w:sz w:val="22"/>
          <w:szCs w:val="22"/>
          <w:lang w:val="pl-PL"/>
        </w:rPr>
        <w:t xml:space="preserve">nie </w:t>
      </w:r>
      <w:r w:rsidRPr="00A312FA">
        <w:rPr>
          <w:rFonts w:ascii="Calibri" w:hAnsi="Calibri" w:cs="Calibri"/>
          <w:b/>
          <w:sz w:val="22"/>
          <w:szCs w:val="22"/>
        </w:rPr>
        <w:t>przewiduje</w:t>
      </w:r>
      <w:r w:rsidRPr="004311FE">
        <w:rPr>
          <w:rFonts w:ascii="Calibri" w:hAnsi="Calibri" w:cs="Calibri"/>
          <w:bCs/>
          <w:sz w:val="22"/>
          <w:szCs w:val="22"/>
        </w:rPr>
        <w:t xml:space="preserve"> dodatkow</w:t>
      </w:r>
      <w:r w:rsidR="00AB7AEE" w:rsidRPr="004311FE">
        <w:rPr>
          <w:rFonts w:ascii="Calibri" w:hAnsi="Calibri" w:cs="Calibri"/>
          <w:bCs/>
          <w:sz w:val="22"/>
          <w:szCs w:val="22"/>
          <w:lang w:val="pl-PL"/>
        </w:rPr>
        <w:t>ych</w:t>
      </w:r>
      <w:r w:rsidRPr="004311FE">
        <w:rPr>
          <w:rFonts w:ascii="Calibri" w:hAnsi="Calibri" w:cs="Calibri"/>
          <w:bCs/>
          <w:sz w:val="22"/>
          <w:szCs w:val="22"/>
        </w:rPr>
        <w:t>/fakultatywn</w:t>
      </w:r>
      <w:r w:rsidR="00AB7AEE" w:rsidRPr="004311FE">
        <w:rPr>
          <w:rFonts w:ascii="Calibri" w:hAnsi="Calibri" w:cs="Calibri"/>
          <w:bCs/>
          <w:sz w:val="22"/>
          <w:szCs w:val="22"/>
          <w:lang w:val="pl-PL"/>
        </w:rPr>
        <w:t>ych</w:t>
      </w:r>
      <w:r w:rsidRPr="004311FE">
        <w:rPr>
          <w:rFonts w:ascii="Calibri" w:hAnsi="Calibri" w:cs="Calibri"/>
          <w:bCs/>
          <w:sz w:val="22"/>
          <w:szCs w:val="22"/>
        </w:rPr>
        <w:t xml:space="preserve"> podstaw (przesłan</w:t>
      </w:r>
      <w:r w:rsidR="00AB7AEE" w:rsidRPr="004311FE">
        <w:rPr>
          <w:rFonts w:ascii="Calibri" w:hAnsi="Calibri" w:cs="Calibri"/>
          <w:bCs/>
          <w:sz w:val="22"/>
          <w:szCs w:val="22"/>
          <w:lang w:val="pl-PL"/>
        </w:rPr>
        <w:t>ek</w:t>
      </w:r>
      <w:r w:rsidRPr="004311FE">
        <w:rPr>
          <w:rFonts w:ascii="Calibri" w:hAnsi="Calibri" w:cs="Calibri"/>
          <w:bCs/>
          <w:sz w:val="22"/>
          <w:szCs w:val="22"/>
        </w:rPr>
        <w:t>) wykluczenia</w:t>
      </w:r>
      <w:r w:rsidR="00A7305C">
        <w:rPr>
          <w:rFonts w:ascii="Calibri" w:hAnsi="Calibri" w:cs="Calibri"/>
          <w:bCs/>
          <w:sz w:val="22"/>
          <w:szCs w:val="22"/>
          <w:lang w:val="pl-PL"/>
        </w:rPr>
        <w:t>.</w:t>
      </w:r>
    </w:p>
    <w:p w14:paraId="130A5A27" w14:textId="6FBB4A9D" w:rsidR="00582A9E" w:rsidRPr="00582A9E" w:rsidRDefault="00582A9E" w:rsidP="00830A16">
      <w:pPr>
        <w:pStyle w:val="Akapitzlist"/>
        <w:numPr>
          <w:ilvl w:val="1"/>
          <w:numId w:val="1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064BC">
        <w:rPr>
          <w:rFonts w:ascii="Calibri" w:hAnsi="Calibri" w:cs="Calibri"/>
          <w:b/>
          <w:color w:val="000000"/>
          <w:sz w:val="22"/>
          <w:szCs w:val="22"/>
        </w:rPr>
        <w:t>Wykonawca nie podlega wykluczeniu</w:t>
      </w:r>
      <w:r w:rsidRPr="0058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(procedura sanacyjna</w:t>
      </w:r>
      <w:r w:rsidR="006111A4">
        <w:rPr>
          <w:rFonts w:ascii="Calibri" w:hAnsi="Calibri" w:cs="Calibri"/>
          <w:b/>
          <w:color w:val="000000"/>
          <w:sz w:val="22"/>
          <w:szCs w:val="22"/>
          <w:lang w:val="pl-PL"/>
        </w:rPr>
        <w:t> 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-</w:t>
      </w:r>
      <w:r w:rsidR="006111A4">
        <w:rPr>
          <w:rFonts w:ascii="Calibri" w:hAnsi="Calibri" w:cs="Calibri"/>
          <w:b/>
          <w:color w:val="000000"/>
          <w:sz w:val="22"/>
          <w:szCs w:val="22"/>
          <w:lang w:val="pl-PL"/>
        </w:rPr>
        <w:t> 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samooczyszczenie)</w:t>
      </w:r>
      <w:r w:rsidR="001064BC">
        <w:rPr>
          <w:rFonts w:ascii="Calibri" w:hAnsi="Calibri" w:cs="Calibri"/>
          <w:color w:val="CC0099"/>
          <w:sz w:val="22"/>
          <w:szCs w:val="22"/>
          <w:lang w:val="pl-PL"/>
        </w:rPr>
        <w:t xml:space="preserve"> </w:t>
      </w:r>
      <w:r w:rsidR="001064BC">
        <w:rPr>
          <w:rFonts w:ascii="Calibri" w:hAnsi="Calibri" w:cs="Calibri"/>
          <w:color w:val="000000"/>
          <w:sz w:val="22"/>
          <w:szCs w:val="22"/>
        </w:rPr>
        <w:t>w</w:t>
      </w:r>
      <w:r w:rsidR="001064BC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582A9E">
        <w:rPr>
          <w:rFonts w:ascii="Calibri" w:hAnsi="Calibri" w:cs="Calibri"/>
          <w:color w:val="000000"/>
          <w:sz w:val="22"/>
          <w:szCs w:val="22"/>
        </w:rPr>
        <w:t>okolicznościach określonych w art. 108 pkt 1,</w:t>
      </w:r>
      <w:r w:rsidR="003313E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582A9E">
        <w:rPr>
          <w:rFonts w:ascii="Calibri" w:hAnsi="Calibri" w:cs="Calibri"/>
          <w:color w:val="000000"/>
          <w:sz w:val="22"/>
          <w:szCs w:val="22"/>
        </w:rPr>
        <w:t>2 i 5</w:t>
      </w:r>
      <w:r w:rsidR="003313EF">
        <w:rPr>
          <w:rFonts w:ascii="Calibri" w:hAnsi="Calibri" w:cs="Calibri"/>
          <w:sz w:val="22"/>
          <w:szCs w:val="22"/>
          <w:lang w:val="pl-PL"/>
        </w:rPr>
        <w:t xml:space="preserve">, jeżeli </w:t>
      </w:r>
      <w:r w:rsidR="00C509C6">
        <w:rPr>
          <w:rFonts w:ascii="Calibri" w:hAnsi="Calibri" w:cs="Calibri"/>
          <w:sz w:val="22"/>
          <w:szCs w:val="22"/>
        </w:rPr>
        <w:t>udowodni Zamawiającemu, że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582A9E">
        <w:rPr>
          <w:rFonts w:ascii="Calibri" w:hAnsi="Calibri" w:cs="Calibri"/>
          <w:sz w:val="22"/>
          <w:szCs w:val="22"/>
        </w:rPr>
        <w:t>spełnił łącznie następujące przesłanki:</w:t>
      </w:r>
    </w:p>
    <w:p w14:paraId="0F31454A" w14:textId="77777777" w:rsidR="00582A9E" w:rsidRPr="00582A9E" w:rsidRDefault="00582A9E" w:rsidP="00830A16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03BE76B" w14:textId="77777777" w:rsidR="00582A9E" w:rsidRPr="00582A9E" w:rsidRDefault="00582A9E" w:rsidP="00830A16">
      <w:pPr>
        <w:tabs>
          <w:tab w:val="left" w:pos="851"/>
        </w:tabs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2)</w:t>
      </w:r>
      <w:r w:rsidRPr="00582A9E">
        <w:rPr>
          <w:rFonts w:ascii="Calibri" w:hAnsi="Calibri" w:cs="Calibr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529F546" w14:textId="77777777" w:rsidR="00582A9E" w:rsidRPr="00582A9E" w:rsidRDefault="00582A9E" w:rsidP="00830A16">
      <w:pPr>
        <w:tabs>
          <w:tab w:val="left" w:pos="851"/>
          <w:tab w:val="left" w:pos="993"/>
        </w:tabs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3)</w:t>
      </w:r>
      <w:r w:rsidRPr="00582A9E">
        <w:rPr>
          <w:rFonts w:ascii="Calibri" w:hAnsi="Calibri" w:cs="Calibr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</w:t>
      </w:r>
      <w:r w:rsidR="006336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2A9E">
        <w:rPr>
          <w:rFonts w:ascii="Calibri" w:hAnsi="Calibri" w:cs="Calibri"/>
          <w:color w:val="000000"/>
          <w:sz w:val="22"/>
          <w:szCs w:val="22"/>
        </w:rPr>
        <w:t>w szczególności</w:t>
      </w:r>
      <w:r w:rsidR="001A7DD1">
        <w:rPr>
          <w:rFonts w:ascii="Calibri" w:hAnsi="Calibri" w:cs="Calibri"/>
          <w:color w:val="000000"/>
          <w:sz w:val="22"/>
          <w:szCs w:val="22"/>
        </w:rPr>
        <w:t>:</w:t>
      </w:r>
    </w:p>
    <w:p w14:paraId="75B34C94" w14:textId="77777777" w:rsid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zerwał wszelkie powiązania z osobami lub</w:t>
      </w:r>
      <w:r w:rsidR="00A53235">
        <w:rPr>
          <w:rFonts w:ascii="Calibri" w:hAnsi="Calibri" w:cs="Calibri"/>
          <w:color w:val="000000"/>
          <w:sz w:val="22"/>
          <w:szCs w:val="22"/>
        </w:rPr>
        <w:t xml:space="preserve"> podmiotami odpowiedzialnymi za</w:t>
      </w:r>
      <w:r w:rsidR="00A53235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582A9E">
        <w:rPr>
          <w:rFonts w:ascii="Calibri" w:hAnsi="Calibri" w:cs="Calibri"/>
          <w:color w:val="000000"/>
          <w:sz w:val="22"/>
          <w:szCs w:val="22"/>
        </w:rPr>
        <w:t>nieprawidłowe postępowanie Wykonawcy,</w:t>
      </w:r>
    </w:p>
    <w:p w14:paraId="7A8DB4E9" w14:textId="77777777" w:rsid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zreorganizował personel,</w:t>
      </w:r>
    </w:p>
    <w:p w14:paraId="29624542" w14:textId="77777777" w:rsid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wdrożył system sprawozdawczości i kontroli,</w:t>
      </w:r>
    </w:p>
    <w:p w14:paraId="3A07BD22" w14:textId="77777777" w:rsid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55EF981E" w14:textId="77777777" w:rsidR="00582A9E" w:rsidRP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 xml:space="preserve">wprowadził wewnętrzne regulacje dotyczące odpowiedzialności i odszkodowań </w:t>
      </w:r>
      <w:r w:rsidR="001A7DD1" w:rsidRPr="00F102DC">
        <w:rPr>
          <w:rFonts w:ascii="Calibri" w:hAnsi="Calibri" w:cs="Calibri"/>
          <w:color w:val="000000"/>
          <w:sz w:val="22"/>
          <w:szCs w:val="22"/>
          <w:lang w:val="pl-PL"/>
        </w:rPr>
        <w:t>z</w:t>
      </w:r>
      <w:r w:rsidR="00A53235">
        <w:rPr>
          <w:rFonts w:ascii="Calibri" w:hAnsi="Calibri" w:cs="Calibri"/>
          <w:color w:val="000000"/>
          <w:sz w:val="22"/>
          <w:szCs w:val="22"/>
        </w:rPr>
        <w:t>a</w:t>
      </w:r>
      <w:r w:rsidR="00A53235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F102DC">
        <w:rPr>
          <w:rFonts w:ascii="Calibri" w:hAnsi="Calibri" w:cs="Calibri"/>
          <w:color w:val="000000"/>
          <w:sz w:val="22"/>
          <w:szCs w:val="22"/>
        </w:rPr>
        <w:t>nieprzestrzeganie przepisów, wewnętrznych regulacji lub standardów.</w:t>
      </w:r>
    </w:p>
    <w:p w14:paraId="63AB9DC6" w14:textId="4BEE861A" w:rsidR="001064BC" w:rsidRDefault="00582A9E" w:rsidP="00830A16">
      <w:pPr>
        <w:pStyle w:val="Akapitzlist"/>
        <w:numPr>
          <w:ilvl w:val="1"/>
          <w:numId w:val="1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sz w:val="22"/>
          <w:szCs w:val="22"/>
        </w:rPr>
        <w:t>Zamawiający ocenia, czy podjęte przez Wykonawcę czynności, o których mowa w ust. 2.3. niniejszego rozdziału SWZ, są wystarczające do wykazania jego rzetelności, uwzględniając wagę i szczególne okoliczności czynu Wykonawcy. Jeżeli podjęte przez Wykonawcę czynności, o których mowa w ust. 2.3. niniejszego rozdziału SWZ, nie są wystarczające do wykazania jego rzetelności, Zamawiający wykluczy Wykonawcę.</w:t>
      </w:r>
    </w:p>
    <w:p w14:paraId="06365672" w14:textId="2393EB26" w:rsidR="008B4912" w:rsidRPr="00FC65EB" w:rsidRDefault="00FC65EB">
      <w:pPr>
        <w:pStyle w:val="Akapitzlist"/>
        <w:numPr>
          <w:ilvl w:val="1"/>
          <w:numId w:val="6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Dodatkowo</w:t>
      </w:r>
      <w:r w:rsidR="008B4912" w:rsidRPr="00FC65E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Zamawiający wykluczy z postępowania</w:t>
      </w:r>
      <w:r w:rsidR="008B4912" w:rsidRPr="00FC65EB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="008B4912" w:rsidRPr="00FC65EB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 1 pkt 1-3</w:t>
      </w:r>
      <w:r w:rsidR="008B4912" w:rsidRPr="00FC65EB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="008B4912" w:rsidRPr="00FC65EB">
        <w:rPr>
          <w:rFonts w:asciiTheme="minorHAnsi" w:hAnsiTheme="minorHAnsi" w:cstheme="minorHAnsi"/>
          <w:sz w:val="22"/>
          <w:szCs w:val="22"/>
        </w:rPr>
        <w:t>:</w:t>
      </w:r>
    </w:p>
    <w:p w14:paraId="6D9EFD39" w14:textId="77777777" w:rsidR="008B4912" w:rsidRPr="00FC65EB" w:rsidRDefault="008B4912">
      <w:pPr>
        <w:pStyle w:val="Akapitzlist"/>
        <w:numPr>
          <w:ilvl w:val="0"/>
          <w:numId w:val="63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C65EB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FC65EB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FC65EB">
        <w:rPr>
          <w:rFonts w:asciiTheme="minorHAnsi" w:hAnsiTheme="minorHAnsi" w:cstheme="minorHAnsi"/>
          <w:sz w:val="22"/>
          <w:szCs w:val="22"/>
        </w:rPr>
        <w:t xml:space="preserve"> określonych w rozporządzeniu 765/2006 i rozporządzeniu 269/2014 albo wpisanego na </w:t>
      </w:r>
      <w:r w:rsidRPr="00FC65EB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FC65EB">
        <w:rPr>
          <w:rFonts w:asciiTheme="minorHAnsi" w:hAnsiTheme="minorHAnsi" w:cstheme="minorHAnsi"/>
          <w:sz w:val="22"/>
          <w:szCs w:val="22"/>
        </w:rPr>
        <w:t xml:space="preserve"> na podstawie decyzji w sprawie wpisu na listę rozstrzygającej o zastosowaniu środka, o którym mowa w art. 1 pkt 3 ustawy sankcyjnej; </w:t>
      </w:r>
    </w:p>
    <w:p w14:paraId="07655B30" w14:textId="77777777" w:rsidR="008B4912" w:rsidRPr="00FC65EB" w:rsidRDefault="008B4912">
      <w:pPr>
        <w:pStyle w:val="Akapitzlist"/>
        <w:numPr>
          <w:ilvl w:val="0"/>
          <w:numId w:val="6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65EB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FC65EB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FC65EB">
        <w:rPr>
          <w:rFonts w:asciiTheme="minorHAnsi" w:hAnsiTheme="minorHAnsi" w:cstheme="minorHAnsi"/>
          <w:sz w:val="22"/>
          <w:szCs w:val="22"/>
        </w:rPr>
        <w:t xml:space="preserve"> w rozumieniu ustawy z dnia 1 marca 2018 r. </w:t>
      </w:r>
      <w:r w:rsidRPr="00FC65EB">
        <w:rPr>
          <w:rFonts w:asciiTheme="minorHAnsi" w:hAnsiTheme="minorHAnsi" w:cstheme="minorHAnsi"/>
          <w:i/>
          <w:iCs/>
          <w:sz w:val="22"/>
          <w:szCs w:val="22"/>
        </w:rPr>
        <w:t>o przeciwdziałaniu praniu pieniędzy oraz finansowaniu terroryzmu</w:t>
      </w:r>
      <w:r w:rsidRPr="00FC65E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C65E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C65EB">
        <w:rPr>
          <w:rFonts w:asciiTheme="minorHAnsi" w:hAnsiTheme="minorHAnsi" w:cstheme="minorHAnsi"/>
          <w:sz w:val="22"/>
          <w:szCs w:val="22"/>
        </w:rPr>
        <w:t xml:space="preserve">. Dz. U. z 2022 r. poz. 593 z </w:t>
      </w:r>
      <w:proofErr w:type="spellStart"/>
      <w:r w:rsidRPr="00FC65E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C65EB">
        <w:rPr>
          <w:rFonts w:asciiTheme="minorHAnsi" w:hAnsiTheme="minorHAnsi" w:cstheme="minorHAnsi"/>
          <w:sz w:val="22"/>
          <w:szCs w:val="22"/>
        </w:rPr>
        <w:t xml:space="preserve">. zm.) jest osoba wymieniona w wykazach określonych w rozporządzeniu 765/2006 i rozporządzeniu 269/2014 albo wpisana na listę lub będąca takim beneficjentem rzeczywistym od dnia 24 lutego 2022 r., o ile została wpisana na listę na podstawie decyzji </w:t>
      </w:r>
      <w:r w:rsidRPr="00FC65EB">
        <w:rPr>
          <w:rFonts w:asciiTheme="minorHAnsi" w:hAnsiTheme="minorHAnsi" w:cstheme="minorHAnsi"/>
          <w:sz w:val="22"/>
          <w:szCs w:val="22"/>
        </w:rPr>
        <w:lastRenderedPageBreak/>
        <w:t xml:space="preserve">w sprawie wpisu na listę rozstrzygającej o zastosowaniu środka, o którym mowa w art. 1 pkt 3 ustawy sankcyjnej; </w:t>
      </w:r>
    </w:p>
    <w:p w14:paraId="5667EE11" w14:textId="77777777" w:rsidR="008B4912" w:rsidRPr="00FC65EB" w:rsidRDefault="008B4912">
      <w:pPr>
        <w:pStyle w:val="Akapitzlist"/>
        <w:numPr>
          <w:ilvl w:val="0"/>
          <w:numId w:val="6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65EB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FC65EB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FC65EB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FC65EB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FC65E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C65E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C65EB">
        <w:rPr>
          <w:rFonts w:asciiTheme="minorHAnsi" w:hAnsiTheme="minorHAnsi" w:cstheme="minorHAnsi"/>
          <w:sz w:val="22"/>
          <w:szCs w:val="22"/>
        </w:rPr>
        <w:t>. Dz. U. z 2023 r. poz. 120 ze zm.) jest podmiot wymieniony w wykazach określonych w rozporządzeniu 765/2006 i rozporządzeniu 269/2014 albo wpisany na listę lub będący taką jednostką dominującą od dnia 24 lutego 2022 r., o ile został wpisany na listę na podstawie decyzji w sprawie wpisu na listę rozstrzygającej o zastosowaniu środka, o którym mowa w art. 1 pkt 3 ustawy sankcyjnej.</w:t>
      </w:r>
    </w:p>
    <w:p w14:paraId="189B6366" w14:textId="6CDBC388" w:rsidR="008B4912" w:rsidRDefault="008B4912" w:rsidP="00830A1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65EB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FC65EB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FC65EB">
        <w:rPr>
          <w:rFonts w:asciiTheme="minorHAnsi" w:hAnsiTheme="minorHAnsi" w:cstheme="minorHAnsi"/>
          <w:sz w:val="22"/>
          <w:szCs w:val="22"/>
        </w:rPr>
        <w:t xml:space="preserve"> ofertę takiego Wykonawcy.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93C6E" w14:textId="1D62194B" w:rsidR="00FC65EB" w:rsidRPr="00FC65EB" w:rsidRDefault="00FC65EB">
      <w:pPr>
        <w:widowControl/>
        <w:numPr>
          <w:ilvl w:val="1"/>
          <w:numId w:val="62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8180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Ponadto wykluczeniu z postępowania podlegają Wykonawcy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, zgodnie z art. 5k Rozporządzenia Rady (UE) nr 833/2014 z dnia 31 lipca 2014 r. dotyczącego środków ograniczających w związku z</w:t>
      </w:r>
      <w:r w:rsidR="00FC51DC">
        <w:rPr>
          <w:rFonts w:ascii="Calibri" w:hAnsi="Calibri" w:cs="Calibri"/>
          <w:kern w:val="0"/>
          <w:sz w:val="22"/>
          <w:szCs w:val="22"/>
          <w:lang w:eastAsia="pl-PL"/>
        </w:rPr>
        <w:t> 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</w:t>
      </w:r>
      <w:r w:rsidR="00FC51DC">
        <w:rPr>
          <w:rFonts w:ascii="Calibri" w:hAnsi="Calibri" w:cs="Calibri"/>
          <w:kern w:val="0"/>
          <w:sz w:val="22"/>
          <w:szCs w:val="22"/>
          <w:lang w:eastAsia="pl-PL"/>
        </w:rPr>
        <w:t> 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Ukrainie (Dz. Urz. UE nr L 111 z 8.04.2022 r. str. 1).</w:t>
      </w:r>
    </w:p>
    <w:p w14:paraId="49D09DD4" w14:textId="2A3F6A7A" w:rsidR="00032220" w:rsidRPr="00117EEF" w:rsidRDefault="00F077A0" w:rsidP="00830A1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117EEF">
        <w:rPr>
          <w:rFonts w:ascii="Calibri" w:hAnsi="Calibri" w:cs="Calibri"/>
          <w:b/>
          <w:bCs/>
          <w:sz w:val="22"/>
          <w:szCs w:val="22"/>
        </w:rPr>
        <w:t xml:space="preserve">Wykonawca musi spełnić 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warunki</w:t>
      </w:r>
      <w:r w:rsidR="00A8069A" w:rsidRPr="00A64B81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udziału w post</w:t>
      </w:r>
      <w:r w:rsidR="00FC51D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ę</w:t>
      </w:r>
      <w:r w:rsidR="00A8069A" w:rsidRPr="00A64B81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powaniu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o których mowa w art. </w:t>
      </w:r>
      <w:r w:rsidR="007455AE" w:rsidRPr="00117EEF">
        <w:rPr>
          <w:rFonts w:ascii="Calibri" w:hAnsi="Calibri" w:cs="Calibri"/>
          <w:b/>
          <w:bCs/>
          <w:sz w:val="22"/>
          <w:szCs w:val="22"/>
          <w:lang w:val="pl-PL"/>
        </w:rPr>
        <w:t>112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ust. </w:t>
      </w:r>
      <w:r w:rsidR="007455AE" w:rsidRPr="00117EEF">
        <w:rPr>
          <w:rFonts w:ascii="Calibri" w:hAnsi="Calibri" w:cs="Calibri"/>
          <w:b/>
          <w:bCs/>
          <w:sz w:val="22"/>
          <w:szCs w:val="22"/>
          <w:lang w:val="pl-PL"/>
        </w:rPr>
        <w:t>2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ustawy </w:t>
      </w:r>
      <w:proofErr w:type="spellStart"/>
      <w:r w:rsidRPr="00117EEF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117EEF">
        <w:rPr>
          <w:rFonts w:ascii="Calibri" w:hAnsi="Calibri" w:cs="Calibri"/>
          <w:b/>
          <w:bCs/>
          <w:sz w:val="22"/>
          <w:szCs w:val="22"/>
        </w:rPr>
        <w:t>,</w:t>
      </w:r>
      <w:r w:rsidR="001A1C1E" w:rsidRPr="00117EEF">
        <w:rPr>
          <w:rFonts w:ascii="Calibri" w:hAnsi="Calibri" w:cs="Calibri"/>
          <w:b/>
          <w:bCs/>
          <w:sz w:val="22"/>
          <w:szCs w:val="22"/>
        </w:rPr>
        <w:t xml:space="preserve"> dotyczące</w:t>
      </w:r>
      <w:r w:rsidR="00032220" w:rsidRPr="00117EEF">
        <w:rPr>
          <w:rFonts w:ascii="Calibri" w:hAnsi="Calibri" w:cs="Calibri"/>
          <w:b/>
          <w:bCs/>
          <w:sz w:val="22"/>
          <w:szCs w:val="22"/>
        </w:rPr>
        <w:t>:</w:t>
      </w:r>
    </w:p>
    <w:p w14:paraId="6343B33E" w14:textId="77777777" w:rsidR="001064BC" w:rsidRPr="001064BC" w:rsidRDefault="007455AE" w:rsidP="00830A16">
      <w:pPr>
        <w:pStyle w:val="Akapitzlist"/>
        <w:numPr>
          <w:ilvl w:val="1"/>
          <w:numId w:val="16"/>
        </w:numPr>
        <w:spacing w:line="276" w:lineRule="auto"/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pl-PL"/>
        </w:rPr>
        <w:t>zdolności do wyst</w:t>
      </w:r>
      <w:r w:rsidR="001064BC">
        <w:rPr>
          <w:rFonts w:ascii="Calibri" w:hAnsi="Calibri" w:cs="Arial"/>
          <w:b/>
          <w:bCs/>
          <w:sz w:val="22"/>
          <w:szCs w:val="22"/>
          <w:lang w:val="pl-PL"/>
        </w:rPr>
        <w:t>ępowania w obrocie gospodarczym</w:t>
      </w:r>
      <w:r w:rsidR="00032220" w:rsidRPr="0078161B">
        <w:rPr>
          <w:rFonts w:ascii="Calibri" w:hAnsi="Calibri" w:cs="Arial"/>
          <w:b/>
          <w:bCs/>
          <w:sz w:val="22"/>
          <w:szCs w:val="22"/>
        </w:rPr>
        <w:t>:</w:t>
      </w:r>
    </w:p>
    <w:p w14:paraId="37403A93" w14:textId="77777777" w:rsidR="001064BC" w:rsidRPr="00A64B81" w:rsidRDefault="001064BC" w:rsidP="00830A16">
      <w:pPr>
        <w:pStyle w:val="Akapitzlist"/>
        <w:spacing w:line="276" w:lineRule="auto"/>
        <w:ind w:left="709"/>
        <w:jc w:val="both"/>
        <w:rPr>
          <w:rStyle w:val="Odwoaniedokomentarza2"/>
          <w:rFonts w:ascii="Calibri" w:hAnsi="Calibri" w:cs="Calibri"/>
          <w:b/>
          <w:bCs/>
          <w:color w:val="000000"/>
          <w:sz w:val="22"/>
          <w:szCs w:val="22"/>
        </w:rPr>
      </w:pPr>
      <w:r w:rsidRPr="00A64B81">
        <w:rPr>
          <w:rStyle w:val="Odwoaniedokomentarza2"/>
          <w:rFonts w:ascii="Calibri" w:hAnsi="Calibri"/>
          <w:color w:val="000000"/>
          <w:sz w:val="22"/>
          <w:szCs w:val="22"/>
        </w:rPr>
        <w:t xml:space="preserve">Zamawiający </w:t>
      </w:r>
      <w:r w:rsidRPr="00FC51DC">
        <w:rPr>
          <w:rStyle w:val="Odwoaniedokomentarza2"/>
          <w:rFonts w:ascii="Calibri" w:hAnsi="Calibri"/>
          <w:color w:val="000000"/>
          <w:sz w:val="22"/>
          <w:szCs w:val="22"/>
          <w:u w:val="single"/>
        </w:rPr>
        <w:t>nie określa</w:t>
      </w:r>
      <w:r w:rsidRPr="00A64B81">
        <w:rPr>
          <w:rStyle w:val="Odwoaniedokomentarza2"/>
          <w:rFonts w:ascii="Calibri" w:hAnsi="Calibri"/>
          <w:color w:val="000000"/>
          <w:sz w:val="22"/>
          <w:szCs w:val="22"/>
        </w:rPr>
        <w:t xml:space="preserve"> warunku w tym zakresie.</w:t>
      </w:r>
    </w:p>
    <w:p w14:paraId="3613E634" w14:textId="77777777" w:rsidR="00032220" w:rsidRPr="007455AE" w:rsidRDefault="007455AE" w:rsidP="00830A16">
      <w:pPr>
        <w:pStyle w:val="Tekstpodstawowy"/>
        <w:numPr>
          <w:ilvl w:val="1"/>
          <w:numId w:val="16"/>
        </w:numPr>
        <w:spacing w:after="0" w:line="276" w:lineRule="auto"/>
        <w:ind w:left="721" w:hanging="4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uprawnień do prowadzenia określonej działalności gospodarczej lub zawodowej, o ile wynika to z odrębnych przepisów:</w:t>
      </w:r>
    </w:p>
    <w:p w14:paraId="347339B3" w14:textId="7ABD21F2" w:rsidR="007455AE" w:rsidRPr="00E43FA7" w:rsidRDefault="00C754AB" w:rsidP="00830A16">
      <w:pPr>
        <w:shd w:val="clear" w:color="auto" w:fill="FFFFFF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minimalny poziom uprawnień uznane zostanie wykazanie przez Wykonawcę, że</w:t>
      </w:r>
      <w:r w:rsidR="007455AE" w:rsidRPr="004751DC">
        <w:rPr>
          <w:rFonts w:ascii="Calibri" w:hAnsi="Calibri" w:cs="Calibri"/>
          <w:sz w:val="22"/>
          <w:szCs w:val="22"/>
        </w:rPr>
        <w:t xml:space="preserve"> </w:t>
      </w:r>
      <w:r w:rsidR="004751DC">
        <w:rPr>
          <w:rFonts w:ascii="Calibri" w:hAnsi="Calibri" w:cs="Calibri"/>
          <w:sz w:val="22"/>
          <w:szCs w:val="22"/>
        </w:rPr>
        <w:t xml:space="preserve">posiada </w:t>
      </w:r>
      <w:r w:rsidR="007455AE" w:rsidRPr="004751DC">
        <w:rPr>
          <w:rFonts w:ascii="Calibri" w:hAnsi="Calibri" w:cs="Calibri"/>
          <w:b/>
          <w:sz w:val="22"/>
          <w:szCs w:val="22"/>
        </w:rPr>
        <w:t>zezwolenie</w:t>
      </w:r>
      <w:r w:rsidR="007455AE" w:rsidRPr="004751DC">
        <w:rPr>
          <w:rFonts w:ascii="Calibri" w:hAnsi="Calibri" w:cs="Calibri"/>
          <w:sz w:val="22"/>
          <w:szCs w:val="22"/>
        </w:rPr>
        <w:t xml:space="preserve"> na wykonywanie czynności bankowych w zakresie udzielania kredytów, zgodnie </w:t>
      </w:r>
      <w:r w:rsidR="00C509C6">
        <w:rPr>
          <w:rFonts w:ascii="Calibri" w:hAnsi="Calibri" w:cs="Calibri"/>
          <w:sz w:val="22"/>
          <w:szCs w:val="22"/>
        </w:rPr>
        <w:t>z </w:t>
      </w:r>
      <w:r w:rsidR="007455AE" w:rsidRPr="004751DC">
        <w:rPr>
          <w:rFonts w:ascii="Calibri" w:hAnsi="Calibri" w:cs="Calibri"/>
          <w:sz w:val="22"/>
          <w:szCs w:val="22"/>
        </w:rPr>
        <w:t xml:space="preserve">ustawą z dnia 29 sierpnia 1997 roku </w:t>
      </w:r>
      <w:r w:rsidR="007455AE" w:rsidRPr="004751DC">
        <w:rPr>
          <w:rFonts w:ascii="Calibri" w:hAnsi="Calibri" w:cs="Calibri"/>
          <w:i/>
          <w:sz w:val="22"/>
          <w:szCs w:val="22"/>
        </w:rPr>
        <w:t>Prawo bankowe</w:t>
      </w:r>
      <w:r w:rsidR="004751DC">
        <w:rPr>
          <w:rFonts w:ascii="Calibri" w:hAnsi="Calibri" w:cs="Calibri"/>
          <w:sz w:val="22"/>
          <w:szCs w:val="22"/>
        </w:rPr>
        <w:t xml:space="preserve"> </w:t>
      </w:r>
      <w:r w:rsidR="00D243E0">
        <w:rPr>
          <w:rFonts w:ascii="Calibri" w:hAnsi="Calibri" w:cs="Calibri"/>
          <w:sz w:val="22"/>
          <w:szCs w:val="22"/>
        </w:rPr>
        <w:t>(</w:t>
      </w:r>
      <w:proofErr w:type="spellStart"/>
      <w:r w:rsidR="00D243E0">
        <w:rPr>
          <w:rFonts w:ascii="Calibri" w:hAnsi="Calibri" w:cs="Calibri"/>
          <w:sz w:val="22"/>
          <w:szCs w:val="22"/>
        </w:rPr>
        <w:t>t.j</w:t>
      </w:r>
      <w:proofErr w:type="spellEnd"/>
      <w:r w:rsidR="00D243E0">
        <w:rPr>
          <w:rFonts w:ascii="Calibri" w:hAnsi="Calibri" w:cs="Calibri"/>
          <w:sz w:val="22"/>
          <w:szCs w:val="22"/>
        </w:rPr>
        <w:t>. Dz. </w:t>
      </w:r>
      <w:r w:rsidR="007455AE" w:rsidRPr="004751DC">
        <w:rPr>
          <w:rFonts w:ascii="Calibri" w:hAnsi="Calibri" w:cs="Calibri"/>
          <w:sz w:val="22"/>
          <w:szCs w:val="22"/>
        </w:rPr>
        <w:t>U. z 20</w:t>
      </w:r>
      <w:r w:rsidR="00AC3C61">
        <w:rPr>
          <w:rFonts w:ascii="Calibri" w:hAnsi="Calibri" w:cs="Calibri"/>
          <w:sz w:val="22"/>
          <w:szCs w:val="22"/>
        </w:rPr>
        <w:t>2</w:t>
      </w:r>
      <w:r w:rsidR="008B4912">
        <w:rPr>
          <w:rFonts w:ascii="Calibri" w:hAnsi="Calibri" w:cs="Calibri"/>
          <w:sz w:val="22"/>
          <w:szCs w:val="22"/>
        </w:rPr>
        <w:t>2</w:t>
      </w:r>
      <w:r w:rsidR="007455AE" w:rsidRPr="004751DC">
        <w:rPr>
          <w:rFonts w:ascii="Calibri" w:hAnsi="Calibri" w:cs="Calibri"/>
          <w:sz w:val="22"/>
          <w:szCs w:val="22"/>
        </w:rPr>
        <w:t xml:space="preserve"> r. poz. </w:t>
      </w:r>
      <w:r w:rsidR="00390751">
        <w:rPr>
          <w:rFonts w:ascii="Calibri" w:hAnsi="Calibri" w:cs="Calibri"/>
          <w:sz w:val="22"/>
          <w:szCs w:val="22"/>
        </w:rPr>
        <w:t>2</w:t>
      </w:r>
      <w:r w:rsidR="008B4912">
        <w:rPr>
          <w:rFonts w:ascii="Calibri" w:hAnsi="Calibri" w:cs="Calibri"/>
          <w:sz w:val="22"/>
          <w:szCs w:val="22"/>
        </w:rPr>
        <w:t>324</w:t>
      </w:r>
      <w:r w:rsidR="007455AE" w:rsidRPr="004751DC">
        <w:rPr>
          <w:rFonts w:ascii="Calibri" w:hAnsi="Calibri" w:cs="Calibri"/>
          <w:sz w:val="22"/>
          <w:szCs w:val="22"/>
        </w:rPr>
        <w:t xml:space="preserve"> </w:t>
      </w:r>
      <w:r w:rsidR="00C509C6" w:rsidRPr="00E43FA7">
        <w:rPr>
          <w:rFonts w:ascii="Calibri" w:hAnsi="Calibri" w:cs="Calibri"/>
          <w:sz w:val="22"/>
          <w:szCs w:val="22"/>
        </w:rPr>
        <w:t>z </w:t>
      </w:r>
      <w:proofErr w:type="spellStart"/>
      <w:r w:rsidR="007B74D9" w:rsidRPr="00E43FA7">
        <w:rPr>
          <w:rFonts w:ascii="Calibri" w:hAnsi="Calibri" w:cs="Calibri"/>
          <w:sz w:val="22"/>
          <w:szCs w:val="22"/>
        </w:rPr>
        <w:t>późn</w:t>
      </w:r>
      <w:proofErr w:type="spellEnd"/>
      <w:r w:rsidR="007B74D9" w:rsidRPr="00E43FA7">
        <w:rPr>
          <w:rFonts w:ascii="Calibri" w:hAnsi="Calibri" w:cs="Calibri"/>
          <w:sz w:val="22"/>
          <w:szCs w:val="22"/>
        </w:rPr>
        <w:t>.</w:t>
      </w:r>
      <w:r w:rsidR="00D243E0" w:rsidRPr="00E43FA7">
        <w:rPr>
          <w:rFonts w:ascii="Calibri" w:hAnsi="Calibri" w:cs="Calibri"/>
          <w:sz w:val="22"/>
          <w:szCs w:val="22"/>
        </w:rPr>
        <w:t> </w:t>
      </w:r>
      <w:r w:rsidR="007B74D9" w:rsidRPr="00E43FA7">
        <w:rPr>
          <w:rFonts w:ascii="Calibri" w:hAnsi="Calibri" w:cs="Calibri"/>
          <w:sz w:val="22"/>
          <w:szCs w:val="22"/>
        </w:rPr>
        <w:t>zm</w:t>
      </w:r>
      <w:r w:rsidR="007455AE" w:rsidRPr="00E43FA7">
        <w:rPr>
          <w:rFonts w:ascii="Calibri" w:hAnsi="Calibri" w:cs="Calibri"/>
          <w:sz w:val="22"/>
          <w:szCs w:val="22"/>
        </w:rPr>
        <w:t>.), chyba że przepisy stanowią inaczej.</w:t>
      </w:r>
    </w:p>
    <w:p w14:paraId="43795594" w14:textId="761E5305" w:rsidR="002844F9" w:rsidRPr="00A312FA" w:rsidRDefault="003B0248" w:rsidP="00830A16">
      <w:pPr>
        <w:numPr>
          <w:ilvl w:val="0"/>
          <w:numId w:val="54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43FA7">
        <w:rPr>
          <w:rStyle w:val="Odwoaniedokomentarza2"/>
          <w:rFonts w:ascii="Calibri" w:hAnsi="Calibri"/>
          <w:sz w:val="22"/>
          <w:szCs w:val="22"/>
        </w:rPr>
        <w:t>W przypadku wykonawców wspólnie ubiegających się o udzielenie zamówienia, w</w:t>
      </w:r>
      <w:r w:rsidR="002844F9" w:rsidRPr="00E43FA7">
        <w:rPr>
          <w:rStyle w:val="Odwoaniedokomentarza2"/>
          <w:rFonts w:ascii="Calibri" w:hAnsi="Calibri"/>
          <w:sz w:val="22"/>
          <w:szCs w:val="22"/>
        </w:rPr>
        <w:t xml:space="preserve">arunek dotyczący uprawnień do prowadzenia określonej działalności gospodarczej lub zawodowej będzie spełniony, jeżeli co najmniej jeden z 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>W</w:t>
      </w:r>
      <w:r w:rsidR="002844F9" w:rsidRPr="00A312FA">
        <w:rPr>
          <w:rStyle w:val="Odwoaniedokomentarza2"/>
          <w:rFonts w:ascii="Calibri" w:hAnsi="Calibri"/>
          <w:sz w:val="22"/>
          <w:szCs w:val="22"/>
        </w:rPr>
        <w:t xml:space="preserve">ykonawców 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>posiada uprawnienia do</w:t>
      </w:r>
      <w:r w:rsidR="008B54F7" w:rsidRPr="00A312FA">
        <w:rPr>
          <w:rStyle w:val="Odwoaniedokomentarza2"/>
          <w:rFonts w:ascii="Calibri" w:hAnsi="Calibri"/>
          <w:sz w:val="22"/>
          <w:szCs w:val="22"/>
        </w:rPr>
        <w:t> </w:t>
      </w:r>
      <w:r w:rsidR="002844F9" w:rsidRPr="00A312FA">
        <w:rPr>
          <w:rStyle w:val="Odwoaniedokomentarza2"/>
          <w:rFonts w:ascii="Calibri" w:hAnsi="Calibri"/>
          <w:sz w:val="22"/>
          <w:szCs w:val="22"/>
        </w:rPr>
        <w:t>prowadzenia określonej działalności gospodarczej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 xml:space="preserve"> lub zawodowej i</w:t>
      </w:r>
      <w:r w:rsidR="008B54F7" w:rsidRPr="00A312FA">
        <w:rPr>
          <w:rStyle w:val="Odwoaniedokomentarza2"/>
          <w:rFonts w:ascii="Calibri" w:hAnsi="Calibri"/>
          <w:sz w:val="22"/>
          <w:szCs w:val="22"/>
        </w:rPr>
        <w:t xml:space="preserve"> </w:t>
      </w:r>
      <w:r w:rsidR="002844F9" w:rsidRPr="00A312FA">
        <w:rPr>
          <w:rStyle w:val="Odwoaniedokomentarza2"/>
          <w:rFonts w:ascii="Calibri" w:hAnsi="Calibri"/>
          <w:sz w:val="22"/>
          <w:szCs w:val="22"/>
        </w:rPr>
        <w:t>zrealizuje usługi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>, do</w:t>
      </w:r>
      <w:r w:rsidR="008B54F7" w:rsidRPr="00A312FA">
        <w:rPr>
          <w:rStyle w:val="Odwoaniedokomentarza2"/>
          <w:rFonts w:ascii="Calibri" w:hAnsi="Calibri"/>
          <w:sz w:val="22"/>
          <w:szCs w:val="22"/>
        </w:rPr>
        <w:t> </w:t>
      </w:r>
      <w:r w:rsidR="002844F9" w:rsidRPr="00A312FA">
        <w:rPr>
          <w:rStyle w:val="Odwoaniedokomentarza2"/>
          <w:rFonts w:ascii="Calibri" w:hAnsi="Calibri"/>
          <w:sz w:val="22"/>
          <w:szCs w:val="22"/>
        </w:rPr>
        <w:t>których realizacji te uprawnienia są wymagane.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 xml:space="preserve"> </w:t>
      </w:r>
    </w:p>
    <w:p w14:paraId="20D4E888" w14:textId="77777777" w:rsidR="0065624C" w:rsidRPr="00E35D85" w:rsidRDefault="007455AE" w:rsidP="00830A16">
      <w:pPr>
        <w:pStyle w:val="Tekstpodstawowy"/>
        <w:numPr>
          <w:ilvl w:val="1"/>
          <w:numId w:val="16"/>
        </w:numPr>
        <w:spacing w:after="0" w:line="276" w:lineRule="auto"/>
        <w:ind w:left="721" w:hanging="43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sytuacji ekonomicznej lub finansowej:</w:t>
      </w:r>
    </w:p>
    <w:p w14:paraId="22E9741D" w14:textId="77777777" w:rsidR="00B5372D" w:rsidRDefault="00E35D85" w:rsidP="00830A16">
      <w:pPr>
        <w:pStyle w:val="Tekstpodstawowy"/>
        <w:spacing w:after="0" w:line="276" w:lineRule="auto"/>
        <w:ind w:left="709"/>
        <w:jc w:val="both"/>
        <w:rPr>
          <w:rStyle w:val="Odwoaniedokomentarza2"/>
          <w:rFonts w:ascii="Calibri" w:hAnsi="Calibri"/>
          <w:sz w:val="22"/>
          <w:szCs w:val="22"/>
        </w:rPr>
      </w:pPr>
      <w:r w:rsidRPr="0078161B">
        <w:rPr>
          <w:rStyle w:val="Odwoaniedokomentarza2"/>
          <w:rFonts w:ascii="Calibri" w:hAnsi="Calibri"/>
          <w:sz w:val="22"/>
          <w:szCs w:val="22"/>
        </w:rPr>
        <w:t xml:space="preserve">Zamawiający </w:t>
      </w:r>
      <w:r w:rsidRPr="00FC51DC">
        <w:rPr>
          <w:rStyle w:val="Odwoaniedokomentarza2"/>
          <w:rFonts w:ascii="Calibri" w:hAnsi="Calibri"/>
          <w:sz w:val="22"/>
          <w:szCs w:val="22"/>
          <w:u w:val="single"/>
        </w:rPr>
        <w:t>nie określa</w:t>
      </w:r>
      <w:r w:rsidRPr="0078161B">
        <w:rPr>
          <w:rStyle w:val="Odwoaniedokomentarza2"/>
          <w:rFonts w:ascii="Calibri" w:hAnsi="Calibri"/>
          <w:sz w:val="22"/>
          <w:szCs w:val="22"/>
        </w:rPr>
        <w:t xml:space="preserve"> warunku w tym zakresie.</w:t>
      </w:r>
    </w:p>
    <w:p w14:paraId="711833AE" w14:textId="77777777" w:rsidR="007455AE" w:rsidRDefault="007455AE" w:rsidP="00830A16">
      <w:pPr>
        <w:pStyle w:val="Tekstpodstawowy"/>
        <w:numPr>
          <w:ilvl w:val="1"/>
          <w:numId w:val="16"/>
        </w:numPr>
        <w:spacing w:after="0" w:line="276" w:lineRule="auto"/>
        <w:ind w:left="721" w:hanging="437"/>
        <w:jc w:val="both"/>
        <w:rPr>
          <w:rStyle w:val="Odwoaniedokomentarza2"/>
          <w:rFonts w:ascii="Calibri" w:hAnsi="Calibri"/>
          <w:b/>
          <w:bCs/>
          <w:sz w:val="22"/>
          <w:szCs w:val="22"/>
        </w:rPr>
      </w:pPr>
      <w:r w:rsidRPr="007455AE">
        <w:rPr>
          <w:rStyle w:val="Odwoaniedokomentarza2"/>
          <w:rFonts w:ascii="Calibri" w:hAnsi="Calibri"/>
          <w:b/>
          <w:bCs/>
          <w:sz w:val="22"/>
          <w:szCs w:val="22"/>
        </w:rPr>
        <w:t>zdolności technicznej lub zawodowej</w:t>
      </w:r>
      <w:r>
        <w:rPr>
          <w:rStyle w:val="Odwoaniedokomentarza2"/>
          <w:rFonts w:ascii="Calibri" w:hAnsi="Calibri"/>
          <w:b/>
          <w:bCs/>
          <w:sz w:val="22"/>
          <w:szCs w:val="22"/>
        </w:rPr>
        <w:t>:</w:t>
      </w:r>
    </w:p>
    <w:p w14:paraId="48838E6D" w14:textId="77777777" w:rsidR="00627E64" w:rsidRDefault="007455AE" w:rsidP="00830A16">
      <w:pPr>
        <w:pStyle w:val="Tekstpodstawowy"/>
        <w:spacing w:after="0" w:line="276" w:lineRule="auto"/>
        <w:ind w:firstLine="709"/>
        <w:jc w:val="both"/>
        <w:rPr>
          <w:rStyle w:val="Odwoaniedokomentarza2"/>
          <w:rFonts w:ascii="Calibri" w:hAnsi="Calibri"/>
          <w:sz w:val="22"/>
          <w:szCs w:val="22"/>
        </w:rPr>
      </w:pPr>
      <w:r w:rsidRPr="0078161B">
        <w:rPr>
          <w:rStyle w:val="Odwoaniedokomentarza2"/>
          <w:rFonts w:ascii="Calibri" w:hAnsi="Calibri"/>
          <w:sz w:val="22"/>
          <w:szCs w:val="22"/>
        </w:rPr>
        <w:t xml:space="preserve">Zamawiający </w:t>
      </w:r>
      <w:r w:rsidRPr="00FC51DC">
        <w:rPr>
          <w:rStyle w:val="Odwoaniedokomentarza2"/>
          <w:rFonts w:ascii="Calibri" w:hAnsi="Calibri"/>
          <w:sz w:val="22"/>
          <w:szCs w:val="22"/>
          <w:u w:val="single"/>
        </w:rPr>
        <w:t>nie określa</w:t>
      </w:r>
      <w:r w:rsidRPr="0078161B">
        <w:rPr>
          <w:rStyle w:val="Odwoaniedokomentarza2"/>
          <w:rFonts w:ascii="Calibri" w:hAnsi="Calibri"/>
          <w:sz w:val="22"/>
          <w:szCs w:val="22"/>
        </w:rPr>
        <w:t xml:space="preserve"> warunku w tym zakresie.</w:t>
      </w:r>
    </w:p>
    <w:p w14:paraId="79FBBAF2" w14:textId="77777777" w:rsidR="003552A7" w:rsidRPr="00627E64" w:rsidRDefault="006B6929" w:rsidP="00830A16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7E64">
        <w:rPr>
          <w:rFonts w:ascii="Calibri" w:hAnsi="Calibri" w:cs="Tahoma"/>
          <w:b/>
          <w:bCs/>
          <w:sz w:val="22"/>
          <w:szCs w:val="22"/>
        </w:rPr>
        <w:t xml:space="preserve">Wykaz </w:t>
      </w:r>
      <w:r w:rsidR="00273391" w:rsidRPr="00627E64">
        <w:rPr>
          <w:rFonts w:ascii="Calibri" w:hAnsi="Calibri" w:cs="Tahoma"/>
          <w:b/>
          <w:bCs/>
          <w:sz w:val="22"/>
          <w:szCs w:val="22"/>
        </w:rPr>
        <w:t xml:space="preserve">podmiotowych środków dowodowych, </w:t>
      </w:r>
      <w:r w:rsidR="00273391" w:rsidRPr="00A8069A">
        <w:rPr>
          <w:rFonts w:ascii="Calibri" w:hAnsi="Calibri" w:cs="Tahoma"/>
          <w:b/>
          <w:bCs/>
          <w:sz w:val="22"/>
          <w:szCs w:val="22"/>
          <w:u w:val="single"/>
        </w:rPr>
        <w:t>żądanych</w:t>
      </w:r>
      <w:r w:rsidRPr="00A8069A"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 w:rsidR="00273391" w:rsidRPr="00A8069A">
        <w:rPr>
          <w:rFonts w:ascii="Calibri" w:hAnsi="Calibri" w:cs="Tahoma"/>
          <w:b/>
          <w:bCs/>
          <w:sz w:val="22"/>
          <w:szCs w:val="22"/>
          <w:u w:val="single"/>
        </w:rPr>
        <w:t>od Wykonawcy</w:t>
      </w:r>
      <w:r w:rsidR="00A8069A">
        <w:rPr>
          <w:rFonts w:ascii="Calibri" w:hAnsi="Calibri" w:cs="Tahoma"/>
          <w:b/>
          <w:bCs/>
          <w:sz w:val="22"/>
          <w:szCs w:val="22"/>
          <w:u w:val="single"/>
        </w:rPr>
        <w:t>,</w:t>
      </w:r>
      <w:r w:rsidR="00273391" w:rsidRPr="00A8069A"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 w:rsidRPr="00A8069A">
        <w:rPr>
          <w:rFonts w:ascii="Calibri" w:hAnsi="Calibri" w:cs="Tahoma"/>
          <w:b/>
          <w:bCs/>
          <w:sz w:val="22"/>
          <w:szCs w:val="22"/>
          <w:u w:val="single"/>
        </w:rPr>
        <w:t>którego oferta została najwyżej oceniona</w:t>
      </w:r>
    </w:p>
    <w:p w14:paraId="493FBD77" w14:textId="795D1C4C" w:rsidR="00D21C4E" w:rsidRPr="00AB7CFA" w:rsidRDefault="00D21C4E" w:rsidP="00830A16">
      <w:pPr>
        <w:pStyle w:val="Akapitzlist"/>
        <w:numPr>
          <w:ilvl w:val="1"/>
          <w:numId w:val="16"/>
        </w:numPr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A8069A">
        <w:rPr>
          <w:rFonts w:ascii="Calibri" w:hAnsi="Calibri" w:cs="Arial"/>
          <w:b/>
          <w:sz w:val="22"/>
          <w:szCs w:val="22"/>
        </w:rPr>
        <w:t xml:space="preserve">Zamawiający </w:t>
      </w:r>
      <w:r w:rsidRPr="00A8069A">
        <w:rPr>
          <w:rFonts w:ascii="Calibri" w:hAnsi="Calibri" w:cs="Arial"/>
          <w:b/>
          <w:sz w:val="22"/>
          <w:szCs w:val="22"/>
          <w:u w:val="single"/>
        </w:rPr>
        <w:t>odstępuje</w:t>
      </w:r>
      <w:r w:rsidRPr="00A8069A">
        <w:rPr>
          <w:rFonts w:ascii="Calibri" w:hAnsi="Calibri" w:cs="Arial"/>
          <w:b/>
          <w:sz w:val="22"/>
          <w:szCs w:val="22"/>
        </w:rPr>
        <w:t xml:space="preserve"> od wymagania podmiotowych środków dowodowych </w:t>
      </w:r>
      <w:r w:rsidRPr="00A8069A">
        <w:rPr>
          <w:rFonts w:ascii="Calibri" w:hAnsi="Calibri" w:cs="Arial"/>
          <w:b/>
          <w:sz w:val="22"/>
          <w:szCs w:val="22"/>
          <w:u w:val="single"/>
        </w:rPr>
        <w:t xml:space="preserve">w zakresie </w:t>
      </w:r>
      <w:r w:rsidRPr="00A8069A">
        <w:rPr>
          <w:rFonts w:ascii="Calibri" w:hAnsi="Calibri" w:cs="Arial"/>
          <w:b/>
          <w:sz w:val="22"/>
          <w:szCs w:val="22"/>
          <w:u w:val="single"/>
          <w:lang w:val="pl-PL"/>
        </w:rPr>
        <w:t>warunków udziału w postępowaniu</w:t>
      </w:r>
      <w:r w:rsidRPr="00A8069A">
        <w:rPr>
          <w:rFonts w:ascii="Calibri" w:hAnsi="Calibri" w:cs="Arial"/>
          <w:b/>
          <w:sz w:val="22"/>
          <w:szCs w:val="22"/>
        </w:rPr>
        <w:t>.</w:t>
      </w:r>
      <w:r w:rsidRPr="00AB7CFA">
        <w:rPr>
          <w:rFonts w:ascii="Calibri" w:hAnsi="Calibri" w:cs="Arial"/>
          <w:sz w:val="22"/>
          <w:szCs w:val="22"/>
        </w:rPr>
        <w:t xml:space="preserve"> Zamawiający dokona </w:t>
      </w:r>
      <w:r>
        <w:rPr>
          <w:rFonts w:ascii="Calibri" w:hAnsi="Calibri" w:cs="Arial"/>
          <w:sz w:val="22"/>
          <w:szCs w:val="22"/>
          <w:lang w:val="pl-PL"/>
        </w:rPr>
        <w:t xml:space="preserve">oceny spełniania warunków udziału w </w:t>
      </w:r>
      <w:r w:rsidRPr="00AB7CFA">
        <w:rPr>
          <w:rFonts w:ascii="Calibri" w:hAnsi="Calibri" w:cs="Arial"/>
          <w:sz w:val="22"/>
          <w:szCs w:val="22"/>
        </w:rPr>
        <w:t>postępowani</w:t>
      </w:r>
      <w:r>
        <w:rPr>
          <w:rFonts w:ascii="Calibri" w:hAnsi="Calibri" w:cs="Arial"/>
          <w:sz w:val="22"/>
          <w:szCs w:val="22"/>
          <w:lang w:val="pl-PL"/>
        </w:rPr>
        <w:t>u</w:t>
      </w:r>
      <w:r w:rsidRPr="00AB7CFA">
        <w:rPr>
          <w:rFonts w:ascii="Calibri" w:hAnsi="Calibri" w:cs="Arial"/>
          <w:sz w:val="22"/>
          <w:szCs w:val="22"/>
        </w:rPr>
        <w:t xml:space="preserve"> na podstawie oświadczenia z art. 125 ust. 1 ustawy </w:t>
      </w:r>
      <w:proofErr w:type="spellStart"/>
      <w:r w:rsidRPr="00AB7CFA">
        <w:rPr>
          <w:rFonts w:ascii="Calibri" w:hAnsi="Calibri" w:cs="Arial"/>
          <w:sz w:val="22"/>
          <w:szCs w:val="22"/>
        </w:rPr>
        <w:t>Pzp</w:t>
      </w:r>
      <w:proofErr w:type="spellEnd"/>
      <w:r w:rsidRPr="00AB7CFA">
        <w:rPr>
          <w:rFonts w:ascii="Calibri" w:hAnsi="Calibri" w:cs="Arial"/>
          <w:sz w:val="22"/>
          <w:szCs w:val="22"/>
        </w:rPr>
        <w:t xml:space="preserve">, o którym mowa </w:t>
      </w:r>
      <w:bookmarkStart w:id="2" w:name="_Hlk61340296"/>
      <w:r w:rsidR="00AD57BE">
        <w:rPr>
          <w:rFonts w:ascii="Calibri" w:hAnsi="Calibri" w:cs="Arial"/>
          <w:sz w:val="22"/>
          <w:szCs w:val="22"/>
        </w:rPr>
        <w:t>w</w:t>
      </w:r>
      <w:r w:rsidR="00AD57BE">
        <w:rPr>
          <w:rFonts w:ascii="Calibri" w:hAnsi="Calibri" w:cs="Arial"/>
          <w:sz w:val="22"/>
          <w:szCs w:val="22"/>
          <w:lang w:val="pl-PL"/>
        </w:rPr>
        <w:t> </w:t>
      </w:r>
      <w:r w:rsidRPr="00AB7CFA">
        <w:rPr>
          <w:rFonts w:ascii="Calibri" w:hAnsi="Calibri" w:cs="Arial"/>
          <w:sz w:val="22"/>
          <w:szCs w:val="22"/>
        </w:rPr>
        <w:t xml:space="preserve">rozdziale </w:t>
      </w:r>
      <w:r w:rsidR="004C5E52" w:rsidRPr="00414818">
        <w:rPr>
          <w:rFonts w:ascii="Calibri" w:hAnsi="Calibri" w:cs="Arial"/>
          <w:sz w:val="22"/>
          <w:szCs w:val="22"/>
          <w:lang w:val="pl-PL"/>
        </w:rPr>
        <w:t>XI</w:t>
      </w:r>
      <w:r w:rsidRPr="00414818">
        <w:rPr>
          <w:rFonts w:ascii="Calibri" w:hAnsi="Calibri" w:cs="Arial"/>
          <w:sz w:val="22"/>
          <w:szCs w:val="22"/>
        </w:rPr>
        <w:t xml:space="preserve"> ust. </w:t>
      </w:r>
      <w:r w:rsidR="00414818" w:rsidRPr="00414818">
        <w:rPr>
          <w:rFonts w:ascii="Calibri" w:hAnsi="Calibri" w:cs="Arial"/>
          <w:sz w:val="22"/>
          <w:szCs w:val="22"/>
          <w:lang w:val="pl-PL"/>
        </w:rPr>
        <w:t>6</w:t>
      </w:r>
      <w:r w:rsidRPr="00414818">
        <w:rPr>
          <w:rFonts w:ascii="Calibri" w:hAnsi="Calibri" w:cs="Arial"/>
          <w:sz w:val="22"/>
          <w:szCs w:val="22"/>
          <w:lang w:val="pl-PL"/>
        </w:rPr>
        <w:t xml:space="preserve"> pkt </w:t>
      </w:r>
      <w:r w:rsidR="00414818" w:rsidRPr="00414818">
        <w:rPr>
          <w:rFonts w:ascii="Calibri" w:hAnsi="Calibri" w:cs="Arial"/>
          <w:sz w:val="22"/>
          <w:szCs w:val="22"/>
          <w:lang w:val="pl-PL"/>
        </w:rPr>
        <w:t>6</w:t>
      </w:r>
      <w:r w:rsidR="004C5E52" w:rsidRPr="00414818">
        <w:rPr>
          <w:rFonts w:ascii="Calibri" w:hAnsi="Calibri" w:cs="Arial"/>
          <w:sz w:val="22"/>
          <w:szCs w:val="22"/>
          <w:lang w:val="pl-PL"/>
        </w:rPr>
        <w:t>.</w:t>
      </w:r>
      <w:r w:rsidR="00B94992" w:rsidRPr="00414818">
        <w:rPr>
          <w:rFonts w:ascii="Calibri" w:hAnsi="Calibri" w:cs="Arial"/>
          <w:sz w:val="22"/>
          <w:szCs w:val="22"/>
          <w:lang w:val="pl-PL"/>
        </w:rPr>
        <w:t>1</w:t>
      </w:r>
      <w:r w:rsidR="004C5E52" w:rsidRPr="00414818">
        <w:rPr>
          <w:rFonts w:ascii="Calibri" w:hAnsi="Calibri" w:cs="Arial"/>
          <w:sz w:val="22"/>
          <w:szCs w:val="22"/>
          <w:lang w:val="pl-PL"/>
        </w:rPr>
        <w:t>.</w:t>
      </w:r>
      <w:r w:rsidRPr="004C5E52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C5E52">
        <w:rPr>
          <w:rFonts w:ascii="Calibri" w:hAnsi="Calibri" w:cs="Arial"/>
          <w:sz w:val="22"/>
          <w:szCs w:val="22"/>
        </w:rPr>
        <w:t>SWZ</w:t>
      </w:r>
      <w:bookmarkEnd w:id="2"/>
      <w:r w:rsidR="004C5E52">
        <w:rPr>
          <w:rFonts w:ascii="Calibri" w:hAnsi="Calibri" w:cs="Arial"/>
          <w:sz w:val="22"/>
          <w:szCs w:val="22"/>
          <w:lang w:val="pl-PL"/>
        </w:rPr>
        <w:t>.</w:t>
      </w:r>
    </w:p>
    <w:p w14:paraId="2D545945" w14:textId="77777777" w:rsidR="008A46AD" w:rsidRPr="00232243" w:rsidRDefault="008A46AD" w:rsidP="00830A16">
      <w:pPr>
        <w:pStyle w:val="StyleStyleRozdziaICenteredLeft667cmLeftLeft0cm"/>
        <w:numPr>
          <w:ilvl w:val="1"/>
          <w:numId w:val="16"/>
        </w:numPr>
        <w:spacing w:before="0" w:after="0" w:line="276" w:lineRule="auto"/>
        <w:ind w:left="567" w:hanging="425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61B3D">
        <w:rPr>
          <w:rFonts w:ascii="Calibri" w:eastAsia="TimesNewRoman" w:hAnsi="Calibri"/>
          <w:b w:val="0"/>
          <w:sz w:val="22"/>
          <w:szCs w:val="22"/>
        </w:rPr>
        <w:t>W celu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 potwierdzenia przez Wykonawcę, którego </w:t>
      </w:r>
      <w:r w:rsidRPr="00232243">
        <w:rPr>
          <w:rFonts w:ascii="Calibri" w:eastAsia="TimesNewRoman" w:hAnsi="Calibri"/>
          <w:bCs w:val="0"/>
          <w:sz w:val="22"/>
          <w:szCs w:val="22"/>
        </w:rPr>
        <w:t>oferta została najwyżej oceniona</w:t>
      </w:r>
      <w:r w:rsidRPr="00232243">
        <w:rPr>
          <w:rFonts w:ascii="Calibri" w:eastAsia="TimesNewRoman" w:hAnsi="Calibri"/>
          <w:b w:val="0"/>
          <w:bCs w:val="0"/>
          <w:sz w:val="22"/>
          <w:szCs w:val="22"/>
        </w:rPr>
        <w:t xml:space="preserve"> </w:t>
      </w:r>
      <w:r w:rsidRPr="00015D3D">
        <w:rPr>
          <w:rFonts w:ascii="Calibri" w:hAnsi="Calibri"/>
          <w:b w:val="0"/>
          <w:sz w:val="22"/>
          <w:szCs w:val="22"/>
          <w:u w:val="single"/>
        </w:rPr>
        <w:t>braku podstaw wykluczenia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, zgodnie z art. </w:t>
      </w:r>
      <w:r w:rsidR="00B817D0">
        <w:rPr>
          <w:rFonts w:ascii="Calibri" w:eastAsia="TimesNewRoman" w:hAnsi="Calibri"/>
          <w:b w:val="0"/>
          <w:sz w:val="22"/>
          <w:szCs w:val="22"/>
        </w:rPr>
        <w:t>1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26 ust. </w:t>
      </w:r>
      <w:r w:rsidR="00E27F21">
        <w:rPr>
          <w:rFonts w:ascii="Calibri" w:eastAsia="TimesNewRoman" w:hAnsi="Calibri"/>
          <w:b w:val="0"/>
          <w:sz w:val="22"/>
          <w:szCs w:val="22"/>
        </w:rPr>
        <w:t>1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 ustawy </w:t>
      </w:r>
      <w:proofErr w:type="spellStart"/>
      <w:r w:rsidRPr="00232243">
        <w:rPr>
          <w:rFonts w:ascii="Calibri" w:eastAsia="TimesNewRoman" w:hAnsi="Calibri"/>
          <w:b w:val="0"/>
          <w:sz w:val="22"/>
          <w:szCs w:val="22"/>
        </w:rPr>
        <w:t>Pzp</w:t>
      </w:r>
      <w:proofErr w:type="spellEnd"/>
      <w:r w:rsidRPr="00232243">
        <w:rPr>
          <w:rFonts w:ascii="Calibri" w:eastAsia="TimesNewRoman" w:hAnsi="Calibri"/>
          <w:b w:val="0"/>
          <w:sz w:val="22"/>
          <w:szCs w:val="22"/>
        </w:rPr>
        <w:t xml:space="preserve">, Zamawiający </w:t>
      </w:r>
      <w:r w:rsidRPr="00232243">
        <w:rPr>
          <w:rFonts w:ascii="Calibri" w:eastAsia="TimesNewRoman" w:hAnsi="Calibri"/>
          <w:b w:val="0"/>
          <w:sz w:val="22"/>
          <w:szCs w:val="22"/>
          <w:u w:val="single"/>
        </w:rPr>
        <w:t xml:space="preserve">wezwie Wykonawcę </w:t>
      </w:r>
      <w:r w:rsidR="00AF5DA9" w:rsidRPr="00232243">
        <w:rPr>
          <w:rFonts w:ascii="Calibri" w:eastAsia="TimesNewRoman" w:hAnsi="Calibri"/>
          <w:sz w:val="22"/>
          <w:szCs w:val="22"/>
          <w:u w:val="single"/>
        </w:rPr>
        <w:t>do </w:t>
      </w:r>
      <w:r w:rsidRPr="00232243">
        <w:rPr>
          <w:rFonts w:ascii="Calibri" w:eastAsia="TimesNewRoman" w:hAnsi="Calibri"/>
          <w:sz w:val="22"/>
          <w:szCs w:val="22"/>
          <w:u w:val="single"/>
        </w:rPr>
        <w:t>złożenia</w:t>
      </w:r>
      <w:r w:rsidRPr="00232243">
        <w:rPr>
          <w:rFonts w:ascii="Calibri" w:eastAsia="TimesNewRoman" w:hAnsi="Calibri"/>
          <w:sz w:val="22"/>
          <w:szCs w:val="22"/>
        </w:rPr>
        <w:t xml:space="preserve"> </w:t>
      </w:r>
      <w:r w:rsidRPr="00232243">
        <w:rPr>
          <w:rFonts w:ascii="Calibri" w:eastAsia="TimesNewRoman" w:hAnsi="Calibri"/>
          <w:b w:val="0"/>
          <w:sz w:val="22"/>
          <w:szCs w:val="22"/>
        </w:rPr>
        <w:t>w terminie nie krótszym</w:t>
      </w:r>
      <w:r w:rsidRPr="00232243">
        <w:rPr>
          <w:rFonts w:ascii="Calibri" w:eastAsia="TimesNewRoman" w:hAnsi="Calibri"/>
          <w:sz w:val="22"/>
          <w:szCs w:val="22"/>
        </w:rPr>
        <w:t xml:space="preserve"> </w:t>
      </w:r>
      <w:r w:rsidRPr="00232243">
        <w:rPr>
          <w:rFonts w:ascii="Calibri" w:eastAsia="TimesNewRoman" w:hAnsi="Calibri"/>
          <w:b w:val="0"/>
          <w:sz w:val="22"/>
          <w:szCs w:val="22"/>
        </w:rPr>
        <w:t>niż</w:t>
      </w:r>
      <w:r w:rsidRPr="00232243">
        <w:rPr>
          <w:rFonts w:ascii="Calibri" w:eastAsia="TimesNewRoman" w:hAnsi="Calibri"/>
          <w:sz w:val="22"/>
          <w:szCs w:val="22"/>
        </w:rPr>
        <w:t xml:space="preserve"> </w:t>
      </w:r>
      <w:r w:rsidR="00E27F21">
        <w:rPr>
          <w:rFonts w:ascii="Calibri" w:eastAsia="TimesNewRoman" w:hAnsi="Calibri"/>
          <w:sz w:val="22"/>
          <w:szCs w:val="22"/>
        </w:rPr>
        <w:t>10</w:t>
      </w:r>
      <w:r w:rsidRPr="00232243">
        <w:rPr>
          <w:rFonts w:ascii="Calibri" w:eastAsia="TimesNewRoman" w:hAnsi="Calibri"/>
          <w:sz w:val="22"/>
          <w:szCs w:val="22"/>
        </w:rPr>
        <w:t xml:space="preserve"> dni </w:t>
      </w:r>
      <w:r w:rsidR="00740016">
        <w:rPr>
          <w:rFonts w:ascii="Calibri" w:hAnsi="Calibri" w:cs="Calibri"/>
          <w:b w:val="0"/>
          <w:bCs w:val="0"/>
          <w:sz w:val="22"/>
          <w:szCs w:val="22"/>
          <w:u w:val="single"/>
        </w:rPr>
        <w:t>aktualn</w:t>
      </w:r>
      <w:r w:rsidR="009F1E75">
        <w:rPr>
          <w:rFonts w:ascii="Calibri" w:hAnsi="Calibri" w:cs="Calibri"/>
          <w:b w:val="0"/>
          <w:bCs w:val="0"/>
          <w:sz w:val="22"/>
          <w:szCs w:val="22"/>
          <w:u w:val="single"/>
        </w:rPr>
        <w:t>ych</w:t>
      </w:r>
      <w:r w:rsidRPr="00232243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 na dzień złożenia</w:t>
      </w:r>
      <w:r w:rsidRPr="00232243">
        <w:rPr>
          <w:rFonts w:ascii="Calibri" w:eastAsia="TimesNewRoman" w:hAnsi="Calibri"/>
          <w:b w:val="0"/>
          <w:sz w:val="22"/>
          <w:szCs w:val="22"/>
        </w:rPr>
        <w:t>, następując</w:t>
      </w:r>
      <w:r w:rsidR="002A15F1">
        <w:rPr>
          <w:rFonts w:ascii="Calibri" w:eastAsia="TimesNewRoman" w:hAnsi="Calibri"/>
          <w:b w:val="0"/>
          <w:sz w:val="22"/>
          <w:szCs w:val="22"/>
        </w:rPr>
        <w:t>ych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 </w:t>
      </w:r>
      <w:r w:rsidR="00B817D0">
        <w:rPr>
          <w:rFonts w:ascii="Calibri" w:hAnsi="Calibri" w:cs="Calibri"/>
          <w:b w:val="0"/>
          <w:bCs w:val="0"/>
          <w:sz w:val="22"/>
          <w:szCs w:val="22"/>
        </w:rPr>
        <w:lastRenderedPageBreak/>
        <w:t>podmiotowych środków dowodowych:</w:t>
      </w:r>
    </w:p>
    <w:p w14:paraId="17F17A25" w14:textId="4F702D88" w:rsidR="009B34CD" w:rsidRDefault="00FB6C1B" w:rsidP="00830A16">
      <w:pPr>
        <w:widowControl/>
        <w:numPr>
          <w:ilvl w:val="1"/>
          <w:numId w:val="17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1972CA">
        <w:rPr>
          <w:rFonts w:ascii="Calibri" w:hAnsi="Calibri" w:cs="Arial"/>
          <w:b/>
          <w:bCs/>
          <w:sz w:val="22"/>
          <w:szCs w:val="22"/>
        </w:rPr>
        <w:t>informacji z Krajowego Rejestru Karnego</w:t>
      </w:r>
      <w:r w:rsidRPr="00FB6C1B">
        <w:rPr>
          <w:rFonts w:ascii="Calibri" w:hAnsi="Calibri" w:cs="Arial"/>
          <w:sz w:val="22"/>
          <w:szCs w:val="22"/>
        </w:rPr>
        <w:t xml:space="preserve"> w zakresie określonym w art. </w:t>
      </w:r>
      <w:r w:rsidR="000C384D">
        <w:rPr>
          <w:rFonts w:ascii="Calibri" w:hAnsi="Calibri" w:cs="Arial"/>
          <w:sz w:val="22"/>
          <w:szCs w:val="22"/>
        </w:rPr>
        <w:t xml:space="preserve">108 ust. 1 pkt 1, 2 </w:t>
      </w:r>
      <w:r w:rsidR="00A8069A">
        <w:rPr>
          <w:rFonts w:ascii="Calibri" w:hAnsi="Calibri" w:cs="Arial"/>
          <w:sz w:val="22"/>
          <w:szCs w:val="22"/>
        </w:rPr>
        <w:t>i </w:t>
      </w:r>
      <w:r w:rsidR="000C384D">
        <w:rPr>
          <w:rFonts w:ascii="Calibri" w:hAnsi="Calibri" w:cs="Arial"/>
          <w:sz w:val="22"/>
          <w:szCs w:val="22"/>
        </w:rPr>
        <w:t xml:space="preserve">4 </w:t>
      </w:r>
      <w:r w:rsidRPr="00FB6C1B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FB6C1B">
        <w:rPr>
          <w:rFonts w:ascii="Calibri" w:hAnsi="Calibri" w:cs="Arial"/>
          <w:sz w:val="22"/>
          <w:szCs w:val="22"/>
        </w:rPr>
        <w:t>Pzp</w:t>
      </w:r>
      <w:proofErr w:type="spellEnd"/>
      <w:r w:rsidRPr="00FB6C1B">
        <w:rPr>
          <w:rFonts w:ascii="Calibri" w:hAnsi="Calibri" w:cs="Arial"/>
          <w:sz w:val="22"/>
          <w:szCs w:val="22"/>
        </w:rPr>
        <w:t xml:space="preserve">, </w:t>
      </w:r>
      <w:r w:rsidR="000C384D">
        <w:rPr>
          <w:rFonts w:ascii="Calibri" w:hAnsi="Calibri" w:cs="Arial"/>
          <w:sz w:val="22"/>
          <w:szCs w:val="22"/>
        </w:rPr>
        <w:t xml:space="preserve">sporządzonej </w:t>
      </w:r>
      <w:r w:rsidRPr="00FB6C1B">
        <w:rPr>
          <w:rFonts w:ascii="Calibri" w:hAnsi="Calibri" w:cs="Arial"/>
          <w:sz w:val="22"/>
          <w:szCs w:val="22"/>
        </w:rPr>
        <w:t xml:space="preserve">nie wcześniej niż </w:t>
      </w:r>
      <w:r w:rsidRPr="00FB6C1B">
        <w:rPr>
          <w:rFonts w:ascii="Calibri" w:hAnsi="Calibri" w:cs="Arial"/>
          <w:b/>
          <w:sz w:val="22"/>
          <w:szCs w:val="22"/>
        </w:rPr>
        <w:t>6 miesięcy</w:t>
      </w:r>
      <w:r w:rsidRPr="00FB6C1B">
        <w:rPr>
          <w:rFonts w:ascii="Calibri" w:hAnsi="Calibri" w:cs="Arial"/>
          <w:sz w:val="22"/>
          <w:szCs w:val="22"/>
        </w:rPr>
        <w:t xml:space="preserve"> </w:t>
      </w:r>
      <w:r w:rsidRPr="00EC411A">
        <w:rPr>
          <w:rFonts w:ascii="Calibri" w:hAnsi="Calibri" w:cs="Arial"/>
          <w:sz w:val="22"/>
          <w:szCs w:val="22"/>
        </w:rPr>
        <w:t xml:space="preserve">przed </w:t>
      </w:r>
      <w:r w:rsidR="00A847AE" w:rsidRPr="00EC411A">
        <w:rPr>
          <w:rFonts w:ascii="Calibri" w:hAnsi="Calibri" w:cs="Arial"/>
          <w:sz w:val="22"/>
          <w:szCs w:val="22"/>
        </w:rPr>
        <w:t>jej złożeniem</w:t>
      </w:r>
      <w:r w:rsidRPr="00EC411A">
        <w:rPr>
          <w:rFonts w:ascii="Calibri" w:hAnsi="Calibri" w:cs="Arial"/>
          <w:sz w:val="22"/>
          <w:szCs w:val="22"/>
        </w:rPr>
        <w:t>;</w:t>
      </w:r>
    </w:p>
    <w:p w14:paraId="77166467" w14:textId="4C88C8B0" w:rsidR="009457BB" w:rsidRDefault="001972CA" w:rsidP="00830A16">
      <w:pPr>
        <w:widowControl/>
        <w:numPr>
          <w:ilvl w:val="1"/>
          <w:numId w:val="17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9B34CD">
        <w:rPr>
          <w:rFonts w:ascii="Calibri" w:hAnsi="Calibri" w:cs="Calibri"/>
          <w:b/>
          <w:bCs/>
          <w:sz w:val="22"/>
          <w:szCs w:val="22"/>
        </w:rPr>
        <w:t xml:space="preserve">oświadczenia </w:t>
      </w:r>
      <w:r w:rsidR="00E336E6" w:rsidRPr="00E336E6">
        <w:rPr>
          <w:rFonts w:ascii="Calibri" w:hAnsi="Calibri" w:cs="Calibri"/>
          <w:bCs/>
          <w:sz w:val="22"/>
          <w:szCs w:val="22"/>
        </w:rPr>
        <w:t>W</w:t>
      </w:r>
      <w:r w:rsidRPr="00E336E6">
        <w:rPr>
          <w:rFonts w:ascii="Calibri" w:hAnsi="Calibri" w:cs="Calibri"/>
          <w:bCs/>
          <w:sz w:val="22"/>
          <w:szCs w:val="22"/>
        </w:rPr>
        <w:t>ykonawcy</w:t>
      </w:r>
      <w:r w:rsidRPr="009B34CD">
        <w:rPr>
          <w:rFonts w:ascii="Calibri" w:hAnsi="Calibri" w:cs="Calibri"/>
          <w:sz w:val="22"/>
          <w:szCs w:val="22"/>
        </w:rPr>
        <w:t xml:space="preserve"> w zakresie art. 108 ust. 1 pkt 5 </w:t>
      </w:r>
      <w:proofErr w:type="spellStart"/>
      <w:r w:rsidR="00E336E6">
        <w:rPr>
          <w:rFonts w:ascii="Calibri" w:hAnsi="Calibri" w:cs="Calibri"/>
          <w:sz w:val="22"/>
          <w:szCs w:val="22"/>
        </w:rPr>
        <w:t>uPzp</w:t>
      </w:r>
      <w:proofErr w:type="spellEnd"/>
      <w:r w:rsidR="007479B8">
        <w:rPr>
          <w:rFonts w:ascii="Calibri" w:hAnsi="Calibri" w:cs="Calibri"/>
          <w:sz w:val="22"/>
          <w:szCs w:val="22"/>
        </w:rPr>
        <w:t xml:space="preserve"> </w:t>
      </w:r>
      <w:r w:rsidR="007479B8" w:rsidRPr="00E10DC2">
        <w:rPr>
          <w:rFonts w:ascii="Calibri" w:hAnsi="Calibri" w:cs="Calibri"/>
          <w:sz w:val="22"/>
          <w:szCs w:val="22"/>
          <w:u w:val="single"/>
        </w:rPr>
        <w:t>o braku przynależności</w:t>
      </w:r>
      <w:r w:rsidR="007479B8">
        <w:rPr>
          <w:rFonts w:ascii="Calibri" w:hAnsi="Calibri" w:cs="Calibri"/>
          <w:sz w:val="22"/>
          <w:szCs w:val="22"/>
        </w:rPr>
        <w:t xml:space="preserve"> do</w:t>
      </w:r>
      <w:r w:rsidR="00FA20CA">
        <w:rPr>
          <w:rFonts w:ascii="Calibri" w:hAnsi="Calibri" w:cs="Calibri"/>
          <w:sz w:val="22"/>
          <w:szCs w:val="22"/>
        </w:rPr>
        <w:t xml:space="preserve"> </w:t>
      </w:r>
      <w:r w:rsidRPr="009B34CD">
        <w:rPr>
          <w:rFonts w:ascii="Calibri" w:hAnsi="Calibri" w:cs="Calibri"/>
          <w:sz w:val="22"/>
          <w:szCs w:val="22"/>
        </w:rPr>
        <w:t>tej samej grupy kapitałowej, w rozumieniu ustawy z dnia 16</w:t>
      </w:r>
      <w:r w:rsidR="007479B8">
        <w:rPr>
          <w:rFonts w:ascii="Calibri" w:hAnsi="Calibri" w:cs="Calibri"/>
          <w:sz w:val="22"/>
          <w:szCs w:val="22"/>
        </w:rPr>
        <w:t xml:space="preserve"> lutego </w:t>
      </w:r>
      <w:r w:rsidRPr="009B34CD">
        <w:rPr>
          <w:rFonts w:ascii="Calibri" w:hAnsi="Calibri" w:cs="Calibri"/>
          <w:sz w:val="22"/>
          <w:szCs w:val="22"/>
        </w:rPr>
        <w:t xml:space="preserve">2007 r. </w:t>
      </w:r>
      <w:r w:rsidRPr="007479B8">
        <w:rPr>
          <w:rFonts w:ascii="Calibri" w:hAnsi="Calibri" w:cs="Calibri"/>
          <w:i/>
          <w:sz w:val="22"/>
          <w:szCs w:val="22"/>
        </w:rPr>
        <w:t xml:space="preserve">o ochronie konkurencji </w:t>
      </w:r>
      <w:r w:rsidRPr="00414818">
        <w:rPr>
          <w:rFonts w:ascii="Calibri" w:hAnsi="Calibri" w:cs="Calibri"/>
          <w:i/>
          <w:sz w:val="22"/>
          <w:szCs w:val="22"/>
        </w:rPr>
        <w:t>i konsumentów</w:t>
      </w:r>
      <w:r w:rsidRPr="00414818">
        <w:rPr>
          <w:rFonts w:ascii="Calibri" w:hAnsi="Calibri" w:cs="Calibri"/>
          <w:sz w:val="22"/>
          <w:szCs w:val="22"/>
        </w:rPr>
        <w:t xml:space="preserve"> (Dz. U. z 2019 r. poz. 2019 z</w:t>
      </w:r>
      <w:r w:rsidR="00E336E6" w:rsidRPr="00414818">
        <w:rPr>
          <w:rFonts w:ascii="Calibri" w:hAnsi="Calibri" w:cs="Calibri"/>
          <w:sz w:val="22"/>
          <w:szCs w:val="22"/>
        </w:rPr>
        <w:t xml:space="preserve">e </w:t>
      </w:r>
      <w:r w:rsidRPr="00414818">
        <w:rPr>
          <w:rFonts w:ascii="Calibri" w:hAnsi="Calibri" w:cs="Calibri"/>
          <w:sz w:val="22"/>
          <w:szCs w:val="22"/>
        </w:rPr>
        <w:t>zm</w:t>
      </w:r>
      <w:r w:rsidR="000747F4" w:rsidRPr="00414818">
        <w:rPr>
          <w:rFonts w:ascii="Calibri" w:hAnsi="Calibri" w:cs="Calibri"/>
          <w:sz w:val="22"/>
          <w:szCs w:val="22"/>
        </w:rPr>
        <w:t>.</w:t>
      </w:r>
      <w:r w:rsidRPr="00414818">
        <w:rPr>
          <w:rFonts w:ascii="Calibri" w:hAnsi="Calibri" w:cs="Calibri"/>
          <w:sz w:val="22"/>
          <w:szCs w:val="22"/>
        </w:rPr>
        <w:t xml:space="preserve">), z innym </w:t>
      </w:r>
      <w:r w:rsidR="00E336E6" w:rsidRPr="00414818">
        <w:rPr>
          <w:rFonts w:ascii="Calibri" w:hAnsi="Calibri" w:cs="Calibri"/>
          <w:sz w:val="22"/>
          <w:szCs w:val="22"/>
        </w:rPr>
        <w:t>W</w:t>
      </w:r>
      <w:r w:rsidRPr="00414818">
        <w:rPr>
          <w:rFonts w:ascii="Calibri" w:hAnsi="Calibri" w:cs="Calibri"/>
          <w:sz w:val="22"/>
          <w:szCs w:val="22"/>
        </w:rPr>
        <w:t>ykonawcą, który złożył odrębną ofertę, ofertę częściową lub wnio</w:t>
      </w:r>
      <w:r w:rsidR="007479B8" w:rsidRPr="00414818">
        <w:rPr>
          <w:rFonts w:ascii="Calibri" w:hAnsi="Calibri" w:cs="Calibri"/>
          <w:sz w:val="22"/>
          <w:szCs w:val="22"/>
        </w:rPr>
        <w:t>sek o dopuszczenie do udziału w </w:t>
      </w:r>
      <w:r w:rsidRPr="00414818">
        <w:rPr>
          <w:rFonts w:ascii="Calibri" w:hAnsi="Calibri" w:cs="Calibri"/>
          <w:sz w:val="22"/>
          <w:szCs w:val="22"/>
        </w:rPr>
        <w:t xml:space="preserve">postępowaniu, </w:t>
      </w:r>
      <w:r w:rsidRPr="00414818">
        <w:rPr>
          <w:rFonts w:ascii="Calibri" w:hAnsi="Calibri" w:cs="Calibri"/>
          <w:b/>
          <w:sz w:val="22"/>
          <w:szCs w:val="22"/>
        </w:rPr>
        <w:t>albo oświadczenia</w:t>
      </w:r>
      <w:r w:rsidRPr="00414818">
        <w:rPr>
          <w:rFonts w:ascii="Calibri" w:hAnsi="Calibri" w:cs="Calibri"/>
          <w:sz w:val="22"/>
          <w:szCs w:val="22"/>
        </w:rPr>
        <w:t xml:space="preserve"> </w:t>
      </w:r>
      <w:r w:rsidRPr="00414818">
        <w:rPr>
          <w:rFonts w:ascii="Calibri" w:hAnsi="Calibri" w:cs="Calibri"/>
          <w:sz w:val="22"/>
          <w:szCs w:val="22"/>
          <w:u w:val="single"/>
        </w:rPr>
        <w:t>o przynależności do tej samej grupy kapitałowej</w:t>
      </w:r>
      <w:r w:rsidR="00FA20CA" w:rsidRPr="00414818">
        <w:rPr>
          <w:rFonts w:ascii="Calibri" w:hAnsi="Calibri" w:cs="Calibri"/>
          <w:sz w:val="22"/>
          <w:szCs w:val="22"/>
        </w:rPr>
        <w:t xml:space="preserve"> wraz z</w:t>
      </w:r>
      <w:r w:rsidR="00FC51DC">
        <w:rPr>
          <w:rFonts w:ascii="Calibri" w:hAnsi="Calibri" w:cs="Calibri"/>
          <w:sz w:val="22"/>
          <w:szCs w:val="22"/>
        </w:rPr>
        <w:t xml:space="preserve"> </w:t>
      </w:r>
      <w:r w:rsidRPr="00414818">
        <w:rPr>
          <w:rFonts w:ascii="Calibri" w:hAnsi="Calibri" w:cs="Calibri"/>
          <w:sz w:val="22"/>
          <w:szCs w:val="22"/>
        </w:rPr>
        <w:t xml:space="preserve">dokumentami lub informacjami potwierdzającymi przygotowanie oferty, oferty częściowej lub wniosku </w:t>
      </w:r>
      <w:r w:rsidRPr="009457BB">
        <w:rPr>
          <w:rFonts w:ascii="Calibri" w:hAnsi="Calibri" w:cs="Calibri"/>
          <w:sz w:val="22"/>
          <w:szCs w:val="22"/>
        </w:rPr>
        <w:t>o</w:t>
      </w:r>
      <w:r w:rsidR="00A312FA" w:rsidRPr="009457BB">
        <w:rPr>
          <w:rFonts w:ascii="Calibri" w:hAnsi="Calibri" w:cs="Calibri"/>
          <w:sz w:val="22"/>
          <w:szCs w:val="22"/>
        </w:rPr>
        <w:t> </w:t>
      </w:r>
      <w:r w:rsidRPr="009457BB">
        <w:rPr>
          <w:rFonts w:ascii="Calibri" w:hAnsi="Calibri" w:cs="Calibri"/>
          <w:sz w:val="22"/>
          <w:szCs w:val="22"/>
        </w:rPr>
        <w:t xml:space="preserve">dopuszczenie do udziału w postępowaniu niezależnie od innego wykonawcy należącego do tej samej grupy kapitałowej </w:t>
      </w:r>
      <w:r w:rsidR="00DB3A45" w:rsidRPr="009457BB">
        <w:rPr>
          <w:rFonts w:ascii="Calibri" w:hAnsi="Calibri" w:cs="Calibri"/>
          <w:sz w:val="22"/>
          <w:szCs w:val="22"/>
        </w:rPr>
        <w:t>–</w:t>
      </w:r>
      <w:r w:rsidRPr="009457BB">
        <w:rPr>
          <w:rFonts w:ascii="Calibri" w:hAnsi="Calibri" w:cs="Calibri"/>
          <w:sz w:val="22"/>
          <w:szCs w:val="22"/>
        </w:rPr>
        <w:t xml:space="preserve"> </w:t>
      </w:r>
      <w:r w:rsidR="00DB3A45" w:rsidRPr="009457BB">
        <w:rPr>
          <w:rFonts w:ascii="Calibri" w:hAnsi="Calibri" w:cs="Calibri"/>
          <w:sz w:val="22"/>
          <w:szCs w:val="22"/>
        </w:rPr>
        <w:t xml:space="preserve">zgodnie ze wzorem stanowiącym </w:t>
      </w:r>
      <w:r w:rsidRPr="009457B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B569B">
        <w:rPr>
          <w:rFonts w:ascii="Calibri" w:hAnsi="Calibri" w:cs="Calibri"/>
          <w:b/>
          <w:bCs/>
          <w:sz w:val="22"/>
          <w:szCs w:val="22"/>
        </w:rPr>
        <w:t>5</w:t>
      </w:r>
      <w:r w:rsidRPr="009457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79B8" w:rsidRPr="009457BB">
        <w:rPr>
          <w:rFonts w:ascii="Calibri" w:hAnsi="Calibri" w:cs="Calibri"/>
          <w:bCs/>
          <w:sz w:val="22"/>
          <w:szCs w:val="22"/>
        </w:rPr>
        <w:t>do SWZ;</w:t>
      </w:r>
    </w:p>
    <w:p w14:paraId="64E8B85E" w14:textId="7A44B3C8" w:rsidR="003B5064" w:rsidRPr="009457BB" w:rsidRDefault="00C60413" w:rsidP="00830A16">
      <w:pPr>
        <w:widowControl/>
        <w:numPr>
          <w:ilvl w:val="1"/>
          <w:numId w:val="17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9457BB">
        <w:rPr>
          <w:rFonts w:ascii="Calibri" w:hAnsi="Calibri" w:cs="Calibri"/>
          <w:b/>
          <w:sz w:val="22"/>
          <w:szCs w:val="22"/>
        </w:rPr>
        <w:t>o</w:t>
      </w:r>
      <w:r w:rsidR="00C25706" w:rsidRPr="009457BB">
        <w:rPr>
          <w:rFonts w:ascii="Calibri" w:hAnsi="Calibri" w:cs="Calibri"/>
          <w:b/>
          <w:sz w:val="22"/>
          <w:szCs w:val="22"/>
        </w:rPr>
        <w:t>świadczeni</w:t>
      </w:r>
      <w:r w:rsidR="00FA20CA" w:rsidRPr="009457BB">
        <w:rPr>
          <w:rFonts w:ascii="Calibri" w:hAnsi="Calibri" w:cs="Calibri"/>
          <w:b/>
          <w:sz w:val="22"/>
          <w:szCs w:val="22"/>
        </w:rPr>
        <w:t>a</w:t>
      </w:r>
      <w:r w:rsidR="00C25706" w:rsidRPr="009457BB">
        <w:rPr>
          <w:rFonts w:ascii="Calibri" w:hAnsi="Calibri" w:cs="Calibri"/>
          <w:b/>
          <w:sz w:val="22"/>
          <w:szCs w:val="22"/>
        </w:rPr>
        <w:t xml:space="preserve"> </w:t>
      </w:r>
      <w:r w:rsidR="007479B8" w:rsidRPr="009457BB">
        <w:rPr>
          <w:rFonts w:ascii="Calibri" w:hAnsi="Calibri" w:cs="Calibri"/>
          <w:sz w:val="22"/>
          <w:szCs w:val="22"/>
        </w:rPr>
        <w:t>W</w:t>
      </w:r>
      <w:r w:rsidR="00C25706" w:rsidRPr="009457BB">
        <w:rPr>
          <w:rFonts w:ascii="Calibri" w:hAnsi="Calibri" w:cs="Calibri"/>
          <w:sz w:val="22"/>
          <w:szCs w:val="22"/>
        </w:rPr>
        <w:t>ykonawcy</w:t>
      </w:r>
      <w:r w:rsidR="00C25706" w:rsidRPr="00FC51DC">
        <w:rPr>
          <w:rFonts w:ascii="Calibri" w:hAnsi="Calibri" w:cs="Calibri"/>
          <w:bCs/>
          <w:sz w:val="22"/>
          <w:szCs w:val="22"/>
        </w:rPr>
        <w:t xml:space="preserve"> </w:t>
      </w:r>
      <w:r w:rsidR="00C25706" w:rsidRPr="00FC51DC">
        <w:rPr>
          <w:rFonts w:ascii="Calibri" w:hAnsi="Calibri" w:cs="Calibri"/>
          <w:sz w:val="22"/>
          <w:szCs w:val="22"/>
          <w:u w:val="single"/>
        </w:rPr>
        <w:t>o aktualności informacji zawartych w oświadczeniu</w:t>
      </w:r>
      <w:r w:rsidR="00C25706" w:rsidRPr="009457BB">
        <w:rPr>
          <w:rFonts w:ascii="Calibri" w:hAnsi="Calibri" w:cs="Calibri"/>
          <w:sz w:val="22"/>
          <w:szCs w:val="22"/>
        </w:rPr>
        <w:t xml:space="preserve">, o którym mowa w art. 125 ust. 1 </w:t>
      </w:r>
      <w:proofErr w:type="spellStart"/>
      <w:r w:rsidR="00C25706" w:rsidRPr="009457BB">
        <w:rPr>
          <w:rFonts w:ascii="Calibri" w:hAnsi="Calibri" w:cs="Calibri"/>
          <w:sz w:val="22"/>
          <w:szCs w:val="22"/>
        </w:rPr>
        <w:t>uPzp</w:t>
      </w:r>
      <w:proofErr w:type="spellEnd"/>
      <w:r w:rsidR="00E10DC2" w:rsidRPr="009457BB">
        <w:rPr>
          <w:rFonts w:ascii="Calibri" w:hAnsi="Calibri" w:cs="Calibri"/>
          <w:sz w:val="22"/>
          <w:szCs w:val="22"/>
        </w:rPr>
        <w:t>,</w:t>
      </w:r>
      <w:r w:rsidR="00C25706" w:rsidRPr="009457BB">
        <w:rPr>
          <w:rFonts w:ascii="Calibri" w:hAnsi="Calibri" w:cs="Calibri"/>
          <w:sz w:val="22"/>
          <w:szCs w:val="22"/>
        </w:rPr>
        <w:t xml:space="preserve"> w zakresie odnoszącym się do podstaw wykluczenia wskazanych w art. 108 ust. 1 pkt 3-6 </w:t>
      </w:r>
      <w:proofErr w:type="spellStart"/>
      <w:r w:rsidR="007479B8" w:rsidRPr="009457BB">
        <w:rPr>
          <w:rFonts w:ascii="Calibri" w:hAnsi="Calibri" w:cs="Calibri"/>
          <w:sz w:val="22"/>
          <w:szCs w:val="22"/>
        </w:rPr>
        <w:t>uPzp</w:t>
      </w:r>
      <w:proofErr w:type="spellEnd"/>
      <w:r w:rsidR="00C25706" w:rsidRPr="009457BB">
        <w:rPr>
          <w:rFonts w:ascii="Calibri" w:hAnsi="Calibri" w:cs="Calibri"/>
          <w:sz w:val="22"/>
          <w:szCs w:val="22"/>
        </w:rPr>
        <w:t xml:space="preserve"> </w:t>
      </w:r>
      <w:r w:rsidR="00414818" w:rsidRPr="009457BB">
        <w:rPr>
          <w:rFonts w:ascii="Calibri" w:hAnsi="Calibri" w:cs="Arial"/>
          <w:sz w:val="22"/>
          <w:szCs w:val="22"/>
        </w:rPr>
        <w:t xml:space="preserve">oraz art. 7 ust. 1 ustawy z dnia 13 kwietnia 2022 r. </w:t>
      </w:r>
      <w:r w:rsidR="00414818" w:rsidRPr="009457BB">
        <w:rPr>
          <w:rFonts w:ascii="Calibri" w:hAnsi="Calibri" w:cs="Arial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14818" w:rsidRPr="009457BB">
        <w:rPr>
          <w:rFonts w:ascii="Calibri" w:hAnsi="Calibri" w:cs="Arial"/>
          <w:sz w:val="22"/>
          <w:szCs w:val="22"/>
        </w:rPr>
        <w:t xml:space="preserve">, a także w zakresie podstaw wykluczenia wskazanych w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 działaniami Rosji destabilizującymi sytuację na Ukrainie (Dz. Urz. UE nr L 111 z 8.04.2022 r. str. 1) - zgodnie ze wzorem stanowiącym </w:t>
      </w:r>
      <w:r w:rsidR="00414818" w:rsidRPr="009457BB">
        <w:rPr>
          <w:rFonts w:ascii="Calibri" w:hAnsi="Calibri" w:cs="Arial"/>
          <w:b/>
          <w:sz w:val="22"/>
          <w:szCs w:val="22"/>
        </w:rPr>
        <w:t xml:space="preserve">załącznik nr </w:t>
      </w:r>
      <w:r w:rsidR="002B569B">
        <w:rPr>
          <w:rFonts w:ascii="Calibri" w:hAnsi="Calibri" w:cs="Arial"/>
          <w:b/>
          <w:sz w:val="22"/>
          <w:szCs w:val="22"/>
        </w:rPr>
        <w:t>6</w:t>
      </w:r>
      <w:r w:rsidR="00414818" w:rsidRPr="009457BB">
        <w:rPr>
          <w:rFonts w:ascii="Calibri" w:hAnsi="Calibri" w:cs="Arial"/>
          <w:b/>
          <w:sz w:val="22"/>
          <w:szCs w:val="22"/>
        </w:rPr>
        <w:t xml:space="preserve"> </w:t>
      </w:r>
      <w:r w:rsidR="00414818" w:rsidRPr="009457BB">
        <w:rPr>
          <w:rFonts w:ascii="Calibri" w:hAnsi="Calibri" w:cs="Arial"/>
          <w:sz w:val="22"/>
          <w:szCs w:val="22"/>
        </w:rPr>
        <w:t xml:space="preserve">do SWZ. </w:t>
      </w:r>
    </w:p>
    <w:p w14:paraId="36ECE94C" w14:textId="051FAF03" w:rsidR="00932ADA" w:rsidRDefault="008A46AD" w:rsidP="00830A16">
      <w:pPr>
        <w:pStyle w:val="pkt"/>
        <w:numPr>
          <w:ilvl w:val="1"/>
          <w:numId w:val="16"/>
        </w:numPr>
        <w:autoSpaceDE w:val="0"/>
        <w:autoSpaceDN w:val="0"/>
        <w:adjustRightInd w:val="0"/>
        <w:spacing w:before="0" w:after="0" w:line="276" w:lineRule="auto"/>
        <w:ind w:left="567" w:hanging="425"/>
        <w:rPr>
          <w:rFonts w:ascii="Calibri" w:hAnsi="Calibri" w:cs="Arial"/>
          <w:sz w:val="22"/>
          <w:szCs w:val="22"/>
        </w:rPr>
      </w:pPr>
      <w:r w:rsidRPr="009457BB">
        <w:rPr>
          <w:rFonts w:ascii="Calibri" w:hAnsi="Calibri" w:cs="Arial"/>
          <w:sz w:val="22"/>
          <w:szCs w:val="22"/>
        </w:rPr>
        <w:t>Jeżeli</w:t>
      </w:r>
      <w:r w:rsidRPr="00281AE7">
        <w:rPr>
          <w:rFonts w:ascii="Calibri" w:hAnsi="Calibri" w:cs="Arial"/>
          <w:sz w:val="22"/>
          <w:szCs w:val="22"/>
        </w:rPr>
        <w:t xml:space="preserve"> Wykonawca </w:t>
      </w:r>
      <w:r w:rsidRPr="00CA700D">
        <w:rPr>
          <w:rFonts w:ascii="Calibri" w:hAnsi="Calibri" w:cs="Arial"/>
          <w:b/>
          <w:sz w:val="22"/>
          <w:szCs w:val="22"/>
        </w:rPr>
        <w:t>ma siedzibę lub miejsce zamieszkania poza terytorium Rzeczypospolitej Polskiej</w:t>
      </w:r>
      <w:r w:rsidRPr="00530968">
        <w:rPr>
          <w:rFonts w:ascii="Calibri" w:hAnsi="Calibri" w:cs="Arial"/>
          <w:sz w:val="22"/>
          <w:szCs w:val="22"/>
        </w:rPr>
        <w:t>, zamiast dokument</w:t>
      </w:r>
      <w:r w:rsidR="005C1CDC">
        <w:rPr>
          <w:rFonts w:ascii="Calibri" w:hAnsi="Calibri" w:cs="Arial"/>
          <w:sz w:val="22"/>
          <w:szCs w:val="22"/>
        </w:rPr>
        <w:t>ów</w:t>
      </w:r>
      <w:r w:rsidRPr="00530968">
        <w:rPr>
          <w:rFonts w:ascii="Calibri" w:hAnsi="Calibri" w:cs="Arial"/>
          <w:sz w:val="22"/>
          <w:szCs w:val="22"/>
        </w:rPr>
        <w:t>, o któr</w:t>
      </w:r>
      <w:r w:rsidR="005C1CDC">
        <w:rPr>
          <w:rFonts w:ascii="Calibri" w:hAnsi="Calibri" w:cs="Arial"/>
          <w:sz w:val="22"/>
          <w:szCs w:val="22"/>
        </w:rPr>
        <w:t>ych</w:t>
      </w:r>
      <w:r w:rsidRPr="00530968">
        <w:rPr>
          <w:rFonts w:ascii="Calibri" w:hAnsi="Calibri" w:cs="Arial"/>
          <w:sz w:val="22"/>
          <w:szCs w:val="22"/>
        </w:rPr>
        <w:t xml:space="preserve"> mowa w ust. </w:t>
      </w:r>
      <w:r w:rsidR="00D2266A">
        <w:rPr>
          <w:rFonts w:ascii="Calibri" w:hAnsi="Calibri" w:cs="Arial"/>
          <w:sz w:val="22"/>
          <w:szCs w:val="22"/>
        </w:rPr>
        <w:t>4</w:t>
      </w:r>
      <w:r w:rsidRPr="00530968">
        <w:rPr>
          <w:rFonts w:ascii="Calibri" w:hAnsi="Calibri" w:cs="Arial"/>
          <w:sz w:val="22"/>
          <w:szCs w:val="22"/>
        </w:rPr>
        <w:t xml:space="preserve"> pkt </w:t>
      </w:r>
      <w:r w:rsidR="00D2266A">
        <w:rPr>
          <w:rFonts w:ascii="Calibri" w:hAnsi="Calibri" w:cs="Arial"/>
          <w:sz w:val="22"/>
          <w:szCs w:val="22"/>
        </w:rPr>
        <w:t>4</w:t>
      </w:r>
      <w:r w:rsidRPr="00530968">
        <w:rPr>
          <w:rFonts w:ascii="Calibri" w:hAnsi="Calibri" w:cs="Arial"/>
          <w:sz w:val="22"/>
          <w:szCs w:val="22"/>
        </w:rPr>
        <w:t>.</w:t>
      </w:r>
      <w:r w:rsidR="00C86954">
        <w:rPr>
          <w:rFonts w:ascii="Calibri" w:hAnsi="Calibri" w:cs="Arial"/>
          <w:sz w:val="22"/>
          <w:szCs w:val="22"/>
        </w:rPr>
        <w:t>2</w:t>
      </w:r>
      <w:r w:rsidR="005C1CDC">
        <w:rPr>
          <w:rFonts w:ascii="Calibri" w:hAnsi="Calibri" w:cs="Arial"/>
          <w:sz w:val="22"/>
          <w:szCs w:val="22"/>
        </w:rPr>
        <w:t xml:space="preserve"> </w:t>
      </w:r>
      <w:r w:rsidR="00932ADA" w:rsidRPr="00FB6C1B">
        <w:rPr>
          <w:rFonts w:ascii="Calibri" w:hAnsi="Calibri" w:cs="Arial"/>
          <w:sz w:val="22"/>
          <w:szCs w:val="22"/>
        </w:rPr>
        <w:t>lit. a</w:t>
      </w:r>
      <w:r w:rsidR="00932ADA">
        <w:rPr>
          <w:rFonts w:ascii="Calibri" w:hAnsi="Calibri" w:cs="Arial"/>
          <w:sz w:val="22"/>
          <w:szCs w:val="22"/>
        </w:rPr>
        <w:t xml:space="preserve"> </w:t>
      </w:r>
      <w:r w:rsidR="00C86954">
        <w:rPr>
          <w:rFonts w:ascii="Calibri" w:hAnsi="Calibri" w:cs="Arial"/>
          <w:sz w:val="22"/>
          <w:szCs w:val="22"/>
        </w:rPr>
        <w:t xml:space="preserve">niniejszego rozdziału </w:t>
      </w:r>
      <w:r w:rsidR="00932ADA">
        <w:rPr>
          <w:rFonts w:ascii="Calibri" w:hAnsi="Calibri" w:cs="Arial"/>
          <w:sz w:val="22"/>
          <w:szCs w:val="22"/>
        </w:rPr>
        <w:t xml:space="preserve">SWZ, </w:t>
      </w:r>
      <w:r w:rsidR="00FB6C1B" w:rsidRPr="00932ADA">
        <w:rPr>
          <w:rFonts w:ascii="Calibri" w:hAnsi="Calibri" w:cs="Arial"/>
          <w:sz w:val="22"/>
          <w:szCs w:val="22"/>
        </w:rPr>
        <w:t>składa informację z odpowiedniego rejestru</w:t>
      </w:r>
      <w:r w:rsidR="0046020F" w:rsidRPr="00932ADA">
        <w:rPr>
          <w:rFonts w:ascii="Calibri" w:hAnsi="Calibri" w:cs="Arial"/>
          <w:sz w:val="22"/>
          <w:szCs w:val="22"/>
        </w:rPr>
        <w:t xml:space="preserve">, takiego jak rejestr sądowy, </w:t>
      </w:r>
      <w:r w:rsidR="00FB6C1B" w:rsidRPr="00932ADA">
        <w:rPr>
          <w:rFonts w:ascii="Calibri" w:hAnsi="Calibri" w:cs="Arial"/>
          <w:sz w:val="22"/>
          <w:szCs w:val="22"/>
        </w:rPr>
        <w:t xml:space="preserve">albo, </w:t>
      </w:r>
      <w:r w:rsidR="00E10DC2">
        <w:rPr>
          <w:rFonts w:ascii="Calibri" w:hAnsi="Calibri" w:cs="Arial"/>
          <w:sz w:val="22"/>
          <w:szCs w:val="22"/>
        </w:rPr>
        <w:t>w</w:t>
      </w:r>
      <w:r w:rsidR="007C470A">
        <w:rPr>
          <w:rFonts w:ascii="Calibri" w:hAnsi="Calibri" w:cs="Arial"/>
          <w:sz w:val="22"/>
          <w:szCs w:val="22"/>
        </w:rPr>
        <w:t xml:space="preserve"> </w:t>
      </w:r>
      <w:r w:rsidR="00FB6C1B" w:rsidRPr="00932ADA">
        <w:rPr>
          <w:rFonts w:ascii="Calibri" w:hAnsi="Calibri" w:cs="Arial"/>
          <w:sz w:val="22"/>
          <w:szCs w:val="22"/>
        </w:rPr>
        <w:t xml:space="preserve">przypadku braku takiego rejestru, inny równoważny dokument wydany przez właściwy organ sądowy lub administracyjny kraju, w którym Wykonawca ma siedzibę lub miejsce zamieszkania, w zakresie </w:t>
      </w:r>
      <w:r w:rsidR="0046020F" w:rsidRPr="00932ADA">
        <w:rPr>
          <w:rFonts w:ascii="Calibri" w:hAnsi="Calibri" w:cs="Arial"/>
          <w:sz w:val="22"/>
          <w:szCs w:val="22"/>
        </w:rPr>
        <w:t>o którym mowa w art. 108 ust. 1 pkt 1</w:t>
      </w:r>
      <w:r w:rsidR="00BF562C" w:rsidRPr="00932ADA">
        <w:rPr>
          <w:rFonts w:ascii="Calibri" w:hAnsi="Calibri" w:cs="Arial"/>
          <w:sz w:val="22"/>
          <w:szCs w:val="22"/>
        </w:rPr>
        <w:t xml:space="preserve">, 2 i 4 </w:t>
      </w:r>
      <w:proofErr w:type="spellStart"/>
      <w:r w:rsidR="00932ADA">
        <w:rPr>
          <w:rFonts w:ascii="Calibri" w:hAnsi="Calibri" w:cs="Arial"/>
          <w:sz w:val="22"/>
          <w:szCs w:val="22"/>
        </w:rPr>
        <w:t>u</w:t>
      </w:r>
      <w:r w:rsidR="00FB6C1B" w:rsidRPr="00932ADA">
        <w:rPr>
          <w:rFonts w:ascii="Calibri" w:hAnsi="Calibri" w:cs="Arial"/>
          <w:sz w:val="22"/>
          <w:szCs w:val="22"/>
        </w:rPr>
        <w:t>Pzp</w:t>
      </w:r>
      <w:proofErr w:type="spellEnd"/>
      <w:r w:rsidR="00FB6C1B" w:rsidRPr="00932ADA">
        <w:rPr>
          <w:rFonts w:ascii="Calibri" w:hAnsi="Calibri" w:cs="Arial"/>
          <w:sz w:val="22"/>
          <w:szCs w:val="22"/>
        </w:rPr>
        <w:t xml:space="preserve">. </w:t>
      </w:r>
    </w:p>
    <w:p w14:paraId="39BEE42C" w14:textId="77777777" w:rsidR="00FB6C1B" w:rsidRPr="00932ADA" w:rsidRDefault="00FB6C1B" w:rsidP="00830A16">
      <w:pPr>
        <w:pStyle w:val="pkt"/>
        <w:autoSpaceDE w:val="0"/>
        <w:autoSpaceDN w:val="0"/>
        <w:adjustRightInd w:val="0"/>
        <w:spacing w:before="0" w:after="0" w:line="276" w:lineRule="auto"/>
        <w:ind w:left="567" w:firstLine="0"/>
        <w:rPr>
          <w:rFonts w:ascii="Calibri" w:hAnsi="Calibri" w:cs="Arial"/>
          <w:sz w:val="22"/>
          <w:szCs w:val="22"/>
        </w:rPr>
      </w:pPr>
      <w:r w:rsidRPr="00932ADA">
        <w:rPr>
          <w:rFonts w:ascii="Calibri" w:hAnsi="Calibri" w:cs="Arial"/>
          <w:sz w:val="22"/>
          <w:szCs w:val="22"/>
        </w:rPr>
        <w:t xml:space="preserve">Dokument ten powinien być wystawiony nie wcześniej niż </w:t>
      </w:r>
      <w:r w:rsidRPr="00A847AE">
        <w:rPr>
          <w:rFonts w:ascii="Calibri" w:hAnsi="Calibri" w:cs="Arial"/>
          <w:b/>
          <w:sz w:val="22"/>
          <w:szCs w:val="22"/>
        </w:rPr>
        <w:t>6 miesięcy</w:t>
      </w:r>
      <w:r w:rsidRPr="00A847AE">
        <w:rPr>
          <w:rFonts w:ascii="Calibri" w:hAnsi="Calibri" w:cs="Arial"/>
          <w:sz w:val="22"/>
          <w:szCs w:val="22"/>
        </w:rPr>
        <w:t xml:space="preserve"> przed </w:t>
      </w:r>
      <w:r w:rsidR="000773F9" w:rsidRPr="00A847AE">
        <w:rPr>
          <w:rFonts w:ascii="Calibri" w:hAnsi="Calibri" w:cs="Arial"/>
          <w:sz w:val="22"/>
          <w:szCs w:val="22"/>
        </w:rPr>
        <w:t>jego złożeniem</w:t>
      </w:r>
      <w:r w:rsidR="00D437FE" w:rsidRPr="00A847AE">
        <w:rPr>
          <w:rFonts w:ascii="Calibri" w:hAnsi="Calibri" w:cs="Arial"/>
          <w:sz w:val="22"/>
          <w:szCs w:val="22"/>
        </w:rPr>
        <w:t>.</w:t>
      </w:r>
    </w:p>
    <w:p w14:paraId="6B444479" w14:textId="77777777" w:rsidR="00FB6C1B" w:rsidRPr="000365EB" w:rsidRDefault="00FB6C1B" w:rsidP="00830A16">
      <w:pPr>
        <w:widowControl/>
        <w:numPr>
          <w:ilvl w:val="1"/>
          <w:numId w:val="16"/>
        </w:numPr>
        <w:suppressAutoHyphens w:val="0"/>
        <w:spacing w:line="276" w:lineRule="auto"/>
        <w:ind w:left="567" w:hanging="425"/>
        <w:jc w:val="both"/>
        <w:rPr>
          <w:rFonts w:ascii="Calibri" w:hAnsi="Calibri" w:cs="Arial"/>
          <w:bCs/>
          <w:sz w:val="22"/>
          <w:szCs w:val="22"/>
        </w:rPr>
      </w:pPr>
      <w:r w:rsidRPr="00FB6C1B">
        <w:rPr>
          <w:rFonts w:ascii="Calibri" w:hAnsi="Calibri" w:cs="Arial"/>
          <w:sz w:val="22"/>
          <w:szCs w:val="22"/>
        </w:rPr>
        <w:t>Jeżeli w kraju, w którym Wykonawca ma siedzibę lub miejsce</w:t>
      </w:r>
      <w:r w:rsidR="00E622EE">
        <w:rPr>
          <w:rFonts w:ascii="Calibri" w:hAnsi="Calibri" w:cs="Arial"/>
          <w:sz w:val="22"/>
          <w:szCs w:val="22"/>
        </w:rPr>
        <w:t xml:space="preserve">, </w:t>
      </w:r>
      <w:r w:rsidRPr="00FB6C1B">
        <w:rPr>
          <w:rFonts w:ascii="Calibri" w:hAnsi="Calibri" w:cs="Arial"/>
          <w:sz w:val="22"/>
          <w:szCs w:val="22"/>
        </w:rPr>
        <w:t xml:space="preserve">nie wydaje się dokumentów, </w:t>
      </w:r>
      <w:r w:rsidR="00E10DC2">
        <w:rPr>
          <w:rFonts w:ascii="Calibri" w:hAnsi="Calibri" w:cs="Arial"/>
          <w:sz w:val="22"/>
          <w:szCs w:val="22"/>
        </w:rPr>
        <w:t>o </w:t>
      </w:r>
      <w:r w:rsidRPr="00FB6C1B">
        <w:rPr>
          <w:rFonts w:ascii="Calibri" w:hAnsi="Calibri" w:cs="Arial"/>
          <w:sz w:val="22"/>
          <w:szCs w:val="22"/>
        </w:rPr>
        <w:t xml:space="preserve">których mowa w pkt. </w:t>
      </w:r>
      <w:r w:rsidR="00D2266A">
        <w:rPr>
          <w:rFonts w:ascii="Calibri" w:hAnsi="Calibri" w:cs="Arial"/>
          <w:sz w:val="22"/>
          <w:szCs w:val="22"/>
        </w:rPr>
        <w:t>4.3.,</w:t>
      </w:r>
      <w:r w:rsidRPr="00FB6C1B">
        <w:rPr>
          <w:rFonts w:ascii="Calibri" w:hAnsi="Calibri" w:cs="Arial"/>
          <w:sz w:val="22"/>
          <w:szCs w:val="22"/>
        </w:rPr>
        <w:t xml:space="preserve"> </w:t>
      </w:r>
      <w:r w:rsidR="00E622EE">
        <w:rPr>
          <w:rFonts w:ascii="Calibri" w:hAnsi="Calibri" w:cs="Arial"/>
          <w:sz w:val="22"/>
          <w:szCs w:val="22"/>
        </w:rPr>
        <w:t xml:space="preserve">lub gdy dokumenty te nie odnoszą </w:t>
      </w:r>
      <w:r w:rsidR="00932ADA">
        <w:rPr>
          <w:rFonts w:ascii="Calibri" w:hAnsi="Calibri" w:cs="Arial"/>
          <w:sz w:val="22"/>
          <w:szCs w:val="22"/>
        </w:rPr>
        <w:t>się do wszystkich przypadków, o </w:t>
      </w:r>
      <w:r w:rsidR="00E622EE">
        <w:rPr>
          <w:rFonts w:ascii="Calibri" w:hAnsi="Calibri" w:cs="Arial"/>
          <w:sz w:val="22"/>
          <w:szCs w:val="22"/>
        </w:rPr>
        <w:t>których mowa w art. 108 ust. 1 pkt 1, 2 i 4</w:t>
      </w:r>
      <w:r w:rsidR="00932AD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32ADA">
        <w:rPr>
          <w:rFonts w:ascii="Calibri" w:hAnsi="Calibri" w:cs="Arial"/>
          <w:sz w:val="22"/>
          <w:szCs w:val="22"/>
        </w:rPr>
        <w:t>uPzp</w:t>
      </w:r>
      <w:proofErr w:type="spellEnd"/>
      <w:r w:rsidR="00E622EE">
        <w:rPr>
          <w:rFonts w:ascii="Calibri" w:hAnsi="Calibri" w:cs="Arial"/>
          <w:sz w:val="22"/>
          <w:szCs w:val="22"/>
        </w:rPr>
        <w:t xml:space="preserve">, </w:t>
      </w:r>
      <w:r w:rsidRPr="00FB6C1B">
        <w:rPr>
          <w:rFonts w:ascii="Calibri" w:hAnsi="Calibri" w:cs="Arial"/>
          <w:sz w:val="22"/>
          <w:szCs w:val="22"/>
        </w:rPr>
        <w:t xml:space="preserve">zastępuje się je </w:t>
      </w:r>
      <w:r w:rsidR="00E622EE">
        <w:rPr>
          <w:rFonts w:ascii="Calibri" w:hAnsi="Calibri" w:cs="Arial"/>
          <w:sz w:val="22"/>
          <w:szCs w:val="22"/>
        </w:rPr>
        <w:t xml:space="preserve">odpowiednio </w:t>
      </w:r>
      <w:r w:rsidR="00E622EE" w:rsidRPr="00E622EE">
        <w:rPr>
          <w:rFonts w:ascii="Calibri" w:hAnsi="Calibri" w:cs="Arial"/>
          <w:sz w:val="22"/>
          <w:szCs w:val="22"/>
        </w:rPr>
        <w:t xml:space="preserve">w całości lub </w:t>
      </w:r>
      <w:r w:rsidR="00E10DC2">
        <w:rPr>
          <w:rFonts w:ascii="Calibri" w:hAnsi="Calibri" w:cs="Arial"/>
          <w:sz w:val="22"/>
          <w:szCs w:val="22"/>
        </w:rPr>
        <w:t>w </w:t>
      </w:r>
      <w:r w:rsidR="00E622EE" w:rsidRPr="00E622EE">
        <w:rPr>
          <w:rFonts w:ascii="Calibri" w:hAnsi="Calibri" w:cs="Arial"/>
          <w:sz w:val="22"/>
          <w:szCs w:val="22"/>
        </w:rPr>
        <w:t xml:space="preserve">części dokumentem </w:t>
      </w:r>
      <w:r w:rsidRPr="00E622EE">
        <w:rPr>
          <w:rFonts w:ascii="Calibri" w:hAnsi="Calibri" w:cs="Arial"/>
          <w:sz w:val="22"/>
          <w:szCs w:val="22"/>
        </w:rPr>
        <w:t xml:space="preserve">zawierającym odpowiednio oświadczenie Wykonawcy, ze wskazaniem osoby albo osób uprawnionych do jego reprezentacji, lub oświadczenie osoby, której dokument miał dotyczyć, złożone </w:t>
      </w:r>
      <w:r w:rsidR="00E622EE">
        <w:rPr>
          <w:rFonts w:ascii="Calibri" w:hAnsi="Calibri" w:cs="Arial"/>
          <w:sz w:val="22"/>
          <w:szCs w:val="22"/>
        </w:rPr>
        <w:t xml:space="preserve">pod przysięgą, lub, jeżeli w kraju, w którym </w:t>
      </w:r>
      <w:r w:rsidR="00932ADA">
        <w:rPr>
          <w:rFonts w:ascii="Calibri" w:hAnsi="Calibri" w:cs="Arial"/>
          <w:sz w:val="22"/>
          <w:szCs w:val="22"/>
        </w:rPr>
        <w:t>W</w:t>
      </w:r>
      <w:r w:rsidR="00E622EE">
        <w:rPr>
          <w:rFonts w:ascii="Calibri" w:hAnsi="Calibri" w:cs="Arial"/>
          <w:sz w:val="22"/>
          <w:szCs w:val="22"/>
        </w:rPr>
        <w:t>ykonawca ma siedzibę lub miejsce zamieszkania nie ma przepisów o oświadczeniu pod pr</w:t>
      </w:r>
      <w:r w:rsidR="00932ADA">
        <w:rPr>
          <w:rFonts w:ascii="Calibri" w:hAnsi="Calibri" w:cs="Arial"/>
          <w:sz w:val="22"/>
          <w:szCs w:val="22"/>
        </w:rPr>
        <w:t>zysięgą, lub, jeżeli w kraju, w </w:t>
      </w:r>
      <w:r w:rsidR="00E622EE">
        <w:rPr>
          <w:rFonts w:ascii="Calibri" w:hAnsi="Calibri" w:cs="Arial"/>
          <w:sz w:val="22"/>
          <w:szCs w:val="22"/>
        </w:rPr>
        <w:t xml:space="preserve">którym </w:t>
      </w:r>
      <w:r w:rsidR="00932ADA">
        <w:rPr>
          <w:rFonts w:ascii="Calibri" w:hAnsi="Calibri" w:cs="Arial"/>
          <w:sz w:val="22"/>
          <w:szCs w:val="22"/>
        </w:rPr>
        <w:t>W</w:t>
      </w:r>
      <w:r w:rsidR="00E622EE">
        <w:rPr>
          <w:rFonts w:ascii="Calibri" w:hAnsi="Calibri" w:cs="Arial"/>
          <w:sz w:val="22"/>
          <w:szCs w:val="22"/>
        </w:rPr>
        <w:t xml:space="preserve">ykonawca ma siedzibę lub miejsce zamieszkania </w:t>
      </w:r>
      <w:r w:rsidR="00E45629">
        <w:rPr>
          <w:rFonts w:ascii="Calibri" w:hAnsi="Calibri" w:cs="Arial"/>
          <w:sz w:val="22"/>
          <w:szCs w:val="22"/>
        </w:rPr>
        <w:t>nie ma przepisów o oświadczeniu pod przysięgą, złożone przed organem sądowym lub administracyjnym, notariuszem, organem samorządu zawodowego lub gospoda</w:t>
      </w:r>
      <w:r w:rsidR="00932ADA">
        <w:rPr>
          <w:rFonts w:ascii="Calibri" w:hAnsi="Calibri" w:cs="Arial"/>
          <w:sz w:val="22"/>
          <w:szCs w:val="22"/>
        </w:rPr>
        <w:t>rczego, właściwym ze względu na </w:t>
      </w:r>
      <w:r w:rsidR="00E45629">
        <w:rPr>
          <w:rFonts w:ascii="Calibri" w:hAnsi="Calibri" w:cs="Arial"/>
          <w:sz w:val="22"/>
          <w:szCs w:val="22"/>
        </w:rPr>
        <w:t xml:space="preserve">siedzibę lub miejsce zamieszkania wykonawcy. </w:t>
      </w:r>
    </w:p>
    <w:p w14:paraId="3503C3A7" w14:textId="0667131B" w:rsidR="00D2266A" w:rsidRDefault="00FB6C1B" w:rsidP="00830A16">
      <w:pPr>
        <w:pStyle w:val="Akapitzlist"/>
        <w:tabs>
          <w:tab w:val="left" w:pos="1701"/>
        </w:tabs>
        <w:spacing w:line="276" w:lineRule="auto"/>
        <w:ind w:left="567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FB6C1B">
        <w:rPr>
          <w:rFonts w:ascii="Calibri" w:hAnsi="Calibri" w:cs="Arial"/>
          <w:sz w:val="22"/>
          <w:szCs w:val="22"/>
        </w:rPr>
        <w:t xml:space="preserve">Dokument powinien być wystawiony nie wcześniej niż </w:t>
      </w:r>
      <w:r w:rsidRPr="00FB6C1B">
        <w:rPr>
          <w:rFonts w:ascii="Calibri" w:hAnsi="Calibri" w:cs="Arial"/>
          <w:b/>
          <w:sz w:val="22"/>
          <w:szCs w:val="22"/>
        </w:rPr>
        <w:t>6</w:t>
      </w:r>
      <w:r w:rsidR="00DC40ED"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Pr="00FB6C1B">
        <w:rPr>
          <w:rFonts w:ascii="Calibri" w:hAnsi="Calibri" w:cs="Arial"/>
          <w:b/>
          <w:sz w:val="22"/>
          <w:szCs w:val="22"/>
        </w:rPr>
        <w:t xml:space="preserve">miesięcy </w:t>
      </w:r>
      <w:r w:rsidRPr="00EC411A">
        <w:rPr>
          <w:rFonts w:ascii="Calibri" w:hAnsi="Calibri" w:cs="Arial"/>
          <w:sz w:val="22"/>
          <w:szCs w:val="22"/>
        </w:rPr>
        <w:t xml:space="preserve">przed </w:t>
      </w:r>
      <w:r w:rsidR="00A847AE" w:rsidRPr="00EC411A">
        <w:rPr>
          <w:rFonts w:ascii="Calibri" w:hAnsi="Calibri" w:cs="Arial"/>
          <w:sz w:val="22"/>
          <w:szCs w:val="22"/>
          <w:lang w:val="pl-PL"/>
        </w:rPr>
        <w:t>jego złożeniem</w:t>
      </w:r>
      <w:r w:rsidRPr="00EC411A">
        <w:rPr>
          <w:rFonts w:ascii="Calibri" w:hAnsi="Calibri" w:cs="Arial"/>
          <w:sz w:val="22"/>
          <w:szCs w:val="22"/>
        </w:rPr>
        <w:t>.</w:t>
      </w:r>
    </w:p>
    <w:p w14:paraId="6C75B482" w14:textId="77777777" w:rsidR="00CA700D" w:rsidRPr="00CA700D" w:rsidRDefault="00CF3356" w:rsidP="00830A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CF3356">
        <w:rPr>
          <w:rFonts w:ascii="Calibri" w:hAnsi="Calibri"/>
          <w:sz w:val="22"/>
          <w:szCs w:val="22"/>
        </w:rPr>
        <w:t>W przypadku wątpliwości co do treści dokumentu złożonego przez Wykonawcę, Zamawiający może zwrócić się do właściwych organów odpowiedn</w:t>
      </w:r>
      <w:r w:rsidR="009F1E75">
        <w:rPr>
          <w:rFonts w:ascii="Calibri" w:hAnsi="Calibri"/>
          <w:sz w:val="22"/>
          <w:szCs w:val="22"/>
        </w:rPr>
        <w:t>io kraju, w którym Wykonawca ma</w:t>
      </w:r>
      <w:r w:rsidR="00D243E0">
        <w:rPr>
          <w:rFonts w:ascii="Calibri" w:hAnsi="Calibri"/>
          <w:sz w:val="22"/>
          <w:szCs w:val="22"/>
          <w:lang w:val="pl-PL"/>
        </w:rPr>
        <w:t xml:space="preserve"> </w:t>
      </w:r>
      <w:r w:rsidRPr="00CF3356">
        <w:rPr>
          <w:rFonts w:ascii="Calibri" w:hAnsi="Calibri"/>
          <w:sz w:val="22"/>
          <w:szCs w:val="22"/>
        </w:rPr>
        <w:t xml:space="preserve">siedzibę lub </w:t>
      </w:r>
      <w:r w:rsidRPr="00CA700D">
        <w:rPr>
          <w:rFonts w:ascii="Calibri" w:hAnsi="Calibri"/>
          <w:sz w:val="22"/>
          <w:szCs w:val="22"/>
        </w:rPr>
        <w:t>miejsce zamieszkania lub miejsce zamieszkania ma osoba, której dokument dotyczy, o</w:t>
      </w:r>
      <w:r w:rsidR="00CA700D" w:rsidRPr="00CA700D">
        <w:rPr>
          <w:rFonts w:ascii="Calibri" w:hAnsi="Calibri"/>
          <w:sz w:val="22"/>
          <w:szCs w:val="22"/>
          <w:lang w:val="pl-PL"/>
        </w:rPr>
        <w:t> </w:t>
      </w:r>
      <w:r w:rsidRPr="00CA700D">
        <w:rPr>
          <w:rFonts w:ascii="Calibri" w:hAnsi="Calibri"/>
          <w:sz w:val="22"/>
          <w:szCs w:val="22"/>
        </w:rPr>
        <w:t>udzielenie niezbędnych informacji dotyczących tego dokumentu.</w:t>
      </w:r>
    </w:p>
    <w:p w14:paraId="7A9ACD11" w14:textId="77777777" w:rsidR="00CA700D" w:rsidRPr="00CA700D" w:rsidRDefault="008A46AD" w:rsidP="00830A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CA700D">
        <w:rPr>
          <w:rFonts w:ascii="Calibri" w:hAnsi="Calibri"/>
          <w:sz w:val="22"/>
          <w:szCs w:val="22"/>
        </w:rPr>
        <w:lastRenderedPageBreak/>
        <w:t xml:space="preserve">Zgodnie z art. </w:t>
      </w:r>
      <w:r w:rsidR="000A10B7" w:rsidRPr="00CA700D">
        <w:rPr>
          <w:rFonts w:ascii="Calibri" w:hAnsi="Calibri"/>
          <w:sz w:val="22"/>
          <w:szCs w:val="22"/>
        </w:rPr>
        <w:t>1</w:t>
      </w:r>
      <w:r w:rsidRPr="00CA700D">
        <w:rPr>
          <w:rFonts w:ascii="Calibri" w:hAnsi="Calibri"/>
          <w:sz w:val="22"/>
          <w:szCs w:val="22"/>
        </w:rPr>
        <w:t xml:space="preserve">26 ust. 2 ustawy </w:t>
      </w:r>
      <w:proofErr w:type="spellStart"/>
      <w:r w:rsidRPr="00CA700D">
        <w:rPr>
          <w:rFonts w:ascii="Calibri" w:hAnsi="Calibri"/>
          <w:sz w:val="22"/>
          <w:szCs w:val="22"/>
        </w:rPr>
        <w:t>Pzp</w:t>
      </w:r>
      <w:proofErr w:type="spellEnd"/>
      <w:r w:rsidRPr="00CA700D">
        <w:rPr>
          <w:rFonts w:ascii="Calibri" w:hAnsi="Calibri"/>
          <w:sz w:val="22"/>
          <w:szCs w:val="22"/>
        </w:rPr>
        <w:t>, j</w:t>
      </w:r>
      <w:r w:rsidRPr="00CA700D">
        <w:rPr>
          <w:rFonts w:ascii="Calibri" w:hAnsi="Calibri" w:cs="Calibri"/>
          <w:color w:val="000000"/>
          <w:sz w:val="22"/>
          <w:szCs w:val="22"/>
        </w:rPr>
        <w:t xml:space="preserve">eżeli jest to </w:t>
      </w:r>
      <w:r w:rsidRPr="00CA700D">
        <w:rPr>
          <w:rFonts w:ascii="Calibri" w:hAnsi="Calibri" w:cs="Calibri"/>
          <w:b/>
          <w:color w:val="000000"/>
          <w:sz w:val="22"/>
          <w:szCs w:val="22"/>
        </w:rPr>
        <w:t>niezbędne do zapewnienia odpowiedniego przebiegu postępowania</w:t>
      </w:r>
      <w:r w:rsidRPr="00CA700D">
        <w:rPr>
          <w:rFonts w:ascii="Calibri" w:hAnsi="Calibri" w:cs="Calibri"/>
          <w:color w:val="000000"/>
          <w:sz w:val="22"/>
          <w:szCs w:val="22"/>
        </w:rPr>
        <w:t xml:space="preserve"> o udzielenie zamówienia, Zamawiający może na każdym etapie postępowania wezwać Wykonawców do złożenia wszystkich lub niektórych </w:t>
      </w:r>
      <w:r w:rsidR="000A10B7" w:rsidRPr="00CA700D">
        <w:rPr>
          <w:rFonts w:ascii="Calibri" w:hAnsi="Calibri" w:cs="Calibri"/>
          <w:color w:val="000000"/>
          <w:sz w:val="22"/>
          <w:szCs w:val="22"/>
        </w:rPr>
        <w:t>podmiotowych środków dowodowych</w:t>
      </w:r>
      <w:r w:rsidRPr="00CA70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10B7" w:rsidRPr="00CA700D">
        <w:rPr>
          <w:rFonts w:ascii="Calibri" w:hAnsi="Calibri" w:cs="Calibri"/>
          <w:color w:val="000000"/>
          <w:sz w:val="22"/>
          <w:szCs w:val="22"/>
        </w:rPr>
        <w:t>aktualnych na dzień ich złożenia.</w:t>
      </w:r>
    </w:p>
    <w:p w14:paraId="1FBA1078" w14:textId="77777777" w:rsidR="00CA700D" w:rsidRPr="00CA700D" w:rsidRDefault="008A46AD" w:rsidP="00830A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CA700D">
        <w:rPr>
          <w:rFonts w:ascii="Calibri" w:hAnsi="Calibri"/>
          <w:bCs/>
          <w:sz w:val="22"/>
          <w:szCs w:val="22"/>
        </w:rPr>
        <w:t xml:space="preserve">Wykonawca </w:t>
      </w:r>
      <w:r w:rsidRPr="00CA700D">
        <w:rPr>
          <w:rFonts w:ascii="Calibri" w:hAnsi="Calibri"/>
          <w:b/>
          <w:bCs/>
          <w:sz w:val="22"/>
          <w:szCs w:val="22"/>
        </w:rPr>
        <w:t xml:space="preserve">nie jest </w:t>
      </w:r>
      <w:r w:rsidR="0002056A" w:rsidRPr="00CA700D">
        <w:rPr>
          <w:rFonts w:ascii="Calibri" w:hAnsi="Calibri"/>
          <w:b/>
          <w:bCs/>
          <w:sz w:val="22"/>
          <w:szCs w:val="22"/>
        </w:rPr>
        <w:t>z</w:t>
      </w:r>
      <w:r w:rsidRPr="00CA700D">
        <w:rPr>
          <w:rFonts w:ascii="Calibri" w:hAnsi="Calibri"/>
          <w:b/>
          <w:bCs/>
          <w:sz w:val="22"/>
          <w:szCs w:val="22"/>
        </w:rPr>
        <w:t xml:space="preserve">obowiązany do złożenia </w:t>
      </w:r>
      <w:r w:rsidR="0002056A" w:rsidRPr="00CA700D">
        <w:rPr>
          <w:rFonts w:ascii="Calibri" w:hAnsi="Calibri"/>
          <w:b/>
          <w:bCs/>
          <w:sz w:val="22"/>
          <w:szCs w:val="22"/>
        </w:rPr>
        <w:t xml:space="preserve">podmiotowych środków dowodowych, </w:t>
      </w:r>
      <w:r w:rsidR="0002056A" w:rsidRPr="00CA700D">
        <w:rPr>
          <w:rFonts w:ascii="Calibri" w:hAnsi="Calibri"/>
          <w:sz w:val="22"/>
          <w:szCs w:val="22"/>
        </w:rPr>
        <w:t xml:space="preserve">które Zamawiający posiada, jeżeli Wykonawca wskaże te środki oraz potwierdzi ich prawidłowość </w:t>
      </w:r>
      <w:r w:rsidR="00E10DC2" w:rsidRPr="00CA700D">
        <w:rPr>
          <w:rFonts w:ascii="Calibri" w:hAnsi="Calibri"/>
          <w:sz w:val="22"/>
          <w:szCs w:val="22"/>
        </w:rPr>
        <w:t>i </w:t>
      </w:r>
      <w:r w:rsidR="0002056A" w:rsidRPr="00CA700D">
        <w:rPr>
          <w:rFonts w:ascii="Calibri" w:hAnsi="Calibri"/>
          <w:sz w:val="22"/>
          <w:szCs w:val="22"/>
        </w:rPr>
        <w:t>aktualność.</w:t>
      </w:r>
      <w:r w:rsidRPr="00CA700D">
        <w:rPr>
          <w:rFonts w:ascii="Calibri" w:hAnsi="Calibri"/>
          <w:bCs/>
          <w:sz w:val="22"/>
          <w:szCs w:val="22"/>
        </w:rPr>
        <w:t xml:space="preserve"> </w:t>
      </w:r>
    </w:p>
    <w:p w14:paraId="401698D8" w14:textId="77777777" w:rsidR="00574411" w:rsidRPr="00A847AE" w:rsidRDefault="00820CBB" w:rsidP="00830A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CA700D">
        <w:rPr>
          <w:rFonts w:ascii="Calibri" w:hAnsi="Calibri"/>
          <w:sz w:val="22"/>
          <w:szCs w:val="22"/>
        </w:rPr>
        <w:t>Jeżeli Wykonawca nie złożył oświadczenia, o którym mowa w art. 125 ust. 1</w:t>
      </w:r>
      <w:r w:rsidR="00932ADA" w:rsidRPr="00CA700D">
        <w:rPr>
          <w:rFonts w:ascii="Calibri" w:hAnsi="Calibri"/>
          <w:sz w:val="22"/>
          <w:szCs w:val="22"/>
        </w:rPr>
        <w:t xml:space="preserve"> </w:t>
      </w:r>
      <w:proofErr w:type="spellStart"/>
      <w:r w:rsidR="00932ADA" w:rsidRPr="00CA700D">
        <w:rPr>
          <w:rFonts w:ascii="Calibri" w:hAnsi="Calibri"/>
          <w:sz w:val="22"/>
          <w:szCs w:val="22"/>
        </w:rPr>
        <w:t>uPzp</w:t>
      </w:r>
      <w:proofErr w:type="spellEnd"/>
      <w:r w:rsidRPr="00CA700D">
        <w:rPr>
          <w:rFonts w:ascii="Calibri" w:hAnsi="Calibri"/>
          <w:sz w:val="22"/>
          <w:szCs w:val="22"/>
        </w:rPr>
        <w:t>, podmiotowych środków dowodowych, innych dokumen</w:t>
      </w:r>
      <w:r w:rsidR="00932ADA" w:rsidRPr="00CA700D">
        <w:rPr>
          <w:rFonts w:ascii="Calibri" w:hAnsi="Calibri"/>
          <w:sz w:val="22"/>
          <w:szCs w:val="22"/>
        </w:rPr>
        <w:t>tów lub oświadczeń składanych w</w:t>
      </w:r>
      <w:r w:rsidR="00FA20CA">
        <w:rPr>
          <w:rFonts w:ascii="Calibri" w:hAnsi="Calibri"/>
          <w:sz w:val="22"/>
          <w:szCs w:val="22"/>
          <w:lang w:val="pl-PL"/>
        </w:rPr>
        <w:t xml:space="preserve"> </w:t>
      </w:r>
      <w:r w:rsidR="00FA20CA">
        <w:rPr>
          <w:rFonts w:ascii="Calibri" w:hAnsi="Calibri"/>
          <w:sz w:val="22"/>
          <w:szCs w:val="22"/>
        </w:rPr>
        <w:t>postępowaniu lub są</w:t>
      </w:r>
      <w:r w:rsidR="00FA20CA">
        <w:rPr>
          <w:rFonts w:ascii="Calibri" w:hAnsi="Calibri"/>
          <w:sz w:val="22"/>
          <w:szCs w:val="22"/>
          <w:lang w:val="pl-PL"/>
        </w:rPr>
        <w:t> </w:t>
      </w:r>
      <w:r w:rsidRPr="00CA700D">
        <w:rPr>
          <w:rFonts w:ascii="Calibri" w:hAnsi="Calibri"/>
          <w:sz w:val="22"/>
          <w:szCs w:val="22"/>
        </w:rPr>
        <w:t xml:space="preserve">one niekompletne lub zawierają błędy, </w:t>
      </w:r>
      <w:r w:rsidR="00932ADA" w:rsidRPr="00CA700D">
        <w:rPr>
          <w:rFonts w:ascii="Calibri" w:hAnsi="Calibri"/>
          <w:sz w:val="22"/>
          <w:szCs w:val="22"/>
        </w:rPr>
        <w:t>Z</w:t>
      </w:r>
      <w:r w:rsidRPr="00CA700D">
        <w:rPr>
          <w:rFonts w:ascii="Calibri" w:hAnsi="Calibri"/>
          <w:sz w:val="22"/>
          <w:szCs w:val="22"/>
        </w:rPr>
        <w:t xml:space="preserve">amawiający wzywa </w:t>
      </w:r>
      <w:r w:rsidR="00932ADA" w:rsidRPr="00CA700D">
        <w:rPr>
          <w:rFonts w:ascii="Calibri" w:hAnsi="Calibri"/>
          <w:sz w:val="22"/>
          <w:szCs w:val="22"/>
        </w:rPr>
        <w:t>W</w:t>
      </w:r>
      <w:r w:rsidRPr="00CA700D">
        <w:rPr>
          <w:rFonts w:ascii="Calibri" w:hAnsi="Calibri"/>
          <w:sz w:val="22"/>
          <w:szCs w:val="22"/>
        </w:rPr>
        <w:t>ykonawcę odpowiednio do ich złożenia, poprawienia lub uzupełnienia w</w:t>
      </w:r>
      <w:r w:rsidR="00932ADA" w:rsidRPr="00CA700D">
        <w:rPr>
          <w:rFonts w:ascii="Calibri" w:hAnsi="Calibri"/>
          <w:sz w:val="22"/>
          <w:szCs w:val="22"/>
        </w:rPr>
        <w:t xml:space="preserve"> wyznaczonym terminie, chyba że </w:t>
      </w:r>
      <w:r w:rsidRPr="00CA700D">
        <w:rPr>
          <w:rFonts w:ascii="Calibri" w:hAnsi="Calibri"/>
          <w:sz w:val="22"/>
          <w:szCs w:val="22"/>
        </w:rPr>
        <w:t>oferta wykonawcy podlega odrzuceniu bez względu na ich złożenie, uzupełnienie lub poprawienie lub zachodzą przesłanki unieważnienia postępowania.</w:t>
      </w:r>
    </w:p>
    <w:p w14:paraId="7CE0014A" w14:textId="77777777" w:rsidR="00A847AE" w:rsidRPr="009504F2" w:rsidRDefault="00A847AE" w:rsidP="00A847AE">
      <w:pPr>
        <w:pStyle w:val="Akapitzlist"/>
        <w:spacing w:line="276" w:lineRule="auto"/>
        <w:ind w:left="360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</w:p>
    <w:p w14:paraId="1A5AE666" w14:textId="77777777" w:rsidR="001A1C1E" w:rsidRPr="00F36F92" w:rsidRDefault="00F36F92" w:rsidP="00830A16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Sposób</w:t>
      </w:r>
      <w:r w:rsidR="001A1C1E" w:rsidRPr="00B36238">
        <w:rPr>
          <w:rFonts w:ascii="Calibri" w:hAnsi="Calibri" w:cs="Calibri"/>
          <w:b/>
          <w:bCs/>
          <w:sz w:val="22"/>
          <w:szCs w:val="22"/>
        </w:rPr>
        <w:t xml:space="preserve"> oraz termin </w:t>
      </w:r>
      <w:r w:rsidR="00196A4A" w:rsidRPr="00B36238">
        <w:rPr>
          <w:rFonts w:ascii="Calibri" w:hAnsi="Calibri" w:cs="Calibri"/>
          <w:b/>
          <w:bCs/>
          <w:sz w:val="22"/>
          <w:szCs w:val="22"/>
        </w:rPr>
        <w:t xml:space="preserve">składania </w:t>
      </w:r>
      <w:r w:rsidR="001A1C1E" w:rsidRPr="00B36238">
        <w:rPr>
          <w:rFonts w:ascii="Calibri" w:hAnsi="Calibri" w:cs="Calibri"/>
          <w:b/>
          <w:bCs/>
          <w:sz w:val="22"/>
          <w:szCs w:val="22"/>
        </w:rPr>
        <w:t>ofert</w:t>
      </w:r>
    </w:p>
    <w:p w14:paraId="2C458CB4" w14:textId="6FB196D8" w:rsidR="00F36F92" w:rsidRDefault="00F36F92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E0EAB">
        <w:rPr>
          <w:rFonts w:ascii="Calibri" w:hAnsi="Calibri" w:cs="Calibri"/>
          <w:sz w:val="22"/>
          <w:szCs w:val="22"/>
        </w:rPr>
        <w:t xml:space="preserve">Oferty należy </w:t>
      </w:r>
      <w:r w:rsidRPr="002E29E7">
        <w:rPr>
          <w:rFonts w:ascii="Calibri" w:hAnsi="Calibri" w:cs="Calibri"/>
          <w:sz w:val="22"/>
          <w:szCs w:val="22"/>
        </w:rPr>
        <w:t xml:space="preserve">składać </w:t>
      </w:r>
      <w:r w:rsidR="003B5064">
        <w:rPr>
          <w:rFonts w:ascii="Calibri" w:hAnsi="Calibri" w:cs="Calibri"/>
          <w:sz w:val="22"/>
          <w:szCs w:val="22"/>
        </w:rPr>
        <w:t xml:space="preserve">za </w:t>
      </w:r>
      <w:r w:rsidR="003B5064" w:rsidRPr="00D3536A">
        <w:rPr>
          <w:rFonts w:asciiTheme="minorHAnsi" w:hAnsiTheme="minorHAnsi" w:cstheme="minorHAnsi"/>
          <w:sz w:val="22"/>
          <w:szCs w:val="22"/>
        </w:rPr>
        <w:t xml:space="preserve">pośrednictwem </w:t>
      </w:r>
      <w:r w:rsidR="003B5064">
        <w:rPr>
          <w:rFonts w:asciiTheme="minorHAnsi" w:hAnsiTheme="minorHAnsi" w:cstheme="minorHAnsi"/>
          <w:iCs/>
          <w:sz w:val="22"/>
          <w:szCs w:val="22"/>
        </w:rPr>
        <w:t>p</w:t>
      </w:r>
      <w:r w:rsidR="003B5064"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 w:rsidR="003B5064"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2" w:history="1">
        <w:r w:rsidR="003B5064" w:rsidRPr="00300C93">
          <w:rPr>
            <w:rStyle w:val="Hipercze"/>
            <w:rFonts w:asciiTheme="minorHAnsi" w:hAnsiTheme="minorHAnsi" w:cstheme="minorHAnsi"/>
            <w:iCs/>
            <w:sz w:val="22"/>
            <w:szCs w:val="22"/>
            <w:lang w:val="en-US"/>
          </w:rPr>
          <w:t>https://platformazakupowa.pl/pn/tarnow</w:t>
        </w:r>
      </w:hyperlink>
      <w:r w:rsidR="00A3226A">
        <w:rPr>
          <w:rStyle w:val="Hipercze"/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DE0EAB">
        <w:rPr>
          <w:rFonts w:ascii="Calibri" w:hAnsi="Calibri" w:cs="Calibri"/>
          <w:sz w:val="22"/>
          <w:szCs w:val="22"/>
        </w:rPr>
        <w:t xml:space="preserve">do dnia </w:t>
      </w:r>
      <w:r w:rsidR="00C571A7" w:rsidRPr="00C571A7">
        <w:rPr>
          <w:rFonts w:ascii="Calibri" w:hAnsi="Calibri" w:cs="Calibri"/>
          <w:b/>
          <w:bCs/>
          <w:sz w:val="22"/>
          <w:szCs w:val="22"/>
        </w:rPr>
        <w:t xml:space="preserve">09 maja </w:t>
      </w:r>
      <w:r w:rsidRPr="00C571A7">
        <w:rPr>
          <w:rFonts w:ascii="Calibri" w:hAnsi="Calibri" w:cs="Calibri"/>
          <w:b/>
          <w:bCs/>
          <w:sz w:val="22"/>
          <w:szCs w:val="22"/>
        </w:rPr>
        <w:t>202</w:t>
      </w:r>
      <w:r w:rsidR="002D6D0C" w:rsidRPr="00C571A7">
        <w:rPr>
          <w:rFonts w:ascii="Calibri" w:hAnsi="Calibri" w:cs="Calibri"/>
          <w:b/>
          <w:bCs/>
          <w:sz w:val="22"/>
          <w:szCs w:val="22"/>
        </w:rPr>
        <w:t>3</w:t>
      </w:r>
      <w:r w:rsidRPr="00C571A7">
        <w:rPr>
          <w:rFonts w:ascii="Calibri" w:hAnsi="Calibri" w:cs="Calibri"/>
          <w:b/>
          <w:bCs/>
          <w:sz w:val="22"/>
          <w:szCs w:val="22"/>
        </w:rPr>
        <w:t xml:space="preserve"> r. do</w:t>
      </w:r>
      <w:r w:rsidR="00CA700D" w:rsidRPr="00C571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1A7">
        <w:rPr>
          <w:rFonts w:ascii="Calibri" w:hAnsi="Calibri" w:cs="Calibri"/>
          <w:b/>
          <w:bCs/>
          <w:sz w:val="22"/>
          <w:szCs w:val="22"/>
        </w:rPr>
        <w:t>godz. 11</w:t>
      </w:r>
      <w:r w:rsidR="00C571A7" w:rsidRPr="00C571A7">
        <w:rPr>
          <w:rFonts w:ascii="Calibri" w:hAnsi="Calibri" w:cs="Calibri"/>
          <w:b/>
          <w:bCs/>
          <w:sz w:val="22"/>
          <w:szCs w:val="22"/>
        </w:rPr>
        <w:t>:00</w:t>
      </w:r>
    </w:p>
    <w:p w14:paraId="477290AF" w14:textId="0BDDEE2C" w:rsidR="003B5064" w:rsidRDefault="00931FBE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31FBE">
        <w:rPr>
          <w:rFonts w:ascii="Calibri" w:hAnsi="Calibri" w:cs="Calibri"/>
          <w:bCs/>
          <w:sz w:val="22"/>
          <w:szCs w:val="22"/>
        </w:rPr>
        <w:t>Wykonawca może złożyć tylko jedną ofertę</w:t>
      </w:r>
      <w:r>
        <w:rPr>
          <w:rFonts w:ascii="Calibri" w:hAnsi="Calibri" w:cs="Calibri"/>
          <w:bCs/>
          <w:sz w:val="22"/>
          <w:szCs w:val="22"/>
        </w:rPr>
        <w:t xml:space="preserve"> na </w:t>
      </w:r>
      <w:r w:rsidR="00A847AE">
        <w:rPr>
          <w:rFonts w:ascii="Calibri" w:hAnsi="Calibri" w:cs="Calibri"/>
          <w:bCs/>
          <w:sz w:val="22"/>
          <w:szCs w:val="22"/>
        </w:rPr>
        <w:t>daną</w:t>
      </w:r>
      <w:r>
        <w:rPr>
          <w:rFonts w:ascii="Calibri" w:hAnsi="Calibri" w:cs="Calibri"/>
          <w:bCs/>
          <w:sz w:val="22"/>
          <w:szCs w:val="22"/>
        </w:rPr>
        <w:t xml:space="preserve"> część zamówienia.</w:t>
      </w:r>
    </w:p>
    <w:p w14:paraId="64540546" w14:textId="7BFA03B9" w:rsidR="003B5064" w:rsidRDefault="003B5064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B5064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A847A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A847A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10AFD" w:rsidRPr="00A847A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847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47AE">
        <w:rPr>
          <w:rFonts w:asciiTheme="minorHAnsi" w:hAnsiTheme="minorHAnsi" w:cstheme="minorHAnsi"/>
          <w:sz w:val="22"/>
          <w:szCs w:val="22"/>
        </w:rPr>
        <w:t>do SWZ udostępnionego przez Zamawiającego na platformie zakupowej Urzędu Mias</w:t>
      </w:r>
      <w:r w:rsidRPr="003B5064">
        <w:rPr>
          <w:rFonts w:asciiTheme="minorHAnsi" w:hAnsiTheme="minorHAnsi" w:cstheme="minorHAnsi"/>
          <w:sz w:val="22"/>
          <w:szCs w:val="22"/>
        </w:rPr>
        <w:t xml:space="preserve">ta Tarnowa. </w:t>
      </w:r>
    </w:p>
    <w:p w14:paraId="034B5826" w14:textId="3C3F52B0" w:rsidR="003B5064" w:rsidRPr="00EC411A" w:rsidRDefault="003B5064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C411A">
        <w:rPr>
          <w:rFonts w:ascii="Calibri" w:hAnsi="Calibri" w:cs="Calibri"/>
          <w:sz w:val="22"/>
          <w:szCs w:val="22"/>
        </w:rPr>
        <w:t>Wykonawca, za pośrednictwem platformazakupowa.pl może przed upływem terminu do składania ofert wycofać ofertę. Sposób dokonywania wycofania oferty zamieszczono w instrukcji zamieszczonej na stronie internetowej pod adresem:</w:t>
      </w:r>
    </w:p>
    <w:p w14:paraId="161C4932" w14:textId="77777777" w:rsidR="003B5064" w:rsidRDefault="00000000" w:rsidP="00830A1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23" w:history="1">
        <w:r w:rsidR="003B5064" w:rsidRPr="00EC411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931F656" w14:textId="77777777" w:rsidR="003B5064" w:rsidRPr="003B5064" w:rsidRDefault="003B5064" w:rsidP="00830A16">
      <w:pPr>
        <w:pStyle w:val="Akapitzlist"/>
        <w:widowControl w:val="0"/>
        <w:numPr>
          <w:ilvl w:val="6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7BFC75B8" w14:textId="2C3AA894" w:rsidR="003B5064" w:rsidRDefault="003B5064" w:rsidP="00830A16">
      <w:pPr>
        <w:pStyle w:val="Akapitzlist"/>
        <w:widowControl w:val="0"/>
        <w:numPr>
          <w:ilvl w:val="6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5064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647B3BA6" w14:textId="77777777" w:rsidR="00A847AE" w:rsidRPr="003B5064" w:rsidRDefault="00A847AE" w:rsidP="00A847AE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2F12192" w14:textId="77777777" w:rsidR="00642869" w:rsidRPr="00B36238" w:rsidRDefault="00642869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07A1B050" w14:textId="47392C97" w:rsidR="00642869" w:rsidRDefault="00642869" w:rsidP="00830A16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704EA1">
        <w:rPr>
          <w:rFonts w:ascii="Calibri" w:hAnsi="Calibri" w:cs="Calibri"/>
          <w:sz w:val="22"/>
          <w:szCs w:val="22"/>
        </w:rPr>
        <w:t xml:space="preserve">Termin związania ofertą </w:t>
      </w:r>
      <w:r w:rsidR="00390751">
        <w:rPr>
          <w:rFonts w:ascii="Calibri" w:hAnsi="Calibri" w:cs="Calibri"/>
          <w:sz w:val="22"/>
          <w:szCs w:val="22"/>
        </w:rPr>
        <w:t xml:space="preserve">upływa </w:t>
      </w:r>
      <w:r w:rsidR="00C571A7" w:rsidRPr="00C571A7">
        <w:rPr>
          <w:rFonts w:ascii="Calibri" w:hAnsi="Calibri" w:cs="Calibri"/>
          <w:b/>
          <w:bCs/>
          <w:sz w:val="22"/>
          <w:szCs w:val="22"/>
        </w:rPr>
        <w:t xml:space="preserve">06 sierpnia </w:t>
      </w:r>
      <w:r w:rsidR="00390751" w:rsidRPr="00C571A7">
        <w:rPr>
          <w:rFonts w:ascii="Calibri" w:hAnsi="Calibri" w:cs="Calibri"/>
          <w:b/>
          <w:bCs/>
          <w:sz w:val="22"/>
          <w:szCs w:val="22"/>
        </w:rPr>
        <w:t>202</w:t>
      </w:r>
      <w:r w:rsidR="00646732" w:rsidRPr="00C571A7">
        <w:rPr>
          <w:rFonts w:ascii="Calibri" w:hAnsi="Calibri" w:cs="Calibri"/>
          <w:b/>
          <w:bCs/>
          <w:sz w:val="22"/>
          <w:szCs w:val="22"/>
        </w:rPr>
        <w:t>3</w:t>
      </w:r>
      <w:r w:rsidR="00390751" w:rsidRPr="00C571A7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704EA1">
        <w:rPr>
          <w:rFonts w:ascii="Calibri" w:hAnsi="Calibri" w:cs="Calibri"/>
          <w:sz w:val="22"/>
          <w:szCs w:val="22"/>
        </w:rPr>
        <w:t xml:space="preserve"> Bieg terminu związania ofertą rozpoczyna się wraz </w:t>
      </w:r>
      <w:r w:rsidR="00DC22C3">
        <w:rPr>
          <w:rFonts w:ascii="Calibri" w:hAnsi="Calibri" w:cs="Calibri"/>
          <w:sz w:val="22"/>
          <w:szCs w:val="22"/>
        </w:rPr>
        <w:t>z </w:t>
      </w:r>
      <w:r w:rsidRPr="00704EA1">
        <w:rPr>
          <w:rFonts w:ascii="Calibri" w:hAnsi="Calibri" w:cs="Calibri"/>
          <w:sz w:val="22"/>
          <w:szCs w:val="22"/>
        </w:rPr>
        <w:t xml:space="preserve">upływem terminu składania ofert, określonym w rozdziale </w:t>
      </w:r>
      <w:r w:rsidRPr="00A74973">
        <w:rPr>
          <w:rFonts w:ascii="Calibri" w:hAnsi="Calibri" w:cs="Calibri"/>
          <w:sz w:val="22"/>
          <w:szCs w:val="22"/>
        </w:rPr>
        <w:t>X</w:t>
      </w:r>
      <w:r w:rsidR="00A74973" w:rsidRPr="00A74973">
        <w:rPr>
          <w:rFonts w:ascii="Calibri" w:hAnsi="Calibri" w:cs="Calibri"/>
          <w:sz w:val="22"/>
          <w:szCs w:val="22"/>
        </w:rPr>
        <w:t>I</w:t>
      </w:r>
      <w:r w:rsidRPr="00A74973">
        <w:rPr>
          <w:rFonts w:ascii="Calibri" w:hAnsi="Calibri" w:cs="Calibri"/>
          <w:sz w:val="22"/>
          <w:szCs w:val="22"/>
        </w:rPr>
        <w:t>V SWZ.</w:t>
      </w:r>
      <w:r w:rsidRPr="00704EA1">
        <w:rPr>
          <w:rFonts w:ascii="Calibri" w:hAnsi="Calibri" w:cs="Calibri"/>
          <w:sz w:val="22"/>
          <w:szCs w:val="22"/>
        </w:rPr>
        <w:t xml:space="preserve"> Dzień ten jest pierwszym dniem terminu związania ofertą.</w:t>
      </w:r>
    </w:p>
    <w:p w14:paraId="60F5B178" w14:textId="77777777" w:rsidR="00175C71" w:rsidRPr="00175C71" w:rsidRDefault="00175C71" w:rsidP="00830A16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175C71">
        <w:rPr>
          <w:rFonts w:ascii="Calibri" w:hAnsi="Calibri" w:cs="Calibr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</w:t>
      </w:r>
      <w:r>
        <w:rPr>
          <w:rFonts w:ascii="Calibri" w:hAnsi="Calibri" w:cs="Calibri"/>
          <w:sz w:val="22"/>
          <w:szCs w:val="22"/>
        </w:rPr>
        <w:t>6</w:t>
      </w:r>
      <w:r w:rsidRPr="00175C71">
        <w:rPr>
          <w:rFonts w:ascii="Calibri" w:hAnsi="Calibri" w:cs="Calibri"/>
          <w:sz w:val="22"/>
          <w:szCs w:val="22"/>
        </w:rPr>
        <w:t xml:space="preserve">0 dni. </w:t>
      </w:r>
    </w:p>
    <w:p w14:paraId="4CA64294" w14:textId="7E0E4FB2" w:rsidR="00642869" w:rsidRDefault="00642869" w:rsidP="00830A16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Przedłużenie terminu związania ofertą</w:t>
      </w:r>
      <w:r w:rsidR="00A311E4">
        <w:rPr>
          <w:rFonts w:ascii="Calibri" w:hAnsi="Calibri" w:cs="Calibri"/>
          <w:sz w:val="22"/>
          <w:szCs w:val="22"/>
        </w:rPr>
        <w:t xml:space="preserve">, </w:t>
      </w:r>
      <w:r w:rsidR="00A311E4" w:rsidRPr="002E29E7">
        <w:rPr>
          <w:rFonts w:asciiTheme="minorHAnsi" w:hAnsiTheme="minorHAnsi" w:cstheme="minorHAnsi"/>
          <w:sz w:val="22"/>
          <w:szCs w:val="22"/>
        </w:rPr>
        <w:t>o którym mowa w ust. 2,</w:t>
      </w:r>
      <w:r>
        <w:rPr>
          <w:rFonts w:ascii="Calibri" w:hAnsi="Calibri" w:cs="Calibri"/>
          <w:sz w:val="22"/>
          <w:szCs w:val="22"/>
        </w:rPr>
        <w:t xml:space="preserve"> wymaga złożenia przez </w:t>
      </w:r>
      <w:r w:rsidR="00A311E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ykonawcę pisemnego oświadczenia o wyrażeniu zgody na przedłużenie terminu związania ofertą.</w:t>
      </w:r>
    </w:p>
    <w:p w14:paraId="78904122" w14:textId="77777777" w:rsidR="00A847AE" w:rsidRDefault="00A847AE" w:rsidP="00A847AE">
      <w:pPr>
        <w:pStyle w:val="Tekstpodstawowy"/>
        <w:widowControl/>
        <w:suppressAutoHyphens w:val="0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5381FC1F" w14:textId="0BA82D81" w:rsidR="000C31B2" w:rsidRDefault="00704EA1" w:rsidP="00830A16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704EA1">
        <w:rPr>
          <w:rFonts w:ascii="Calibri" w:hAnsi="Calibri" w:cs="Calibri"/>
          <w:b/>
          <w:sz w:val="22"/>
          <w:szCs w:val="22"/>
        </w:rPr>
        <w:t>Termin otwarcia ofert, czynności związane z otwarciem ofert</w:t>
      </w:r>
    </w:p>
    <w:p w14:paraId="03882873" w14:textId="62A0E8A6" w:rsidR="004018C1" w:rsidRPr="00BC5CDE" w:rsidRDefault="004018C1" w:rsidP="00830A16">
      <w:pPr>
        <w:pStyle w:val="Tekstpodstawowy"/>
        <w:widowControl/>
        <w:numPr>
          <w:ilvl w:val="0"/>
          <w:numId w:val="41"/>
        </w:numPr>
        <w:tabs>
          <w:tab w:val="clear" w:pos="567"/>
          <w:tab w:val="num" w:pos="284"/>
        </w:tabs>
        <w:suppressAutoHyphens w:val="0"/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CDE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CE6714">
        <w:rPr>
          <w:rFonts w:asciiTheme="minorHAnsi" w:hAnsiTheme="minorHAnsi" w:cstheme="minorHAnsi"/>
          <w:sz w:val="22"/>
          <w:szCs w:val="22"/>
        </w:rPr>
        <w:t xml:space="preserve">w dniu </w:t>
      </w:r>
      <w:r w:rsidR="00C571A7" w:rsidRPr="00C571A7">
        <w:rPr>
          <w:rFonts w:asciiTheme="minorHAnsi" w:hAnsiTheme="minorHAnsi" w:cstheme="minorHAnsi"/>
          <w:b/>
          <w:sz w:val="22"/>
          <w:szCs w:val="22"/>
        </w:rPr>
        <w:t xml:space="preserve">09 maja </w:t>
      </w:r>
      <w:r w:rsidRPr="00C571A7">
        <w:rPr>
          <w:rFonts w:asciiTheme="minorHAnsi" w:hAnsiTheme="minorHAnsi" w:cstheme="minorHAnsi"/>
          <w:b/>
          <w:sz w:val="22"/>
          <w:szCs w:val="22"/>
        </w:rPr>
        <w:t xml:space="preserve">2023 r. </w:t>
      </w:r>
      <w:r w:rsidRPr="00C571A7">
        <w:rPr>
          <w:rFonts w:asciiTheme="minorHAnsi" w:hAnsiTheme="minorHAnsi" w:cstheme="minorHAnsi"/>
          <w:sz w:val="22"/>
          <w:szCs w:val="22"/>
        </w:rPr>
        <w:t xml:space="preserve">o godzinie </w:t>
      </w:r>
      <w:r w:rsidRPr="00C571A7">
        <w:rPr>
          <w:rFonts w:asciiTheme="minorHAnsi" w:hAnsiTheme="minorHAnsi" w:cstheme="minorHAnsi"/>
          <w:b/>
          <w:sz w:val="22"/>
          <w:szCs w:val="22"/>
        </w:rPr>
        <w:t>11:15</w:t>
      </w:r>
      <w:r w:rsidRPr="00C571A7">
        <w:rPr>
          <w:rFonts w:asciiTheme="minorHAnsi" w:hAnsiTheme="minorHAnsi" w:cstheme="minorHAnsi"/>
          <w:sz w:val="22"/>
          <w:szCs w:val="22"/>
        </w:rPr>
        <w:t>.</w:t>
      </w:r>
    </w:p>
    <w:p w14:paraId="19847229" w14:textId="77777777" w:rsidR="004018C1" w:rsidRPr="0054644E" w:rsidRDefault="004018C1" w:rsidP="00830A16">
      <w:pPr>
        <w:widowControl/>
        <w:numPr>
          <w:ilvl w:val="0"/>
          <w:numId w:val="41"/>
        </w:numPr>
        <w:tabs>
          <w:tab w:val="clear" w:pos="567"/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091C5315" w14:textId="77777777" w:rsidR="004018C1" w:rsidRPr="0054644E" w:rsidRDefault="004018C1" w:rsidP="00830A16">
      <w:pPr>
        <w:widowControl/>
        <w:numPr>
          <w:ilvl w:val="0"/>
          <w:numId w:val="41"/>
        </w:numPr>
        <w:tabs>
          <w:tab w:val="clear" w:pos="567"/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EAC0B59" w14:textId="77777777" w:rsidR="004018C1" w:rsidRPr="00E2307E" w:rsidRDefault="004018C1" w:rsidP="00830A1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493C0A15" w14:textId="77777777" w:rsidR="004018C1" w:rsidRPr="00E2307E" w:rsidRDefault="004018C1" w:rsidP="00830A1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1F5B9CAD" w14:textId="77777777" w:rsidR="004018C1" w:rsidRPr="001B3FD0" w:rsidRDefault="004018C1">
      <w:pPr>
        <w:pStyle w:val="Akapitzlist"/>
        <w:numPr>
          <w:ilvl w:val="0"/>
          <w:numId w:val="64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DE658F2" w14:textId="3C20FC1F" w:rsidR="004018C1" w:rsidRDefault="004018C1">
      <w:pPr>
        <w:pStyle w:val="Akapitzlist"/>
        <w:numPr>
          <w:ilvl w:val="0"/>
          <w:numId w:val="64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>.</w:t>
      </w:r>
    </w:p>
    <w:p w14:paraId="1A075AD9" w14:textId="77777777" w:rsidR="00A847AE" w:rsidRPr="004018C1" w:rsidRDefault="00A847AE" w:rsidP="00A847AE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7B6AEEFF" w14:textId="77777777" w:rsidR="006B6AAA" w:rsidRPr="006B6AAA" w:rsidRDefault="006B6AAA" w:rsidP="00830A16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6B6AAA">
        <w:rPr>
          <w:rFonts w:ascii="Calibri" w:hAnsi="Calibri" w:cs="Calibri"/>
          <w:b/>
          <w:sz w:val="22"/>
          <w:szCs w:val="22"/>
        </w:rPr>
        <w:t>Informacje o trybie oceny ofert</w:t>
      </w:r>
    </w:p>
    <w:p w14:paraId="505F9F80" w14:textId="77777777" w:rsidR="006B6AAA" w:rsidRPr="006B6AAA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Zgodnie z art. 223 ust. 1 ustawy, w toku dokonywania oceny złożonych ofert Zamawiający może żądać od Wykonawców wyjaśnień dotyczących treści złożonych ofert lub innych składanych dokumentów lub oświadczeń.</w:t>
      </w:r>
    </w:p>
    <w:p w14:paraId="7F76DCDE" w14:textId="77777777" w:rsidR="006B6AAA" w:rsidRPr="006B6AAA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poprawi w ofercie omyłki wskazane w art. 223 ust. 2 ustawy</w:t>
      </w:r>
      <w:r w:rsidR="00DC22C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DC22C3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6B6AAA">
        <w:rPr>
          <w:rFonts w:ascii="Calibri" w:hAnsi="Calibri" w:cs="Calibri"/>
          <w:sz w:val="22"/>
          <w:szCs w:val="22"/>
        </w:rPr>
        <w:t>, niezwłocznie zawiadamiając o tym Wykonawcę, którego oferta zostanie poprawiona.</w:t>
      </w:r>
    </w:p>
    <w:p w14:paraId="0E043C05" w14:textId="77777777" w:rsidR="00BA7FB5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odrzuci złożoną ofertę, w przypadku wystąpienia przynajmniej jednej z okoliczności, o których mowa w art. 226 ust. 1 ustawy.</w:t>
      </w:r>
    </w:p>
    <w:p w14:paraId="537F3999" w14:textId="77777777" w:rsidR="006B6AAA" w:rsidRPr="00BA7FB5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BA7FB5">
        <w:rPr>
          <w:rFonts w:ascii="Calibri" w:hAnsi="Calibri" w:cs="Calibri"/>
          <w:sz w:val="22"/>
          <w:szCs w:val="22"/>
        </w:rPr>
        <w:t>W przypadku, gdy nie zostanie złożona żadna oferta niepodlegająca odrzuceniu, postępowanie zostanie unieważnione. Zamawiający unieważni postępowanie także w innych przypadkach, określonych w ustawie</w:t>
      </w:r>
      <w:r w:rsidR="00DC22C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DC22C3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BA7FB5">
        <w:rPr>
          <w:rFonts w:ascii="Calibri" w:hAnsi="Calibri" w:cs="Calibri"/>
          <w:sz w:val="22"/>
          <w:szCs w:val="22"/>
        </w:rPr>
        <w:t>.</w:t>
      </w:r>
    </w:p>
    <w:p w14:paraId="52D17BBF" w14:textId="77777777" w:rsidR="006B6AAA" w:rsidRPr="006B6AAA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przyzna zamówienie Wykonawcy, który złoży ofertę niepodlegającą odrzuceniu</w:t>
      </w:r>
      <w:r w:rsidR="00DC22C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C22C3">
        <w:rPr>
          <w:rFonts w:ascii="Calibri" w:hAnsi="Calibri" w:cs="Calibri"/>
          <w:sz w:val="22"/>
          <w:szCs w:val="22"/>
        </w:rPr>
        <w:t>i</w:t>
      </w:r>
      <w:r w:rsidR="00DC22C3">
        <w:rPr>
          <w:rFonts w:ascii="Calibri" w:hAnsi="Calibri" w:cs="Calibri"/>
          <w:sz w:val="22"/>
          <w:szCs w:val="22"/>
          <w:lang w:val="pl-PL"/>
        </w:rPr>
        <w:t> </w:t>
      </w:r>
      <w:r w:rsidRPr="006B6AAA">
        <w:rPr>
          <w:rFonts w:ascii="Calibri" w:hAnsi="Calibri" w:cs="Calibri"/>
          <w:sz w:val="22"/>
          <w:szCs w:val="22"/>
        </w:rPr>
        <w:t xml:space="preserve">która zostanie najwyżej oceniona (uzyska największą liczbę punktów przyznanych według kryteriów wyboru oferty określonych w niniejszej SWZ). </w:t>
      </w:r>
    </w:p>
    <w:p w14:paraId="49852E12" w14:textId="36E7C986" w:rsidR="006B6AAA" w:rsidRPr="00A847AE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powiadomi o wyniku postępowania, przesyłając zawiadomienie wszystkim Wykonawcom, którzy złożyli oferty oraz poprzez zamieszczenie stosowne</w:t>
      </w:r>
      <w:r w:rsidR="00DC22C3">
        <w:rPr>
          <w:rFonts w:ascii="Calibri" w:hAnsi="Calibri" w:cs="Calibri"/>
          <w:sz w:val="22"/>
          <w:szCs w:val="22"/>
        </w:rPr>
        <w:t>j informacji na</w:t>
      </w:r>
      <w:r w:rsidR="00A847A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95DA8"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6B6AAA">
        <w:rPr>
          <w:rFonts w:ascii="Calibri" w:hAnsi="Calibri" w:cs="Calibri"/>
          <w:sz w:val="22"/>
          <w:szCs w:val="22"/>
        </w:rPr>
        <w:t xml:space="preserve">. Zawiadomienie o rozstrzygnięciu postępowania będzie zawierało informacje, </w:t>
      </w:r>
      <w:r w:rsidR="00DC22C3">
        <w:rPr>
          <w:rFonts w:ascii="Calibri" w:hAnsi="Calibri" w:cs="Calibri"/>
          <w:sz w:val="22"/>
          <w:szCs w:val="22"/>
        </w:rPr>
        <w:t>o</w:t>
      </w:r>
      <w:r w:rsidR="00DC22C3">
        <w:rPr>
          <w:rFonts w:ascii="Calibri" w:hAnsi="Calibri" w:cs="Calibri"/>
          <w:sz w:val="22"/>
          <w:szCs w:val="22"/>
          <w:lang w:val="pl-PL"/>
        </w:rPr>
        <w:t> </w:t>
      </w:r>
      <w:r w:rsidRPr="006B6AAA">
        <w:rPr>
          <w:rFonts w:ascii="Calibri" w:hAnsi="Calibri" w:cs="Calibri"/>
          <w:sz w:val="22"/>
          <w:szCs w:val="22"/>
        </w:rPr>
        <w:t xml:space="preserve">których mowa w art. 253 </w:t>
      </w:r>
      <w:proofErr w:type="spellStart"/>
      <w:r w:rsidR="00BA7FB5">
        <w:rPr>
          <w:rFonts w:ascii="Calibri" w:hAnsi="Calibri" w:cs="Calibri"/>
          <w:sz w:val="22"/>
          <w:szCs w:val="22"/>
          <w:lang w:val="pl-PL"/>
        </w:rPr>
        <w:t>u</w:t>
      </w:r>
      <w:r w:rsidR="00DC22C3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="00BA7FB5">
        <w:rPr>
          <w:rFonts w:ascii="Calibri" w:hAnsi="Calibri" w:cs="Calibri"/>
          <w:sz w:val="22"/>
          <w:szCs w:val="22"/>
          <w:lang w:val="pl-PL"/>
        </w:rPr>
        <w:t>.</w:t>
      </w:r>
    </w:p>
    <w:p w14:paraId="0A181AA6" w14:textId="77777777" w:rsidR="00A847AE" w:rsidRDefault="00A847AE" w:rsidP="00A847AE">
      <w:pPr>
        <w:pStyle w:val="Akapitzlist"/>
        <w:spacing w:line="276" w:lineRule="auto"/>
        <w:ind w:left="284" w:right="28"/>
        <w:jc w:val="both"/>
        <w:rPr>
          <w:rFonts w:ascii="Calibri" w:hAnsi="Calibri" w:cs="Calibri"/>
          <w:sz w:val="22"/>
          <w:szCs w:val="22"/>
        </w:rPr>
      </w:pPr>
    </w:p>
    <w:p w14:paraId="1CCE37E3" w14:textId="77777777" w:rsidR="001A1C1E" w:rsidRPr="002E0533" w:rsidRDefault="00642869" w:rsidP="00830A16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2E0533">
        <w:rPr>
          <w:rFonts w:ascii="Calibri" w:hAnsi="Calibri" w:cs="Calibri"/>
          <w:b/>
          <w:sz w:val="22"/>
          <w:szCs w:val="22"/>
        </w:rPr>
        <w:t>Opis kryteriów oceny ofert wraz z podaniem wag tych kryteriów i sposobu oceny ofert</w:t>
      </w:r>
    </w:p>
    <w:p w14:paraId="2E42C48D" w14:textId="77777777" w:rsidR="0046549F" w:rsidRPr="002E0533" w:rsidRDefault="00346388" w:rsidP="00830A16">
      <w:pPr>
        <w:widowControl/>
        <w:numPr>
          <w:ilvl w:val="1"/>
          <w:numId w:val="2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2E0533">
        <w:rPr>
          <w:rFonts w:ascii="Calibri" w:hAnsi="Calibri" w:cs="Calibri"/>
          <w:sz w:val="22"/>
          <w:szCs w:val="22"/>
        </w:rPr>
        <w:t>Ofert</w:t>
      </w:r>
      <w:r w:rsidR="00005B3D" w:rsidRPr="002E0533">
        <w:rPr>
          <w:rFonts w:ascii="Calibri" w:hAnsi="Calibri" w:cs="Calibri"/>
          <w:sz w:val="22"/>
          <w:szCs w:val="22"/>
        </w:rPr>
        <w:t>y</w:t>
      </w:r>
      <w:r w:rsidRPr="002E0533">
        <w:rPr>
          <w:rFonts w:ascii="Calibri" w:hAnsi="Calibri" w:cs="Calibri"/>
          <w:sz w:val="22"/>
          <w:szCs w:val="22"/>
        </w:rPr>
        <w:t xml:space="preserve"> </w:t>
      </w:r>
      <w:r w:rsidR="00277147" w:rsidRPr="002E0533">
        <w:rPr>
          <w:rFonts w:ascii="Calibri" w:hAnsi="Calibri" w:cs="Calibri"/>
          <w:sz w:val="22"/>
          <w:szCs w:val="22"/>
        </w:rPr>
        <w:t xml:space="preserve">w danej części zamówienia </w:t>
      </w:r>
      <w:r w:rsidRPr="002E0533">
        <w:rPr>
          <w:rFonts w:ascii="Calibri" w:hAnsi="Calibri" w:cs="Calibri"/>
          <w:sz w:val="22"/>
          <w:szCs w:val="22"/>
        </w:rPr>
        <w:t xml:space="preserve">oceniane będą </w:t>
      </w:r>
      <w:r w:rsidRPr="00A64B81">
        <w:rPr>
          <w:rFonts w:ascii="Calibri" w:hAnsi="Calibri" w:cs="Calibri"/>
          <w:color w:val="000000"/>
          <w:sz w:val="22"/>
          <w:szCs w:val="22"/>
        </w:rPr>
        <w:t>w</w:t>
      </w:r>
      <w:r w:rsidR="00EB7A9B" w:rsidRPr="00A64B81">
        <w:rPr>
          <w:rFonts w:ascii="Calibri" w:hAnsi="Calibri" w:cs="Calibri"/>
          <w:color w:val="000000"/>
          <w:sz w:val="22"/>
          <w:szCs w:val="22"/>
        </w:rPr>
        <w:t>yłącznie na podstawie c</w:t>
      </w:r>
      <w:r w:rsidR="00005B3D" w:rsidRPr="00A64B81">
        <w:rPr>
          <w:rFonts w:ascii="Calibri" w:hAnsi="Calibri" w:cs="Calibri"/>
          <w:color w:val="000000"/>
          <w:sz w:val="22"/>
          <w:szCs w:val="22"/>
        </w:rPr>
        <w:t>en</w:t>
      </w:r>
      <w:r w:rsidR="00EB7A9B" w:rsidRPr="00A64B81">
        <w:rPr>
          <w:rFonts w:ascii="Calibri" w:hAnsi="Calibri" w:cs="Calibri"/>
          <w:color w:val="000000"/>
          <w:sz w:val="22"/>
          <w:szCs w:val="22"/>
        </w:rPr>
        <w:t>y.</w:t>
      </w:r>
      <w:r w:rsidR="00005B3D" w:rsidRPr="002E0533">
        <w:rPr>
          <w:rFonts w:ascii="Calibri" w:hAnsi="Calibri" w:cs="Calibri"/>
          <w:sz w:val="22"/>
          <w:szCs w:val="22"/>
        </w:rPr>
        <w:t xml:space="preserve"> </w:t>
      </w:r>
    </w:p>
    <w:p w14:paraId="56245F13" w14:textId="77777777" w:rsidR="0056651D" w:rsidRDefault="00F536C8" w:rsidP="00830A16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E053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Zamawiający uzna za najkorzystniejszą </w:t>
      </w:r>
      <w:r w:rsidRPr="00A64B8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ofertę</w:t>
      </w:r>
      <w:r w:rsidR="008E2D83" w:rsidRPr="00A64B8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8E2D83" w:rsidRPr="00A847AE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 najniższą ceną</w:t>
      </w:r>
      <w:r w:rsidR="008E2D83" w:rsidRPr="00A64B8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</w:t>
      </w:r>
      <w:r w:rsidR="008E2D83" w:rsidRPr="00FA20C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bookmarkStart w:id="3" w:name="_Hlk114125571"/>
    </w:p>
    <w:p w14:paraId="46F5DE4B" w14:textId="41071657" w:rsidR="00C67C9E" w:rsidRPr="00FE2933" w:rsidRDefault="00C67C9E" w:rsidP="00830A16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E2933">
        <w:rPr>
          <w:rFonts w:ascii="Calibri" w:hAnsi="Calibri" w:cs="Calibri"/>
          <w:bCs/>
          <w:sz w:val="22"/>
          <w:szCs w:val="22"/>
        </w:rPr>
        <w:t xml:space="preserve">Wymagania jakościowe, o których mowa w art. 246 ust. 2 ustawy </w:t>
      </w:r>
      <w:proofErr w:type="spellStart"/>
      <w:r w:rsidRPr="00FE2933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FE2933">
        <w:rPr>
          <w:rFonts w:ascii="Calibri" w:hAnsi="Calibri" w:cs="Calibri"/>
          <w:bCs/>
          <w:sz w:val="22"/>
          <w:szCs w:val="22"/>
        </w:rPr>
        <w:t xml:space="preserve"> </w:t>
      </w:r>
      <w:r w:rsidR="0056651D" w:rsidRPr="00FE2933">
        <w:rPr>
          <w:rFonts w:ascii="Calibri" w:hAnsi="Calibri" w:cs="Calibri"/>
          <w:bCs/>
          <w:sz w:val="22"/>
          <w:szCs w:val="22"/>
        </w:rPr>
        <w:t>dla usług finansowych związanych z udzieleniem kredytu są określone ustawowo, a także przedstawione zostały w opisie przedmiotu zamówienia oraz sposobie obliczenia ceny.</w:t>
      </w:r>
      <w:r w:rsidR="0056651D" w:rsidRPr="00FE293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FE2933">
        <w:rPr>
          <w:rFonts w:ascii="Calibri" w:hAnsi="Calibri" w:cs="Calibri"/>
          <w:b/>
          <w:sz w:val="22"/>
          <w:szCs w:val="22"/>
        </w:rPr>
        <w:t>Zamawiający jest uprawniony do</w:t>
      </w:r>
      <w:r w:rsidR="00830A16" w:rsidRPr="00FE2933">
        <w:rPr>
          <w:rFonts w:ascii="Calibri" w:hAnsi="Calibri" w:cs="Calibri"/>
          <w:b/>
          <w:sz w:val="22"/>
          <w:szCs w:val="22"/>
        </w:rPr>
        <w:t> </w:t>
      </w:r>
      <w:r w:rsidRPr="00FE2933">
        <w:rPr>
          <w:rFonts w:ascii="Calibri" w:hAnsi="Calibri" w:cs="Calibri"/>
          <w:b/>
          <w:sz w:val="22"/>
          <w:szCs w:val="22"/>
        </w:rPr>
        <w:t>zastosowania kryterium ceny jako jedynego kryterium oceny ofert.</w:t>
      </w:r>
      <w:r w:rsidRPr="00FE2933">
        <w:rPr>
          <w:rFonts w:ascii="Calibri" w:hAnsi="Calibri" w:cs="Calibri"/>
          <w:bCs/>
          <w:sz w:val="22"/>
          <w:szCs w:val="22"/>
        </w:rPr>
        <w:t xml:space="preserve"> Dokumenty opisujące przedmiot zamówienia są na tyle precyzyjne, że</w:t>
      </w:r>
      <w:r w:rsidR="00830A16" w:rsidRPr="00FE2933">
        <w:rPr>
          <w:rFonts w:ascii="Calibri" w:hAnsi="Calibri" w:cs="Calibri"/>
          <w:bCs/>
          <w:sz w:val="22"/>
          <w:szCs w:val="22"/>
        </w:rPr>
        <w:t xml:space="preserve"> </w:t>
      </w:r>
      <w:r w:rsidRPr="00FE2933">
        <w:rPr>
          <w:rFonts w:ascii="Calibri" w:hAnsi="Calibri" w:cs="Calibri"/>
          <w:bCs/>
          <w:sz w:val="22"/>
          <w:szCs w:val="22"/>
        </w:rPr>
        <w:t>bez względu na fakt, kto będzie wykonawcą przedmiotu zamówienia jedyną różnicą będą zaoferowane ceny (tzn. przedmiot zamówienia jest zestandaryzowany, niezależnie od tego, który z</w:t>
      </w:r>
      <w:r w:rsidR="00830A16" w:rsidRPr="00FE2933">
        <w:rPr>
          <w:rFonts w:ascii="Calibri" w:hAnsi="Calibri" w:cs="Calibri"/>
          <w:bCs/>
          <w:sz w:val="22"/>
          <w:szCs w:val="22"/>
        </w:rPr>
        <w:t xml:space="preserve"> </w:t>
      </w:r>
      <w:r w:rsidRPr="00FE2933">
        <w:rPr>
          <w:rFonts w:ascii="Calibri" w:hAnsi="Calibri" w:cs="Calibri"/>
          <w:bCs/>
          <w:sz w:val="22"/>
          <w:szCs w:val="22"/>
        </w:rPr>
        <w:t xml:space="preserve">Wykonawców go wykona). </w:t>
      </w:r>
      <w:bookmarkEnd w:id="3"/>
    </w:p>
    <w:p w14:paraId="57C12D67" w14:textId="638DB171" w:rsidR="00301168" w:rsidRPr="00A847AE" w:rsidRDefault="001A1C1E" w:rsidP="00830A16">
      <w:pPr>
        <w:widowControl/>
        <w:numPr>
          <w:ilvl w:val="0"/>
          <w:numId w:val="2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6A9">
        <w:rPr>
          <w:rFonts w:ascii="Calibri" w:hAnsi="Calibri" w:cs="Calibri"/>
          <w:sz w:val="22"/>
          <w:szCs w:val="22"/>
        </w:rPr>
        <w:t xml:space="preserve">Jeżeli </w:t>
      </w:r>
      <w:r w:rsidR="000C352C">
        <w:rPr>
          <w:rFonts w:ascii="Calibri" w:hAnsi="Calibri" w:cs="Calibri"/>
          <w:sz w:val="22"/>
          <w:szCs w:val="22"/>
        </w:rPr>
        <w:t xml:space="preserve">nie można dokonać wyboru najkorzystniejszej oferty ze względu na to, że zostały złożone oferty o takiej samej cenie, </w:t>
      </w:r>
      <w:r w:rsidR="008E2D83">
        <w:rPr>
          <w:rFonts w:ascii="Calibri" w:hAnsi="Calibri" w:cs="Calibri"/>
          <w:sz w:val="22"/>
          <w:szCs w:val="22"/>
        </w:rPr>
        <w:t>Z</w:t>
      </w:r>
      <w:r w:rsidR="000C352C">
        <w:rPr>
          <w:rFonts w:ascii="Calibri" w:hAnsi="Calibri" w:cs="Calibri"/>
          <w:sz w:val="22"/>
          <w:szCs w:val="22"/>
        </w:rPr>
        <w:t xml:space="preserve">amawiający wzywa </w:t>
      </w:r>
      <w:r w:rsidR="008E2D83">
        <w:rPr>
          <w:rFonts w:ascii="Calibri" w:hAnsi="Calibri" w:cs="Calibri"/>
          <w:sz w:val="22"/>
          <w:szCs w:val="22"/>
        </w:rPr>
        <w:t>W</w:t>
      </w:r>
      <w:r w:rsidR="000C352C">
        <w:rPr>
          <w:rFonts w:ascii="Calibri" w:hAnsi="Calibri" w:cs="Calibri"/>
          <w:sz w:val="22"/>
          <w:szCs w:val="22"/>
        </w:rPr>
        <w:t xml:space="preserve">ykonawców, którzy złożyli te oferty, do złożenia w terminie określonym przez </w:t>
      </w:r>
      <w:r w:rsidR="008E2D83">
        <w:rPr>
          <w:rFonts w:ascii="Calibri" w:hAnsi="Calibri" w:cs="Calibri"/>
          <w:sz w:val="22"/>
          <w:szCs w:val="22"/>
        </w:rPr>
        <w:t>Z</w:t>
      </w:r>
      <w:r w:rsidR="000C352C">
        <w:rPr>
          <w:rFonts w:ascii="Calibri" w:hAnsi="Calibri" w:cs="Calibri"/>
          <w:sz w:val="22"/>
          <w:szCs w:val="22"/>
        </w:rPr>
        <w:t xml:space="preserve">amawiającego </w:t>
      </w:r>
      <w:r w:rsidR="000C352C" w:rsidRPr="00FE2933">
        <w:rPr>
          <w:rFonts w:ascii="Calibri" w:hAnsi="Calibri" w:cs="Calibri"/>
          <w:b/>
          <w:bCs/>
          <w:sz w:val="22"/>
          <w:szCs w:val="22"/>
        </w:rPr>
        <w:t>ofert dodatkowych</w:t>
      </w:r>
      <w:r w:rsidR="000C352C">
        <w:rPr>
          <w:rFonts w:ascii="Calibri" w:hAnsi="Calibri" w:cs="Calibri"/>
          <w:sz w:val="22"/>
          <w:szCs w:val="22"/>
        </w:rPr>
        <w:t xml:space="preserve"> zawierających nową cenę.</w:t>
      </w:r>
      <w:r w:rsidR="00443B74">
        <w:rPr>
          <w:rFonts w:ascii="Calibri" w:hAnsi="Calibri" w:cs="Calibri"/>
          <w:sz w:val="22"/>
          <w:szCs w:val="22"/>
        </w:rPr>
        <w:t xml:space="preserve"> </w:t>
      </w:r>
      <w:r w:rsidR="00443B74" w:rsidRPr="00482282">
        <w:rPr>
          <w:rFonts w:asciiTheme="minorHAnsi" w:hAnsiTheme="minorHAnsi" w:cstheme="minorHAnsi"/>
          <w:sz w:val="22"/>
          <w:szCs w:val="22"/>
        </w:rPr>
        <w:t>Wykonawcy, składając oferty dodatkowe, nie mogą oferować cen wyższych niż zaoferowane w uprzednio złożonych przez nich ofertach.</w:t>
      </w:r>
    </w:p>
    <w:p w14:paraId="28F7A1F6" w14:textId="77777777" w:rsidR="001A1C1E" w:rsidRPr="004348FD" w:rsidRDefault="001A1C1E" w:rsidP="00830A16">
      <w:pPr>
        <w:pStyle w:val="Akapitzlist"/>
        <w:numPr>
          <w:ilvl w:val="0"/>
          <w:numId w:val="55"/>
        </w:numPr>
        <w:spacing w:line="276" w:lineRule="auto"/>
        <w:ind w:left="567" w:hanging="210"/>
        <w:jc w:val="both"/>
        <w:rPr>
          <w:rFonts w:ascii="Calibri" w:hAnsi="Calibri" w:cs="Calibri"/>
          <w:b/>
          <w:bCs/>
          <w:sz w:val="22"/>
          <w:szCs w:val="22"/>
        </w:rPr>
      </w:pPr>
      <w:r w:rsidRPr="004348FD">
        <w:rPr>
          <w:rFonts w:ascii="Calibri" w:hAnsi="Calibri" w:cs="Calibri"/>
          <w:b/>
          <w:bCs/>
          <w:sz w:val="22"/>
          <w:szCs w:val="22"/>
        </w:rPr>
        <w:lastRenderedPageBreak/>
        <w:t xml:space="preserve">Informacja o formalnościach, jakie </w:t>
      </w:r>
      <w:r w:rsidR="00642869" w:rsidRPr="00642869">
        <w:rPr>
          <w:rFonts w:ascii="Calibri" w:hAnsi="Calibri" w:cs="Calibri"/>
          <w:b/>
          <w:sz w:val="22"/>
          <w:szCs w:val="22"/>
        </w:rPr>
        <w:t>muszą zostać dopełnione po wyborze oferty w celu zawarcia umowy w sprawie zamówienia publicznego</w:t>
      </w:r>
    </w:p>
    <w:p w14:paraId="3F0D102B" w14:textId="77777777" w:rsidR="009539B0" w:rsidRPr="005C6539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5C6539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8E2D8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8E2D83">
        <w:rPr>
          <w:rFonts w:ascii="Calibri" w:hAnsi="Calibri" w:cs="Calibri"/>
          <w:sz w:val="22"/>
          <w:szCs w:val="22"/>
          <w:lang w:val="pl-PL"/>
        </w:rPr>
        <w:t>uPzp</w:t>
      </w:r>
      <w:proofErr w:type="spellEnd"/>
      <w:r w:rsidRPr="005C6539">
        <w:rPr>
          <w:rFonts w:ascii="Calibri" w:hAnsi="Calibri" w:cs="Calibri"/>
          <w:sz w:val="22"/>
          <w:szCs w:val="22"/>
        </w:rPr>
        <w:t xml:space="preserve">, w terminie nie krótszym niż </w:t>
      </w:r>
      <w:r w:rsidR="00A93091" w:rsidRPr="00A64B81">
        <w:rPr>
          <w:rFonts w:ascii="Calibri" w:hAnsi="Calibri" w:cs="Calibri"/>
          <w:color w:val="000000"/>
          <w:sz w:val="22"/>
          <w:szCs w:val="22"/>
          <w:lang w:val="pl-PL"/>
        </w:rPr>
        <w:t>10</w:t>
      </w:r>
      <w:r w:rsidRPr="004001BB">
        <w:rPr>
          <w:rFonts w:ascii="Calibri" w:hAnsi="Calibri" w:cs="Calibri"/>
          <w:sz w:val="22"/>
          <w:szCs w:val="22"/>
        </w:rPr>
        <w:t xml:space="preserve"> dni</w:t>
      </w:r>
      <w:r w:rsidRPr="005C6539">
        <w:rPr>
          <w:rFonts w:ascii="Calibri" w:hAnsi="Calibri" w:cs="Calibri"/>
          <w:sz w:val="22"/>
          <w:szCs w:val="22"/>
        </w:rPr>
        <w:t xml:space="preserve"> od dnia przesłania zawiadomienia o wyborze najkorzystniejszej oferty, jeżeli zawiadomienie to zostało przesłane przy użyciu środków komunikacji elektronicznej, albo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1</w:t>
      </w:r>
      <w:r w:rsidR="00A93091" w:rsidRPr="00A64B81">
        <w:rPr>
          <w:rFonts w:ascii="Calibri" w:hAnsi="Calibri" w:cs="Calibri"/>
          <w:color w:val="000000"/>
          <w:sz w:val="22"/>
          <w:szCs w:val="22"/>
          <w:lang w:val="pl-PL"/>
        </w:rPr>
        <w:t>5</w:t>
      </w:r>
      <w:r w:rsidRPr="004001BB">
        <w:rPr>
          <w:rFonts w:ascii="Calibri" w:hAnsi="Calibri" w:cs="Calibri"/>
          <w:sz w:val="22"/>
          <w:szCs w:val="22"/>
        </w:rPr>
        <w:t xml:space="preserve"> dni</w:t>
      </w:r>
      <w:r w:rsidRPr="005C6539">
        <w:rPr>
          <w:rFonts w:ascii="Calibri" w:hAnsi="Calibri" w:cs="Calibri"/>
          <w:sz w:val="22"/>
          <w:szCs w:val="22"/>
        </w:rPr>
        <w:t>, jeżeli zostało przesłane w inny sposób.</w:t>
      </w:r>
    </w:p>
    <w:p w14:paraId="73320521" w14:textId="30ACE45F" w:rsidR="009539B0" w:rsidRPr="005C6539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6539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443B74">
        <w:rPr>
          <w:rFonts w:ascii="Calibri" w:hAnsi="Calibri" w:cs="Calibri"/>
          <w:sz w:val="22"/>
          <w:szCs w:val="22"/>
          <w:lang w:val="pl-PL"/>
        </w:rPr>
        <w:t> </w:t>
      </w:r>
      <w:r w:rsidRPr="005C6539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124A53D4" w14:textId="77777777" w:rsidR="00443B74" w:rsidRPr="00443B74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6539">
        <w:rPr>
          <w:rFonts w:ascii="Calibri" w:hAnsi="Calibri" w:cs="Calibri"/>
          <w:sz w:val="22"/>
          <w:szCs w:val="22"/>
        </w:rPr>
        <w:t xml:space="preserve">W przypadku wniesienia odwołania, Zamawiający nie może zawrzeć umowy do czasu ogłoszenia przez </w:t>
      </w:r>
      <w:r w:rsidR="00A93091" w:rsidRPr="00312605">
        <w:rPr>
          <w:rFonts w:ascii="Calibri" w:hAnsi="Calibri" w:cs="Calibri"/>
          <w:sz w:val="22"/>
          <w:szCs w:val="22"/>
          <w:lang w:val="pl-PL"/>
        </w:rPr>
        <w:t xml:space="preserve">Krajową </w:t>
      </w:r>
      <w:r w:rsidRPr="00312605">
        <w:rPr>
          <w:rFonts w:ascii="Calibri" w:hAnsi="Calibri" w:cs="Calibri"/>
          <w:sz w:val="22"/>
          <w:szCs w:val="22"/>
        </w:rPr>
        <w:t>Izbę</w:t>
      </w:r>
      <w:r w:rsidR="00A93091" w:rsidRPr="00312605">
        <w:rPr>
          <w:rFonts w:ascii="Calibri" w:hAnsi="Calibri" w:cs="Calibri"/>
          <w:sz w:val="22"/>
          <w:szCs w:val="22"/>
          <w:lang w:val="pl-PL"/>
        </w:rPr>
        <w:t xml:space="preserve"> Odwoławczą</w:t>
      </w:r>
      <w:r w:rsidRPr="005C6539">
        <w:rPr>
          <w:rFonts w:ascii="Calibri" w:hAnsi="Calibri" w:cs="Calibri"/>
          <w:sz w:val="22"/>
          <w:szCs w:val="22"/>
        </w:rPr>
        <w:t xml:space="preserve"> wyroku lub postanowienia kończącego postępowanie odwoławcze.</w:t>
      </w:r>
      <w:r w:rsidR="00BA5D5B">
        <w:rPr>
          <w:rFonts w:ascii="Calibri" w:hAnsi="Calibri" w:cs="Calibri"/>
          <w:color w:val="00B050"/>
          <w:sz w:val="22"/>
          <w:szCs w:val="22"/>
          <w:lang w:val="pl-PL"/>
        </w:rPr>
        <w:t xml:space="preserve"> </w:t>
      </w:r>
    </w:p>
    <w:p w14:paraId="3384F71B" w14:textId="1BB31AB9" w:rsidR="009539B0" w:rsidRPr="00443B74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43B74">
        <w:rPr>
          <w:rFonts w:ascii="Calibri" w:hAnsi="Calibri" w:cs="Calibri"/>
          <w:sz w:val="22"/>
          <w:szCs w:val="22"/>
        </w:rPr>
        <w:t xml:space="preserve">Wykonawca, </w:t>
      </w:r>
      <w:r w:rsidR="006528DA" w:rsidRPr="00443B74">
        <w:rPr>
          <w:rFonts w:ascii="Calibri" w:hAnsi="Calibri" w:cs="Calibri"/>
          <w:sz w:val="22"/>
          <w:szCs w:val="22"/>
          <w:lang w:val="pl-PL"/>
        </w:rPr>
        <w:t>którego oferta zostanie wybrana jako najkorzystniejsza,</w:t>
      </w:r>
      <w:r w:rsidRPr="00443B74">
        <w:rPr>
          <w:rFonts w:ascii="Calibri" w:hAnsi="Calibri" w:cs="Calibri"/>
          <w:sz w:val="22"/>
          <w:szCs w:val="22"/>
        </w:rPr>
        <w:t xml:space="preserve"> ma obowiązek zawrzeć umowę w sprawie zamówienia na warunkach określonych w projektowanych postanowieniach umowy, które stanowią </w:t>
      </w:r>
      <w:r w:rsidR="00BB50FD" w:rsidRPr="00443B74">
        <w:rPr>
          <w:rFonts w:ascii="Calibri" w:hAnsi="Calibri" w:cs="Calibri"/>
          <w:b/>
          <w:bCs/>
          <w:sz w:val="22"/>
          <w:szCs w:val="22"/>
        </w:rPr>
        <w:t>załącznik</w:t>
      </w:r>
      <w:r w:rsidRPr="00443B7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4320E" w:rsidRPr="00443B74">
        <w:rPr>
          <w:rFonts w:ascii="Calibri" w:hAnsi="Calibri" w:cs="Calibri"/>
          <w:b/>
          <w:bCs/>
          <w:sz w:val="22"/>
          <w:szCs w:val="22"/>
          <w:lang w:val="pl-PL"/>
        </w:rPr>
        <w:t>n</w:t>
      </w:r>
      <w:r w:rsidRPr="00443B74">
        <w:rPr>
          <w:rFonts w:ascii="Calibri" w:hAnsi="Calibri" w:cs="Calibri"/>
          <w:b/>
          <w:bCs/>
          <w:sz w:val="22"/>
          <w:szCs w:val="22"/>
        </w:rPr>
        <w:t xml:space="preserve">r </w:t>
      </w:r>
      <w:r w:rsidR="00E74046">
        <w:rPr>
          <w:rFonts w:ascii="Calibri" w:hAnsi="Calibri" w:cs="Calibri"/>
          <w:b/>
          <w:bCs/>
          <w:sz w:val="22"/>
          <w:szCs w:val="22"/>
          <w:lang w:val="pl-PL"/>
        </w:rPr>
        <w:t>7</w:t>
      </w:r>
      <w:r w:rsidRPr="00443B74">
        <w:rPr>
          <w:rFonts w:ascii="Calibri" w:hAnsi="Calibri" w:cs="Calibri"/>
          <w:b/>
          <w:bCs/>
          <w:sz w:val="22"/>
          <w:szCs w:val="22"/>
        </w:rPr>
        <w:t xml:space="preserve"> do SWZ.</w:t>
      </w:r>
      <w:r w:rsidRPr="00443B74">
        <w:rPr>
          <w:rFonts w:ascii="Calibri" w:hAnsi="Calibri" w:cs="Calibri"/>
          <w:sz w:val="22"/>
          <w:szCs w:val="22"/>
        </w:rPr>
        <w:t xml:space="preserve"> Umowa zostanie uzupełniona o zapisy wynikające ze złożonej oferty.</w:t>
      </w:r>
    </w:p>
    <w:p w14:paraId="0F08987C" w14:textId="77777777" w:rsidR="009539B0" w:rsidRPr="00E43FA7" w:rsidRDefault="009539B0" w:rsidP="00830A16">
      <w:pPr>
        <w:pStyle w:val="Akapitzlist"/>
        <w:numPr>
          <w:ilvl w:val="3"/>
          <w:numId w:val="49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3FA7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2A7ABC" w:rsidRPr="00E43FA7">
        <w:rPr>
          <w:rFonts w:ascii="Calibri" w:hAnsi="Calibri" w:cs="Calibri"/>
          <w:sz w:val="22"/>
          <w:szCs w:val="22"/>
          <w:lang w:val="pl-PL"/>
        </w:rPr>
        <w:t>,</w:t>
      </w:r>
      <w:r w:rsidRPr="00E43FA7">
        <w:rPr>
          <w:rFonts w:ascii="Calibri" w:hAnsi="Calibri" w:cs="Calibri"/>
          <w:sz w:val="22"/>
          <w:szCs w:val="22"/>
        </w:rPr>
        <w:t xml:space="preserve"> Zamawiający może dokonać ponownego badania </w:t>
      </w:r>
      <w:r w:rsidR="002A7ABC" w:rsidRPr="00E43FA7">
        <w:rPr>
          <w:rFonts w:ascii="Calibri" w:hAnsi="Calibri" w:cs="Calibri"/>
          <w:sz w:val="22"/>
          <w:szCs w:val="22"/>
        </w:rPr>
        <w:t>i</w:t>
      </w:r>
      <w:r w:rsidR="002A7ABC" w:rsidRPr="00E43FA7">
        <w:rPr>
          <w:rFonts w:ascii="Calibri" w:hAnsi="Calibri" w:cs="Calibri"/>
          <w:sz w:val="22"/>
          <w:szCs w:val="22"/>
          <w:lang w:val="pl-PL"/>
        </w:rPr>
        <w:t> </w:t>
      </w:r>
      <w:r w:rsidRPr="00E43FA7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2A7ABC" w:rsidRPr="00E43FA7">
        <w:rPr>
          <w:rFonts w:ascii="Calibri" w:hAnsi="Calibri" w:cs="Calibri"/>
          <w:sz w:val="22"/>
          <w:szCs w:val="22"/>
          <w:lang w:val="pl-PL"/>
        </w:rPr>
        <w:t xml:space="preserve">oraz wybrać najkorzystniejszą ofertę </w:t>
      </w:r>
      <w:r w:rsidRPr="00E43FA7">
        <w:rPr>
          <w:rFonts w:ascii="Calibri" w:hAnsi="Calibri" w:cs="Calibri"/>
          <w:sz w:val="22"/>
          <w:szCs w:val="22"/>
        </w:rPr>
        <w:t>albo unieważnić postępowanie.</w:t>
      </w:r>
      <w:r w:rsidR="002A7ABC" w:rsidRPr="00E43FA7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57CE8012" w14:textId="77777777" w:rsidR="009539B0" w:rsidRPr="00044F29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BB50FD">
        <w:rPr>
          <w:rFonts w:ascii="Calibri" w:hAnsi="Calibri" w:cs="Calibri"/>
          <w:sz w:val="22"/>
          <w:szCs w:val="22"/>
        </w:rPr>
        <w:t xml:space="preserve">Osobą uprawnioną ze strony Zamawiającego do ustalania szczegółów związanych z podpisaniem umowy po wyborze najkorzystniejszej oferty będzie </w:t>
      </w:r>
      <w:r w:rsidRPr="00BB50FD">
        <w:rPr>
          <w:rFonts w:ascii="Calibri" w:hAnsi="Calibri" w:cs="Calibri"/>
          <w:b/>
          <w:bCs/>
          <w:sz w:val="22"/>
          <w:szCs w:val="22"/>
          <w:lang w:val="pl-PL"/>
        </w:rPr>
        <w:t>Piotr Cyz</w:t>
      </w:r>
      <w:r w:rsidRPr="00BB50FD">
        <w:rPr>
          <w:rFonts w:ascii="Calibri" w:hAnsi="Calibri" w:cs="Calibri"/>
          <w:b/>
          <w:bCs/>
          <w:sz w:val="22"/>
          <w:szCs w:val="22"/>
        </w:rPr>
        <w:t>, tel</w:t>
      </w:r>
      <w:r w:rsidR="002A7ABC">
        <w:rPr>
          <w:rFonts w:ascii="Calibri" w:hAnsi="Calibri" w:cs="Calibri"/>
          <w:b/>
          <w:bCs/>
          <w:sz w:val="22"/>
          <w:szCs w:val="22"/>
          <w:lang w:val="pl-PL"/>
        </w:rPr>
        <w:t>.</w:t>
      </w:r>
      <w:r w:rsidRPr="00BB50FD">
        <w:rPr>
          <w:rFonts w:ascii="Calibri" w:hAnsi="Calibri" w:cs="Calibri"/>
          <w:sz w:val="22"/>
          <w:szCs w:val="22"/>
        </w:rPr>
        <w:t xml:space="preserve"> </w:t>
      </w:r>
      <w:r w:rsidRPr="00BB50FD">
        <w:rPr>
          <w:rFonts w:ascii="Calibri" w:hAnsi="Calibri" w:cs="Calibri"/>
          <w:b/>
          <w:bCs/>
          <w:sz w:val="22"/>
          <w:szCs w:val="22"/>
        </w:rPr>
        <w:t xml:space="preserve">14 6882 </w:t>
      </w:r>
      <w:r w:rsidRPr="00BB50FD">
        <w:rPr>
          <w:rFonts w:ascii="Calibri" w:hAnsi="Calibri" w:cs="Calibri"/>
          <w:b/>
          <w:bCs/>
          <w:sz w:val="22"/>
          <w:szCs w:val="22"/>
          <w:lang w:val="pl-PL"/>
        </w:rPr>
        <w:t>439.</w:t>
      </w:r>
    </w:p>
    <w:p w14:paraId="02E98A62" w14:textId="77777777" w:rsidR="00044F29" w:rsidRPr="00BB50FD" w:rsidRDefault="00044F29" w:rsidP="00044F29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2DE8BE" w14:textId="44401365" w:rsidR="001A1C1E" w:rsidRPr="004011FC" w:rsidRDefault="001A1C1E" w:rsidP="00830A16">
      <w:pPr>
        <w:pStyle w:val="Akapitzlist"/>
        <w:numPr>
          <w:ilvl w:val="0"/>
          <w:numId w:val="55"/>
        </w:numPr>
        <w:spacing w:line="276" w:lineRule="auto"/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011FC">
        <w:rPr>
          <w:rFonts w:ascii="Calibri" w:hAnsi="Calibri" w:cs="Calibri"/>
          <w:b/>
          <w:bCs/>
          <w:sz w:val="22"/>
          <w:szCs w:val="22"/>
        </w:rPr>
        <w:t>Pouczenie o środkach ochrony prawnej przysługujących Wykonawc</w:t>
      </w:r>
      <w:r w:rsidR="00642869" w:rsidRPr="004011FC">
        <w:rPr>
          <w:rFonts w:ascii="Calibri" w:hAnsi="Calibri" w:cs="Calibri"/>
          <w:b/>
          <w:bCs/>
          <w:sz w:val="22"/>
          <w:szCs w:val="22"/>
        </w:rPr>
        <w:t>y</w:t>
      </w:r>
    </w:p>
    <w:p w14:paraId="01BB3029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b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Zasady, terminy oraz sposób korzystania ze środków ochrony prawnej szczegółowo regulują przepisy </w:t>
      </w:r>
      <w:r w:rsidRPr="00056165">
        <w:rPr>
          <w:rFonts w:ascii="Calibri" w:hAnsi="Calibri" w:cs="Calibri"/>
          <w:b/>
          <w:sz w:val="22"/>
          <w:szCs w:val="22"/>
        </w:rPr>
        <w:t xml:space="preserve">działu IX ustawy </w:t>
      </w:r>
      <w:proofErr w:type="spellStart"/>
      <w:r w:rsidRPr="0005616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 xml:space="preserve"> - Środki ochrony prawnej </w:t>
      </w:r>
      <w:r w:rsidRPr="00056165">
        <w:rPr>
          <w:rFonts w:ascii="Calibri" w:hAnsi="Calibri" w:cs="Calibri"/>
          <w:b/>
          <w:sz w:val="22"/>
          <w:szCs w:val="22"/>
        </w:rPr>
        <w:t>(art. 505-590).</w:t>
      </w:r>
    </w:p>
    <w:p w14:paraId="05333FAF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num" w:pos="284"/>
          <w:tab w:val="num" w:pos="426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1A1EC531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num" w:pos="284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056165">
        <w:rPr>
          <w:rFonts w:ascii="Calibri" w:hAnsi="Calibri" w:cs="Calibri"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>, oraz Rzecznikowi Małych i Średnich Przedsiębiorców.</w:t>
      </w:r>
    </w:p>
    <w:p w14:paraId="297F9E24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num" w:pos="284"/>
          <w:tab w:val="num" w:pos="426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Odwołanie przysługuje na:</w:t>
      </w:r>
    </w:p>
    <w:p w14:paraId="1FE2A242" w14:textId="77777777" w:rsidR="00056165" w:rsidRPr="00056165" w:rsidRDefault="00056165" w:rsidP="00830A16">
      <w:pPr>
        <w:widowControl/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1)</w:t>
      </w:r>
      <w:r w:rsidRPr="00056165">
        <w:rPr>
          <w:rFonts w:ascii="Calibri" w:hAnsi="Calibri" w:cs="Calibr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47791A2" w14:textId="77777777" w:rsidR="00056165" w:rsidRPr="00056165" w:rsidRDefault="00056165" w:rsidP="00830A16">
      <w:pPr>
        <w:widowControl/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</w:t>
      </w:r>
      <w:r w:rsidRPr="00056165">
        <w:rPr>
          <w:rFonts w:ascii="Calibri" w:hAnsi="Calibri" w:cs="Calibr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A1AD945" w14:textId="77777777" w:rsidR="00056165" w:rsidRPr="00056165" w:rsidRDefault="00056165" w:rsidP="00830A16">
      <w:pPr>
        <w:widowControl/>
        <w:numPr>
          <w:ilvl w:val="0"/>
          <w:numId w:val="53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0DECF4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Odwołanie wnosi się do Prezesa </w:t>
      </w:r>
      <w:r w:rsidRPr="00056165">
        <w:rPr>
          <w:rFonts w:ascii="Calibri" w:hAnsi="Calibri" w:cs="Calibri"/>
          <w:color w:val="000000"/>
          <w:sz w:val="22"/>
          <w:szCs w:val="22"/>
        </w:rPr>
        <w:t>Krajowej Izby Odwoławczej.</w:t>
      </w:r>
    </w:p>
    <w:p w14:paraId="08483206" w14:textId="41FD9E4B" w:rsidR="00056165" w:rsidRPr="004011FC" w:rsidRDefault="00056165" w:rsidP="00830A16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Pisma w postępowaniu odwoławczym wnosi się w formie pisemnej albo w formie elektronicznej </w:t>
      </w:r>
      <w:r w:rsidRPr="004011FC">
        <w:rPr>
          <w:rFonts w:ascii="Calibri" w:hAnsi="Calibri" w:cs="Calibri"/>
          <w:sz w:val="22"/>
          <w:szCs w:val="22"/>
        </w:rPr>
        <w:t>albo w postaci elektronicznej, z tym że odwołanie i przystąpienie do postępowania odwoławczego, wniesione w postaci elektronicznej, wymagają opatrzenia podpisem zaufanym.</w:t>
      </w:r>
    </w:p>
    <w:p w14:paraId="39AE7AD7" w14:textId="5076E3FC" w:rsidR="002D4557" w:rsidRPr="004011FC" w:rsidRDefault="002D4557" w:rsidP="00830A16">
      <w:pPr>
        <w:widowControl/>
        <w:numPr>
          <w:ilvl w:val="0"/>
          <w:numId w:val="43"/>
        </w:numPr>
        <w:tabs>
          <w:tab w:val="clear" w:pos="720"/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Pisma w formie pisemnej wnosi się za pośrednictwem operatora pocztowego, w rozumieniu </w:t>
      </w:r>
      <w:hyperlink r:id="rId24" w:anchor="/document/17938059?cm=DOCUMENT" w:tgtFrame="_blank" w:history="1">
        <w:r w:rsidRPr="004011F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4011FC">
        <w:rPr>
          <w:rFonts w:ascii="Calibri" w:hAnsi="Calibri" w:cs="Calibri"/>
          <w:sz w:val="22"/>
          <w:szCs w:val="22"/>
        </w:rPr>
        <w:t xml:space="preserve"> z dnia 23 listopada 2012 r. - </w:t>
      </w:r>
      <w:r w:rsidRPr="004011FC">
        <w:rPr>
          <w:rFonts w:ascii="Calibri" w:hAnsi="Calibri" w:cs="Calibri"/>
          <w:i/>
          <w:iCs/>
          <w:sz w:val="22"/>
          <w:szCs w:val="22"/>
        </w:rPr>
        <w:t>Prawo pocztowe</w:t>
      </w:r>
      <w:r w:rsidRPr="004011FC">
        <w:rPr>
          <w:rFonts w:ascii="Calibri" w:hAnsi="Calibri" w:cs="Calibri"/>
          <w:sz w:val="22"/>
          <w:szCs w:val="22"/>
        </w:rPr>
        <w:t xml:space="preserve">, osobiście, za pośrednictwem posłańca, a pisma </w:t>
      </w:r>
      <w:r w:rsidRPr="004011FC">
        <w:rPr>
          <w:rFonts w:ascii="Calibri" w:hAnsi="Calibri" w:cs="Calibri"/>
          <w:sz w:val="22"/>
          <w:szCs w:val="22"/>
        </w:rPr>
        <w:lastRenderedPageBreak/>
        <w:t>w</w:t>
      </w:r>
      <w:r w:rsidR="00E51753" w:rsidRPr="004011FC">
        <w:rPr>
          <w:rFonts w:ascii="Calibri" w:hAnsi="Calibri" w:cs="Calibri"/>
          <w:sz w:val="22"/>
          <w:szCs w:val="22"/>
        </w:rPr>
        <w:t> </w:t>
      </w:r>
      <w:r w:rsidRPr="004011FC">
        <w:rPr>
          <w:rFonts w:ascii="Calibri" w:hAnsi="Calibri" w:cs="Calibri"/>
          <w:sz w:val="22"/>
          <w:szCs w:val="22"/>
        </w:rPr>
        <w:t xml:space="preserve">postaci elektronicznej wnosi się przy użyciu środków komunikacji elektronicznej, w tym na adres do doręczeń elektronicznych, o którym mowa w </w:t>
      </w:r>
      <w:hyperlink r:id="rId25" w:anchor="/document/19062514?unitId=art(2)pkt(1)&amp;cm=DOCUMENT" w:tgtFrame="_blank" w:history="1">
        <w:r w:rsidRPr="004011F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 pkt 1</w:t>
        </w:r>
      </w:hyperlink>
      <w:r w:rsidRPr="004011FC">
        <w:rPr>
          <w:rFonts w:ascii="Calibri" w:hAnsi="Calibri" w:cs="Calibri"/>
          <w:sz w:val="22"/>
          <w:szCs w:val="22"/>
        </w:rPr>
        <w:t xml:space="preserve"> ustawy z dnia 18 listopada 2020 r. </w:t>
      </w:r>
      <w:r w:rsidRPr="004011FC">
        <w:rPr>
          <w:rFonts w:ascii="Calibri" w:hAnsi="Calibri" w:cs="Calibri"/>
          <w:i/>
          <w:iCs/>
          <w:sz w:val="22"/>
          <w:szCs w:val="22"/>
        </w:rPr>
        <w:t>o</w:t>
      </w:r>
      <w:r w:rsidR="00E51753" w:rsidRPr="004011FC">
        <w:rPr>
          <w:rFonts w:ascii="Calibri" w:hAnsi="Calibri" w:cs="Calibri"/>
          <w:i/>
          <w:iCs/>
          <w:sz w:val="22"/>
          <w:szCs w:val="22"/>
        </w:rPr>
        <w:t> </w:t>
      </w:r>
      <w:r w:rsidRPr="004011FC">
        <w:rPr>
          <w:rFonts w:ascii="Calibri" w:hAnsi="Calibri" w:cs="Calibri"/>
          <w:i/>
          <w:iCs/>
          <w:sz w:val="22"/>
          <w:szCs w:val="22"/>
        </w:rPr>
        <w:t>doręczeniach elektronicznych</w:t>
      </w:r>
      <w:r w:rsidRPr="004011FC">
        <w:rPr>
          <w:rFonts w:ascii="Calibri" w:hAnsi="Calibri" w:cs="Calibri"/>
          <w:sz w:val="22"/>
          <w:szCs w:val="22"/>
        </w:rPr>
        <w:t xml:space="preserve"> (Dz. U. poz. 2320)</w:t>
      </w:r>
      <w:r w:rsidR="00E51753" w:rsidRPr="004011FC">
        <w:rPr>
          <w:rFonts w:ascii="Calibri" w:hAnsi="Calibri" w:cs="Calibri"/>
          <w:sz w:val="22"/>
          <w:szCs w:val="22"/>
        </w:rPr>
        <w:t>.</w:t>
      </w:r>
    </w:p>
    <w:p w14:paraId="54B3BA70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Odwołujący przekazuje Zamawiającemu odwołanie wniesione w formie elektronicznej albo postaci elektronicznej albo kopię tego </w:t>
      </w:r>
      <w:r w:rsidRPr="00056165">
        <w:rPr>
          <w:rFonts w:ascii="Calibri" w:hAnsi="Calibri" w:cs="Calibri"/>
          <w:sz w:val="22"/>
          <w:szCs w:val="22"/>
        </w:rPr>
        <w:t>odwołania, jeżeli zostało ono wniesione w formie pisemnej, przed upływem terminu do wniesienia odwołania w taki sposób, aby mógł on zapoznać się z jego treścią przed upływem tego terminu.</w:t>
      </w:r>
    </w:p>
    <w:p w14:paraId="0E04459D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Zgodnie z art. 515 ustawy </w:t>
      </w:r>
      <w:proofErr w:type="spellStart"/>
      <w:r w:rsidRPr="00056165">
        <w:rPr>
          <w:rFonts w:ascii="Calibri" w:hAnsi="Calibri" w:cs="Calibri"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>, odwołanie wnosi się:</w:t>
      </w:r>
    </w:p>
    <w:p w14:paraId="54EF533A" w14:textId="77777777" w:rsidR="00056165" w:rsidRPr="00056165" w:rsidRDefault="00056165" w:rsidP="00830A16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„1. Odwołanie wnosi się:</w:t>
      </w:r>
    </w:p>
    <w:p w14:paraId="7C58C4F0" w14:textId="77777777" w:rsidR="00056165" w:rsidRPr="00056165" w:rsidRDefault="00056165" w:rsidP="00830A16">
      <w:pPr>
        <w:widowControl/>
        <w:suppressAutoHyphens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1) w przypadku zamówień, których </w:t>
      </w:r>
      <w:r w:rsidRPr="00056165">
        <w:rPr>
          <w:rFonts w:ascii="Calibri" w:hAnsi="Calibri" w:cs="Calibri"/>
          <w:b/>
          <w:sz w:val="22"/>
          <w:szCs w:val="22"/>
        </w:rPr>
        <w:t>wartość jest równa albo przekracza progi unijne</w:t>
      </w:r>
      <w:r w:rsidRPr="00056165">
        <w:rPr>
          <w:rFonts w:ascii="Calibri" w:hAnsi="Calibri" w:cs="Calibri"/>
          <w:sz w:val="22"/>
          <w:szCs w:val="22"/>
        </w:rPr>
        <w:t>, w terminie:</w:t>
      </w:r>
    </w:p>
    <w:p w14:paraId="74882877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a)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2685520C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b) </w:t>
      </w:r>
      <w:r w:rsidRPr="00056165">
        <w:rPr>
          <w:rFonts w:ascii="Calibri" w:hAnsi="Calibri" w:cs="Calibri"/>
          <w:b/>
          <w:sz w:val="22"/>
          <w:szCs w:val="22"/>
        </w:rPr>
        <w:t>15 dni</w:t>
      </w:r>
      <w:r w:rsidRPr="00056165">
        <w:rPr>
          <w:rFonts w:ascii="Calibri" w:hAnsi="Calibri" w:cs="Calibr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 a;</w:t>
      </w:r>
    </w:p>
    <w:p w14:paraId="63A950BA" w14:textId="77777777" w:rsidR="00056165" w:rsidRPr="00056165" w:rsidRDefault="00056165" w:rsidP="00830A16">
      <w:pPr>
        <w:widowControl/>
        <w:suppressAutoHyphens w:val="0"/>
        <w:spacing w:line="276" w:lineRule="auto"/>
        <w:ind w:left="373" w:firstLine="194"/>
        <w:jc w:val="both"/>
        <w:rPr>
          <w:rFonts w:ascii="Calibri" w:hAnsi="Calibri" w:cs="Calibri"/>
          <w:strike/>
          <w:sz w:val="22"/>
          <w:szCs w:val="22"/>
          <w:highlight w:val="yellow"/>
        </w:rPr>
      </w:pPr>
      <w:r w:rsidRPr="00056165">
        <w:rPr>
          <w:rFonts w:ascii="Calibri" w:hAnsi="Calibri" w:cs="Calibri"/>
          <w:sz w:val="22"/>
          <w:szCs w:val="22"/>
        </w:rPr>
        <w:t xml:space="preserve">2) </w:t>
      </w:r>
      <w:r w:rsidRPr="00056165">
        <w:rPr>
          <w:rFonts w:ascii="Calibri" w:hAnsi="Calibri" w:cs="Calibri"/>
          <w:color w:val="000000"/>
          <w:sz w:val="22"/>
          <w:szCs w:val="22"/>
        </w:rPr>
        <w:t xml:space="preserve">(…) </w:t>
      </w:r>
    </w:p>
    <w:p w14:paraId="718ADC83" w14:textId="77777777" w:rsidR="00056165" w:rsidRPr="00056165" w:rsidRDefault="00056165" w:rsidP="00830A16">
      <w:pPr>
        <w:widowControl/>
        <w:suppressAutoHyphens w:val="0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773A91D6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1)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 publikacji ogłoszenia w Dzienniku Urzędowym Unii Europejskiej lub zamieszczenia dokumentów zamówienia na stronie internetowej, w przypadku zamówień, których wartość jest równa albo przekracza progi unijne;</w:t>
      </w:r>
    </w:p>
    <w:p w14:paraId="1CF9AF83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2) </w:t>
      </w:r>
      <w:r w:rsidRPr="00056165">
        <w:rPr>
          <w:rFonts w:ascii="Calibri" w:hAnsi="Calibri" w:cs="Calibri"/>
          <w:color w:val="000000"/>
          <w:sz w:val="22"/>
          <w:szCs w:val="22"/>
        </w:rPr>
        <w:t xml:space="preserve">(…) </w:t>
      </w:r>
    </w:p>
    <w:p w14:paraId="31CEF64E" w14:textId="77777777" w:rsidR="00056165" w:rsidRPr="00056165" w:rsidRDefault="00056165" w:rsidP="00830A16">
      <w:pPr>
        <w:widowControl/>
        <w:suppressAutoHyphens w:val="0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3. Odwołanie w przypadkach innych niż określone w ust. 1 i 2 wnosi się w terminie:</w:t>
      </w:r>
    </w:p>
    <w:p w14:paraId="6BCBCD46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1)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dnia, w którym powzięto lub przy zachowaniu należytej staranności można było powziąć wiadomość o okolicznościach stanowiących podstawę jego wniesienia, w przypadku zamówień, których wartość jest równa albo przekracza progi unijne;</w:t>
      </w:r>
    </w:p>
    <w:p w14:paraId="048EE674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 (…).</w:t>
      </w:r>
    </w:p>
    <w:p w14:paraId="792B9288" w14:textId="77777777" w:rsidR="00056165" w:rsidRPr="00056165" w:rsidRDefault="00056165" w:rsidP="00830A16">
      <w:pPr>
        <w:widowControl/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17A1538F" w14:textId="77777777" w:rsidR="00056165" w:rsidRPr="00056165" w:rsidRDefault="00056165" w:rsidP="00830A16">
      <w:pPr>
        <w:widowControl/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230F5B02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 6 miesięcy od dnia zawarcia umowy, jeżeli zamawiający:</w:t>
      </w:r>
    </w:p>
    <w:p w14:paraId="1F232F33" w14:textId="77777777" w:rsidR="00056165" w:rsidRPr="00056165" w:rsidRDefault="00056165" w:rsidP="00830A16">
      <w:pPr>
        <w:widowControl/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a) nie opublikował w Dzienniku Urzędowym Unii Europejskiej ogłoszenia o udzieleniu zamówienia albo</w:t>
      </w:r>
    </w:p>
    <w:p w14:paraId="23D67858" w14:textId="77777777" w:rsidR="00056165" w:rsidRPr="00056165" w:rsidRDefault="00056165" w:rsidP="00830A16">
      <w:pPr>
        <w:widowControl/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75D38003" w14:textId="77777777" w:rsidR="00056165" w:rsidRPr="00056165" w:rsidRDefault="00056165" w:rsidP="00830A16">
      <w:pPr>
        <w:widowControl/>
        <w:suppressAutoHyphens w:val="0"/>
        <w:spacing w:line="276" w:lineRule="auto"/>
        <w:ind w:left="373" w:firstLine="336"/>
        <w:jc w:val="both"/>
        <w:rPr>
          <w:rFonts w:ascii="Calibri" w:hAnsi="Calibri" w:cs="Calibri"/>
          <w:strike/>
          <w:sz w:val="22"/>
          <w:szCs w:val="22"/>
          <w:highlight w:val="yellow"/>
        </w:rPr>
      </w:pPr>
      <w:r w:rsidRPr="00056165">
        <w:rPr>
          <w:rFonts w:ascii="Calibri" w:hAnsi="Calibri" w:cs="Calibri"/>
          <w:sz w:val="22"/>
          <w:szCs w:val="22"/>
        </w:rPr>
        <w:t xml:space="preserve">3) </w:t>
      </w:r>
      <w:r w:rsidRPr="00056165">
        <w:rPr>
          <w:rFonts w:ascii="Calibri" w:hAnsi="Calibri" w:cs="Calibri"/>
          <w:color w:val="000000"/>
          <w:sz w:val="22"/>
          <w:szCs w:val="22"/>
        </w:rPr>
        <w:t>(…)”.</w:t>
      </w:r>
    </w:p>
    <w:p w14:paraId="40CD520B" w14:textId="546E8C0B" w:rsidR="004011FC" w:rsidRDefault="00056165" w:rsidP="00830A16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lastRenderedPageBreak/>
        <w:t xml:space="preserve">Na orzeczenie Krajowej Izby Odwoławczej oraz postanowienie Prezesa Izby, o którym mowa w art. 519 ust. 1 ustawy </w:t>
      </w:r>
      <w:proofErr w:type="spellStart"/>
      <w:r w:rsidRPr="004011FC">
        <w:rPr>
          <w:rFonts w:ascii="Calibri" w:hAnsi="Calibri" w:cs="Calibri"/>
          <w:sz w:val="22"/>
          <w:szCs w:val="22"/>
        </w:rPr>
        <w:t>Pzp</w:t>
      </w:r>
      <w:proofErr w:type="spellEnd"/>
      <w:r w:rsidRPr="004011FC">
        <w:rPr>
          <w:rFonts w:ascii="Calibri" w:hAnsi="Calibri" w:cs="Calibri"/>
          <w:sz w:val="22"/>
          <w:szCs w:val="22"/>
        </w:rPr>
        <w:t xml:space="preserve">, stronom oraz uczestnikom postępowania odwoławczego 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przysługuje </w:t>
      </w:r>
      <w:r w:rsidRPr="004011FC">
        <w:rPr>
          <w:rFonts w:ascii="Calibri" w:hAnsi="Calibri" w:cs="Calibri"/>
          <w:b/>
          <w:sz w:val="22"/>
          <w:szCs w:val="22"/>
          <w:u w:val="single"/>
        </w:rPr>
        <w:t>skarga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 do sądu</w:t>
      </w:r>
      <w:r w:rsidRPr="004011FC">
        <w:rPr>
          <w:rFonts w:ascii="Calibri" w:hAnsi="Calibri" w:cs="Calibri"/>
          <w:sz w:val="22"/>
          <w:szCs w:val="22"/>
        </w:rPr>
        <w:t>. Skargę wnosi się do Sądu Okręgowego w Warszawie, zwanego „sądem zamówień publicznych”.</w:t>
      </w:r>
    </w:p>
    <w:p w14:paraId="0F8CC119" w14:textId="77777777" w:rsidR="004011FC" w:rsidRDefault="00056165" w:rsidP="00830A16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Pr="004011FC">
        <w:rPr>
          <w:rFonts w:ascii="Calibri" w:hAnsi="Calibri" w:cs="Calibri"/>
          <w:sz w:val="22"/>
          <w:szCs w:val="22"/>
        </w:rPr>
        <w:t>uPzp</w:t>
      </w:r>
      <w:proofErr w:type="spellEnd"/>
      <w:r w:rsidRPr="004011FC">
        <w:rPr>
          <w:rFonts w:ascii="Calibri" w:hAnsi="Calibri" w:cs="Calibri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albo wysłanie na adres do doręczeń elektronicznych, o którym mowa w art. 2 pkt 1 ustawy z dnia 18 listopada 2020 r. o doręczeniach elektronicznych, jest równoznaczne z jej wniesieniem.</w:t>
      </w:r>
    </w:p>
    <w:p w14:paraId="3BE7B111" w14:textId="29FEE830" w:rsidR="00056165" w:rsidRPr="00044F29" w:rsidRDefault="00056165" w:rsidP="00830A16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Od wyroku sądu lub postanowienia kończącego postępowanie w sprawie 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przysługuje </w:t>
      </w:r>
      <w:r w:rsidRPr="004011FC">
        <w:rPr>
          <w:rFonts w:ascii="Calibri" w:hAnsi="Calibri" w:cs="Calibri"/>
          <w:b/>
          <w:sz w:val="22"/>
          <w:szCs w:val="22"/>
          <w:u w:val="single"/>
        </w:rPr>
        <w:t>skarga kasacyjna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 do Sądu Najwyższego.</w:t>
      </w:r>
    </w:p>
    <w:p w14:paraId="765B5C69" w14:textId="77777777" w:rsidR="00044F29" w:rsidRPr="00482282" w:rsidRDefault="00044F29" w:rsidP="00044F29">
      <w:pPr>
        <w:pStyle w:val="Akapitzlist"/>
        <w:tabs>
          <w:tab w:val="left" w:pos="426"/>
        </w:tabs>
        <w:spacing w:line="276" w:lineRule="auto"/>
        <w:ind w:left="426" w:right="28"/>
        <w:jc w:val="both"/>
        <w:rPr>
          <w:rFonts w:ascii="Calibri" w:hAnsi="Calibri" w:cs="Calibri"/>
          <w:sz w:val="22"/>
          <w:szCs w:val="22"/>
        </w:rPr>
      </w:pPr>
    </w:p>
    <w:p w14:paraId="24ED7D02" w14:textId="77777777" w:rsidR="007655CA" w:rsidRPr="00F776C8" w:rsidRDefault="007655CA" w:rsidP="00830A16">
      <w:pPr>
        <w:pStyle w:val="Akapitzlist"/>
        <w:numPr>
          <w:ilvl w:val="2"/>
          <w:numId w:val="35"/>
        </w:numPr>
        <w:spacing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2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75E68688" w14:textId="77777777" w:rsidR="007655CA" w:rsidRPr="00275A7C" w:rsidRDefault="007655CA" w:rsidP="00830A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Zgodnie z art. 13 ust. 1 i 2 rozporządzenia Parlamentu Europejskiego i Rady (UE) 2016/679 z</w:t>
      </w:r>
      <w:r w:rsidR="004B6055">
        <w:rPr>
          <w:rFonts w:ascii="Calibri" w:hAnsi="Calibri" w:cs="Calibri"/>
          <w:sz w:val="22"/>
          <w:szCs w:val="22"/>
        </w:rPr>
        <w:t xml:space="preserve"> </w:t>
      </w:r>
      <w:r w:rsidRPr="00275A7C">
        <w:rPr>
          <w:rFonts w:ascii="Calibri" w:hAnsi="Calibri" w:cs="Calibri"/>
          <w:sz w:val="22"/>
          <w:szCs w:val="22"/>
        </w:rPr>
        <w:t xml:space="preserve">dnia 27 kwietnia 2016 r. </w:t>
      </w:r>
      <w:r w:rsidRPr="00275A7C">
        <w:rPr>
          <w:rFonts w:ascii="Calibri" w:hAnsi="Calibri" w:cs="Calibri"/>
          <w:i/>
          <w:sz w:val="22"/>
          <w:szCs w:val="22"/>
        </w:rPr>
        <w:t>w sprawie ochrony osób fizycznych w związku z przetwarzaniem danych osobowych i</w:t>
      </w:r>
      <w:r w:rsidR="004B6055">
        <w:rPr>
          <w:rFonts w:ascii="Calibri" w:hAnsi="Calibri" w:cs="Calibri"/>
          <w:i/>
          <w:sz w:val="22"/>
          <w:szCs w:val="22"/>
        </w:rPr>
        <w:t xml:space="preserve"> </w:t>
      </w:r>
      <w:r w:rsidRPr="00275A7C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275A7C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Urz. UE L 119 z 04.05.2016, str.</w:t>
      </w:r>
      <w:r>
        <w:rPr>
          <w:rFonts w:ascii="Calibri" w:hAnsi="Calibri" w:cs="Calibri"/>
          <w:sz w:val="22"/>
          <w:szCs w:val="22"/>
        </w:rPr>
        <w:t xml:space="preserve"> </w:t>
      </w:r>
      <w:r w:rsidRPr="00275A7C">
        <w:rPr>
          <w:rFonts w:ascii="Calibri" w:hAnsi="Calibri" w:cs="Calibri"/>
          <w:sz w:val="22"/>
          <w:szCs w:val="22"/>
        </w:rPr>
        <w:t xml:space="preserve">1), dalej </w:t>
      </w:r>
      <w:r w:rsidRPr="00275A7C">
        <w:rPr>
          <w:rFonts w:ascii="Calibri" w:hAnsi="Calibri" w:cs="Calibri"/>
          <w:b/>
          <w:sz w:val="22"/>
          <w:szCs w:val="22"/>
        </w:rPr>
        <w:t>„RODO”</w:t>
      </w:r>
      <w:r w:rsidRPr="00275A7C">
        <w:rPr>
          <w:rFonts w:ascii="Calibri" w:hAnsi="Calibri" w:cs="Calibri"/>
          <w:sz w:val="22"/>
          <w:szCs w:val="22"/>
        </w:rPr>
        <w:t xml:space="preserve">, informuję, że: </w:t>
      </w:r>
    </w:p>
    <w:p w14:paraId="27C3FDDA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24EE6425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6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884B203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45ADFD5F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18 oraz art. 74 ust. 1 ustawy </w:t>
      </w:r>
      <w:proofErr w:type="spellStart"/>
      <w:r w:rsidRPr="00A043BB">
        <w:rPr>
          <w:rFonts w:ascii="Calibri" w:hAnsi="Calibri" w:cs="Calibri"/>
          <w:sz w:val="22"/>
          <w:szCs w:val="22"/>
        </w:rPr>
        <w:t>Pzp</w:t>
      </w:r>
      <w:proofErr w:type="spellEnd"/>
      <w:r w:rsidRPr="00A043BB">
        <w:rPr>
          <w:rFonts w:ascii="Calibri" w:hAnsi="Calibri" w:cs="Calibri"/>
          <w:sz w:val="22"/>
          <w:szCs w:val="22"/>
        </w:rPr>
        <w:t>;</w:t>
      </w:r>
    </w:p>
    <w:p w14:paraId="3EDE0F03" w14:textId="77777777" w:rsidR="007655CA" w:rsidRPr="00F91228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460FF5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460FF5">
        <w:rPr>
          <w:rFonts w:ascii="Calibri" w:hAnsi="Calibri" w:cs="Calibri"/>
          <w:sz w:val="22"/>
          <w:szCs w:val="22"/>
        </w:rPr>
        <w:t>78</w:t>
      </w:r>
      <w:r w:rsidRPr="00460FF5">
        <w:rPr>
          <w:rFonts w:ascii="Calibri" w:hAnsi="Calibri" w:cs="Calibri"/>
          <w:sz w:val="22"/>
          <w:szCs w:val="22"/>
        </w:rPr>
        <w:t xml:space="preserve"> ust. 1 ustawy </w:t>
      </w:r>
      <w:proofErr w:type="spellStart"/>
      <w:r w:rsidRPr="00460FF5">
        <w:rPr>
          <w:rFonts w:ascii="Calibri" w:hAnsi="Calibri" w:cs="Calibri"/>
          <w:sz w:val="22"/>
          <w:szCs w:val="22"/>
        </w:rPr>
        <w:t>Pzp</w:t>
      </w:r>
      <w:proofErr w:type="spellEnd"/>
      <w:r w:rsidRPr="00460FF5">
        <w:rPr>
          <w:rFonts w:ascii="Calibri" w:hAnsi="Calibri" w:cs="Calibri"/>
          <w:sz w:val="22"/>
          <w:szCs w:val="22"/>
        </w:rPr>
        <w:t>, przez okres 4 lat od</w:t>
      </w:r>
      <w:r w:rsidR="004B6055">
        <w:rPr>
          <w:rFonts w:ascii="Calibri" w:hAnsi="Calibri" w:cs="Calibri"/>
          <w:sz w:val="22"/>
          <w:szCs w:val="22"/>
        </w:rPr>
        <w:t xml:space="preserve"> </w:t>
      </w:r>
      <w:r w:rsidRPr="00460FF5">
        <w:rPr>
          <w:rFonts w:ascii="Calibri" w:hAnsi="Calibri" w:cs="Calibri"/>
          <w:sz w:val="22"/>
          <w:szCs w:val="22"/>
        </w:rPr>
        <w:t>dnia zakończenia postępowania o udzielenie zamówienia, a jeżeli czas trwania umowy przekracza 4</w:t>
      </w:r>
      <w:r w:rsidR="004B6055">
        <w:rPr>
          <w:rFonts w:ascii="Calibri" w:hAnsi="Calibri" w:cs="Calibri"/>
          <w:sz w:val="22"/>
          <w:szCs w:val="22"/>
        </w:rPr>
        <w:t xml:space="preserve"> </w:t>
      </w:r>
      <w:r w:rsidRPr="00460FF5">
        <w:rPr>
          <w:rFonts w:ascii="Calibri" w:hAnsi="Calibri" w:cs="Calibri"/>
          <w:sz w:val="22"/>
          <w:szCs w:val="22"/>
        </w:rPr>
        <w:t>lata, okres przechowywania obejmuje cały czas trwania umowy;</w:t>
      </w:r>
    </w:p>
    <w:p w14:paraId="67F2B656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Obowiązek podania danych osobowych osoby, której dane dotyczą bezpośrednio przez tę osobę jest wymogiem ustawowym określonym w przepisach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>;</w:t>
      </w:r>
    </w:p>
    <w:p w14:paraId="6549EFAF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607D02BC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36DED14C" w14:textId="77777777" w:rsidR="007655CA" w:rsidRPr="00275A7C" w:rsidRDefault="007655CA" w:rsidP="00830A16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1D1012C6" w14:textId="77777777" w:rsidR="007655CA" w:rsidRPr="00275A7C" w:rsidRDefault="007655CA" w:rsidP="00830A16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75A7C">
        <w:rPr>
          <w:rFonts w:ascii="Calibri" w:hAnsi="Calibri" w:cs="Calibri"/>
          <w:sz w:val="22"/>
          <w:szCs w:val="22"/>
        </w:rPr>
        <w:t>;</w:t>
      </w:r>
    </w:p>
    <w:p w14:paraId="0CACF852" w14:textId="77777777" w:rsidR="007655CA" w:rsidRPr="00275A7C" w:rsidRDefault="007655CA" w:rsidP="00830A16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</w:t>
      </w:r>
      <w:r w:rsidRPr="00275A7C">
        <w:rPr>
          <w:rFonts w:ascii="Calibri" w:hAnsi="Calibri" w:cs="Calibri"/>
          <w:sz w:val="22"/>
          <w:szCs w:val="22"/>
        </w:rPr>
        <w:lastRenderedPageBreak/>
        <w:t>danych osobowych z zastrzeżeniem przypadków, o których mowa w art. 18 ust. 2 RODO</w:t>
      </w:r>
      <w:r w:rsidRPr="00275A7C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275A7C">
        <w:rPr>
          <w:rFonts w:ascii="Calibri" w:hAnsi="Calibri" w:cs="Calibri"/>
          <w:sz w:val="22"/>
          <w:szCs w:val="22"/>
        </w:rPr>
        <w:t>;</w:t>
      </w:r>
    </w:p>
    <w:p w14:paraId="62BF12B7" w14:textId="77777777" w:rsidR="007655CA" w:rsidRPr="00275A7C" w:rsidRDefault="007655CA" w:rsidP="00830A16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573DE7C5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7CF162FA" w14:textId="77777777" w:rsidR="007655CA" w:rsidRPr="00275A7C" w:rsidRDefault="007655CA" w:rsidP="00830A16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536F1F09" w14:textId="77777777" w:rsidR="007655CA" w:rsidRPr="00275A7C" w:rsidRDefault="007655CA" w:rsidP="00830A16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69066CD1" w14:textId="77777777" w:rsidR="007655CA" w:rsidRDefault="007655CA" w:rsidP="00830A16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397939C7" w14:textId="77777777" w:rsidR="00044F29" w:rsidRPr="00F91228" w:rsidRDefault="00044F29" w:rsidP="00044F29">
      <w:pPr>
        <w:spacing w:line="276" w:lineRule="auto"/>
        <w:ind w:left="7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1E2AA6A" w14:textId="77777777" w:rsidR="009C0288" w:rsidRDefault="001A1C1E" w:rsidP="00830A16">
      <w:pPr>
        <w:numPr>
          <w:ilvl w:val="2"/>
          <w:numId w:val="35"/>
        </w:numPr>
        <w:tabs>
          <w:tab w:val="left" w:pos="567"/>
        </w:tabs>
        <w:spacing w:line="276" w:lineRule="auto"/>
        <w:ind w:left="3408" w:hanging="3408"/>
        <w:rPr>
          <w:rFonts w:ascii="Calibri" w:hAnsi="Calibri" w:cs="Calibri"/>
          <w:b/>
          <w:bCs/>
          <w:sz w:val="22"/>
          <w:szCs w:val="22"/>
        </w:rPr>
      </w:pPr>
      <w:r w:rsidRPr="00F65C5E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7FB09100" w14:textId="77777777" w:rsidR="001A1C1E" w:rsidRPr="002A0EB3" w:rsidRDefault="00B75010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0EB3">
        <w:rPr>
          <w:rFonts w:ascii="Calibri" w:hAnsi="Calibri" w:cs="Calibri"/>
          <w:sz w:val="22"/>
          <w:szCs w:val="22"/>
        </w:rPr>
        <w:t>Załącznik nr 1</w:t>
      </w:r>
      <w:r w:rsidR="003A4363" w:rsidRPr="002A0EB3">
        <w:rPr>
          <w:rFonts w:ascii="Calibri" w:hAnsi="Calibri" w:cs="Calibri"/>
          <w:sz w:val="22"/>
          <w:szCs w:val="22"/>
        </w:rPr>
        <w:t xml:space="preserve"> </w:t>
      </w:r>
      <w:r w:rsidR="00F134C0">
        <w:rPr>
          <w:rFonts w:ascii="Calibri" w:hAnsi="Calibri" w:cs="Calibri"/>
          <w:sz w:val="22"/>
          <w:szCs w:val="22"/>
        </w:rPr>
        <w:t>-</w:t>
      </w:r>
      <w:r w:rsidR="003C63D5">
        <w:rPr>
          <w:rFonts w:ascii="Calibri" w:hAnsi="Calibri" w:cs="Calibri"/>
          <w:sz w:val="22"/>
          <w:szCs w:val="22"/>
        </w:rPr>
        <w:t xml:space="preserve"> </w:t>
      </w:r>
      <w:r w:rsidR="003A4363" w:rsidRPr="002A0EB3">
        <w:rPr>
          <w:rFonts w:ascii="Calibri" w:hAnsi="Calibri" w:cs="Calibri"/>
          <w:sz w:val="22"/>
          <w:szCs w:val="22"/>
        </w:rPr>
        <w:t>F</w:t>
      </w:r>
      <w:r w:rsidR="001A1C1E" w:rsidRPr="002A0EB3">
        <w:rPr>
          <w:rFonts w:ascii="Calibri" w:hAnsi="Calibri" w:cs="Calibri"/>
          <w:sz w:val="22"/>
          <w:szCs w:val="22"/>
        </w:rPr>
        <w:t xml:space="preserve">ormularz oferty, </w:t>
      </w:r>
    </w:p>
    <w:p w14:paraId="33B7ADCE" w14:textId="485ECE29" w:rsidR="000934D0" w:rsidRDefault="00FC2CA3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0EB3">
        <w:rPr>
          <w:rFonts w:ascii="Calibri" w:hAnsi="Calibri" w:cs="Calibri"/>
          <w:sz w:val="22"/>
          <w:szCs w:val="22"/>
        </w:rPr>
        <w:t xml:space="preserve">Załącznik nr 2 </w:t>
      </w:r>
      <w:r w:rsidR="00D16F11">
        <w:rPr>
          <w:rFonts w:ascii="Calibri" w:hAnsi="Calibri" w:cs="Calibri"/>
          <w:sz w:val="22"/>
          <w:szCs w:val="22"/>
        </w:rPr>
        <w:t>-</w:t>
      </w:r>
      <w:r w:rsidR="003C63D5">
        <w:rPr>
          <w:rFonts w:ascii="Calibri" w:hAnsi="Calibri" w:cs="Calibri"/>
          <w:sz w:val="22"/>
          <w:szCs w:val="22"/>
        </w:rPr>
        <w:t xml:space="preserve"> </w:t>
      </w:r>
      <w:r w:rsidRPr="002A0EB3">
        <w:rPr>
          <w:rFonts w:ascii="Calibri" w:hAnsi="Calibri" w:cs="Calibri"/>
          <w:sz w:val="22"/>
          <w:szCs w:val="22"/>
        </w:rPr>
        <w:t>Jednolity Europejski Dokument Zamówienia,</w:t>
      </w:r>
      <w:r w:rsidR="001A1C1E" w:rsidRPr="002A0EB3">
        <w:rPr>
          <w:rFonts w:ascii="Calibri" w:hAnsi="Calibri" w:cs="Calibri"/>
          <w:sz w:val="22"/>
          <w:szCs w:val="22"/>
        </w:rPr>
        <w:t xml:space="preserve"> </w:t>
      </w:r>
    </w:p>
    <w:p w14:paraId="6F9D4FF3" w14:textId="6B6E2090" w:rsidR="006C3F44" w:rsidRDefault="00D10AFD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</w:t>
      </w:r>
      <w:r w:rsidR="00044F29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Oświadczenie o braku podstaw wykluczenia z art. 5k</w:t>
      </w:r>
      <w:r w:rsidR="006C3F44">
        <w:rPr>
          <w:rFonts w:ascii="Calibri" w:hAnsi="Calibri" w:cs="Calibri"/>
          <w:sz w:val="22"/>
          <w:szCs w:val="22"/>
        </w:rPr>
        <w:t>,</w:t>
      </w:r>
    </w:p>
    <w:p w14:paraId="30C64771" w14:textId="2948114F" w:rsidR="006C3F44" w:rsidRPr="006C3F44" w:rsidRDefault="006C3F44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3F44">
        <w:rPr>
          <w:rFonts w:ascii="Calibri" w:hAnsi="Calibri" w:cs="Calibri"/>
          <w:sz w:val="22"/>
          <w:szCs w:val="22"/>
        </w:rPr>
        <w:t>Załącznik nr 4 - Oświadczenie wykonawców wspólnie ubiegających się o udzielenie zamówienia,</w:t>
      </w:r>
    </w:p>
    <w:p w14:paraId="2893749B" w14:textId="5F9DFDD6" w:rsidR="001A1C1E" w:rsidRPr="000934D0" w:rsidRDefault="001A1C1E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4D0">
        <w:rPr>
          <w:rFonts w:ascii="Calibri" w:hAnsi="Calibri" w:cs="Calibri"/>
          <w:sz w:val="22"/>
          <w:szCs w:val="22"/>
        </w:rPr>
        <w:t xml:space="preserve">Załącznik nr </w:t>
      </w:r>
      <w:r w:rsidR="006C3F44">
        <w:rPr>
          <w:rFonts w:ascii="Calibri" w:hAnsi="Calibri" w:cs="Calibri"/>
          <w:sz w:val="22"/>
          <w:szCs w:val="22"/>
        </w:rPr>
        <w:t>5</w:t>
      </w:r>
      <w:r w:rsidRPr="000934D0">
        <w:rPr>
          <w:rFonts w:ascii="Calibri" w:hAnsi="Calibri" w:cs="Calibri"/>
          <w:sz w:val="22"/>
          <w:szCs w:val="22"/>
        </w:rPr>
        <w:t xml:space="preserve"> </w:t>
      </w:r>
      <w:r w:rsidR="00D16F11">
        <w:rPr>
          <w:rFonts w:ascii="Calibri" w:hAnsi="Calibri" w:cs="Calibri"/>
          <w:sz w:val="22"/>
          <w:szCs w:val="22"/>
        </w:rPr>
        <w:t>-</w:t>
      </w:r>
      <w:r w:rsidR="003C63D5">
        <w:rPr>
          <w:rFonts w:ascii="Calibri" w:hAnsi="Calibri" w:cs="Calibri"/>
          <w:sz w:val="22"/>
          <w:szCs w:val="22"/>
        </w:rPr>
        <w:t xml:space="preserve"> </w:t>
      </w:r>
      <w:r w:rsidR="003A4363" w:rsidRPr="000934D0">
        <w:rPr>
          <w:rFonts w:ascii="Calibri" w:hAnsi="Calibri" w:cs="Calibri"/>
          <w:sz w:val="22"/>
          <w:szCs w:val="22"/>
        </w:rPr>
        <w:t>O</w:t>
      </w:r>
      <w:r w:rsidR="00BF631F" w:rsidRPr="000934D0">
        <w:rPr>
          <w:rFonts w:ascii="Calibri" w:hAnsi="Calibri" w:cs="Calibri"/>
          <w:sz w:val="22"/>
          <w:szCs w:val="22"/>
        </w:rPr>
        <w:t>świadczenie w sprawie przynależności do grupy kapitałowej</w:t>
      </w:r>
      <w:r w:rsidRPr="000934D0">
        <w:rPr>
          <w:rFonts w:ascii="Calibri" w:hAnsi="Calibri" w:cs="Calibri"/>
          <w:sz w:val="22"/>
          <w:szCs w:val="22"/>
        </w:rPr>
        <w:t>,</w:t>
      </w:r>
    </w:p>
    <w:p w14:paraId="3BED1DB3" w14:textId="21DD0AC4" w:rsidR="0003244E" w:rsidRPr="005632B6" w:rsidRDefault="001A1C1E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6F11">
        <w:rPr>
          <w:rFonts w:ascii="Calibri" w:hAnsi="Calibri" w:cs="Calibri"/>
          <w:sz w:val="22"/>
          <w:szCs w:val="22"/>
        </w:rPr>
        <w:t xml:space="preserve">Załącznik nr </w:t>
      </w:r>
      <w:r w:rsidR="006C3F44">
        <w:rPr>
          <w:rFonts w:ascii="Calibri" w:hAnsi="Calibri" w:cs="Calibri"/>
          <w:sz w:val="22"/>
          <w:szCs w:val="22"/>
        </w:rPr>
        <w:t>6</w:t>
      </w:r>
      <w:r w:rsidRPr="00D16F11">
        <w:rPr>
          <w:rFonts w:ascii="Calibri" w:hAnsi="Calibri" w:cs="Calibri"/>
          <w:sz w:val="22"/>
          <w:szCs w:val="22"/>
        </w:rPr>
        <w:t xml:space="preserve"> </w:t>
      </w:r>
      <w:r w:rsidR="005632B6">
        <w:rPr>
          <w:rFonts w:ascii="Calibri" w:hAnsi="Calibri" w:cs="Calibri"/>
          <w:sz w:val="22"/>
          <w:szCs w:val="22"/>
        </w:rPr>
        <w:t>- Oświadczenie o aktualności informacji zawartych w JEDZ,</w:t>
      </w:r>
    </w:p>
    <w:p w14:paraId="18CBAD4F" w14:textId="680E8350" w:rsidR="005632B6" w:rsidRPr="005632B6" w:rsidRDefault="005632B6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6C3F4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- </w:t>
      </w:r>
      <w:r w:rsidR="00CC14D5" w:rsidRPr="00A64B81">
        <w:rPr>
          <w:rFonts w:ascii="Calibri" w:hAnsi="Calibri" w:cs="Calibri"/>
          <w:color w:val="000000"/>
          <w:sz w:val="22"/>
          <w:szCs w:val="22"/>
        </w:rPr>
        <w:t xml:space="preserve">Projektowane </w:t>
      </w:r>
      <w:r w:rsidR="004B6055">
        <w:rPr>
          <w:rFonts w:ascii="Calibri" w:hAnsi="Calibri" w:cs="Calibri"/>
          <w:color w:val="000000"/>
          <w:sz w:val="22"/>
          <w:szCs w:val="22"/>
        </w:rPr>
        <w:t>P</w:t>
      </w:r>
      <w:r w:rsidR="00CC14D5" w:rsidRPr="00A64B81">
        <w:rPr>
          <w:rFonts w:ascii="Calibri" w:hAnsi="Calibri" w:cs="Calibri"/>
          <w:color w:val="000000"/>
          <w:sz w:val="22"/>
          <w:szCs w:val="22"/>
        </w:rPr>
        <w:t xml:space="preserve">ostanowienia </w:t>
      </w:r>
      <w:r w:rsidR="004B6055">
        <w:rPr>
          <w:rFonts w:ascii="Calibri" w:hAnsi="Calibri" w:cs="Calibri"/>
          <w:color w:val="000000"/>
          <w:sz w:val="22"/>
          <w:szCs w:val="22"/>
        </w:rPr>
        <w:t>U</w:t>
      </w:r>
      <w:r w:rsidR="00CC14D5" w:rsidRPr="00A64B81">
        <w:rPr>
          <w:rFonts w:ascii="Calibri" w:hAnsi="Calibri" w:cs="Calibri"/>
          <w:color w:val="000000"/>
          <w:sz w:val="22"/>
          <w:szCs w:val="22"/>
        </w:rPr>
        <w:t>mowy w sprawie zamówienia publicznego</w:t>
      </w:r>
      <w:r w:rsidRPr="00A64B81">
        <w:rPr>
          <w:rFonts w:ascii="Calibri" w:hAnsi="Calibri" w:cs="Calibri"/>
          <w:color w:val="000000"/>
          <w:sz w:val="22"/>
          <w:szCs w:val="22"/>
        </w:rPr>
        <w:t>,</w:t>
      </w:r>
    </w:p>
    <w:p w14:paraId="58C46CC4" w14:textId="7DF9B31B" w:rsidR="003753E1" w:rsidRPr="00F761DD" w:rsidRDefault="00FE2058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4" w:name="_Hlk93492008"/>
      <w:r w:rsidRPr="00D16F11">
        <w:rPr>
          <w:rFonts w:ascii="Calibri" w:hAnsi="Calibri" w:cs="Calibri"/>
          <w:kern w:val="0"/>
          <w:sz w:val="22"/>
          <w:szCs w:val="22"/>
        </w:rPr>
        <w:t xml:space="preserve">Załącznik nr </w:t>
      </w:r>
      <w:r w:rsidR="006F7AE8">
        <w:rPr>
          <w:rFonts w:ascii="Calibri" w:hAnsi="Calibri" w:cs="Calibri"/>
          <w:kern w:val="0"/>
          <w:sz w:val="22"/>
          <w:szCs w:val="22"/>
        </w:rPr>
        <w:t>8</w:t>
      </w:r>
      <w:r w:rsidRPr="00D16F11">
        <w:rPr>
          <w:rFonts w:ascii="Calibri" w:hAnsi="Calibri" w:cs="Calibri"/>
          <w:kern w:val="0"/>
          <w:sz w:val="22"/>
          <w:szCs w:val="22"/>
        </w:rPr>
        <w:t xml:space="preserve"> </w:t>
      </w:r>
      <w:r w:rsidR="00D16F11">
        <w:rPr>
          <w:rFonts w:ascii="Calibri" w:hAnsi="Calibri" w:cs="Calibri"/>
          <w:kern w:val="0"/>
          <w:sz w:val="22"/>
          <w:szCs w:val="22"/>
        </w:rPr>
        <w:t>-</w:t>
      </w:r>
      <w:r w:rsidR="003C63D5" w:rsidRPr="00D16F11">
        <w:rPr>
          <w:rFonts w:ascii="Calibri" w:hAnsi="Calibri" w:cs="Calibri"/>
          <w:kern w:val="0"/>
          <w:sz w:val="22"/>
          <w:szCs w:val="22"/>
        </w:rPr>
        <w:t xml:space="preserve"> </w:t>
      </w:r>
      <w:r w:rsidR="0003244E" w:rsidRPr="00D16F11">
        <w:rPr>
          <w:rFonts w:ascii="Calibri" w:hAnsi="Calibri" w:cs="Calibri"/>
          <w:kern w:val="0"/>
          <w:sz w:val="22"/>
          <w:szCs w:val="22"/>
        </w:rPr>
        <w:t xml:space="preserve">Wzór </w:t>
      </w:r>
      <w:r w:rsidR="00BD4F73">
        <w:rPr>
          <w:rFonts w:ascii="Calibri" w:hAnsi="Calibri" w:cs="Calibri"/>
          <w:kern w:val="0"/>
          <w:sz w:val="22"/>
          <w:szCs w:val="22"/>
        </w:rPr>
        <w:t>d</w:t>
      </w:r>
      <w:r w:rsidR="0003244E" w:rsidRPr="00D16F11">
        <w:rPr>
          <w:rFonts w:ascii="Calibri" w:hAnsi="Calibri" w:cs="Calibri"/>
          <w:kern w:val="0"/>
          <w:sz w:val="22"/>
          <w:szCs w:val="22"/>
        </w:rPr>
        <w:t>eklaracji do weksla in blanco,</w:t>
      </w:r>
    </w:p>
    <w:p w14:paraId="765925C9" w14:textId="77777777" w:rsidR="00053846" w:rsidRDefault="00F761DD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6B41">
        <w:rPr>
          <w:rFonts w:ascii="Calibri" w:hAnsi="Calibri" w:cs="Calibri"/>
          <w:kern w:val="0"/>
          <w:sz w:val="22"/>
          <w:szCs w:val="22"/>
        </w:rPr>
        <w:t xml:space="preserve">Załącznik nr </w:t>
      </w:r>
      <w:r w:rsidR="006F7AE8">
        <w:rPr>
          <w:rFonts w:ascii="Calibri" w:hAnsi="Calibri" w:cs="Calibri"/>
          <w:kern w:val="0"/>
          <w:sz w:val="22"/>
          <w:szCs w:val="22"/>
        </w:rPr>
        <w:t>9</w:t>
      </w:r>
      <w:r w:rsidRPr="00CB6B41">
        <w:rPr>
          <w:rFonts w:ascii="Calibri" w:hAnsi="Calibri" w:cs="Calibri"/>
          <w:kern w:val="0"/>
          <w:sz w:val="22"/>
          <w:szCs w:val="22"/>
        </w:rPr>
        <w:t xml:space="preserve"> - Uchwała budżetowa Gminy Miasta Tarnowa nr rok 202</w:t>
      </w:r>
      <w:r w:rsidR="006F7AE8">
        <w:rPr>
          <w:rFonts w:ascii="Calibri" w:hAnsi="Calibri" w:cs="Calibri"/>
          <w:kern w:val="0"/>
          <w:sz w:val="22"/>
          <w:szCs w:val="22"/>
        </w:rPr>
        <w:t>3</w:t>
      </w:r>
      <w:r w:rsidRPr="00CB6B41">
        <w:rPr>
          <w:rFonts w:ascii="Calibri" w:hAnsi="Calibri" w:cs="Calibri"/>
          <w:kern w:val="0"/>
          <w:sz w:val="22"/>
          <w:szCs w:val="22"/>
        </w:rPr>
        <w:t>,</w:t>
      </w:r>
    </w:p>
    <w:p w14:paraId="055D1E22" w14:textId="6B11AE4F" w:rsidR="00053846" w:rsidRPr="00053846" w:rsidRDefault="00053846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3846">
        <w:rPr>
          <w:rFonts w:ascii="Calibri" w:hAnsi="Calibri" w:cs="Calibri"/>
          <w:kern w:val="0"/>
          <w:sz w:val="22"/>
          <w:szCs w:val="22"/>
        </w:rPr>
        <w:t>Załącznik nr 1</w:t>
      </w:r>
      <w:r>
        <w:rPr>
          <w:rFonts w:ascii="Calibri" w:hAnsi="Calibri" w:cs="Calibri"/>
          <w:kern w:val="0"/>
          <w:sz w:val="22"/>
          <w:szCs w:val="22"/>
        </w:rPr>
        <w:t>0</w:t>
      </w:r>
      <w:r w:rsidRPr="00053846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-</w:t>
      </w:r>
      <w:r w:rsidRPr="00053846">
        <w:rPr>
          <w:rFonts w:ascii="Calibri" w:hAnsi="Calibri" w:cs="Calibri"/>
          <w:kern w:val="0"/>
          <w:sz w:val="22"/>
          <w:szCs w:val="22"/>
        </w:rPr>
        <w:t xml:space="preserve"> Uchwała zmi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053846">
        <w:rPr>
          <w:rFonts w:ascii="Calibri" w:hAnsi="Calibri" w:cs="Calibri"/>
          <w:kern w:val="0"/>
          <w:sz w:val="22"/>
          <w:szCs w:val="22"/>
        </w:rPr>
        <w:t xml:space="preserve">niająca uchwałę budżetową </w:t>
      </w:r>
      <w:r w:rsidRPr="00CB6B41">
        <w:rPr>
          <w:rFonts w:ascii="Calibri" w:hAnsi="Calibri" w:cs="Calibri"/>
          <w:kern w:val="0"/>
          <w:sz w:val="22"/>
          <w:szCs w:val="22"/>
        </w:rPr>
        <w:t>Gminy Miasta Tarnowa n</w:t>
      </w:r>
      <w:r w:rsidR="0090727B">
        <w:rPr>
          <w:rFonts w:ascii="Calibri" w:hAnsi="Calibri" w:cs="Calibri"/>
          <w:kern w:val="0"/>
          <w:sz w:val="22"/>
          <w:szCs w:val="22"/>
        </w:rPr>
        <w:t>a</w:t>
      </w:r>
      <w:r w:rsidRPr="00CB6B41">
        <w:rPr>
          <w:rFonts w:ascii="Calibri" w:hAnsi="Calibri" w:cs="Calibri"/>
          <w:kern w:val="0"/>
          <w:sz w:val="22"/>
          <w:szCs w:val="22"/>
        </w:rPr>
        <w:t xml:space="preserve"> rok 202</w:t>
      </w:r>
      <w:r>
        <w:rPr>
          <w:rFonts w:ascii="Calibri" w:hAnsi="Calibri" w:cs="Calibri"/>
          <w:kern w:val="0"/>
          <w:sz w:val="22"/>
          <w:szCs w:val="22"/>
        </w:rPr>
        <w:t>3</w:t>
      </w:r>
      <w:r w:rsidR="00515317">
        <w:rPr>
          <w:rFonts w:ascii="Calibri" w:hAnsi="Calibri" w:cs="Calibri"/>
          <w:kern w:val="0"/>
          <w:sz w:val="22"/>
          <w:szCs w:val="22"/>
        </w:rPr>
        <w:t xml:space="preserve"> </w:t>
      </w:r>
      <w:r w:rsidR="00515317">
        <w:rPr>
          <w:rFonts w:ascii="Calibri" w:hAnsi="Calibri" w:cs="Calibri"/>
          <w:kern w:val="0"/>
          <w:sz w:val="22"/>
          <w:szCs w:val="22"/>
        </w:rPr>
        <w:br/>
        <w:t>z dnia 12 stycznia 2023</w:t>
      </w:r>
      <w:r w:rsidRPr="00CB6B41">
        <w:rPr>
          <w:rFonts w:ascii="Calibri" w:hAnsi="Calibri" w:cs="Calibri"/>
          <w:kern w:val="0"/>
          <w:sz w:val="22"/>
          <w:szCs w:val="22"/>
        </w:rPr>
        <w:t>,</w:t>
      </w:r>
    </w:p>
    <w:p w14:paraId="22D68D4F" w14:textId="0F995666" w:rsidR="00053846" w:rsidRPr="00053846" w:rsidRDefault="00053846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Załącznik nr 11 - </w:t>
      </w:r>
      <w:r w:rsidRPr="00053846">
        <w:rPr>
          <w:rFonts w:ascii="Calibri" w:hAnsi="Calibri" w:cs="Calibri"/>
          <w:kern w:val="0"/>
          <w:sz w:val="22"/>
          <w:szCs w:val="22"/>
        </w:rPr>
        <w:t>Uchwała zmi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053846">
        <w:rPr>
          <w:rFonts w:ascii="Calibri" w:hAnsi="Calibri" w:cs="Calibri"/>
          <w:kern w:val="0"/>
          <w:sz w:val="22"/>
          <w:szCs w:val="22"/>
        </w:rPr>
        <w:t xml:space="preserve">niająca uchwałę budżetową </w:t>
      </w:r>
      <w:r w:rsidRPr="00CB6B41">
        <w:rPr>
          <w:rFonts w:ascii="Calibri" w:hAnsi="Calibri" w:cs="Calibri"/>
          <w:kern w:val="0"/>
          <w:sz w:val="22"/>
          <w:szCs w:val="22"/>
        </w:rPr>
        <w:t>Gminy Miasta Tarnowa n</w:t>
      </w:r>
      <w:r w:rsidR="0090727B">
        <w:rPr>
          <w:rFonts w:ascii="Calibri" w:hAnsi="Calibri" w:cs="Calibri"/>
          <w:kern w:val="0"/>
          <w:sz w:val="22"/>
          <w:szCs w:val="22"/>
        </w:rPr>
        <w:t>a</w:t>
      </w:r>
      <w:r w:rsidRPr="00CB6B41">
        <w:rPr>
          <w:rFonts w:ascii="Calibri" w:hAnsi="Calibri" w:cs="Calibri"/>
          <w:kern w:val="0"/>
          <w:sz w:val="22"/>
          <w:szCs w:val="22"/>
        </w:rPr>
        <w:t xml:space="preserve"> rok 202</w:t>
      </w:r>
      <w:r>
        <w:rPr>
          <w:rFonts w:ascii="Calibri" w:hAnsi="Calibri" w:cs="Calibri"/>
          <w:kern w:val="0"/>
          <w:sz w:val="22"/>
          <w:szCs w:val="22"/>
        </w:rPr>
        <w:t>3</w:t>
      </w:r>
      <w:r w:rsidR="00515317">
        <w:rPr>
          <w:rFonts w:ascii="Calibri" w:hAnsi="Calibri" w:cs="Calibri"/>
          <w:kern w:val="0"/>
          <w:sz w:val="22"/>
          <w:szCs w:val="22"/>
        </w:rPr>
        <w:t xml:space="preserve"> </w:t>
      </w:r>
      <w:r w:rsidR="00515317">
        <w:rPr>
          <w:rFonts w:ascii="Calibri" w:hAnsi="Calibri" w:cs="Calibri"/>
          <w:kern w:val="0"/>
          <w:sz w:val="22"/>
          <w:szCs w:val="22"/>
        </w:rPr>
        <w:br/>
        <w:t>z dnia 26 stycznia 2023</w:t>
      </w:r>
      <w:r w:rsidRPr="00CB6B41">
        <w:rPr>
          <w:rFonts w:ascii="Calibri" w:hAnsi="Calibri" w:cs="Calibri"/>
          <w:kern w:val="0"/>
          <w:sz w:val="22"/>
          <w:szCs w:val="22"/>
        </w:rPr>
        <w:t>,</w:t>
      </w:r>
    </w:p>
    <w:p w14:paraId="26FAC791" w14:textId="3CB840FF" w:rsidR="00053846" w:rsidRPr="00053846" w:rsidRDefault="00053846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Załącznik nr 12 - </w:t>
      </w:r>
      <w:r w:rsidRPr="00053846">
        <w:rPr>
          <w:rFonts w:ascii="Calibri" w:hAnsi="Calibri" w:cs="Calibri"/>
          <w:kern w:val="0"/>
          <w:sz w:val="22"/>
          <w:szCs w:val="22"/>
        </w:rPr>
        <w:t>Uchwała zmi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053846">
        <w:rPr>
          <w:rFonts w:ascii="Calibri" w:hAnsi="Calibri" w:cs="Calibri"/>
          <w:kern w:val="0"/>
          <w:sz w:val="22"/>
          <w:szCs w:val="22"/>
        </w:rPr>
        <w:t xml:space="preserve">niająca uchwałę budżetową </w:t>
      </w:r>
      <w:r w:rsidRPr="00CB6B41">
        <w:rPr>
          <w:rFonts w:ascii="Calibri" w:hAnsi="Calibri" w:cs="Calibri"/>
          <w:kern w:val="0"/>
          <w:sz w:val="22"/>
          <w:szCs w:val="22"/>
        </w:rPr>
        <w:t>Gminy Miasta Tarnowa n</w:t>
      </w:r>
      <w:r w:rsidR="0090727B">
        <w:rPr>
          <w:rFonts w:ascii="Calibri" w:hAnsi="Calibri" w:cs="Calibri"/>
          <w:kern w:val="0"/>
          <w:sz w:val="22"/>
          <w:szCs w:val="22"/>
        </w:rPr>
        <w:t>a</w:t>
      </w:r>
      <w:r w:rsidRPr="00CB6B41">
        <w:rPr>
          <w:rFonts w:ascii="Calibri" w:hAnsi="Calibri" w:cs="Calibri"/>
          <w:kern w:val="0"/>
          <w:sz w:val="22"/>
          <w:szCs w:val="22"/>
        </w:rPr>
        <w:t xml:space="preserve"> rok 202</w:t>
      </w:r>
      <w:r>
        <w:rPr>
          <w:rFonts w:ascii="Calibri" w:hAnsi="Calibri" w:cs="Calibri"/>
          <w:kern w:val="0"/>
          <w:sz w:val="22"/>
          <w:szCs w:val="22"/>
        </w:rPr>
        <w:t>3</w:t>
      </w:r>
      <w:r w:rsidR="00515317">
        <w:rPr>
          <w:rFonts w:ascii="Calibri" w:hAnsi="Calibri" w:cs="Calibri"/>
          <w:kern w:val="0"/>
          <w:sz w:val="22"/>
          <w:szCs w:val="22"/>
        </w:rPr>
        <w:t xml:space="preserve"> </w:t>
      </w:r>
      <w:r w:rsidR="00515317">
        <w:rPr>
          <w:rFonts w:ascii="Calibri" w:hAnsi="Calibri" w:cs="Calibri"/>
          <w:kern w:val="0"/>
          <w:sz w:val="22"/>
          <w:szCs w:val="22"/>
        </w:rPr>
        <w:br/>
        <w:t>z dnia 23 lutego 2023</w:t>
      </w:r>
      <w:r w:rsidRPr="00CB6B41">
        <w:rPr>
          <w:rFonts w:ascii="Calibri" w:hAnsi="Calibri" w:cs="Calibri"/>
          <w:kern w:val="0"/>
          <w:sz w:val="22"/>
          <w:szCs w:val="22"/>
        </w:rPr>
        <w:t>,</w:t>
      </w:r>
    </w:p>
    <w:p w14:paraId="68573CEB" w14:textId="66C67AA9" w:rsidR="00DE36A6" w:rsidRPr="00261219" w:rsidRDefault="00DE36A6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E36A6">
        <w:rPr>
          <w:rFonts w:ascii="Calibri" w:hAnsi="Calibri" w:cs="Calibri"/>
          <w:kern w:val="0"/>
          <w:sz w:val="22"/>
          <w:szCs w:val="22"/>
        </w:rPr>
        <w:t xml:space="preserve">Załącznik nr </w:t>
      </w:r>
      <w:r w:rsidR="006F7AE8">
        <w:rPr>
          <w:rFonts w:ascii="Calibri" w:hAnsi="Calibri" w:cs="Calibri"/>
          <w:kern w:val="0"/>
          <w:sz w:val="22"/>
          <w:szCs w:val="22"/>
        </w:rPr>
        <w:t>1</w:t>
      </w:r>
      <w:r w:rsidR="00053846">
        <w:rPr>
          <w:rFonts w:ascii="Calibri" w:hAnsi="Calibri" w:cs="Calibri"/>
          <w:kern w:val="0"/>
          <w:sz w:val="22"/>
          <w:szCs w:val="22"/>
        </w:rPr>
        <w:t>3</w:t>
      </w:r>
      <w:r w:rsidRPr="00DE36A6">
        <w:rPr>
          <w:rFonts w:ascii="Calibri" w:hAnsi="Calibri" w:cs="Calibri"/>
          <w:kern w:val="0"/>
          <w:sz w:val="22"/>
          <w:szCs w:val="22"/>
        </w:rPr>
        <w:t xml:space="preserve"> - Uchwała w sprawie WPF Gminy Miasta Tarnowa na lata 202</w:t>
      </w:r>
      <w:r w:rsidR="006F7AE8">
        <w:rPr>
          <w:rFonts w:ascii="Calibri" w:hAnsi="Calibri" w:cs="Calibri"/>
          <w:kern w:val="0"/>
          <w:sz w:val="22"/>
          <w:szCs w:val="22"/>
        </w:rPr>
        <w:t>3</w:t>
      </w:r>
      <w:r w:rsidRPr="00DE36A6">
        <w:rPr>
          <w:rFonts w:ascii="Calibri" w:hAnsi="Calibri" w:cs="Calibri"/>
          <w:kern w:val="0"/>
          <w:sz w:val="22"/>
          <w:szCs w:val="22"/>
        </w:rPr>
        <w:t>-2037</w:t>
      </w:r>
      <w:r w:rsidR="00053846">
        <w:rPr>
          <w:rFonts w:ascii="Calibri" w:hAnsi="Calibri" w:cs="Calibri"/>
          <w:kern w:val="0"/>
          <w:sz w:val="22"/>
          <w:szCs w:val="22"/>
        </w:rPr>
        <w:t>,</w:t>
      </w:r>
    </w:p>
    <w:p w14:paraId="675CA166" w14:textId="3618AC1F" w:rsidR="00261219" w:rsidRPr="00261219" w:rsidRDefault="00261219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Załącznik nr 14 - Uchwała zmieniająca uchwałę w sprawie WPF Gminy Miasta Tarnowa na lata 2023-2037</w:t>
      </w:r>
      <w:r w:rsidR="00A81E9D">
        <w:rPr>
          <w:rFonts w:ascii="Calibri" w:hAnsi="Calibri" w:cs="Calibri"/>
          <w:kern w:val="0"/>
          <w:sz w:val="22"/>
          <w:szCs w:val="22"/>
        </w:rPr>
        <w:t xml:space="preserve"> z dnia 26 stycznia 2023</w:t>
      </w:r>
      <w:r>
        <w:rPr>
          <w:rFonts w:ascii="Calibri" w:hAnsi="Calibri" w:cs="Calibri"/>
          <w:kern w:val="0"/>
          <w:sz w:val="22"/>
          <w:szCs w:val="22"/>
        </w:rPr>
        <w:t>,</w:t>
      </w:r>
    </w:p>
    <w:p w14:paraId="75E956CE" w14:textId="7BBC63F3" w:rsidR="00261219" w:rsidRPr="00053846" w:rsidRDefault="00261219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Załącznik nr 15 - Uchwała zmieniająca uchwałę w sprawie WPF Gminy Miasta Tarnowa na lata 2023-2037</w:t>
      </w:r>
      <w:r w:rsidR="00A81E9D">
        <w:rPr>
          <w:rFonts w:ascii="Calibri" w:hAnsi="Calibri" w:cs="Calibri"/>
          <w:kern w:val="0"/>
          <w:sz w:val="22"/>
          <w:szCs w:val="22"/>
        </w:rPr>
        <w:t xml:space="preserve"> z dnia 23 lutego 2023</w:t>
      </w:r>
      <w:r>
        <w:rPr>
          <w:rFonts w:ascii="Calibri" w:hAnsi="Calibri" w:cs="Calibri"/>
          <w:kern w:val="0"/>
          <w:sz w:val="22"/>
          <w:szCs w:val="22"/>
        </w:rPr>
        <w:t>,</w:t>
      </w:r>
    </w:p>
    <w:p w14:paraId="08069637" w14:textId="20A6CD8D" w:rsidR="00F761DD" w:rsidRPr="00CB6B41" w:rsidRDefault="00F761DD" w:rsidP="00830A16">
      <w:pPr>
        <w:numPr>
          <w:ilvl w:val="0"/>
          <w:numId w:val="10"/>
        </w:numPr>
        <w:tabs>
          <w:tab w:val="clear" w:pos="70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6B41">
        <w:rPr>
          <w:rFonts w:ascii="Calibri" w:hAnsi="Calibri" w:cs="Calibri"/>
          <w:sz w:val="22"/>
          <w:szCs w:val="22"/>
        </w:rPr>
        <w:t xml:space="preserve">Załącznik nr </w:t>
      </w:r>
      <w:r w:rsidR="00DE36A6">
        <w:rPr>
          <w:rFonts w:ascii="Calibri" w:hAnsi="Calibri" w:cs="Calibri"/>
          <w:sz w:val="22"/>
          <w:szCs w:val="22"/>
        </w:rPr>
        <w:t>1</w:t>
      </w:r>
      <w:r w:rsidR="00261219">
        <w:rPr>
          <w:rFonts w:ascii="Calibri" w:hAnsi="Calibri" w:cs="Calibri"/>
          <w:sz w:val="22"/>
          <w:szCs w:val="22"/>
        </w:rPr>
        <w:t>6</w:t>
      </w:r>
      <w:r w:rsidRPr="00CB6B41">
        <w:rPr>
          <w:rFonts w:ascii="Calibri" w:hAnsi="Calibri" w:cs="Calibri"/>
          <w:sz w:val="22"/>
          <w:szCs w:val="22"/>
        </w:rPr>
        <w:t xml:space="preserve"> - Uchwała RIO w sprawie zaopiniowania projektu uchwały budżetowej Gminy Miasta Tarnowa na rok 202</w:t>
      </w:r>
      <w:r w:rsidR="006F7AE8">
        <w:rPr>
          <w:rFonts w:ascii="Calibri" w:hAnsi="Calibri" w:cs="Calibri"/>
          <w:sz w:val="22"/>
          <w:szCs w:val="22"/>
        </w:rPr>
        <w:t>3</w:t>
      </w:r>
      <w:r w:rsidRPr="00CB6B41">
        <w:rPr>
          <w:rFonts w:ascii="Calibri" w:hAnsi="Calibri" w:cs="Calibri"/>
          <w:sz w:val="22"/>
          <w:szCs w:val="22"/>
        </w:rPr>
        <w:t>,</w:t>
      </w:r>
    </w:p>
    <w:p w14:paraId="7FBD6D6F" w14:textId="3B66ED97" w:rsidR="0094700B" w:rsidRDefault="00F761DD" w:rsidP="00830A16">
      <w:pPr>
        <w:numPr>
          <w:ilvl w:val="0"/>
          <w:numId w:val="10"/>
        </w:numPr>
        <w:tabs>
          <w:tab w:val="clear" w:pos="70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6B41">
        <w:rPr>
          <w:rFonts w:ascii="Calibri" w:hAnsi="Calibri" w:cs="Calibri"/>
          <w:sz w:val="22"/>
          <w:szCs w:val="22"/>
        </w:rPr>
        <w:t xml:space="preserve">Załącznik nr </w:t>
      </w:r>
      <w:r w:rsidR="00BD4F73">
        <w:rPr>
          <w:rFonts w:ascii="Calibri" w:hAnsi="Calibri" w:cs="Calibri"/>
          <w:sz w:val="22"/>
          <w:szCs w:val="22"/>
        </w:rPr>
        <w:t>1</w:t>
      </w:r>
      <w:r w:rsidR="00261219">
        <w:rPr>
          <w:rFonts w:ascii="Calibri" w:hAnsi="Calibri" w:cs="Calibri"/>
          <w:sz w:val="22"/>
          <w:szCs w:val="22"/>
        </w:rPr>
        <w:t>7</w:t>
      </w:r>
      <w:r w:rsidRPr="00CB6B41">
        <w:rPr>
          <w:rFonts w:ascii="Calibri" w:hAnsi="Calibri" w:cs="Calibri"/>
          <w:sz w:val="22"/>
          <w:szCs w:val="22"/>
        </w:rPr>
        <w:t xml:space="preserve"> - Uchwała RIO w sprawie opinii do projektu uchwały w sprawie WPF Gminy Miasta Tarnowa</w:t>
      </w:r>
      <w:r w:rsidR="00261219">
        <w:rPr>
          <w:rFonts w:ascii="Calibri" w:hAnsi="Calibri" w:cs="Calibri"/>
          <w:sz w:val="22"/>
          <w:szCs w:val="22"/>
        </w:rPr>
        <w:t>,</w:t>
      </w:r>
    </w:p>
    <w:p w14:paraId="2F01D3E0" w14:textId="580CBF3E" w:rsidR="001E7927" w:rsidRPr="00921621" w:rsidRDefault="001E7927" w:rsidP="00830A16">
      <w:pPr>
        <w:numPr>
          <w:ilvl w:val="0"/>
          <w:numId w:val="10"/>
        </w:numPr>
        <w:tabs>
          <w:tab w:val="clear" w:pos="70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</w:t>
      </w:r>
      <w:r w:rsidR="00261219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– </w:t>
      </w:r>
      <w:r w:rsidR="00921621">
        <w:rPr>
          <w:rFonts w:ascii="Calibri" w:hAnsi="Calibri" w:cs="Calibri"/>
          <w:sz w:val="22"/>
          <w:szCs w:val="22"/>
        </w:rPr>
        <w:t xml:space="preserve">Uchwała RIO w sprawie </w:t>
      </w:r>
      <w:r w:rsidR="00921621" w:rsidRPr="00921621">
        <w:rPr>
          <w:rFonts w:ascii="Calibri" w:hAnsi="Calibri" w:cs="Calibri"/>
          <w:sz w:val="22"/>
          <w:szCs w:val="22"/>
        </w:rPr>
        <w:t xml:space="preserve">opinii o możliwości sfinansowania deficytu przedstawionego w </w:t>
      </w:r>
      <w:r w:rsidR="00CC7A55">
        <w:rPr>
          <w:rFonts w:ascii="Calibri" w:hAnsi="Calibri" w:cs="Calibri"/>
          <w:sz w:val="22"/>
          <w:szCs w:val="22"/>
        </w:rPr>
        <w:t xml:space="preserve">projekcie </w:t>
      </w:r>
      <w:r w:rsidR="00921621" w:rsidRPr="00921621">
        <w:rPr>
          <w:rFonts w:ascii="Calibri" w:hAnsi="Calibri" w:cs="Calibri"/>
          <w:sz w:val="22"/>
          <w:szCs w:val="22"/>
        </w:rPr>
        <w:t>Uchwa</w:t>
      </w:r>
      <w:r w:rsidR="00CC7A55">
        <w:rPr>
          <w:rFonts w:ascii="Calibri" w:hAnsi="Calibri" w:cs="Calibri"/>
          <w:sz w:val="22"/>
          <w:szCs w:val="22"/>
        </w:rPr>
        <w:t>ły</w:t>
      </w:r>
      <w:r w:rsidR="00921621" w:rsidRPr="00921621">
        <w:rPr>
          <w:rFonts w:ascii="Calibri" w:hAnsi="Calibri" w:cs="Calibri"/>
          <w:sz w:val="22"/>
          <w:szCs w:val="22"/>
        </w:rPr>
        <w:t xml:space="preserve"> Budżetowej Gminy Miasta Tarnowa na rok 202</w:t>
      </w:r>
      <w:r w:rsidR="00261219">
        <w:rPr>
          <w:rFonts w:ascii="Calibri" w:hAnsi="Calibri" w:cs="Calibri"/>
          <w:sz w:val="22"/>
          <w:szCs w:val="22"/>
        </w:rPr>
        <w:t>3</w:t>
      </w:r>
      <w:r w:rsidR="00350559">
        <w:rPr>
          <w:rFonts w:ascii="Calibri" w:hAnsi="Calibri" w:cs="Calibri"/>
          <w:sz w:val="22"/>
          <w:szCs w:val="22"/>
        </w:rPr>
        <w:t>,</w:t>
      </w:r>
    </w:p>
    <w:p w14:paraId="3E76059E" w14:textId="4A966905" w:rsidR="001E7927" w:rsidRDefault="001E7927" w:rsidP="00830A16">
      <w:pPr>
        <w:numPr>
          <w:ilvl w:val="0"/>
          <w:numId w:val="10"/>
        </w:numPr>
        <w:tabs>
          <w:tab w:val="clear" w:pos="70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</w:t>
      </w:r>
      <w:r w:rsidR="00261219">
        <w:rPr>
          <w:rFonts w:ascii="Calibri" w:hAnsi="Calibri" w:cs="Calibri"/>
          <w:sz w:val="22"/>
          <w:szCs w:val="22"/>
        </w:rPr>
        <w:t>9</w:t>
      </w:r>
      <w:r w:rsidRPr="00261219">
        <w:rPr>
          <w:rFonts w:ascii="Calibri" w:hAnsi="Calibri" w:cs="Calibri"/>
          <w:sz w:val="22"/>
          <w:szCs w:val="22"/>
        </w:rPr>
        <w:t xml:space="preserve"> - </w:t>
      </w:r>
      <w:r w:rsidR="00921621" w:rsidRPr="00261219">
        <w:rPr>
          <w:rFonts w:ascii="Calibri" w:hAnsi="Calibri" w:cs="Calibri"/>
          <w:sz w:val="22"/>
          <w:szCs w:val="22"/>
        </w:rPr>
        <w:t xml:space="preserve">Uchwała RIO w sprawie opinii </w:t>
      </w:r>
      <w:r w:rsidR="00996CE4">
        <w:rPr>
          <w:rFonts w:ascii="Calibri" w:hAnsi="Calibri" w:cs="Calibri"/>
          <w:sz w:val="22"/>
          <w:szCs w:val="22"/>
        </w:rPr>
        <w:t>dotyczącej</w:t>
      </w:r>
      <w:r w:rsidR="00921621" w:rsidRPr="00261219">
        <w:rPr>
          <w:rFonts w:ascii="Calibri" w:hAnsi="Calibri" w:cs="Calibri"/>
          <w:sz w:val="22"/>
          <w:szCs w:val="22"/>
        </w:rPr>
        <w:t xml:space="preserve"> prawidłowości planowanej kwoty długu Gminy Miasta Tarnowa</w:t>
      </w:r>
      <w:r w:rsidR="00350559">
        <w:rPr>
          <w:rFonts w:ascii="Calibri" w:hAnsi="Calibri" w:cs="Calibri"/>
          <w:sz w:val="22"/>
          <w:szCs w:val="22"/>
        </w:rPr>
        <w:t>,</w:t>
      </w:r>
    </w:p>
    <w:p w14:paraId="4D704DB2" w14:textId="368DA053" w:rsidR="00350559" w:rsidRDefault="00350559" w:rsidP="00830A16">
      <w:pPr>
        <w:numPr>
          <w:ilvl w:val="0"/>
          <w:numId w:val="10"/>
        </w:numPr>
        <w:tabs>
          <w:tab w:val="clear" w:pos="70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20 - Uchwała RIO w sprawie </w:t>
      </w:r>
      <w:r w:rsidRPr="00921621">
        <w:rPr>
          <w:rFonts w:ascii="Calibri" w:hAnsi="Calibri" w:cs="Calibri"/>
          <w:sz w:val="22"/>
          <w:szCs w:val="22"/>
        </w:rPr>
        <w:t>opinii o możliwości sfinansowania deficytu</w:t>
      </w:r>
      <w:r>
        <w:rPr>
          <w:rFonts w:ascii="Calibri" w:hAnsi="Calibri" w:cs="Calibri"/>
          <w:sz w:val="22"/>
          <w:szCs w:val="22"/>
        </w:rPr>
        <w:t xml:space="preserve"> </w:t>
      </w:r>
      <w:r w:rsidRPr="00921621">
        <w:rPr>
          <w:rFonts w:ascii="Calibri" w:hAnsi="Calibri" w:cs="Calibri"/>
          <w:sz w:val="22"/>
          <w:szCs w:val="22"/>
        </w:rPr>
        <w:t>przedstawionego w Uchwa</w:t>
      </w:r>
      <w:r>
        <w:rPr>
          <w:rFonts w:ascii="Calibri" w:hAnsi="Calibri" w:cs="Calibri"/>
          <w:sz w:val="22"/>
          <w:szCs w:val="22"/>
        </w:rPr>
        <w:t>le</w:t>
      </w:r>
      <w:r w:rsidRPr="00921621">
        <w:rPr>
          <w:rFonts w:ascii="Calibri" w:hAnsi="Calibri" w:cs="Calibri"/>
          <w:sz w:val="22"/>
          <w:szCs w:val="22"/>
        </w:rPr>
        <w:t xml:space="preserve"> Budżetowej Gminy Miasta Tarnowa na rok 202</w:t>
      </w:r>
      <w:r>
        <w:rPr>
          <w:rFonts w:ascii="Calibri" w:hAnsi="Calibri" w:cs="Calibri"/>
          <w:sz w:val="22"/>
          <w:szCs w:val="22"/>
        </w:rPr>
        <w:t>3.</w:t>
      </w:r>
    </w:p>
    <w:p w14:paraId="724C64E5" w14:textId="42869FBF" w:rsidR="00EC411A" w:rsidRDefault="00EC411A" w:rsidP="00830A16">
      <w:pPr>
        <w:numPr>
          <w:ilvl w:val="0"/>
          <w:numId w:val="10"/>
        </w:numPr>
        <w:tabs>
          <w:tab w:val="clear" w:pos="70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21 </w:t>
      </w:r>
      <w:r w:rsidR="00C23FA7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C23FA7">
        <w:rPr>
          <w:rFonts w:ascii="Calibri" w:hAnsi="Calibri" w:cs="Calibri"/>
          <w:sz w:val="22"/>
          <w:szCs w:val="22"/>
        </w:rPr>
        <w:t>Uchwała zmieniająca uchwałę budżetową Gminy Miasta Tarnowa na rok 2023</w:t>
      </w:r>
      <w:r w:rsidR="003D50CF">
        <w:rPr>
          <w:rFonts w:ascii="Calibri" w:hAnsi="Calibri" w:cs="Calibri"/>
          <w:sz w:val="22"/>
          <w:szCs w:val="22"/>
        </w:rPr>
        <w:t xml:space="preserve"> </w:t>
      </w:r>
      <w:r w:rsidR="003D50CF">
        <w:rPr>
          <w:rFonts w:ascii="Calibri" w:hAnsi="Calibri" w:cs="Calibri"/>
          <w:sz w:val="22"/>
          <w:szCs w:val="22"/>
        </w:rPr>
        <w:br/>
        <w:t>z dnia 30 marca 2023</w:t>
      </w:r>
      <w:r w:rsidR="00C23FA7">
        <w:rPr>
          <w:rFonts w:ascii="Calibri" w:hAnsi="Calibri" w:cs="Calibri"/>
          <w:sz w:val="22"/>
          <w:szCs w:val="22"/>
        </w:rPr>
        <w:t>,</w:t>
      </w:r>
    </w:p>
    <w:p w14:paraId="34F466C6" w14:textId="7193DEB0" w:rsidR="00C23FA7" w:rsidRDefault="00C23FA7" w:rsidP="00C23FA7">
      <w:pPr>
        <w:numPr>
          <w:ilvl w:val="0"/>
          <w:numId w:val="10"/>
        </w:numPr>
        <w:tabs>
          <w:tab w:val="clear" w:pos="70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22 – Uchwała zmieniająca uchwałę w sprawie WPF Gminy Miasta Tarnowa na lata 2023-2037</w:t>
      </w:r>
      <w:r w:rsidR="003D50CF">
        <w:rPr>
          <w:rFonts w:ascii="Calibri" w:hAnsi="Calibri" w:cs="Calibri"/>
          <w:sz w:val="22"/>
          <w:szCs w:val="22"/>
        </w:rPr>
        <w:t xml:space="preserve"> z dnia 30 marca 2023</w:t>
      </w:r>
      <w:r>
        <w:rPr>
          <w:rFonts w:ascii="Calibri" w:hAnsi="Calibri" w:cs="Calibri"/>
          <w:sz w:val="22"/>
          <w:szCs w:val="22"/>
        </w:rPr>
        <w:t>.</w:t>
      </w:r>
    </w:p>
    <w:p w14:paraId="11DC268F" w14:textId="77777777" w:rsidR="0087796E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46798C" w14:textId="77777777" w:rsidR="0087796E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05BA31" w14:textId="77777777" w:rsidR="0087796E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B1F77B" w14:textId="77777777" w:rsidR="0087796E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E12B64" w14:textId="77777777" w:rsidR="0087796E" w:rsidRPr="00C23FA7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4"/>
    <w:p w14:paraId="38BD2F8A" w14:textId="77777777" w:rsidR="00631607" w:rsidRDefault="00631607" w:rsidP="00830A16">
      <w:pPr>
        <w:suppressAutoHyphens w:val="0"/>
        <w:autoSpaceDE w:val="0"/>
        <w:spacing w:line="276" w:lineRule="auto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p w14:paraId="481878CD" w14:textId="5F6045D5" w:rsidR="00B01874" w:rsidRPr="00516200" w:rsidRDefault="001A1C1E" w:rsidP="00830A16">
      <w:pPr>
        <w:suppressAutoHyphens w:val="0"/>
        <w:autoSpaceDE w:val="0"/>
        <w:spacing w:line="276" w:lineRule="auto"/>
        <w:ind w:left="-68"/>
        <w:jc w:val="both"/>
        <w:rPr>
          <w:rFonts w:ascii="Calibri" w:hAnsi="Calibri" w:cs="Calibri"/>
          <w:sz w:val="22"/>
          <w:szCs w:val="22"/>
        </w:rPr>
      </w:pPr>
      <w:r w:rsidRPr="007A3FF4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Tarnów, </w:t>
      </w:r>
      <w:r w:rsidRPr="005C510C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dnia</w:t>
      </w:r>
      <w:r w:rsidR="00E93163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C571A7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07</w:t>
      </w:r>
      <w:r w:rsidR="00CB6B41" w:rsidRPr="005C510C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E93163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kwietnia</w:t>
      </w:r>
      <w:r w:rsidR="00CC14D5" w:rsidRPr="005C510C">
        <w:rPr>
          <w:rFonts w:ascii="Calibri" w:hAnsi="Calibri" w:cs="Calibri"/>
          <w:sz w:val="22"/>
          <w:szCs w:val="22"/>
        </w:rPr>
        <w:t xml:space="preserve"> 202</w:t>
      </w:r>
      <w:r w:rsidR="000A3E63">
        <w:rPr>
          <w:rFonts w:ascii="Calibri" w:hAnsi="Calibri" w:cs="Calibri"/>
          <w:sz w:val="22"/>
          <w:szCs w:val="22"/>
        </w:rPr>
        <w:t>3</w:t>
      </w:r>
      <w:r w:rsidR="00CC14D5" w:rsidRPr="005C510C">
        <w:rPr>
          <w:rFonts w:ascii="Calibri" w:hAnsi="Calibri" w:cs="Calibri"/>
          <w:sz w:val="22"/>
          <w:szCs w:val="22"/>
        </w:rPr>
        <w:t xml:space="preserve"> r.</w:t>
      </w:r>
    </w:p>
    <w:sectPr w:rsidR="00B01874" w:rsidRPr="00516200" w:rsidSect="006C244D">
      <w:footerReference w:type="default" r:id="rId27"/>
      <w:footerReference w:type="first" r:id="rId2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44E7" w14:textId="77777777" w:rsidR="003C4E6C" w:rsidRDefault="003C4E6C">
      <w:r>
        <w:separator/>
      </w:r>
    </w:p>
  </w:endnote>
  <w:endnote w:type="continuationSeparator" w:id="0">
    <w:p w14:paraId="7DA39EF7" w14:textId="77777777" w:rsidR="003C4E6C" w:rsidRDefault="003C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T1A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9819" w14:textId="77777777" w:rsidR="00A0166D" w:rsidRPr="003375B2" w:rsidRDefault="00A0166D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80329">
      <w:rPr>
        <w:rFonts w:ascii="Calibri" w:hAnsi="Calibri" w:cs="Calibri"/>
        <w:b/>
        <w:bCs/>
        <w:noProof/>
        <w:sz w:val="22"/>
        <w:szCs w:val="22"/>
      </w:rPr>
      <w:t>21</w: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80329">
      <w:rPr>
        <w:rFonts w:ascii="Calibri" w:hAnsi="Calibri" w:cs="Calibri"/>
        <w:b/>
        <w:bCs/>
        <w:noProof/>
        <w:sz w:val="22"/>
        <w:szCs w:val="22"/>
      </w:rPr>
      <w:t>21</w: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F583" w14:textId="77777777" w:rsidR="009E502C" w:rsidRDefault="009E502C">
    <w:pPr>
      <w:pStyle w:val="Stopka"/>
      <w:jc w:val="right"/>
    </w:pPr>
    <w:r w:rsidRPr="009E502C">
      <w:rPr>
        <w:rFonts w:ascii="Calibri" w:hAnsi="Calibri" w:cs="Calibri"/>
        <w:sz w:val="22"/>
        <w:szCs w:val="22"/>
      </w:rPr>
      <w:t xml:space="preserve">Strona </w:t>
    </w:r>
    <w:r w:rsidRPr="009E502C">
      <w:rPr>
        <w:rFonts w:ascii="Calibri" w:hAnsi="Calibri" w:cs="Calibri"/>
        <w:b/>
        <w:bCs/>
        <w:sz w:val="22"/>
        <w:szCs w:val="22"/>
      </w:rPr>
      <w:fldChar w:fldCharType="begin"/>
    </w:r>
    <w:r w:rsidRPr="009E502C">
      <w:rPr>
        <w:rFonts w:ascii="Calibri" w:hAnsi="Calibri" w:cs="Calibri"/>
        <w:b/>
        <w:bCs/>
        <w:sz w:val="22"/>
        <w:szCs w:val="22"/>
      </w:rPr>
      <w:instrText>PAGE</w:instrText>
    </w:r>
    <w:r w:rsidRPr="009E502C">
      <w:rPr>
        <w:rFonts w:ascii="Calibri" w:hAnsi="Calibri" w:cs="Calibri"/>
        <w:b/>
        <w:bCs/>
        <w:sz w:val="22"/>
        <w:szCs w:val="22"/>
      </w:rPr>
      <w:fldChar w:fldCharType="separate"/>
    </w:r>
    <w:r w:rsidR="00F80329">
      <w:rPr>
        <w:rFonts w:ascii="Calibri" w:hAnsi="Calibri" w:cs="Calibri"/>
        <w:b/>
        <w:bCs/>
        <w:noProof/>
        <w:sz w:val="22"/>
        <w:szCs w:val="22"/>
      </w:rPr>
      <w:t>1</w:t>
    </w:r>
    <w:r w:rsidRPr="009E502C">
      <w:rPr>
        <w:rFonts w:ascii="Calibri" w:hAnsi="Calibri" w:cs="Calibri"/>
        <w:b/>
        <w:bCs/>
        <w:sz w:val="22"/>
        <w:szCs w:val="22"/>
      </w:rPr>
      <w:fldChar w:fldCharType="end"/>
    </w:r>
    <w:r w:rsidRPr="009E502C">
      <w:rPr>
        <w:rFonts w:ascii="Calibri" w:hAnsi="Calibri" w:cs="Calibri"/>
        <w:sz w:val="22"/>
        <w:szCs w:val="22"/>
      </w:rPr>
      <w:t xml:space="preserve"> z </w:t>
    </w:r>
    <w:r w:rsidRPr="009E502C">
      <w:rPr>
        <w:rFonts w:ascii="Calibri" w:hAnsi="Calibri" w:cs="Calibri"/>
        <w:b/>
        <w:bCs/>
        <w:sz w:val="22"/>
        <w:szCs w:val="22"/>
      </w:rPr>
      <w:fldChar w:fldCharType="begin"/>
    </w:r>
    <w:r w:rsidRPr="009E502C">
      <w:rPr>
        <w:rFonts w:ascii="Calibri" w:hAnsi="Calibri" w:cs="Calibri"/>
        <w:b/>
        <w:bCs/>
        <w:sz w:val="22"/>
        <w:szCs w:val="22"/>
      </w:rPr>
      <w:instrText>NUMPAGES</w:instrText>
    </w:r>
    <w:r w:rsidRPr="009E502C">
      <w:rPr>
        <w:rFonts w:ascii="Calibri" w:hAnsi="Calibri" w:cs="Calibri"/>
        <w:b/>
        <w:bCs/>
        <w:sz w:val="22"/>
        <w:szCs w:val="22"/>
      </w:rPr>
      <w:fldChar w:fldCharType="separate"/>
    </w:r>
    <w:r w:rsidR="00F80329">
      <w:rPr>
        <w:rFonts w:ascii="Calibri" w:hAnsi="Calibri" w:cs="Calibri"/>
        <w:b/>
        <w:bCs/>
        <w:noProof/>
        <w:sz w:val="22"/>
        <w:szCs w:val="22"/>
      </w:rPr>
      <w:t>21</w:t>
    </w:r>
    <w:r w:rsidRPr="009E502C">
      <w:rPr>
        <w:rFonts w:ascii="Calibri" w:hAnsi="Calibri" w:cs="Calibri"/>
        <w:b/>
        <w:bCs/>
        <w:sz w:val="22"/>
        <w:szCs w:val="22"/>
      </w:rPr>
      <w:fldChar w:fldCharType="end"/>
    </w:r>
  </w:p>
  <w:p w14:paraId="2C3B4B81" w14:textId="77777777" w:rsidR="009E502C" w:rsidRDefault="009E5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9247" w14:textId="77777777" w:rsidR="003C4E6C" w:rsidRDefault="003C4E6C">
      <w:r>
        <w:separator/>
      </w:r>
    </w:p>
  </w:footnote>
  <w:footnote w:type="continuationSeparator" w:id="0">
    <w:p w14:paraId="0583BFFB" w14:textId="77777777" w:rsidR="003C4E6C" w:rsidRDefault="003C4E6C">
      <w:r>
        <w:continuationSeparator/>
      </w:r>
    </w:p>
  </w:footnote>
  <w:footnote w:id="1">
    <w:p w14:paraId="798E0557" w14:textId="77777777" w:rsidR="001F11BA" w:rsidRPr="00830A16" w:rsidRDefault="001F11BA" w:rsidP="00830A16">
      <w:pPr>
        <w:pStyle w:val="Tekstprzypisudolnego"/>
      </w:pPr>
      <w:r w:rsidRPr="00830A16">
        <w:rPr>
          <w:rStyle w:val="Odwoanieprzypisudolnego"/>
        </w:rPr>
        <w:footnoteRef/>
      </w:r>
      <w:r w:rsidRPr="00830A16">
        <w:t xml:space="preserve"> art. 22 § 1 ustawy z dnia 26 czerwca 1974 r. – Kodeks pracy: „Przez nawiązanie stosunku pracy pracownik zobowiązuje się do wykonywania pracy określonego rodzaju na rzecz pracodawcy i pod jego kierownictwem oraz w miejscu i czasie wyznaczonym przez pracodawcę, a pracodawca - do zatrudniania pracownika za wynagrodzeniem”</w:t>
      </w:r>
    </w:p>
  </w:footnote>
  <w:footnote w:id="2">
    <w:p w14:paraId="586FCA8C" w14:textId="77777777" w:rsidR="007655CA" w:rsidRPr="00FB2D4D" w:rsidRDefault="007655CA" w:rsidP="007655CA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BA4515" w14:textId="77777777" w:rsidR="007655CA" w:rsidRPr="00FB2D4D" w:rsidRDefault="007655CA" w:rsidP="007655CA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B2D4D">
        <w:rPr>
          <w:rFonts w:ascii="Calibri" w:hAnsi="Calibri" w:cs="Calibri"/>
          <w:sz w:val="18"/>
          <w:szCs w:val="18"/>
        </w:rPr>
        <w:t>Pzp</w:t>
      </w:r>
      <w:proofErr w:type="spellEnd"/>
      <w:r w:rsidRPr="00FB2D4D">
        <w:rPr>
          <w:rFonts w:ascii="Calibri" w:hAnsi="Calibri" w:cs="Calibri"/>
          <w:sz w:val="18"/>
          <w:szCs w:val="18"/>
        </w:rPr>
        <w:t xml:space="preserve"> oraz nie może naruszać integralności protokołu oraz jego załączników.</w:t>
      </w:r>
    </w:p>
  </w:footnote>
  <w:footnote w:id="4">
    <w:p w14:paraId="2BF929DF" w14:textId="77777777" w:rsidR="007655CA" w:rsidRPr="00AF054F" w:rsidRDefault="007655CA" w:rsidP="007655CA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011F3727"/>
    <w:multiLevelType w:val="hybridMultilevel"/>
    <w:tmpl w:val="E2FC6D6E"/>
    <w:lvl w:ilvl="0" w:tplc="19122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01DB565E"/>
    <w:multiLevelType w:val="hybridMultilevel"/>
    <w:tmpl w:val="CE9CD934"/>
    <w:lvl w:ilvl="0" w:tplc="41CA599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283C5E"/>
    <w:multiLevelType w:val="hybridMultilevel"/>
    <w:tmpl w:val="2592B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A4A3950">
      <w:start w:val="2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04503374"/>
    <w:multiLevelType w:val="hybridMultilevel"/>
    <w:tmpl w:val="CD5CF00A"/>
    <w:lvl w:ilvl="0" w:tplc="03C29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A95E88"/>
    <w:multiLevelType w:val="hybridMultilevel"/>
    <w:tmpl w:val="941EA7D2"/>
    <w:lvl w:ilvl="0" w:tplc="04150015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85D7960"/>
    <w:multiLevelType w:val="multilevel"/>
    <w:tmpl w:val="745427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53" w15:restartNumberingAfterBreak="0">
    <w:nsid w:val="092A3D56"/>
    <w:multiLevelType w:val="hybridMultilevel"/>
    <w:tmpl w:val="A992F6B4"/>
    <w:lvl w:ilvl="0" w:tplc="F2A43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0E911244"/>
    <w:multiLevelType w:val="multilevel"/>
    <w:tmpl w:val="19E611F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9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60" w15:restartNumberingAfterBreak="0">
    <w:nsid w:val="14B11056"/>
    <w:multiLevelType w:val="multilevel"/>
    <w:tmpl w:val="4E487E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159A7276"/>
    <w:multiLevelType w:val="hybridMultilevel"/>
    <w:tmpl w:val="B0C85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E90A27"/>
    <w:multiLevelType w:val="hybridMultilevel"/>
    <w:tmpl w:val="A710AD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722F4F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4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5" w15:restartNumberingAfterBreak="0">
    <w:nsid w:val="1D4C2BA8"/>
    <w:multiLevelType w:val="hybridMultilevel"/>
    <w:tmpl w:val="488C9264"/>
    <w:lvl w:ilvl="0" w:tplc="1B260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88918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2A2">
      <w:start w:val="1"/>
      <w:numFmt w:val="lowerLetter"/>
      <w:lvlText w:val="%4)"/>
      <w:lvlJc w:val="left"/>
      <w:pPr>
        <w:ind w:left="2880" w:hanging="360"/>
      </w:pPr>
      <w:rPr>
        <w:rFonts w:eastAsia="SimSun" w:cs="Arial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6947"/>
        </w:tabs>
        <w:ind w:left="694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88A655F"/>
    <w:multiLevelType w:val="hybridMultilevel"/>
    <w:tmpl w:val="01BE5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2932D416">
      <w:start w:val="1"/>
      <w:numFmt w:val="upperLetter"/>
      <w:lvlText w:val="%4."/>
      <w:lvlJc w:val="left"/>
      <w:pPr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8C6D8A"/>
    <w:multiLevelType w:val="multilevel"/>
    <w:tmpl w:val="B99E7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7165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3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4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75" w15:restartNumberingAfterBreak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EB708A"/>
    <w:multiLevelType w:val="multilevel"/>
    <w:tmpl w:val="56600A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9702A02"/>
    <w:multiLevelType w:val="hybridMultilevel"/>
    <w:tmpl w:val="E90ACBBE"/>
    <w:lvl w:ilvl="0" w:tplc="5692A2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79" w15:restartNumberingAfterBreak="0">
    <w:nsid w:val="3B0909A6"/>
    <w:multiLevelType w:val="hybridMultilevel"/>
    <w:tmpl w:val="BA38731A"/>
    <w:lvl w:ilvl="0" w:tplc="49BC18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C92626A"/>
    <w:multiLevelType w:val="multilevel"/>
    <w:tmpl w:val="959AB3E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3D924FC4"/>
    <w:multiLevelType w:val="hybridMultilevel"/>
    <w:tmpl w:val="936C3C3C"/>
    <w:lvl w:ilvl="0" w:tplc="B24CAF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295D0C"/>
    <w:multiLevelType w:val="hybridMultilevel"/>
    <w:tmpl w:val="20780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6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7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577B11"/>
    <w:multiLevelType w:val="hybridMultilevel"/>
    <w:tmpl w:val="17FA21AA"/>
    <w:lvl w:ilvl="0" w:tplc="666A6B6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3AE14B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0" w15:restartNumberingAfterBreak="0">
    <w:nsid w:val="4BF81D00"/>
    <w:multiLevelType w:val="multilevel"/>
    <w:tmpl w:val="CEE4782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abstractNum w:abstractNumId="91" w15:restartNumberingAfterBreak="0">
    <w:nsid w:val="4C0D4873"/>
    <w:multiLevelType w:val="hybridMultilevel"/>
    <w:tmpl w:val="24CAC8F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5AFD0E">
      <w:start w:val="1"/>
      <w:numFmt w:val="lowerLetter"/>
      <w:lvlText w:val="%5)"/>
      <w:lvlJc w:val="left"/>
      <w:pPr>
        <w:ind w:left="3600" w:hanging="360"/>
      </w:pPr>
      <w:rPr>
        <w:rFonts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93" w15:restartNumberingAfterBreak="0">
    <w:nsid w:val="4FBB0382"/>
    <w:multiLevelType w:val="hybridMultilevel"/>
    <w:tmpl w:val="8A4AA510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5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7" w15:restartNumberingAfterBreak="0">
    <w:nsid w:val="517C5204"/>
    <w:multiLevelType w:val="hybridMultilevel"/>
    <w:tmpl w:val="47201A5C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817412A"/>
    <w:multiLevelType w:val="hybridMultilevel"/>
    <w:tmpl w:val="45C0498E"/>
    <w:lvl w:ilvl="0" w:tplc="218E9C7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7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09" w15:restartNumberingAfterBreak="0">
    <w:nsid w:val="6C001215"/>
    <w:multiLevelType w:val="multilevel"/>
    <w:tmpl w:val="9CBC6D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81420E"/>
    <w:multiLevelType w:val="multilevel"/>
    <w:tmpl w:val="CD642B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3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5" w15:restartNumberingAfterBreak="0">
    <w:nsid w:val="72847213"/>
    <w:multiLevelType w:val="multilevel"/>
    <w:tmpl w:val="155CAC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6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7" w15:restartNumberingAfterBreak="0">
    <w:nsid w:val="74583781"/>
    <w:multiLevelType w:val="multilevel"/>
    <w:tmpl w:val="371A2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</w:rPr>
    </w:lvl>
  </w:abstractNum>
  <w:abstractNum w:abstractNumId="118" w15:restartNumberingAfterBreak="0">
    <w:nsid w:val="749E1F55"/>
    <w:multiLevelType w:val="hybridMultilevel"/>
    <w:tmpl w:val="442260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9" w15:restartNumberingAfterBreak="0">
    <w:nsid w:val="765F6630"/>
    <w:multiLevelType w:val="multilevel"/>
    <w:tmpl w:val="77603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0" w15:restartNumberingAfterBreak="0">
    <w:nsid w:val="780B2067"/>
    <w:multiLevelType w:val="multilevel"/>
    <w:tmpl w:val="6F243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AC4739F"/>
    <w:multiLevelType w:val="hybridMultilevel"/>
    <w:tmpl w:val="B85E9352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75663"/>
    <w:multiLevelType w:val="hybridMultilevel"/>
    <w:tmpl w:val="3E22FAD8"/>
    <w:lvl w:ilvl="0" w:tplc="7CD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BB304F"/>
    <w:multiLevelType w:val="hybridMultilevel"/>
    <w:tmpl w:val="20B41E3C"/>
    <w:lvl w:ilvl="0" w:tplc="DBA85AE2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EB549CD"/>
    <w:multiLevelType w:val="hybridMultilevel"/>
    <w:tmpl w:val="0BC2692E"/>
    <w:lvl w:ilvl="0" w:tplc="5788913A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98399D"/>
    <w:multiLevelType w:val="hybridMultilevel"/>
    <w:tmpl w:val="190A0402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64972951">
    <w:abstractNumId w:val="4"/>
  </w:num>
  <w:num w:numId="2" w16cid:durableId="1921675585">
    <w:abstractNumId w:val="3"/>
  </w:num>
  <w:num w:numId="3" w16cid:durableId="519509823">
    <w:abstractNumId w:val="2"/>
  </w:num>
  <w:num w:numId="4" w16cid:durableId="116341647">
    <w:abstractNumId w:val="1"/>
  </w:num>
  <w:num w:numId="5" w16cid:durableId="343439526">
    <w:abstractNumId w:val="0"/>
  </w:num>
  <w:num w:numId="6" w16cid:durableId="1762145161">
    <w:abstractNumId w:val="5"/>
  </w:num>
  <w:num w:numId="7" w16cid:durableId="1371420023">
    <w:abstractNumId w:val="32"/>
  </w:num>
  <w:num w:numId="8" w16cid:durableId="2050568673">
    <w:abstractNumId w:val="123"/>
  </w:num>
  <w:num w:numId="9" w16cid:durableId="1013995716">
    <w:abstractNumId w:val="74"/>
  </w:num>
  <w:num w:numId="10" w16cid:durableId="1798571584">
    <w:abstractNumId w:val="78"/>
  </w:num>
  <w:num w:numId="11" w16cid:durableId="1635334977">
    <w:abstractNumId w:val="59"/>
  </w:num>
  <w:num w:numId="12" w16cid:durableId="1351295981">
    <w:abstractNumId w:val="75"/>
  </w:num>
  <w:num w:numId="13" w16cid:durableId="529341343">
    <w:abstractNumId w:val="50"/>
  </w:num>
  <w:num w:numId="14" w16cid:durableId="9602367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7157918">
    <w:abstractNumId w:val="52"/>
  </w:num>
  <w:num w:numId="16" w16cid:durableId="1647540463">
    <w:abstractNumId w:val="115"/>
  </w:num>
  <w:num w:numId="17" w16cid:durableId="1254826871">
    <w:abstractNumId w:val="71"/>
  </w:num>
  <w:num w:numId="18" w16cid:durableId="1384214590">
    <w:abstractNumId w:val="58"/>
  </w:num>
  <w:num w:numId="19" w16cid:durableId="193886101">
    <w:abstractNumId w:val="53"/>
  </w:num>
  <w:num w:numId="20" w16cid:durableId="120268044">
    <w:abstractNumId w:val="125"/>
  </w:num>
  <w:num w:numId="21" w16cid:durableId="982346652">
    <w:abstractNumId w:val="103"/>
    <w:lvlOverride w:ilvl="0">
      <w:startOverride w:val="1"/>
    </w:lvlOverride>
  </w:num>
  <w:num w:numId="22" w16cid:durableId="543760438">
    <w:abstractNumId w:val="84"/>
    <w:lvlOverride w:ilvl="0">
      <w:startOverride w:val="1"/>
    </w:lvlOverride>
  </w:num>
  <w:num w:numId="23" w16cid:durableId="1182427502">
    <w:abstractNumId w:val="69"/>
  </w:num>
  <w:num w:numId="24" w16cid:durableId="978076344">
    <w:abstractNumId w:val="6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908265622">
    <w:abstractNumId w:val="122"/>
  </w:num>
  <w:num w:numId="26" w16cid:durableId="1227958654">
    <w:abstractNumId w:val="97"/>
  </w:num>
  <w:num w:numId="27" w16cid:durableId="1260865855">
    <w:abstractNumId w:val="93"/>
  </w:num>
  <w:num w:numId="28" w16cid:durableId="752892771">
    <w:abstractNumId w:val="82"/>
  </w:num>
  <w:num w:numId="29" w16cid:durableId="1165128862">
    <w:abstractNumId w:val="61"/>
  </w:num>
  <w:num w:numId="30" w16cid:durableId="238171187">
    <w:abstractNumId w:val="72"/>
  </w:num>
  <w:num w:numId="31" w16cid:durableId="1043092920">
    <w:abstractNumId w:val="51"/>
  </w:num>
  <w:num w:numId="32" w16cid:durableId="197353217">
    <w:abstractNumId w:val="127"/>
  </w:num>
  <w:num w:numId="33" w16cid:durableId="902790118">
    <w:abstractNumId w:val="98"/>
  </w:num>
  <w:num w:numId="34" w16cid:durableId="387532849">
    <w:abstractNumId w:val="121"/>
  </w:num>
  <w:num w:numId="35" w16cid:durableId="644312825">
    <w:abstractNumId w:val="49"/>
  </w:num>
  <w:num w:numId="36" w16cid:durableId="1108618375">
    <w:abstractNumId w:val="124"/>
  </w:num>
  <w:num w:numId="37" w16cid:durableId="1409379955">
    <w:abstractNumId w:val="118"/>
  </w:num>
  <w:num w:numId="38" w16cid:durableId="1005279849">
    <w:abstractNumId w:val="48"/>
  </w:num>
  <w:num w:numId="39" w16cid:durableId="1836258117">
    <w:abstractNumId w:val="68"/>
  </w:num>
  <w:num w:numId="40" w16cid:durableId="1527016595">
    <w:abstractNumId w:val="104"/>
  </w:num>
  <w:num w:numId="41" w16cid:durableId="1044907941">
    <w:abstractNumId w:val="55"/>
  </w:num>
  <w:num w:numId="42" w16cid:durableId="1688825545">
    <w:abstractNumId w:val="46"/>
  </w:num>
  <w:num w:numId="43" w16cid:durableId="1576865541">
    <w:abstractNumId w:val="85"/>
  </w:num>
  <w:num w:numId="44" w16cid:durableId="627590900">
    <w:abstractNumId w:val="87"/>
  </w:num>
  <w:num w:numId="45" w16cid:durableId="1818110063">
    <w:abstractNumId w:val="102"/>
  </w:num>
  <w:num w:numId="46" w16cid:durableId="1426926288">
    <w:abstractNumId w:val="99"/>
  </w:num>
  <w:num w:numId="47" w16cid:durableId="1415974519">
    <w:abstractNumId w:val="109"/>
  </w:num>
  <w:num w:numId="48" w16cid:durableId="135537738">
    <w:abstractNumId w:val="91"/>
  </w:num>
  <w:num w:numId="49" w16cid:durableId="4874782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05317953">
    <w:abstractNumId w:val="119"/>
  </w:num>
  <w:num w:numId="51" w16cid:durableId="1854685166">
    <w:abstractNumId w:val="47"/>
  </w:num>
  <w:num w:numId="52" w16cid:durableId="2120371948">
    <w:abstractNumId w:val="56"/>
  </w:num>
  <w:num w:numId="53" w16cid:durableId="1543785013">
    <w:abstractNumId w:val="101"/>
  </w:num>
  <w:num w:numId="54" w16cid:durableId="305550716">
    <w:abstractNumId w:val="79"/>
  </w:num>
  <w:num w:numId="55" w16cid:durableId="1179082985">
    <w:abstractNumId w:val="126"/>
  </w:num>
  <w:num w:numId="56" w16cid:durableId="1044138822">
    <w:abstractNumId w:val="77"/>
  </w:num>
  <w:num w:numId="57" w16cid:durableId="104349211">
    <w:abstractNumId w:val="81"/>
  </w:num>
  <w:num w:numId="58" w16cid:durableId="919827139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636578">
    <w:abstractNumId w:val="45"/>
  </w:num>
  <w:num w:numId="60" w16cid:durableId="566307105">
    <w:abstractNumId w:val="110"/>
  </w:num>
  <w:num w:numId="61" w16cid:durableId="1695841964">
    <w:abstractNumId w:val="80"/>
  </w:num>
  <w:num w:numId="62" w16cid:durableId="123278203">
    <w:abstractNumId w:val="9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1618552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78940558">
    <w:abstractNumId w:val="60"/>
  </w:num>
  <w:num w:numId="65" w16cid:durableId="1799644089">
    <w:abstractNumId w:val="117"/>
  </w:num>
  <w:num w:numId="66" w16cid:durableId="1383090827">
    <w:abstractNumId w:val="111"/>
  </w:num>
  <w:num w:numId="67" w16cid:durableId="916286088">
    <w:abstractNumId w:val="120"/>
  </w:num>
  <w:num w:numId="68" w16cid:durableId="710765778">
    <w:abstractNumId w:val="7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D1"/>
    <w:rsid w:val="00000211"/>
    <w:rsid w:val="00000235"/>
    <w:rsid w:val="00002156"/>
    <w:rsid w:val="0000273F"/>
    <w:rsid w:val="000027C5"/>
    <w:rsid w:val="00003DC7"/>
    <w:rsid w:val="00003F41"/>
    <w:rsid w:val="00004E15"/>
    <w:rsid w:val="0000551C"/>
    <w:rsid w:val="00005713"/>
    <w:rsid w:val="00005B3D"/>
    <w:rsid w:val="00005DD0"/>
    <w:rsid w:val="00006B44"/>
    <w:rsid w:val="00007E96"/>
    <w:rsid w:val="00011806"/>
    <w:rsid w:val="00011DE1"/>
    <w:rsid w:val="00012449"/>
    <w:rsid w:val="00012AB7"/>
    <w:rsid w:val="00012C32"/>
    <w:rsid w:val="00013DB7"/>
    <w:rsid w:val="000140E0"/>
    <w:rsid w:val="000149E0"/>
    <w:rsid w:val="00014CA8"/>
    <w:rsid w:val="00015C34"/>
    <w:rsid w:val="00015CD7"/>
    <w:rsid w:val="00015D3D"/>
    <w:rsid w:val="000170DF"/>
    <w:rsid w:val="00017232"/>
    <w:rsid w:val="0002056A"/>
    <w:rsid w:val="000210D6"/>
    <w:rsid w:val="00022A3A"/>
    <w:rsid w:val="00022A9C"/>
    <w:rsid w:val="00023338"/>
    <w:rsid w:val="000235C1"/>
    <w:rsid w:val="00023A3E"/>
    <w:rsid w:val="00023A7C"/>
    <w:rsid w:val="000248D1"/>
    <w:rsid w:val="00025C3E"/>
    <w:rsid w:val="000261E4"/>
    <w:rsid w:val="00026A2E"/>
    <w:rsid w:val="00030081"/>
    <w:rsid w:val="00030100"/>
    <w:rsid w:val="00030624"/>
    <w:rsid w:val="00030E35"/>
    <w:rsid w:val="00031152"/>
    <w:rsid w:val="00031273"/>
    <w:rsid w:val="0003128B"/>
    <w:rsid w:val="00032220"/>
    <w:rsid w:val="0003244E"/>
    <w:rsid w:val="00032746"/>
    <w:rsid w:val="00032B1D"/>
    <w:rsid w:val="00032CF4"/>
    <w:rsid w:val="00032F1E"/>
    <w:rsid w:val="00033085"/>
    <w:rsid w:val="00034019"/>
    <w:rsid w:val="00034AB9"/>
    <w:rsid w:val="000353BE"/>
    <w:rsid w:val="00035417"/>
    <w:rsid w:val="00035469"/>
    <w:rsid w:val="000356E7"/>
    <w:rsid w:val="000365EB"/>
    <w:rsid w:val="00036BFF"/>
    <w:rsid w:val="00037437"/>
    <w:rsid w:val="00037B19"/>
    <w:rsid w:val="00037FC2"/>
    <w:rsid w:val="00040034"/>
    <w:rsid w:val="00040418"/>
    <w:rsid w:val="000417BE"/>
    <w:rsid w:val="000423FF"/>
    <w:rsid w:val="00042875"/>
    <w:rsid w:val="00042E0C"/>
    <w:rsid w:val="000430E1"/>
    <w:rsid w:val="0004317A"/>
    <w:rsid w:val="0004392E"/>
    <w:rsid w:val="00043AFC"/>
    <w:rsid w:val="00043D01"/>
    <w:rsid w:val="00043E37"/>
    <w:rsid w:val="00044F29"/>
    <w:rsid w:val="00046120"/>
    <w:rsid w:val="00046577"/>
    <w:rsid w:val="00046661"/>
    <w:rsid w:val="0004695A"/>
    <w:rsid w:val="00046EA4"/>
    <w:rsid w:val="00046F60"/>
    <w:rsid w:val="0004733B"/>
    <w:rsid w:val="000506A0"/>
    <w:rsid w:val="00050EE0"/>
    <w:rsid w:val="000515FC"/>
    <w:rsid w:val="000518E4"/>
    <w:rsid w:val="0005212E"/>
    <w:rsid w:val="000526E1"/>
    <w:rsid w:val="000528C4"/>
    <w:rsid w:val="00053846"/>
    <w:rsid w:val="000539C8"/>
    <w:rsid w:val="00053A48"/>
    <w:rsid w:val="00053C0D"/>
    <w:rsid w:val="0005430D"/>
    <w:rsid w:val="0005457F"/>
    <w:rsid w:val="00055D75"/>
    <w:rsid w:val="00056063"/>
    <w:rsid w:val="00056165"/>
    <w:rsid w:val="000568C0"/>
    <w:rsid w:val="00057F58"/>
    <w:rsid w:val="0006070B"/>
    <w:rsid w:val="000614D5"/>
    <w:rsid w:val="00063BB1"/>
    <w:rsid w:val="00064177"/>
    <w:rsid w:val="000652C1"/>
    <w:rsid w:val="00065422"/>
    <w:rsid w:val="00065A44"/>
    <w:rsid w:val="00066223"/>
    <w:rsid w:val="0006637E"/>
    <w:rsid w:val="00066B6F"/>
    <w:rsid w:val="00067853"/>
    <w:rsid w:val="00070004"/>
    <w:rsid w:val="000707FC"/>
    <w:rsid w:val="00070AD2"/>
    <w:rsid w:val="00070F73"/>
    <w:rsid w:val="00070FD2"/>
    <w:rsid w:val="00072ED1"/>
    <w:rsid w:val="00072FCE"/>
    <w:rsid w:val="00073C1D"/>
    <w:rsid w:val="000740EF"/>
    <w:rsid w:val="00074607"/>
    <w:rsid w:val="000747F4"/>
    <w:rsid w:val="00075A48"/>
    <w:rsid w:val="00075F9C"/>
    <w:rsid w:val="00076448"/>
    <w:rsid w:val="000769C0"/>
    <w:rsid w:val="000773F9"/>
    <w:rsid w:val="000774B0"/>
    <w:rsid w:val="00077D53"/>
    <w:rsid w:val="00081224"/>
    <w:rsid w:val="00081254"/>
    <w:rsid w:val="000812D3"/>
    <w:rsid w:val="0008151E"/>
    <w:rsid w:val="00081E6E"/>
    <w:rsid w:val="00082A1C"/>
    <w:rsid w:val="00082B4A"/>
    <w:rsid w:val="0008324D"/>
    <w:rsid w:val="00083A2B"/>
    <w:rsid w:val="00084250"/>
    <w:rsid w:val="0008472B"/>
    <w:rsid w:val="00084CEB"/>
    <w:rsid w:val="00085418"/>
    <w:rsid w:val="00086947"/>
    <w:rsid w:val="00086B6F"/>
    <w:rsid w:val="00086FFB"/>
    <w:rsid w:val="000873A2"/>
    <w:rsid w:val="00090D33"/>
    <w:rsid w:val="00091051"/>
    <w:rsid w:val="0009119E"/>
    <w:rsid w:val="0009173E"/>
    <w:rsid w:val="00093240"/>
    <w:rsid w:val="000934D0"/>
    <w:rsid w:val="00093D50"/>
    <w:rsid w:val="00093ED9"/>
    <w:rsid w:val="00093F2F"/>
    <w:rsid w:val="00093F9F"/>
    <w:rsid w:val="00094810"/>
    <w:rsid w:val="00094B04"/>
    <w:rsid w:val="0009531E"/>
    <w:rsid w:val="0009635C"/>
    <w:rsid w:val="000967C5"/>
    <w:rsid w:val="00096F0C"/>
    <w:rsid w:val="000978F9"/>
    <w:rsid w:val="00097C41"/>
    <w:rsid w:val="000A034B"/>
    <w:rsid w:val="000A04E7"/>
    <w:rsid w:val="000A0865"/>
    <w:rsid w:val="000A10B7"/>
    <w:rsid w:val="000A20ED"/>
    <w:rsid w:val="000A28A2"/>
    <w:rsid w:val="000A32A0"/>
    <w:rsid w:val="000A3A6B"/>
    <w:rsid w:val="000A3AFF"/>
    <w:rsid w:val="000A3E63"/>
    <w:rsid w:val="000A479B"/>
    <w:rsid w:val="000A4AC3"/>
    <w:rsid w:val="000A560B"/>
    <w:rsid w:val="000A574D"/>
    <w:rsid w:val="000A7866"/>
    <w:rsid w:val="000B0B71"/>
    <w:rsid w:val="000B0ECE"/>
    <w:rsid w:val="000B26E3"/>
    <w:rsid w:val="000B284E"/>
    <w:rsid w:val="000B288D"/>
    <w:rsid w:val="000B2F3B"/>
    <w:rsid w:val="000B41F8"/>
    <w:rsid w:val="000B465A"/>
    <w:rsid w:val="000B46CC"/>
    <w:rsid w:val="000B4C49"/>
    <w:rsid w:val="000B51F9"/>
    <w:rsid w:val="000B68DC"/>
    <w:rsid w:val="000B6B7C"/>
    <w:rsid w:val="000C14EF"/>
    <w:rsid w:val="000C2ADA"/>
    <w:rsid w:val="000C2D4C"/>
    <w:rsid w:val="000C2D6B"/>
    <w:rsid w:val="000C31B2"/>
    <w:rsid w:val="000C33AD"/>
    <w:rsid w:val="000C352C"/>
    <w:rsid w:val="000C3622"/>
    <w:rsid w:val="000C384D"/>
    <w:rsid w:val="000C4EC5"/>
    <w:rsid w:val="000C4F92"/>
    <w:rsid w:val="000C542B"/>
    <w:rsid w:val="000C6220"/>
    <w:rsid w:val="000C6FFE"/>
    <w:rsid w:val="000C7044"/>
    <w:rsid w:val="000C716E"/>
    <w:rsid w:val="000C7AAC"/>
    <w:rsid w:val="000D099F"/>
    <w:rsid w:val="000D127B"/>
    <w:rsid w:val="000D1565"/>
    <w:rsid w:val="000D2C62"/>
    <w:rsid w:val="000D2E55"/>
    <w:rsid w:val="000D338E"/>
    <w:rsid w:val="000D3D6C"/>
    <w:rsid w:val="000D4937"/>
    <w:rsid w:val="000D4C9C"/>
    <w:rsid w:val="000D4E03"/>
    <w:rsid w:val="000D4E0E"/>
    <w:rsid w:val="000D4ED3"/>
    <w:rsid w:val="000D503F"/>
    <w:rsid w:val="000D5A0A"/>
    <w:rsid w:val="000D739A"/>
    <w:rsid w:val="000D785B"/>
    <w:rsid w:val="000D7874"/>
    <w:rsid w:val="000D7C17"/>
    <w:rsid w:val="000E042A"/>
    <w:rsid w:val="000E0FDB"/>
    <w:rsid w:val="000E1511"/>
    <w:rsid w:val="000E1573"/>
    <w:rsid w:val="000E1671"/>
    <w:rsid w:val="000E1810"/>
    <w:rsid w:val="000E1C70"/>
    <w:rsid w:val="000E1D06"/>
    <w:rsid w:val="000E2D1A"/>
    <w:rsid w:val="000E3730"/>
    <w:rsid w:val="000E5051"/>
    <w:rsid w:val="000E51D1"/>
    <w:rsid w:val="000E5558"/>
    <w:rsid w:val="000E6303"/>
    <w:rsid w:val="000E6607"/>
    <w:rsid w:val="000E7B2A"/>
    <w:rsid w:val="000F02B1"/>
    <w:rsid w:val="000F0488"/>
    <w:rsid w:val="000F169C"/>
    <w:rsid w:val="000F1B6B"/>
    <w:rsid w:val="000F1E28"/>
    <w:rsid w:val="000F1E9C"/>
    <w:rsid w:val="000F2AEB"/>
    <w:rsid w:val="000F3563"/>
    <w:rsid w:val="000F411D"/>
    <w:rsid w:val="000F4EDB"/>
    <w:rsid w:val="000F7040"/>
    <w:rsid w:val="000F734B"/>
    <w:rsid w:val="000F7697"/>
    <w:rsid w:val="000F7751"/>
    <w:rsid w:val="000F7B23"/>
    <w:rsid w:val="00100395"/>
    <w:rsid w:val="00100987"/>
    <w:rsid w:val="00100A15"/>
    <w:rsid w:val="0010119E"/>
    <w:rsid w:val="001019C7"/>
    <w:rsid w:val="00101CA5"/>
    <w:rsid w:val="00102815"/>
    <w:rsid w:val="00103595"/>
    <w:rsid w:val="00103D7B"/>
    <w:rsid w:val="001044E7"/>
    <w:rsid w:val="00104CF7"/>
    <w:rsid w:val="0010524B"/>
    <w:rsid w:val="001064BC"/>
    <w:rsid w:val="001068C8"/>
    <w:rsid w:val="00106942"/>
    <w:rsid w:val="00106989"/>
    <w:rsid w:val="00107A2A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EEF"/>
    <w:rsid w:val="001205AE"/>
    <w:rsid w:val="001205F9"/>
    <w:rsid w:val="00120905"/>
    <w:rsid w:val="00120BC7"/>
    <w:rsid w:val="00120C3C"/>
    <w:rsid w:val="00120DB5"/>
    <w:rsid w:val="00121636"/>
    <w:rsid w:val="001217AD"/>
    <w:rsid w:val="00121A70"/>
    <w:rsid w:val="00121D11"/>
    <w:rsid w:val="00123007"/>
    <w:rsid w:val="0012359A"/>
    <w:rsid w:val="001235AC"/>
    <w:rsid w:val="00123983"/>
    <w:rsid w:val="00124620"/>
    <w:rsid w:val="001247BC"/>
    <w:rsid w:val="001250F5"/>
    <w:rsid w:val="001251B0"/>
    <w:rsid w:val="001256CD"/>
    <w:rsid w:val="00125779"/>
    <w:rsid w:val="001259F0"/>
    <w:rsid w:val="00126399"/>
    <w:rsid w:val="001265FA"/>
    <w:rsid w:val="0012664D"/>
    <w:rsid w:val="0012782F"/>
    <w:rsid w:val="00127DB1"/>
    <w:rsid w:val="00130177"/>
    <w:rsid w:val="001304D0"/>
    <w:rsid w:val="001310BA"/>
    <w:rsid w:val="001310F9"/>
    <w:rsid w:val="001316D8"/>
    <w:rsid w:val="00131799"/>
    <w:rsid w:val="00131DE4"/>
    <w:rsid w:val="00132263"/>
    <w:rsid w:val="0013254D"/>
    <w:rsid w:val="001347DD"/>
    <w:rsid w:val="0013586C"/>
    <w:rsid w:val="0013639C"/>
    <w:rsid w:val="0013725B"/>
    <w:rsid w:val="001401F3"/>
    <w:rsid w:val="00140377"/>
    <w:rsid w:val="00140801"/>
    <w:rsid w:val="00140A66"/>
    <w:rsid w:val="00141DB7"/>
    <w:rsid w:val="0014235B"/>
    <w:rsid w:val="00142F2F"/>
    <w:rsid w:val="0014348A"/>
    <w:rsid w:val="001436E7"/>
    <w:rsid w:val="00143881"/>
    <w:rsid w:val="00143A3F"/>
    <w:rsid w:val="0014408A"/>
    <w:rsid w:val="00144381"/>
    <w:rsid w:val="00144758"/>
    <w:rsid w:val="00144972"/>
    <w:rsid w:val="00144DF6"/>
    <w:rsid w:val="00145675"/>
    <w:rsid w:val="00145FD0"/>
    <w:rsid w:val="001471CF"/>
    <w:rsid w:val="00147386"/>
    <w:rsid w:val="001476B5"/>
    <w:rsid w:val="00150394"/>
    <w:rsid w:val="0015091F"/>
    <w:rsid w:val="0015114A"/>
    <w:rsid w:val="00151312"/>
    <w:rsid w:val="0015266C"/>
    <w:rsid w:val="0015357D"/>
    <w:rsid w:val="00153AEF"/>
    <w:rsid w:val="001546AA"/>
    <w:rsid w:val="00155584"/>
    <w:rsid w:val="001555F9"/>
    <w:rsid w:val="00155A03"/>
    <w:rsid w:val="00155AE9"/>
    <w:rsid w:val="00155E1E"/>
    <w:rsid w:val="00156000"/>
    <w:rsid w:val="00156774"/>
    <w:rsid w:val="00156951"/>
    <w:rsid w:val="001571A2"/>
    <w:rsid w:val="00157C14"/>
    <w:rsid w:val="001607C6"/>
    <w:rsid w:val="00160A40"/>
    <w:rsid w:val="00160EAF"/>
    <w:rsid w:val="001615A2"/>
    <w:rsid w:val="0016209B"/>
    <w:rsid w:val="001625C8"/>
    <w:rsid w:val="00162CF8"/>
    <w:rsid w:val="001630E9"/>
    <w:rsid w:val="00163392"/>
    <w:rsid w:val="00164198"/>
    <w:rsid w:val="001642EA"/>
    <w:rsid w:val="00164863"/>
    <w:rsid w:val="00164ED0"/>
    <w:rsid w:val="001650EE"/>
    <w:rsid w:val="00165712"/>
    <w:rsid w:val="00165E80"/>
    <w:rsid w:val="0016741C"/>
    <w:rsid w:val="00167560"/>
    <w:rsid w:val="001676AE"/>
    <w:rsid w:val="00170C90"/>
    <w:rsid w:val="00171327"/>
    <w:rsid w:val="001714C5"/>
    <w:rsid w:val="0017161C"/>
    <w:rsid w:val="00171755"/>
    <w:rsid w:val="00171F91"/>
    <w:rsid w:val="001727E6"/>
    <w:rsid w:val="001732C8"/>
    <w:rsid w:val="00173566"/>
    <w:rsid w:val="00173A7D"/>
    <w:rsid w:val="00173FC5"/>
    <w:rsid w:val="001748FA"/>
    <w:rsid w:val="001749EC"/>
    <w:rsid w:val="001750B3"/>
    <w:rsid w:val="00175C27"/>
    <w:rsid w:val="00175C71"/>
    <w:rsid w:val="00175FD5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E73"/>
    <w:rsid w:val="00185301"/>
    <w:rsid w:val="00185449"/>
    <w:rsid w:val="001857AD"/>
    <w:rsid w:val="0018674B"/>
    <w:rsid w:val="00186922"/>
    <w:rsid w:val="00186FBD"/>
    <w:rsid w:val="001875BC"/>
    <w:rsid w:val="001906E1"/>
    <w:rsid w:val="001912E1"/>
    <w:rsid w:val="00192475"/>
    <w:rsid w:val="00192B8D"/>
    <w:rsid w:val="00193077"/>
    <w:rsid w:val="0019335D"/>
    <w:rsid w:val="0019381C"/>
    <w:rsid w:val="001941A1"/>
    <w:rsid w:val="00194F58"/>
    <w:rsid w:val="00195190"/>
    <w:rsid w:val="001952EA"/>
    <w:rsid w:val="00195634"/>
    <w:rsid w:val="00196728"/>
    <w:rsid w:val="00196A4A"/>
    <w:rsid w:val="001972CA"/>
    <w:rsid w:val="001977C0"/>
    <w:rsid w:val="001A01C5"/>
    <w:rsid w:val="001A0270"/>
    <w:rsid w:val="001A0624"/>
    <w:rsid w:val="001A0F4F"/>
    <w:rsid w:val="001A1C1E"/>
    <w:rsid w:val="001A29D4"/>
    <w:rsid w:val="001A2BA6"/>
    <w:rsid w:val="001A34F4"/>
    <w:rsid w:val="001A379B"/>
    <w:rsid w:val="001A3FC5"/>
    <w:rsid w:val="001A4F2B"/>
    <w:rsid w:val="001A524B"/>
    <w:rsid w:val="001A52D6"/>
    <w:rsid w:val="001A52F6"/>
    <w:rsid w:val="001A5568"/>
    <w:rsid w:val="001A5CE7"/>
    <w:rsid w:val="001A5F84"/>
    <w:rsid w:val="001A6D02"/>
    <w:rsid w:val="001A7A0A"/>
    <w:rsid w:val="001A7DD1"/>
    <w:rsid w:val="001B0F44"/>
    <w:rsid w:val="001B22FF"/>
    <w:rsid w:val="001B2F42"/>
    <w:rsid w:val="001B37B8"/>
    <w:rsid w:val="001B3DF2"/>
    <w:rsid w:val="001B4DF7"/>
    <w:rsid w:val="001B4F8A"/>
    <w:rsid w:val="001B52CA"/>
    <w:rsid w:val="001B58D6"/>
    <w:rsid w:val="001B6A4A"/>
    <w:rsid w:val="001C066E"/>
    <w:rsid w:val="001C0E6E"/>
    <w:rsid w:val="001C1CFE"/>
    <w:rsid w:val="001C2A85"/>
    <w:rsid w:val="001C547F"/>
    <w:rsid w:val="001C596A"/>
    <w:rsid w:val="001C68FC"/>
    <w:rsid w:val="001C6FE5"/>
    <w:rsid w:val="001C7627"/>
    <w:rsid w:val="001D0D7D"/>
    <w:rsid w:val="001D1FDD"/>
    <w:rsid w:val="001D32CA"/>
    <w:rsid w:val="001D4116"/>
    <w:rsid w:val="001D413B"/>
    <w:rsid w:val="001D4BB0"/>
    <w:rsid w:val="001D4D50"/>
    <w:rsid w:val="001D4FE8"/>
    <w:rsid w:val="001D55C6"/>
    <w:rsid w:val="001D5954"/>
    <w:rsid w:val="001D664C"/>
    <w:rsid w:val="001E0518"/>
    <w:rsid w:val="001E0D70"/>
    <w:rsid w:val="001E16EA"/>
    <w:rsid w:val="001E28D5"/>
    <w:rsid w:val="001E3546"/>
    <w:rsid w:val="001E4A05"/>
    <w:rsid w:val="001E4CC5"/>
    <w:rsid w:val="001E6620"/>
    <w:rsid w:val="001E66DD"/>
    <w:rsid w:val="001E69B2"/>
    <w:rsid w:val="001E71D3"/>
    <w:rsid w:val="001E7244"/>
    <w:rsid w:val="001E7927"/>
    <w:rsid w:val="001F02BD"/>
    <w:rsid w:val="001F11BA"/>
    <w:rsid w:val="001F1471"/>
    <w:rsid w:val="001F2998"/>
    <w:rsid w:val="001F3364"/>
    <w:rsid w:val="001F387E"/>
    <w:rsid w:val="001F3998"/>
    <w:rsid w:val="001F3A72"/>
    <w:rsid w:val="001F4DF6"/>
    <w:rsid w:val="001F4FB6"/>
    <w:rsid w:val="001F5933"/>
    <w:rsid w:val="001F67A1"/>
    <w:rsid w:val="001F71B6"/>
    <w:rsid w:val="001F734C"/>
    <w:rsid w:val="002013A4"/>
    <w:rsid w:val="002014CB"/>
    <w:rsid w:val="00201B74"/>
    <w:rsid w:val="00202311"/>
    <w:rsid w:val="00202780"/>
    <w:rsid w:val="00203F32"/>
    <w:rsid w:val="00204E3C"/>
    <w:rsid w:val="00204FFB"/>
    <w:rsid w:val="0020519D"/>
    <w:rsid w:val="0020633B"/>
    <w:rsid w:val="00207278"/>
    <w:rsid w:val="0020739F"/>
    <w:rsid w:val="002076EB"/>
    <w:rsid w:val="00207736"/>
    <w:rsid w:val="002078A3"/>
    <w:rsid w:val="00211113"/>
    <w:rsid w:val="0021241F"/>
    <w:rsid w:val="00212F1D"/>
    <w:rsid w:val="00213C6E"/>
    <w:rsid w:val="00214930"/>
    <w:rsid w:val="00214D22"/>
    <w:rsid w:val="00214F58"/>
    <w:rsid w:val="002152E3"/>
    <w:rsid w:val="002157F1"/>
    <w:rsid w:val="00215A5D"/>
    <w:rsid w:val="0021603B"/>
    <w:rsid w:val="00216B97"/>
    <w:rsid w:val="00217EC4"/>
    <w:rsid w:val="002206F6"/>
    <w:rsid w:val="00220A9B"/>
    <w:rsid w:val="00220DFE"/>
    <w:rsid w:val="0022224D"/>
    <w:rsid w:val="00222350"/>
    <w:rsid w:val="00222732"/>
    <w:rsid w:val="002236AE"/>
    <w:rsid w:val="0022452D"/>
    <w:rsid w:val="002248C7"/>
    <w:rsid w:val="00224A4E"/>
    <w:rsid w:val="00225834"/>
    <w:rsid w:val="0022609D"/>
    <w:rsid w:val="00226B72"/>
    <w:rsid w:val="00227371"/>
    <w:rsid w:val="00227533"/>
    <w:rsid w:val="00227F60"/>
    <w:rsid w:val="002307C2"/>
    <w:rsid w:val="00230E65"/>
    <w:rsid w:val="00230F5E"/>
    <w:rsid w:val="00231672"/>
    <w:rsid w:val="00231FB5"/>
    <w:rsid w:val="00232243"/>
    <w:rsid w:val="00233B6A"/>
    <w:rsid w:val="00233C6A"/>
    <w:rsid w:val="002353E2"/>
    <w:rsid w:val="00235776"/>
    <w:rsid w:val="00235DBE"/>
    <w:rsid w:val="00236719"/>
    <w:rsid w:val="00236AF8"/>
    <w:rsid w:val="002377FB"/>
    <w:rsid w:val="00240484"/>
    <w:rsid w:val="00240A70"/>
    <w:rsid w:val="00240B18"/>
    <w:rsid w:val="002410AD"/>
    <w:rsid w:val="00241BEB"/>
    <w:rsid w:val="00241EEC"/>
    <w:rsid w:val="00242780"/>
    <w:rsid w:val="00243B09"/>
    <w:rsid w:val="00244524"/>
    <w:rsid w:val="0024457A"/>
    <w:rsid w:val="0024559F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0F8"/>
    <w:rsid w:val="0025521D"/>
    <w:rsid w:val="002552CF"/>
    <w:rsid w:val="0025562A"/>
    <w:rsid w:val="00255766"/>
    <w:rsid w:val="002563AC"/>
    <w:rsid w:val="0025652A"/>
    <w:rsid w:val="002566BB"/>
    <w:rsid w:val="00256B79"/>
    <w:rsid w:val="00256F9A"/>
    <w:rsid w:val="0025747E"/>
    <w:rsid w:val="00257ED6"/>
    <w:rsid w:val="00261219"/>
    <w:rsid w:val="002617BF"/>
    <w:rsid w:val="002617E1"/>
    <w:rsid w:val="002618A9"/>
    <w:rsid w:val="00262332"/>
    <w:rsid w:val="00262703"/>
    <w:rsid w:val="00262A38"/>
    <w:rsid w:val="00263023"/>
    <w:rsid w:val="00264B27"/>
    <w:rsid w:val="00264CCF"/>
    <w:rsid w:val="00265149"/>
    <w:rsid w:val="002654D4"/>
    <w:rsid w:val="00265E44"/>
    <w:rsid w:val="00266104"/>
    <w:rsid w:val="00266BB5"/>
    <w:rsid w:val="002670C8"/>
    <w:rsid w:val="00267768"/>
    <w:rsid w:val="00270056"/>
    <w:rsid w:val="00270A59"/>
    <w:rsid w:val="00270BBE"/>
    <w:rsid w:val="00270C47"/>
    <w:rsid w:val="002711D4"/>
    <w:rsid w:val="0027156C"/>
    <w:rsid w:val="00272C0B"/>
    <w:rsid w:val="00272C3A"/>
    <w:rsid w:val="00273391"/>
    <w:rsid w:val="002739BA"/>
    <w:rsid w:val="002745DE"/>
    <w:rsid w:val="00274CF6"/>
    <w:rsid w:val="00274FFD"/>
    <w:rsid w:val="0027548E"/>
    <w:rsid w:val="0027570C"/>
    <w:rsid w:val="00275B25"/>
    <w:rsid w:val="00276CE2"/>
    <w:rsid w:val="00276D7B"/>
    <w:rsid w:val="00277147"/>
    <w:rsid w:val="002776C9"/>
    <w:rsid w:val="002778FD"/>
    <w:rsid w:val="00277B68"/>
    <w:rsid w:val="002802E1"/>
    <w:rsid w:val="00281AE7"/>
    <w:rsid w:val="00281DDE"/>
    <w:rsid w:val="00282044"/>
    <w:rsid w:val="00282163"/>
    <w:rsid w:val="002822A8"/>
    <w:rsid w:val="00282B51"/>
    <w:rsid w:val="00282D43"/>
    <w:rsid w:val="00283058"/>
    <w:rsid w:val="00283DAC"/>
    <w:rsid w:val="00283FBD"/>
    <w:rsid w:val="002844F9"/>
    <w:rsid w:val="00284686"/>
    <w:rsid w:val="00284712"/>
    <w:rsid w:val="00284DA4"/>
    <w:rsid w:val="002863CB"/>
    <w:rsid w:val="00287055"/>
    <w:rsid w:val="002873D7"/>
    <w:rsid w:val="002879A7"/>
    <w:rsid w:val="00290EB6"/>
    <w:rsid w:val="00290F64"/>
    <w:rsid w:val="00291A53"/>
    <w:rsid w:val="00292296"/>
    <w:rsid w:val="0029273A"/>
    <w:rsid w:val="002928E0"/>
    <w:rsid w:val="0029310D"/>
    <w:rsid w:val="002953BF"/>
    <w:rsid w:val="00295A54"/>
    <w:rsid w:val="00295F1F"/>
    <w:rsid w:val="0029633D"/>
    <w:rsid w:val="00296ED8"/>
    <w:rsid w:val="002972FB"/>
    <w:rsid w:val="002A060D"/>
    <w:rsid w:val="002A08C3"/>
    <w:rsid w:val="002A0B92"/>
    <w:rsid w:val="002A0DB0"/>
    <w:rsid w:val="002A0EB3"/>
    <w:rsid w:val="002A15F1"/>
    <w:rsid w:val="002A1806"/>
    <w:rsid w:val="002A1A7B"/>
    <w:rsid w:val="002A1D3D"/>
    <w:rsid w:val="002A2BA6"/>
    <w:rsid w:val="002A3CE5"/>
    <w:rsid w:val="002A4633"/>
    <w:rsid w:val="002A46E8"/>
    <w:rsid w:val="002A4DA8"/>
    <w:rsid w:val="002A4F49"/>
    <w:rsid w:val="002A56E8"/>
    <w:rsid w:val="002A5854"/>
    <w:rsid w:val="002A6548"/>
    <w:rsid w:val="002A66D7"/>
    <w:rsid w:val="002A6758"/>
    <w:rsid w:val="002A6807"/>
    <w:rsid w:val="002A7A6C"/>
    <w:rsid w:val="002A7ABC"/>
    <w:rsid w:val="002B0CE3"/>
    <w:rsid w:val="002B1103"/>
    <w:rsid w:val="002B1774"/>
    <w:rsid w:val="002B228C"/>
    <w:rsid w:val="002B3502"/>
    <w:rsid w:val="002B3703"/>
    <w:rsid w:val="002B4201"/>
    <w:rsid w:val="002B5272"/>
    <w:rsid w:val="002B5374"/>
    <w:rsid w:val="002B569B"/>
    <w:rsid w:val="002B5CFA"/>
    <w:rsid w:val="002B5F2B"/>
    <w:rsid w:val="002B64FB"/>
    <w:rsid w:val="002C05B4"/>
    <w:rsid w:val="002C0E83"/>
    <w:rsid w:val="002C1DC3"/>
    <w:rsid w:val="002C248A"/>
    <w:rsid w:val="002C292D"/>
    <w:rsid w:val="002C3D92"/>
    <w:rsid w:val="002C4020"/>
    <w:rsid w:val="002C437A"/>
    <w:rsid w:val="002C445B"/>
    <w:rsid w:val="002C6351"/>
    <w:rsid w:val="002C71DE"/>
    <w:rsid w:val="002C7467"/>
    <w:rsid w:val="002C776B"/>
    <w:rsid w:val="002D0851"/>
    <w:rsid w:val="002D0A9B"/>
    <w:rsid w:val="002D0B52"/>
    <w:rsid w:val="002D153A"/>
    <w:rsid w:val="002D1942"/>
    <w:rsid w:val="002D1E8D"/>
    <w:rsid w:val="002D1EF3"/>
    <w:rsid w:val="002D2758"/>
    <w:rsid w:val="002D2B7F"/>
    <w:rsid w:val="002D37E5"/>
    <w:rsid w:val="002D44CC"/>
    <w:rsid w:val="002D4557"/>
    <w:rsid w:val="002D4ACB"/>
    <w:rsid w:val="002D4DBB"/>
    <w:rsid w:val="002D515B"/>
    <w:rsid w:val="002D537E"/>
    <w:rsid w:val="002D53F8"/>
    <w:rsid w:val="002D59A9"/>
    <w:rsid w:val="002D5C48"/>
    <w:rsid w:val="002D6AEA"/>
    <w:rsid w:val="002D6D0C"/>
    <w:rsid w:val="002D76A7"/>
    <w:rsid w:val="002D7A9D"/>
    <w:rsid w:val="002D7EFC"/>
    <w:rsid w:val="002E0533"/>
    <w:rsid w:val="002E056B"/>
    <w:rsid w:val="002E17EF"/>
    <w:rsid w:val="002E19BF"/>
    <w:rsid w:val="002E23A2"/>
    <w:rsid w:val="002E251C"/>
    <w:rsid w:val="002E35F0"/>
    <w:rsid w:val="002E36F7"/>
    <w:rsid w:val="002E430D"/>
    <w:rsid w:val="002E4D08"/>
    <w:rsid w:val="002E591B"/>
    <w:rsid w:val="002E59F5"/>
    <w:rsid w:val="002E5AEB"/>
    <w:rsid w:val="002E60B2"/>
    <w:rsid w:val="002E63D8"/>
    <w:rsid w:val="002E6AC4"/>
    <w:rsid w:val="002E6FA9"/>
    <w:rsid w:val="002E7CC4"/>
    <w:rsid w:val="002F014C"/>
    <w:rsid w:val="002F0D6E"/>
    <w:rsid w:val="002F0E15"/>
    <w:rsid w:val="002F0E8F"/>
    <w:rsid w:val="002F1C7B"/>
    <w:rsid w:val="002F238F"/>
    <w:rsid w:val="002F313F"/>
    <w:rsid w:val="002F352B"/>
    <w:rsid w:val="002F36C7"/>
    <w:rsid w:val="002F3D78"/>
    <w:rsid w:val="002F411A"/>
    <w:rsid w:val="003001C3"/>
    <w:rsid w:val="00300927"/>
    <w:rsid w:val="00301168"/>
    <w:rsid w:val="00301C22"/>
    <w:rsid w:val="00301CD4"/>
    <w:rsid w:val="003027CB"/>
    <w:rsid w:val="00302970"/>
    <w:rsid w:val="003033EF"/>
    <w:rsid w:val="0030428D"/>
    <w:rsid w:val="003043AE"/>
    <w:rsid w:val="00305A8C"/>
    <w:rsid w:val="00305CFE"/>
    <w:rsid w:val="003065B9"/>
    <w:rsid w:val="00306B4E"/>
    <w:rsid w:val="003074EF"/>
    <w:rsid w:val="003110AB"/>
    <w:rsid w:val="0031142F"/>
    <w:rsid w:val="00311677"/>
    <w:rsid w:val="00312039"/>
    <w:rsid w:val="00312605"/>
    <w:rsid w:val="00313B50"/>
    <w:rsid w:val="00314725"/>
    <w:rsid w:val="003157B9"/>
    <w:rsid w:val="0031629E"/>
    <w:rsid w:val="003205CE"/>
    <w:rsid w:val="0032091A"/>
    <w:rsid w:val="00320E0B"/>
    <w:rsid w:val="00321173"/>
    <w:rsid w:val="00321B1D"/>
    <w:rsid w:val="00322FB6"/>
    <w:rsid w:val="0032330F"/>
    <w:rsid w:val="00323B0A"/>
    <w:rsid w:val="0032466A"/>
    <w:rsid w:val="00324F1D"/>
    <w:rsid w:val="00327C9B"/>
    <w:rsid w:val="00327F81"/>
    <w:rsid w:val="00330057"/>
    <w:rsid w:val="0033010C"/>
    <w:rsid w:val="00330506"/>
    <w:rsid w:val="00330786"/>
    <w:rsid w:val="003308D6"/>
    <w:rsid w:val="003313EF"/>
    <w:rsid w:val="0033174C"/>
    <w:rsid w:val="0033190A"/>
    <w:rsid w:val="00331A7F"/>
    <w:rsid w:val="00332261"/>
    <w:rsid w:val="00332B1C"/>
    <w:rsid w:val="003341DB"/>
    <w:rsid w:val="003349A5"/>
    <w:rsid w:val="0033631E"/>
    <w:rsid w:val="00336979"/>
    <w:rsid w:val="0033708D"/>
    <w:rsid w:val="003375B2"/>
    <w:rsid w:val="00340228"/>
    <w:rsid w:val="003404D3"/>
    <w:rsid w:val="00340DE1"/>
    <w:rsid w:val="003412FC"/>
    <w:rsid w:val="00341A0D"/>
    <w:rsid w:val="00341DD1"/>
    <w:rsid w:val="0034230B"/>
    <w:rsid w:val="00342387"/>
    <w:rsid w:val="00342A62"/>
    <w:rsid w:val="00342AC7"/>
    <w:rsid w:val="003437AD"/>
    <w:rsid w:val="0034446A"/>
    <w:rsid w:val="00344719"/>
    <w:rsid w:val="00344811"/>
    <w:rsid w:val="00344B69"/>
    <w:rsid w:val="00344FCB"/>
    <w:rsid w:val="00345A7C"/>
    <w:rsid w:val="00346388"/>
    <w:rsid w:val="00346506"/>
    <w:rsid w:val="003476BE"/>
    <w:rsid w:val="00350559"/>
    <w:rsid w:val="0035088E"/>
    <w:rsid w:val="00350F99"/>
    <w:rsid w:val="0035135B"/>
    <w:rsid w:val="00351495"/>
    <w:rsid w:val="00351E65"/>
    <w:rsid w:val="00352F21"/>
    <w:rsid w:val="003530D7"/>
    <w:rsid w:val="003535C9"/>
    <w:rsid w:val="00354391"/>
    <w:rsid w:val="00354856"/>
    <w:rsid w:val="00354E9A"/>
    <w:rsid w:val="003552A7"/>
    <w:rsid w:val="00355805"/>
    <w:rsid w:val="00355DBA"/>
    <w:rsid w:val="00355DF6"/>
    <w:rsid w:val="0035601D"/>
    <w:rsid w:val="0035648C"/>
    <w:rsid w:val="003564D3"/>
    <w:rsid w:val="00356B0A"/>
    <w:rsid w:val="00356D92"/>
    <w:rsid w:val="00357380"/>
    <w:rsid w:val="003611AA"/>
    <w:rsid w:val="0036145A"/>
    <w:rsid w:val="003616D8"/>
    <w:rsid w:val="00361C50"/>
    <w:rsid w:val="003635C1"/>
    <w:rsid w:val="00363946"/>
    <w:rsid w:val="003653CD"/>
    <w:rsid w:val="00366046"/>
    <w:rsid w:val="00366BB5"/>
    <w:rsid w:val="00366BF3"/>
    <w:rsid w:val="00366DF1"/>
    <w:rsid w:val="00366F90"/>
    <w:rsid w:val="0036729C"/>
    <w:rsid w:val="00367DCA"/>
    <w:rsid w:val="00367E4A"/>
    <w:rsid w:val="00367EB8"/>
    <w:rsid w:val="00370B65"/>
    <w:rsid w:val="00372646"/>
    <w:rsid w:val="00372722"/>
    <w:rsid w:val="00372E86"/>
    <w:rsid w:val="003732C2"/>
    <w:rsid w:val="003739ED"/>
    <w:rsid w:val="00373B95"/>
    <w:rsid w:val="00374130"/>
    <w:rsid w:val="003753E1"/>
    <w:rsid w:val="00375456"/>
    <w:rsid w:val="003757F6"/>
    <w:rsid w:val="00375823"/>
    <w:rsid w:val="00375D07"/>
    <w:rsid w:val="00380590"/>
    <w:rsid w:val="00381198"/>
    <w:rsid w:val="00381EC9"/>
    <w:rsid w:val="003826A9"/>
    <w:rsid w:val="00382769"/>
    <w:rsid w:val="00383247"/>
    <w:rsid w:val="00384251"/>
    <w:rsid w:val="00384BA2"/>
    <w:rsid w:val="00385611"/>
    <w:rsid w:val="00385AFC"/>
    <w:rsid w:val="0038601C"/>
    <w:rsid w:val="003864E8"/>
    <w:rsid w:val="0038659D"/>
    <w:rsid w:val="0038686A"/>
    <w:rsid w:val="00386DF7"/>
    <w:rsid w:val="00390751"/>
    <w:rsid w:val="003913D5"/>
    <w:rsid w:val="0039144A"/>
    <w:rsid w:val="00392319"/>
    <w:rsid w:val="00392924"/>
    <w:rsid w:val="00394211"/>
    <w:rsid w:val="00394907"/>
    <w:rsid w:val="00394E16"/>
    <w:rsid w:val="00395034"/>
    <w:rsid w:val="0039508B"/>
    <w:rsid w:val="003955BC"/>
    <w:rsid w:val="003963E3"/>
    <w:rsid w:val="00396CC0"/>
    <w:rsid w:val="003A07A5"/>
    <w:rsid w:val="003A0BC9"/>
    <w:rsid w:val="003A1046"/>
    <w:rsid w:val="003A1211"/>
    <w:rsid w:val="003A1FD0"/>
    <w:rsid w:val="003A201B"/>
    <w:rsid w:val="003A3CA5"/>
    <w:rsid w:val="003A4363"/>
    <w:rsid w:val="003A4553"/>
    <w:rsid w:val="003A544C"/>
    <w:rsid w:val="003A54C3"/>
    <w:rsid w:val="003A56E5"/>
    <w:rsid w:val="003A5E7D"/>
    <w:rsid w:val="003A7324"/>
    <w:rsid w:val="003A77BF"/>
    <w:rsid w:val="003B0248"/>
    <w:rsid w:val="003B0F78"/>
    <w:rsid w:val="003B1899"/>
    <w:rsid w:val="003B203D"/>
    <w:rsid w:val="003B26F5"/>
    <w:rsid w:val="003B2900"/>
    <w:rsid w:val="003B2E0D"/>
    <w:rsid w:val="003B3224"/>
    <w:rsid w:val="003B33EA"/>
    <w:rsid w:val="003B3A99"/>
    <w:rsid w:val="003B5064"/>
    <w:rsid w:val="003B52AB"/>
    <w:rsid w:val="003B5DBE"/>
    <w:rsid w:val="003B60F1"/>
    <w:rsid w:val="003B64DD"/>
    <w:rsid w:val="003B778B"/>
    <w:rsid w:val="003C0A76"/>
    <w:rsid w:val="003C2F8B"/>
    <w:rsid w:val="003C397A"/>
    <w:rsid w:val="003C408B"/>
    <w:rsid w:val="003C4E6C"/>
    <w:rsid w:val="003C563E"/>
    <w:rsid w:val="003C5C13"/>
    <w:rsid w:val="003C63D5"/>
    <w:rsid w:val="003C7FAE"/>
    <w:rsid w:val="003D0101"/>
    <w:rsid w:val="003D1960"/>
    <w:rsid w:val="003D1F08"/>
    <w:rsid w:val="003D22E0"/>
    <w:rsid w:val="003D2A87"/>
    <w:rsid w:val="003D2B48"/>
    <w:rsid w:val="003D2BCE"/>
    <w:rsid w:val="003D3060"/>
    <w:rsid w:val="003D3457"/>
    <w:rsid w:val="003D3A16"/>
    <w:rsid w:val="003D3A69"/>
    <w:rsid w:val="003D3CA0"/>
    <w:rsid w:val="003D3FF5"/>
    <w:rsid w:val="003D46F4"/>
    <w:rsid w:val="003D4D0F"/>
    <w:rsid w:val="003D4D39"/>
    <w:rsid w:val="003D4F89"/>
    <w:rsid w:val="003D50CF"/>
    <w:rsid w:val="003D5532"/>
    <w:rsid w:val="003D5B0E"/>
    <w:rsid w:val="003D5D38"/>
    <w:rsid w:val="003D62BB"/>
    <w:rsid w:val="003D7377"/>
    <w:rsid w:val="003E0603"/>
    <w:rsid w:val="003E0831"/>
    <w:rsid w:val="003E1B26"/>
    <w:rsid w:val="003E1BBE"/>
    <w:rsid w:val="003E21E3"/>
    <w:rsid w:val="003E2A07"/>
    <w:rsid w:val="003E3282"/>
    <w:rsid w:val="003E33FE"/>
    <w:rsid w:val="003E3C9C"/>
    <w:rsid w:val="003E4D0E"/>
    <w:rsid w:val="003E5175"/>
    <w:rsid w:val="003E558D"/>
    <w:rsid w:val="003E6300"/>
    <w:rsid w:val="003E72C0"/>
    <w:rsid w:val="003E7376"/>
    <w:rsid w:val="003E73DD"/>
    <w:rsid w:val="003E7F3F"/>
    <w:rsid w:val="003F020D"/>
    <w:rsid w:val="003F027E"/>
    <w:rsid w:val="003F05BE"/>
    <w:rsid w:val="003F0BF1"/>
    <w:rsid w:val="003F0E78"/>
    <w:rsid w:val="003F0FBB"/>
    <w:rsid w:val="003F1ADD"/>
    <w:rsid w:val="003F34BA"/>
    <w:rsid w:val="003F3DE8"/>
    <w:rsid w:val="003F3E87"/>
    <w:rsid w:val="003F4656"/>
    <w:rsid w:val="003F5179"/>
    <w:rsid w:val="003F57BA"/>
    <w:rsid w:val="003F5FA2"/>
    <w:rsid w:val="003F6B00"/>
    <w:rsid w:val="003F6EEA"/>
    <w:rsid w:val="003F7D6F"/>
    <w:rsid w:val="003F7DD1"/>
    <w:rsid w:val="004001BB"/>
    <w:rsid w:val="00400859"/>
    <w:rsid w:val="00400C01"/>
    <w:rsid w:val="004011FC"/>
    <w:rsid w:val="004018C1"/>
    <w:rsid w:val="00402495"/>
    <w:rsid w:val="00402F43"/>
    <w:rsid w:val="00403442"/>
    <w:rsid w:val="00403D55"/>
    <w:rsid w:val="004053E4"/>
    <w:rsid w:val="004058DE"/>
    <w:rsid w:val="004063B8"/>
    <w:rsid w:val="00406A0B"/>
    <w:rsid w:val="00406B1F"/>
    <w:rsid w:val="00407D9B"/>
    <w:rsid w:val="00407DD0"/>
    <w:rsid w:val="004104D2"/>
    <w:rsid w:val="00410A03"/>
    <w:rsid w:val="004110E6"/>
    <w:rsid w:val="004114E1"/>
    <w:rsid w:val="00411552"/>
    <w:rsid w:val="0041174C"/>
    <w:rsid w:val="004125D5"/>
    <w:rsid w:val="00412939"/>
    <w:rsid w:val="004132EE"/>
    <w:rsid w:val="004136B1"/>
    <w:rsid w:val="004137B1"/>
    <w:rsid w:val="00413C6C"/>
    <w:rsid w:val="004147D0"/>
    <w:rsid w:val="00414818"/>
    <w:rsid w:val="00414867"/>
    <w:rsid w:val="00414DCA"/>
    <w:rsid w:val="0041607D"/>
    <w:rsid w:val="0041661B"/>
    <w:rsid w:val="0041719E"/>
    <w:rsid w:val="00417F6C"/>
    <w:rsid w:val="00420194"/>
    <w:rsid w:val="004233FC"/>
    <w:rsid w:val="00424273"/>
    <w:rsid w:val="004243E2"/>
    <w:rsid w:val="004244A1"/>
    <w:rsid w:val="004244E5"/>
    <w:rsid w:val="00424581"/>
    <w:rsid w:val="00424B19"/>
    <w:rsid w:val="00424DD2"/>
    <w:rsid w:val="00425F22"/>
    <w:rsid w:val="00426156"/>
    <w:rsid w:val="00426758"/>
    <w:rsid w:val="00426B76"/>
    <w:rsid w:val="00427298"/>
    <w:rsid w:val="00427C19"/>
    <w:rsid w:val="00427C8C"/>
    <w:rsid w:val="00427DDC"/>
    <w:rsid w:val="00430172"/>
    <w:rsid w:val="00430DA4"/>
    <w:rsid w:val="00430F2B"/>
    <w:rsid w:val="004311FE"/>
    <w:rsid w:val="004312D1"/>
    <w:rsid w:val="004313DF"/>
    <w:rsid w:val="00431BBA"/>
    <w:rsid w:val="00432533"/>
    <w:rsid w:val="00432C20"/>
    <w:rsid w:val="004331CB"/>
    <w:rsid w:val="00433B2B"/>
    <w:rsid w:val="0043427F"/>
    <w:rsid w:val="004348FD"/>
    <w:rsid w:val="004356F6"/>
    <w:rsid w:val="0043608A"/>
    <w:rsid w:val="004363C4"/>
    <w:rsid w:val="004368A1"/>
    <w:rsid w:val="00436E20"/>
    <w:rsid w:val="00436EED"/>
    <w:rsid w:val="00437AB4"/>
    <w:rsid w:val="00437CFC"/>
    <w:rsid w:val="00437EC9"/>
    <w:rsid w:val="00440075"/>
    <w:rsid w:val="00440234"/>
    <w:rsid w:val="0044090B"/>
    <w:rsid w:val="00442134"/>
    <w:rsid w:val="00442312"/>
    <w:rsid w:val="00442314"/>
    <w:rsid w:val="00442A62"/>
    <w:rsid w:val="00443ADE"/>
    <w:rsid w:val="00443B74"/>
    <w:rsid w:val="00444AF3"/>
    <w:rsid w:val="00444E8D"/>
    <w:rsid w:val="0044512F"/>
    <w:rsid w:val="00445333"/>
    <w:rsid w:val="0044537E"/>
    <w:rsid w:val="004457F6"/>
    <w:rsid w:val="004460EB"/>
    <w:rsid w:val="00446228"/>
    <w:rsid w:val="00446AD1"/>
    <w:rsid w:val="00450856"/>
    <w:rsid w:val="00450882"/>
    <w:rsid w:val="00450F25"/>
    <w:rsid w:val="00451DC7"/>
    <w:rsid w:val="004524F2"/>
    <w:rsid w:val="00452B9A"/>
    <w:rsid w:val="004530F0"/>
    <w:rsid w:val="00453443"/>
    <w:rsid w:val="00454081"/>
    <w:rsid w:val="00454423"/>
    <w:rsid w:val="004557F4"/>
    <w:rsid w:val="0045628D"/>
    <w:rsid w:val="004566B4"/>
    <w:rsid w:val="0046020F"/>
    <w:rsid w:val="004605EB"/>
    <w:rsid w:val="00460AE8"/>
    <w:rsid w:val="00460FF5"/>
    <w:rsid w:val="00461D74"/>
    <w:rsid w:val="00461FFC"/>
    <w:rsid w:val="00462297"/>
    <w:rsid w:val="00462349"/>
    <w:rsid w:val="00462EC1"/>
    <w:rsid w:val="0046406E"/>
    <w:rsid w:val="004650F0"/>
    <w:rsid w:val="0046549F"/>
    <w:rsid w:val="00465B8A"/>
    <w:rsid w:val="00466936"/>
    <w:rsid w:val="004679D7"/>
    <w:rsid w:val="00467D6E"/>
    <w:rsid w:val="004700BD"/>
    <w:rsid w:val="004703FB"/>
    <w:rsid w:val="00471436"/>
    <w:rsid w:val="00471724"/>
    <w:rsid w:val="00471A1F"/>
    <w:rsid w:val="004720E2"/>
    <w:rsid w:val="00472427"/>
    <w:rsid w:val="0047310F"/>
    <w:rsid w:val="00473988"/>
    <w:rsid w:val="00473D10"/>
    <w:rsid w:val="00473F19"/>
    <w:rsid w:val="004740C2"/>
    <w:rsid w:val="004751DC"/>
    <w:rsid w:val="00475965"/>
    <w:rsid w:val="00475BC5"/>
    <w:rsid w:val="004778F4"/>
    <w:rsid w:val="00480021"/>
    <w:rsid w:val="00480089"/>
    <w:rsid w:val="0048012B"/>
    <w:rsid w:val="004805F3"/>
    <w:rsid w:val="004818E3"/>
    <w:rsid w:val="00482282"/>
    <w:rsid w:val="00483BF3"/>
    <w:rsid w:val="0048400A"/>
    <w:rsid w:val="00484AEB"/>
    <w:rsid w:val="00485434"/>
    <w:rsid w:val="00485BC5"/>
    <w:rsid w:val="004868B3"/>
    <w:rsid w:val="004875AB"/>
    <w:rsid w:val="0048791C"/>
    <w:rsid w:val="00490431"/>
    <w:rsid w:val="00491F94"/>
    <w:rsid w:val="00492076"/>
    <w:rsid w:val="00492834"/>
    <w:rsid w:val="00494326"/>
    <w:rsid w:val="0049443C"/>
    <w:rsid w:val="0049558A"/>
    <w:rsid w:val="004958E2"/>
    <w:rsid w:val="00495AA7"/>
    <w:rsid w:val="0049703E"/>
    <w:rsid w:val="004A0A64"/>
    <w:rsid w:val="004A0D3F"/>
    <w:rsid w:val="004A34A6"/>
    <w:rsid w:val="004A37CD"/>
    <w:rsid w:val="004A3BF8"/>
    <w:rsid w:val="004A4A59"/>
    <w:rsid w:val="004A55A6"/>
    <w:rsid w:val="004A5D56"/>
    <w:rsid w:val="004A5E46"/>
    <w:rsid w:val="004A601B"/>
    <w:rsid w:val="004A67A8"/>
    <w:rsid w:val="004A6D27"/>
    <w:rsid w:val="004A7227"/>
    <w:rsid w:val="004A73C4"/>
    <w:rsid w:val="004B059A"/>
    <w:rsid w:val="004B0D07"/>
    <w:rsid w:val="004B0FEA"/>
    <w:rsid w:val="004B130E"/>
    <w:rsid w:val="004B1337"/>
    <w:rsid w:val="004B1C47"/>
    <w:rsid w:val="004B251E"/>
    <w:rsid w:val="004B3C85"/>
    <w:rsid w:val="004B445C"/>
    <w:rsid w:val="004B4A7E"/>
    <w:rsid w:val="004B4AC9"/>
    <w:rsid w:val="004B5C18"/>
    <w:rsid w:val="004B6055"/>
    <w:rsid w:val="004B6652"/>
    <w:rsid w:val="004B71D8"/>
    <w:rsid w:val="004B78A5"/>
    <w:rsid w:val="004C0190"/>
    <w:rsid w:val="004C06DC"/>
    <w:rsid w:val="004C0A75"/>
    <w:rsid w:val="004C12DF"/>
    <w:rsid w:val="004C137A"/>
    <w:rsid w:val="004C219F"/>
    <w:rsid w:val="004C2221"/>
    <w:rsid w:val="004C2852"/>
    <w:rsid w:val="004C286E"/>
    <w:rsid w:val="004C300F"/>
    <w:rsid w:val="004C4D86"/>
    <w:rsid w:val="004C5E52"/>
    <w:rsid w:val="004D0405"/>
    <w:rsid w:val="004D0DC6"/>
    <w:rsid w:val="004D0DFE"/>
    <w:rsid w:val="004D0EE4"/>
    <w:rsid w:val="004D1AD0"/>
    <w:rsid w:val="004D1FFE"/>
    <w:rsid w:val="004D4DCE"/>
    <w:rsid w:val="004D685E"/>
    <w:rsid w:val="004D730B"/>
    <w:rsid w:val="004D7A7B"/>
    <w:rsid w:val="004D7C9F"/>
    <w:rsid w:val="004E01F2"/>
    <w:rsid w:val="004E0D08"/>
    <w:rsid w:val="004E1F33"/>
    <w:rsid w:val="004E21AF"/>
    <w:rsid w:val="004E2228"/>
    <w:rsid w:val="004E28A5"/>
    <w:rsid w:val="004E2BE3"/>
    <w:rsid w:val="004E2F20"/>
    <w:rsid w:val="004E2F66"/>
    <w:rsid w:val="004E3461"/>
    <w:rsid w:val="004E3878"/>
    <w:rsid w:val="004E3B53"/>
    <w:rsid w:val="004E4CC5"/>
    <w:rsid w:val="004E4CCB"/>
    <w:rsid w:val="004E4D0B"/>
    <w:rsid w:val="004E4EEF"/>
    <w:rsid w:val="004E4FB0"/>
    <w:rsid w:val="004E54CA"/>
    <w:rsid w:val="004E600E"/>
    <w:rsid w:val="004E676A"/>
    <w:rsid w:val="004E76A1"/>
    <w:rsid w:val="004E7EB5"/>
    <w:rsid w:val="004F1A43"/>
    <w:rsid w:val="004F307F"/>
    <w:rsid w:val="004F385E"/>
    <w:rsid w:val="004F3A7C"/>
    <w:rsid w:val="004F3D1C"/>
    <w:rsid w:val="004F3E19"/>
    <w:rsid w:val="004F4CA0"/>
    <w:rsid w:val="004F55A6"/>
    <w:rsid w:val="004F6300"/>
    <w:rsid w:val="004F64BA"/>
    <w:rsid w:val="004F6D2C"/>
    <w:rsid w:val="004F6F8C"/>
    <w:rsid w:val="004F70F4"/>
    <w:rsid w:val="004F7BA2"/>
    <w:rsid w:val="00500286"/>
    <w:rsid w:val="00500B34"/>
    <w:rsid w:val="00500D1B"/>
    <w:rsid w:val="005019A3"/>
    <w:rsid w:val="00501A9B"/>
    <w:rsid w:val="00501A9F"/>
    <w:rsid w:val="0050205E"/>
    <w:rsid w:val="0050233D"/>
    <w:rsid w:val="00502899"/>
    <w:rsid w:val="0050476C"/>
    <w:rsid w:val="00504CF0"/>
    <w:rsid w:val="00504EBF"/>
    <w:rsid w:val="00505297"/>
    <w:rsid w:val="00505B41"/>
    <w:rsid w:val="00506CAA"/>
    <w:rsid w:val="00506EEC"/>
    <w:rsid w:val="00506FCE"/>
    <w:rsid w:val="00507E5C"/>
    <w:rsid w:val="00510265"/>
    <w:rsid w:val="0051372B"/>
    <w:rsid w:val="00513CB3"/>
    <w:rsid w:val="00513DC1"/>
    <w:rsid w:val="0051503B"/>
    <w:rsid w:val="00515317"/>
    <w:rsid w:val="005158DA"/>
    <w:rsid w:val="00515CEB"/>
    <w:rsid w:val="00515DFE"/>
    <w:rsid w:val="00515F07"/>
    <w:rsid w:val="00516200"/>
    <w:rsid w:val="005162A4"/>
    <w:rsid w:val="00516B46"/>
    <w:rsid w:val="00517018"/>
    <w:rsid w:val="00520125"/>
    <w:rsid w:val="00522549"/>
    <w:rsid w:val="005237C9"/>
    <w:rsid w:val="00525868"/>
    <w:rsid w:val="00525985"/>
    <w:rsid w:val="00525EA5"/>
    <w:rsid w:val="00526441"/>
    <w:rsid w:val="005268DD"/>
    <w:rsid w:val="00526E1A"/>
    <w:rsid w:val="00527579"/>
    <w:rsid w:val="00530124"/>
    <w:rsid w:val="0053098D"/>
    <w:rsid w:val="00532247"/>
    <w:rsid w:val="005325AC"/>
    <w:rsid w:val="0053280C"/>
    <w:rsid w:val="005337DA"/>
    <w:rsid w:val="005348B1"/>
    <w:rsid w:val="00534B06"/>
    <w:rsid w:val="005359A9"/>
    <w:rsid w:val="005368A0"/>
    <w:rsid w:val="00536925"/>
    <w:rsid w:val="0053693C"/>
    <w:rsid w:val="005378B2"/>
    <w:rsid w:val="00537C0D"/>
    <w:rsid w:val="00540DEC"/>
    <w:rsid w:val="00541269"/>
    <w:rsid w:val="00541EE0"/>
    <w:rsid w:val="00542622"/>
    <w:rsid w:val="005427F9"/>
    <w:rsid w:val="00542FD0"/>
    <w:rsid w:val="0054308E"/>
    <w:rsid w:val="00543BA9"/>
    <w:rsid w:val="00544093"/>
    <w:rsid w:val="00544C65"/>
    <w:rsid w:val="00544C78"/>
    <w:rsid w:val="005453F4"/>
    <w:rsid w:val="00546AC6"/>
    <w:rsid w:val="00546BE9"/>
    <w:rsid w:val="00546E79"/>
    <w:rsid w:val="005472C3"/>
    <w:rsid w:val="00547976"/>
    <w:rsid w:val="00550980"/>
    <w:rsid w:val="00550C13"/>
    <w:rsid w:val="005515C0"/>
    <w:rsid w:val="0055193F"/>
    <w:rsid w:val="00552828"/>
    <w:rsid w:val="005528F9"/>
    <w:rsid w:val="005531F6"/>
    <w:rsid w:val="0055374C"/>
    <w:rsid w:val="00553CA4"/>
    <w:rsid w:val="005544D0"/>
    <w:rsid w:val="005544E7"/>
    <w:rsid w:val="00554692"/>
    <w:rsid w:val="0055483F"/>
    <w:rsid w:val="0055491F"/>
    <w:rsid w:val="00554CFF"/>
    <w:rsid w:val="0055562E"/>
    <w:rsid w:val="00555994"/>
    <w:rsid w:val="005563C9"/>
    <w:rsid w:val="00557227"/>
    <w:rsid w:val="00557BAA"/>
    <w:rsid w:val="0056095F"/>
    <w:rsid w:val="00561F67"/>
    <w:rsid w:val="005620FA"/>
    <w:rsid w:val="005622B3"/>
    <w:rsid w:val="005632B6"/>
    <w:rsid w:val="00564077"/>
    <w:rsid w:val="00564887"/>
    <w:rsid w:val="00564A33"/>
    <w:rsid w:val="00564EE5"/>
    <w:rsid w:val="00565119"/>
    <w:rsid w:val="00565DA8"/>
    <w:rsid w:val="00565FED"/>
    <w:rsid w:val="0056651D"/>
    <w:rsid w:val="005668A0"/>
    <w:rsid w:val="00566ADA"/>
    <w:rsid w:val="00570B3B"/>
    <w:rsid w:val="00570DF5"/>
    <w:rsid w:val="005713E1"/>
    <w:rsid w:val="00571872"/>
    <w:rsid w:val="0057336C"/>
    <w:rsid w:val="00573746"/>
    <w:rsid w:val="00574016"/>
    <w:rsid w:val="0057422F"/>
    <w:rsid w:val="00574411"/>
    <w:rsid w:val="005746CA"/>
    <w:rsid w:val="00574AAA"/>
    <w:rsid w:val="00574D07"/>
    <w:rsid w:val="00575B12"/>
    <w:rsid w:val="00575C7E"/>
    <w:rsid w:val="0057652D"/>
    <w:rsid w:val="00576C9E"/>
    <w:rsid w:val="00576D80"/>
    <w:rsid w:val="00576E31"/>
    <w:rsid w:val="005774A2"/>
    <w:rsid w:val="00577695"/>
    <w:rsid w:val="0057791E"/>
    <w:rsid w:val="00577F23"/>
    <w:rsid w:val="005806FB"/>
    <w:rsid w:val="00580D4E"/>
    <w:rsid w:val="00580EFA"/>
    <w:rsid w:val="00581F9B"/>
    <w:rsid w:val="005822B8"/>
    <w:rsid w:val="0058277D"/>
    <w:rsid w:val="00582A48"/>
    <w:rsid w:val="00582A9E"/>
    <w:rsid w:val="00582BDA"/>
    <w:rsid w:val="00582F37"/>
    <w:rsid w:val="0058328E"/>
    <w:rsid w:val="00583F6E"/>
    <w:rsid w:val="00584778"/>
    <w:rsid w:val="0058496A"/>
    <w:rsid w:val="005849F8"/>
    <w:rsid w:val="005850EE"/>
    <w:rsid w:val="00585669"/>
    <w:rsid w:val="00586AD2"/>
    <w:rsid w:val="0058723D"/>
    <w:rsid w:val="0058759E"/>
    <w:rsid w:val="00587A1D"/>
    <w:rsid w:val="00587D90"/>
    <w:rsid w:val="005904D2"/>
    <w:rsid w:val="005908CC"/>
    <w:rsid w:val="00590D23"/>
    <w:rsid w:val="005919D7"/>
    <w:rsid w:val="00592AE0"/>
    <w:rsid w:val="00594607"/>
    <w:rsid w:val="00594D1D"/>
    <w:rsid w:val="005959C7"/>
    <w:rsid w:val="005965ED"/>
    <w:rsid w:val="0059769F"/>
    <w:rsid w:val="005A0B06"/>
    <w:rsid w:val="005A106B"/>
    <w:rsid w:val="005A10D2"/>
    <w:rsid w:val="005A11A8"/>
    <w:rsid w:val="005A1410"/>
    <w:rsid w:val="005A19CB"/>
    <w:rsid w:val="005A21B5"/>
    <w:rsid w:val="005A266E"/>
    <w:rsid w:val="005A33BF"/>
    <w:rsid w:val="005A349E"/>
    <w:rsid w:val="005A3A6C"/>
    <w:rsid w:val="005A4B7E"/>
    <w:rsid w:val="005A5853"/>
    <w:rsid w:val="005A5B27"/>
    <w:rsid w:val="005B0D55"/>
    <w:rsid w:val="005B1502"/>
    <w:rsid w:val="005B1BC0"/>
    <w:rsid w:val="005B1E19"/>
    <w:rsid w:val="005B2DE4"/>
    <w:rsid w:val="005B3712"/>
    <w:rsid w:val="005B63E9"/>
    <w:rsid w:val="005B7600"/>
    <w:rsid w:val="005B7DEA"/>
    <w:rsid w:val="005C09F4"/>
    <w:rsid w:val="005C12CB"/>
    <w:rsid w:val="005C1751"/>
    <w:rsid w:val="005C1B12"/>
    <w:rsid w:val="005C1CDC"/>
    <w:rsid w:val="005C2265"/>
    <w:rsid w:val="005C2901"/>
    <w:rsid w:val="005C2E47"/>
    <w:rsid w:val="005C40B4"/>
    <w:rsid w:val="005C4487"/>
    <w:rsid w:val="005C494D"/>
    <w:rsid w:val="005C4C23"/>
    <w:rsid w:val="005C4E8E"/>
    <w:rsid w:val="005C510C"/>
    <w:rsid w:val="005C56B9"/>
    <w:rsid w:val="005C6539"/>
    <w:rsid w:val="005C6745"/>
    <w:rsid w:val="005C69EA"/>
    <w:rsid w:val="005C6B5A"/>
    <w:rsid w:val="005C765D"/>
    <w:rsid w:val="005D000B"/>
    <w:rsid w:val="005D0B67"/>
    <w:rsid w:val="005D111A"/>
    <w:rsid w:val="005D1F1C"/>
    <w:rsid w:val="005D28C4"/>
    <w:rsid w:val="005D3606"/>
    <w:rsid w:val="005D4198"/>
    <w:rsid w:val="005D6164"/>
    <w:rsid w:val="005E02D2"/>
    <w:rsid w:val="005E0AD3"/>
    <w:rsid w:val="005E212C"/>
    <w:rsid w:val="005E235F"/>
    <w:rsid w:val="005E253B"/>
    <w:rsid w:val="005E2877"/>
    <w:rsid w:val="005E3A98"/>
    <w:rsid w:val="005E3F08"/>
    <w:rsid w:val="005E4800"/>
    <w:rsid w:val="005E5017"/>
    <w:rsid w:val="005E5949"/>
    <w:rsid w:val="005E62CA"/>
    <w:rsid w:val="005E6334"/>
    <w:rsid w:val="005E6D3E"/>
    <w:rsid w:val="005E7B30"/>
    <w:rsid w:val="005E7E75"/>
    <w:rsid w:val="005F0690"/>
    <w:rsid w:val="005F07BC"/>
    <w:rsid w:val="005F086F"/>
    <w:rsid w:val="005F0F6B"/>
    <w:rsid w:val="005F1CA8"/>
    <w:rsid w:val="005F219F"/>
    <w:rsid w:val="005F2508"/>
    <w:rsid w:val="005F2544"/>
    <w:rsid w:val="005F3711"/>
    <w:rsid w:val="005F43FC"/>
    <w:rsid w:val="005F4C38"/>
    <w:rsid w:val="005F5299"/>
    <w:rsid w:val="005F5C31"/>
    <w:rsid w:val="005F5F6C"/>
    <w:rsid w:val="005F654D"/>
    <w:rsid w:val="005F6825"/>
    <w:rsid w:val="0060036E"/>
    <w:rsid w:val="006014AF"/>
    <w:rsid w:val="00601D08"/>
    <w:rsid w:val="00602531"/>
    <w:rsid w:val="00602EE1"/>
    <w:rsid w:val="0060323B"/>
    <w:rsid w:val="0060375E"/>
    <w:rsid w:val="00603895"/>
    <w:rsid w:val="00603AA2"/>
    <w:rsid w:val="006040B8"/>
    <w:rsid w:val="00605370"/>
    <w:rsid w:val="00605B1A"/>
    <w:rsid w:val="00605FEF"/>
    <w:rsid w:val="0060653E"/>
    <w:rsid w:val="00606D03"/>
    <w:rsid w:val="006071E9"/>
    <w:rsid w:val="006071EB"/>
    <w:rsid w:val="006111A4"/>
    <w:rsid w:val="00611EB4"/>
    <w:rsid w:val="0061255F"/>
    <w:rsid w:val="0061427A"/>
    <w:rsid w:val="00614EA6"/>
    <w:rsid w:val="00615154"/>
    <w:rsid w:val="00615418"/>
    <w:rsid w:val="00615EAA"/>
    <w:rsid w:val="0061600E"/>
    <w:rsid w:val="00616354"/>
    <w:rsid w:val="006163F2"/>
    <w:rsid w:val="0061728E"/>
    <w:rsid w:val="00617C61"/>
    <w:rsid w:val="00617E08"/>
    <w:rsid w:val="006209B2"/>
    <w:rsid w:val="00620ED1"/>
    <w:rsid w:val="00620FFB"/>
    <w:rsid w:val="00622061"/>
    <w:rsid w:val="00622E8D"/>
    <w:rsid w:val="006231F9"/>
    <w:rsid w:val="0062335B"/>
    <w:rsid w:val="0062428D"/>
    <w:rsid w:val="00624725"/>
    <w:rsid w:val="006247FA"/>
    <w:rsid w:val="0062495C"/>
    <w:rsid w:val="006252FD"/>
    <w:rsid w:val="006261AA"/>
    <w:rsid w:val="00627E64"/>
    <w:rsid w:val="00627E8A"/>
    <w:rsid w:val="006314D4"/>
    <w:rsid w:val="00631607"/>
    <w:rsid w:val="00631B5B"/>
    <w:rsid w:val="006321ED"/>
    <w:rsid w:val="006327AB"/>
    <w:rsid w:val="00632B71"/>
    <w:rsid w:val="00633603"/>
    <w:rsid w:val="00634033"/>
    <w:rsid w:val="0063403D"/>
    <w:rsid w:val="00634330"/>
    <w:rsid w:val="006350A9"/>
    <w:rsid w:val="00635195"/>
    <w:rsid w:val="00636917"/>
    <w:rsid w:val="006374DF"/>
    <w:rsid w:val="00637CD8"/>
    <w:rsid w:val="00640334"/>
    <w:rsid w:val="0064053B"/>
    <w:rsid w:val="006410BB"/>
    <w:rsid w:val="00642869"/>
    <w:rsid w:val="006429CC"/>
    <w:rsid w:val="00642FF5"/>
    <w:rsid w:val="0064332F"/>
    <w:rsid w:val="006440B9"/>
    <w:rsid w:val="00644613"/>
    <w:rsid w:val="00644CDF"/>
    <w:rsid w:val="006450AE"/>
    <w:rsid w:val="006455EC"/>
    <w:rsid w:val="006461EF"/>
    <w:rsid w:val="00646732"/>
    <w:rsid w:val="006467C8"/>
    <w:rsid w:val="00646910"/>
    <w:rsid w:val="00646A83"/>
    <w:rsid w:val="006470F7"/>
    <w:rsid w:val="006476A5"/>
    <w:rsid w:val="00647AC0"/>
    <w:rsid w:val="00647CD6"/>
    <w:rsid w:val="00650278"/>
    <w:rsid w:val="006503CD"/>
    <w:rsid w:val="0065041C"/>
    <w:rsid w:val="00652266"/>
    <w:rsid w:val="006528DA"/>
    <w:rsid w:val="0065294A"/>
    <w:rsid w:val="00652AC1"/>
    <w:rsid w:val="006532FD"/>
    <w:rsid w:val="006537DE"/>
    <w:rsid w:val="00653B6B"/>
    <w:rsid w:val="00654142"/>
    <w:rsid w:val="00654519"/>
    <w:rsid w:val="0065455A"/>
    <w:rsid w:val="00654AA7"/>
    <w:rsid w:val="0065518E"/>
    <w:rsid w:val="00655B5D"/>
    <w:rsid w:val="0065624C"/>
    <w:rsid w:val="00656E44"/>
    <w:rsid w:val="0065740B"/>
    <w:rsid w:val="00657954"/>
    <w:rsid w:val="00660F1D"/>
    <w:rsid w:val="00661229"/>
    <w:rsid w:val="006628F0"/>
    <w:rsid w:val="00663A05"/>
    <w:rsid w:val="00663A6D"/>
    <w:rsid w:val="00664319"/>
    <w:rsid w:val="006648E7"/>
    <w:rsid w:val="00665923"/>
    <w:rsid w:val="00665C5A"/>
    <w:rsid w:val="006672C3"/>
    <w:rsid w:val="00667A6C"/>
    <w:rsid w:val="00667FD5"/>
    <w:rsid w:val="0067022F"/>
    <w:rsid w:val="006704A0"/>
    <w:rsid w:val="00672205"/>
    <w:rsid w:val="00672688"/>
    <w:rsid w:val="006728D8"/>
    <w:rsid w:val="00672CEE"/>
    <w:rsid w:val="0067339E"/>
    <w:rsid w:val="0067367A"/>
    <w:rsid w:val="00673705"/>
    <w:rsid w:val="00673B46"/>
    <w:rsid w:val="0067563F"/>
    <w:rsid w:val="00675847"/>
    <w:rsid w:val="00675F19"/>
    <w:rsid w:val="00676CE9"/>
    <w:rsid w:val="00677717"/>
    <w:rsid w:val="006806C9"/>
    <w:rsid w:val="00680CB8"/>
    <w:rsid w:val="00683610"/>
    <w:rsid w:val="00684B10"/>
    <w:rsid w:val="00684B6F"/>
    <w:rsid w:val="00685CBF"/>
    <w:rsid w:val="006863FC"/>
    <w:rsid w:val="00686C6C"/>
    <w:rsid w:val="006901F2"/>
    <w:rsid w:val="00690BAB"/>
    <w:rsid w:val="00690C0F"/>
    <w:rsid w:val="00690DC2"/>
    <w:rsid w:val="006912B5"/>
    <w:rsid w:val="00691492"/>
    <w:rsid w:val="00691CFB"/>
    <w:rsid w:val="00691F14"/>
    <w:rsid w:val="0069211B"/>
    <w:rsid w:val="00692DAA"/>
    <w:rsid w:val="006942EC"/>
    <w:rsid w:val="0069441E"/>
    <w:rsid w:val="0069482E"/>
    <w:rsid w:val="00694AFB"/>
    <w:rsid w:val="00695273"/>
    <w:rsid w:val="00695871"/>
    <w:rsid w:val="006967C4"/>
    <w:rsid w:val="00696855"/>
    <w:rsid w:val="00696BDF"/>
    <w:rsid w:val="00696C66"/>
    <w:rsid w:val="00697425"/>
    <w:rsid w:val="00697A8A"/>
    <w:rsid w:val="006A0097"/>
    <w:rsid w:val="006A0401"/>
    <w:rsid w:val="006A05A3"/>
    <w:rsid w:val="006A0B2A"/>
    <w:rsid w:val="006A109C"/>
    <w:rsid w:val="006A1615"/>
    <w:rsid w:val="006A17DE"/>
    <w:rsid w:val="006A17E9"/>
    <w:rsid w:val="006A34A5"/>
    <w:rsid w:val="006A3F0E"/>
    <w:rsid w:val="006A65A5"/>
    <w:rsid w:val="006A6AE2"/>
    <w:rsid w:val="006A6B3E"/>
    <w:rsid w:val="006A6C92"/>
    <w:rsid w:val="006A7D1A"/>
    <w:rsid w:val="006B058B"/>
    <w:rsid w:val="006B09AA"/>
    <w:rsid w:val="006B0D36"/>
    <w:rsid w:val="006B1480"/>
    <w:rsid w:val="006B1CB6"/>
    <w:rsid w:val="006B2A47"/>
    <w:rsid w:val="006B2E02"/>
    <w:rsid w:val="006B3531"/>
    <w:rsid w:val="006B36BC"/>
    <w:rsid w:val="006B4D74"/>
    <w:rsid w:val="006B56C1"/>
    <w:rsid w:val="006B5D53"/>
    <w:rsid w:val="006B5FC0"/>
    <w:rsid w:val="006B65E7"/>
    <w:rsid w:val="006B6929"/>
    <w:rsid w:val="006B6AAA"/>
    <w:rsid w:val="006B7540"/>
    <w:rsid w:val="006C093F"/>
    <w:rsid w:val="006C0FF1"/>
    <w:rsid w:val="006C1941"/>
    <w:rsid w:val="006C244D"/>
    <w:rsid w:val="006C26C2"/>
    <w:rsid w:val="006C3661"/>
    <w:rsid w:val="006C366E"/>
    <w:rsid w:val="006C3F44"/>
    <w:rsid w:val="006C572D"/>
    <w:rsid w:val="006C7FB0"/>
    <w:rsid w:val="006D0AFB"/>
    <w:rsid w:val="006D21A8"/>
    <w:rsid w:val="006D3405"/>
    <w:rsid w:val="006D3408"/>
    <w:rsid w:val="006D3E23"/>
    <w:rsid w:val="006D4141"/>
    <w:rsid w:val="006D4A05"/>
    <w:rsid w:val="006D6426"/>
    <w:rsid w:val="006D66DF"/>
    <w:rsid w:val="006D6D18"/>
    <w:rsid w:val="006D7298"/>
    <w:rsid w:val="006D7455"/>
    <w:rsid w:val="006E0077"/>
    <w:rsid w:val="006E01F8"/>
    <w:rsid w:val="006E0A46"/>
    <w:rsid w:val="006E0DC7"/>
    <w:rsid w:val="006E251A"/>
    <w:rsid w:val="006E3310"/>
    <w:rsid w:val="006E340C"/>
    <w:rsid w:val="006E3BC2"/>
    <w:rsid w:val="006E3C23"/>
    <w:rsid w:val="006E40AA"/>
    <w:rsid w:val="006E40CC"/>
    <w:rsid w:val="006E460E"/>
    <w:rsid w:val="006E4C1D"/>
    <w:rsid w:val="006E4C2A"/>
    <w:rsid w:val="006E546A"/>
    <w:rsid w:val="006E5512"/>
    <w:rsid w:val="006E60A1"/>
    <w:rsid w:val="006E6518"/>
    <w:rsid w:val="006E66A1"/>
    <w:rsid w:val="006E7367"/>
    <w:rsid w:val="006E7E09"/>
    <w:rsid w:val="006E7F49"/>
    <w:rsid w:val="006F1416"/>
    <w:rsid w:val="006F155D"/>
    <w:rsid w:val="006F20E7"/>
    <w:rsid w:val="006F23D4"/>
    <w:rsid w:val="006F247B"/>
    <w:rsid w:val="006F2809"/>
    <w:rsid w:val="006F3555"/>
    <w:rsid w:val="006F372F"/>
    <w:rsid w:val="006F37BE"/>
    <w:rsid w:val="006F43C6"/>
    <w:rsid w:val="006F4947"/>
    <w:rsid w:val="006F5056"/>
    <w:rsid w:val="006F6F4C"/>
    <w:rsid w:val="006F7AE8"/>
    <w:rsid w:val="006F7B09"/>
    <w:rsid w:val="006F7D57"/>
    <w:rsid w:val="00700DE3"/>
    <w:rsid w:val="00701120"/>
    <w:rsid w:val="0070180E"/>
    <w:rsid w:val="00701E9C"/>
    <w:rsid w:val="00702656"/>
    <w:rsid w:val="00703493"/>
    <w:rsid w:val="007034F2"/>
    <w:rsid w:val="007039ED"/>
    <w:rsid w:val="00704371"/>
    <w:rsid w:val="00704D57"/>
    <w:rsid w:val="00704EA1"/>
    <w:rsid w:val="0070538C"/>
    <w:rsid w:val="0070580E"/>
    <w:rsid w:val="00705F7C"/>
    <w:rsid w:val="007070C4"/>
    <w:rsid w:val="00707B5C"/>
    <w:rsid w:val="00710572"/>
    <w:rsid w:val="00710FB2"/>
    <w:rsid w:val="00712169"/>
    <w:rsid w:val="00712A4E"/>
    <w:rsid w:val="00712FB1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20241"/>
    <w:rsid w:val="00720C2E"/>
    <w:rsid w:val="00721C31"/>
    <w:rsid w:val="0072213F"/>
    <w:rsid w:val="007228BF"/>
    <w:rsid w:val="007231F7"/>
    <w:rsid w:val="00723497"/>
    <w:rsid w:val="0072464A"/>
    <w:rsid w:val="007247A5"/>
    <w:rsid w:val="007258FD"/>
    <w:rsid w:val="007263D1"/>
    <w:rsid w:val="00726B83"/>
    <w:rsid w:val="00726D21"/>
    <w:rsid w:val="007275ED"/>
    <w:rsid w:val="00727720"/>
    <w:rsid w:val="00727B49"/>
    <w:rsid w:val="0073023E"/>
    <w:rsid w:val="007307C1"/>
    <w:rsid w:val="00731565"/>
    <w:rsid w:val="00732D11"/>
    <w:rsid w:val="00732E74"/>
    <w:rsid w:val="00732E86"/>
    <w:rsid w:val="007332DF"/>
    <w:rsid w:val="007334E7"/>
    <w:rsid w:val="00733E0A"/>
    <w:rsid w:val="0073448B"/>
    <w:rsid w:val="00734EFC"/>
    <w:rsid w:val="007355D1"/>
    <w:rsid w:val="00735CB2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2138"/>
    <w:rsid w:val="007425A1"/>
    <w:rsid w:val="00743AF5"/>
    <w:rsid w:val="00744240"/>
    <w:rsid w:val="0074466C"/>
    <w:rsid w:val="0074494B"/>
    <w:rsid w:val="00744AA8"/>
    <w:rsid w:val="00744C1B"/>
    <w:rsid w:val="00744D83"/>
    <w:rsid w:val="007450A8"/>
    <w:rsid w:val="007455AE"/>
    <w:rsid w:val="00746044"/>
    <w:rsid w:val="00746D31"/>
    <w:rsid w:val="00746D50"/>
    <w:rsid w:val="00746E7D"/>
    <w:rsid w:val="00747220"/>
    <w:rsid w:val="007472AD"/>
    <w:rsid w:val="0074765D"/>
    <w:rsid w:val="00747916"/>
    <w:rsid w:val="007479B8"/>
    <w:rsid w:val="00747DFE"/>
    <w:rsid w:val="00750882"/>
    <w:rsid w:val="00750E6D"/>
    <w:rsid w:val="00751E8B"/>
    <w:rsid w:val="00751FB3"/>
    <w:rsid w:val="0075210B"/>
    <w:rsid w:val="0075358F"/>
    <w:rsid w:val="00754694"/>
    <w:rsid w:val="00755492"/>
    <w:rsid w:val="00755525"/>
    <w:rsid w:val="00755DF9"/>
    <w:rsid w:val="00755EC9"/>
    <w:rsid w:val="00756C07"/>
    <w:rsid w:val="00757C4E"/>
    <w:rsid w:val="00760B4A"/>
    <w:rsid w:val="00760BBB"/>
    <w:rsid w:val="007617B4"/>
    <w:rsid w:val="00762356"/>
    <w:rsid w:val="0076417E"/>
    <w:rsid w:val="0076439C"/>
    <w:rsid w:val="0076468E"/>
    <w:rsid w:val="00764AF2"/>
    <w:rsid w:val="007655CA"/>
    <w:rsid w:val="00765687"/>
    <w:rsid w:val="007668FE"/>
    <w:rsid w:val="007670A7"/>
    <w:rsid w:val="0076731B"/>
    <w:rsid w:val="00767649"/>
    <w:rsid w:val="0076783A"/>
    <w:rsid w:val="007703CA"/>
    <w:rsid w:val="00770454"/>
    <w:rsid w:val="00770D9A"/>
    <w:rsid w:val="00771272"/>
    <w:rsid w:val="00771AF9"/>
    <w:rsid w:val="00771F47"/>
    <w:rsid w:val="00772AB3"/>
    <w:rsid w:val="00772CB1"/>
    <w:rsid w:val="00772DB0"/>
    <w:rsid w:val="00773F65"/>
    <w:rsid w:val="00773FDA"/>
    <w:rsid w:val="007742E3"/>
    <w:rsid w:val="00776735"/>
    <w:rsid w:val="00776ED8"/>
    <w:rsid w:val="00777096"/>
    <w:rsid w:val="007775B8"/>
    <w:rsid w:val="007777EF"/>
    <w:rsid w:val="00780361"/>
    <w:rsid w:val="007803C5"/>
    <w:rsid w:val="007809FA"/>
    <w:rsid w:val="00780F07"/>
    <w:rsid w:val="0078161B"/>
    <w:rsid w:val="007823AF"/>
    <w:rsid w:val="00782E22"/>
    <w:rsid w:val="0078369D"/>
    <w:rsid w:val="00783F0F"/>
    <w:rsid w:val="00784FC0"/>
    <w:rsid w:val="007852F2"/>
    <w:rsid w:val="00786229"/>
    <w:rsid w:val="007866BA"/>
    <w:rsid w:val="00786821"/>
    <w:rsid w:val="007869E0"/>
    <w:rsid w:val="00786C0D"/>
    <w:rsid w:val="007879FC"/>
    <w:rsid w:val="007900A9"/>
    <w:rsid w:val="00790D19"/>
    <w:rsid w:val="00791131"/>
    <w:rsid w:val="007919BD"/>
    <w:rsid w:val="00792A99"/>
    <w:rsid w:val="00792BD5"/>
    <w:rsid w:val="00792CFE"/>
    <w:rsid w:val="00792D04"/>
    <w:rsid w:val="00793511"/>
    <w:rsid w:val="007942F5"/>
    <w:rsid w:val="00794CAE"/>
    <w:rsid w:val="00795488"/>
    <w:rsid w:val="0079644D"/>
    <w:rsid w:val="007969EF"/>
    <w:rsid w:val="007969FF"/>
    <w:rsid w:val="00797DC2"/>
    <w:rsid w:val="007A09D7"/>
    <w:rsid w:val="007A10DE"/>
    <w:rsid w:val="007A13FE"/>
    <w:rsid w:val="007A1ECD"/>
    <w:rsid w:val="007A2929"/>
    <w:rsid w:val="007A2A30"/>
    <w:rsid w:val="007A2B43"/>
    <w:rsid w:val="007A30FC"/>
    <w:rsid w:val="007A34FD"/>
    <w:rsid w:val="007A3936"/>
    <w:rsid w:val="007A3B19"/>
    <w:rsid w:val="007A3CEB"/>
    <w:rsid w:val="007A3FF4"/>
    <w:rsid w:val="007A41D3"/>
    <w:rsid w:val="007A453D"/>
    <w:rsid w:val="007A45B3"/>
    <w:rsid w:val="007A4E0E"/>
    <w:rsid w:val="007A6D26"/>
    <w:rsid w:val="007A71FE"/>
    <w:rsid w:val="007A7B80"/>
    <w:rsid w:val="007A7F30"/>
    <w:rsid w:val="007B0401"/>
    <w:rsid w:val="007B0C7A"/>
    <w:rsid w:val="007B0DF6"/>
    <w:rsid w:val="007B1874"/>
    <w:rsid w:val="007B2016"/>
    <w:rsid w:val="007B27B6"/>
    <w:rsid w:val="007B2DDD"/>
    <w:rsid w:val="007B302D"/>
    <w:rsid w:val="007B3D23"/>
    <w:rsid w:val="007B3EC6"/>
    <w:rsid w:val="007B404C"/>
    <w:rsid w:val="007B4B26"/>
    <w:rsid w:val="007B515C"/>
    <w:rsid w:val="007B5797"/>
    <w:rsid w:val="007B5816"/>
    <w:rsid w:val="007B5B4A"/>
    <w:rsid w:val="007B74D9"/>
    <w:rsid w:val="007B7630"/>
    <w:rsid w:val="007B78FE"/>
    <w:rsid w:val="007C027E"/>
    <w:rsid w:val="007C0457"/>
    <w:rsid w:val="007C1899"/>
    <w:rsid w:val="007C1C09"/>
    <w:rsid w:val="007C20A2"/>
    <w:rsid w:val="007C2F5D"/>
    <w:rsid w:val="007C31DB"/>
    <w:rsid w:val="007C3BBC"/>
    <w:rsid w:val="007C470A"/>
    <w:rsid w:val="007C4758"/>
    <w:rsid w:val="007C4DA3"/>
    <w:rsid w:val="007C5527"/>
    <w:rsid w:val="007C59A8"/>
    <w:rsid w:val="007C5A12"/>
    <w:rsid w:val="007C5B7A"/>
    <w:rsid w:val="007C5BAB"/>
    <w:rsid w:val="007C5E99"/>
    <w:rsid w:val="007C5FA0"/>
    <w:rsid w:val="007C5FCA"/>
    <w:rsid w:val="007C7A6F"/>
    <w:rsid w:val="007D09C7"/>
    <w:rsid w:val="007D0B9E"/>
    <w:rsid w:val="007D0D59"/>
    <w:rsid w:val="007D122F"/>
    <w:rsid w:val="007D1264"/>
    <w:rsid w:val="007D16A7"/>
    <w:rsid w:val="007D1949"/>
    <w:rsid w:val="007D1BDF"/>
    <w:rsid w:val="007D2157"/>
    <w:rsid w:val="007D2416"/>
    <w:rsid w:val="007D311C"/>
    <w:rsid w:val="007D401E"/>
    <w:rsid w:val="007D4C11"/>
    <w:rsid w:val="007D4FE0"/>
    <w:rsid w:val="007D624B"/>
    <w:rsid w:val="007D6682"/>
    <w:rsid w:val="007D71E1"/>
    <w:rsid w:val="007D7B3A"/>
    <w:rsid w:val="007E03DE"/>
    <w:rsid w:val="007E0F7B"/>
    <w:rsid w:val="007E1158"/>
    <w:rsid w:val="007E354D"/>
    <w:rsid w:val="007E3593"/>
    <w:rsid w:val="007E55F5"/>
    <w:rsid w:val="007E56E4"/>
    <w:rsid w:val="007E61DD"/>
    <w:rsid w:val="007E6D3A"/>
    <w:rsid w:val="007E71E1"/>
    <w:rsid w:val="007E7717"/>
    <w:rsid w:val="007E7AEE"/>
    <w:rsid w:val="007F0E51"/>
    <w:rsid w:val="007F32CF"/>
    <w:rsid w:val="007F350A"/>
    <w:rsid w:val="007F390C"/>
    <w:rsid w:val="007F3A42"/>
    <w:rsid w:val="007F3FE8"/>
    <w:rsid w:val="007F4FAE"/>
    <w:rsid w:val="007F5576"/>
    <w:rsid w:val="007F5579"/>
    <w:rsid w:val="007F59E4"/>
    <w:rsid w:val="007F5B28"/>
    <w:rsid w:val="007F6584"/>
    <w:rsid w:val="007F65A8"/>
    <w:rsid w:val="007F67BD"/>
    <w:rsid w:val="008007A8"/>
    <w:rsid w:val="0080138B"/>
    <w:rsid w:val="00801ABD"/>
    <w:rsid w:val="00801BED"/>
    <w:rsid w:val="00802B29"/>
    <w:rsid w:val="008039D2"/>
    <w:rsid w:val="00804F46"/>
    <w:rsid w:val="00805AA3"/>
    <w:rsid w:val="00805B06"/>
    <w:rsid w:val="0080671B"/>
    <w:rsid w:val="0081005C"/>
    <w:rsid w:val="008100A7"/>
    <w:rsid w:val="008103C7"/>
    <w:rsid w:val="008112C8"/>
    <w:rsid w:val="00812019"/>
    <w:rsid w:val="00812140"/>
    <w:rsid w:val="008124B8"/>
    <w:rsid w:val="00812510"/>
    <w:rsid w:val="00812E82"/>
    <w:rsid w:val="008144BC"/>
    <w:rsid w:val="0081474C"/>
    <w:rsid w:val="00814976"/>
    <w:rsid w:val="008153E4"/>
    <w:rsid w:val="00815A76"/>
    <w:rsid w:val="00815E9F"/>
    <w:rsid w:val="00817E63"/>
    <w:rsid w:val="00817FA2"/>
    <w:rsid w:val="0082015C"/>
    <w:rsid w:val="008201DF"/>
    <w:rsid w:val="00820A63"/>
    <w:rsid w:val="00820C0F"/>
    <w:rsid w:val="00820CBB"/>
    <w:rsid w:val="00821597"/>
    <w:rsid w:val="00821A5A"/>
    <w:rsid w:val="00822481"/>
    <w:rsid w:val="008226F9"/>
    <w:rsid w:val="008249A7"/>
    <w:rsid w:val="00824A54"/>
    <w:rsid w:val="0082520E"/>
    <w:rsid w:val="0082529F"/>
    <w:rsid w:val="008262B1"/>
    <w:rsid w:val="008274A9"/>
    <w:rsid w:val="00827643"/>
    <w:rsid w:val="00827CBC"/>
    <w:rsid w:val="00830A16"/>
    <w:rsid w:val="00832569"/>
    <w:rsid w:val="0083311F"/>
    <w:rsid w:val="00833AE3"/>
    <w:rsid w:val="00834481"/>
    <w:rsid w:val="008346E2"/>
    <w:rsid w:val="00835319"/>
    <w:rsid w:val="008354FB"/>
    <w:rsid w:val="008361B2"/>
    <w:rsid w:val="00836944"/>
    <w:rsid w:val="00836D59"/>
    <w:rsid w:val="00842401"/>
    <w:rsid w:val="00842CC6"/>
    <w:rsid w:val="00842D23"/>
    <w:rsid w:val="00842E9F"/>
    <w:rsid w:val="008453B4"/>
    <w:rsid w:val="008455A8"/>
    <w:rsid w:val="0084563A"/>
    <w:rsid w:val="008461CE"/>
    <w:rsid w:val="00846994"/>
    <w:rsid w:val="00846C21"/>
    <w:rsid w:val="008504E1"/>
    <w:rsid w:val="0085082F"/>
    <w:rsid w:val="0085087F"/>
    <w:rsid w:val="00850E73"/>
    <w:rsid w:val="008527E4"/>
    <w:rsid w:val="0085280F"/>
    <w:rsid w:val="00853460"/>
    <w:rsid w:val="008543EE"/>
    <w:rsid w:val="00855241"/>
    <w:rsid w:val="008556DB"/>
    <w:rsid w:val="00856051"/>
    <w:rsid w:val="00856141"/>
    <w:rsid w:val="0085629F"/>
    <w:rsid w:val="00856314"/>
    <w:rsid w:val="00857F19"/>
    <w:rsid w:val="008604DD"/>
    <w:rsid w:val="00861689"/>
    <w:rsid w:val="00861A97"/>
    <w:rsid w:val="008632EE"/>
    <w:rsid w:val="00863356"/>
    <w:rsid w:val="00863796"/>
    <w:rsid w:val="00863B37"/>
    <w:rsid w:val="00863D7E"/>
    <w:rsid w:val="00863E6B"/>
    <w:rsid w:val="00864593"/>
    <w:rsid w:val="00864648"/>
    <w:rsid w:val="00864B3B"/>
    <w:rsid w:val="00864DD1"/>
    <w:rsid w:val="00865137"/>
    <w:rsid w:val="0086538B"/>
    <w:rsid w:val="0086574A"/>
    <w:rsid w:val="00865FE5"/>
    <w:rsid w:val="00867282"/>
    <w:rsid w:val="00867DD5"/>
    <w:rsid w:val="00867F61"/>
    <w:rsid w:val="00871456"/>
    <w:rsid w:val="00871578"/>
    <w:rsid w:val="0087196C"/>
    <w:rsid w:val="00871BBB"/>
    <w:rsid w:val="00871CDB"/>
    <w:rsid w:val="00872697"/>
    <w:rsid w:val="008733C3"/>
    <w:rsid w:val="00874FDD"/>
    <w:rsid w:val="00876730"/>
    <w:rsid w:val="00877480"/>
    <w:rsid w:val="008776E1"/>
    <w:rsid w:val="0087796E"/>
    <w:rsid w:val="00880557"/>
    <w:rsid w:val="00880913"/>
    <w:rsid w:val="00881574"/>
    <w:rsid w:val="00881DF4"/>
    <w:rsid w:val="008836E8"/>
    <w:rsid w:val="008838B6"/>
    <w:rsid w:val="008839AA"/>
    <w:rsid w:val="00883B5C"/>
    <w:rsid w:val="00883D37"/>
    <w:rsid w:val="00884964"/>
    <w:rsid w:val="0088597D"/>
    <w:rsid w:val="008859DD"/>
    <w:rsid w:val="00885C52"/>
    <w:rsid w:val="00886620"/>
    <w:rsid w:val="0088676E"/>
    <w:rsid w:val="00886DBC"/>
    <w:rsid w:val="00886EBB"/>
    <w:rsid w:val="008878AB"/>
    <w:rsid w:val="008904A3"/>
    <w:rsid w:val="008904F4"/>
    <w:rsid w:val="00890ACC"/>
    <w:rsid w:val="00890C1B"/>
    <w:rsid w:val="008914A9"/>
    <w:rsid w:val="00891D63"/>
    <w:rsid w:val="00891E8A"/>
    <w:rsid w:val="00892601"/>
    <w:rsid w:val="00893162"/>
    <w:rsid w:val="00893C5A"/>
    <w:rsid w:val="00894831"/>
    <w:rsid w:val="00894A84"/>
    <w:rsid w:val="00894B8C"/>
    <w:rsid w:val="00895A1C"/>
    <w:rsid w:val="008969A9"/>
    <w:rsid w:val="00896BCA"/>
    <w:rsid w:val="00897595"/>
    <w:rsid w:val="008978EC"/>
    <w:rsid w:val="008A144B"/>
    <w:rsid w:val="008A165E"/>
    <w:rsid w:val="008A1F14"/>
    <w:rsid w:val="008A46AD"/>
    <w:rsid w:val="008A4C85"/>
    <w:rsid w:val="008A5498"/>
    <w:rsid w:val="008A665A"/>
    <w:rsid w:val="008B0283"/>
    <w:rsid w:val="008B1059"/>
    <w:rsid w:val="008B14CB"/>
    <w:rsid w:val="008B19E2"/>
    <w:rsid w:val="008B1A35"/>
    <w:rsid w:val="008B1B16"/>
    <w:rsid w:val="008B237C"/>
    <w:rsid w:val="008B2560"/>
    <w:rsid w:val="008B31ED"/>
    <w:rsid w:val="008B3238"/>
    <w:rsid w:val="008B3580"/>
    <w:rsid w:val="008B3639"/>
    <w:rsid w:val="008B410B"/>
    <w:rsid w:val="008B4912"/>
    <w:rsid w:val="008B4B1F"/>
    <w:rsid w:val="008B4F5D"/>
    <w:rsid w:val="008B54F7"/>
    <w:rsid w:val="008B55DD"/>
    <w:rsid w:val="008B6B17"/>
    <w:rsid w:val="008B71FB"/>
    <w:rsid w:val="008B7498"/>
    <w:rsid w:val="008C0252"/>
    <w:rsid w:val="008C098D"/>
    <w:rsid w:val="008C0A34"/>
    <w:rsid w:val="008C0E44"/>
    <w:rsid w:val="008C17A6"/>
    <w:rsid w:val="008C1BBA"/>
    <w:rsid w:val="008C1DE1"/>
    <w:rsid w:val="008C21CA"/>
    <w:rsid w:val="008C28D8"/>
    <w:rsid w:val="008C2AC3"/>
    <w:rsid w:val="008C37BB"/>
    <w:rsid w:val="008C4BDA"/>
    <w:rsid w:val="008C54CD"/>
    <w:rsid w:val="008C555B"/>
    <w:rsid w:val="008C5BDF"/>
    <w:rsid w:val="008C61E6"/>
    <w:rsid w:val="008C6C63"/>
    <w:rsid w:val="008C6D01"/>
    <w:rsid w:val="008D1047"/>
    <w:rsid w:val="008D1360"/>
    <w:rsid w:val="008D22B5"/>
    <w:rsid w:val="008D4591"/>
    <w:rsid w:val="008D471F"/>
    <w:rsid w:val="008D4941"/>
    <w:rsid w:val="008D5A52"/>
    <w:rsid w:val="008D5E06"/>
    <w:rsid w:val="008D5FE3"/>
    <w:rsid w:val="008D6550"/>
    <w:rsid w:val="008D668B"/>
    <w:rsid w:val="008D6D6E"/>
    <w:rsid w:val="008E033E"/>
    <w:rsid w:val="008E18B8"/>
    <w:rsid w:val="008E1A3B"/>
    <w:rsid w:val="008E1AB5"/>
    <w:rsid w:val="008E278F"/>
    <w:rsid w:val="008E2922"/>
    <w:rsid w:val="008E2D5C"/>
    <w:rsid w:val="008E2D83"/>
    <w:rsid w:val="008E33FA"/>
    <w:rsid w:val="008E3ADB"/>
    <w:rsid w:val="008E3FE2"/>
    <w:rsid w:val="008E49C2"/>
    <w:rsid w:val="008E4ED5"/>
    <w:rsid w:val="008E5A73"/>
    <w:rsid w:val="008E5AD8"/>
    <w:rsid w:val="008E69F8"/>
    <w:rsid w:val="008E6DC5"/>
    <w:rsid w:val="008F026F"/>
    <w:rsid w:val="008F0658"/>
    <w:rsid w:val="008F071A"/>
    <w:rsid w:val="008F0E60"/>
    <w:rsid w:val="008F16C3"/>
    <w:rsid w:val="008F2A1F"/>
    <w:rsid w:val="008F3BE6"/>
    <w:rsid w:val="008F3BF0"/>
    <w:rsid w:val="008F3ECB"/>
    <w:rsid w:val="008F3ED0"/>
    <w:rsid w:val="008F40AA"/>
    <w:rsid w:val="008F4226"/>
    <w:rsid w:val="008F53CC"/>
    <w:rsid w:val="008F585A"/>
    <w:rsid w:val="008F585E"/>
    <w:rsid w:val="008F596B"/>
    <w:rsid w:val="008F5B81"/>
    <w:rsid w:val="008F6321"/>
    <w:rsid w:val="008F63F3"/>
    <w:rsid w:val="008F666A"/>
    <w:rsid w:val="008F7D57"/>
    <w:rsid w:val="009007DC"/>
    <w:rsid w:val="00900CE0"/>
    <w:rsid w:val="0090144E"/>
    <w:rsid w:val="009014DB"/>
    <w:rsid w:val="00902F1C"/>
    <w:rsid w:val="009039AD"/>
    <w:rsid w:val="00903B77"/>
    <w:rsid w:val="00903DB3"/>
    <w:rsid w:val="00904131"/>
    <w:rsid w:val="00904809"/>
    <w:rsid w:val="00904BE1"/>
    <w:rsid w:val="00904F8B"/>
    <w:rsid w:val="009063FD"/>
    <w:rsid w:val="0090727B"/>
    <w:rsid w:val="009105A3"/>
    <w:rsid w:val="009111E4"/>
    <w:rsid w:val="00911DB2"/>
    <w:rsid w:val="00911F33"/>
    <w:rsid w:val="00912289"/>
    <w:rsid w:val="0091471F"/>
    <w:rsid w:val="00914AC9"/>
    <w:rsid w:val="009153EA"/>
    <w:rsid w:val="009157B8"/>
    <w:rsid w:val="00917310"/>
    <w:rsid w:val="00917346"/>
    <w:rsid w:val="0092051E"/>
    <w:rsid w:val="009206B6"/>
    <w:rsid w:val="00921621"/>
    <w:rsid w:val="0092280E"/>
    <w:rsid w:val="00922D87"/>
    <w:rsid w:val="00922FC3"/>
    <w:rsid w:val="009234D1"/>
    <w:rsid w:val="00923FF0"/>
    <w:rsid w:val="00924E8E"/>
    <w:rsid w:val="0092527E"/>
    <w:rsid w:val="0092592C"/>
    <w:rsid w:val="00926221"/>
    <w:rsid w:val="0092682D"/>
    <w:rsid w:val="009278CF"/>
    <w:rsid w:val="009278DC"/>
    <w:rsid w:val="00927E47"/>
    <w:rsid w:val="0093004B"/>
    <w:rsid w:val="009304E4"/>
    <w:rsid w:val="009315AD"/>
    <w:rsid w:val="00931870"/>
    <w:rsid w:val="009319AA"/>
    <w:rsid w:val="00931FBE"/>
    <w:rsid w:val="0093222F"/>
    <w:rsid w:val="00932ADA"/>
    <w:rsid w:val="00933934"/>
    <w:rsid w:val="00934406"/>
    <w:rsid w:val="00934C05"/>
    <w:rsid w:val="00935476"/>
    <w:rsid w:val="0093592A"/>
    <w:rsid w:val="009359F7"/>
    <w:rsid w:val="009362CA"/>
    <w:rsid w:val="009374CF"/>
    <w:rsid w:val="00937D85"/>
    <w:rsid w:val="00941897"/>
    <w:rsid w:val="00941FDC"/>
    <w:rsid w:val="009431D0"/>
    <w:rsid w:val="00944AE5"/>
    <w:rsid w:val="009457BB"/>
    <w:rsid w:val="00945FA5"/>
    <w:rsid w:val="0094700B"/>
    <w:rsid w:val="0094721A"/>
    <w:rsid w:val="00947796"/>
    <w:rsid w:val="00947A55"/>
    <w:rsid w:val="009504F2"/>
    <w:rsid w:val="009505F5"/>
    <w:rsid w:val="0095143A"/>
    <w:rsid w:val="009516A4"/>
    <w:rsid w:val="009518AE"/>
    <w:rsid w:val="00951CD2"/>
    <w:rsid w:val="00952102"/>
    <w:rsid w:val="00952632"/>
    <w:rsid w:val="00952974"/>
    <w:rsid w:val="009531E5"/>
    <w:rsid w:val="0095383B"/>
    <w:rsid w:val="009539B0"/>
    <w:rsid w:val="00953A34"/>
    <w:rsid w:val="00954DC2"/>
    <w:rsid w:val="009558C0"/>
    <w:rsid w:val="009558E0"/>
    <w:rsid w:val="009560E9"/>
    <w:rsid w:val="00956458"/>
    <w:rsid w:val="009566CC"/>
    <w:rsid w:val="00956F94"/>
    <w:rsid w:val="00960A3C"/>
    <w:rsid w:val="00961014"/>
    <w:rsid w:val="009633A1"/>
    <w:rsid w:val="00963F68"/>
    <w:rsid w:val="009645DB"/>
    <w:rsid w:val="00964B21"/>
    <w:rsid w:val="0096518F"/>
    <w:rsid w:val="00965450"/>
    <w:rsid w:val="009660C8"/>
    <w:rsid w:val="009662C8"/>
    <w:rsid w:val="00966CA8"/>
    <w:rsid w:val="00966CEC"/>
    <w:rsid w:val="009678FF"/>
    <w:rsid w:val="009708E8"/>
    <w:rsid w:val="00970FE6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2E"/>
    <w:rsid w:val="0097757A"/>
    <w:rsid w:val="009809EA"/>
    <w:rsid w:val="00980C43"/>
    <w:rsid w:val="0098107E"/>
    <w:rsid w:val="0098118B"/>
    <w:rsid w:val="00981314"/>
    <w:rsid w:val="009820EF"/>
    <w:rsid w:val="009824B5"/>
    <w:rsid w:val="00984226"/>
    <w:rsid w:val="00984B85"/>
    <w:rsid w:val="009856B6"/>
    <w:rsid w:val="00985C91"/>
    <w:rsid w:val="0098622E"/>
    <w:rsid w:val="00986936"/>
    <w:rsid w:val="00986AAD"/>
    <w:rsid w:val="00986C02"/>
    <w:rsid w:val="00987F0E"/>
    <w:rsid w:val="00990942"/>
    <w:rsid w:val="0099108A"/>
    <w:rsid w:val="009916BE"/>
    <w:rsid w:val="00991830"/>
    <w:rsid w:val="00991CE2"/>
    <w:rsid w:val="00992D0C"/>
    <w:rsid w:val="00992F1A"/>
    <w:rsid w:val="009930ED"/>
    <w:rsid w:val="0099321D"/>
    <w:rsid w:val="0099386C"/>
    <w:rsid w:val="00993A38"/>
    <w:rsid w:val="00993C5B"/>
    <w:rsid w:val="009942AD"/>
    <w:rsid w:val="00994A4D"/>
    <w:rsid w:val="0099503A"/>
    <w:rsid w:val="00995207"/>
    <w:rsid w:val="00995222"/>
    <w:rsid w:val="00995480"/>
    <w:rsid w:val="0099678C"/>
    <w:rsid w:val="00996A07"/>
    <w:rsid w:val="00996CE4"/>
    <w:rsid w:val="00996D5B"/>
    <w:rsid w:val="00996F33"/>
    <w:rsid w:val="009A0BF9"/>
    <w:rsid w:val="009A17FD"/>
    <w:rsid w:val="009A1D5A"/>
    <w:rsid w:val="009A239A"/>
    <w:rsid w:val="009A2DA3"/>
    <w:rsid w:val="009A36F8"/>
    <w:rsid w:val="009A45CF"/>
    <w:rsid w:val="009A5170"/>
    <w:rsid w:val="009A52C9"/>
    <w:rsid w:val="009A6B75"/>
    <w:rsid w:val="009A6BB6"/>
    <w:rsid w:val="009A7C94"/>
    <w:rsid w:val="009B0BAA"/>
    <w:rsid w:val="009B1159"/>
    <w:rsid w:val="009B1241"/>
    <w:rsid w:val="009B1906"/>
    <w:rsid w:val="009B1FB7"/>
    <w:rsid w:val="009B287E"/>
    <w:rsid w:val="009B34CD"/>
    <w:rsid w:val="009B40D3"/>
    <w:rsid w:val="009B4BF2"/>
    <w:rsid w:val="009B5F8C"/>
    <w:rsid w:val="009B6436"/>
    <w:rsid w:val="009B6EDE"/>
    <w:rsid w:val="009B756B"/>
    <w:rsid w:val="009B7A82"/>
    <w:rsid w:val="009B7A88"/>
    <w:rsid w:val="009B7E14"/>
    <w:rsid w:val="009C0288"/>
    <w:rsid w:val="009C0837"/>
    <w:rsid w:val="009C0BBB"/>
    <w:rsid w:val="009C1092"/>
    <w:rsid w:val="009C1166"/>
    <w:rsid w:val="009C1967"/>
    <w:rsid w:val="009C1A95"/>
    <w:rsid w:val="009C1F21"/>
    <w:rsid w:val="009C2891"/>
    <w:rsid w:val="009C3DD9"/>
    <w:rsid w:val="009C47ED"/>
    <w:rsid w:val="009C490F"/>
    <w:rsid w:val="009C50C5"/>
    <w:rsid w:val="009C5691"/>
    <w:rsid w:val="009C5948"/>
    <w:rsid w:val="009C6326"/>
    <w:rsid w:val="009C656B"/>
    <w:rsid w:val="009C711A"/>
    <w:rsid w:val="009C7E47"/>
    <w:rsid w:val="009D04A7"/>
    <w:rsid w:val="009D09EB"/>
    <w:rsid w:val="009D15CC"/>
    <w:rsid w:val="009D1EBB"/>
    <w:rsid w:val="009D271D"/>
    <w:rsid w:val="009D30D2"/>
    <w:rsid w:val="009D30D5"/>
    <w:rsid w:val="009D5A0C"/>
    <w:rsid w:val="009D5A14"/>
    <w:rsid w:val="009D6822"/>
    <w:rsid w:val="009D72A6"/>
    <w:rsid w:val="009D72FF"/>
    <w:rsid w:val="009D7873"/>
    <w:rsid w:val="009E0F87"/>
    <w:rsid w:val="009E12C7"/>
    <w:rsid w:val="009E16DB"/>
    <w:rsid w:val="009E2292"/>
    <w:rsid w:val="009E3E37"/>
    <w:rsid w:val="009E4025"/>
    <w:rsid w:val="009E41D3"/>
    <w:rsid w:val="009E4C62"/>
    <w:rsid w:val="009E4F34"/>
    <w:rsid w:val="009E5002"/>
    <w:rsid w:val="009E502C"/>
    <w:rsid w:val="009E5101"/>
    <w:rsid w:val="009E59E5"/>
    <w:rsid w:val="009E6474"/>
    <w:rsid w:val="009E6A25"/>
    <w:rsid w:val="009E6E67"/>
    <w:rsid w:val="009E7328"/>
    <w:rsid w:val="009E74CD"/>
    <w:rsid w:val="009E7E34"/>
    <w:rsid w:val="009F0383"/>
    <w:rsid w:val="009F1120"/>
    <w:rsid w:val="009F1156"/>
    <w:rsid w:val="009F1E75"/>
    <w:rsid w:val="009F203E"/>
    <w:rsid w:val="009F2206"/>
    <w:rsid w:val="009F32DD"/>
    <w:rsid w:val="009F355B"/>
    <w:rsid w:val="009F3570"/>
    <w:rsid w:val="009F3B22"/>
    <w:rsid w:val="009F6A55"/>
    <w:rsid w:val="009F77A9"/>
    <w:rsid w:val="00A003F5"/>
    <w:rsid w:val="00A00489"/>
    <w:rsid w:val="00A0077B"/>
    <w:rsid w:val="00A00FF5"/>
    <w:rsid w:val="00A012E9"/>
    <w:rsid w:val="00A0166D"/>
    <w:rsid w:val="00A01CC2"/>
    <w:rsid w:val="00A02510"/>
    <w:rsid w:val="00A02EE1"/>
    <w:rsid w:val="00A03258"/>
    <w:rsid w:val="00A03549"/>
    <w:rsid w:val="00A04360"/>
    <w:rsid w:val="00A04BCA"/>
    <w:rsid w:val="00A0649E"/>
    <w:rsid w:val="00A068DA"/>
    <w:rsid w:val="00A07329"/>
    <w:rsid w:val="00A0734C"/>
    <w:rsid w:val="00A07E9F"/>
    <w:rsid w:val="00A07ED8"/>
    <w:rsid w:val="00A107F1"/>
    <w:rsid w:val="00A10AD6"/>
    <w:rsid w:val="00A114A5"/>
    <w:rsid w:val="00A120AA"/>
    <w:rsid w:val="00A1218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6985"/>
    <w:rsid w:val="00A219D5"/>
    <w:rsid w:val="00A21AA4"/>
    <w:rsid w:val="00A21C59"/>
    <w:rsid w:val="00A22136"/>
    <w:rsid w:val="00A227B7"/>
    <w:rsid w:val="00A22D3F"/>
    <w:rsid w:val="00A25560"/>
    <w:rsid w:val="00A26298"/>
    <w:rsid w:val="00A26672"/>
    <w:rsid w:val="00A26F82"/>
    <w:rsid w:val="00A30C48"/>
    <w:rsid w:val="00A30D33"/>
    <w:rsid w:val="00A310EB"/>
    <w:rsid w:val="00A311E4"/>
    <w:rsid w:val="00A312FA"/>
    <w:rsid w:val="00A31990"/>
    <w:rsid w:val="00A3226A"/>
    <w:rsid w:val="00A32F3F"/>
    <w:rsid w:val="00A339E5"/>
    <w:rsid w:val="00A33AF8"/>
    <w:rsid w:val="00A34380"/>
    <w:rsid w:val="00A34955"/>
    <w:rsid w:val="00A34EB5"/>
    <w:rsid w:val="00A354EB"/>
    <w:rsid w:val="00A3554F"/>
    <w:rsid w:val="00A358E9"/>
    <w:rsid w:val="00A36C62"/>
    <w:rsid w:val="00A37786"/>
    <w:rsid w:val="00A37E92"/>
    <w:rsid w:val="00A401DE"/>
    <w:rsid w:val="00A4032D"/>
    <w:rsid w:val="00A409AC"/>
    <w:rsid w:val="00A41999"/>
    <w:rsid w:val="00A41F9B"/>
    <w:rsid w:val="00A42A38"/>
    <w:rsid w:val="00A4320E"/>
    <w:rsid w:val="00A43C05"/>
    <w:rsid w:val="00A44865"/>
    <w:rsid w:val="00A459C5"/>
    <w:rsid w:val="00A4701B"/>
    <w:rsid w:val="00A472EF"/>
    <w:rsid w:val="00A47544"/>
    <w:rsid w:val="00A50688"/>
    <w:rsid w:val="00A5070B"/>
    <w:rsid w:val="00A516FD"/>
    <w:rsid w:val="00A51EB0"/>
    <w:rsid w:val="00A520BD"/>
    <w:rsid w:val="00A52B01"/>
    <w:rsid w:val="00A52BB8"/>
    <w:rsid w:val="00A53235"/>
    <w:rsid w:val="00A5324F"/>
    <w:rsid w:val="00A53F29"/>
    <w:rsid w:val="00A53FDF"/>
    <w:rsid w:val="00A541C6"/>
    <w:rsid w:val="00A543A3"/>
    <w:rsid w:val="00A56564"/>
    <w:rsid w:val="00A565E5"/>
    <w:rsid w:val="00A566C7"/>
    <w:rsid w:val="00A56827"/>
    <w:rsid w:val="00A56BD9"/>
    <w:rsid w:val="00A57624"/>
    <w:rsid w:val="00A60408"/>
    <w:rsid w:val="00A60443"/>
    <w:rsid w:val="00A604E2"/>
    <w:rsid w:val="00A60917"/>
    <w:rsid w:val="00A616F0"/>
    <w:rsid w:val="00A61B9E"/>
    <w:rsid w:val="00A620E0"/>
    <w:rsid w:val="00A64B81"/>
    <w:rsid w:val="00A660F1"/>
    <w:rsid w:val="00A663DB"/>
    <w:rsid w:val="00A66D9A"/>
    <w:rsid w:val="00A66E25"/>
    <w:rsid w:val="00A67B92"/>
    <w:rsid w:val="00A67CF2"/>
    <w:rsid w:val="00A70759"/>
    <w:rsid w:val="00A70C8B"/>
    <w:rsid w:val="00A71038"/>
    <w:rsid w:val="00A716C5"/>
    <w:rsid w:val="00A72597"/>
    <w:rsid w:val="00A72929"/>
    <w:rsid w:val="00A7305C"/>
    <w:rsid w:val="00A7318A"/>
    <w:rsid w:val="00A734EC"/>
    <w:rsid w:val="00A74973"/>
    <w:rsid w:val="00A74DB1"/>
    <w:rsid w:val="00A74E35"/>
    <w:rsid w:val="00A7565B"/>
    <w:rsid w:val="00A75845"/>
    <w:rsid w:val="00A7592C"/>
    <w:rsid w:val="00A75D68"/>
    <w:rsid w:val="00A75DF5"/>
    <w:rsid w:val="00A75EC4"/>
    <w:rsid w:val="00A76E25"/>
    <w:rsid w:val="00A776AB"/>
    <w:rsid w:val="00A8069A"/>
    <w:rsid w:val="00A80A9C"/>
    <w:rsid w:val="00A80EE7"/>
    <w:rsid w:val="00A8111B"/>
    <w:rsid w:val="00A81BE6"/>
    <w:rsid w:val="00A81C97"/>
    <w:rsid w:val="00A81E9D"/>
    <w:rsid w:val="00A8280F"/>
    <w:rsid w:val="00A832FA"/>
    <w:rsid w:val="00A83FEC"/>
    <w:rsid w:val="00A8474C"/>
    <w:rsid w:val="00A847AE"/>
    <w:rsid w:val="00A84B79"/>
    <w:rsid w:val="00A84C81"/>
    <w:rsid w:val="00A84E6F"/>
    <w:rsid w:val="00A84F54"/>
    <w:rsid w:val="00A8503C"/>
    <w:rsid w:val="00A85116"/>
    <w:rsid w:val="00A856E2"/>
    <w:rsid w:val="00A87862"/>
    <w:rsid w:val="00A90151"/>
    <w:rsid w:val="00A90355"/>
    <w:rsid w:val="00A9060F"/>
    <w:rsid w:val="00A9070E"/>
    <w:rsid w:val="00A910B4"/>
    <w:rsid w:val="00A914B6"/>
    <w:rsid w:val="00A91C0A"/>
    <w:rsid w:val="00A91E56"/>
    <w:rsid w:val="00A92693"/>
    <w:rsid w:val="00A92AAE"/>
    <w:rsid w:val="00A93091"/>
    <w:rsid w:val="00A9316B"/>
    <w:rsid w:val="00A94870"/>
    <w:rsid w:val="00A95034"/>
    <w:rsid w:val="00A951A7"/>
    <w:rsid w:val="00A953C4"/>
    <w:rsid w:val="00A9567C"/>
    <w:rsid w:val="00A959DC"/>
    <w:rsid w:val="00A95C29"/>
    <w:rsid w:val="00A95F39"/>
    <w:rsid w:val="00A97C31"/>
    <w:rsid w:val="00AA0812"/>
    <w:rsid w:val="00AA0877"/>
    <w:rsid w:val="00AA15DD"/>
    <w:rsid w:val="00AA1B14"/>
    <w:rsid w:val="00AA2D21"/>
    <w:rsid w:val="00AA3A1A"/>
    <w:rsid w:val="00AA3B0D"/>
    <w:rsid w:val="00AA3C1D"/>
    <w:rsid w:val="00AA3E06"/>
    <w:rsid w:val="00AA48F5"/>
    <w:rsid w:val="00AA4C4B"/>
    <w:rsid w:val="00AA53A4"/>
    <w:rsid w:val="00AA57D8"/>
    <w:rsid w:val="00AA668B"/>
    <w:rsid w:val="00AA7CEE"/>
    <w:rsid w:val="00AA7F58"/>
    <w:rsid w:val="00AB06D9"/>
    <w:rsid w:val="00AB0BA0"/>
    <w:rsid w:val="00AB1383"/>
    <w:rsid w:val="00AB278E"/>
    <w:rsid w:val="00AB3264"/>
    <w:rsid w:val="00AB3D34"/>
    <w:rsid w:val="00AB4073"/>
    <w:rsid w:val="00AB496A"/>
    <w:rsid w:val="00AB52BE"/>
    <w:rsid w:val="00AB5854"/>
    <w:rsid w:val="00AB637A"/>
    <w:rsid w:val="00AB71BE"/>
    <w:rsid w:val="00AB71CC"/>
    <w:rsid w:val="00AB7AEE"/>
    <w:rsid w:val="00AB7F2F"/>
    <w:rsid w:val="00AC1577"/>
    <w:rsid w:val="00AC177A"/>
    <w:rsid w:val="00AC1826"/>
    <w:rsid w:val="00AC1EC9"/>
    <w:rsid w:val="00AC1F50"/>
    <w:rsid w:val="00AC27FC"/>
    <w:rsid w:val="00AC379B"/>
    <w:rsid w:val="00AC37AA"/>
    <w:rsid w:val="00AC3C61"/>
    <w:rsid w:val="00AC3DE7"/>
    <w:rsid w:val="00AC5625"/>
    <w:rsid w:val="00AC56BA"/>
    <w:rsid w:val="00AC62CC"/>
    <w:rsid w:val="00AC65DA"/>
    <w:rsid w:val="00AC6E06"/>
    <w:rsid w:val="00AC6ED6"/>
    <w:rsid w:val="00AC73B8"/>
    <w:rsid w:val="00AC7FD3"/>
    <w:rsid w:val="00AD0BC4"/>
    <w:rsid w:val="00AD1DD8"/>
    <w:rsid w:val="00AD26D0"/>
    <w:rsid w:val="00AD2F38"/>
    <w:rsid w:val="00AD2F5D"/>
    <w:rsid w:val="00AD3910"/>
    <w:rsid w:val="00AD4060"/>
    <w:rsid w:val="00AD459A"/>
    <w:rsid w:val="00AD57BE"/>
    <w:rsid w:val="00AD5812"/>
    <w:rsid w:val="00AD5B09"/>
    <w:rsid w:val="00AD6183"/>
    <w:rsid w:val="00AD6DC2"/>
    <w:rsid w:val="00AE0499"/>
    <w:rsid w:val="00AE07F3"/>
    <w:rsid w:val="00AE0909"/>
    <w:rsid w:val="00AE0FFF"/>
    <w:rsid w:val="00AE191F"/>
    <w:rsid w:val="00AE1E63"/>
    <w:rsid w:val="00AE2719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E7C57"/>
    <w:rsid w:val="00AF07E9"/>
    <w:rsid w:val="00AF0D0C"/>
    <w:rsid w:val="00AF0EA0"/>
    <w:rsid w:val="00AF151D"/>
    <w:rsid w:val="00AF169F"/>
    <w:rsid w:val="00AF38D0"/>
    <w:rsid w:val="00AF542D"/>
    <w:rsid w:val="00AF5829"/>
    <w:rsid w:val="00AF58D5"/>
    <w:rsid w:val="00AF5A38"/>
    <w:rsid w:val="00AF5DA9"/>
    <w:rsid w:val="00AF5FCB"/>
    <w:rsid w:val="00AF6138"/>
    <w:rsid w:val="00AF625D"/>
    <w:rsid w:val="00AF6616"/>
    <w:rsid w:val="00AF76DB"/>
    <w:rsid w:val="00B002BF"/>
    <w:rsid w:val="00B00574"/>
    <w:rsid w:val="00B01874"/>
    <w:rsid w:val="00B0205B"/>
    <w:rsid w:val="00B02174"/>
    <w:rsid w:val="00B02310"/>
    <w:rsid w:val="00B02395"/>
    <w:rsid w:val="00B0278B"/>
    <w:rsid w:val="00B02ADE"/>
    <w:rsid w:val="00B03204"/>
    <w:rsid w:val="00B033EB"/>
    <w:rsid w:val="00B034F9"/>
    <w:rsid w:val="00B04AF2"/>
    <w:rsid w:val="00B05817"/>
    <w:rsid w:val="00B06E7A"/>
    <w:rsid w:val="00B07A86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4CF3"/>
    <w:rsid w:val="00B15652"/>
    <w:rsid w:val="00B16DAD"/>
    <w:rsid w:val="00B16E9E"/>
    <w:rsid w:val="00B17526"/>
    <w:rsid w:val="00B17F9D"/>
    <w:rsid w:val="00B2077C"/>
    <w:rsid w:val="00B2157A"/>
    <w:rsid w:val="00B21997"/>
    <w:rsid w:val="00B21F16"/>
    <w:rsid w:val="00B22A17"/>
    <w:rsid w:val="00B22AEE"/>
    <w:rsid w:val="00B2387B"/>
    <w:rsid w:val="00B23B3E"/>
    <w:rsid w:val="00B24263"/>
    <w:rsid w:val="00B24943"/>
    <w:rsid w:val="00B252ED"/>
    <w:rsid w:val="00B25860"/>
    <w:rsid w:val="00B25BDC"/>
    <w:rsid w:val="00B265C9"/>
    <w:rsid w:val="00B26FFD"/>
    <w:rsid w:val="00B270F7"/>
    <w:rsid w:val="00B2719F"/>
    <w:rsid w:val="00B273CD"/>
    <w:rsid w:val="00B30234"/>
    <w:rsid w:val="00B30425"/>
    <w:rsid w:val="00B3064E"/>
    <w:rsid w:val="00B3118E"/>
    <w:rsid w:val="00B315CD"/>
    <w:rsid w:val="00B317B4"/>
    <w:rsid w:val="00B32175"/>
    <w:rsid w:val="00B32919"/>
    <w:rsid w:val="00B32CA6"/>
    <w:rsid w:val="00B3367D"/>
    <w:rsid w:val="00B34E02"/>
    <w:rsid w:val="00B3561C"/>
    <w:rsid w:val="00B36238"/>
    <w:rsid w:val="00B37964"/>
    <w:rsid w:val="00B40B4B"/>
    <w:rsid w:val="00B40BF4"/>
    <w:rsid w:val="00B40FD7"/>
    <w:rsid w:val="00B414AC"/>
    <w:rsid w:val="00B41697"/>
    <w:rsid w:val="00B42342"/>
    <w:rsid w:val="00B455AE"/>
    <w:rsid w:val="00B46B38"/>
    <w:rsid w:val="00B46F02"/>
    <w:rsid w:val="00B4724D"/>
    <w:rsid w:val="00B507E3"/>
    <w:rsid w:val="00B50849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372D"/>
    <w:rsid w:val="00B541B4"/>
    <w:rsid w:val="00B55598"/>
    <w:rsid w:val="00B55AC0"/>
    <w:rsid w:val="00B578E1"/>
    <w:rsid w:val="00B60699"/>
    <w:rsid w:val="00B60F87"/>
    <w:rsid w:val="00B619B3"/>
    <w:rsid w:val="00B62A83"/>
    <w:rsid w:val="00B62AAF"/>
    <w:rsid w:val="00B62E72"/>
    <w:rsid w:val="00B63D8F"/>
    <w:rsid w:val="00B63E3D"/>
    <w:rsid w:val="00B6429E"/>
    <w:rsid w:val="00B64C9E"/>
    <w:rsid w:val="00B654DC"/>
    <w:rsid w:val="00B6690C"/>
    <w:rsid w:val="00B67B54"/>
    <w:rsid w:val="00B67BCF"/>
    <w:rsid w:val="00B67D4A"/>
    <w:rsid w:val="00B67E11"/>
    <w:rsid w:val="00B67EB4"/>
    <w:rsid w:val="00B67FDE"/>
    <w:rsid w:val="00B70D00"/>
    <w:rsid w:val="00B71190"/>
    <w:rsid w:val="00B7134A"/>
    <w:rsid w:val="00B7163E"/>
    <w:rsid w:val="00B7200C"/>
    <w:rsid w:val="00B72C1B"/>
    <w:rsid w:val="00B7376D"/>
    <w:rsid w:val="00B73CC1"/>
    <w:rsid w:val="00B73D4C"/>
    <w:rsid w:val="00B73D7A"/>
    <w:rsid w:val="00B742D3"/>
    <w:rsid w:val="00B744C1"/>
    <w:rsid w:val="00B74F02"/>
    <w:rsid w:val="00B75010"/>
    <w:rsid w:val="00B75294"/>
    <w:rsid w:val="00B753EA"/>
    <w:rsid w:val="00B75723"/>
    <w:rsid w:val="00B75B1E"/>
    <w:rsid w:val="00B75DE5"/>
    <w:rsid w:val="00B76501"/>
    <w:rsid w:val="00B77A52"/>
    <w:rsid w:val="00B817D0"/>
    <w:rsid w:val="00B81AE3"/>
    <w:rsid w:val="00B81F94"/>
    <w:rsid w:val="00B8204A"/>
    <w:rsid w:val="00B82CB9"/>
    <w:rsid w:val="00B82FA7"/>
    <w:rsid w:val="00B83440"/>
    <w:rsid w:val="00B83BBD"/>
    <w:rsid w:val="00B8418E"/>
    <w:rsid w:val="00B84BC7"/>
    <w:rsid w:val="00B85281"/>
    <w:rsid w:val="00B87D4D"/>
    <w:rsid w:val="00B87F6C"/>
    <w:rsid w:val="00B901A1"/>
    <w:rsid w:val="00B9053D"/>
    <w:rsid w:val="00B90A35"/>
    <w:rsid w:val="00B90ED0"/>
    <w:rsid w:val="00B91750"/>
    <w:rsid w:val="00B918CB"/>
    <w:rsid w:val="00B92079"/>
    <w:rsid w:val="00B9217A"/>
    <w:rsid w:val="00B92E44"/>
    <w:rsid w:val="00B931DE"/>
    <w:rsid w:val="00B931EC"/>
    <w:rsid w:val="00B93A31"/>
    <w:rsid w:val="00B9430A"/>
    <w:rsid w:val="00B94992"/>
    <w:rsid w:val="00B94FD7"/>
    <w:rsid w:val="00B95F28"/>
    <w:rsid w:val="00B96185"/>
    <w:rsid w:val="00B963CB"/>
    <w:rsid w:val="00B96DF9"/>
    <w:rsid w:val="00B97F62"/>
    <w:rsid w:val="00B97FAB"/>
    <w:rsid w:val="00BA0318"/>
    <w:rsid w:val="00BA053A"/>
    <w:rsid w:val="00BA0BDA"/>
    <w:rsid w:val="00BA0EB1"/>
    <w:rsid w:val="00BA152F"/>
    <w:rsid w:val="00BA1CC8"/>
    <w:rsid w:val="00BA2599"/>
    <w:rsid w:val="00BA263B"/>
    <w:rsid w:val="00BA2877"/>
    <w:rsid w:val="00BA30E1"/>
    <w:rsid w:val="00BA3264"/>
    <w:rsid w:val="00BA3424"/>
    <w:rsid w:val="00BA3830"/>
    <w:rsid w:val="00BA5673"/>
    <w:rsid w:val="00BA5D5B"/>
    <w:rsid w:val="00BA6165"/>
    <w:rsid w:val="00BA6B56"/>
    <w:rsid w:val="00BA7246"/>
    <w:rsid w:val="00BA7A20"/>
    <w:rsid w:val="00BA7FB5"/>
    <w:rsid w:val="00BB09D2"/>
    <w:rsid w:val="00BB0AC4"/>
    <w:rsid w:val="00BB0B02"/>
    <w:rsid w:val="00BB0CE4"/>
    <w:rsid w:val="00BB1297"/>
    <w:rsid w:val="00BB2083"/>
    <w:rsid w:val="00BB2367"/>
    <w:rsid w:val="00BB3869"/>
    <w:rsid w:val="00BB3EF9"/>
    <w:rsid w:val="00BB44B5"/>
    <w:rsid w:val="00BB46D8"/>
    <w:rsid w:val="00BB50FD"/>
    <w:rsid w:val="00BB53D4"/>
    <w:rsid w:val="00BB566B"/>
    <w:rsid w:val="00BB682A"/>
    <w:rsid w:val="00BB7E26"/>
    <w:rsid w:val="00BC09C3"/>
    <w:rsid w:val="00BC1180"/>
    <w:rsid w:val="00BC28A3"/>
    <w:rsid w:val="00BC2AE4"/>
    <w:rsid w:val="00BC2D44"/>
    <w:rsid w:val="00BC3ABB"/>
    <w:rsid w:val="00BC5307"/>
    <w:rsid w:val="00BC53FF"/>
    <w:rsid w:val="00BC547C"/>
    <w:rsid w:val="00BC5F97"/>
    <w:rsid w:val="00BC615A"/>
    <w:rsid w:val="00BC73F0"/>
    <w:rsid w:val="00BC7506"/>
    <w:rsid w:val="00BD055B"/>
    <w:rsid w:val="00BD0C03"/>
    <w:rsid w:val="00BD1E56"/>
    <w:rsid w:val="00BD2FEF"/>
    <w:rsid w:val="00BD35E8"/>
    <w:rsid w:val="00BD36DD"/>
    <w:rsid w:val="00BD3B15"/>
    <w:rsid w:val="00BD4A1E"/>
    <w:rsid w:val="00BD4AD2"/>
    <w:rsid w:val="00BD4F73"/>
    <w:rsid w:val="00BD4FA1"/>
    <w:rsid w:val="00BD58F0"/>
    <w:rsid w:val="00BD5AAB"/>
    <w:rsid w:val="00BD5FF2"/>
    <w:rsid w:val="00BD6563"/>
    <w:rsid w:val="00BD6E45"/>
    <w:rsid w:val="00BD7547"/>
    <w:rsid w:val="00BD7B4C"/>
    <w:rsid w:val="00BD7C50"/>
    <w:rsid w:val="00BE1777"/>
    <w:rsid w:val="00BE1C5B"/>
    <w:rsid w:val="00BE1D52"/>
    <w:rsid w:val="00BE2E3B"/>
    <w:rsid w:val="00BE3E05"/>
    <w:rsid w:val="00BE4223"/>
    <w:rsid w:val="00BE589D"/>
    <w:rsid w:val="00BE6BA4"/>
    <w:rsid w:val="00BE6F0E"/>
    <w:rsid w:val="00BE7772"/>
    <w:rsid w:val="00BF1234"/>
    <w:rsid w:val="00BF17BB"/>
    <w:rsid w:val="00BF1AD7"/>
    <w:rsid w:val="00BF30B3"/>
    <w:rsid w:val="00BF4754"/>
    <w:rsid w:val="00BF4DDE"/>
    <w:rsid w:val="00BF4EB1"/>
    <w:rsid w:val="00BF562C"/>
    <w:rsid w:val="00BF631F"/>
    <w:rsid w:val="00BF6470"/>
    <w:rsid w:val="00BF6731"/>
    <w:rsid w:val="00BF68DF"/>
    <w:rsid w:val="00C00669"/>
    <w:rsid w:val="00C01176"/>
    <w:rsid w:val="00C0159D"/>
    <w:rsid w:val="00C0161D"/>
    <w:rsid w:val="00C0165F"/>
    <w:rsid w:val="00C019AF"/>
    <w:rsid w:val="00C01FE4"/>
    <w:rsid w:val="00C021C7"/>
    <w:rsid w:val="00C02287"/>
    <w:rsid w:val="00C0271F"/>
    <w:rsid w:val="00C02A0B"/>
    <w:rsid w:val="00C03070"/>
    <w:rsid w:val="00C035B7"/>
    <w:rsid w:val="00C0392B"/>
    <w:rsid w:val="00C044FE"/>
    <w:rsid w:val="00C04D61"/>
    <w:rsid w:val="00C04E3C"/>
    <w:rsid w:val="00C05319"/>
    <w:rsid w:val="00C0570C"/>
    <w:rsid w:val="00C057A0"/>
    <w:rsid w:val="00C06534"/>
    <w:rsid w:val="00C06AA8"/>
    <w:rsid w:val="00C10714"/>
    <w:rsid w:val="00C10730"/>
    <w:rsid w:val="00C1177D"/>
    <w:rsid w:val="00C1191F"/>
    <w:rsid w:val="00C11FEF"/>
    <w:rsid w:val="00C12333"/>
    <w:rsid w:val="00C12F14"/>
    <w:rsid w:val="00C13819"/>
    <w:rsid w:val="00C138E0"/>
    <w:rsid w:val="00C13992"/>
    <w:rsid w:val="00C14C91"/>
    <w:rsid w:val="00C14DA0"/>
    <w:rsid w:val="00C157D4"/>
    <w:rsid w:val="00C16754"/>
    <w:rsid w:val="00C16988"/>
    <w:rsid w:val="00C17715"/>
    <w:rsid w:val="00C2128F"/>
    <w:rsid w:val="00C214AF"/>
    <w:rsid w:val="00C21CFD"/>
    <w:rsid w:val="00C228CF"/>
    <w:rsid w:val="00C22945"/>
    <w:rsid w:val="00C22A7A"/>
    <w:rsid w:val="00C22CB5"/>
    <w:rsid w:val="00C23E9C"/>
    <w:rsid w:val="00C23FA7"/>
    <w:rsid w:val="00C24190"/>
    <w:rsid w:val="00C2463F"/>
    <w:rsid w:val="00C25706"/>
    <w:rsid w:val="00C26918"/>
    <w:rsid w:val="00C26A26"/>
    <w:rsid w:val="00C26EF4"/>
    <w:rsid w:val="00C270AF"/>
    <w:rsid w:val="00C274C7"/>
    <w:rsid w:val="00C274CA"/>
    <w:rsid w:val="00C27DCC"/>
    <w:rsid w:val="00C30265"/>
    <w:rsid w:val="00C30C62"/>
    <w:rsid w:val="00C314EF"/>
    <w:rsid w:val="00C32B8A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402E4"/>
    <w:rsid w:val="00C41596"/>
    <w:rsid w:val="00C41F6E"/>
    <w:rsid w:val="00C4320E"/>
    <w:rsid w:val="00C44318"/>
    <w:rsid w:val="00C44758"/>
    <w:rsid w:val="00C4648B"/>
    <w:rsid w:val="00C46DEF"/>
    <w:rsid w:val="00C47722"/>
    <w:rsid w:val="00C47727"/>
    <w:rsid w:val="00C47A5E"/>
    <w:rsid w:val="00C5057B"/>
    <w:rsid w:val="00C509C6"/>
    <w:rsid w:val="00C514E7"/>
    <w:rsid w:val="00C51DA0"/>
    <w:rsid w:val="00C52429"/>
    <w:rsid w:val="00C526EA"/>
    <w:rsid w:val="00C52BD3"/>
    <w:rsid w:val="00C5385A"/>
    <w:rsid w:val="00C53CDF"/>
    <w:rsid w:val="00C53E1A"/>
    <w:rsid w:val="00C53EC2"/>
    <w:rsid w:val="00C55452"/>
    <w:rsid w:val="00C5595E"/>
    <w:rsid w:val="00C570C2"/>
    <w:rsid w:val="00C570D4"/>
    <w:rsid w:val="00C571A7"/>
    <w:rsid w:val="00C60413"/>
    <w:rsid w:val="00C60447"/>
    <w:rsid w:val="00C60593"/>
    <w:rsid w:val="00C609FE"/>
    <w:rsid w:val="00C60E33"/>
    <w:rsid w:val="00C60E44"/>
    <w:rsid w:val="00C6136D"/>
    <w:rsid w:val="00C61973"/>
    <w:rsid w:val="00C61A97"/>
    <w:rsid w:val="00C61AFF"/>
    <w:rsid w:val="00C6265F"/>
    <w:rsid w:val="00C629EC"/>
    <w:rsid w:val="00C62EE8"/>
    <w:rsid w:val="00C639F5"/>
    <w:rsid w:val="00C64481"/>
    <w:rsid w:val="00C64CE4"/>
    <w:rsid w:val="00C64F6A"/>
    <w:rsid w:val="00C65725"/>
    <w:rsid w:val="00C65F1D"/>
    <w:rsid w:val="00C66787"/>
    <w:rsid w:val="00C66A00"/>
    <w:rsid w:val="00C66F2B"/>
    <w:rsid w:val="00C675B5"/>
    <w:rsid w:val="00C67784"/>
    <w:rsid w:val="00C67B86"/>
    <w:rsid w:val="00C67C9E"/>
    <w:rsid w:val="00C67F83"/>
    <w:rsid w:val="00C70139"/>
    <w:rsid w:val="00C7059A"/>
    <w:rsid w:val="00C70655"/>
    <w:rsid w:val="00C7076D"/>
    <w:rsid w:val="00C71686"/>
    <w:rsid w:val="00C71933"/>
    <w:rsid w:val="00C71CAD"/>
    <w:rsid w:val="00C7338F"/>
    <w:rsid w:val="00C738C9"/>
    <w:rsid w:val="00C74297"/>
    <w:rsid w:val="00C7523C"/>
    <w:rsid w:val="00C754AB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18"/>
    <w:rsid w:val="00C830ED"/>
    <w:rsid w:val="00C839B0"/>
    <w:rsid w:val="00C83E2C"/>
    <w:rsid w:val="00C84BA0"/>
    <w:rsid w:val="00C85B78"/>
    <w:rsid w:val="00C85CB4"/>
    <w:rsid w:val="00C85D93"/>
    <w:rsid w:val="00C86194"/>
    <w:rsid w:val="00C86954"/>
    <w:rsid w:val="00C87629"/>
    <w:rsid w:val="00C87E51"/>
    <w:rsid w:val="00C87EDE"/>
    <w:rsid w:val="00C90643"/>
    <w:rsid w:val="00C907BD"/>
    <w:rsid w:val="00C90BCA"/>
    <w:rsid w:val="00C913A3"/>
    <w:rsid w:val="00C913DA"/>
    <w:rsid w:val="00C92342"/>
    <w:rsid w:val="00C92A34"/>
    <w:rsid w:val="00C93687"/>
    <w:rsid w:val="00C9375A"/>
    <w:rsid w:val="00C93FE5"/>
    <w:rsid w:val="00C940D2"/>
    <w:rsid w:val="00C94248"/>
    <w:rsid w:val="00C9476F"/>
    <w:rsid w:val="00C95DA8"/>
    <w:rsid w:val="00C9687B"/>
    <w:rsid w:val="00C9767E"/>
    <w:rsid w:val="00C978D8"/>
    <w:rsid w:val="00CA040D"/>
    <w:rsid w:val="00CA0823"/>
    <w:rsid w:val="00CA1DCA"/>
    <w:rsid w:val="00CA1F35"/>
    <w:rsid w:val="00CA2504"/>
    <w:rsid w:val="00CA37B4"/>
    <w:rsid w:val="00CA3E38"/>
    <w:rsid w:val="00CA3F1B"/>
    <w:rsid w:val="00CA3F81"/>
    <w:rsid w:val="00CA3FE2"/>
    <w:rsid w:val="00CA43D4"/>
    <w:rsid w:val="00CA449B"/>
    <w:rsid w:val="00CA4F4B"/>
    <w:rsid w:val="00CA559E"/>
    <w:rsid w:val="00CA56FC"/>
    <w:rsid w:val="00CA57A1"/>
    <w:rsid w:val="00CA5ADB"/>
    <w:rsid w:val="00CA700D"/>
    <w:rsid w:val="00CA72D5"/>
    <w:rsid w:val="00CA7A7E"/>
    <w:rsid w:val="00CB065A"/>
    <w:rsid w:val="00CB0C82"/>
    <w:rsid w:val="00CB0E9C"/>
    <w:rsid w:val="00CB13D1"/>
    <w:rsid w:val="00CB17B6"/>
    <w:rsid w:val="00CB1976"/>
    <w:rsid w:val="00CB19C5"/>
    <w:rsid w:val="00CB3F87"/>
    <w:rsid w:val="00CB51C8"/>
    <w:rsid w:val="00CB588F"/>
    <w:rsid w:val="00CB58D3"/>
    <w:rsid w:val="00CB5B21"/>
    <w:rsid w:val="00CB5C9C"/>
    <w:rsid w:val="00CB5DBA"/>
    <w:rsid w:val="00CB5F76"/>
    <w:rsid w:val="00CB5FA8"/>
    <w:rsid w:val="00CB6B41"/>
    <w:rsid w:val="00CC017B"/>
    <w:rsid w:val="00CC0449"/>
    <w:rsid w:val="00CC073D"/>
    <w:rsid w:val="00CC087F"/>
    <w:rsid w:val="00CC0D43"/>
    <w:rsid w:val="00CC1094"/>
    <w:rsid w:val="00CC14D5"/>
    <w:rsid w:val="00CC1977"/>
    <w:rsid w:val="00CC1BDB"/>
    <w:rsid w:val="00CC290B"/>
    <w:rsid w:val="00CC398B"/>
    <w:rsid w:val="00CC3E4D"/>
    <w:rsid w:val="00CC492C"/>
    <w:rsid w:val="00CC7318"/>
    <w:rsid w:val="00CC76DF"/>
    <w:rsid w:val="00CC7A55"/>
    <w:rsid w:val="00CC7B48"/>
    <w:rsid w:val="00CD08B7"/>
    <w:rsid w:val="00CD10D0"/>
    <w:rsid w:val="00CD144F"/>
    <w:rsid w:val="00CD218B"/>
    <w:rsid w:val="00CD218C"/>
    <w:rsid w:val="00CD2193"/>
    <w:rsid w:val="00CD231D"/>
    <w:rsid w:val="00CD2AB8"/>
    <w:rsid w:val="00CD2CD0"/>
    <w:rsid w:val="00CD336E"/>
    <w:rsid w:val="00CD3408"/>
    <w:rsid w:val="00CD3B76"/>
    <w:rsid w:val="00CD4A78"/>
    <w:rsid w:val="00CD4AC5"/>
    <w:rsid w:val="00CD4E34"/>
    <w:rsid w:val="00CD53D7"/>
    <w:rsid w:val="00CD54AD"/>
    <w:rsid w:val="00CD5DB9"/>
    <w:rsid w:val="00CD67C7"/>
    <w:rsid w:val="00CD7369"/>
    <w:rsid w:val="00CD7CC2"/>
    <w:rsid w:val="00CD7EF3"/>
    <w:rsid w:val="00CE00A6"/>
    <w:rsid w:val="00CE1AF7"/>
    <w:rsid w:val="00CE2892"/>
    <w:rsid w:val="00CE321A"/>
    <w:rsid w:val="00CE3862"/>
    <w:rsid w:val="00CE3D15"/>
    <w:rsid w:val="00CE4122"/>
    <w:rsid w:val="00CE4939"/>
    <w:rsid w:val="00CE4DE2"/>
    <w:rsid w:val="00CE602F"/>
    <w:rsid w:val="00CE63C2"/>
    <w:rsid w:val="00CE7B52"/>
    <w:rsid w:val="00CE7E3E"/>
    <w:rsid w:val="00CE7F82"/>
    <w:rsid w:val="00CF0E75"/>
    <w:rsid w:val="00CF1263"/>
    <w:rsid w:val="00CF138C"/>
    <w:rsid w:val="00CF1989"/>
    <w:rsid w:val="00CF1DF3"/>
    <w:rsid w:val="00CF21E6"/>
    <w:rsid w:val="00CF2790"/>
    <w:rsid w:val="00CF3356"/>
    <w:rsid w:val="00CF37A7"/>
    <w:rsid w:val="00CF4142"/>
    <w:rsid w:val="00CF5699"/>
    <w:rsid w:val="00CF5DEF"/>
    <w:rsid w:val="00CF5F02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69"/>
    <w:rsid w:val="00D01B7C"/>
    <w:rsid w:val="00D01B84"/>
    <w:rsid w:val="00D0254B"/>
    <w:rsid w:val="00D03019"/>
    <w:rsid w:val="00D035A6"/>
    <w:rsid w:val="00D03A00"/>
    <w:rsid w:val="00D03A55"/>
    <w:rsid w:val="00D04502"/>
    <w:rsid w:val="00D04DFF"/>
    <w:rsid w:val="00D050FF"/>
    <w:rsid w:val="00D05CC0"/>
    <w:rsid w:val="00D05D72"/>
    <w:rsid w:val="00D066C4"/>
    <w:rsid w:val="00D06AA5"/>
    <w:rsid w:val="00D06BA9"/>
    <w:rsid w:val="00D073D6"/>
    <w:rsid w:val="00D077C4"/>
    <w:rsid w:val="00D1018E"/>
    <w:rsid w:val="00D10AFD"/>
    <w:rsid w:val="00D11778"/>
    <w:rsid w:val="00D11C86"/>
    <w:rsid w:val="00D12022"/>
    <w:rsid w:val="00D1314D"/>
    <w:rsid w:val="00D13358"/>
    <w:rsid w:val="00D13840"/>
    <w:rsid w:val="00D15413"/>
    <w:rsid w:val="00D155C6"/>
    <w:rsid w:val="00D159CD"/>
    <w:rsid w:val="00D15B27"/>
    <w:rsid w:val="00D15C7B"/>
    <w:rsid w:val="00D15D49"/>
    <w:rsid w:val="00D16F11"/>
    <w:rsid w:val="00D1701D"/>
    <w:rsid w:val="00D17355"/>
    <w:rsid w:val="00D1787B"/>
    <w:rsid w:val="00D21193"/>
    <w:rsid w:val="00D216F5"/>
    <w:rsid w:val="00D21C4E"/>
    <w:rsid w:val="00D21D3E"/>
    <w:rsid w:val="00D2204D"/>
    <w:rsid w:val="00D225B9"/>
    <w:rsid w:val="00D2266A"/>
    <w:rsid w:val="00D226B1"/>
    <w:rsid w:val="00D22DBB"/>
    <w:rsid w:val="00D23007"/>
    <w:rsid w:val="00D243E0"/>
    <w:rsid w:val="00D24737"/>
    <w:rsid w:val="00D261FC"/>
    <w:rsid w:val="00D27286"/>
    <w:rsid w:val="00D273F3"/>
    <w:rsid w:val="00D276CC"/>
    <w:rsid w:val="00D306E6"/>
    <w:rsid w:val="00D3276C"/>
    <w:rsid w:val="00D328F6"/>
    <w:rsid w:val="00D33058"/>
    <w:rsid w:val="00D33511"/>
    <w:rsid w:val="00D33A1B"/>
    <w:rsid w:val="00D33C39"/>
    <w:rsid w:val="00D3426A"/>
    <w:rsid w:val="00D342AC"/>
    <w:rsid w:val="00D350DA"/>
    <w:rsid w:val="00D36D1F"/>
    <w:rsid w:val="00D414B6"/>
    <w:rsid w:val="00D4171B"/>
    <w:rsid w:val="00D41C02"/>
    <w:rsid w:val="00D42166"/>
    <w:rsid w:val="00D428FA"/>
    <w:rsid w:val="00D436A8"/>
    <w:rsid w:val="00D437FE"/>
    <w:rsid w:val="00D4627D"/>
    <w:rsid w:val="00D479EB"/>
    <w:rsid w:val="00D47AB9"/>
    <w:rsid w:val="00D47D13"/>
    <w:rsid w:val="00D50954"/>
    <w:rsid w:val="00D50FD0"/>
    <w:rsid w:val="00D5102C"/>
    <w:rsid w:val="00D514A2"/>
    <w:rsid w:val="00D517B8"/>
    <w:rsid w:val="00D51AE7"/>
    <w:rsid w:val="00D51C6B"/>
    <w:rsid w:val="00D51E60"/>
    <w:rsid w:val="00D52534"/>
    <w:rsid w:val="00D527B3"/>
    <w:rsid w:val="00D52CCA"/>
    <w:rsid w:val="00D52FAE"/>
    <w:rsid w:val="00D536F8"/>
    <w:rsid w:val="00D53806"/>
    <w:rsid w:val="00D53890"/>
    <w:rsid w:val="00D53C9B"/>
    <w:rsid w:val="00D54481"/>
    <w:rsid w:val="00D54887"/>
    <w:rsid w:val="00D555DC"/>
    <w:rsid w:val="00D55B99"/>
    <w:rsid w:val="00D56061"/>
    <w:rsid w:val="00D5658E"/>
    <w:rsid w:val="00D56A8D"/>
    <w:rsid w:val="00D60A99"/>
    <w:rsid w:val="00D61917"/>
    <w:rsid w:val="00D61B3D"/>
    <w:rsid w:val="00D61CF2"/>
    <w:rsid w:val="00D62C11"/>
    <w:rsid w:val="00D630CA"/>
    <w:rsid w:val="00D638E8"/>
    <w:rsid w:val="00D6407A"/>
    <w:rsid w:val="00D640F5"/>
    <w:rsid w:val="00D65B91"/>
    <w:rsid w:val="00D66AD9"/>
    <w:rsid w:val="00D67CB0"/>
    <w:rsid w:val="00D702A7"/>
    <w:rsid w:val="00D70B58"/>
    <w:rsid w:val="00D70E11"/>
    <w:rsid w:val="00D70EBF"/>
    <w:rsid w:val="00D7129D"/>
    <w:rsid w:val="00D71BAF"/>
    <w:rsid w:val="00D72239"/>
    <w:rsid w:val="00D72BE6"/>
    <w:rsid w:val="00D734A9"/>
    <w:rsid w:val="00D735CF"/>
    <w:rsid w:val="00D73A19"/>
    <w:rsid w:val="00D74439"/>
    <w:rsid w:val="00D74461"/>
    <w:rsid w:val="00D746F0"/>
    <w:rsid w:val="00D74CC9"/>
    <w:rsid w:val="00D74E9B"/>
    <w:rsid w:val="00D76116"/>
    <w:rsid w:val="00D761E9"/>
    <w:rsid w:val="00D8063B"/>
    <w:rsid w:val="00D818E4"/>
    <w:rsid w:val="00D81D8B"/>
    <w:rsid w:val="00D81F72"/>
    <w:rsid w:val="00D83774"/>
    <w:rsid w:val="00D83873"/>
    <w:rsid w:val="00D83AD2"/>
    <w:rsid w:val="00D844E2"/>
    <w:rsid w:val="00D84718"/>
    <w:rsid w:val="00D8569E"/>
    <w:rsid w:val="00D8579C"/>
    <w:rsid w:val="00D85A7E"/>
    <w:rsid w:val="00D861A4"/>
    <w:rsid w:val="00D86D36"/>
    <w:rsid w:val="00D904C4"/>
    <w:rsid w:val="00D9066A"/>
    <w:rsid w:val="00D90DDF"/>
    <w:rsid w:val="00D9163F"/>
    <w:rsid w:val="00D92F75"/>
    <w:rsid w:val="00D932B2"/>
    <w:rsid w:val="00D93576"/>
    <w:rsid w:val="00D94843"/>
    <w:rsid w:val="00D94F9C"/>
    <w:rsid w:val="00D97040"/>
    <w:rsid w:val="00D97172"/>
    <w:rsid w:val="00D97215"/>
    <w:rsid w:val="00D97801"/>
    <w:rsid w:val="00D97CDB"/>
    <w:rsid w:val="00DA24E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782"/>
    <w:rsid w:val="00DA5871"/>
    <w:rsid w:val="00DA668A"/>
    <w:rsid w:val="00DA6B27"/>
    <w:rsid w:val="00DA7F72"/>
    <w:rsid w:val="00DB08A7"/>
    <w:rsid w:val="00DB0EF4"/>
    <w:rsid w:val="00DB135A"/>
    <w:rsid w:val="00DB14CC"/>
    <w:rsid w:val="00DB1FA7"/>
    <w:rsid w:val="00DB2CA1"/>
    <w:rsid w:val="00DB3A45"/>
    <w:rsid w:val="00DB5E7B"/>
    <w:rsid w:val="00DB670F"/>
    <w:rsid w:val="00DB6917"/>
    <w:rsid w:val="00DB766F"/>
    <w:rsid w:val="00DC0327"/>
    <w:rsid w:val="00DC0546"/>
    <w:rsid w:val="00DC0FB3"/>
    <w:rsid w:val="00DC18DC"/>
    <w:rsid w:val="00DC22C3"/>
    <w:rsid w:val="00DC2BC4"/>
    <w:rsid w:val="00DC2D26"/>
    <w:rsid w:val="00DC356C"/>
    <w:rsid w:val="00DC38C2"/>
    <w:rsid w:val="00DC40ED"/>
    <w:rsid w:val="00DC4CA2"/>
    <w:rsid w:val="00DC4FF2"/>
    <w:rsid w:val="00DC5D66"/>
    <w:rsid w:val="00DC6318"/>
    <w:rsid w:val="00DC66C2"/>
    <w:rsid w:val="00DC70C7"/>
    <w:rsid w:val="00DC7455"/>
    <w:rsid w:val="00DD0BB6"/>
    <w:rsid w:val="00DD11A8"/>
    <w:rsid w:val="00DD2038"/>
    <w:rsid w:val="00DD2447"/>
    <w:rsid w:val="00DD2830"/>
    <w:rsid w:val="00DD3055"/>
    <w:rsid w:val="00DD34A1"/>
    <w:rsid w:val="00DD451A"/>
    <w:rsid w:val="00DD4B2F"/>
    <w:rsid w:val="00DD4C6C"/>
    <w:rsid w:val="00DD4E48"/>
    <w:rsid w:val="00DD5808"/>
    <w:rsid w:val="00DD58F1"/>
    <w:rsid w:val="00DD7923"/>
    <w:rsid w:val="00DE06D5"/>
    <w:rsid w:val="00DE24C6"/>
    <w:rsid w:val="00DE3119"/>
    <w:rsid w:val="00DE36A6"/>
    <w:rsid w:val="00DE3D3A"/>
    <w:rsid w:val="00DE4A18"/>
    <w:rsid w:val="00DE62D0"/>
    <w:rsid w:val="00DE7383"/>
    <w:rsid w:val="00DE7ACC"/>
    <w:rsid w:val="00DE7BA9"/>
    <w:rsid w:val="00DF01AB"/>
    <w:rsid w:val="00DF036F"/>
    <w:rsid w:val="00DF162E"/>
    <w:rsid w:val="00DF26F7"/>
    <w:rsid w:val="00DF2FD9"/>
    <w:rsid w:val="00DF302B"/>
    <w:rsid w:val="00DF31D4"/>
    <w:rsid w:val="00DF375C"/>
    <w:rsid w:val="00DF43C4"/>
    <w:rsid w:val="00DF4511"/>
    <w:rsid w:val="00DF6983"/>
    <w:rsid w:val="00DF7B4C"/>
    <w:rsid w:val="00E000BB"/>
    <w:rsid w:val="00E00FF3"/>
    <w:rsid w:val="00E018AA"/>
    <w:rsid w:val="00E01B89"/>
    <w:rsid w:val="00E01F93"/>
    <w:rsid w:val="00E031E9"/>
    <w:rsid w:val="00E03AEB"/>
    <w:rsid w:val="00E03E1A"/>
    <w:rsid w:val="00E04007"/>
    <w:rsid w:val="00E04DED"/>
    <w:rsid w:val="00E053E7"/>
    <w:rsid w:val="00E05423"/>
    <w:rsid w:val="00E05736"/>
    <w:rsid w:val="00E05828"/>
    <w:rsid w:val="00E06405"/>
    <w:rsid w:val="00E0723A"/>
    <w:rsid w:val="00E07280"/>
    <w:rsid w:val="00E07BC0"/>
    <w:rsid w:val="00E100AC"/>
    <w:rsid w:val="00E10311"/>
    <w:rsid w:val="00E10908"/>
    <w:rsid w:val="00E10DC2"/>
    <w:rsid w:val="00E11091"/>
    <w:rsid w:val="00E11307"/>
    <w:rsid w:val="00E11CEB"/>
    <w:rsid w:val="00E12493"/>
    <w:rsid w:val="00E12D51"/>
    <w:rsid w:val="00E131C4"/>
    <w:rsid w:val="00E140B3"/>
    <w:rsid w:val="00E147D0"/>
    <w:rsid w:val="00E15AD6"/>
    <w:rsid w:val="00E1629A"/>
    <w:rsid w:val="00E169A4"/>
    <w:rsid w:val="00E16C53"/>
    <w:rsid w:val="00E179ED"/>
    <w:rsid w:val="00E17BC5"/>
    <w:rsid w:val="00E20AEB"/>
    <w:rsid w:val="00E20DC8"/>
    <w:rsid w:val="00E216D9"/>
    <w:rsid w:val="00E2205B"/>
    <w:rsid w:val="00E22577"/>
    <w:rsid w:val="00E226BE"/>
    <w:rsid w:val="00E22B96"/>
    <w:rsid w:val="00E24174"/>
    <w:rsid w:val="00E243C9"/>
    <w:rsid w:val="00E25CF3"/>
    <w:rsid w:val="00E2626D"/>
    <w:rsid w:val="00E2669B"/>
    <w:rsid w:val="00E26D27"/>
    <w:rsid w:val="00E26E71"/>
    <w:rsid w:val="00E2733C"/>
    <w:rsid w:val="00E27344"/>
    <w:rsid w:val="00E27F21"/>
    <w:rsid w:val="00E30109"/>
    <w:rsid w:val="00E30127"/>
    <w:rsid w:val="00E30358"/>
    <w:rsid w:val="00E30375"/>
    <w:rsid w:val="00E30B5E"/>
    <w:rsid w:val="00E30D5B"/>
    <w:rsid w:val="00E317A5"/>
    <w:rsid w:val="00E31C8C"/>
    <w:rsid w:val="00E31DDD"/>
    <w:rsid w:val="00E336E6"/>
    <w:rsid w:val="00E3417B"/>
    <w:rsid w:val="00E341A4"/>
    <w:rsid w:val="00E34801"/>
    <w:rsid w:val="00E34F98"/>
    <w:rsid w:val="00E35277"/>
    <w:rsid w:val="00E352DE"/>
    <w:rsid w:val="00E354D4"/>
    <w:rsid w:val="00E356DB"/>
    <w:rsid w:val="00E35D85"/>
    <w:rsid w:val="00E36951"/>
    <w:rsid w:val="00E3710C"/>
    <w:rsid w:val="00E3790E"/>
    <w:rsid w:val="00E40250"/>
    <w:rsid w:val="00E41009"/>
    <w:rsid w:val="00E41072"/>
    <w:rsid w:val="00E41357"/>
    <w:rsid w:val="00E42504"/>
    <w:rsid w:val="00E42534"/>
    <w:rsid w:val="00E4266F"/>
    <w:rsid w:val="00E432EE"/>
    <w:rsid w:val="00E43FA7"/>
    <w:rsid w:val="00E4406E"/>
    <w:rsid w:val="00E4477A"/>
    <w:rsid w:val="00E45629"/>
    <w:rsid w:val="00E456E9"/>
    <w:rsid w:val="00E457A6"/>
    <w:rsid w:val="00E45872"/>
    <w:rsid w:val="00E45C05"/>
    <w:rsid w:val="00E45C56"/>
    <w:rsid w:val="00E46839"/>
    <w:rsid w:val="00E46AD4"/>
    <w:rsid w:val="00E46BA8"/>
    <w:rsid w:val="00E473BE"/>
    <w:rsid w:val="00E50866"/>
    <w:rsid w:val="00E51432"/>
    <w:rsid w:val="00E51753"/>
    <w:rsid w:val="00E5291F"/>
    <w:rsid w:val="00E5302C"/>
    <w:rsid w:val="00E539FF"/>
    <w:rsid w:val="00E54A81"/>
    <w:rsid w:val="00E54FC8"/>
    <w:rsid w:val="00E5523A"/>
    <w:rsid w:val="00E556D6"/>
    <w:rsid w:val="00E5631A"/>
    <w:rsid w:val="00E5649D"/>
    <w:rsid w:val="00E567EA"/>
    <w:rsid w:val="00E571CC"/>
    <w:rsid w:val="00E5799E"/>
    <w:rsid w:val="00E57ECC"/>
    <w:rsid w:val="00E609AE"/>
    <w:rsid w:val="00E6180B"/>
    <w:rsid w:val="00E61CDD"/>
    <w:rsid w:val="00E622EE"/>
    <w:rsid w:val="00E62A87"/>
    <w:rsid w:val="00E639D0"/>
    <w:rsid w:val="00E6431E"/>
    <w:rsid w:val="00E64FCC"/>
    <w:rsid w:val="00E65464"/>
    <w:rsid w:val="00E66A0F"/>
    <w:rsid w:val="00E7003E"/>
    <w:rsid w:val="00E70C9B"/>
    <w:rsid w:val="00E71A2E"/>
    <w:rsid w:val="00E723E7"/>
    <w:rsid w:val="00E72757"/>
    <w:rsid w:val="00E72DD0"/>
    <w:rsid w:val="00E72E94"/>
    <w:rsid w:val="00E7318C"/>
    <w:rsid w:val="00E731DF"/>
    <w:rsid w:val="00E73254"/>
    <w:rsid w:val="00E739F2"/>
    <w:rsid w:val="00E74046"/>
    <w:rsid w:val="00E742D4"/>
    <w:rsid w:val="00E74597"/>
    <w:rsid w:val="00E74741"/>
    <w:rsid w:val="00E75473"/>
    <w:rsid w:val="00E7594B"/>
    <w:rsid w:val="00E75FD1"/>
    <w:rsid w:val="00E7609E"/>
    <w:rsid w:val="00E76CED"/>
    <w:rsid w:val="00E77490"/>
    <w:rsid w:val="00E776CB"/>
    <w:rsid w:val="00E77FB6"/>
    <w:rsid w:val="00E8040F"/>
    <w:rsid w:val="00E806CB"/>
    <w:rsid w:val="00E80B45"/>
    <w:rsid w:val="00E822A9"/>
    <w:rsid w:val="00E822AD"/>
    <w:rsid w:val="00E82ACE"/>
    <w:rsid w:val="00E82B2D"/>
    <w:rsid w:val="00E82D7E"/>
    <w:rsid w:val="00E82ED2"/>
    <w:rsid w:val="00E82FF7"/>
    <w:rsid w:val="00E83592"/>
    <w:rsid w:val="00E84616"/>
    <w:rsid w:val="00E85DF0"/>
    <w:rsid w:val="00E86C3E"/>
    <w:rsid w:val="00E87F2A"/>
    <w:rsid w:val="00E9113F"/>
    <w:rsid w:val="00E93163"/>
    <w:rsid w:val="00E94055"/>
    <w:rsid w:val="00E9427D"/>
    <w:rsid w:val="00E94444"/>
    <w:rsid w:val="00E94D8B"/>
    <w:rsid w:val="00E955FF"/>
    <w:rsid w:val="00E957E2"/>
    <w:rsid w:val="00E9639B"/>
    <w:rsid w:val="00E967EF"/>
    <w:rsid w:val="00E9737A"/>
    <w:rsid w:val="00EA0557"/>
    <w:rsid w:val="00EA05E6"/>
    <w:rsid w:val="00EA09DA"/>
    <w:rsid w:val="00EA0AD9"/>
    <w:rsid w:val="00EA0E82"/>
    <w:rsid w:val="00EA1948"/>
    <w:rsid w:val="00EA1AA4"/>
    <w:rsid w:val="00EA2A1E"/>
    <w:rsid w:val="00EA3300"/>
    <w:rsid w:val="00EA35A0"/>
    <w:rsid w:val="00EA3654"/>
    <w:rsid w:val="00EA4152"/>
    <w:rsid w:val="00EA5D12"/>
    <w:rsid w:val="00EA5D96"/>
    <w:rsid w:val="00EA5E43"/>
    <w:rsid w:val="00EA5F32"/>
    <w:rsid w:val="00EA6A6E"/>
    <w:rsid w:val="00EA6FCD"/>
    <w:rsid w:val="00EA7522"/>
    <w:rsid w:val="00EA7AD5"/>
    <w:rsid w:val="00EA7CE3"/>
    <w:rsid w:val="00EB0084"/>
    <w:rsid w:val="00EB0AE8"/>
    <w:rsid w:val="00EB0CD2"/>
    <w:rsid w:val="00EB13BE"/>
    <w:rsid w:val="00EB22EF"/>
    <w:rsid w:val="00EB2976"/>
    <w:rsid w:val="00EB2DE8"/>
    <w:rsid w:val="00EB2E1C"/>
    <w:rsid w:val="00EB410F"/>
    <w:rsid w:val="00EB4787"/>
    <w:rsid w:val="00EB5682"/>
    <w:rsid w:val="00EB59D0"/>
    <w:rsid w:val="00EB6541"/>
    <w:rsid w:val="00EB7A9B"/>
    <w:rsid w:val="00EB7D97"/>
    <w:rsid w:val="00EC1C84"/>
    <w:rsid w:val="00EC2FB8"/>
    <w:rsid w:val="00EC32A6"/>
    <w:rsid w:val="00EC36EC"/>
    <w:rsid w:val="00EC37DD"/>
    <w:rsid w:val="00EC3D53"/>
    <w:rsid w:val="00EC4032"/>
    <w:rsid w:val="00EC40A7"/>
    <w:rsid w:val="00EC411A"/>
    <w:rsid w:val="00EC4847"/>
    <w:rsid w:val="00EC4CCB"/>
    <w:rsid w:val="00EC50DA"/>
    <w:rsid w:val="00EC527A"/>
    <w:rsid w:val="00EC5332"/>
    <w:rsid w:val="00EC5DE3"/>
    <w:rsid w:val="00ED0273"/>
    <w:rsid w:val="00ED0716"/>
    <w:rsid w:val="00ED09A9"/>
    <w:rsid w:val="00ED1626"/>
    <w:rsid w:val="00ED2D74"/>
    <w:rsid w:val="00ED3A16"/>
    <w:rsid w:val="00ED4720"/>
    <w:rsid w:val="00ED5D60"/>
    <w:rsid w:val="00ED6331"/>
    <w:rsid w:val="00ED6B69"/>
    <w:rsid w:val="00ED6EDE"/>
    <w:rsid w:val="00ED6F3F"/>
    <w:rsid w:val="00ED72E9"/>
    <w:rsid w:val="00ED7462"/>
    <w:rsid w:val="00ED7F2B"/>
    <w:rsid w:val="00ED7FB6"/>
    <w:rsid w:val="00EE0E3D"/>
    <w:rsid w:val="00EE0E48"/>
    <w:rsid w:val="00EE1629"/>
    <w:rsid w:val="00EE1B3C"/>
    <w:rsid w:val="00EE30C2"/>
    <w:rsid w:val="00EE3B7C"/>
    <w:rsid w:val="00EE3D5B"/>
    <w:rsid w:val="00EE3D6A"/>
    <w:rsid w:val="00EE50EE"/>
    <w:rsid w:val="00EE5DC0"/>
    <w:rsid w:val="00EE6087"/>
    <w:rsid w:val="00EE6703"/>
    <w:rsid w:val="00EE6ADE"/>
    <w:rsid w:val="00EE7103"/>
    <w:rsid w:val="00EE7C0E"/>
    <w:rsid w:val="00EF0E5C"/>
    <w:rsid w:val="00EF13E6"/>
    <w:rsid w:val="00EF3493"/>
    <w:rsid w:val="00EF40BA"/>
    <w:rsid w:val="00EF45CC"/>
    <w:rsid w:val="00EF5BCD"/>
    <w:rsid w:val="00EF747A"/>
    <w:rsid w:val="00EF7830"/>
    <w:rsid w:val="00EF7DDF"/>
    <w:rsid w:val="00F001C5"/>
    <w:rsid w:val="00F002A0"/>
    <w:rsid w:val="00F00C81"/>
    <w:rsid w:val="00F028E2"/>
    <w:rsid w:val="00F03C43"/>
    <w:rsid w:val="00F03D5C"/>
    <w:rsid w:val="00F044F0"/>
    <w:rsid w:val="00F04EDC"/>
    <w:rsid w:val="00F062F8"/>
    <w:rsid w:val="00F06352"/>
    <w:rsid w:val="00F068C4"/>
    <w:rsid w:val="00F077A0"/>
    <w:rsid w:val="00F07897"/>
    <w:rsid w:val="00F07A0B"/>
    <w:rsid w:val="00F07EAB"/>
    <w:rsid w:val="00F1008F"/>
    <w:rsid w:val="00F102DC"/>
    <w:rsid w:val="00F10C04"/>
    <w:rsid w:val="00F10D00"/>
    <w:rsid w:val="00F11100"/>
    <w:rsid w:val="00F11AC6"/>
    <w:rsid w:val="00F11B84"/>
    <w:rsid w:val="00F12904"/>
    <w:rsid w:val="00F12992"/>
    <w:rsid w:val="00F133B5"/>
    <w:rsid w:val="00F134C0"/>
    <w:rsid w:val="00F14699"/>
    <w:rsid w:val="00F148ED"/>
    <w:rsid w:val="00F14E39"/>
    <w:rsid w:val="00F15907"/>
    <w:rsid w:val="00F16C34"/>
    <w:rsid w:val="00F17F60"/>
    <w:rsid w:val="00F20B17"/>
    <w:rsid w:val="00F20B85"/>
    <w:rsid w:val="00F20BDD"/>
    <w:rsid w:val="00F212DE"/>
    <w:rsid w:val="00F223A1"/>
    <w:rsid w:val="00F22E2F"/>
    <w:rsid w:val="00F23CBC"/>
    <w:rsid w:val="00F253E0"/>
    <w:rsid w:val="00F260DC"/>
    <w:rsid w:val="00F26604"/>
    <w:rsid w:val="00F26796"/>
    <w:rsid w:val="00F26A01"/>
    <w:rsid w:val="00F275C2"/>
    <w:rsid w:val="00F27C54"/>
    <w:rsid w:val="00F27F86"/>
    <w:rsid w:val="00F309F2"/>
    <w:rsid w:val="00F30D90"/>
    <w:rsid w:val="00F3142A"/>
    <w:rsid w:val="00F319F3"/>
    <w:rsid w:val="00F3222A"/>
    <w:rsid w:val="00F3298A"/>
    <w:rsid w:val="00F33B6F"/>
    <w:rsid w:val="00F343D1"/>
    <w:rsid w:val="00F34D75"/>
    <w:rsid w:val="00F35165"/>
    <w:rsid w:val="00F362A8"/>
    <w:rsid w:val="00F367D4"/>
    <w:rsid w:val="00F36F92"/>
    <w:rsid w:val="00F379BE"/>
    <w:rsid w:val="00F40098"/>
    <w:rsid w:val="00F4167F"/>
    <w:rsid w:val="00F41DE3"/>
    <w:rsid w:val="00F42F0F"/>
    <w:rsid w:val="00F4387C"/>
    <w:rsid w:val="00F43AD2"/>
    <w:rsid w:val="00F46028"/>
    <w:rsid w:val="00F46A4E"/>
    <w:rsid w:val="00F4700F"/>
    <w:rsid w:val="00F470E0"/>
    <w:rsid w:val="00F47EEC"/>
    <w:rsid w:val="00F5018E"/>
    <w:rsid w:val="00F50988"/>
    <w:rsid w:val="00F50F63"/>
    <w:rsid w:val="00F53236"/>
    <w:rsid w:val="00F536C8"/>
    <w:rsid w:val="00F53918"/>
    <w:rsid w:val="00F544BB"/>
    <w:rsid w:val="00F54D49"/>
    <w:rsid w:val="00F55142"/>
    <w:rsid w:val="00F555D4"/>
    <w:rsid w:val="00F55B6A"/>
    <w:rsid w:val="00F55C1A"/>
    <w:rsid w:val="00F56036"/>
    <w:rsid w:val="00F5737C"/>
    <w:rsid w:val="00F57C8D"/>
    <w:rsid w:val="00F61AB3"/>
    <w:rsid w:val="00F62072"/>
    <w:rsid w:val="00F625F9"/>
    <w:rsid w:val="00F6340E"/>
    <w:rsid w:val="00F644A9"/>
    <w:rsid w:val="00F644CD"/>
    <w:rsid w:val="00F647E5"/>
    <w:rsid w:val="00F650AB"/>
    <w:rsid w:val="00F650D6"/>
    <w:rsid w:val="00F65121"/>
    <w:rsid w:val="00F65C5E"/>
    <w:rsid w:val="00F65F36"/>
    <w:rsid w:val="00F665C7"/>
    <w:rsid w:val="00F6693F"/>
    <w:rsid w:val="00F67658"/>
    <w:rsid w:val="00F67A10"/>
    <w:rsid w:val="00F67C02"/>
    <w:rsid w:val="00F701F8"/>
    <w:rsid w:val="00F70796"/>
    <w:rsid w:val="00F71242"/>
    <w:rsid w:val="00F7173B"/>
    <w:rsid w:val="00F7185A"/>
    <w:rsid w:val="00F72438"/>
    <w:rsid w:val="00F72DEE"/>
    <w:rsid w:val="00F73EA6"/>
    <w:rsid w:val="00F74937"/>
    <w:rsid w:val="00F74E71"/>
    <w:rsid w:val="00F751A2"/>
    <w:rsid w:val="00F753B4"/>
    <w:rsid w:val="00F75FAE"/>
    <w:rsid w:val="00F761AC"/>
    <w:rsid w:val="00F761DD"/>
    <w:rsid w:val="00F77B99"/>
    <w:rsid w:val="00F80329"/>
    <w:rsid w:val="00F81566"/>
    <w:rsid w:val="00F81732"/>
    <w:rsid w:val="00F8182E"/>
    <w:rsid w:val="00F81915"/>
    <w:rsid w:val="00F81BDD"/>
    <w:rsid w:val="00F82283"/>
    <w:rsid w:val="00F82C4D"/>
    <w:rsid w:val="00F83115"/>
    <w:rsid w:val="00F83809"/>
    <w:rsid w:val="00F844C7"/>
    <w:rsid w:val="00F865A3"/>
    <w:rsid w:val="00F8756E"/>
    <w:rsid w:val="00F878EF"/>
    <w:rsid w:val="00F900B6"/>
    <w:rsid w:val="00F907C7"/>
    <w:rsid w:val="00F90BF5"/>
    <w:rsid w:val="00F9134D"/>
    <w:rsid w:val="00F913B3"/>
    <w:rsid w:val="00F91A6A"/>
    <w:rsid w:val="00F91DFD"/>
    <w:rsid w:val="00F91E4C"/>
    <w:rsid w:val="00F931A4"/>
    <w:rsid w:val="00F93408"/>
    <w:rsid w:val="00F936A0"/>
    <w:rsid w:val="00F937F0"/>
    <w:rsid w:val="00F94401"/>
    <w:rsid w:val="00F944D0"/>
    <w:rsid w:val="00F9491C"/>
    <w:rsid w:val="00F94C7F"/>
    <w:rsid w:val="00F95055"/>
    <w:rsid w:val="00F9510A"/>
    <w:rsid w:val="00F95F96"/>
    <w:rsid w:val="00F96056"/>
    <w:rsid w:val="00F96BB5"/>
    <w:rsid w:val="00F97650"/>
    <w:rsid w:val="00F97FB1"/>
    <w:rsid w:val="00FA035D"/>
    <w:rsid w:val="00FA0456"/>
    <w:rsid w:val="00FA16F8"/>
    <w:rsid w:val="00FA20CA"/>
    <w:rsid w:val="00FA2352"/>
    <w:rsid w:val="00FA2645"/>
    <w:rsid w:val="00FA2756"/>
    <w:rsid w:val="00FA2D29"/>
    <w:rsid w:val="00FA2F2C"/>
    <w:rsid w:val="00FA3914"/>
    <w:rsid w:val="00FA3FB9"/>
    <w:rsid w:val="00FA4F2D"/>
    <w:rsid w:val="00FA5286"/>
    <w:rsid w:val="00FA551F"/>
    <w:rsid w:val="00FA5626"/>
    <w:rsid w:val="00FA6768"/>
    <w:rsid w:val="00FA75E6"/>
    <w:rsid w:val="00FB0641"/>
    <w:rsid w:val="00FB0CAC"/>
    <w:rsid w:val="00FB1BDD"/>
    <w:rsid w:val="00FB1BFB"/>
    <w:rsid w:val="00FB1C32"/>
    <w:rsid w:val="00FB25BE"/>
    <w:rsid w:val="00FB290C"/>
    <w:rsid w:val="00FB2F2F"/>
    <w:rsid w:val="00FB3BAE"/>
    <w:rsid w:val="00FB4311"/>
    <w:rsid w:val="00FB47C9"/>
    <w:rsid w:val="00FB4A9C"/>
    <w:rsid w:val="00FB4D51"/>
    <w:rsid w:val="00FB615C"/>
    <w:rsid w:val="00FB6BAA"/>
    <w:rsid w:val="00FB6C1B"/>
    <w:rsid w:val="00FB735E"/>
    <w:rsid w:val="00FC016B"/>
    <w:rsid w:val="00FC0DB3"/>
    <w:rsid w:val="00FC113B"/>
    <w:rsid w:val="00FC1632"/>
    <w:rsid w:val="00FC1C36"/>
    <w:rsid w:val="00FC1EA5"/>
    <w:rsid w:val="00FC24C5"/>
    <w:rsid w:val="00FC2991"/>
    <w:rsid w:val="00FC2CA3"/>
    <w:rsid w:val="00FC3161"/>
    <w:rsid w:val="00FC3A4A"/>
    <w:rsid w:val="00FC3B54"/>
    <w:rsid w:val="00FC4D45"/>
    <w:rsid w:val="00FC51DC"/>
    <w:rsid w:val="00FC53E1"/>
    <w:rsid w:val="00FC628B"/>
    <w:rsid w:val="00FC65EB"/>
    <w:rsid w:val="00FC719B"/>
    <w:rsid w:val="00FC71A2"/>
    <w:rsid w:val="00FC72DC"/>
    <w:rsid w:val="00FC7439"/>
    <w:rsid w:val="00FC7A14"/>
    <w:rsid w:val="00FD05D4"/>
    <w:rsid w:val="00FD0BEE"/>
    <w:rsid w:val="00FD0CDC"/>
    <w:rsid w:val="00FD186E"/>
    <w:rsid w:val="00FD19E1"/>
    <w:rsid w:val="00FD1BDE"/>
    <w:rsid w:val="00FD2539"/>
    <w:rsid w:val="00FD2821"/>
    <w:rsid w:val="00FD2C3E"/>
    <w:rsid w:val="00FD2C6F"/>
    <w:rsid w:val="00FD4260"/>
    <w:rsid w:val="00FD4717"/>
    <w:rsid w:val="00FD551F"/>
    <w:rsid w:val="00FD5661"/>
    <w:rsid w:val="00FD59D1"/>
    <w:rsid w:val="00FD6FBA"/>
    <w:rsid w:val="00FD7890"/>
    <w:rsid w:val="00FD7995"/>
    <w:rsid w:val="00FD7E6C"/>
    <w:rsid w:val="00FE0050"/>
    <w:rsid w:val="00FE0B06"/>
    <w:rsid w:val="00FE1A52"/>
    <w:rsid w:val="00FE2058"/>
    <w:rsid w:val="00FE2933"/>
    <w:rsid w:val="00FE29FD"/>
    <w:rsid w:val="00FE2AE2"/>
    <w:rsid w:val="00FE3116"/>
    <w:rsid w:val="00FE3695"/>
    <w:rsid w:val="00FE3FA8"/>
    <w:rsid w:val="00FE4055"/>
    <w:rsid w:val="00FE499D"/>
    <w:rsid w:val="00FE4DF0"/>
    <w:rsid w:val="00FE62FE"/>
    <w:rsid w:val="00FE654C"/>
    <w:rsid w:val="00FE6ABB"/>
    <w:rsid w:val="00FE6C5D"/>
    <w:rsid w:val="00FE6E08"/>
    <w:rsid w:val="00FE72C3"/>
    <w:rsid w:val="00FE7FCE"/>
    <w:rsid w:val="00FF13DC"/>
    <w:rsid w:val="00FF2753"/>
    <w:rsid w:val="00FF2D9F"/>
    <w:rsid w:val="00FF383B"/>
    <w:rsid w:val="00FF49EC"/>
    <w:rsid w:val="00FF4B34"/>
    <w:rsid w:val="00FF4BE6"/>
    <w:rsid w:val="00FF5173"/>
    <w:rsid w:val="00FF55C0"/>
    <w:rsid w:val="00FF5CFB"/>
    <w:rsid w:val="00FF5CFF"/>
    <w:rsid w:val="00FF7187"/>
    <w:rsid w:val="00FF73C4"/>
    <w:rsid w:val="00FF762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E82AE"/>
  <w15:chartTrackingRefBased/>
  <w15:docId w15:val="{B8CF8A58-5BFF-43E1-932D-B84B5F1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CDB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778F4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link w:val="NormalnyWebZnak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uiPriority w:val="99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99"/>
    <w:qFormat/>
    <w:rsid w:val="0019381C"/>
    <w:pPr>
      <w:widowControl/>
      <w:suppressAutoHyphens w:val="0"/>
      <w:ind w:left="708"/>
    </w:pPr>
    <w:rPr>
      <w:kern w:val="0"/>
      <w:lang w:val="x-none" w:eastAsia="x-none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830A16"/>
    <w:pPr>
      <w:widowControl/>
      <w:suppressAutoHyphens w:val="0"/>
      <w:ind w:left="142" w:hanging="142"/>
      <w:jc w:val="both"/>
    </w:pPr>
    <w:rPr>
      <w:rFonts w:asciiTheme="minorHAnsi" w:hAnsiTheme="minorHAnsi" w:cstheme="minorHAnsi"/>
      <w:i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830A16"/>
    <w:rPr>
      <w:rFonts w:asciiTheme="minorHAnsi" w:hAnsiTheme="minorHAnsi" w:cstheme="minorHAnsi"/>
      <w:i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11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99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val="x-none"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val="x-none"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18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18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18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18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 w:cs="Calibri"/>
      <w:sz w:val="22"/>
      <w:szCs w:val="22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18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val="pl-PL" w:eastAsia="en-US"/>
    </w:rPr>
  </w:style>
  <w:style w:type="character" w:customStyle="1" w:styleId="DeltaViewInsertion">
    <w:name w:val="DeltaView Insertion"/>
    <w:rsid w:val="009C5948"/>
    <w:rPr>
      <w:b/>
      <w:i/>
      <w:spacing w:val="0"/>
    </w:rPr>
  </w:style>
  <w:style w:type="paragraph" w:customStyle="1" w:styleId="Tiret0">
    <w:name w:val="Tiret 0"/>
    <w:basedOn w:val="Normalny"/>
    <w:rsid w:val="009C5948"/>
    <w:pPr>
      <w:widowControl/>
      <w:numPr>
        <w:numId w:val="2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9C5948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9C5948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9C5948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9C5948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9C5948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character" w:styleId="Nierozpoznanawzmianka">
    <w:name w:val="Unresolved Mention"/>
    <w:uiPriority w:val="99"/>
    <w:semiHidden/>
    <w:unhideWhenUsed/>
    <w:rsid w:val="00B07A86"/>
    <w:rPr>
      <w:color w:val="605E5C"/>
      <w:shd w:val="clear" w:color="auto" w:fill="E1DFDD"/>
    </w:rPr>
  </w:style>
  <w:style w:type="character" w:customStyle="1" w:styleId="ng-binding">
    <w:name w:val="ng-binding"/>
    <w:rsid w:val="00366046"/>
  </w:style>
  <w:style w:type="character" w:customStyle="1" w:styleId="ng-scope">
    <w:name w:val="ng-scope"/>
    <w:rsid w:val="00366046"/>
  </w:style>
  <w:style w:type="paragraph" w:customStyle="1" w:styleId="StylPunktWieksze">
    <w:name w:val="Styl Punkt Wieksze"/>
    <w:rsid w:val="00582A9E"/>
    <w:pPr>
      <w:tabs>
        <w:tab w:val="left" w:pos="397"/>
        <w:tab w:val="num" w:pos="1077"/>
      </w:tabs>
      <w:suppressAutoHyphens/>
      <w:spacing w:line="360" w:lineRule="auto"/>
      <w:ind w:left="1077" w:hanging="360"/>
    </w:pPr>
    <w:rPr>
      <w:rFonts w:eastAsia="Arial"/>
      <w:sz w:val="24"/>
      <w:szCs w:val="24"/>
      <w:lang w:eastAsia="zh-CN"/>
    </w:rPr>
  </w:style>
  <w:style w:type="character" w:customStyle="1" w:styleId="NormalnyWebZnak">
    <w:name w:val="Normalny (Web) Znak"/>
    <w:link w:val="NormalnyWeb"/>
    <w:locked/>
    <w:rsid w:val="00582A9E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iod@umt.tarnow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choczynska@umt.tarnow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51145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platformazakupowa.pl/pn/tarnow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4543-39EA-4C38-BBD6-4BAEB84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25</Pages>
  <Words>10754</Words>
  <Characters>64528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75132</CharactersWithSpaces>
  <SharedDoc>false</SharedDoc>
  <HLinks>
    <vt:vector size="54" baseType="variant">
      <vt:variant>
        <vt:i4>4522030</vt:i4>
      </vt:variant>
      <vt:variant>
        <vt:i4>24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8323138</vt:i4>
      </vt:variant>
      <vt:variant>
        <vt:i4>21</vt:i4>
      </vt:variant>
      <vt:variant>
        <vt:i4>0</vt:i4>
      </vt:variant>
      <vt:variant>
        <vt:i4>5</vt:i4>
      </vt:variant>
      <vt:variant>
        <vt:lpwstr>mailto:e.choczynska@umt.tarnow.pl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8323138</vt:i4>
      </vt:variant>
      <vt:variant>
        <vt:i4>9</vt:i4>
      </vt:variant>
      <vt:variant>
        <vt:i4>0</vt:i4>
      </vt:variant>
      <vt:variant>
        <vt:i4>5</vt:i4>
      </vt:variant>
      <vt:variant>
        <vt:lpwstr>mailto:e.choczynska@umt.tarnow.pl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https://bip.malopolska.pl/umtarnow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cp:lastModifiedBy>UMT</cp:lastModifiedBy>
  <cp:revision>139</cp:revision>
  <cp:lastPrinted>2023-04-05T11:48:00Z</cp:lastPrinted>
  <dcterms:created xsi:type="dcterms:W3CDTF">2022-01-17T12:07:00Z</dcterms:created>
  <dcterms:modified xsi:type="dcterms:W3CDTF">2023-04-12T06:58:00Z</dcterms:modified>
</cp:coreProperties>
</file>