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Pr="00483826">
        <w:rPr>
          <w:rFonts w:ascii="Open Sans" w:hAnsi="Open Sans" w:cs="Open Sans"/>
          <w:i/>
          <w:sz w:val="22"/>
          <w:szCs w:val="22"/>
        </w:rPr>
        <w:t>Dz. U. z 2023 r. poz. 1605 ze zm.</w:t>
      </w:r>
      <w:r w:rsidRPr="00483826">
        <w:rPr>
          <w:rFonts w:ascii="Open Sans" w:hAnsi="Open Sans" w:cs="Open Sans"/>
          <w:sz w:val="22"/>
          <w:szCs w:val="22"/>
        </w:rPr>
        <w:t>), zobowiązuję się udostępnić swoje zasoby</w:t>
      </w: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Wykonawcy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970253">
        <w:rPr>
          <w:rFonts w:ascii="Open Sans" w:hAnsi="Open Sans" w:cs="Open Sans"/>
          <w:b/>
          <w:sz w:val="22"/>
          <w:szCs w:val="22"/>
        </w:rPr>
        <w:t>Remont ul. Kasprzaka</w:t>
      </w:r>
      <w:r w:rsidR="00483826" w:rsidRPr="00C738E7">
        <w:rPr>
          <w:rFonts w:ascii="Open Sans" w:hAnsi="Open Sans" w:cs="Open Sans"/>
          <w:b/>
          <w:sz w:val="22"/>
          <w:szCs w:val="22"/>
        </w:rPr>
        <w:t>.</w:t>
      </w:r>
      <w:r w:rsidR="00483826">
        <w:rPr>
          <w:rFonts w:ascii="Open Sans" w:hAnsi="Open Sans" w:cs="Open Sans"/>
          <w:b/>
          <w:sz w:val="22"/>
          <w:szCs w:val="22"/>
        </w:rPr>
        <w:t xml:space="preserve"> </w:t>
      </w:r>
      <w:r w:rsidRPr="00483826">
        <w:rPr>
          <w:rFonts w:ascii="Open Sans" w:hAnsi="Open Sans" w:cs="Open Sans"/>
          <w:bCs/>
          <w:sz w:val="22"/>
          <w:szCs w:val="22"/>
        </w:rPr>
        <w:t>[BZP.271.</w:t>
      </w:r>
      <w:r w:rsidR="005C236C">
        <w:rPr>
          <w:rFonts w:ascii="Open Sans" w:hAnsi="Open Sans" w:cs="Open Sans"/>
          <w:bCs/>
          <w:sz w:val="22"/>
          <w:szCs w:val="22"/>
        </w:rPr>
        <w:t>26</w:t>
      </w:r>
      <w:bookmarkStart w:id="0" w:name="_GoBack"/>
      <w:bookmarkEnd w:id="0"/>
      <w:r w:rsidR="00483826">
        <w:rPr>
          <w:rFonts w:ascii="Open Sans" w:hAnsi="Open Sans" w:cs="Open Sans"/>
          <w:bCs/>
          <w:sz w:val="22"/>
          <w:szCs w:val="22"/>
        </w:rPr>
        <w:t>.2024</w:t>
      </w:r>
      <w:r w:rsidRPr="00483826">
        <w:rPr>
          <w:rFonts w:ascii="Open Sans" w:hAnsi="Open Sans" w:cs="Open Sans"/>
          <w:bCs/>
          <w:sz w:val="22"/>
          <w:szCs w:val="22"/>
        </w:rPr>
        <w:t>]</w:t>
      </w:r>
    </w:p>
    <w:p w:rsidR="00DC7B60" w:rsidRPr="00483826" w:rsidRDefault="00DC7B60" w:rsidP="00DC7B60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roboty budowlane,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 art. 108 ust.1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podlegam wykluczeniu z postępowania na podstawie art. 109 ust.1 pkt 4,5 i 7  ustawy </w:t>
      </w:r>
      <w:proofErr w:type="spellStart"/>
      <w:r w:rsidRPr="00483826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483826">
        <w:rPr>
          <w:rFonts w:ascii="Open Sans" w:eastAsia="Calibri" w:hAnsi="Open Sans" w:cs="Open Sans"/>
          <w:sz w:val="22"/>
          <w:szCs w:val="22"/>
        </w:rPr>
        <w:t>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Pr="00483826">
        <w:rPr>
          <w:rFonts w:ascii="Open Sans" w:eastAsia="Calibri" w:hAnsi="Open Sans" w:cs="Open Sans"/>
          <w:i/>
          <w:sz w:val="22"/>
          <w:szCs w:val="22"/>
        </w:rPr>
        <w:t>Dz.U.2022r. poz.835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C236C">
      <w:rPr>
        <w:noProof/>
      </w:rPr>
      <w:t>1</w:t>
    </w:r>
    <w:r>
      <w:fldChar w:fldCharType="end"/>
    </w:r>
  </w:p>
  <w:p w:rsidR="00D83DCC" w:rsidRDefault="005C23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483826"/>
    <w:rsid w:val="00483FAB"/>
    <w:rsid w:val="005C236C"/>
    <w:rsid w:val="006B7635"/>
    <w:rsid w:val="00863BF9"/>
    <w:rsid w:val="00970253"/>
    <w:rsid w:val="00B346B6"/>
    <w:rsid w:val="00DC7B60"/>
    <w:rsid w:val="00DF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9491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8</cp:revision>
  <dcterms:created xsi:type="dcterms:W3CDTF">2023-09-29T07:57:00Z</dcterms:created>
  <dcterms:modified xsi:type="dcterms:W3CDTF">2024-06-06T09:43:00Z</dcterms:modified>
</cp:coreProperties>
</file>