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250F71" w:rsidRPr="003E6D51" w14:paraId="717840B4" w14:textId="77777777" w:rsidTr="00775047">
        <w:tc>
          <w:tcPr>
            <w:tcW w:w="7655" w:type="dxa"/>
          </w:tcPr>
          <w:p w14:paraId="2511DD40" w14:textId="543AE796" w:rsidR="003420C6" w:rsidRPr="003E6D51" w:rsidRDefault="003420C6" w:rsidP="00775047">
            <w:pPr>
              <w:pStyle w:val="Bezodstpw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3E6D51">
              <w:rPr>
                <w:rFonts w:eastAsia="Tahoma" w:cstheme="minorHAnsi"/>
                <w:color w:val="000000" w:themeColor="text1"/>
              </w:rPr>
              <w:t>DZP/PN/68</w:t>
            </w:r>
            <w:r w:rsidR="00CF648A" w:rsidRPr="003E6D51">
              <w:rPr>
                <w:rFonts w:eastAsia="Tahoma" w:cstheme="minorHAnsi"/>
                <w:color w:val="000000" w:themeColor="text1"/>
              </w:rPr>
              <w:t>/1</w:t>
            </w:r>
            <w:r w:rsidRPr="003E6D51">
              <w:rPr>
                <w:rFonts w:eastAsia="Tahoma" w:cstheme="minorHAnsi"/>
                <w:color w:val="000000" w:themeColor="text1"/>
              </w:rPr>
              <w:t xml:space="preserve">/2023                                                                   </w:t>
            </w:r>
          </w:p>
        </w:tc>
        <w:tc>
          <w:tcPr>
            <w:tcW w:w="1983" w:type="dxa"/>
            <w:hideMark/>
          </w:tcPr>
          <w:p w14:paraId="3961A15D" w14:textId="02C80313" w:rsidR="003420C6" w:rsidRPr="003E6D51" w:rsidRDefault="003420C6" w:rsidP="00775047">
            <w:pPr>
              <w:pStyle w:val="Bezodstpw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3E6D51">
              <w:rPr>
                <w:rFonts w:cstheme="minorHAnsi"/>
                <w:color w:val="000000" w:themeColor="text1"/>
                <w:kern w:val="2"/>
                <w:lang w:eastAsia="zh-CN" w:bidi="hi-IN"/>
              </w:rPr>
              <w:t>Zawiercie,</w:t>
            </w:r>
            <w:r w:rsidR="00CF648A" w:rsidRPr="003E6D51">
              <w:rPr>
                <w:rFonts w:cstheme="minorHAnsi"/>
                <w:color w:val="000000" w:themeColor="text1"/>
                <w:kern w:val="2"/>
                <w:lang w:eastAsia="zh-CN" w:bidi="hi-IN"/>
              </w:rPr>
              <w:t>06</w:t>
            </w:r>
            <w:r w:rsidRPr="003E6D51">
              <w:rPr>
                <w:rFonts w:cstheme="minorHAnsi"/>
                <w:color w:val="000000" w:themeColor="text1"/>
                <w:kern w:val="2"/>
                <w:lang w:eastAsia="zh-CN" w:bidi="hi-IN"/>
              </w:rPr>
              <w:t>.</w:t>
            </w:r>
            <w:r w:rsidR="00CF648A" w:rsidRPr="003E6D51">
              <w:rPr>
                <w:rFonts w:cstheme="minorHAnsi"/>
                <w:color w:val="000000" w:themeColor="text1"/>
                <w:kern w:val="2"/>
                <w:lang w:eastAsia="zh-CN" w:bidi="hi-IN"/>
              </w:rPr>
              <w:t>10</w:t>
            </w:r>
            <w:r w:rsidRPr="003E6D51">
              <w:rPr>
                <w:rFonts w:cstheme="minorHAnsi"/>
                <w:color w:val="000000" w:themeColor="text1"/>
                <w:kern w:val="2"/>
                <w:lang w:eastAsia="zh-CN" w:bidi="hi-IN"/>
              </w:rPr>
              <w:t>.2023r</w:t>
            </w:r>
          </w:p>
        </w:tc>
      </w:tr>
      <w:tr w:rsidR="00250F71" w:rsidRPr="003E6D51" w14:paraId="3609BC94" w14:textId="77777777" w:rsidTr="00775047">
        <w:tc>
          <w:tcPr>
            <w:tcW w:w="7655" w:type="dxa"/>
          </w:tcPr>
          <w:p w14:paraId="2D572404" w14:textId="77777777" w:rsidR="003420C6" w:rsidRPr="003E6D51" w:rsidRDefault="003420C6" w:rsidP="00775047">
            <w:pPr>
              <w:pStyle w:val="Bezodstpw"/>
              <w:rPr>
                <w:rFonts w:eastAsia="Tahoma" w:cstheme="minorHAnsi"/>
                <w:color w:val="000000" w:themeColor="text1"/>
              </w:rPr>
            </w:pPr>
          </w:p>
        </w:tc>
        <w:tc>
          <w:tcPr>
            <w:tcW w:w="1983" w:type="dxa"/>
          </w:tcPr>
          <w:p w14:paraId="030D7337" w14:textId="77777777" w:rsidR="003420C6" w:rsidRPr="003E6D51" w:rsidRDefault="003420C6" w:rsidP="00775047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</w:tr>
    </w:tbl>
    <w:p w14:paraId="2E944B11" w14:textId="77777777" w:rsidR="003420C6" w:rsidRPr="003E6D51" w:rsidRDefault="003420C6" w:rsidP="003420C6">
      <w:pPr>
        <w:pStyle w:val="Bezodstpw"/>
        <w:jc w:val="center"/>
        <w:rPr>
          <w:rFonts w:cstheme="minorHAnsi"/>
          <w:b/>
          <w:bCs/>
          <w:color w:val="000000" w:themeColor="text1"/>
          <w:lang w:eastAsia="pl-PL"/>
        </w:rPr>
      </w:pPr>
      <w:r w:rsidRPr="003E6D51">
        <w:rPr>
          <w:rFonts w:cstheme="minorHAnsi"/>
          <w:b/>
          <w:bCs/>
          <w:color w:val="000000" w:themeColor="text1"/>
          <w:lang w:eastAsia="pl-PL"/>
        </w:rPr>
        <w:t>DO WSZYSTKICH WYKONAWCÓW</w:t>
      </w:r>
    </w:p>
    <w:p w14:paraId="026DDBF2" w14:textId="77777777" w:rsidR="003420C6" w:rsidRPr="003E6D51" w:rsidRDefault="003420C6" w:rsidP="003420C6">
      <w:pPr>
        <w:pStyle w:val="Bezodstpw"/>
        <w:rPr>
          <w:rFonts w:cstheme="minorHAnsi"/>
          <w:b/>
          <w:bCs/>
          <w:color w:val="000000" w:themeColor="text1"/>
          <w:lang w:eastAsia="pl-PL"/>
        </w:rPr>
      </w:pPr>
    </w:p>
    <w:p w14:paraId="39BFF156" w14:textId="74DB7141" w:rsidR="003420C6" w:rsidRPr="003E6D51" w:rsidRDefault="003420C6" w:rsidP="003420C6">
      <w:pPr>
        <w:pStyle w:val="Bezodstpw"/>
        <w:rPr>
          <w:rFonts w:eastAsia="Calibri" w:cstheme="minorHAnsi"/>
          <w:bCs/>
          <w:noProof/>
          <w:color w:val="000000" w:themeColor="text1"/>
        </w:rPr>
      </w:pPr>
      <w:r w:rsidRPr="003E6D51">
        <w:rPr>
          <w:rFonts w:cstheme="minorHAnsi"/>
          <w:bCs/>
          <w:color w:val="000000" w:themeColor="text1"/>
          <w:lang w:eastAsia="pl-PL"/>
        </w:rPr>
        <w:t xml:space="preserve">dotyczy: Dostawa </w:t>
      </w:r>
      <w:r w:rsidR="00CF648A" w:rsidRPr="003E6D51">
        <w:rPr>
          <w:rFonts w:cstheme="minorHAnsi"/>
          <w:bCs/>
          <w:color w:val="000000" w:themeColor="text1"/>
          <w:lang w:eastAsia="pl-PL"/>
        </w:rPr>
        <w:t xml:space="preserve">wyposażenia medycznego </w:t>
      </w:r>
      <w:r w:rsidRPr="003E6D51">
        <w:rPr>
          <w:rFonts w:cstheme="minorHAnsi"/>
          <w:bCs/>
          <w:color w:val="000000" w:themeColor="text1"/>
          <w:lang w:eastAsia="pl-PL"/>
        </w:rPr>
        <w:t xml:space="preserve">   </w:t>
      </w:r>
    </w:p>
    <w:p w14:paraId="139A3AF3" w14:textId="77777777" w:rsidR="003420C6" w:rsidRPr="003E6D51" w:rsidRDefault="003420C6" w:rsidP="003420C6">
      <w:pPr>
        <w:pStyle w:val="Bezodstpw"/>
        <w:rPr>
          <w:rFonts w:cstheme="minorHAnsi"/>
          <w:color w:val="000000" w:themeColor="text1"/>
          <w:lang w:eastAsia="pl-PL"/>
        </w:rPr>
      </w:pPr>
    </w:p>
    <w:p w14:paraId="4DC5AA73" w14:textId="4ED0FDAA" w:rsidR="003420C6" w:rsidRPr="003E6D51" w:rsidRDefault="003420C6" w:rsidP="003420C6">
      <w:pPr>
        <w:pStyle w:val="Bezodstpw"/>
        <w:rPr>
          <w:rFonts w:cstheme="minorHAnsi"/>
          <w:b/>
          <w:color w:val="000000" w:themeColor="text1"/>
        </w:rPr>
      </w:pPr>
      <w:r w:rsidRPr="003E6D51">
        <w:rPr>
          <w:rFonts w:cstheme="minorHAnsi"/>
          <w:color w:val="000000" w:themeColor="text1"/>
        </w:rPr>
        <w:t>Zamawiający Szpital Powiatowy w Zawierciu odpowiadając na pytania (pisownia oryginalna) informuje:</w:t>
      </w:r>
    </w:p>
    <w:p w14:paraId="3328CD0D" w14:textId="77777777" w:rsidR="003420C6" w:rsidRPr="003E6D51" w:rsidRDefault="003420C6" w:rsidP="003420C6">
      <w:pPr>
        <w:pStyle w:val="Bezodstpw"/>
        <w:rPr>
          <w:rFonts w:eastAsia="Times New Roman" w:cstheme="minorHAnsi"/>
          <w:b/>
          <w:color w:val="000000" w:themeColor="text1"/>
          <w:lang w:eastAsia="pl-PL"/>
        </w:rPr>
      </w:pPr>
    </w:p>
    <w:p w14:paraId="3F4F4C4E" w14:textId="77777777" w:rsidR="003420C6" w:rsidRPr="003E6D51" w:rsidRDefault="003420C6" w:rsidP="003420C6">
      <w:pPr>
        <w:pStyle w:val="Bezodstpw"/>
        <w:rPr>
          <w:rFonts w:eastAsia="Times New Roman" w:cstheme="minorHAnsi"/>
          <w:b/>
          <w:color w:val="000000" w:themeColor="text1"/>
          <w:lang w:eastAsia="pl-PL"/>
        </w:rPr>
      </w:pPr>
      <w:r w:rsidRPr="003E6D51">
        <w:rPr>
          <w:rFonts w:eastAsia="Times New Roman" w:cstheme="minorHAnsi"/>
          <w:b/>
          <w:color w:val="000000" w:themeColor="text1"/>
          <w:lang w:eastAsia="pl-PL"/>
        </w:rPr>
        <w:t>Pytanie nr 1</w:t>
      </w:r>
    </w:p>
    <w:p w14:paraId="602F2B58" w14:textId="77777777" w:rsidR="003420C6" w:rsidRPr="003E6D51" w:rsidRDefault="003420C6" w:rsidP="003420C6">
      <w:pPr>
        <w:pStyle w:val="Bezodstpw"/>
        <w:rPr>
          <w:rFonts w:cstheme="minorHAnsi"/>
          <w:b/>
          <w:bCs/>
          <w:color w:val="000000" w:themeColor="text1"/>
        </w:rPr>
      </w:pPr>
      <w:r w:rsidRPr="003E6D51">
        <w:rPr>
          <w:rFonts w:cstheme="minorHAnsi"/>
          <w:b/>
          <w:bCs/>
          <w:color w:val="000000" w:themeColor="text1"/>
        </w:rPr>
        <w:t xml:space="preserve">Pakiet nr 2- Wałki Żelowe </w:t>
      </w:r>
    </w:p>
    <w:p w14:paraId="0C9EB519" w14:textId="77777777" w:rsidR="003420C6" w:rsidRPr="003E6D51" w:rsidRDefault="003420C6" w:rsidP="003420C6">
      <w:pPr>
        <w:pStyle w:val="Bezodstpw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E6D51">
        <w:rPr>
          <w:rFonts w:cstheme="minorHAnsi"/>
          <w:b/>
          <w:bCs/>
          <w:color w:val="000000" w:themeColor="text1"/>
        </w:rPr>
        <w:t>1 Wałki żelowe Typ A</w:t>
      </w:r>
    </w:p>
    <w:p w14:paraId="3F9649A9" w14:textId="53042321" w:rsidR="003420C6" w:rsidRPr="003E6D51" w:rsidRDefault="003420C6" w:rsidP="003420C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</w:t>
      </w:r>
      <w:r w:rsidR="00CF648A" w:rsidRPr="003E6D51">
        <w:rPr>
          <w:rFonts w:cstheme="minorHAnsi"/>
          <w:color w:val="000000" w:themeColor="text1"/>
        </w:rPr>
        <w:t>kt</w:t>
      </w:r>
      <w:r w:rsidRPr="003E6D51">
        <w:rPr>
          <w:rFonts w:cstheme="minorHAnsi"/>
          <w:color w:val="000000" w:themeColor="text1"/>
        </w:rPr>
        <w:t>. 3</w:t>
      </w:r>
      <w:r w:rsidR="00CF648A" w:rsidRPr="003E6D51">
        <w:rPr>
          <w:rFonts w:cstheme="minorHAnsi"/>
          <w:color w:val="000000" w:themeColor="text1"/>
        </w:rPr>
        <w:t xml:space="preserve"> poz. 3</w:t>
      </w:r>
      <w:r w:rsidRPr="003E6D51">
        <w:rPr>
          <w:rFonts w:cstheme="minorHAnsi"/>
          <w:color w:val="000000" w:themeColor="text1"/>
        </w:rPr>
        <w:t xml:space="preserve"> pozycjoner głowy </w:t>
      </w:r>
      <w:proofErr w:type="spellStart"/>
      <w:r w:rsidRPr="003E6D51">
        <w:rPr>
          <w:rFonts w:cstheme="minorHAnsi"/>
          <w:color w:val="000000" w:themeColor="text1"/>
        </w:rPr>
        <w:t>jednopacjentowy</w:t>
      </w:r>
      <w:proofErr w:type="spellEnd"/>
      <w:r w:rsidRPr="003E6D51">
        <w:rPr>
          <w:rFonts w:cstheme="minorHAnsi"/>
          <w:color w:val="000000" w:themeColor="text1"/>
        </w:rPr>
        <w:t xml:space="preserve"> (280x240x140mm) </w:t>
      </w:r>
    </w:p>
    <w:p w14:paraId="0394C079" w14:textId="77777777" w:rsidR="003420C6" w:rsidRPr="003E6D51" w:rsidRDefault="003420C6" w:rsidP="003420C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Prosimy o dopuszczenie pozycjonera przeciwodleżynowego, wielorazowego wykonanych z pianki i medycznego żelu silikonowego, pokrytego powłoką poliuretanową, o wymiarze 280x240x140mm.</w:t>
      </w:r>
    </w:p>
    <w:p w14:paraId="7CA8A0E5" w14:textId="77777777" w:rsidR="003420C6" w:rsidRPr="003E6D51" w:rsidRDefault="003420C6" w:rsidP="003420C6">
      <w:pPr>
        <w:pStyle w:val="Bezodstpw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3D6B1D60" w14:textId="3C70D9EF" w:rsidR="003420C6" w:rsidRPr="003E6D51" w:rsidRDefault="003420C6" w:rsidP="003420C6">
      <w:pPr>
        <w:pStyle w:val="Bezodstpw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E6D51">
        <w:rPr>
          <w:rFonts w:eastAsia="Times New Roman" w:cstheme="minorHAnsi"/>
          <w:b/>
          <w:bCs/>
          <w:noProof/>
          <w:color w:val="000000" w:themeColor="text1"/>
          <w:lang w:eastAsia="pl-PL"/>
        </w:rPr>
        <w:drawing>
          <wp:inline distT="0" distB="0" distL="0" distR="0" wp14:anchorId="51617457" wp14:editId="22B91190">
            <wp:extent cx="866775" cy="876300"/>
            <wp:effectExtent l="0" t="0" r="9525" b="0"/>
            <wp:docPr id="122778893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6C80" w14:textId="26F75902" w:rsidR="00EA683F" w:rsidRPr="003E6D51" w:rsidRDefault="00EA683F" w:rsidP="00EA683F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</w:pPr>
      <w:r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Odpowiedź:</w:t>
      </w:r>
      <w:r w:rsidR="004564F5"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3E6D5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  <w:t>Zamawiający dopuszcza powyższe obok rozwiązania opisanego w SWZ jednak wymaga odnotowania tego faktu w postaci * i przypisu.</w:t>
      </w:r>
    </w:p>
    <w:p w14:paraId="7990158C" w14:textId="77777777" w:rsidR="003420C6" w:rsidRPr="003E6D51" w:rsidRDefault="003420C6" w:rsidP="003420C6">
      <w:pPr>
        <w:pStyle w:val="Bezodstpw"/>
        <w:rPr>
          <w:rFonts w:cstheme="minorHAnsi"/>
          <w:b/>
          <w:bCs/>
          <w:color w:val="000000" w:themeColor="text1"/>
          <w:lang w:eastAsia="pl-PL"/>
        </w:rPr>
      </w:pPr>
    </w:p>
    <w:p w14:paraId="01B2CF5E" w14:textId="77777777" w:rsidR="003420C6" w:rsidRPr="003E6D51" w:rsidRDefault="003420C6" w:rsidP="003420C6">
      <w:pPr>
        <w:pStyle w:val="Bezodstpw"/>
        <w:rPr>
          <w:rFonts w:cstheme="minorHAnsi"/>
          <w:b/>
          <w:bCs/>
          <w:color w:val="000000" w:themeColor="text1"/>
          <w:lang w:eastAsia="pl-PL"/>
        </w:rPr>
      </w:pPr>
      <w:r w:rsidRPr="003E6D51">
        <w:rPr>
          <w:rFonts w:cstheme="minorHAnsi"/>
          <w:b/>
          <w:bCs/>
          <w:color w:val="000000" w:themeColor="text1"/>
          <w:lang w:eastAsia="pl-PL"/>
        </w:rPr>
        <w:t>Pytanie nr 2</w:t>
      </w:r>
    </w:p>
    <w:p w14:paraId="43CA03E4" w14:textId="77777777" w:rsidR="003420C6" w:rsidRPr="003E6D51" w:rsidRDefault="003420C6" w:rsidP="003420C6">
      <w:pPr>
        <w:pStyle w:val="Bezodstpw"/>
        <w:rPr>
          <w:rFonts w:cstheme="minorHAnsi"/>
          <w:b/>
          <w:bCs/>
          <w:color w:val="000000" w:themeColor="text1"/>
        </w:rPr>
      </w:pPr>
      <w:r w:rsidRPr="003E6D51">
        <w:rPr>
          <w:rFonts w:cstheme="minorHAnsi"/>
          <w:b/>
          <w:bCs/>
          <w:color w:val="000000" w:themeColor="text1"/>
        </w:rPr>
        <w:t xml:space="preserve">Pakiet nr 2- Wałki Żelowe </w:t>
      </w:r>
    </w:p>
    <w:p w14:paraId="38042B41" w14:textId="77777777" w:rsidR="003420C6" w:rsidRPr="003E6D51" w:rsidRDefault="003420C6" w:rsidP="003420C6">
      <w:pPr>
        <w:pStyle w:val="Bezodstpw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E6D51">
        <w:rPr>
          <w:rFonts w:cstheme="minorHAnsi"/>
          <w:b/>
          <w:bCs/>
          <w:color w:val="000000" w:themeColor="text1"/>
        </w:rPr>
        <w:t>1 Wałki żelowe Typ A</w:t>
      </w:r>
    </w:p>
    <w:p w14:paraId="12FC3CE6" w14:textId="7AB3020C" w:rsidR="003420C6" w:rsidRPr="003E6D51" w:rsidRDefault="00CF648A" w:rsidP="003420C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 xml:space="preserve">Pkt. 3 </w:t>
      </w:r>
      <w:r w:rsidR="003420C6" w:rsidRPr="003E6D51">
        <w:rPr>
          <w:rFonts w:cstheme="minorHAnsi"/>
          <w:color w:val="000000" w:themeColor="text1"/>
        </w:rPr>
        <w:t xml:space="preserve">poz. 4 </w:t>
      </w:r>
    </w:p>
    <w:p w14:paraId="71B906B0" w14:textId="77777777" w:rsidR="003420C6" w:rsidRPr="003E6D51" w:rsidRDefault="003420C6" w:rsidP="003420C6">
      <w:pPr>
        <w:pStyle w:val="Bezodstpw"/>
        <w:rPr>
          <w:rFonts w:cstheme="minorHAnsi"/>
          <w:b/>
          <w:bCs/>
          <w:color w:val="000000" w:themeColor="text1"/>
          <w:lang w:eastAsia="pl-PL"/>
        </w:rPr>
      </w:pPr>
      <w:r w:rsidRPr="003E6D51">
        <w:rPr>
          <w:rFonts w:cstheme="minorHAnsi"/>
          <w:color w:val="000000" w:themeColor="text1"/>
        </w:rPr>
        <w:t>Czy Zamawiającemu chodzi o dwie podkładki o wymiarze 600x125x20mm a nie o pozycjoner brzucha wyposażony w dwie podkładki o wymiarze 600x125x20mm?</w:t>
      </w:r>
    </w:p>
    <w:p w14:paraId="6242848C" w14:textId="77777777" w:rsidR="003420C6" w:rsidRPr="003E6D51" w:rsidRDefault="003420C6" w:rsidP="003420C6">
      <w:pPr>
        <w:pStyle w:val="Bezodstpw"/>
        <w:rPr>
          <w:rFonts w:eastAsia="Times New Roman" w:cstheme="minorHAnsi"/>
          <w:b/>
          <w:color w:val="000000" w:themeColor="text1"/>
          <w:lang w:eastAsia="pl-PL"/>
        </w:rPr>
      </w:pPr>
    </w:p>
    <w:p w14:paraId="2CE3DD61" w14:textId="77777777" w:rsidR="003420C6" w:rsidRPr="003E6D51" w:rsidRDefault="003420C6" w:rsidP="003420C6">
      <w:pPr>
        <w:pStyle w:val="Bezodstpw"/>
        <w:rPr>
          <w:rFonts w:eastAsia="Times New Roman" w:cstheme="minorHAnsi"/>
          <w:b/>
          <w:color w:val="000000" w:themeColor="text1"/>
          <w:lang w:eastAsia="pl-PL"/>
        </w:rPr>
      </w:pPr>
      <w:r w:rsidRPr="003E6D51">
        <w:rPr>
          <w:rFonts w:eastAsia="Times New Roman" w:cstheme="minorHAnsi"/>
          <w:b/>
          <w:noProof/>
          <w:color w:val="000000" w:themeColor="text1"/>
          <w:lang w:eastAsia="pl-PL"/>
        </w:rPr>
        <w:drawing>
          <wp:inline distT="0" distB="0" distL="0" distR="0" wp14:anchorId="30E380A1" wp14:editId="22CA66A0">
            <wp:extent cx="1057275" cy="923925"/>
            <wp:effectExtent l="0" t="0" r="9525" b="9525"/>
            <wp:docPr id="20403958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E3B4" w14:textId="7A1E6DED" w:rsidR="00EA683F" w:rsidRPr="003E6D51" w:rsidRDefault="00EA683F" w:rsidP="00EA683F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</w:pPr>
      <w:r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Odpowiedź:</w:t>
      </w:r>
      <w:r w:rsidRPr="003E6D5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  <w:t xml:space="preserve"> Zamawiający dopuszcza powyższe obok rozwiązania opisanego w SWZ jednak wymaga odnotowania tego faktu w postaci * i przypisu.</w:t>
      </w:r>
    </w:p>
    <w:p w14:paraId="45219F9D" w14:textId="77777777" w:rsidR="00987B7E" w:rsidRPr="003E6D51" w:rsidRDefault="00987B7E" w:rsidP="003420C6">
      <w:pPr>
        <w:pStyle w:val="Bezodstpw"/>
        <w:rPr>
          <w:rFonts w:eastAsia="Times New Roman" w:cstheme="minorHAnsi"/>
          <w:b/>
          <w:color w:val="000000" w:themeColor="text1"/>
          <w:lang w:eastAsia="pl-PL"/>
        </w:rPr>
      </w:pPr>
    </w:p>
    <w:p w14:paraId="44F54FDE" w14:textId="21975196" w:rsidR="003420C6" w:rsidRPr="003E6D51" w:rsidRDefault="003420C6" w:rsidP="003420C6">
      <w:pPr>
        <w:pStyle w:val="Bezodstpw"/>
        <w:rPr>
          <w:rFonts w:eastAsia="Times New Roman" w:cstheme="minorHAnsi"/>
          <w:b/>
          <w:color w:val="000000" w:themeColor="text1"/>
          <w:lang w:eastAsia="pl-PL"/>
        </w:rPr>
      </w:pPr>
      <w:r w:rsidRPr="003E6D51">
        <w:rPr>
          <w:rFonts w:eastAsia="Times New Roman" w:cstheme="minorHAnsi"/>
          <w:b/>
          <w:color w:val="000000" w:themeColor="text1"/>
          <w:lang w:eastAsia="pl-PL"/>
        </w:rPr>
        <w:t>Pytanie nr 3</w:t>
      </w:r>
    </w:p>
    <w:p w14:paraId="1205C534" w14:textId="30C5768F" w:rsidR="003420C6" w:rsidRPr="003E6D51" w:rsidRDefault="003420C6" w:rsidP="003420C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Pakiet nr 2</w:t>
      </w:r>
    </w:p>
    <w:p w14:paraId="026B0F4C" w14:textId="39972220" w:rsidR="003420C6" w:rsidRDefault="003420C6" w:rsidP="003420C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 xml:space="preserve">Wałki żelowe </w:t>
      </w:r>
      <w:r w:rsidR="00CF648A" w:rsidRPr="003E6D51">
        <w:rPr>
          <w:rFonts w:cstheme="minorHAnsi"/>
          <w:color w:val="000000" w:themeColor="text1"/>
        </w:rPr>
        <w:t>t</w:t>
      </w:r>
      <w:r w:rsidRPr="003E6D51">
        <w:rPr>
          <w:rFonts w:cstheme="minorHAnsi"/>
          <w:color w:val="000000" w:themeColor="text1"/>
        </w:rPr>
        <w:t>yp</w:t>
      </w:r>
      <w:r w:rsidR="00CF648A" w:rsidRPr="003E6D51">
        <w:rPr>
          <w:rFonts w:cstheme="minorHAnsi"/>
          <w:color w:val="000000" w:themeColor="text1"/>
        </w:rPr>
        <w:t>u</w:t>
      </w:r>
      <w:r w:rsidRPr="003E6D51">
        <w:rPr>
          <w:rFonts w:cstheme="minorHAnsi"/>
          <w:color w:val="000000" w:themeColor="text1"/>
        </w:rPr>
        <w:t xml:space="preserve"> A</w:t>
      </w:r>
    </w:p>
    <w:p w14:paraId="79E2634B" w14:textId="77777777" w:rsidR="003E6D51" w:rsidRDefault="003E6D51" w:rsidP="003420C6">
      <w:pPr>
        <w:pStyle w:val="Bezodstpw"/>
        <w:rPr>
          <w:rFonts w:cstheme="minorHAnsi"/>
          <w:color w:val="000000" w:themeColor="text1"/>
        </w:rPr>
      </w:pPr>
    </w:p>
    <w:p w14:paraId="3EFEEF75" w14:textId="77777777" w:rsidR="003E6D51" w:rsidRPr="003E6D51" w:rsidRDefault="003E6D51" w:rsidP="003420C6">
      <w:pPr>
        <w:pStyle w:val="Bezodstpw"/>
        <w:rPr>
          <w:rFonts w:eastAsia="Times New Roman" w:cstheme="minorHAnsi"/>
          <w:color w:val="000000" w:themeColor="text1"/>
          <w:lang w:eastAsia="pl-PL"/>
        </w:rPr>
      </w:pPr>
    </w:p>
    <w:p w14:paraId="5E02E227" w14:textId="77777777" w:rsidR="005D6386" w:rsidRPr="003E6D51" w:rsidRDefault="005D6386" w:rsidP="003420C6">
      <w:pPr>
        <w:pStyle w:val="Bezodstpw"/>
        <w:rPr>
          <w:rFonts w:cstheme="minorHAnsi"/>
          <w:color w:val="000000" w:themeColor="text1"/>
        </w:rPr>
      </w:pPr>
    </w:p>
    <w:p w14:paraId="25D59BA8" w14:textId="3E18F1D9" w:rsidR="00CF648A" w:rsidRPr="003E6D51" w:rsidRDefault="00CF648A" w:rsidP="003420C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AD2.</w:t>
      </w:r>
    </w:p>
    <w:p w14:paraId="1573BF3D" w14:textId="45E47DEB" w:rsidR="003420C6" w:rsidRPr="003E6D51" w:rsidRDefault="00CF648A" w:rsidP="003420C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Czy Zamawiający dopuści do zaoferowania pozycjonery medyczne wykonane z polimeru żelowego (</w:t>
      </w:r>
      <w:proofErr w:type="spellStart"/>
      <w:r w:rsidRPr="003E6D51">
        <w:rPr>
          <w:rFonts w:cstheme="minorHAnsi"/>
          <w:color w:val="000000" w:themeColor="text1"/>
        </w:rPr>
        <w:t>wiskoelastomer</w:t>
      </w:r>
      <w:proofErr w:type="spellEnd"/>
      <w:r w:rsidRPr="003E6D51">
        <w:rPr>
          <w:rFonts w:cstheme="minorHAnsi"/>
          <w:color w:val="000000" w:themeColor="text1"/>
        </w:rPr>
        <w:t>), wodoodporne, nadające się do dezynfekcji?</w:t>
      </w:r>
    </w:p>
    <w:p w14:paraId="2BED18BE" w14:textId="77777777" w:rsidR="003E6D51" w:rsidRPr="003E6D51" w:rsidRDefault="003E6D51" w:rsidP="003420C6">
      <w:pPr>
        <w:pStyle w:val="Bezodstpw"/>
        <w:rPr>
          <w:rFonts w:eastAsia="Times New Roman" w:cstheme="minorHAnsi"/>
          <w:b/>
          <w:color w:val="000000" w:themeColor="text1"/>
          <w:lang w:eastAsia="pl-PL"/>
        </w:rPr>
      </w:pPr>
    </w:p>
    <w:p w14:paraId="65988E55" w14:textId="7C6C12E2" w:rsidR="00CF648A" w:rsidRPr="003E6D51" w:rsidRDefault="00EA683F" w:rsidP="00EA683F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</w:pPr>
      <w:r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Odpowiedź:</w:t>
      </w:r>
      <w:r w:rsidRPr="003E6D5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  <w:t xml:space="preserve"> Zamawiający dopuszcza powyższe obok rozwiązania opisanego w SWZ jednak wymaga odnotowania tego faktu w postaci * i przypisu.</w:t>
      </w:r>
    </w:p>
    <w:p w14:paraId="2FA78F1D" w14:textId="4E0B23BD" w:rsidR="003420C6" w:rsidRPr="003E6D51" w:rsidRDefault="00CF648A" w:rsidP="00CF648A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lastRenderedPageBreak/>
        <w:t>AD3.</w:t>
      </w:r>
      <w:r w:rsidR="003420C6" w:rsidRPr="003E6D51">
        <w:rPr>
          <w:rFonts w:cstheme="minorHAnsi"/>
          <w:color w:val="000000" w:themeColor="text1"/>
        </w:rPr>
        <w:t xml:space="preserve"> </w:t>
      </w:r>
    </w:p>
    <w:p w14:paraId="141F3A58" w14:textId="76CF2913" w:rsidR="00CF648A" w:rsidRPr="003E6D51" w:rsidRDefault="00CF648A" w:rsidP="00CF648A">
      <w:pPr>
        <w:pStyle w:val="Bezodstpw"/>
        <w:numPr>
          <w:ilvl w:val="0"/>
          <w:numId w:val="41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 xml:space="preserve">Pozycjoner głowy </w:t>
      </w:r>
      <w:proofErr w:type="spellStart"/>
      <w:r w:rsidRPr="003E6D51">
        <w:rPr>
          <w:rFonts w:cstheme="minorHAnsi"/>
          <w:color w:val="000000" w:themeColor="text1"/>
        </w:rPr>
        <w:t>jednopacjentowy</w:t>
      </w:r>
      <w:proofErr w:type="spellEnd"/>
      <w:r w:rsidRPr="003E6D51">
        <w:rPr>
          <w:rFonts w:cstheme="minorHAnsi"/>
          <w:color w:val="000000" w:themeColor="text1"/>
        </w:rPr>
        <w:t xml:space="preserve"> o wymiarach 30x24x15cm</w:t>
      </w:r>
    </w:p>
    <w:p w14:paraId="4A830ACE" w14:textId="16B52502" w:rsidR="005D6386" w:rsidRPr="003E6D51" w:rsidRDefault="005D6386" w:rsidP="005D6386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6317E32E" wp14:editId="5477E5BB">
            <wp:extent cx="866775" cy="657225"/>
            <wp:effectExtent l="0" t="0" r="9525" b="9525"/>
            <wp:docPr id="6574022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3845" w14:textId="77777777" w:rsidR="003E6D51" w:rsidRPr="003E6D51" w:rsidRDefault="003E6D51" w:rsidP="005D6386">
      <w:pPr>
        <w:pStyle w:val="Bezodstpw"/>
        <w:ind w:left="720"/>
        <w:rPr>
          <w:rFonts w:cstheme="minorHAnsi"/>
          <w:color w:val="000000" w:themeColor="text1"/>
        </w:rPr>
      </w:pPr>
    </w:p>
    <w:p w14:paraId="7DB6ED32" w14:textId="591D569F" w:rsidR="00EA683F" w:rsidRPr="003E6D51" w:rsidRDefault="00EA683F" w:rsidP="00EA683F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</w:pPr>
      <w:r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Odpowiedź:</w:t>
      </w:r>
      <w:r w:rsidRPr="003E6D5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  <w:t xml:space="preserve"> Zamawiający dopuszcza powyższe obok rozwiązania opisanego w SWZ jednak wymaga odnotowania tego faktu w postaci * i przypisu.</w:t>
      </w:r>
    </w:p>
    <w:p w14:paraId="4948E05D" w14:textId="77777777" w:rsidR="005F2B42" w:rsidRPr="003E6D51" w:rsidRDefault="005F2B42" w:rsidP="005D6386">
      <w:pPr>
        <w:pStyle w:val="Bezodstpw"/>
        <w:ind w:left="720"/>
        <w:rPr>
          <w:rFonts w:cstheme="minorHAnsi"/>
          <w:color w:val="000000" w:themeColor="text1"/>
        </w:rPr>
      </w:pPr>
    </w:p>
    <w:p w14:paraId="4FC541A4" w14:textId="1FF17CA7" w:rsidR="00CF648A" w:rsidRPr="003E6D51" w:rsidRDefault="00CF648A" w:rsidP="00CF648A">
      <w:pPr>
        <w:pStyle w:val="Bezodstpw"/>
        <w:numPr>
          <w:ilvl w:val="0"/>
          <w:numId w:val="41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klatki piersiowej o wymiarach 63x46x13cm</w:t>
      </w:r>
    </w:p>
    <w:p w14:paraId="67B19563" w14:textId="50658BCD" w:rsidR="008E3FE5" w:rsidRPr="003E6D51" w:rsidRDefault="005D6386" w:rsidP="003E6D51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0A3985C6" wp14:editId="7B37549E">
            <wp:extent cx="1428750" cy="742950"/>
            <wp:effectExtent l="0" t="0" r="0" b="0"/>
            <wp:docPr id="72630726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4DA3" w14:textId="77777777" w:rsidR="003E6D51" w:rsidRPr="003E6D51" w:rsidRDefault="003E6D51" w:rsidP="003E6D51">
      <w:pPr>
        <w:pStyle w:val="Bezodstpw"/>
        <w:ind w:left="720"/>
        <w:rPr>
          <w:rFonts w:cstheme="minorHAnsi"/>
          <w:color w:val="000000" w:themeColor="text1"/>
        </w:rPr>
      </w:pPr>
    </w:p>
    <w:p w14:paraId="569EFE26" w14:textId="5590E89A" w:rsidR="008E3FE5" w:rsidRPr="003E6D51" w:rsidRDefault="008E3FE5" w:rsidP="008E3FE5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</w:pPr>
      <w:r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Odpowiedź:</w:t>
      </w:r>
      <w:r w:rsidRPr="003E6D5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  <w:t xml:space="preserve"> Zamawiający dopuszcza powyższe obok rozwiązania opisanego w SWZ jednak wymaga odnotowania tego faktu w postaci * i przypisu.</w:t>
      </w:r>
    </w:p>
    <w:p w14:paraId="0A751367" w14:textId="77777777" w:rsidR="005F2B42" w:rsidRPr="003E6D51" w:rsidRDefault="005F2B42" w:rsidP="005D6386">
      <w:pPr>
        <w:pStyle w:val="Bezodstpw"/>
        <w:ind w:left="720"/>
        <w:rPr>
          <w:rFonts w:cstheme="minorHAnsi"/>
          <w:color w:val="000000" w:themeColor="text1"/>
        </w:rPr>
      </w:pPr>
    </w:p>
    <w:p w14:paraId="7E315113" w14:textId="166F84AF" w:rsidR="00CF648A" w:rsidRPr="003E6D51" w:rsidRDefault="00CF648A" w:rsidP="00CF648A">
      <w:pPr>
        <w:pStyle w:val="Bezodstpw"/>
        <w:numPr>
          <w:ilvl w:val="0"/>
          <w:numId w:val="41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Uniwersalna podkładka o wymiarach 60x16x1cm</w:t>
      </w:r>
    </w:p>
    <w:p w14:paraId="53B2181E" w14:textId="3419A502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79866660" wp14:editId="4FA62657">
            <wp:extent cx="1485900" cy="885825"/>
            <wp:effectExtent l="0" t="0" r="0" b="9525"/>
            <wp:docPr id="15183047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E288" w14:textId="77777777" w:rsidR="008E3FE5" w:rsidRPr="003E6D51" w:rsidRDefault="008E3FE5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48DA63A2" w14:textId="1E139D80" w:rsidR="008E3FE5" w:rsidRPr="003E6D51" w:rsidRDefault="008E3FE5" w:rsidP="008E3FE5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</w:pPr>
      <w:r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Odpowiedź:</w:t>
      </w:r>
      <w:r w:rsidR="004564F5"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3E6D5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  <w:t>Zamawiający dopuszcza powyższe obok rozwiązania opisanego w SWZ jednak wymaga odnotowania tego faktu w postaci * i przypisu.</w:t>
      </w:r>
    </w:p>
    <w:p w14:paraId="11646D29" w14:textId="77777777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0F98008C" w14:textId="691A3DC9" w:rsidR="00CF648A" w:rsidRPr="003E6D51" w:rsidRDefault="00CF648A" w:rsidP="00CF648A">
      <w:pPr>
        <w:pStyle w:val="Bezodstpw"/>
        <w:numPr>
          <w:ilvl w:val="0"/>
          <w:numId w:val="41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Uniwersalna podkładka prostokątna o wymiarach 50x15x3cm</w:t>
      </w:r>
    </w:p>
    <w:p w14:paraId="52675F88" w14:textId="5AE4DD56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284832D5" wp14:editId="1EDB374A">
            <wp:extent cx="1038225" cy="657225"/>
            <wp:effectExtent l="0" t="0" r="9525" b="9525"/>
            <wp:docPr id="114858585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C813" w14:textId="77777777" w:rsidR="008E3FE5" w:rsidRPr="003E6D51" w:rsidRDefault="008E3FE5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02BDC04F" w14:textId="718DF6A9" w:rsidR="008E3FE5" w:rsidRPr="003E6D51" w:rsidRDefault="008E3FE5" w:rsidP="008E3FE5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</w:pPr>
      <w:r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Odpowiedź:</w:t>
      </w:r>
      <w:r w:rsidRPr="003E6D5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  <w:t xml:space="preserve"> Zamawiający dopuszcza powyższe obok rozwiązania opisanego w SWZ jednak wymaga odnotowania tego faktu w postaci * i przypisu.</w:t>
      </w:r>
    </w:p>
    <w:p w14:paraId="682C92D8" w14:textId="77777777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05849AFC" w14:textId="0DA6403A" w:rsidR="00CF648A" w:rsidRPr="003E6D51" w:rsidRDefault="00CF648A" w:rsidP="00CF648A">
      <w:pPr>
        <w:pStyle w:val="Bezodstpw"/>
        <w:numPr>
          <w:ilvl w:val="0"/>
          <w:numId w:val="41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pod łydki o wymiarach 52x18x4cm</w:t>
      </w:r>
    </w:p>
    <w:p w14:paraId="7CD0CB1E" w14:textId="12A4BEC7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294C3FB7" wp14:editId="6F4A5B7D">
            <wp:extent cx="1266825" cy="771525"/>
            <wp:effectExtent l="0" t="0" r="9525" b="9525"/>
            <wp:docPr id="18022127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D1381" w14:textId="77777777" w:rsidR="008E3FE5" w:rsidRPr="003E6D51" w:rsidRDefault="008E3FE5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1853B5DB" w14:textId="6E3CB651" w:rsidR="008E3FE5" w:rsidRPr="003E6D51" w:rsidRDefault="008E3FE5" w:rsidP="008E3FE5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</w:pPr>
      <w:r w:rsidRPr="003E6D51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t>Odpowiedź:</w:t>
      </w:r>
      <w:r w:rsidRPr="003E6D51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u w:val="single"/>
          <w:lang w:eastAsia="pl-PL"/>
        </w:rPr>
        <w:t xml:space="preserve"> Zamawiający dopuszcza powyższe obok rozwiązania opisanego w SWZ jednak wymaga odnotowania tego faktu w postaci * i przypisu.</w:t>
      </w:r>
    </w:p>
    <w:p w14:paraId="5D5C67BB" w14:textId="77777777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704E6864" w14:textId="150C7A64" w:rsidR="00CF648A" w:rsidRPr="003E6D51" w:rsidRDefault="00CF648A" w:rsidP="00CF648A">
      <w:pPr>
        <w:pStyle w:val="Bezodstpw"/>
        <w:numPr>
          <w:ilvl w:val="0"/>
          <w:numId w:val="41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Materac przeciwodleżynowy o wymiarach 50x50x1,5cm.</w:t>
      </w:r>
    </w:p>
    <w:p w14:paraId="4F7E104A" w14:textId="22B96EA8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124C5E81" wp14:editId="587BDC25">
            <wp:extent cx="1133475" cy="647700"/>
            <wp:effectExtent l="0" t="0" r="9525" b="0"/>
            <wp:docPr id="108992060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F9D9" w14:textId="77777777" w:rsidR="008E3FE5" w:rsidRPr="003E6D51" w:rsidRDefault="008E3FE5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49488066" w14:textId="471B95EC" w:rsidR="005F2B42" w:rsidRPr="003E6D51" w:rsidRDefault="005F2B42" w:rsidP="005F2B42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bookmarkStart w:id="0" w:name="_Hlk147484111"/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</w:t>
      </w:r>
      <w:r w:rsidR="008E3FE5"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Zamawiający nie dopuszcza proponowanego rozwiązania. Nie zmienia zapisów SWZ. </w:t>
      </w:r>
    </w:p>
    <w:bookmarkEnd w:id="0"/>
    <w:p w14:paraId="1A65AA71" w14:textId="77777777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51291317" w14:textId="77777777" w:rsidR="005F2B42" w:rsidRPr="003E6D51" w:rsidRDefault="005F2B42" w:rsidP="008E3FE5">
      <w:pPr>
        <w:pStyle w:val="Bezodstpw"/>
        <w:rPr>
          <w:rFonts w:cstheme="minorHAnsi"/>
          <w:color w:val="000000" w:themeColor="text1"/>
        </w:rPr>
      </w:pPr>
    </w:p>
    <w:p w14:paraId="016B5ED1" w14:textId="484F1A98" w:rsidR="005D6386" w:rsidRPr="003E6D51" w:rsidRDefault="005D6386" w:rsidP="00CF648A">
      <w:pPr>
        <w:pStyle w:val="Bezodstpw"/>
        <w:numPr>
          <w:ilvl w:val="0"/>
          <w:numId w:val="41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półwałek o wymiarach 30x15x7cm</w:t>
      </w:r>
    </w:p>
    <w:p w14:paraId="5D4E3079" w14:textId="3B1B4685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półwałek o wymiarach 40x15x7cm.</w:t>
      </w:r>
    </w:p>
    <w:p w14:paraId="52E1AB8B" w14:textId="2659140B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4C7C8274" wp14:editId="3046C750">
            <wp:extent cx="2028825" cy="1095375"/>
            <wp:effectExtent l="0" t="0" r="9525" b="9525"/>
            <wp:docPr id="4174919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85203" w14:textId="77777777" w:rsidR="008E3FE5" w:rsidRPr="003E6D51" w:rsidRDefault="008E3FE5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7DD64F76" w14:textId="7B1C2EF8" w:rsidR="008E3FE5" w:rsidRPr="003E6D51" w:rsidRDefault="008E3FE5" w:rsidP="008E3FE5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Zamawiający nie dopuszcza proponowanego rozwiązania. Nie zmienia zapisów SWZ. </w:t>
      </w:r>
    </w:p>
    <w:p w14:paraId="2FCE343F" w14:textId="21B36AFD" w:rsidR="005F2B42" w:rsidRPr="003E6D51" w:rsidRDefault="005F2B42" w:rsidP="005F2B42">
      <w:pPr>
        <w:pStyle w:val="Bezodstpw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5182824A" w14:textId="77777777" w:rsidR="005F2B42" w:rsidRPr="003E6D51" w:rsidRDefault="005F2B42" w:rsidP="005D6386">
      <w:pPr>
        <w:pStyle w:val="Bezodstpw"/>
        <w:rPr>
          <w:rFonts w:cstheme="minorHAnsi"/>
          <w:color w:val="000000" w:themeColor="text1"/>
        </w:rPr>
      </w:pPr>
    </w:p>
    <w:p w14:paraId="40025EB9" w14:textId="483DC905" w:rsidR="005D6386" w:rsidRPr="003E6D51" w:rsidRDefault="005D6386" w:rsidP="005D638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AD4.</w:t>
      </w:r>
    </w:p>
    <w:p w14:paraId="3F83B269" w14:textId="70B22582" w:rsidR="005D6386" w:rsidRPr="003E6D51" w:rsidRDefault="005D6386" w:rsidP="005D638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głowy o wymiarach 23x20x6cm.</w:t>
      </w:r>
    </w:p>
    <w:p w14:paraId="569F5BE1" w14:textId="17D8B51A" w:rsidR="005F2B42" w:rsidRPr="003E6D51" w:rsidRDefault="005F2B42" w:rsidP="005D638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2A3453F0" wp14:editId="388D17D9">
            <wp:extent cx="1028700" cy="657225"/>
            <wp:effectExtent l="0" t="0" r="0" b="9525"/>
            <wp:docPr id="106166646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AB0F" w14:textId="77777777" w:rsidR="008E3FE5" w:rsidRPr="003E6D51" w:rsidRDefault="008E3FE5" w:rsidP="005D6386">
      <w:pPr>
        <w:pStyle w:val="Bezodstpw"/>
        <w:rPr>
          <w:rFonts w:cstheme="minorHAnsi"/>
          <w:color w:val="000000" w:themeColor="text1"/>
        </w:rPr>
      </w:pPr>
    </w:p>
    <w:p w14:paraId="52DD2CE6" w14:textId="77777777" w:rsidR="008E3FE5" w:rsidRPr="003E6D51" w:rsidRDefault="008E3FE5" w:rsidP="008E3FE5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Zamawiający nie dopuszcza proponowanego rozwiązania. Nie zmienia zapisów SWZ. </w:t>
      </w:r>
    </w:p>
    <w:p w14:paraId="4EAE739A" w14:textId="77777777" w:rsidR="005F2B42" w:rsidRPr="003E6D51" w:rsidRDefault="005F2B42" w:rsidP="005D6386">
      <w:pPr>
        <w:pStyle w:val="Bezodstpw"/>
        <w:rPr>
          <w:rFonts w:cstheme="minorHAnsi"/>
          <w:color w:val="000000" w:themeColor="text1"/>
        </w:rPr>
      </w:pPr>
    </w:p>
    <w:p w14:paraId="006DBAFD" w14:textId="77777777" w:rsidR="005F2B42" w:rsidRPr="003E6D51" w:rsidRDefault="005F2B42" w:rsidP="005D6386">
      <w:pPr>
        <w:pStyle w:val="Bezodstpw"/>
        <w:rPr>
          <w:rFonts w:cstheme="minorHAnsi"/>
          <w:color w:val="000000" w:themeColor="text1"/>
        </w:rPr>
      </w:pPr>
    </w:p>
    <w:p w14:paraId="1D82436F" w14:textId="3D41CCE5" w:rsidR="005F2B42" w:rsidRPr="003E6D51" w:rsidRDefault="005F2B42" w:rsidP="005D638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Wałki żelowe typu B</w:t>
      </w:r>
    </w:p>
    <w:p w14:paraId="78DC4076" w14:textId="77777777" w:rsidR="005F2B42" w:rsidRPr="003E6D51" w:rsidRDefault="005F2B42" w:rsidP="005D6386">
      <w:pPr>
        <w:pStyle w:val="Bezodstpw"/>
        <w:rPr>
          <w:rFonts w:cstheme="minorHAnsi"/>
          <w:color w:val="000000" w:themeColor="text1"/>
        </w:rPr>
      </w:pPr>
    </w:p>
    <w:p w14:paraId="415525B2" w14:textId="5C4C301F" w:rsidR="005F2B42" w:rsidRPr="003E6D51" w:rsidRDefault="005F2B42" w:rsidP="005D6386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AD3.</w:t>
      </w:r>
    </w:p>
    <w:p w14:paraId="152D9494" w14:textId="17DE2951" w:rsidR="005F2B42" w:rsidRPr="003E6D51" w:rsidRDefault="005F2B42" w:rsidP="005F2B42">
      <w:pPr>
        <w:pStyle w:val="Bezodstpw"/>
        <w:numPr>
          <w:ilvl w:val="0"/>
          <w:numId w:val="42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 xml:space="preserve">Pozycjoner głowy </w:t>
      </w:r>
      <w:proofErr w:type="spellStart"/>
      <w:r w:rsidRPr="003E6D51">
        <w:rPr>
          <w:rFonts w:cstheme="minorHAnsi"/>
          <w:color w:val="000000" w:themeColor="text1"/>
        </w:rPr>
        <w:t>jednopacjentowy</w:t>
      </w:r>
      <w:proofErr w:type="spellEnd"/>
      <w:r w:rsidRPr="003E6D51">
        <w:rPr>
          <w:rFonts w:cstheme="minorHAnsi"/>
          <w:color w:val="000000" w:themeColor="text1"/>
        </w:rPr>
        <w:t xml:space="preserve"> o wymiarach 30x24x15cm.</w:t>
      </w:r>
    </w:p>
    <w:p w14:paraId="2757A3D3" w14:textId="20B3CAD0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3CFC5ABB" wp14:editId="17D9FC61">
            <wp:extent cx="866775" cy="647700"/>
            <wp:effectExtent l="0" t="0" r="9525" b="0"/>
            <wp:docPr id="164673355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2906" w14:textId="77777777" w:rsidR="008E3FE5" w:rsidRPr="003E6D51" w:rsidRDefault="008E3FE5" w:rsidP="005F2B42">
      <w:pPr>
        <w:pStyle w:val="Bezodstpw"/>
        <w:ind w:left="720"/>
        <w:rPr>
          <w:rFonts w:cstheme="minorHAnsi"/>
          <w:bCs/>
          <w:color w:val="000000" w:themeColor="text1"/>
          <w:u w:val="single"/>
        </w:rPr>
      </w:pPr>
    </w:p>
    <w:p w14:paraId="6549F22C" w14:textId="05F14352" w:rsidR="008E3FE5" w:rsidRPr="003E6D51" w:rsidRDefault="008E3FE5" w:rsidP="008E3FE5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Zamawiający nie dopuszcza proponowanego rozwiązania. Nie zmienia zapisów SWZ. </w:t>
      </w:r>
    </w:p>
    <w:p w14:paraId="5F46DBF3" w14:textId="77777777" w:rsidR="003E6D51" w:rsidRPr="003E6D51" w:rsidRDefault="003E6D51" w:rsidP="003712FA">
      <w:pPr>
        <w:pStyle w:val="Bezodstpw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164525E8" w14:textId="77777777" w:rsidR="003712FA" w:rsidRPr="003E6D51" w:rsidRDefault="003712FA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1A518985" w14:textId="6184CADF" w:rsidR="005F2B42" w:rsidRPr="003E6D51" w:rsidRDefault="005F2B42" w:rsidP="005F2B42">
      <w:pPr>
        <w:pStyle w:val="Bezodstpw"/>
        <w:numPr>
          <w:ilvl w:val="0"/>
          <w:numId w:val="42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pod klatkę piersiową wykonany z pianki z pamięcią o wymiarach 64x42x12cm</w:t>
      </w:r>
    </w:p>
    <w:p w14:paraId="2168D480" w14:textId="037387B2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lastRenderedPageBreak/>
        <w:drawing>
          <wp:inline distT="0" distB="0" distL="0" distR="0" wp14:anchorId="216E2F86" wp14:editId="0312CDF3">
            <wp:extent cx="1504950" cy="771525"/>
            <wp:effectExtent l="0" t="0" r="0" b="9525"/>
            <wp:docPr id="116017392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B467" w14:textId="77777777" w:rsidR="003E6D51" w:rsidRPr="003E6D51" w:rsidRDefault="003E6D51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74A1E687" w14:textId="1535D155" w:rsidR="00250F71" w:rsidRPr="003E6D51" w:rsidRDefault="00250F71" w:rsidP="00250F7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Zamawiający nie dopuszcza proponowanego rozwiązania. Nie zmienia zapisów SWZ. </w:t>
      </w:r>
    </w:p>
    <w:p w14:paraId="08F1F8F1" w14:textId="0215B10C" w:rsidR="003712FA" w:rsidRPr="003E6D51" w:rsidRDefault="003712FA" w:rsidP="003712FA">
      <w:pPr>
        <w:pStyle w:val="Bezodstpw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59E6DE7B" w14:textId="77777777" w:rsidR="003712FA" w:rsidRPr="003E6D51" w:rsidRDefault="003712FA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6B046B19" w14:textId="0CDEC565" w:rsidR="005F2B42" w:rsidRPr="003E6D51" w:rsidRDefault="005F2B42" w:rsidP="005F2B42">
      <w:pPr>
        <w:pStyle w:val="Bezodstpw"/>
        <w:numPr>
          <w:ilvl w:val="0"/>
          <w:numId w:val="42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Uniwersalny pozycjoner wykonany z pianki z pamięcią o wymiarach 50x40x2cm</w:t>
      </w:r>
    </w:p>
    <w:p w14:paraId="0B985A62" w14:textId="7B1B375B" w:rsidR="005F2B42" w:rsidRPr="003E6D51" w:rsidRDefault="005F2B42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2D5069CC" wp14:editId="2F5215CD">
            <wp:extent cx="1504950" cy="638175"/>
            <wp:effectExtent l="0" t="0" r="0" b="9525"/>
            <wp:docPr id="75337065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AEC5" w14:textId="77777777" w:rsidR="003E6D51" w:rsidRPr="003E6D51" w:rsidRDefault="003E6D51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4CAC77A8" w14:textId="77777777" w:rsidR="00250F71" w:rsidRPr="003E6D51" w:rsidRDefault="00250F71" w:rsidP="00250F7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Zamawiający nie dopuszcza proponowanego rozwiązania. Nie zmienia zapisów SWZ. </w:t>
      </w:r>
    </w:p>
    <w:p w14:paraId="2B50A187" w14:textId="77777777" w:rsidR="003712FA" w:rsidRPr="003E6D51" w:rsidRDefault="003712FA" w:rsidP="00250F71">
      <w:pPr>
        <w:pStyle w:val="Bezodstpw"/>
        <w:rPr>
          <w:rFonts w:cstheme="minorHAnsi"/>
          <w:color w:val="000000" w:themeColor="text1"/>
        </w:rPr>
      </w:pPr>
    </w:p>
    <w:p w14:paraId="07A9B907" w14:textId="77777777" w:rsidR="003712FA" w:rsidRPr="003E6D51" w:rsidRDefault="003712FA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51A8BAE5" w14:textId="77777777" w:rsidR="003712FA" w:rsidRPr="003E6D51" w:rsidRDefault="003712FA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1D63F350" w14:textId="358EEDBE" w:rsidR="005F2B42" w:rsidRPr="003E6D51" w:rsidRDefault="005F2B42" w:rsidP="005F2B42">
      <w:pPr>
        <w:pStyle w:val="Bezodstpw"/>
        <w:numPr>
          <w:ilvl w:val="0"/>
          <w:numId w:val="42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bioder wykonany z pianki z pamięcią o wymiarach 48x25x10cm</w:t>
      </w:r>
    </w:p>
    <w:p w14:paraId="2E9C3CC9" w14:textId="4DCC2209" w:rsidR="005F2B42" w:rsidRPr="003E6D51" w:rsidRDefault="003712FA" w:rsidP="005F2B42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5EAF02BA" wp14:editId="1B6D5E6C">
            <wp:extent cx="1381125" cy="647700"/>
            <wp:effectExtent l="0" t="0" r="9525" b="0"/>
            <wp:docPr id="57066842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1986" w14:textId="77777777" w:rsidR="003E6D51" w:rsidRPr="003E6D51" w:rsidRDefault="003E6D51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6DF8B03E" w14:textId="77777777" w:rsidR="00250F71" w:rsidRPr="003E6D51" w:rsidRDefault="00250F71" w:rsidP="00250F7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Zamawiający nie dopuszcza proponowanego rozwiązania. Nie zmienia zapisów SWZ. </w:t>
      </w:r>
    </w:p>
    <w:p w14:paraId="0515ABCD" w14:textId="0F774758" w:rsidR="003712FA" w:rsidRPr="003E6D51" w:rsidRDefault="003712FA" w:rsidP="003712FA">
      <w:pPr>
        <w:pStyle w:val="Bezodstpw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70338F84" w14:textId="77777777" w:rsidR="003712FA" w:rsidRPr="003E6D51" w:rsidRDefault="003712FA" w:rsidP="005F2B42">
      <w:pPr>
        <w:pStyle w:val="Bezodstpw"/>
        <w:ind w:left="720"/>
        <w:rPr>
          <w:rFonts w:cstheme="minorHAnsi"/>
          <w:color w:val="000000" w:themeColor="text1"/>
        </w:rPr>
      </w:pPr>
    </w:p>
    <w:p w14:paraId="434135E0" w14:textId="529DF098" w:rsidR="005F2B42" w:rsidRPr="003E6D51" w:rsidRDefault="005F2B42" w:rsidP="005F2B42">
      <w:pPr>
        <w:pStyle w:val="Bezodstpw"/>
        <w:numPr>
          <w:ilvl w:val="0"/>
          <w:numId w:val="42"/>
        </w:numPr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nóg wykonany z pianki z pamięcią o wymiarach 50x22x7cm.</w:t>
      </w:r>
    </w:p>
    <w:p w14:paraId="343790D1" w14:textId="3F988561" w:rsidR="003712FA" w:rsidRPr="003E6D51" w:rsidRDefault="003712FA" w:rsidP="003712FA">
      <w:pPr>
        <w:pStyle w:val="Bezodstpw"/>
        <w:ind w:left="720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29C7882D" wp14:editId="6FDAFFE9">
            <wp:extent cx="1285875" cy="971550"/>
            <wp:effectExtent l="0" t="0" r="9525" b="0"/>
            <wp:docPr id="41910065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0BDD" w14:textId="77777777" w:rsidR="003E6D51" w:rsidRPr="003E6D51" w:rsidRDefault="003E6D51" w:rsidP="003712FA">
      <w:pPr>
        <w:pStyle w:val="Bezodstpw"/>
        <w:ind w:left="720"/>
        <w:rPr>
          <w:rFonts w:cstheme="minorHAnsi"/>
          <w:bCs/>
          <w:color w:val="000000" w:themeColor="text1"/>
          <w:u w:val="single"/>
        </w:rPr>
      </w:pPr>
    </w:p>
    <w:p w14:paraId="6A1FE5FA" w14:textId="77777777" w:rsidR="00250F71" w:rsidRDefault="00250F71" w:rsidP="00250F7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Zamawiający nie dopuszcza proponowanego rozwiązania. Nie zmienia zapisów SWZ. </w:t>
      </w:r>
    </w:p>
    <w:p w14:paraId="722766D9" w14:textId="77777777" w:rsidR="003E6D51" w:rsidRPr="003E6D51" w:rsidRDefault="003E6D51" w:rsidP="00250F7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7B8BFB6F" w14:textId="77777777" w:rsidR="003712FA" w:rsidRPr="003E6D51" w:rsidRDefault="003712FA" w:rsidP="003712FA">
      <w:pPr>
        <w:pStyle w:val="Bezodstpw"/>
        <w:ind w:left="720"/>
        <w:rPr>
          <w:rFonts w:cstheme="minorHAnsi"/>
          <w:color w:val="000000" w:themeColor="text1"/>
        </w:rPr>
      </w:pPr>
    </w:p>
    <w:p w14:paraId="56E77DA0" w14:textId="66FDC0C6" w:rsidR="005F2B42" w:rsidRPr="003E6D51" w:rsidRDefault="005F2B42" w:rsidP="005F2B42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AD4.</w:t>
      </w:r>
    </w:p>
    <w:p w14:paraId="3EFA155B" w14:textId="5A08CBAC" w:rsidR="005F2B42" w:rsidRPr="003E6D51" w:rsidRDefault="005F2B42" w:rsidP="005F2B42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color w:val="000000" w:themeColor="text1"/>
        </w:rPr>
        <w:t>Pozycjoner medyczny wykonane z polimeru żelowego (</w:t>
      </w:r>
      <w:proofErr w:type="spellStart"/>
      <w:r w:rsidRPr="003E6D51">
        <w:rPr>
          <w:rFonts w:cstheme="minorHAnsi"/>
          <w:color w:val="000000" w:themeColor="text1"/>
        </w:rPr>
        <w:t>wiskoelastomer</w:t>
      </w:r>
      <w:proofErr w:type="spellEnd"/>
      <w:r w:rsidRPr="003E6D51">
        <w:rPr>
          <w:rFonts w:cstheme="minorHAnsi"/>
          <w:color w:val="000000" w:themeColor="text1"/>
        </w:rPr>
        <w:t>), wodoodporne, nadające się do dezynfekcji w kształcie podkowy o wymiarach 20x7x5cm.</w:t>
      </w:r>
    </w:p>
    <w:p w14:paraId="4A2D2359" w14:textId="40A66E24" w:rsidR="003712FA" w:rsidRPr="003E6D51" w:rsidRDefault="003712FA" w:rsidP="005F2B42">
      <w:pPr>
        <w:pStyle w:val="Bezodstpw"/>
        <w:rPr>
          <w:rFonts w:cstheme="minorHAnsi"/>
          <w:color w:val="000000" w:themeColor="text1"/>
        </w:rPr>
      </w:pPr>
      <w:r w:rsidRPr="003E6D51">
        <w:rPr>
          <w:rFonts w:cstheme="minorHAnsi"/>
          <w:noProof/>
          <w:color w:val="000000" w:themeColor="text1"/>
        </w:rPr>
        <w:drawing>
          <wp:inline distT="0" distB="0" distL="0" distR="0" wp14:anchorId="19FF80AB" wp14:editId="1675CF82">
            <wp:extent cx="1171575" cy="866775"/>
            <wp:effectExtent l="0" t="0" r="9525" b="9525"/>
            <wp:docPr id="87502733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1597" w14:textId="3A5E13E6" w:rsidR="005F2B42" w:rsidRDefault="00250F7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  <w:r w:rsidRPr="003E6D51">
        <w:rPr>
          <w:rFonts w:eastAsia="Times New Roman" w:cstheme="minorHAnsi"/>
          <w:bCs/>
          <w:color w:val="000000" w:themeColor="text1"/>
          <w:u w:val="single"/>
          <w:lang w:eastAsia="pl-PL"/>
        </w:rPr>
        <w:t xml:space="preserve">Odpowiedź: Zamawiający nie dopuszcza proponowanego rozwiązania. Nie zmienia zapisów SWZ. </w:t>
      </w:r>
    </w:p>
    <w:p w14:paraId="0DF44D9F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2B0B136F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778BBAB9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22226B24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2C46C8E1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1F229338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3C1C6B3C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2F50BF4A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425FCED9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412F38CB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39A3C83B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0FE8D3CF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48882384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600DB0C3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0E7CD6DE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0379A593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42656C4A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180EF8EA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0DA3791E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28D7722C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7F35E346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7547466D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39412D65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40FF353E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38BD556F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117DA9C2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43921541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5F49A7CD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3F80AC27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650D827E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7E048B89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6F868834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5E53C4E2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0DC96E5B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5E871C5C" w14:textId="77777777" w:rsid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p w14:paraId="5494D253" w14:textId="77777777" w:rsidR="003E6D51" w:rsidRPr="008D471B" w:rsidRDefault="003E6D51" w:rsidP="003E6D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71B">
        <w:rPr>
          <w:rFonts w:cstheme="minorHAnsi"/>
          <w:sz w:val="20"/>
          <w:szCs w:val="20"/>
          <w:u w:val="single"/>
        </w:rPr>
        <w:t>Do wiadomości:</w:t>
      </w:r>
      <w:r w:rsidRPr="008D471B">
        <w:rPr>
          <w:rFonts w:cstheme="minorHAnsi"/>
          <w:sz w:val="20"/>
          <w:szCs w:val="20"/>
        </w:rPr>
        <w:t xml:space="preserve">- opublikowano na </w:t>
      </w:r>
      <w:hyperlink r:id="rId24" w:history="1">
        <w:r w:rsidRPr="008D471B">
          <w:rPr>
            <w:rStyle w:val="Hipercze"/>
            <w:rFonts w:cstheme="minorHAnsi"/>
            <w:sz w:val="20"/>
            <w:szCs w:val="20"/>
          </w:rPr>
          <w:t>https://platformazakupowa.pl/pn/szpitalzawiercie</w:t>
        </w:r>
      </w:hyperlink>
    </w:p>
    <w:p w14:paraId="50A0FEAA" w14:textId="77777777" w:rsidR="003E6D51" w:rsidRPr="003E6D51" w:rsidRDefault="003E6D51" w:rsidP="003E6D51">
      <w:pPr>
        <w:pStyle w:val="Bezodstpw"/>
        <w:jc w:val="both"/>
        <w:rPr>
          <w:rFonts w:eastAsia="Times New Roman" w:cstheme="minorHAnsi"/>
          <w:bCs/>
          <w:color w:val="000000" w:themeColor="text1"/>
          <w:u w:val="single"/>
          <w:lang w:eastAsia="pl-PL"/>
        </w:rPr>
      </w:pPr>
    </w:p>
    <w:sectPr w:rsidR="003E6D51" w:rsidRPr="003E6D51" w:rsidSect="004379BB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97A48" w14:textId="77777777" w:rsidR="0031372C" w:rsidRPr="0031372C" w:rsidRDefault="0031372C" w:rsidP="0031372C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1" w:name="_Hlk135818210"/>
    <w:bookmarkStart w:id="2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  <w:bookmarkEnd w:id="1"/>
  </w:p>
  <w:bookmarkEnd w:id="2"/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24654EB"/>
    <w:multiLevelType w:val="hybridMultilevel"/>
    <w:tmpl w:val="8B7A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FB16A"/>
    <w:multiLevelType w:val="singleLevel"/>
    <w:tmpl w:val="57CFB16A"/>
    <w:lvl w:ilvl="0">
      <w:start w:val="1"/>
      <w:numFmt w:val="decimal"/>
      <w:suff w:val="space"/>
      <w:lvlText w:val="%1)"/>
      <w:lvlJc w:val="left"/>
    </w:lvl>
  </w:abstractNum>
  <w:abstractNum w:abstractNumId="32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F1FA2"/>
    <w:multiLevelType w:val="hybridMultilevel"/>
    <w:tmpl w:val="DBEEDAE4"/>
    <w:lvl w:ilvl="0" w:tplc="4C3E3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6"/>
  </w:num>
  <w:num w:numId="2" w16cid:durableId="1761829979">
    <w:abstractNumId w:val="41"/>
  </w:num>
  <w:num w:numId="3" w16cid:durableId="1344553048">
    <w:abstractNumId w:val="38"/>
  </w:num>
  <w:num w:numId="4" w16cid:durableId="515001126">
    <w:abstractNumId w:val="0"/>
  </w:num>
  <w:num w:numId="5" w16cid:durableId="890773560">
    <w:abstractNumId w:val="40"/>
  </w:num>
  <w:num w:numId="6" w16cid:durableId="977490082">
    <w:abstractNumId w:val="28"/>
  </w:num>
  <w:num w:numId="7" w16cid:durableId="539822262">
    <w:abstractNumId w:val="19"/>
  </w:num>
  <w:num w:numId="8" w16cid:durableId="1651210838">
    <w:abstractNumId w:val="20"/>
  </w:num>
  <w:num w:numId="9" w16cid:durableId="284653266">
    <w:abstractNumId w:val="5"/>
  </w:num>
  <w:num w:numId="10" w16cid:durableId="428307202">
    <w:abstractNumId w:val="11"/>
  </w:num>
  <w:num w:numId="11" w16cid:durableId="1648706292">
    <w:abstractNumId w:val="37"/>
  </w:num>
  <w:num w:numId="12" w16cid:durableId="1083456968">
    <w:abstractNumId w:val="34"/>
  </w:num>
  <w:num w:numId="13" w16cid:durableId="1873767583">
    <w:abstractNumId w:val="24"/>
  </w:num>
  <w:num w:numId="14" w16cid:durableId="1454907628">
    <w:abstractNumId w:val="22"/>
  </w:num>
  <w:num w:numId="15" w16cid:durableId="763309528">
    <w:abstractNumId w:val="1"/>
  </w:num>
  <w:num w:numId="16" w16cid:durableId="1884170310">
    <w:abstractNumId w:val="4"/>
  </w:num>
  <w:num w:numId="17" w16cid:durableId="1351881669">
    <w:abstractNumId w:val="27"/>
  </w:num>
  <w:num w:numId="18" w16cid:durableId="629827346">
    <w:abstractNumId w:val="16"/>
  </w:num>
  <w:num w:numId="19" w16cid:durableId="1733966643">
    <w:abstractNumId w:val="29"/>
  </w:num>
  <w:num w:numId="20" w16cid:durableId="1220945806">
    <w:abstractNumId w:val="13"/>
  </w:num>
  <w:num w:numId="21" w16cid:durableId="739057171">
    <w:abstractNumId w:val="14"/>
  </w:num>
  <w:num w:numId="22" w16cid:durableId="69543835">
    <w:abstractNumId w:val="36"/>
  </w:num>
  <w:num w:numId="23" w16cid:durableId="840967941">
    <w:abstractNumId w:val="15"/>
  </w:num>
  <w:num w:numId="24" w16cid:durableId="695153516">
    <w:abstractNumId w:val="17"/>
  </w:num>
  <w:num w:numId="25" w16cid:durableId="1948348760">
    <w:abstractNumId w:val="2"/>
  </w:num>
  <w:num w:numId="26" w16cid:durableId="696195508">
    <w:abstractNumId w:val="10"/>
  </w:num>
  <w:num w:numId="27" w16cid:durableId="1280070034">
    <w:abstractNumId w:val="6"/>
  </w:num>
  <w:num w:numId="28" w16cid:durableId="555966800">
    <w:abstractNumId w:val="9"/>
  </w:num>
  <w:num w:numId="29" w16cid:durableId="363215351">
    <w:abstractNumId w:val="25"/>
  </w:num>
  <w:num w:numId="30" w16cid:durableId="2040743118">
    <w:abstractNumId w:val="12"/>
  </w:num>
  <w:num w:numId="31" w16cid:durableId="1669864589">
    <w:abstractNumId w:val="18"/>
  </w:num>
  <w:num w:numId="32" w16cid:durableId="194195943">
    <w:abstractNumId w:val="35"/>
  </w:num>
  <w:num w:numId="33" w16cid:durableId="777800341">
    <w:abstractNumId w:val="32"/>
  </w:num>
  <w:num w:numId="34" w16cid:durableId="119804638">
    <w:abstractNumId w:val="30"/>
  </w:num>
  <w:num w:numId="35" w16cid:durableId="182718482">
    <w:abstractNumId w:val="33"/>
  </w:num>
  <w:num w:numId="36" w16cid:durableId="671689816">
    <w:abstractNumId w:val="23"/>
  </w:num>
  <w:num w:numId="37" w16cid:durableId="1324357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8"/>
  </w:num>
  <w:num w:numId="39" w16cid:durableId="1639609578">
    <w:abstractNumId w:val="21"/>
  </w:num>
  <w:num w:numId="40" w16cid:durableId="1135029497">
    <w:abstractNumId w:val="31"/>
  </w:num>
  <w:num w:numId="41" w16cid:durableId="1950232036">
    <w:abstractNumId w:val="3"/>
  </w:num>
  <w:num w:numId="42" w16cid:durableId="360404834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34C47"/>
    <w:rsid w:val="00083F3D"/>
    <w:rsid w:val="00087F68"/>
    <w:rsid w:val="00090114"/>
    <w:rsid w:val="0009194B"/>
    <w:rsid w:val="00091D05"/>
    <w:rsid w:val="000966B3"/>
    <w:rsid w:val="001010EF"/>
    <w:rsid w:val="00136B11"/>
    <w:rsid w:val="001552AB"/>
    <w:rsid w:val="00156BAB"/>
    <w:rsid w:val="002447D1"/>
    <w:rsid w:val="0024545C"/>
    <w:rsid w:val="00250F71"/>
    <w:rsid w:val="002D5975"/>
    <w:rsid w:val="002E744F"/>
    <w:rsid w:val="0031372C"/>
    <w:rsid w:val="00314BEB"/>
    <w:rsid w:val="00334504"/>
    <w:rsid w:val="003420C6"/>
    <w:rsid w:val="003712FA"/>
    <w:rsid w:val="003E6D51"/>
    <w:rsid w:val="003F5BBB"/>
    <w:rsid w:val="004379BB"/>
    <w:rsid w:val="004564F5"/>
    <w:rsid w:val="00464DC6"/>
    <w:rsid w:val="004B19A1"/>
    <w:rsid w:val="004C61FD"/>
    <w:rsid w:val="004D3253"/>
    <w:rsid w:val="00514B1D"/>
    <w:rsid w:val="00525B45"/>
    <w:rsid w:val="005319FB"/>
    <w:rsid w:val="0055656B"/>
    <w:rsid w:val="00573797"/>
    <w:rsid w:val="00577F20"/>
    <w:rsid w:val="005850A5"/>
    <w:rsid w:val="005D6386"/>
    <w:rsid w:val="005F2B42"/>
    <w:rsid w:val="005F3452"/>
    <w:rsid w:val="00621336"/>
    <w:rsid w:val="006430CA"/>
    <w:rsid w:val="006A0C0F"/>
    <w:rsid w:val="006C26F9"/>
    <w:rsid w:val="006C59E2"/>
    <w:rsid w:val="006D47B9"/>
    <w:rsid w:val="00751007"/>
    <w:rsid w:val="00763387"/>
    <w:rsid w:val="007A24FF"/>
    <w:rsid w:val="007C768D"/>
    <w:rsid w:val="007F50C1"/>
    <w:rsid w:val="00805CF4"/>
    <w:rsid w:val="00821C81"/>
    <w:rsid w:val="008308DB"/>
    <w:rsid w:val="008D5ED3"/>
    <w:rsid w:val="008E3FE5"/>
    <w:rsid w:val="00930440"/>
    <w:rsid w:val="00956F12"/>
    <w:rsid w:val="00987B7E"/>
    <w:rsid w:val="009B4CBD"/>
    <w:rsid w:val="009C5646"/>
    <w:rsid w:val="00A15DE1"/>
    <w:rsid w:val="00AA30FD"/>
    <w:rsid w:val="00AB1EEB"/>
    <w:rsid w:val="00AD0889"/>
    <w:rsid w:val="00AF06EF"/>
    <w:rsid w:val="00B41287"/>
    <w:rsid w:val="00B41A21"/>
    <w:rsid w:val="00B564EA"/>
    <w:rsid w:val="00B7511F"/>
    <w:rsid w:val="00C14DAE"/>
    <w:rsid w:val="00C27980"/>
    <w:rsid w:val="00C37192"/>
    <w:rsid w:val="00C51A7E"/>
    <w:rsid w:val="00C96F02"/>
    <w:rsid w:val="00CA3E56"/>
    <w:rsid w:val="00CD20A2"/>
    <w:rsid w:val="00CE6A44"/>
    <w:rsid w:val="00CF648A"/>
    <w:rsid w:val="00D31141"/>
    <w:rsid w:val="00D94299"/>
    <w:rsid w:val="00DD39F6"/>
    <w:rsid w:val="00E1759C"/>
    <w:rsid w:val="00EA0BCB"/>
    <w:rsid w:val="00EA683F"/>
    <w:rsid w:val="00F105F6"/>
    <w:rsid w:val="00F37E8F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8D5ED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,sw tekst"/>
    <w:basedOn w:val="Normalny"/>
    <w:link w:val="AkapitzlistZnak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iPriority w:val="99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AF06EF"/>
  </w:style>
  <w:style w:type="character" w:customStyle="1" w:styleId="Nagwek2Znak">
    <w:name w:val="Nagłówek 2 Znak"/>
    <w:basedOn w:val="Domylnaczcionkaakapitu"/>
    <w:link w:val="Nagwek2"/>
    <w:uiPriority w:val="9"/>
    <w:rsid w:val="008D5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342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latformazakupowa.pl/pn/szpitalzawierc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13</cp:revision>
  <cp:lastPrinted>2023-10-06T09:43:00Z</cp:lastPrinted>
  <dcterms:created xsi:type="dcterms:W3CDTF">2023-08-03T07:20:00Z</dcterms:created>
  <dcterms:modified xsi:type="dcterms:W3CDTF">2023-10-06T10:09:00Z</dcterms:modified>
</cp:coreProperties>
</file>