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D2322D" w:rsidRDefault="00D2322D" w:rsidP="00E83C5A">
      <w:pPr>
        <w:spacing w:line="240" w:lineRule="auto"/>
        <w:jc w:val="center"/>
        <w:rPr>
          <w:rFonts w:ascii="Times New Roman" w:hAnsi="Times New Roman" w:cs="Arial Narrow"/>
          <w:b/>
          <w:sz w:val="24"/>
          <w:szCs w:val="24"/>
        </w:rPr>
      </w:pPr>
    </w:p>
    <w:p w:rsidR="00D2322D" w:rsidRDefault="00D2322D" w:rsidP="00E83C5A">
      <w:pPr>
        <w:spacing w:line="240" w:lineRule="auto"/>
        <w:jc w:val="center"/>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705FC0">
        <w:rPr>
          <w:rFonts w:ascii="Times New Roman" w:hAnsi="Times New Roman" w:cs="Arial Narrow"/>
          <w:b/>
          <w:sz w:val="24"/>
          <w:szCs w:val="24"/>
        </w:rPr>
        <w:t>3</w:t>
      </w:r>
      <w:r w:rsidR="00811490">
        <w:rPr>
          <w:rFonts w:ascii="Times New Roman" w:hAnsi="Times New Roman" w:cs="Arial Narrow"/>
          <w:b/>
          <w:sz w:val="24"/>
          <w:szCs w:val="24"/>
        </w:rPr>
        <w:t>Z/202</w:t>
      </w:r>
      <w:r>
        <w:rPr>
          <w:rFonts w:ascii="Times New Roman" w:hAnsi="Times New Roman" w:cs="Arial Narrow"/>
          <w:b/>
          <w:sz w:val="24"/>
          <w:szCs w:val="24"/>
        </w:rPr>
        <w:t>3</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7E6364">
      <w:pPr>
        <w:spacing w:after="0" w:line="240" w:lineRule="auto"/>
        <w:jc w:val="both"/>
        <w:rPr>
          <w:rFonts w:ascii="Times New Roman" w:hAnsi="Times New Roman" w:cs="Arial Narrow"/>
          <w:sz w:val="24"/>
          <w:szCs w:val="24"/>
        </w:rPr>
      </w:pPr>
    </w:p>
    <w:p w:rsidR="007E6364" w:rsidRPr="007E6364" w:rsidRDefault="006B66BD" w:rsidP="00705FC0">
      <w:pPr>
        <w:spacing w:line="240" w:lineRule="auto"/>
        <w:ind w:left="708"/>
        <w:jc w:val="both"/>
        <w:rPr>
          <w:rFonts w:ascii="Times New Roman" w:hAnsi="Times New Roman" w:cs="Times New Roman"/>
          <w:b/>
          <w:color w:val="FF0000"/>
          <w:sz w:val="24"/>
          <w:szCs w:val="24"/>
          <w:lang w:val="de-DE"/>
        </w:rPr>
      </w:pPr>
      <w:r w:rsidRPr="007E6364">
        <w:rPr>
          <w:rFonts w:ascii="Times New Roman" w:hAnsi="Times New Roman" w:cs="Times New Roman"/>
          <w:b/>
          <w:sz w:val="24"/>
          <w:szCs w:val="24"/>
        </w:rPr>
        <w:t>Tytuł zamówienia:</w:t>
      </w:r>
      <w:r w:rsidR="00C04358" w:rsidRPr="007E6364">
        <w:rPr>
          <w:rFonts w:ascii="Times New Roman" w:hAnsi="Times New Roman" w:cs="Times New Roman"/>
          <w:b/>
          <w:sz w:val="24"/>
          <w:szCs w:val="24"/>
        </w:rPr>
        <w:t xml:space="preserve"> </w:t>
      </w:r>
      <w:r w:rsidR="008247B0" w:rsidRPr="00705FC0">
        <w:rPr>
          <w:rFonts w:ascii="Times New Roman" w:hAnsi="Times New Roman" w:cs="Times New Roman"/>
          <w:b/>
          <w:sz w:val="24"/>
          <w:szCs w:val="24"/>
        </w:rPr>
        <w:t>„</w:t>
      </w:r>
      <w:r w:rsidR="00705FC0">
        <w:rPr>
          <w:rFonts w:ascii="Times New Roman" w:hAnsi="Times New Roman" w:cs="Times New Roman"/>
          <w:b/>
          <w:sz w:val="24"/>
          <w:szCs w:val="24"/>
        </w:rPr>
        <w:t>U</w:t>
      </w:r>
      <w:r w:rsidR="00705FC0" w:rsidRPr="00705FC0">
        <w:rPr>
          <w:rFonts w:ascii="Times New Roman" w:hAnsi="Times New Roman" w:cs="Times New Roman"/>
          <w:b/>
          <w:sz w:val="24"/>
          <w:szCs w:val="24"/>
        </w:rPr>
        <w:t>sługa nadzoru, konserwacji i napraw dźwigów hydraulicznych zlokalizowanych w budynkach Szpitala Powiatowego we Wrześni</w:t>
      </w:r>
      <w:r w:rsidR="008247B0" w:rsidRPr="00705FC0">
        <w:rPr>
          <w:rFonts w:ascii="Times New Roman" w:hAnsi="Times New Roman" w:cs="Times New Roman"/>
          <w:b/>
          <w:sz w:val="24"/>
          <w:szCs w:val="24"/>
        </w:rPr>
        <w:t>”</w:t>
      </w: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705FC0" w:rsidRPr="00705FC0">
        <w:rPr>
          <w:rFonts w:ascii="Times New Roman" w:hAnsi="Times New Roman" w:cs="Arial Narrow"/>
          <w:sz w:val="24"/>
          <w:szCs w:val="24"/>
        </w:rPr>
        <w:t>usług</w:t>
      </w:r>
      <w:r w:rsidR="00BB2E9C">
        <w:rPr>
          <w:rFonts w:ascii="Times New Roman" w:hAnsi="Times New Roman" w:cs="Arial Narrow"/>
          <w:sz w:val="24"/>
          <w:szCs w:val="24"/>
        </w:rPr>
        <w:t>a.</w:t>
      </w:r>
    </w:p>
    <w:p w:rsidR="004746C9" w:rsidRPr="00705FC0"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705FC0" w:rsidRPr="00705FC0" w:rsidRDefault="00705FC0" w:rsidP="00705FC0">
      <w:pPr>
        <w:pStyle w:val="Akapitzlist"/>
        <w:spacing w:after="0" w:line="240" w:lineRule="auto"/>
        <w:ind w:left="1068"/>
        <w:jc w:val="both"/>
        <w:rPr>
          <w:b w:val="0"/>
          <w:color w:val="auto"/>
          <w:sz w:val="24"/>
          <w:szCs w:val="24"/>
        </w:rPr>
      </w:pPr>
      <w:r w:rsidRPr="00705FC0">
        <w:rPr>
          <w:b w:val="0"/>
          <w:color w:val="auto"/>
          <w:sz w:val="24"/>
          <w:szCs w:val="24"/>
        </w:rPr>
        <w:t>Przedmiotem zamówienia jest usługa nadzoru, konserwacji i napraw dźwigów hydraulicznych zlokalizowanych w budynkach Szpitala Powiatowego we Wrześni.</w:t>
      </w:r>
    </w:p>
    <w:p w:rsidR="00705FC0" w:rsidRPr="00705FC0" w:rsidRDefault="00705FC0" w:rsidP="00705FC0">
      <w:pPr>
        <w:pStyle w:val="Akapitzlist"/>
        <w:spacing w:after="0" w:line="240" w:lineRule="auto"/>
        <w:ind w:left="1068"/>
        <w:jc w:val="both"/>
        <w:rPr>
          <w:b w:val="0"/>
          <w:color w:val="auto"/>
          <w:sz w:val="24"/>
          <w:szCs w:val="24"/>
        </w:rPr>
      </w:pPr>
    </w:p>
    <w:p w:rsidR="00705FC0" w:rsidRPr="00705FC0" w:rsidRDefault="00705FC0" w:rsidP="00DF1470">
      <w:pPr>
        <w:pStyle w:val="Akapitzlist"/>
        <w:numPr>
          <w:ilvl w:val="0"/>
          <w:numId w:val="23"/>
        </w:numPr>
        <w:suppressAutoHyphens w:val="0"/>
        <w:spacing w:after="0" w:line="240" w:lineRule="auto"/>
        <w:ind w:left="1428"/>
        <w:contextualSpacing/>
        <w:jc w:val="both"/>
        <w:rPr>
          <w:b w:val="0"/>
          <w:color w:val="auto"/>
          <w:sz w:val="24"/>
          <w:szCs w:val="24"/>
        </w:rPr>
      </w:pPr>
      <w:r w:rsidRPr="00705FC0">
        <w:rPr>
          <w:b w:val="0"/>
          <w:color w:val="auto"/>
          <w:sz w:val="24"/>
          <w:szCs w:val="24"/>
        </w:rPr>
        <w:t>Zakres wykonywanych prac i ich częstotliwość, zgodnie z wymogami obowiązujących przepisów i dokumentacją techniczną urządzeń, będzie obejmować w szczególności:</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prowadzenie przeglądów i konserwacji w zakresie ustalonym przez producenta (minimum 1 raz w miesiącu),</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utrzymanie w ruchu, w stanie zapewniającym bezpieczne użytkowanie, zleconych do konserwacji dźwigów, z wyjątkiem postojów niezbędnych do wykonywania czynności konserwacyjnych lub naprawy dźwigów,</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całodobowe przyjmowanie zgłoszeń i usuwanie zaistniałych awarii przez 7 dni w tygodniu, w sytuacji nagłej awarii, przybycie ekipy remontowej w czasie nie dłuższym niż 4 godziny od zgłoszenia awarii, usunięcie awarii w ciągu 24 godzin,</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całodobowe pogotowie dźwigowe (dotyczy w szczególności tzw. uwolnień osób),</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zgłaszanie urządzeń do  badań UDT,</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wykonywanie pomiarów i badań instalacji elektrycznych dźwigów,</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przeglądy zespołów i części dźwigowych (m. in. zespołów hydrauliki dźwigowej, aparatury sterującej i wykonawczej, stanu elementów nośnych, działania kontaktów bezpieczeństwa, rygli, wyłączników krańcowych),</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czyszczenie i smarowanie elementów dźwigów, czyszczenie podszybia i maszynowni,</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regulacje i usuwanie usterek elektromechanicznych (kontaktów bezpieczeństwa, urządzeń regulujących drzwi),</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powiadomienie Zleceniodawcy o stwierdzonych przypadkach dewastacji, kradzieży, lub wadliwej eksploatacji dźwigu, zwłaszcza gdy może to mieć wpływ na bezpieczeństwo pracy urządzenia,</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lastRenderedPageBreak/>
        <w:t>reprezentowanie Zleceniodawcy podczas kontroli prowadzonych przez Urząd Dozoru Technicznego,</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przestrzeganie terminów badań kontrolnych i konserwacyjnych dźwigów,</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wyprzedzające informowanie Zleceniodawcy o stanie konserwowanego urządzenia oraz konieczność wykonania prac remontowych, naprawczych, modernizacyjnych itp.,</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prowadzenie dziennika konserwacji,</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współudział oraz doradztwo techniczne w zakresie usprawniania dźwigów,</w:t>
      </w:r>
    </w:p>
    <w:p w:rsidR="00705FC0" w:rsidRPr="00705FC0" w:rsidRDefault="00705FC0" w:rsidP="00DF1470">
      <w:pPr>
        <w:pStyle w:val="Akapitzlist"/>
        <w:numPr>
          <w:ilvl w:val="0"/>
          <w:numId w:val="24"/>
        </w:numPr>
        <w:suppressAutoHyphens w:val="0"/>
        <w:spacing w:after="0" w:line="240" w:lineRule="auto"/>
        <w:ind w:left="1776"/>
        <w:contextualSpacing/>
        <w:jc w:val="both"/>
        <w:rPr>
          <w:b w:val="0"/>
          <w:color w:val="auto"/>
          <w:sz w:val="24"/>
          <w:szCs w:val="24"/>
        </w:rPr>
      </w:pPr>
      <w:r w:rsidRPr="00705FC0">
        <w:rPr>
          <w:b w:val="0"/>
          <w:color w:val="auto"/>
          <w:sz w:val="24"/>
          <w:szCs w:val="24"/>
        </w:rPr>
        <w:t>wykonywanie napraw zleconych przez Zamawiającego i uczestniczenie w odbiorach prac wykonywanych przez podmioty trzecie,</w:t>
      </w:r>
    </w:p>
    <w:p w:rsidR="00705FC0" w:rsidRPr="00705FC0" w:rsidRDefault="00705FC0" w:rsidP="00DF1470">
      <w:pPr>
        <w:pStyle w:val="Akapitzlist"/>
        <w:numPr>
          <w:ilvl w:val="0"/>
          <w:numId w:val="24"/>
        </w:numPr>
        <w:suppressAutoHyphens w:val="0"/>
        <w:spacing w:line="240" w:lineRule="auto"/>
        <w:ind w:left="1776"/>
        <w:contextualSpacing/>
        <w:jc w:val="both"/>
        <w:rPr>
          <w:b w:val="0"/>
          <w:color w:val="auto"/>
          <w:sz w:val="24"/>
          <w:szCs w:val="24"/>
        </w:rPr>
      </w:pPr>
      <w:r w:rsidRPr="00705FC0">
        <w:rPr>
          <w:b w:val="0"/>
          <w:color w:val="auto"/>
          <w:sz w:val="24"/>
          <w:szCs w:val="24"/>
        </w:rPr>
        <w:t>zawiadamianie UDT o każdym wykonaniu naprawy wymagającej badań nadzwyczajnych przez inspektorów UDT,</w:t>
      </w:r>
    </w:p>
    <w:p w:rsidR="00705FC0" w:rsidRDefault="00705FC0" w:rsidP="00D2322D">
      <w:pPr>
        <w:pStyle w:val="Akapitzlist"/>
        <w:numPr>
          <w:ilvl w:val="0"/>
          <w:numId w:val="24"/>
        </w:numPr>
        <w:suppressAutoHyphens w:val="0"/>
        <w:ind w:left="1776"/>
        <w:contextualSpacing/>
        <w:jc w:val="both"/>
        <w:rPr>
          <w:b w:val="0"/>
          <w:color w:val="auto"/>
          <w:sz w:val="24"/>
          <w:szCs w:val="24"/>
        </w:rPr>
      </w:pPr>
      <w:r w:rsidRPr="00705FC0">
        <w:rPr>
          <w:b w:val="0"/>
          <w:color w:val="auto"/>
          <w:sz w:val="24"/>
          <w:szCs w:val="24"/>
        </w:rPr>
        <w:t>przekazywanie Zamawiającemu kart konserwacji i kontroli ruchu urządzenia oraz potwierdzenia wykonania naprawy.</w:t>
      </w:r>
    </w:p>
    <w:p w:rsidR="00D2322D" w:rsidRPr="00D2322D" w:rsidRDefault="00D2322D" w:rsidP="00D2322D">
      <w:pPr>
        <w:pStyle w:val="Akapitzlist"/>
        <w:suppressAutoHyphens w:val="0"/>
        <w:ind w:left="1776"/>
        <w:contextualSpacing/>
        <w:jc w:val="both"/>
        <w:rPr>
          <w:b w:val="0"/>
          <w:color w:val="auto"/>
          <w:sz w:val="24"/>
          <w:szCs w:val="24"/>
        </w:rPr>
      </w:pPr>
    </w:p>
    <w:p w:rsidR="00705FC0" w:rsidRPr="00705FC0" w:rsidRDefault="00705FC0" w:rsidP="00DF1470">
      <w:pPr>
        <w:pStyle w:val="Akapitzlist"/>
        <w:numPr>
          <w:ilvl w:val="0"/>
          <w:numId w:val="23"/>
        </w:numPr>
        <w:suppressAutoHyphens w:val="0"/>
        <w:spacing w:after="0" w:line="240" w:lineRule="auto"/>
        <w:ind w:left="1428"/>
        <w:contextualSpacing/>
        <w:jc w:val="both"/>
        <w:rPr>
          <w:b w:val="0"/>
          <w:color w:val="auto"/>
          <w:sz w:val="24"/>
          <w:szCs w:val="24"/>
        </w:rPr>
      </w:pPr>
      <w:r w:rsidRPr="00705FC0">
        <w:rPr>
          <w:b w:val="0"/>
          <w:color w:val="auto"/>
          <w:sz w:val="24"/>
          <w:szCs w:val="24"/>
        </w:rPr>
        <w:t>W przypadku wystąpienia awarii lub uszkodzenia dźwigu wykraczającego poza zakres konserwacji, naprawa dźwigu dokonana będzie:</w:t>
      </w:r>
    </w:p>
    <w:p w:rsidR="00705FC0" w:rsidRPr="00705FC0" w:rsidRDefault="00705FC0" w:rsidP="00DF1470">
      <w:pPr>
        <w:pStyle w:val="Akapitzlist"/>
        <w:numPr>
          <w:ilvl w:val="0"/>
          <w:numId w:val="25"/>
        </w:numPr>
        <w:suppressAutoHyphens w:val="0"/>
        <w:spacing w:after="0" w:line="240" w:lineRule="auto"/>
        <w:ind w:left="1776"/>
        <w:contextualSpacing/>
        <w:jc w:val="both"/>
        <w:rPr>
          <w:b w:val="0"/>
          <w:color w:val="auto"/>
          <w:sz w:val="24"/>
          <w:szCs w:val="24"/>
        </w:rPr>
      </w:pPr>
      <w:r w:rsidRPr="00705FC0">
        <w:rPr>
          <w:b w:val="0"/>
          <w:color w:val="auto"/>
          <w:sz w:val="24"/>
          <w:szCs w:val="24"/>
        </w:rPr>
        <w:t>gdy wartość usługi</w:t>
      </w:r>
      <w:r w:rsidR="00D2322D">
        <w:rPr>
          <w:b w:val="0"/>
          <w:color w:val="auto"/>
          <w:sz w:val="24"/>
          <w:szCs w:val="24"/>
        </w:rPr>
        <w:t xml:space="preserve"> nie będzie przekraczać kwoty </w:t>
      </w:r>
      <w:r w:rsidRPr="00705FC0">
        <w:rPr>
          <w:b w:val="0"/>
          <w:color w:val="auto"/>
          <w:sz w:val="24"/>
          <w:szCs w:val="24"/>
        </w:rPr>
        <w:t>5 tys. zł netto – na podstawie zlecenia pisemnego lub telefonicznego wydanego przez osoby upoważnione przez Zamawiającego,</w:t>
      </w:r>
    </w:p>
    <w:p w:rsidR="00705FC0" w:rsidRPr="00705FC0" w:rsidRDefault="00705FC0" w:rsidP="00DF1470">
      <w:pPr>
        <w:pStyle w:val="Akapitzlist"/>
        <w:numPr>
          <w:ilvl w:val="0"/>
          <w:numId w:val="25"/>
        </w:numPr>
        <w:suppressAutoHyphens w:val="0"/>
        <w:spacing w:after="0" w:line="240" w:lineRule="auto"/>
        <w:ind w:left="1776"/>
        <w:contextualSpacing/>
        <w:jc w:val="both"/>
        <w:rPr>
          <w:b w:val="0"/>
          <w:color w:val="auto"/>
          <w:sz w:val="24"/>
          <w:szCs w:val="24"/>
        </w:rPr>
      </w:pPr>
      <w:r w:rsidRPr="00705FC0">
        <w:rPr>
          <w:b w:val="0"/>
          <w:color w:val="auto"/>
          <w:sz w:val="24"/>
          <w:szCs w:val="24"/>
        </w:rPr>
        <w:t>gdy wartość usługi będz</w:t>
      </w:r>
      <w:r w:rsidR="00D2322D">
        <w:rPr>
          <w:b w:val="0"/>
          <w:color w:val="auto"/>
          <w:sz w:val="24"/>
          <w:szCs w:val="24"/>
        </w:rPr>
        <w:t xml:space="preserve">ie mieścić się w granicach od </w:t>
      </w:r>
      <w:r w:rsidRPr="00705FC0">
        <w:rPr>
          <w:b w:val="0"/>
          <w:color w:val="auto"/>
          <w:sz w:val="24"/>
          <w:szCs w:val="24"/>
        </w:rPr>
        <w:t>5 tys</w:t>
      </w:r>
      <w:r w:rsidR="00D2322D">
        <w:rPr>
          <w:b w:val="0"/>
          <w:color w:val="auto"/>
          <w:sz w:val="24"/>
          <w:szCs w:val="24"/>
        </w:rPr>
        <w:t>. zł netto do 25</w:t>
      </w:r>
      <w:r w:rsidRPr="00705FC0">
        <w:rPr>
          <w:b w:val="0"/>
          <w:color w:val="auto"/>
          <w:sz w:val="24"/>
          <w:szCs w:val="24"/>
        </w:rPr>
        <w:t xml:space="preserve"> tys. zł. netto – na podstawie pisemnego zlecenia przekazanego przez Zamawiającego, po przedstawieniu przez Wykonawcę oferty naprawy zawierającej opis usterki oraz szczegółowy kosztorys naprawy z uwzględnieniem kosztów części (szczegółowa specyfikacja) i robocizny,</w:t>
      </w:r>
    </w:p>
    <w:p w:rsidR="00705FC0" w:rsidRPr="00705FC0" w:rsidRDefault="00705FC0" w:rsidP="00DF1470">
      <w:pPr>
        <w:pStyle w:val="Akapitzlist"/>
        <w:numPr>
          <w:ilvl w:val="0"/>
          <w:numId w:val="25"/>
        </w:numPr>
        <w:suppressAutoHyphens w:val="0"/>
        <w:spacing w:after="0" w:line="240" w:lineRule="auto"/>
        <w:ind w:left="1776"/>
        <w:contextualSpacing/>
        <w:jc w:val="both"/>
        <w:rPr>
          <w:b w:val="0"/>
          <w:color w:val="auto"/>
          <w:sz w:val="24"/>
          <w:szCs w:val="24"/>
        </w:rPr>
      </w:pPr>
      <w:r w:rsidRPr="00705FC0">
        <w:rPr>
          <w:b w:val="0"/>
          <w:color w:val="auto"/>
          <w:sz w:val="24"/>
          <w:szCs w:val="24"/>
        </w:rPr>
        <w:t xml:space="preserve">w </w:t>
      </w:r>
      <w:r w:rsidR="00D2322D">
        <w:rPr>
          <w:b w:val="0"/>
          <w:color w:val="auto"/>
          <w:sz w:val="24"/>
          <w:szCs w:val="24"/>
        </w:rPr>
        <w:t>przypadku przekroczenia kwoty 2</w:t>
      </w:r>
      <w:r w:rsidRPr="00705FC0">
        <w:rPr>
          <w:b w:val="0"/>
          <w:color w:val="auto"/>
          <w:sz w:val="24"/>
          <w:szCs w:val="24"/>
        </w:rPr>
        <w:t xml:space="preserve">5 tys. zł netto </w:t>
      </w:r>
      <w:r w:rsidR="00D2322D">
        <w:rPr>
          <w:b w:val="0"/>
          <w:color w:val="auto"/>
          <w:sz w:val="24"/>
          <w:szCs w:val="24"/>
        </w:rPr>
        <w:t xml:space="preserve">do 130 tys. zł netto </w:t>
      </w:r>
      <w:r w:rsidRPr="00705FC0">
        <w:rPr>
          <w:b w:val="0"/>
          <w:color w:val="auto"/>
          <w:sz w:val="24"/>
          <w:szCs w:val="24"/>
        </w:rPr>
        <w:t>Zamawiający zastrzega sobie możliwość przeprowadzenia procedury wyboru w wyniku której wybrany zostanie inny podmiot wykonujący naprawę w oparciu o publiczne zapytanie ofertowe. W takim przypadku odbiór prac od podmiotu wykonującego naprawę musi nastąpić przy udziale Wykonawcy.</w:t>
      </w:r>
    </w:p>
    <w:p w:rsidR="00705FC0" w:rsidRPr="00705FC0" w:rsidRDefault="00705FC0" w:rsidP="00705FC0">
      <w:pPr>
        <w:pStyle w:val="Akapitzlist"/>
        <w:spacing w:after="0" w:line="240" w:lineRule="auto"/>
        <w:ind w:left="1776"/>
        <w:jc w:val="both"/>
        <w:rPr>
          <w:b w:val="0"/>
          <w:color w:val="auto"/>
          <w:sz w:val="24"/>
          <w:szCs w:val="24"/>
        </w:rPr>
      </w:pPr>
    </w:p>
    <w:p w:rsidR="00705FC0" w:rsidRPr="00705FC0" w:rsidRDefault="00705FC0" w:rsidP="00DF1470">
      <w:pPr>
        <w:pStyle w:val="Akapitzlist"/>
        <w:numPr>
          <w:ilvl w:val="0"/>
          <w:numId w:val="23"/>
        </w:numPr>
        <w:suppressAutoHyphens w:val="0"/>
        <w:spacing w:after="0" w:line="240" w:lineRule="auto"/>
        <w:ind w:left="1428"/>
        <w:contextualSpacing/>
        <w:jc w:val="both"/>
        <w:rPr>
          <w:b w:val="0"/>
          <w:color w:val="auto"/>
          <w:sz w:val="24"/>
          <w:szCs w:val="24"/>
        </w:rPr>
      </w:pPr>
      <w:r w:rsidRPr="00705FC0">
        <w:rPr>
          <w:b w:val="0"/>
          <w:color w:val="auto"/>
          <w:sz w:val="24"/>
          <w:szCs w:val="24"/>
        </w:rPr>
        <w:t>Wykaz urządzeń dźwigowych:</w:t>
      </w:r>
    </w:p>
    <w:p w:rsidR="00705FC0" w:rsidRPr="00705FC0" w:rsidRDefault="00705FC0" w:rsidP="00DF1470">
      <w:pPr>
        <w:pStyle w:val="Akapitzlist"/>
        <w:numPr>
          <w:ilvl w:val="0"/>
          <w:numId w:val="22"/>
        </w:numPr>
        <w:suppressAutoHyphens w:val="0"/>
        <w:spacing w:after="0" w:line="240" w:lineRule="auto"/>
        <w:ind w:left="1776"/>
        <w:contextualSpacing/>
        <w:jc w:val="both"/>
        <w:rPr>
          <w:b w:val="0"/>
          <w:color w:val="auto"/>
          <w:sz w:val="24"/>
          <w:szCs w:val="24"/>
        </w:rPr>
      </w:pPr>
      <w:r w:rsidRPr="00705FC0">
        <w:rPr>
          <w:b w:val="0"/>
          <w:color w:val="auto"/>
          <w:sz w:val="24"/>
          <w:szCs w:val="24"/>
        </w:rPr>
        <w:t>Dźwig hydrauliczny, osobowy</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Typ OB1325H LIFT SERVICE SA Lublin, nr H12-6380</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Ilość przystanków – 4</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 xml:space="preserve">Rok zainstalowania – 2012 </w:t>
      </w:r>
    </w:p>
    <w:p w:rsidR="00705FC0" w:rsidRPr="00705FC0" w:rsidRDefault="00705FC0" w:rsidP="00705FC0">
      <w:pPr>
        <w:spacing w:after="0" w:line="240" w:lineRule="auto"/>
        <w:ind w:left="1776"/>
        <w:jc w:val="both"/>
        <w:rPr>
          <w:rFonts w:ascii="Times New Roman" w:hAnsi="Times New Roman" w:cs="Times New Roman"/>
          <w:sz w:val="24"/>
          <w:szCs w:val="24"/>
        </w:rPr>
      </w:pPr>
      <w:r w:rsidRPr="00705FC0">
        <w:rPr>
          <w:rFonts w:ascii="Times New Roman" w:hAnsi="Times New Roman" w:cs="Times New Roman"/>
          <w:sz w:val="24"/>
          <w:szCs w:val="24"/>
        </w:rPr>
        <w:t>Miejsce zainstalowania – przychodnia, Szpital Powiatowy we Wrześni, ul. Słowackiego 2</w:t>
      </w:r>
    </w:p>
    <w:p w:rsidR="00705FC0" w:rsidRPr="00705FC0" w:rsidRDefault="00705FC0" w:rsidP="00DF1470">
      <w:pPr>
        <w:pStyle w:val="Akapitzlist"/>
        <w:numPr>
          <w:ilvl w:val="0"/>
          <w:numId w:val="22"/>
        </w:numPr>
        <w:suppressAutoHyphens w:val="0"/>
        <w:spacing w:after="0" w:line="240" w:lineRule="auto"/>
        <w:ind w:left="1776"/>
        <w:contextualSpacing/>
        <w:jc w:val="both"/>
        <w:rPr>
          <w:b w:val="0"/>
          <w:color w:val="auto"/>
          <w:sz w:val="24"/>
          <w:szCs w:val="24"/>
        </w:rPr>
      </w:pPr>
      <w:r w:rsidRPr="00705FC0">
        <w:rPr>
          <w:b w:val="0"/>
          <w:color w:val="auto"/>
          <w:sz w:val="24"/>
          <w:szCs w:val="24"/>
        </w:rPr>
        <w:t>Dźwig hydrauliczny, osobowy</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ZEDEX Poznań, nr 066/2012</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Ilość przystanków – 3</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 xml:space="preserve">Rok włączenia do eksploatacji – 2015 </w:t>
      </w:r>
    </w:p>
    <w:p w:rsidR="00705FC0" w:rsidRPr="00705FC0" w:rsidRDefault="00705FC0" w:rsidP="00705FC0">
      <w:pPr>
        <w:spacing w:after="0" w:line="240" w:lineRule="auto"/>
        <w:ind w:left="1776"/>
        <w:jc w:val="both"/>
        <w:rPr>
          <w:rFonts w:ascii="Times New Roman" w:hAnsi="Times New Roman" w:cs="Times New Roman"/>
          <w:sz w:val="24"/>
          <w:szCs w:val="24"/>
        </w:rPr>
      </w:pPr>
      <w:r w:rsidRPr="00705FC0">
        <w:rPr>
          <w:rFonts w:ascii="Times New Roman" w:hAnsi="Times New Roman" w:cs="Times New Roman"/>
          <w:sz w:val="24"/>
          <w:szCs w:val="24"/>
        </w:rPr>
        <w:t>Miejsce zainstalowania – szpital, budynek „D”, Szpital Powiatowy we Wrześni, ul. Słowackiego 2</w:t>
      </w:r>
    </w:p>
    <w:p w:rsidR="00705FC0" w:rsidRPr="00705FC0" w:rsidRDefault="00705FC0" w:rsidP="00DF1470">
      <w:pPr>
        <w:pStyle w:val="Akapitzlist"/>
        <w:numPr>
          <w:ilvl w:val="0"/>
          <w:numId w:val="22"/>
        </w:numPr>
        <w:suppressAutoHyphens w:val="0"/>
        <w:spacing w:after="0" w:line="240" w:lineRule="auto"/>
        <w:ind w:left="1776"/>
        <w:contextualSpacing/>
        <w:jc w:val="both"/>
        <w:rPr>
          <w:b w:val="0"/>
          <w:color w:val="auto"/>
          <w:sz w:val="24"/>
          <w:szCs w:val="24"/>
        </w:rPr>
      </w:pPr>
      <w:r w:rsidRPr="00705FC0">
        <w:rPr>
          <w:b w:val="0"/>
          <w:color w:val="auto"/>
          <w:sz w:val="24"/>
          <w:szCs w:val="24"/>
        </w:rPr>
        <w:t>Dźwig hydrauliczny, osobowy</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ZEDEX Poznań, nr 067/2012</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 xml:space="preserve">Ilość przystanków – 3 </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Rok włączenia do eksploatacji – 2015</w:t>
      </w:r>
    </w:p>
    <w:p w:rsidR="00705FC0" w:rsidRDefault="00705FC0" w:rsidP="00705FC0">
      <w:pPr>
        <w:spacing w:after="0" w:line="240" w:lineRule="auto"/>
        <w:ind w:left="1776"/>
        <w:jc w:val="both"/>
        <w:rPr>
          <w:rFonts w:ascii="Times New Roman" w:hAnsi="Times New Roman" w:cs="Times New Roman"/>
          <w:sz w:val="24"/>
          <w:szCs w:val="24"/>
        </w:rPr>
      </w:pPr>
      <w:r w:rsidRPr="00705FC0">
        <w:rPr>
          <w:rFonts w:ascii="Times New Roman" w:hAnsi="Times New Roman" w:cs="Times New Roman"/>
          <w:sz w:val="24"/>
          <w:szCs w:val="24"/>
        </w:rPr>
        <w:t>Miejsce zainstalowania – szpital, budynek „D”, Szpital Powiatowy we Wrześni, ul. Słowackiego 2</w:t>
      </w:r>
    </w:p>
    <w:p w:rsidR="00D2322D" w:rsidRPr="00705FC0" w:rsidRDefault="00D2322D" w:rsidP="00705FC0">
      <w:pPr>
        <w:spacing w:after="0" w:line="240" w:lineRule="auto"/>
        <w:ind w:left="1776"/>
        <w:jc w:val="both"/>
        <w:rPr>
          <w:rFonts w:ascii="Times New Roman" w:hAnsi="Times New Roman" w:cs="Times New Roman"/>
          <w:sz w:val="24"/>
          <w:szCs w:val="24"/>
        </w:rPr>
      </w:pPr>
    </w:p>
    <w:p w:rsidR="00705FC0" w:rsidRPr="00705FC0" w:rsidRDefault="00705FC0" w:rsidP="00DF1470">
      <w:pPr>
        <w:pStyle w:val="Akapitzlist"/>
        <w:numPr>
          <w:ilvl w:val="0"/>
          <w:numId w:val="22"/>
        </w:numPr>
        <w:suppressAutoHyphens w:val="0"/>
        <w:spacing w:after="0" w:line="240" w:lineRule="auto"/>
        <w:ind w:left="1776"/>
        <w:contextualSpacing/>
        <w:jc w:val="both"/>
        <w:rPr>
          <w:b w:val="0"/>
          <w:color w:val="auto"/>
          <w:sz w:val="24"/>
          <w:szCs w:val="24"/>
        </w:rPr>
      </w:pPr>
      <w:r w:rsidRPr="00705FC0">
        <w:rPr>
          <w:b w:val="0"/>
          <w:color w:val="auto"/>
          <w:sz w:val="24"/>
          <w:szCs w:val="24"/>
        </w:rPr>
        <w:lastRenderedPageBreak/>
        <w:t>Dźwig hydrauliczny, osobowy</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Typ HB 1500AA, nr PO778 PROLIFT Sp. z o. o. Poznań</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Ilość przystanków – 6</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Rok włączenia do eksploatacji – 2001</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Miejsce zainstalowania – Szpital Powiatowy we Wrześni, ul.  Warszawska 20</w:t>
      </w:r>
    </w:p>
    <w:p w:rsidR="00705FC0" w:rsidRPr="00705FC0" w:rsidRDefault="00705FC0" w:rsidP="00DF1470">
      <w:pPr>
        <w:pStyle w:val="Akapitzlist"/>
        <w:numPr>
          <w:ilvl w:val="0"/>
          <w:numId w:val="22"/>
        </w:numPr>
        <w:suppressAutoHyphens w:val="0"/>
        <w:spacing w:after="0" w:line="240" w:lineRule="auto"/>
        <w:ind w:left="1776"/>
        <w:contextualSpacing/>
        <w:jc w:val="both"/>
        <w:rPr>
          <w:b w:val="0"/>
          <w:color w:val="auto"/>
          <w:sz w:val="24"/>
          <w:szCs w:val="24"/>
        </w:rPr>
      </w:pPr>
      <w:r w:rsidRPr="00705FC0">
        <w:rPr>
          <w:b w:val="0"/>
          <w:color w:val="auto"/>
          <w:sz w:val="24"/>
          <w:szCs w:val="24"/>
        </w:rPr>
        <w:t>Dźwig hydrauliczny, osobowy</w:t>
      </w:r>
    </w:p>
    <w:p w:rsidR="00705FC0" w:rsidRPr="00705FC0" w:rsidRDefault="00705FC0" w:rsidP="00705FC0">
      <w:pPr>
        <w:spacing w:after="0" w:line="240" w:lineRule="auto"/>
        <w:ind w:left="1776"/>
        <w:jc w:val="both"/>
        <w:rPr>
          <w:rFonts w:ascii="Times New Roman" w:hAnsi="Times New Roman" w:cs="Times New Roman"/>
          <w:sz w:val="24"/>
          <w:szCs w:val="24"/>
        </w:rPr>
      </w:pPr>
      <w:r w:rsidRPr="00705FC0">
        <w:rPr>
          <w:rFonts w:ascii="Times New Roman" w:hAnsi="Times New Roman" w:cs="Times New Roman"/>
          <w:sz w:val="24"/>
          <w:szCs w:val="24"/>
        </w:rPr>
        <w:t>Q=1500 kg, nr PO6H0648, Przedsiębiorstwo Usługowo – Handlowo - Produkcyjne „PILAWA”</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Ilość przystanków – 6</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Rok włączenia do eksploatacji – 2006</w:t>
      </w:r>
    </w:p>
    <w:p w:rsidR="00705FC0" w:rsidRPr="00705FC0" w:rsidRDefault="00705FC0" w:rsidP="00705FC0">
      <w:pPr>
        <w:spacing w:after="0" w:line="240" w:lineRule="auto"/>
        <w:ind w:left="1068" w:firstLine="708"/>
        <w:jc w:val="both"/>
        <w:rPr>
          <w:rFonts w:ascii="Times New Roman" w:hAnsi="Times New Roman" w:cs="Times New Roman"/>
          <w:sz w:val="24"/>
          <w:szCs w:val="24"/>
        </w:rPr>
      </w:pPr>
      <w:r w:rsidRPr="00705FC0">
        <w:rPr>
          <w:rFonts w:ascii="Times New Roman" w:hAnsi="Times New Roman" w:cs="Times New Roman"/>
          <w:sz w:val="24"/>
          <w:szCs w:val="24"/>
        </w:rPr>
        <w:t>Miejsce zainstalowania – Szpital Powiatowy we Wrześni, ul. Warszawska 20</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457171">
        <w:rPr>
          <w:rFonts w:ascii="Times New Roman" w:hAnsi="Times New Roman" w:cs="Times New Roman"/>
          <w:color w:val="000000"/>
          <w:sz w:val="24"/>
          <w:szCs w:val="24"/>
        </w:rPr>
        <w:t>24</w:t>
      </w:r>
      <w:r w:rsidR="008247B0">
        <w:rPr>
          <w:rFonts w:ascii="Times New Roman" w:hAnsi="Times New Roman" w:cs="Times New Roman"/>
          <w:color w:val="000000"/>
          <w:sz w:val="24"/>
          <w:szCs w:val="24"/>
        </w:rPr>
        <w:t xml:space="preserve"> miesięcy</w:t>
      </w:r>
      <w:r w:rsidR="00D2322D">
        <w:rPr>
          <w:rFonts w:ascii="Times New Roman" w:hAnsi="Times New Roman" w:cs="Times New Roman"/>
          <w:color w:val="000000"/>
          <w:sz w:val="24"/>
          <w:szCs w:val="24"/>
        </w:rPr>
        <w:t xml:space="preserve"> – od 01.03.2023r. do 28</w:t>
      </w:r>
      <w:r>
        <w:rPr>
          <w:rFonts w:ascii="Times New Roman" w:hAnsi="Times New Roman" w:cs="Times New Roman"/>
          <w:color w:val="000000"/>
          <w:sz w:val="24"/>
          <w:szCs w:val="24"/>
        </w:rPr>
        <w:t>.</w:t>
      </w:r>
      <w:r w:rsidR="00D2322D">
        <w:rPr>
          <w:rFonts w:ascii="Times New Roman" w:hAnsi="Times New Roman" w:cs="Times New Roman"/>
          <w:color w:val="000000"/>
          <w:sz w:val="24"/>
          <w:szCs w:val="24"/>
        </w:rPr>
        <w:t>02.2025r.</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DF1470">
      <w:pPr>
        <w:pStyle w:val="rozdzia"/>
        <w:numPr>
          <w:ilvl w:val="0"/>
          <w:numId w:val="12"/>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57171" w:rsidRDefault="006B66BD" w:rsidP="00DF1470">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r w:rsidR="00457171">
        <w:rPr>
          <w:rFonts w:ascii="Times New Roman" w:hAnsi="Times New Roman" w:cs="Arial Narrow"/>
          <w:b w:val="0"/>
          <w:sz w:val="24"/>
          <w:szCs w:val="24"/>
        </w:rPr>
        <w:t>, smary, oleje do smarowania, bezpieczniki itp.</w:t>
      </w:r>
      <w:r w:rsidR="004746C9" w:rsidRPr="004746C9">
        <w:rPr>
          <w:rFonts w:ascii="Times New Roman" w:hAnsi="Times New Roman" w:cs="Arial Narrow"/>
          <w:b w:val="0"/>
          <w:sz w:val="24"/>
          <w:szCs w:val="24"/>
        </w:rPr>
        <w:t>).</w:t>
      </w:r>
    </w:p>
    <w:p w:rsidR="00457171" w:rsidRPr="00457171" w:rsidRDefault="00457171" w:rsidP="00DF1470">
      <w:pPr>
        <w:pStyle w:val="Akapitzlist"/>
        <w:numPr>
          <w:ilvl w:val="0"/>
          <w:numId w:val="12"/>
        </w:numPr>
        <w:suppressAutoHyphens w:val="0"/>
        <w:spacing w:after="0" w:line="240" w:lineRule="auto"/>
        <w:contextualSpacing/>
        <w:jc w:val="both"/>
        <w:rPr>
          <w:b w:val="0"/>
          <w:color w:val="auto"/>
          <w:sz w:val="24"/>
          <w:szCs w:val="24"/>
        </w:rPr>
      </w:pPr>
      <w:r w:rsidRPr="00457171">
        <w:rPr>
          <w:b w:val="0"/>
          <w:color w:val="auto"/>
          <w:sz w:val="24"/>
          <w:szCs w:val="24"/>
        </w:rPr>
        <w:t>Cena całej oferty winna wynikać z iloczynu ceny konserwacji miesięcznej i ilości miesięcy (24 m-ce).</w:t>
      </w:r>
    </w:p>
    <w:p w:rsidR="004746C9" w:rsidRPr="004746C9" w:rsidRDefault="006B66BD" w:rsidP="00DF1470">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DF1470">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457171"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r w:rsidR="0075723E"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75723E" w:rsidRPr="002254D1" w:rsidRDefault="0075723E" w:rsidP="007E6364">
            <w:pPr>
              <w:spacing w:line="240" w:lineRule="auto"/>
              <w:jc w:val="both"/>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RAZEM</w:t>
            </w:r>
          </w:p>
        </w:tc>
        <w:tc>
          <w:tcPr>
            <w:tcW w:w="2409" w:type="dxa"/>
            <w:tcBorders>
              <w:top w:val="single" w:sz="4" w:space="0" w:color="auto"/>
              <w:left w:val="single" w:sz="4" w:space="0" w:color="auto"/>
              <w:bottom w:val="single" w:sz="4" w:space="0" w:color="auto"/>
              <w:right w:val="single" w:sz="4" w:space="0" w:color="auto"/>
            </w:tcBorders>
            <w:hideMark/>
          </w:tcPr>
          <w:p w:rsidR="0075723E" w:rsidRPr="002254D1" w:rsidRDefault="00A51D17"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x</w:t>
            </w:r>
            <w:r w:rsidR="0075723E" w:rsidRPr="002254D1">
              <w:rPr>
                <w:rFonts w:ascii="Times New Roman" w:hAnsi="Times New Roman" w:cs="Times New Roman"/>
                <w:b/>
                <w:bCs/>
                <w:color w:val="000000"/>
                <w:spacing w:val="-3"/>
                <w:sz w:val="24"/>
                <w:szCs w:val="24"/>
              </w:rPr>
              <w:t>xxxxxxxxxx</w:t>
            </w:r>
          </w:p>
        </w:tc>
        <w:tc>
          <w:tcPr>
            <w:tcW w:w="1591" w:type="dxa"/>
            <w:tcBorders>
              <w:top w:val="single" w:sz="4" w:space="0" w:color="auto"/>
              <w:left w:val="single" w:sz="4" w:space="0" w:color="auto"/>
              <w:bottom w:val="single" w:sz="4" w:space="0" w:color="auto"/>
              <w:right w:val="single" w:sz="4" w:space="0" w:color="auto"/>
            </w:tcBorders>
            <w:hideMark/>
          </w:tcPr>
          <w:p w:rsidR="0075723E" w:rsidRPr="002254D1" w:rsidRDefault="0075723E"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100%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6B66BD" w:rsidP="005315CD">
      <w:pPr>
        <w:pStyle w:val="Akapitzlist1"/>
        <w:numPr>
          <w:ilvl w:val="0"/>
          <w:numId w:val="10"/>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sidR="00457171">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457171">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lastRenderedPageBreak/>
        <w:t>Informacje o sposobie porozumiewania się zamawiającego z Wykonawcami</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DF1470">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 xml:space="preserve">Na Platformie postępowanie prowadzone jest pod nazwą: </w:t>
      </w:r>
      <w:bookmarkEnd w:id="1"/>
      <w:r w:rsidR="00457171" w:rsidRPr="00457171">
        <w:rPr>
          <w:rFonts w:ascii="Times New Roman" w:hAnsi="Times New Roman"/>
          <w:i w:val="0"/>
          <w:sz w:val="24"/>
          <w:szCs w:val="24"/>
        </w:rPr>
        <w:t>„Usługa nadzoru, konserwacji i napraw dźwigów hydraulicznych zlokalizowanych w budynkach Szpitala Powiatowego we Wrześni”.</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DF1470">
      <w:pPr>
        <w:pStyle w:val="Akapitzlist"/>
        <w:numPr>
          <w:ilvl w:val="0"/>
          <w:numId w:val="16"/>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DF1470">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DF1470">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cs="Times New Roman"/>
          <w:sz w:val="24"/>
          <w:szCs w:val="24"/>
        </w:rPr>
        <w:t>Mozilla</w:t>
      </w:r>
      <w:proofErr w:type="spellEnd"/>
      <w:r w:rsidRPr="00EF26DC">
        <w:rPr>
          <w:rFonts w:ascii="Times New Roman" w:hAnsi="Times New Roman" w:cs="Times New Roman"/>
          <w:sz w:val="24"/>
          <w:szCs w:val="24"/>
        </w:rPr>
        <w:t xml:space="preserve"> </w:t>
      </w:r>
      <w:proofErr w:type="spellStart"/>
      <w:r w:rsidRPr="00EF26DC">
        <w:rPr>
          <w:rFonts w:ascii="Times New Roman" w:hAnsi="Times New Roman" w:cs="Times New Roman"/>
          <w:sz w:val="24"/>
          <w:szCs w:val="24"/>
        </w:rPr>
        <w:t>Firefox</w:t>
      </w:r>
      <w:proofErr w:type="spellEnd"/>
      <w:r w:rsidRPr="00EF26DC">
        <w:rPr>
          <w:rFonts w:ascii="Times New Roman" w:hAnsi="Times New Roman" w:cs="Times New Roman"/>
          <w:sz w:val="24"/>
          <w:szCs w:val="24"/>
        </w:rPr>
        <w:t>, Google Chrome, Opera)</w:t>
      </w:r>
      <w:bookmarkEnd w:id="8"/>
      <w:r w:rsidRPr="00EF26DC">
        <w:rPr>
          <w:rFonts w:ascii="Times New Roman" w:hAnsi="Times New Roman" w:cs="Times New Roman"/>
          <w:bCs/>
          <w:iCs/>
          <w:sz w:val="24"/>
          <w:szCs w:val="24"/>
        </w:rPr>
        <w:t>,</w:t>
      </w:r>
    </w:p>
    <w:p w:rsidR="00EF26DC" w:rsidRPr="00EF26DC" w:rsidRDefault="00EF26DC" w:rsidP="00DF1470">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DF1470">
      <w:pPr>
        <w:pStyle w:val="Nagwek4"/>
        <w:numPr>
          <w:ilvl w:val="0"/>
          <w:numId w:val="17"/>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DF1470">
      <w:pPr>
        <w:pStyle w:val="Akapitzlist"/>
        <w:numPr>
          <w:ilvl w:val="0"/>
          <w:numId w:val="17"/>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w:t>
      </w:r>
      <w:proofErr w:type="spellStart"/>
      <w:r w:rsidRPr="00EF26DC">
        <w:rPr>
          <w:b w:val="0"/>
          <w:bCs/>
          <w:iCs/>
          <w:color w:val="auto"/>
          <w:sz w:val="24"/>
          <w:szCs w:val="24"/>
        </w:rPr>
        <w:t>hh:mm:ss</w:t>
      </w:r>
      <w:proofErr w:type="spellEnd"/>
      <w:r w:rsidRPr="00EF26DC">
        <w:rPr>
          <w:b w:val="0"/>
          <w:bCs/>
          <w:iCs/>
          <w:color w:val="auto"/>
          <w:sz w:val="24"/>
          <w:szCs w:val="24"/>
        </w:rPr>
        <w:t>), widoczne przy  wysłanym dokumencie w kolumnie ”Data przesłania”</w:t>
      </w:r>
      <w:bookmarkEnd w:id="12"/>
      <w:r w:rsidRPr="00EF26DC">
        <w:rPr>
          <w:b w:val="0"/>
          <w:bCs/>
          <w:iCs/>
          <w:color w:val="auto"/>
          <w:sz w:val="24"/>
          <w:szCs w:val="24"/>
        </w:rPr>
        <w:t>;</w:t>
      </w:r>
    </w:p>
    <w:p w:rsidR="00EF26DC" w:rsidRPr="00EF26DC" w:rsidRDefault="00EF26DC" w:rsidP="00DF1470">
      <w:pPr>
        <w:pStyle w:val="Nagwek4"/>
        <w:numPr>
          <w:ilvl w:val="0"/>
          <w:numId w:val="17"/>
        </w:numPr>
        <w:suppressAutoHyphens w:val="0"/>
        <w:spacing w:before="0" w:after="60" w:line="240" w:lineRule="auto"/>
        <w:jc w:val="both"/>
        <w:rPr>
          <w:rFonts w:cs="Times New Roman"/>
          <w:b w:val="0"/>
        </w:rPr>
      </w:pPr>
      <w:bookmarkStart w:id="13" w:name="_Hlk37937220"/>
      <w:r w:rsidRPr="00EF26DC">
        <w:rPr>
          <w:rFonts w:cs="Times New Roman"/>
          <w:b w:val="0"/>
        </w:rPr>
        <w:t>o terminie przesłania decyduje czas pełnego przeprocesowania transakcji pliku na Platformie</w:t>
      </w:r>
      <w:bookmarkEnd w:id="13"/>
      <w:r w:rsidRPr="00EF26DC">
        <w:rPr>
          <w:rFonts w:cs="Times New Roman"/>
          <w:b w:val="0"/>
        </w:rPr>
        <w:t>.</w:t>
      </w:r>
    </w:p>
    <w:p w:rsidR="00EF26DC" w:rsidRPr="00EF26DC" w:rsidRDefault="00EF26DC" w:rsidP="00DF1470">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DF1470">
      <w:pPr>
        <w:pStyle w:val="Nagwek2"/>
        <w:keepNext w:val="0"/>
        <w:numPr>
          <w:ilvl w:val="0"/>
          <w:numId w:val="14"/>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lastRenderedPageBreak/>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DF1470">
      <w:pPr>
        <w:pStyle w:val="Nagwek2"/>
        <w:keepNext w:val="0"/>
        <w:numPr>
          <w:ilvl w:val="0"/>
          <w:numId w:val="18"/>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5B5D16" w:rsidRPr="005B5D16">
        <w:rPr>
          <w:rFonts w:ascii="Times New Roman" w:hAnsi="Times New Roman"/>
          <w:i w:val="0"/>
          <w:sz w:val="24"/>
          <w:szCs w:val="24"/>
        </w:rPr>
        <w:t>08.02.</w:t>
      </w:r>
      <w:r w:rsidRPr="00EF26DC">
        <w:rPr>
          <w:rFonts w:ascii="Times New Roman" w:hAnsi="Times New Roman"/>
          <w:i w:val="0"/>
          <w:sz w:val="24"/>
          <w:szCs w:val="24"/>
        </w:rPr>
        <w:t>2023r.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DF1470">
      <w:pPr>
        <w:pStyle w:val="Nagwek2"/>
        <w:keepNext w:val="0"/>
        <w:numPr>
          <w:ilvl w:val="0"/>
          <w:numId w:val="18"/>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Otwarcie ofert nastąpi w dniu </w:t>
      </w:r>
      <w:r w:rsidR="005B5D16" w:rsidRPr="005B5D16">
        <w:rPr>
          <w:rFonts w:ascii="Times New Roman" w:hAnsi="Times New Roman"/>
          <w:i w:val="0"/>
          <w:sz w:val="24"/>
          <w:szCs w:val="24"/>
        </w:rPr>
        <w:t>08.02.</w:t>
      </w:r>
      <w:r w:rsidRPr="00EF26DC">
        <w:rPr>
          <w:rFonts w:ascii="Times New Roman" w:hAnsi="Times New Roman"/>
          <w:i w:val="0"/>
          <w:sz w:val="24"/>
          <w:szCs w:val="24"/>
        </w:rPr>
        <w:t>2023r.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005B5D16">
        <w:rPr>
          <w:rFonts w:ascii="Times New Roman" w:hAnsi="Times New Roman"/>
          <w:b w:val="0"/>
          <w:i w:val="0"/>
          <w:sz w:val="24"/>
          <w:szCs w:val="24"/>
        </w:rPr>
        <w:t>.</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457171"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457171">
        <w:rPr>
          <w:rFonts w:ascii="Times New Roman" w:hAnsi="Times New Roman" w:cs="Arial Narrow"/>
          <w:b/>
          <w:sz w:val="24"/>
          <w:szCs w:val="24"/>
        </w:rPr>
        <w:t>1,</w:t>
      </w:r>
    </w:p>
    <w:p w:rsidR="00457171" w:rsidRPr="00457171" w:rsidRDefault="00457171" w:rsidP="00457171">
      <w:pPr>
        <w:pStyle w:val="Akapitzlist"/>
        <w:numPr>
          <w:ilvl w:val="0"/>
          <w:numId w:val="4"/>
        </w:numPr>
        <w:suppressAutoHyphens w:val="0"/>
        <w:spacing w:after="0" w:line="240" w:lineRule="auto"/>
        <w:contextualSpacing/>
        <w:jc w:val="both"/>
        <w:rPr>
          <w:b w:val="0"/>
          <w:color w:val="auto"/>
          <w:sz w:val="24"/>
          <w:szCs w:val="24"/>
        </w:rPr>
      </w:pPr>
      <w:r w:rsidRPr="00457171">
        <w:rPr>
          <w:b w:val="0"/>
          <w:color w:val="auto"/>
          <w:sz w:val="24"/>
          <w:szCs w:val="24"/>
        </w:rPr>
        <w:t xml:space="preserve">Oświadczenie dotyczące spełniania warunków – </w:t>
      </w:r>
      <w:r w:rsidRPr="00457171">
        <w:rPr>
          <w:color w:val="auto"/>
          <w:sz w:val="24"/>
          <w:szCs w:val="24"/>
        </w:rPr>
        <w:t>Załącznik nr 2</w:t>
      </w:r>
      <w:r>
        <w:rPr>
          <w:color w:val="auto"/>
          <w:sz w:val="24"/>
          <w:szCs w:val="24"/>
        </w:rPr>
        <w:t>,</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w:t>
      </w:r>
      <w:r w:rsidR="006B66BD" w:rsidRPr="00ED3966">
        <w:rPr>
          <w:rFonts w:ascii="Times New Roman" w:hAnsi="Times New Roman" w:cs="Arial Narrow"/>
          <w:sz w:val="24"/>
          <w:szCs w:val="24"/>
        </w:rPr>
        <w:lastRenderedPageBreak/>
        <w:t xml:space="preserve">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457171" w:rsidRPr="00D2322D" w:rsidRDefault="00457171" w:rsidP="00457171">
      <w:pPr>
        <w:pStyle w:val="Akapitzlist"/>
        <w:numPr>
          <w:ilvl w:val="0"/>
          <w:numId w:val="4"/>
        </w:numPr>
        <w:suppressAutoHyphens w:val="0"/>
        <w:spacing w:line="240" w:lineRule="auto"/>
        <w:contextualSpacing/>
        <w:jc w:val="both"/>
        <w:rPr>
          <w:color w:val="auto"/>
          <w:sz w:val="24"/>
          <w:szCs w:val="24"/>
        </w:rPr>
      </w:pPr>
      <w:r w:rsidRPr="00D2322D">
        <w:rPr>
          <w:color w:val="auto"/>
          <w:sz w:val="24"/>
          <w:szCs w:val="24"/>
        </w:rPr>
        <w:t>Dokumenty poświadczające posiadanie przez Wykonawcę właściwych uprawnień w zakresie wykonywania przeglądów dźwigów towarowych i osobowych.</w:t>
      </w:r>
    </w:p>
    <w:p w:rsidR="00693758" w:rsidRPr="00EF26DC" w:rsidRDefault="00693758" w:rsidP="00EF26DC">
      <w:pPr>
        <w:pStyle w:val="Akapitzlist1"/>
        <w:numPr>
          <w:ilvl w:val="0"/>
          <w:numId w:val="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455ECE" w:rsidRPr="00213EEE" w:rsidRDefault="00693758" w:rsidP="00451454">
      <w:pPr>
        <w:pStyle w:val="Nagwek2"/>
        <w:keepNext w:val="0"/>
        <w:suppressAutoHyphens w:val="0"/>
        <w:spacing w:before="0" w:after="0" w:line="240" w:lineRule="auto"/>
        <w:ind w:left="1028"/>
        <w:jc w:val="both"/>
        <w:rPr>
          <w:rFonts w:ascii="Times New Roman" w:hAnsi="Times New Roman"/>
          <w:b w:val="0"/>
          <w:i w:val="0"/>
          <w:sz w:val="24"/>
          <w:szCs w:val="24"/>
        </w:rPr>
      </w:pPr>
      <w:r w:rsidRPr="00693758">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Administrator danych</w:t>
      </w:r>
    </w:p>
    <w:p w:rsidR="00807CCD" w:rsidRPr="00B27F7B" w:rsidRDefault="00693758" w:rsidP="00B27F7B">
      <w:pPr>
        <w:pStyle w:val="Akapitzlist"/>
        <w:autoSpaceDE w:val="0"/>
        <w:autoSpaceDN w:val="0"/>
        <w:adjustRightInd w:val="0"/>
        <w:spacing w:after="0" w:line="240" w:lineRule="auto"/>
        <w:ind w:left="1388"/>
        <w:jc w:val="both"/>
        <w:rPr>
          <w:b w:val="0"/>
          <w:color w:val="auto"/>
          <w:sz w:val="24"/>
          <w:szCs w:val="24"/>
          <w:lang w:val="en-US"/>
        </w:rPr>
      </w:pPr>
      <w:r w:rsidRPr="00693758">
        <w:rPr>
          <w:b w:val="0"/>
          <w:bCs/>
          <w:color w:val="auto"/>
          <w:sz w:val="24"/>
          <w:szCs w:val="24"/>
        </w:rPr>
        <w:t xml:space="preserve">Administratorem Pani/Pana danych osobowych jest </w:t>
      </w:r>
      <w:r w:rsidRPr="00693758">
        <w:rPr>
          <w:rStyle w:val="Uwydatnienie"/>
          <w:bCs/>
          <w:i w:val="0"/>
          <w:color w:val="auto"/>
          <w:sz w:val="24"/>
          <w:szCs w:val="24"/>
        </w:rPr>
        <w:t>"Szpital Powiatowy we Wrześni" Sp. z o.o. w restrukturyzacji</w:t>
      </w:r>
      <w:r w:rsidRPr="00693758">
        <w:rPr>
          <w:rStyle w:val="Uwydatnienie"/>
          <w:b w:val="0"/>
          <w:bCs/>
          <w:i w:val="0"/>
          <w:color w:val="auto"/>
          <w:sz w:val="24"/>
          <w:szCs w:val="24"/>
        </w:rPr>
        <w:t xml:space="preserve"> - reprezentowany</w:t>
      </w:r>
      <w:r w:rsidRPr="00693758">
        <w:rPr>
          <w:rStyle w:val="Uwydatnienie"/>
          <w:b w:val="0"/>
          <w:bCs/>
          <w:color w:val="auto"/>
          <w:sz w:val="24"/>
          <w:szCs w:val="24"/>
        </w:rPr>
        <w:t xml:space="preserve"> </w:t>
      </w:r>
      <w:r w:rsidRPr="00693758">
        <w:rPr>
          <w:b w:val="0"/>
          <w:bCs/>
          <w:color w:val="auto"/>
          <w:sz w:val="24"/>
          <w:szCs w:val="24"/>
        </w:rPr>
        <w:t xml:space="preserve">przez Prezesa Zarządu </w:t>
      </w:r>
      <w:r w:rsidRPr="00693758">
        <w:rPr>
          <w:b w:val="0"/>
          <w:color w:val="auto"/>
          <w:sz w:val="24"/>
          <w:szCs w:val="24"/>
        </w:rPr>
        <w:t xml:space="preserve">z siedzibą przy ul. </w:t>
      </w:r>
      <w:r w:rsidRPr="00693758">
        <w:rPr>
          <w:b w:val="0"/>
          <w:color w:val="auto"/>
          <w:sz w:val="24"/>
          <w:szCs w:val="24"/>
          <w:lang w:val="en-US"/>
        </w:rPr>
        <w:t>Słowackiego 2, 62-300 Września, tel.: 61 43 70</w:t>
      </w:r>
      <w:r w:rsidR="00807CCD">
        <w:rPr>
          <w:b w:val="0"/>
          <w:color w:val="auto"/>
          <w:sz w:val="24"/>
          <w:szCs w:val="24"/>
          <w:lang w:val="en-US"/>
        </w:rPr>
        <w:t> </w:t>
      </w:r>
      <w:r w:rsidRPr="00693758">
        <w:rPr>
          <w:b w:val="0"/>
          <w:color w:val="auto"/>
          <w:sz w:val="24"/>
          <w:szCs w:val="24"/>
          <w:lang w:val="en-US"/>
        </w:rPr>
        <w:t>590.</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shd w:val="clear" w:color="auto" w:fill="FFFFFF"/>
        </w:rPr>
      </w:pPr>
      <w:r w:rsidRPr="00693758">
        <w:rPr>
          <w:color w:val="auto"/>
          <w:sz w:val="24"/>
          <w:szCs w:val="24"/>
          <w:shd w:val="clear" w:color="auto" w:fill="FFFFFF"/>
        </w:rPr>
        <w:t>Inspektor Ochrony Danych</w:t>
      </w:r>
    </w:p>
    <w:p w:rsidR="00913750" w:rsidRPr="00D35DBF" w:rsidRDefault="00693758" w:rsidP="00451454">
      <w:pPr>
        <w:pStyle w:val="Akapitzlist"/>
        <w:autoSpaceDE w:val="0"/>
        <w:autoSpaceDN w:val="0"/>
        <w:adjustRightInd w:val="0"/>
        <w:spacing w:after="0" w:line="240" w:lineRule="auto"/>
        <w:ind w:left="1388"/>
        <w:jc w:val="both"/>
        <w:rPr>
          <w:b w:val="0"/>
          <w:color w:val="auto"/>
          <w:sz w:val="24"/>
          <w:szCs w:val="24"/>
        </w:rPr>
      </w:pPr>
      <w:r w:rsidRPr="00693758">
        <w:rPr>
          <w:b w:val="0"/>
          <w:color w:val="auto"/>
          <w:sz w:val="24"/>
          <w:szCs w:val="24"/>
          <w:shd w:val="clear" w:color="auto" w:fill="FFFFFF"/>
        </w:rPr>
        <w:t xml:space="preserve">We wszelkich sprawach dotyczących przetwarzania danych osobowych przez Szpital można kontaktować się  z wyznaczonym w tym celu Inspektorem Ochrony Danych </w:t>
      </w:r>
      <w:r>
        <w:rPr>
          <w:b w:val="0"/>
          <w:color w:val="auto"/>
          <w:sz w:val="24"/>
          <w:szCs w:val="24"/>
          <w:shd w:val="clear" w:color="auto" w:fill="FFFFFF"/>
        </w:rPr>
        <w:t xml:space="preserve">– Panią Izabelą </w:t>
      </w:r>
      <w:proofErr w:type="spellStart"/>
      <w:r>
        <w:rPr>
          <w:b w:val="0"/>
          <w:color w:val="auto"/>
          <w:sz w:val="24"/>
          <w:szCs w:val="24"/>
          <w:shd w:val="clear" w:color="auto" w:fill="FFFFFF"/>
        </w:rPr>
        <w:t>Dropek</w:t>
      </w:r>
      <w:proofErr w:type="spellEnd"/>
      <w:r>
        <w:rPr>
          <w:b w:val="0"/>
          <w:color w:val="auto"/>
          <w:sz w:val="24"/>
          <w:szCs w:val="24"/>
          <w:shd w:val="clear" w:color="auto" w:fill="FFFFFF"/>
        </w:rPr>
        <w:t xml:space="preserve"> </w:t>
      </w:r>
      <w:r w:rsidRPr="00693758">
        <w:rPr>
          <w:b w:val="0"/>
          <w:color w:val="auto"/>
          <w:sz w:val="24"/>
          <w:szCs w:val="24"/>
          <w:shd w:val="clear" w:color="auto" w:fill="FFFFFF"/>
        </w:rPr>
        <w:t xml:space="preserve">na adres email:  </w:t>
      </w:r>
      <w:hyperlink r:id="rId15" w:history="1">
        <w:r w:rsidR="00501CDF" w:rsidRPr="00871229">
          <w:rPr>
            <w:rStyle w:val="Hipercze"/>
            <w:b w:val="0"/>
            <w:sz w:val="24"/>
            <w:szCs w:val="24"/>
          </w:rPr>
          <w:t>idropek@szpitalwrzesnia.home.pl</w:t>
        </w:r>
      </w:hyperlink>
      <w:r w:rsidR="00501CDF">
        <w:rPr>
          <w:b w:val="0"/>
          <w:color w:val="auto"/>
          <w:sz w:val="24"/>
          <w:szCs w:val="24"/>
        </w:rPr>
        <w:t xml:space="preserve"> </w:t>
      </w:r>
      <w:r w:rsidRPr="00693758">
        <w:rPr>
          <w:b w:val="0"/>
          <w:color w:val="auto"/>
          <w:sz w:val="24"/>
          <w:szCs w:val="24"/>
        </w:rPr>
        <w:t xml:space="preserve"> lub pod numerem telefonu:</w:t>
      </w:r>
      <w:r w:rsidRPr="00693758">
        <w:rPr>
          <w:b w:val="0"/>
          <w:i/>
          <w:color w:val="auto"/>
          <w:sz w:val="24"/>
          <w:szCs w:val="24"/>
        </w:rPr>
        <w:t xml:space="preserve"> </w:t>
      </w:r>
      <w:r w:rsidRPr="00501CDF">
        <w:rPr>
          <w:b w:val="0"/>
          <w:iCs/>
          <w:color w:val="auto"/>
          <w:sz w:val="24"/>
          <w:szCs w:val="24"/>
        </w:rPr>
        <w:t>531-949-132</w:t>
      </w:r>
      <w:r w:rsidRPr="00501CDF">
        <w:rPr>
          <w:b w:val="0"/>
          <w:color w:val="auto"/>
          <w:sz w:val="24"/>
          <w:szCs w:val="24"/>
        </w:rPr>
        <w:t>.</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Cel przetwarzania</w:t>
      </w:r>
    </w:p>
    <w:p w:rsidR="00693758" w:rsidRPr="00693758" w:rsidRDefault="00693758" w:rsidP="00451454">
      <w:pPr>
        <w:pStyle w:val="Akapitzlist"/>
        <w:autoSpaceDE w:val="0"/>
        <w:autoSpaceDN w:val="0"/>
        <w:adjustRightInd w:val="0"/>
        <w:spacing w:after="0" w:line="240" w:lineRule="auto"/>
        <w:ind w:left="1388"/>
        <w:jc w:val="both"/>
        <w:rPr>
          <w:b w:val="0"/>
          <w:bCs/>
          <w:color w:val="auto"/>
          <w:sz w:val="24"/>
          <w:szCs w:val="24"/>
        </w:rPr>
      </w:pPr>
      <w:r w:rsidRPr="00693758">
        <w:rPr>
          <w:b w:val="0"/>
          <w:bCs/>
          <w:color w:val="auto"/>
          <w:sz w:val="24"/>
          <w:szCs w:val="24"/>
        </w:rPr>
        <w:t>Pani/Pana dane osobowe będą przetwarzane przez Szpital w celu</w:t>
      </w:r>
      <w:r w:rsidRPr="00693758">
        <w:rPr>
          <w:b w:val="0"/>
          <w:color w:val="auto"/>
          <w:sz w:val="24"/>
          <w:szCs w:val="24"/>
        </w:rPr>
        <w:t xml:space="preserve"> związanym z postępowaniem o udzielenie zamówienia publicznego.</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color w:val="auto"/>
          <w:sz w:val="24"/>
          <w:szCs w:val="24"/>
        </w:rPr>
        <w:t>Przechowywanie danych:</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Pani/Pana dane osobowe będą</w:t>
      </w:r>
      <w:r w:rsidR="005F4B0D">
        <w:rPr>
          <w:b w:val="0"/>
          <w:color w:val="auto"/>
          <w:sz w:val="24"/>
          <w:szCs w:val="24"/>
        </w:rPr>
        <w:t xml:space="preserve"> przechowywane, zgodnie z art. 78</w:t>
      </w:r>
      <w:r w:rsidR="00937ED1">
        <w:rPr>
          <w:b w:val="0"/>
          <w:color w:val="auto"/>
          <w:sz w:val="24"/>
          <w:szCs w:val="24"/>
        </w:rPr>
        <w:t xml:space="preserve"> i 79</w:t>
      </w:r>
      <w:r w:rsidRPr="00693758">
        <w:rPr>
          <w:b w:val="0"/>
          <w:color w:val="auto"/>
          <w:sz w:val="24"/>
          <w:szCs w:val="24"/>
        </w:rPr>
        <w:t xml:space="preserve"> ustawy Pzp, oraz zgodnie z jednolitym rzeczowym wykazem akt obowiązującym w „Szpitalu Powiatowym we Wrześni” Sp. z o.o. w restrukturyzacji.</w:t>
      </w:r>
    </w:p>
    <w:p w:rsidR="00693758" w:rsidRPr="00693758" w:rsidRDefault="00693758" w:rsidP="005315CD">
      <w:pPr>
        <w:pStyle w:val="Akapitzlist"/>
        <w:numPr>
          <w:ilvl w:val="0"/>
          <w:numId w:val="7"/>
        </w:numPr>
        <w:suppressAutoHyphens w:val="0"/>
        <w:spacing w:after="0" w:line="240" w:lineRule="auto"/>
        <w:contextualSpacing/>
        <w:jc w:val="both"/>
        <w:rPr>
          <w:color w:val="auto"/>
          <w:sz w:val="24"/>
          <w:szCs w:val="24"/>
        </w:rPr>
      </w:pPr>
      <w:r w:rsidRPr="00693758">
        <w:rPr>
          <w:color w:val="auto"/>
          <w:sz w:val="24"/>
          <w:szCs w:val="24"/>
        </w:rPr>
        <w:t xml:space="preserve">Informacja o obowiązku podania danych: </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rPr>
      </w:pPr>
      <w:r w:rsidRPr="00693758">
        <w:rPr>
          <w:color w:val="auto"/>
          <w:sz w:val="24"/>
          <w:szCs w:val="24"/>
        </w:rPr>
        <w:t>Realizacja praw:</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15 RODO prawo dostępu do danych osobowych Pani/Pana dotyczących,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16 RODO prawo do sprostowania Pani/Pana danych osobowych٭,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18 RODO prawo żądania od administratora ograniczenia przetwarzania danych osobowych z zastrzeżeniem przypadków, o których mowa w art.. 18 ust. 2 RODO٭٭,</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prawo do wniesienia skargi do Prezesa Urzędu Ochrony Danych Osobowych, gdy uzna Pani/Pan, że przetwarzanie danych osobowych Pani/Pana dotyczących narusza przepisy RODO.</w:t>
      </w:r>
    </w:p>
    <w:p w:rsidR="00693758" w:rsidRPr="00693758" w:rsidRDefault="00693758" w:rsidP="005315CD">
      <w:pPr>
        <w:pStyle w:val="Akapitzlist"/>
        <w:numPr>
          <w:ilvl w:val="0"/>
          <w:numId w:val="7"/>
        </w:numPr>
        <w:autoSpaceDE w:val="0"/>
        <w:autoSpaceDN w:val="0"/>
        <w:adjustRightInd w:val="0"/>
        <w:spacing w:after="0" w:line="240" w:lineRule="auto"/>
        <w:contextualSpacing/>
        <w:jc w:val="both"/>
        <w:rPr>
          <w:bCs/>
          <w:color w:val="auto"/>
          <w:sz w:val="24"/>
          <w:szCs w:val="24"/>
        </w:rPr>
      </w:pPr>
      <w:r w:rsidRPr="00693758">
        <w:rPr>
          <w:bCs/>
          <w:color w:val="auto"/>
          <w:sz w:val="24"/>
          <w:szCs w:val="24"/>
        </w:rPr>
        <w:lastRenderedPageBreak/>
        <w:t>Nie przysługuje Pani/Panu:</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w związku z art. 17 ust. 3 lit. b lub e RODO prawo do usunięcia danych osobowych,</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prawo do przenoszenia danych osobowych, o których mowa w art. 20 RODO,</w:t>
      </w:r>
    </w:p>
    <w:p w:rsidR="004E6D0F" w:rsidRPr="004E6D0F"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na podstawie art. 21 RODO prawo sprzeciwu, wobec przetwarzania danych osobowych, gdyż podstawą prawną przetwarzania Pani/Pana danych osobowych jest art. 6 ust. 1 lit. c RODO.</w:t>
      </w:r>
    </w:p>
    <w:p w:rsidR="00693758" w:rsidRPr="00693758" w:rsidRDefault="00693758" w:rsidP="005315CD">
      <w:pPr>
        <w:pStyle w:val="Akapitzlist"/>
        <w:numPr>
          <w:ilvl w:val="0"/>
          <w:numId w:val="7"/>
        </w:numPr>
        <w:suppressAutoHyphens w:val="0"/>
        <w:spacing w:after="0" w:line="240" w:lineRule="auto"/>
        <w:jc w:val="both"/>
        <w:rPr>
          <w:color w:val="auto"/>
          <w:sz w:val="24"/>
          <w:szCs w:val="24"/>
        </w:rPr>
      </w:pPr>
      <w:r w:rsidRPr="00693758">
        <w:rPr>
          <w:color w:val="auto"/>
          <w:sz w:val="24"/>
          <w:szCs w:val="24"/>
        </w:rPr>
        <w:t>Odbiorcy danych</w:t>
      </w:r>
      <w:r>
        <w:rPr>
          <w:color w:val="auto"/>
          <w:sz w:val="24"/>
          <w:szCs w:val="24"/>
        </w:rPr>
        <w:t>:</w:t>
      </w:r>
    </w:p>
    <w:p w:rsidR="00693758" w:rsidRPr="009619DE" w:rsidRDefault="00693758" w:rsidP="00DF1470">
      <w:pPr>
        <w:numPr>
          <w:ilvl w:val="0"/>
          <w:numId w:val="13"/>
        </w:numPr>
        <w:autoSpaceDE w:val="0"/>
        <w:autoSpaceDN w:val="0"/>
        <w:adjustRightInd w:val="0"/>
        <w:spacing w:after="0" w:line="240" w:lineRule="auto"/>
        <w:jc w:val="both"/>
        <w:rPr>
          <w:b/>
          <w:bCs/>
        </w:rPr>
      </w:pPr>
      <w:r w:rsidRPr="00693758">
        <w:rPr>
          <w:rFonts w:ascii="Times New Roman" w:hAnsi="Times New Roman" w:cs="Times New Roman"/>
          <w:sz w:val="24"/>
          <w:szCs w:val="24"/>
        </w:rPr>
        <w:t xml:space="preserve">Odbiorcami Pani/Pana danych osobowych będą osoby lub podmioty, którym </w:t>
      </w:r>
      <w:r w:rsidRPr="009619DE">
        <w:rPr>
          <w:rFonts w:ascii="Times New Roman" w:hAnsi="Times New Roman" w:cs="Times New Roman"/>
          <w:sz w:val="24"/>
          <w:szCs w:val="24"/>
        </w:rPr>
        <w:t xml:space="preserve">udostępniona zostanie dokumentacja postępowania w oparciu </w:t>
      </w:r>
      <w:r w:rsidR="009619DE" w:rsidRPr="009619DE">
        <w:rPr>
          <w:rFonts w:ascii="Times New Roman" w:hAnsi="Times New Roman" w:cs="Times New Roman"/>
          <w:sz w:val="24"/>
          <w:szCs w:val="24"/>
        </w:rPr>
        <w:t>o art. 18 oraz art. 74 ustawy z dnia 11 września 2019 r. – Prawo zam</w:t>
      </w:r>
      <w:r w:rsidR="00495B1E">
        <w:rPr>
          <w:rFonts w:ascii="Times New Roman" w:hAnsi="Times New Roman" w:cs="Times New Roman"/>
          <w:sz w:val="24"/>
          <w:szCs w:val="24"/>
        </w:rPr>
        <w:t>ówień publicznych (Dz. U. z 2022 r. poz. 1710</w:t>
      </w:r>
      <w:r w:rsidR="009619DE" w:rsidRPr="009619DE">
        <w:rPr>
          <w:rFonts w:ascii="Times New Roman" w:hAnsi="Times New Roman" w:cs="Times New Roman"/>
          <w:sz w:val="24"/>
          <w:szCs w:val="24"/>
        </w:rPr>
        <w:t xml:space="preserve"> z późn. zm.).</w:t>
      </w:r>
    </w:p>
    <w:p w:rsidR="00693758" w:rsidRPr="00455ECE" w:rsidRDefault="00693758" w:rsidP="00DF1470">
      <w:pPr>
        <w:pStyle w:val="Akapitzlist"/>
        <w:numPr>
          <w:ilvl w:val="0"/>
          <w:numId w:val="13"/>
        </w:numPr>
        <w:suppressAutoHyphens w:val="0"/>
        <w:spacing w:after="0" w:line="240" w:lineRule="auto"/>
        <w:jc w:val="both"/>
        <w:rPr>
          <w:b w:val="0"/>
          <w:color w:val="auto"/>
          <w:sz w:val="24"/>
          <w:szCs w:val="24"/>
        </w:rPr>
      </w:pPr>
      <w:r w:rsidRPr="00693758">
        <w:rPr>
          <w:b w:val="0"/>
          <w:color w:val="auto"/>
          <w:sz w:val="24"/>
          <w:szCs w:val="24"/>
        </w:rPr>
        <w:t>W oparciu o Pani/Pana dane osobowe Administrator nie będzie podejmował zautomatyzowanych decyzji w tym decyzji będących wynikiem profilowania٭٭٭.</w:t>
      </w:r>
    </w:p>
    <w:p w:rsidR="00693758" w:rsidRPr="00693758" w:rsidRDefault="00693758" w:rsidP="00451454">
      <w:pPr>
        <w:spacing w:after="0" w:line="240" w:lineRule="auto"/>
        <w:ind w:left="708"/>
        <w:jc w:val="both"/>
        <w:rPr>
          <w:rFonts w:ascii="Times New Roman" w:hAnsi="Times New Roman" w:cs="Times New Roman"/>
          <w:sz w:val="24"/>
          <w:szCs w:val="24"/>
        </w:rPr>
      </w:pPr>
      <w:r w:rsidRPr="00693758">
        <w:rPr>
          <w:rFonts w:ascii="Times New Roman" w:hAnsi="Times New Roman" w:cs="Times New Roman"/>
          <w:sz w:val="24"/>
          <w:szCs w:val="24"/>
        </w:rPr>
        <w:t>٭    skorzystanie z prawa do sprostowania nie może skutkować zmiana wyniku postępowania o udzielenie zamówienia publicznego ani zmianą postanowień umowy w zakresie niezgodnym z ustawą Pzp, oraz nie może naruszać integralności protokołu oraz jego załączników.</w:t>
      </w:r>
    </w:p>
    <w:p w:rsidR="00693758" w:rsidRPr="00693758" w:rsidRDefault="00693758" w:rsidP="00451454">
      <w:pPr>
        <w:tabs>
          <w:tab w:val="left" w:pos="568"/>
        </w:tabs>
        <w:spacing w:after="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3758" w:rsidRPr="00693758" w:rsidRDefault="00693758" w:rsidP="00451454">
      <w:pPr>
        <w:tabs>
          <w:tab w:val="left" w:pos="1204"/>
        </w:tabs>
        <w:spacing w:after="12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D35DBF" w:rsidRPr="00D35DBF"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Zapytanie ofertowe nie jest postępowaniem o udzielenie zamówienia publicznego w rozumieniu ustawy Prawo zamówień publicznych i możliwa jest zmiana lub odwołanie zapytania bez podania przyczyny.</w:t>
      </w:r>
    </w:p>
    <w:p w:rsidR="006B66BD" w:rsidRPr="003338A8"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Niniejsze zapytanie nie stanowi oferty zawarcia umowy w rozumieniu Kodeksu cywilnego.</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457171">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457171" w:rsidRPr="00457171" w:rsidRDefault="00457171" w:rsidP="00173B9A">
      <w:pPr>
        <w:pStyle w:val="Normalny1"/>
        <w:spacing w:after="0" w:line="240" w:lineRule="auto"/>
        <w:ind w:firstLine="708"/>
        <w:jc w:val="both"/>
        <w:rPr>
          <w:rFonts w:ascii="Times New Roman" w:hAnsi="Times New Roman" w:cs="Times New Roman"/>
          <w:color w:val="auto"/>
          <w:sz w:val="24"/>
          <w:szCs w:val="24"/>
        </w:rPr>
      </w:pPr>
      <w:r w:rsidRPr="00457171">
        <w:rPr>
          <w:rFonts w:ascii="Times New Roman" w:hAnsi="Times New Roman" w:cs="Arial Narrow"/>
          <w:bCs/>
          <w:color w:val="auto"/>
          <w:sz w:val="24"/>
          <w:szCs w:val="24"/>
        </w:rPr>
        <w:t>Załącznik nr 2</w:t>
      </w:r>
      <w:r w:rsidR="00451454" w:rsidRPr="00457171">
        <w:rPr>
          <w:rFonts w:ascii="Times New Roman" w:hAnsi="Times New Roman" w:cs="Arial Narrow"/>
          <w:bCs/>
          <w:color w:val="auto"/>
          <w:sz w:val="24"/>
          <w:szCs w:val="24"/>
        </w:rPr>
        <w:t xml:space="preserve"> – </w:t>
      </w:r>
      <w:r w:rsidRPr="00457171">
        <w:rPr>
          <w:rFonts w:ascii="Times New Roman" w:hAnsi="Times New Roman" w:cs="Times New Roman"/>
          <w:color w:val="auto"/>
          <w:sz w:val="24"/>
          <w:szCs w:val="24"/>
        </w:rPr>
        <w:t xml:space="preserve">Oświadczenie dotyczące spełniania warunków </w:t>
      </w:r>
    </w:p>
    <w:p w:rsidR="00451454" w:rsidRDefault="00457171"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3</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451454" w:rsidRPr="00ED3966" w:rsidRDefault="00451454" w:rsidP="007E6364">
      <w:pPr>
        <w:pStyle w:val="Normalny1"/>
        <w:spacing w:after="0" w:line="240" w:lineRule="auto"/>
        <w:jc w:val="both"/>
        <w:rPr>
          <w:rFonts w:ascii="Times New Roman" w:hAnsi="Times New Roman" w:cs="Arial Narrow"/>
          <w:bCs/>
          <w:color w:val="auto"/>
          <w:sz w:val="24"/>
          <w:szCs w:val="24"/>
        </w:rPr>
      </w:pPr>
    </w:p>
    <w:p w:rsidR="00AC15F4" w:rsidRDefault="00AC15F4" w:rsidP="00F52648">
      <w:pPr>
        <w:pStyle w:val="Akapitzlist1"/>
        <w:ind w:left="0"/>
        <w:rPr>
          <w:rFonts w:ascii="Times New Roman" w:hAnsi="Times New Roman" w:cs="Arial Narrow"/>
          <w:sz w:val="24"/>
          <w:szCs w:val="24"/>
        </w:rPr>
      </w:pPr>
    </w:p>
    <w:p w:rsidR="00727127" w:rsidRDefault="00727127" w:rsidP="00EF26DC">
      <w:pPr>
        <w:pStyle w:val="Akapitzlist1"/>
        <w:ind w:left="0"/>
        <w:rPr>
          <w:rFonts w:ascii="Times New Roman" w:hAnsi="Times New Roman" w:cs="Arial Narrow"/>
          <w:sz w:val="24"/>
          <w:szCs w:val="24"/>
        </w:rPr>
      </w:pPr>
    </w:p>
    <w:p w:rsidR="00EF26DC" w:rsidRDefault="00EF26DC" w:rsidP="00EF26DC">
      <w:pPr>
        <w:pStyle w:val="Akapitzlist1"/>
        <w:ind w:left="0"/>
        <w:rPr>
          <w:rFonts w:ascii="Times New Roman" w:hAnsi="Times New Roman" w:cs="Arial Narrow"/>
          <w:b/>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8247B0" w:rsidRDefault="008247B0" w:rsidP="003740B0">
      <w:pPr>
        <w:pStyle w:val="Akapitzlist1"/>
        <w:ind w:left="0"/>
        <w:jc w:val="right"/>
        <w:rPr>
          <w:rFonts w:ascii="Times New Roman" w:hAnsi="Times New Roman" w:cs="Arial Narrow"/>
          <w:sz w:val="24"/>
          <w:szCs w:val="24"/>
        </w:rPr>
      </w:pPr>
    </w:p>
    <w:p w:rsidR="00495B1E" w:rsidRDefault="00495B1E" w:rsidP="00173B9A">
      <w:pPr>
        <w:pStyle w:val="Akapitzlist1"/>
        <w:ind w:left="0"/>
        <w:rPr>
          <w:rFonts w:ascii="Times New Roman" w:hAnsi="Times New Roman" w:cs="Arial Narrow"/>
          <w:sz w:val="24"/>
          <w:szCs w:val="24"/>
        </w:rPr>
      </w:pPr>
    </w:p>
    <w:p w:rsidR="006B66BD" w:rsidRPr="00FD57A5" w:rsidRDefault="00457171"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6"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7"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E83C5A">
        <w:trPr>
          <w:trHeight w:val="754"/>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835"/>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Pr="00457171" w:rsidRDefault="00173B9A" w:rsidP="00457171">
            <w:pPr>
              <w:spacing w:line="240" w:lineRule="auto"/>
              <w:jc w:val="both"/>
              <w:rPr>
                <w:rFonts w:ascii="Times New Roman" w:hAnsi="Times New Roman" w:cs="Times New Roman"/>
                <w:b/>
                <w:color w:val="FF0000"/>
                <w:sz w:val="24"/>
                <w:szCs w:val="24"/>
                <w:lang w:val="de-DE"/>
              </w:rPr>
            </w:pPr>
            <w:r w:rsidRPr="00173B9A">
              <w:rPr>
                <w:rFonts w:ascii="Times New Roman" w:hAnsi="Times New Roman" w:cs="Times New Roman"/>
                <w:sz w:val="24"/>
                <w:szCs w:val="24"/>
              </w:rPr>
              <w:t xml:space="preserve">Zobowiązuje się wykonać przedmiot zamówienia: </w:t>
            </w:r>
            <w:r w:rsidR="00457171" w:rsidRPr="00705FC0">
              <w:rPr>
                <w:rFonts w:ascii="Times New Roman" w:hAnsi="Times New Roman" w:cs="Times New Roman"/>
                <w:b/>
                <w:sz w:val="24"/>
                <w:szCs w:val="24"/>
              </w:rPr>
              <w:t>„</w:t>
            </w:r>
            <w:r w:rsidR="00457171">
              <w:rPr>
                <w:rFonts w:ascii="Times New Roman" w:hAnsi="Times New Roman" w:cs="Times New Roman"/>
                <w:b/>
                <w:sz w:val="24"/>
                <w:szCs w:val="24"/>
              </w:rPr>
              <w:t>U</w:t>
            </w:r>
            <w:r w:rsidR="00457171" w:rsidRPr="00705FC0">
              <w:rPr>
                <w:rFonts w:ascii="Times New Roman" w:hAnsi="Times New Roman" w:cs="Times New Roman"/>
                <w:b/>
                <w:sz w:val="24"/>
                <w:szCs w:val="24"/>
              </w:rPr>
              <w:t>sługa nadzoru, konserwacji i napraw dźwigów hydraulicznych zlokalizowanych w budynkach Szpitala Powiatowego we Wrześni”</w:t>
            </w:r>
            <w:r w:rsidR="00457171">
              <w:rPr>
                <w:rFonts w:ascii="Times New Roman" w:hAnsi="Times New Roman" w:cs="Times New Roman"/>
                <w:b/>
                <w:color w:val="FF0000"/>
                <w:sz w:val="24"/>
                <w:szCs w:val="24"/>
                <w:lang w:val="de-DE"/>
              </w:rPr>
              <w:t xml:space="preserve"> </w:t>
            </w:r>
            <w:r w:rsidRPr="00457171">
              <w:rPr>
                <w:rStyle w:val="Pogrubienie"/>
                <w:rFonts w:ascii="Times New Roman" w:hAnsi="Times New Roman" w:cs="Times New Roman"/>
                <w:b w:val="0"/>
                <w:sz w:val="24"/>
                <w:szCs w:val="24"/>
              </w:rPr>
              <w:t>za następującą cenę:</w:t>
            </w:r>
          </w:p>
          <w:p w:rsidR="00D2322D" w:rsidRDefault="00D2322D" w:rsidP="00EA6739">
            <w:pPr>
              <w:spacing w:after="60"/>
              <w:rPr>
                <w:rFonts w:ascii="Times New Roman" w:hAnsi="Times New Roman" w:cs="Times New Roman"/>
                <w:sz w:val="24"/>
                <w:szCs w:val="24"/>
              </w:rPr>
            </w:pPr>
          </w:p>
          <w:p w:rsidR="00457171" w:rsidRPr="00457171" w:rsidRDefault="00457171" w:rsidP="00EA6739">
            <w:pPr>
              <w:spacing w:after="60"/>
              <w:rPr>
                <w:rFonts w:ascii="Times New Roman" w:hAnsi="Times New Roman" w:cs="Times New Roman"/>
                <w:sz w:val="24"/>
                <w:szCs w:val="24"/>
              </w:rPr>
            </w:pPr>
            <w:r w:rsidRPr="00457171">
              <w:rPr>
                <w:rFonts w:ascii="Times New Roman" w:hAnsi="Times New Roman" w:cs="Times New Roman"/>
                <w:sz w:val="24"/>
                <w:szCs w:val="24"/>
              </w:rPr>
              <w:t xml:space="preserve">Cena netto za 1 m-c </w:t>
            </w:r>
            <w:r w:rsidR="00D2322D">
              <w:rPr>
                <w:rFonts w:ascii="Times New Roman" w:hAnsi="Times New Roman" w:cs="Times New Roman"/>
                <w:sz w:val="24"/>
                <w:szCs w:val="24"/>
              </w:rPr>
              <w:t>(za 5 dźwigów) ….</w:t>
            </w:r>
            <w:r w:rsidRPr="00457171">
              <w:rPr>
                <w:rFonts w:ascii="Times New Roman" w:hAnsi="Times New Roman" w:cs="Times New Roman"/>
                <w:sz w:val="24"/>
                <w:szCs w:val="24"/>
              </w:rPr>
              <w:t>…………………………………………………….. zł</w:t>
            </w:r>
          </w:p>
          <w:p w:rsidR="00457171" w:rsidRPr="00457171" w:rsidRDefault="00457171" w:rsidP="00EA6739">
            <w:pPr>
              <w:spacing w:after="60"/>
              <w:rPr>
                <w:rFonts w:ascii="Times New Roman" w:hAnsi="Times New Roman" w:cs="Times New Roman"/>
                <w:sz w:val="24"/>
                <w:szCs w:val="24"/>
              </w:rPr>
            </w:pPr>
            <w:r w:rsidRPr="00457171">
              <w:rPr>
                <w:rFonts w:ascii="Times New Roman" w:hAnsi="Times New Roman" w:cs="Times New Roman"/>
                <w:sz w:val="24"/>
                <w:szCs w:val="24"/>
              </w:rPr>
              <w:t>Podatek VAT ………………………………………………………………………... zł</w:t>
            </w:r>
          </w:p>
          <w:p w:rsidR="00457171" w:rsidRPr="00457171" w:rsidRDefault="00457171" w:rsidP="00EA6739">
            <w:pPr>
              <w:spacing w:after="60"/>
              <w:rPr>
                <w:rFonts w:ascii="Times New Roman" w:hAnsi="Times New Roman" w:cs="Times New Roman"/>
                <w:sz w:val="24"/>
                <w:szCs w:val="24"/>
              </w:rPr>
            </w:pPr>
            <w:r w:rsidRPr="00457171">
              <w:rPr>
                <w:rFonts w:ascii="Times New Roman" w:hAnsi="Times New Roman" w:cs="Times New Roman"/>
                <w:b/>
                <w:sz w:val="24"/>
                <w:szCs w:val="24"/>
              </w:rPr>
              <w:t>Cena brutto za 1 m-c</w:t>
            </w:r>
            <w:r w:rsidRPr="00457171">
              <w:rPr>
                <w:rFonts w:ascii="Times New Roman" w:hAnsi="Times New Roman" w:cs="Times New Roman"/>
                <w:sz w:val="24"/>
                <w:szCs w:val="24"/>
              </w:rPr>
              <w:t xml:space="preserve"> </w:t>
            </w:r>
            <w:r w:rsidR="00D2322D">
              <w:rPr>
                <w:rFonts w:ascii="Times New Roman" w:hAnsi="Times New Roman" w:cs="Times New Roman"/>
                <w:sz w:val="24"/>
                <w:szCs w:val="24"/>
              </w:rPr>
              <w:t>(za 5 dźwigów) .</w:t>
            </w:r>
            <w:r w:rsidRPr="00457171">
              <w:rPr>
                <w:rFonts w:ascii="Times New Roman" w:hAnsi="Times New Roman" w:cs="Times New Roman"/>
                <w:sz w:val="24"/>
                <w:szCs w:val="24"/>
              </w:rPr>
              <w:t>……………………………………………………... zł</w:t>
            </w:r>
          </w:p>
          <w:p w:rsidR="00457171" w:rsidRPr="00457171" w:rsidRDefault="00457171" w:rsidP="00EA6739">
            <w:pPr>
              <w:spacing w:after="260"/>
              <w:rPr>
                <w:rFonts w:ascii="Times New Roman" w:hAnsi="Times New Roman" w:cs="Times New Roman"/>
                <w:sz w:val="24"/>
                <w:szCs w:val="24"/>
              </w:rPr>
            </w:pPr>
            <w:r>
              <w:rPr>
                <w:rFonts w:ascii="Times New Roman" w:hAnsi="Times New Roman" w:cs="Times New Roman"/>
                <w:sz w:val="24"/>
                <w:szCs w:val="24"/>
              </w:rPr>
              <w:t>(słownie: …...</w:t>
            </w:r>
            <w:r w:rsidRPr="00457171">
              <w:rPr>
                <w:rFonts w:ascii="Times New Roman" w:hAnsi="Times New Roman" w:cs="Times New Roman"/>
                <w:sz w:val="24"/>
                <w:szCs w:val="24"/>
              </w:rPr>
              <w:t>…………………………………………………………………………………. zł)</w:t>
            </w:r>
          </w:p>
          <w:p w:rsidR="00D2322D" w:rsidRDefault="00D2322D" w:rsidP="00EA6739">
            <w:pPr>
              <w:spacing w:after="60"/>
              <w:rPr>
                <w:rFonts w:ascii="Times New Roman" w:hAnsi="Times New Roman" w:cs="Times New Roman"/>
                <w:sz w:val="24"/>
                <w:szCs w:val="24"/>
              </w:rPr>
            </w:pPr>
          </w:p>
          <w:p w:rsidR="00457171" w:rsidRDefault="00457171" w:rsidP="00EA6739">
            <w:pPr>
              <w:spacing w:after="60"/>
              <w:rPr>
                <w:rFonts w:ascii="Times New Roman" w:hAnsi="Times New Roman" w:cs="Times New Roman"/>
                <w:sz w:val="24"/>
                <w:szCs w:val="24"/>
              </w:rPr>
            </w:pPr>
            <w:r w:rsidRPr="00457171">
              <w:rPr>
                <w:rFonts w:ascii="Times New Roman" w:hAnsi="Times New Roman" w:cs="Times New Roman"/>
                <w:sz w:val="24"/>
                <w:szCs w:val="24"/>
              </w:rPr>
              <w:lastRenderedPageBreak/>
              <w:t xml:space="preserve">Łączna kwota zamówienia netto (cena za 1 m-c </w:t>
            </w:r>
            <w:r w:rsidR="00D2322D">
              <w:rPr>
                <w:rFonts w:ascii="Times New Roman" w:hAnsi="Times New Roman" w:cs="Times New Roman"/>
                <w:sz w:val="24"/>
                <w:szCs w:val="24"/>
              </w:rPr>
              <w:t xml:space="preserve">(za 5 dźwigów) </w:t>
            </w:r>
            <w:r w:rsidRPr="00457171">
              <w:rPr>
                <w:rFonts w:ascii="Times New Roman" w:hAnsi="Times New Roman" w:cs="Times New Roman"/>
                <w:sz w:val="24"/>
                <w:szCs w:val="24"/>
              </w:rPr>
              <w:t xml:space="preserve">x 24 miesiące) </w:t>
            </w:r>
          </w:p>
          <w:p w:rsidR="00457171" w:rsidRPr="00457171" w:rsidRDefault="00457171" w:rsidP="00EA6739">
            <w:pPr>
              <w:spacing w:after="60"/>
              <w:rPr>
                <w:rFonts w:ascii="Times New Roman" w:hAnsi="Times New Roman" w:cs="Times New Roman"/>
                <w:sz w:val="24"/>
                <w:szCs w:val="24"/>
              </w:rPr>
            </w:pPr>
            <w:r>
              <w:rPr>
                <w:rFonts w:ascii="Times New Roman" w:hAnsi="Times New Roman" w:cs="Times New Roman"/>
                <w:sz w:val="24"/>
                <w:szCs w:val="24"/>
              </w:rPr>
              <w:t xml:space="preserve">Wartość netto </w:t>
            </w:r>
            <w:r w:rsidRPr="00457171">
              <w:rPr>
                <w:rFonts w:ascii="Times New Roman" w:hAnsi="Times New Roman" w:cs="Times New Roman"/>
                <w:sz w:val="24"/>
                <w:szCs w:val="24"/>
              </w:rPr>
              <w:t>…………………………………………………………………... zł</w:t>
            </w:r>
          </w:p>
          <w:p w:rsidR="00457171" w:rsidRPr="00457171" w:rsidRDefault="00457171" w:rsidP="00EA6739">
            <w:pPr>
              <w:spacing w:after="60"/>
              <w:rPr>
                <w:rFonts w:ascii="Times New Roman" w:hAnsi="Times New Roman" w:cs="Times New Roman"/>
                <w:sz w:val="24"/>
                <w:szCs w:val="24"/>
              </w:rPr>
            </w:pPr>
            <w:r w:rsidRPr="00457171">
              <w:rPr>
                <w:rFonts w:ascii="Times New Roman" w:hAnsi="Times New Roman" w:cs="Times New Roman"/>
                <w:sz w:val="24"/>
                <w:szCs w:val="24"/>
              </w:rPr>
              <w:t>Podatek VAT ……………………………………………………………………….. zł</w:t>
            </w:r>
          </w:p>
          <w:p w:rsidR="00457171" w:rsidRPr="00457171" w:rsidRDefault="00457171" w:rsidP="00EA6739">
            <w:pPr>
              <w:spacing w:after="60"/>
              <w:rPr>
                <w:rFonts w:ascii="Times New Roman" w:hAnsi="Times New Roman" w:cs="Times New Roman"/>
                <w:sz w:val="24"/>
                <w:szCs w:val="24"/>
              </w:rPr>
            </w:pPr>
            <w:r w:rsidRPr="00EA6739">
              <w:rPr>
                <w:rFonts w:ascii="Times New Roman" w:hAnsi="Times New Roman" w:cs="Times New Roman"/>
                <w:b/>
                <w:sz w:val="24"/>
                <w:szCs w:val="24"/>
              </w:rPr>
              <w:t>Wartość brutto</w:t>
            </w:r>
            <w:r>
              <w:rPr>
                <w:rFonts w:ascii="Times New Roman" w:hAnsi="Times New Roman" w:cs="Times New Roman"/>
                <w:sz w:val="24"/>
                <w:szCs w:val="24"/>
              </w:rPr>
              <w:t xml:space="preserve"> ……….</w:t>
            </w:r>
            <w:r w:rsidRPr="00457171">
              <w:rPr>
                <w:rFonts w:ascii="Times New Roman" w:hAnsi="Times New Roman" w:cs="Times New Roman"/>
                <w:sz w:val="24"/>
                <w:szCs w:val="24"/>
              </w:rPr>
              <w:t xml:space="preserve"> ………………………………………………………... zł</w:t>
            </w:r>
          </w:p>
          <w:p w:rsidR="00173B9A" w:rsidRPr="00EA6739" w:rsidRDefault="00457171" w:rsidP="00EA6739">
            <w:pPr>
              <w:spacing w:after="60"/>
              <w:rPr>
                <w:rFonts w:ascii="Times New Roman" w:hAnsi="Times New Roman" w:cs="Times New Roman"/>
                <w:sz w:val="24"/>
                <w:szCs w:val="24"/>
              </w:rPr>
            </w:pPr>
            <w:r w:rsidRPr="00457171">
              <w:rPr>
                <w:rFonts w:ascii="Times New Roman" w:hAnsi="Times New Roman" w:cs="Times New Roman"/>
                <w:sz w:val="24"/>
                <w:szCs w:val="24"/>
              </w:rPr>
              <w:t>(słownie: ………</w:t>
            </w:r>
            <w:r>
              <w:rPr>
                <w:rFonts w:ascii="Times New Roman" w:hAnsi="Times New Roman" w:cs="Times New Roman"/>
                <w:sz w:val="24"/>
                <w:szCs w:val="24"/>
              </w:rPr>
              <w:t>..</w:t>
            </w:r>
            <w:r w:rsidRPr="00457171">
              <w:rPr>
                <w:rFonts w:ascii="Times New Roman" w:hAnsi="Times New Roman" w:cs="Times New Roman"/>
                <w:sz w:val="24"/>
                <w:szCs w:val="24"/>
              </w:rPr>
              <w:t>…………………………………………………………………………….. zł)</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EA6739" w:rsidP="00DF1470">
            <w:pPr>
              <w:numPr>
                <w:ilvl w:val="0"/>
                <w:numId w:val="19"/>
              </w:numPr>
              <w:suppressAutoHyphens w:val="0"/>
              <w:spacing w:after="0" w:line="240" w:lineRule="auto"/>
              <w:ind w:left="426"/>
              <w:jc w:val="both"/>
              <w:rPr>
                <w:rFonts w:ascii="Times New Roman" w:hAnsi="Times New Roman" w:cs="Times New Roman"/>
                <w:b/>
                <w:iCs/>
                <w:sz w:val="24"/>
                <w:szCs w:val="24"/>
              </w:rPr>
            </w:pPr>
            <w:r>
              <w:rPr>
                <w:rFonts w:ascii="Times New Roman" w:hAnsi="Times New Roman" w:cs="Times New Roman"/>
                <w:iCs/>
                <w:sz w:val="24"/>
                <w:szCs w:val="24"/>
              </w:rPr>
              <w:t>zapoznałem się z Zapytaniem Ofertowym, nie wnoszę do niego</w:t>
            </w:r>
            <w:r w:rsidR="00173B9A" w:rsidRPr="00173B9A">
              <w:rPr>
                <w:rFonts w:ascii="Times New Roman" w:hAnsi="Times New Roman" w:cs="Times New Roman"/>
                <w:iCs/>
                <w:sz w:val="24"/>
                <w:szCs w:val="24"/>
              </w:rPr>
              <w:t xml:space="preserve"> zastrzeżeń  oraz uzyskałem informacje niezbędne do przygotowania oferty,</w:t>
            </w:r>
          </w:p>
          <w:p w:rsidR="00173B9A" w:rsidRPr="00173B9A" w:rsidRDefault="00173B9A" w:rsidP="00DF1470">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DF1470">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DF1470">
            <w:pPr>
              <w:numPr>
                <w:ilvl w:val="0"/>
                <w:numId w:val="20"/>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DF1470">
            <w:pPr>
              <w:numPr>
                <w:ilvl w:val="0"/>
                <w:numId w:val="20"/>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2C6115">
              <w:rPr>
                <w:rFonts w:ascii="Times New Roman" w:hAnsi="Times New Roman" w:cs="Times New Roman"/>
                <w:sz w:val="24"/>
                <w:szCs w:val="24"/>
              </w:rPr>
              <w:t>eństwa narodowego (Dz. U. z 2023r. poz. 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tc>
      </w:tr>
    </w:tbl>
    <w:p w:rsidR="00E83C5A" w:rsidRDefault="00E83C5A" w:rsidP="00173B9A">
      <w:pPr>
        <w:pStyle w:val="NormalnyWeb1"/>
        <w:spacing w:before="0" w:after="0" w:line="276" w:lineRule="auto"/>
        <w:jc w:val="both"/>
        <w:rPr>
          <w:rFonts w:cs="Arial Narrow"/>
        </w:rPr>
      </w:pPr>
    </w:p>
    <w:p w:rsidR="00EA6739" w:rsidRDefault="00EA6739" w:rsidP="00173B9A">
      <w:pPr>
        <w:pStyle w:val="NormalnyWeb1"/>
        <w:spacing w:before="0" w:after="0" w:line="276" w:lineRule="auto"/>
        <w:jc w:val="both"/>
        <w:rPr>
          <w:rFonts w:cs="Arial Narrow"/>
        </w:rPr>
      </w:pPr>
    </w:p>
    <w:p w:rsidR="00D2322D" w:rsidRDefault="00D2322D" w:rsidP="00173B9A">
      <w:pPr>
        <w:pStyle w:val="NormalnyWeb1"/>
        <w:spacing w:before="0" w:after="0" w:line="276" w:lineRule="auto"/>
        <w:jc w:val="both"/>
        <w:rPr>
          <w:rFonts w:cs="Arial Narrow"/>
        </w:rPr>
      </w:pPr>
    </w:p>
    <w:p w:rsidR="00D2322D" w:rsidRDefault="00D2322D"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451454" w:rsidRPr="00EA6739" w:rsidRDefault="00173B9A" w:rsidP="00EA6739">
      <w:pPr>
        <w:widowControl w:val="0"/>
        <w:adjustRightInd w:val="0"/>
        <w:spacing w:after="0"/>
        <w:textAlignment w:val="baseline"/>
        <w:rPr>
          <w:rFonts w:ascii="Times New Roman" w:hAnsi="Times New Roman" w:cs="Times New Roman"/>
          <w:b/>
          <w:bCs/>
          <w:sz w:val="18"/>
          <w:szCs w:val="18"/>
        </w:rPr>
        <w:sectPr w:rsidR="00451454" w:rsidRPr="00EA6739" w:rsidSect="00451454">
          <w:headerReference w:type="even" r:id="rId18"/>
          <w:headerReference w:type="default" r:id="rId19"/>
          <w:footerReference w:type="first" r:id="rId20"/>
          <w:pgSz w:w="11906" w:h="16838"/>
          <w:pgMar w:top="992" w:right="1418" w:bottom="1418" w:left="567" w:header="709" w:footer="709" w:gutter="0"/>
          <w:cols w:space="708"/>
          <w:docGrid w:linePitch="360"/>
        </w:sect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EA6739">
        <w:rPr>
          <w:rFonts w:ascii="Times New Roman" w:hAnsi="Times New Roman" w:cs="Times New Roman"/>
          <w:b/>
          <w:sz w:val="24"/>
          <w:szCs w:val="24"/>
        </w:rPr>
        <w:t>2</w:t>
      </w:r>
    </w:p>
    <w:p w:rsidR="0047454B" w:rsidRDefault="0047454B" w:rsidP="0047454B">
      <w:pPr>
        <w:spacing w:after="40"/>
        <w:rPr>
          <w:b/>
          <w:bCs/>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EA6739" w:rsidRPr="00EA6739" w:rsidRDefault="00EA6739" w:rsidP="00EA6739">
      <w:pPr>
        <w:pStyle w:val="Akapitzlist"/>
        <w:jc w:val="center"/>
        <w:rPr>
          <w:color w:val="auto"/>
          <w:sz w:val="24"/>
          <w:szCs w:val="24"/>
        </w:rPr>
      </w:pPr>
      <w:r w:rsidRPr="00EA6739">
        <w:rPr>
          <w:color w:val="auto"/>
          <w:sz w:val="24"/>
          <w:szCs w:val="24"/>
        </w:rPr>
        <w:t>OŚWIADCZENIE DOTYCZĄCE SPEŁNIANIA WARUNKÓW</w:t>
      </w:r>
    </w:p>
    <w:p w:rsidR="00EA6739" w:rsidRPr="00EA6739" w:rsidRDefault="00EA6739" w:rsidP="00EA6739">
      <w:pPr>
        <w:rPr>
          <w:sz w:val="24"/>
          <w:szCs w:val="24"/>
        </w:rPr>
      </w:pPr>
    </w:p>
    <w:p w:rsidR="00EA6739" w:rsidRPr="00EA6739" w:rsidRDefault="00EA6739" w:rsidP="00EA6739">
      <w:pPr>
        <w:rPr>
          <w:rFonts w:ascii="Times New Roman" w:hAnsi="Times New Roman" w:cs="Times New Roman"/>
          <w:sz w:val="24"/>
          <w:szCs w:val="24"/>
        </w:rPr>
      </w:pPr>
      <w:r w:rsidRPr="00EA6739">
        <w:rPr>
          <w:rFonts w:ascii="Times New Roman" w:hAnsi="Times New Roman" w:cs="Times New Roman"/>
          <w:sz w:val="24"/>
          <w:szCs w:val="24"/>
        </w:rPr>
        <w:t xml:space="preserve">Zgodnie z treścią zapytania ofertowego składając niniejszą ofertę </w:t>
      </w:r>
      <w:r w:rsidRPr="00EA6739">
        <w:rPr>
          <w:rFonts w:ascii="Times New Roman" w:hAnsi="Times New Roman" w:cs="Times New Roman"/>
          <w:sz w:val="24"/>
          <w:szCs w:val="24"/>
          <w:u w:val="single"/>
        </w:rPr>
        <w:t>oświadczamy</w:t>
      </w:r>
      <w:r w:rsidRPr="00EA6739">
        <w:rPr>
          <w:rFonts w:ascii="Times New Roman" w:hAnsi="Times New Roman" w:cs="Times New Roman"/>
          <w:sz w:val="24"/>
          <w:szCs w:val="24"/>
        </w:rPr>
        <w:t>, że:</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Posiadamy uprawnienia do wykonywania określonej działalności lub czynności.</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Posiadamy niezbędną wiedzę i doświadczenie oraz dysponujemy osobami zdolnymi, sprzętem oraz potencjałem technicznym i organizacyjnym do wykonania usługi będącej przedmiotem niniejszego zapytania ofertowego.</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Składamy ofertę odpowiadającą wymogom przedstawionym wyżej w opisie przedmiotu zamówienia.</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Podejmiemy się wykonania przedmiotu Zamówienia opisanego w zapytaniu ofertowym, zgodnie z wymogami zapytania ofertowego, obowiązującymi przepisami i należytą starannością.</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Znajdujemy się w sytuacji ekonomicznej i finansowej umożliwiającej wykonanie usługi.</w:t>
      </w:r>
    </w:p>
    <w:p w:rsidR="00EA6739" w:rsidRPr="00EA6739" w:rsidRDefault="00EA6739" w:rsidP="00DF1470">
      <w:pPr>
        <w:pStyle w:val="Akapitzlist"/>
        <w:numPr>
          <w:ilvl w:val="0"/>
          <w:numId w:val="26"/>
        </w:numPr>
        <w:suppressAutoHyphens w:val="0"/>
        <w:contextualSpacing/>
        <w:jc w:val="both"/>
        <w:rPr>
          <w:b w:val="0"/>
          <w:color w:val="auto"/>
          <w:sz w:val="24"/>
          <w:szCs w:val="24"/>
        </w:rPr>
      </w:pPr>
      <w:r w:rsidRPr="00EA6739">
        <w:rPr>
          <w:b w:val="0"/>
          <w:color w:val="auto"/>
          <w:sz w:val="24"/>
          <w:szCs w:val="24"/>
        </w:rPr>
        <w:t>Nie otwarto wobec nas postępowania likwidacyjnego ani upadłościowego.</w:t>
      </w:r>
    </w:p>
    <w:p w:rsidR="00EA6739" w:rsidRDefault="00EA6739" w:rsidP="00EA6739">
      <w:pPr>
        <w:jc w:val="both"/>
        <w:rPr>
          <w:rFonts w:ascii="Arial Narrow" w:hAnsi="Arial Narrow"/>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15D25" w:rsidRDefault="00415D25" w:rsidP="0047454B">
      <w:pPr>
        <w:pStyle w:val="Akapitzlist1"/>
        <w:ind w:left="0"/>
        <w:jc w:val="right"/>
        <w:rPr>
          <w:rFonts w:ascii="Times New Roman" w:hAnsi="Times New Roman" w:cs="Times New Roman"/>
          <w:b/>
          <w:sz w:val="24"/>
          <w:szCs w:val="24"/>
        </w:rPr>
      </w:pPr>
    </w:p>
    <w:p w:rsidR="00EA6739" w:rsidRDefault="00EA6739" w:rsidP="0047454B">
      <w:pPr>
        <w:pStyle w:val="Akapitzlist1"/>
        <w:ind w:left="0"/>
        <w:jc w:val="right"/>
        <w:rPr>
          <w:rFonts w:ascii="Times New Roman" w:hAnsi="Times New Roman" w:cs="Times New Roman"/>
          <w:b/>
          <w:sz w:val="24"/>
          <w:szCs w:val="24"/>
        </w:rPr>
      </w:pPr>
    </w:p>
    <w:p w:rsidR="00EA6739" w:rsidRDefault="00EA6739" w:rsidP="0047454B">
      <w:pPr>
        <w:pStyle w:val="Akapitzlist1"/>
        <w:ind w:left="0"/>
        <w:jc w:val="right"/>
        <w:rPr>
          <w:rFonts w:ascii="Times New Roman" w:hAnsi="Times New Roman" w:cs="Times New Roman"/>
          <w:b/>
          <w:sz w:val="24"/>
          <w:szCs w:val="24"/>
        </w:rPr>
      </w:pPr>
    </w:p>
    <w:p w:rsidR="00EA6739" w:rsidRDefault="00EA6739" w:rsidP="0047454B">
      <w:pPr>
        <w:pStyle w:val="Akapitzlist1"/>
        <w:ind w:left="0"/>
        <w:jc w:val="right"/>
        <w:rPr>
          <w:rFonts w:ascii="Times New Roman" w:hAnsi="Times New Roman" w:cs="Times New Roman"/>
          <w:b/>
          <w:sz w:val="24"/>
          <w:szCs w:val="24"/>
        </w:rPr>
      </w:pPr>
    </w:p>
    <w:p w:rsidR="0047454B" w:rsidRDefault="00EA6739" w:rsidP="00561376">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3</w:t>
      </w: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47454B" w:rsidRPr="0047454B" w:rsidRDefault="0047454B" w:rsidP="00A60C8A">
      <w:pPr>
        <w:pStyle w:val="rozdzia"/>
        <w:spacing w:line="276" w:lineRule="auto"/>
        <w:ind w:left="0" w:right="-341" w:firstLine="0"/>
        <w:rPr>
          <w:rFonts w:ascii="Times New Roman" w:hAnsi="Times New Roman" w:cs="Times New Roman"/>
          <w:sz w:val="24"/>
          <w:szCs w:val="24"/>
        </w:rPr>
      </w:pPr>
    </w:p>
    <w:p w:rsidR="0047454B" w:rsidRPr="00A60C8A" w:rsidRDefault="0047454B" w:rsidP="0047454B">
      <w:pPr>
        <w:spacing w:after="0"/>
        <w:jc w:val="center"/>
        <w:rPr>
          <w:rFonts w:ascii="Times New Roman" w:hAnsi="Times New Roman" w:cs="Times New Roman"/>
          <w:b/>
          <w:sz w:val="24"/>
          <w:szCs w:val="24"/>
        </w:rPr>
      </w:pPr>
      <w:r w:rsidRPr="00A60C8A">
        <w:rPr>
          <w:rFonts w:ascii="Times New Roman" w:hAnsi="Times New Roman" w:cs="Times New Roman"/>
          <w:b/>
          <w:sz w:val="24"/>
          <w:szCs w:val="24"/>
        </w:rPr>
        <w:t>§ 1</w:t>
      </w:r>
    </w:p>
    <w:p w:rsidR="00A60C8A" w:rsidRPr="00A60C8A" w:rsidRDefault="00A60C8A" w:rsidP="00DF1470">
      <w:pPr>
        <w:pStyle w:val="Akapitzlist"/>
        <w:numPr>
          <w:ilvl w:val="0"/>
          <w:numId w:val="27"/>
        </w:numPr>
        <w:suppressAutoHyphens w:val="0"/>
        <w:contextualSpacing/>
        <w:jc w:val="both"/>
        <w:rPr>
          <w:b w:val="0"/>
          <w:color w:val="auto"/>
          <w:sz w:val="24"/>
          <w:szCs w:val="24"/>
        </w:rPr>
      </w:pPr>
      <w:r w:rsidRPr="00A60C8A">
        <w:rPr>
          <w:b w:val="0"/>
          <w:color w:val="auto"/>
          <w:sz w:val="24"/>
          <w:szCs w:val="24"/>
        </w:rPr>
        <w:t>Zleceniodawca powierza, a Zleceniobiorca zobowiązuje się do prowadzenia nadzoru, konserwacji i napraw następujących urządzeń dźwigowych:</w:t>
      </w:r>
    </w:p>
    <w:p w:rsidR="00A60C8A" w:rsidRPr="00A60C8A" w:rsidRDefault="00A60C8A" w:rsidP="00DF1470">
      <w:pPr>
        <w:pStyle w:val="Akapitzlist"/>
        <w:numPr>
          <w:ilvl w:val="0"/>
          <w:numId w:val="28"/>
        </w:numPr>
        <w:suppressAutoHyphens w:val="0"/>
        <w:spacing w:after="0" w:line="240" w:lineRule="auto"/>
        <w:contextualSpacing/>
        <w:jc w:val="both"/>
        <w:rPr>
          <w:b w:val="0"/>
          <w:color w:val="auto"/>
          <w:sz w:val="24"/>
          <w:szCs w:val="24"/>
        </w:rPr>
      </w:pPr>
      <w:r w:rsidRPr="00A60C8A">
        <w:rPr>
          <w:b w:val="0"/>
          <w:color w:val="auto"/>
          <w:sz w:val="24"/>
          <w:szCs w:val="24"/>
        </w:rPr>
        <w:t>Dźwig hydrauliczny, osobowy</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Typ OB1325H LIFT SERVICE SA Lublin, nr H12-6380</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Ilość przystanków – 4</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 xml:space="preserve">Rok zainstalowania – 2012 </w:t>
      </w:r>
    </w:p>
    <w:p w:rsidR="00A60C8A" w:rsidRPr="00A60C8A" w:rsidRDefault="00A60C8A" w:rsidP="00A60C8A">
      <w:pPr>
        <w:spacing w:after="0" w:line="240" w:lineRule="auto"/>
        <w:ind w:left="708"/>
        <w:jc w:val="both"/>
        <w:rPr>
          <w:rFonts w:ascii="Times New Roman" w:hAnsi="Times New Roman" w:cs="Times New Roman"/>
          <w:sz w:val="24"/>
          <w:szCs w:val="24"/>
        </w:rPr>
      </w:pPr>
      <w:r w:rsidRPr="00A60C8A">
        <w:rPr>
          <w:rFonts w:ascii="Times New Roman" w:hAnsi="Times New Roman" w:cs="Times New Roman"/>
          <w:sz w:val="24"/>
          <w:szCs w:val="24"/>
        </w:rPr>
        <w:t>Miejsce zainstalowania – przychodnia, Szpital Powiatowy we Wrześni, ul. Słowackiego 2</w:t>
      </w:r>
    </w:p>
    <w:p w:rsidR="00A60C8A" w:rsidRPr="00A60C8A" w:rsidRDefault="00A60C8A" w:rsidP="00DF1470">
      <w:pPr>
        <w:pStyle w:val="Akapitzlist"/>
        <w:numPr>
          <w:ilvl w:val="0"/>
          <w:numId w:val="28"/>
        </w:numPr>
        <w:suppressAutoHyphens w:val="0"/>
        <w:spacing w:after="0" w:line="240" w:lineRule="auto"/>
        <w:contextualSpacing/>
        <w:jc w:val="both"/>
        <w:rPr>
          <w:b w:val="0"/>
          <w:color w:val="auto"/>
          <w:sz w:val="24"/>
          <w:szCs w:val="24"/>
        </w:rPr>
      </w:pPr>
      <w:r w:rsidRPr="00A60C8A">
        <w:rPr>
          <w:b w:val="0"/>
          <w:color w:val="auto"/>
          <w:sz w:val="24"/>
          <w:szCs w:val="24"/>
        </w:rPr>
        <w:t>Dźwig hydrauliczny, osobowy</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ZEDEX Poznań, nr 066/2012</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Ilość przystanków – 3</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 xml:space="preserve">Rok włączenia do eksploatacji – 2015 </w:t>
      </w:r>
    </w:p>
    <w:p w:rsidR="00A60C8A" w:rsidRPr="00A60C8A" w:rsidRDefault="00A60C8A" w:rsidP="00A60C8A">
      <w:pPr>
        <w:spacing w:after="0" w:line="240" w:lineRule="auto"/>
        <w:ind w:left="708"/>
        <w:jc w:val="both"/>
        <w:rPr>
          <w:rFonts w:ascii="Times New Roman" w:hAnsi="Times New Roman" w:cs="Times New Roman"/>
          <w:sz w:val="24"/>
          <w:szCs w:val="24"/>
        </w:rPr>
      </w:pPr>
      <w:r w:rsidRPr="00A60C8A">
        <w:rPr>
          <w:rFonts w:ascii="Times New Roman" w:hAnsi="Times New Roman" w:cs="Times New Roman"/>
          <w:sz w:val="24"/>
          <w:szCs w:val="24"/>
        </w:rPr>
        <w:t>Miejsce zainstalowania – szpital, budynek „D”, Szpital Powiatowy we Wrześni, ul. Słowackiego 2</w:t>
      </w:r>
    </w:p>
    <w:p w:rsidR="00A60C8A" w:rsidRPr="00A60C8A" w:rsidRDefault="00A60C8A" w:rsidP="00DF1470">
      <w:pPr>
        <w:pStyle w:val="Akapitzlist"/>
        <w:numPr>
          <w:ilvl w:val="0"/>
          <w:numId w:val="28"/>
        </w:numPr>
        <w:suppressAutoHyphens w:val="0"/>
        <w:spacing w:after="0" w:line="240" w:lineRule="auto"/>
        <w:contextualSpacing/>
        <w:jc w:val="both"/>
        <w:rPr>
          <w:b w:val="0"/>
          <w:color w:val="auto"/>
          <w:sz w:val="24"/>
          <w:szCs w:val="24"/>
        </w:rPr>
      </w:pPr>
      <w:r w:rsidRPr="00A60C8A">
        <w:rPr>
          <w:b w:val="0"/>
          <w:color w:val="auto"/>
          <w:sz w:val="24"/>
          <w:szCs w:val="24"/>
        </w:rPr>
        <w:t>Dźwig hydrauliczny, osobowy</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ZEDEX Poznań, nr 067/2012</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 xml:space="preserve">Ilość przystanków – 3 </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Rok włączenia do eksploatacji – 2015</w:t>
      </w:r>
    </w:p>
    <w:p w:rsidR="00A60C8A" w:rsidRPr="00A60C8A" w:rsidRDefault="00A60C8A" w:rsidP="00A60C8A">
      <w:pPr>
        <w:spacing w:after="0" w:line="240" w:lineRule="auto"/>
        <w:ind w:left="708"/>
        <w:jc w:val="both"/>
        <w:rPr>
          <w:rFonts w:ascii="Times New Roman" w:hAnsi="Times New Roman" w:cs="Times New Roman"/>
          <w:sz w:val="24"/>
          <w:szCs w:val="24"/>
        </w:rPr>
      </w:pPr>
      <w:r w:rsidRPr="00A60C8A">
        <w:rPr>
          <w:rFonts w:ascii="Times New Roman" w:hAnsi="Times New Roman" w:cs="Times New Roman"/>
          <w:sz w:val="24"/>
          <w:szCs w:val="24"/>
        </w:rPr>
        <w:t>Miejsce zainstalowania – szpital, budynek „D”, Szpital Powiatowy we Wrześni, ul. Słowackiego 2</w:t>
      </w:r>
    </w:p>
    <w:p w:rsidR="00A60C8A" w:rsidRPr="00A60C8A" w:rsidRDefault="00A60C8A" w:rsidP="00DF1470">
      <w:pPr>
        <w:pStyle w:val="Akapitzlist"/>
        <w:numPr>
          <w:ilvl w:val="0"/>
          <w:numId w:val="28"/>
        </w:numPr>
        <w:suppressAutoHyphens w:val="0"/>
        <w:spacing w:after="0" w:line="240" w:lineRule="auto"/>
        <w:contextualSpacing/>
        <w:jc w:val="both"/>
        <w:rPr>
          <w:b w:val="0"/>
          <w:color w:val="auto"/>
          <w:sz w:val="24"/>
          <w:szCs w:val="24"/>
        </w:rPr>
      </w:pPr>
      <w:r w:rsidRPr="00A60C8A">
        <w:rPr>
          <w:b w:val="0"/>
          <w:color w:val="auto"/>
          <w:sz w:val="24"/>
          <w:szCs w:val="24"/>
        </w:rPr>
        <w:t>Dźwig hydrauliczny, osobowy</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Typ HB 1500AA, nr PO778 PROLIFT Sp. z o. o. Poznań</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Ilość przystanków – 6</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Rok włączenia do eksploatacji – 2001</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Miejsce zainstalowania – Szpital Powiatowy we Wrześni, ul.  Warszawska 20</w:t>
      </w:r>
    </w:p>
    <w:p w:rsidR="00A60C8A" w:rsidRPr="00A60C8A" w:rsidRDefault="00A60C8A" w:rsidP="00DF1470">
      <w:pPr>
        <w:pStyle w:val="Akapitzlist"/>
        <w:numPr>
          <w:ilvl w:val="0"/>
          <w:numId w:val="28"/>
        </w:numPr>
        <w:suppressAutoHyphens w:val="0"/>
        <w:spacing w:after="0" w:line="240" w:lineRule="auto"/>
        <w:contextualSpacing/>
        <w:jc w:val="both"/>
        <w:rPr>
          <w:b w:val="0"/>
          <w:color w:val="auto"/>
          <w:sz w:val="24"/>
          <w:szCs w:val="24"/>
        </w:rPr>
      </w:pPr>
      <w:r w:rsidRPr="00A60C8A">
        <w:rPr>
          <w:b w:val="0"/>
          <w:color w:val="auto"/>
          <w:sz w:val="24"/>
          <w:szCs w:val="24"/>
        </w:rPr>
        <w:t>Dźwig hydrauliczny, osobowy</w:t>
      </w:r>
    </w:p>
    <w:p w:rsidR="00A60C8A" w:rsidRPr="00A60C8A" w:rsidRDefault="00A60C8A" w:rsidP="00A60C8A">
      <w:pPr>
        <w:spacing w:after="0" w:line="240" w:lineRule="auto"/>
        <w:ind w:left="708"/>
        <w:jc w:val="both"/>
        <w:rPr>
          <w:rFonts w:ascii="Times New Roman" w:hAnsi="Times New Roman" w:cs="Times New Roman"/>
          <w:sz w:val="24"/>
          <w:szCs w:val="24"/>
        </w:rPr>
      </w:pPr>
      <w:r w:rsidRPr="00A60C8A">
        <w:rPr>
          <w:rFonts w:ascii="Times New Roman" w:hAnsi="Times New Roman" w:cs="Times New Roman"/>
          <w:sz w:val="24"/>
          <w:szCs w:val="24"/>
        </w:rPr>
        <w:t>Q=1500 kg, nr PO6H0648, Przedsiębiorstwo Usługowo – Handlowo - Produkcyjne „PILAWA”</w:t>
      </w:r>
    </w:p>
    <w:p w:rsidR="00A60C8A" w:rsidRPr="00A60C8A" w:rsidRDefault="00A60C8A" w:rsidP="00A60C8A">
      <w:pPr>
        <w:spacing w:after="0" w:line="240" w:lineRule="auto"/>
        <w:ind w:left="708"/>
        <w:jc w:val="both"/>
        <w:rPr>
          <w:rFonts w:ascii="Times New Roman" w:hAnsi="Times New Roman" w:cs="Times New Roman"/>
          <w:sz w:val="24"/>
          <w:szCs w:val="24"/>
        </w:rPr>
      </w:pPr>
      <w:r w:rsidRPr="00A60C8A">
        <w:rPr>
          <w:rFonts w:ascii="Times New Roman" w:hAnsi="Times New Roman" w:cs="Times New Roman"/>
          <w:sz w:val="24"/>
          <w:szCs w:val="24"/>
        </w:rPr>
        <w:t>Ilość przystanków – 6</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Rok włączenia do eksploatacji – 2006</w:t>
      </w:r>
    </w:p>
    <w:p w:rsidR="00A60C8A" w:rsidRPr="00A60C8A" w:rsidRDefault="00A60C8A" w:rsidP="00A60C8A">
      <w:pPr>
        <w:spacing w:after="0" w:line="240" w:lineRule="auto"/>
        <w:ind w:firstLine="708"/>
        <w:jc w:val="both"/>
        <w:rPr>
          <w:rFonts w:ascii="Times New Roman" w:hAnsi="Times New Roman" w:cs="Times New Roman"/>
          <w:sz w:val="24"/>
          <w:szCs w:val="24"/>
        </w:rPr>
      </w:pPr>
      <w:r w:rsidRPr="00A60C8A">
        <w:rPr>
          <w:rFonts w:ascii="Times New Roman" w:hAnsi="Times New Roman" w:cs="Times New Roman"/>
          <w:sz w:val="24"/>
          <w:szCs w:val="24"/>
        </w:rPr>
        <w:t>Miejsce zainstalowania – Szpital Powiatowy we Wrześni, ul. Warszawska 20</w:t>
      </w:r>
    </w:p>
    <w:p w:rsidR="00A60C8A" w:rsidRPr="00A60C8A" w:rsidRDefault="00A60C8A" w:rsidP="00DF1470">
      <w:pPr>
        <w:pStyle w:val="Akapitzlist"/>
        <w:numPr>
          <w:ilvl w:val="0"/>
          <w:numId w:val="27"/>
        </w:numPr>
        <w:suppressAutoHyphens w:val="0"/>
        <w:contextualSpacing/>
        <w:jc w:val="both"/>
        <w:rPr>
          <w:b w:val="0"/>
          <w:color w:val="auto"/>
          <w:sz w:val="24"/>
          <w:szCs w:val="24"/>
        </w:rPr>
      </w:pPr>
      <w:r w:rsidRPr="00A60C8A">
        <w:rPr>
          <w:b w:val="0"/>
          <w:color w:val="auto"/>
          <w:sz w:val="24"/>
          <w:szCs w:val="24"/>
        </w:rPr>
        <w:t>Zleceniobiorca zobowiązuje się do konserwowania urządzeń zgodnie z dokumentacją techniczno-ruchową urządzenia, instrukcją konserwacji oraz:</w:t>
      </w:r>
    </w:p>
    <w:p w:rsidR="00A60C8A" w:rsidRPr="00A60C8A" w:rsidRDefault="00A35BF9" w:rsidP="00DF1470">
      <w:pPr>
        <w:pStyle w:val="Akapitzlist"/>
        <w:numPr>
          <w:ilvl w:val="0"/>
          <w:numId w:val="29"/>
        </w:numPr>
        <w:suppressAutoHyphens w:val="0"/>
        <w:contextualSpacing/>
        <w:jc w:val="both"/>
        <w:rPr>
          <w:b w:val="0"/>
          <w:color w:val="auto"/>
          <w:sz w:val="24"/>
          <w:szCs w:val="24"/>
        </w:rPr>
      </w:pPr>
      <w:r>
        <w:rPr>
          <w:b w:val="0"/>
          <w:color w:val="auto"/>
          <w:sz w:val="24"/>
          <w:szCs w:val="24"/>
        </w:rPr>
        <w:t>u</w:t>
      </w:r>
      <w:r w:rsidR="00A60C8A" w:rsidRPr="00A60C8A">
        <w:rPr>
          <w:b w:val="0"/>
          <w:color w:val="auto"/>
          <w:sz w:val="24"/>
          <w:szCs w:val="24"/>
        </w:rPr>
        <w:t>stawą z dnia 21 grudnia 2000r. o dozorze technicznym (Dz. U. z 202</w:t>
      </w:r>
      <w:r>
        <w:rPr>
          <w:b w:val="0"/>
          <w:color w:val="auto"/>
          <w:sz w:val="24"/>
          <w:szCs w:val="24"/>
        </w:rPr>
        <w:t>2</w:t>
      </w:r>
      <w:r w:rsidR="00A60C8A" w:rsidRPr="00A60C8A">
        <w:rPr>
          <w:b w:val="0"/>
          <w:color w:val="auto"/>
          <w:sz w:val="24"/>
          <w:szCs w:val="24"/>
        </w:rPr>
        <w:t xml:space="preserve"> r., poz. </w:t>
      </w:r>
      <w:r>
        <w:rPr>
          <w:b w:val="0"/>
          <w:color w:val="auto"/>
          <w:sz w:val="24"/>
          <w:szCs w:val="24"/>
        </w:rPr>
        <w:t>1514),</w:t>
      </w:r>
    </w:p>
    <w:p w:rsidR="00A60C8A" w:rsidRPr="00A60C8A" w:rsidRDefault="00A35BF9" w:rsidP="00DF1470">
      <w:pPr>
        <w:pStyle w:val="Akapitzlist"/>
        <w:numPr>
          <w:ilvl w:val="0"/>
          <w:numId w:val="29"/>
        </w:numPr>
        <w:suppressAutoHyphens w:val="0"/>
        <w:contextualSpacing/>
        <w:jc w:val="both"/>
        <w:rPr>
          <w:b w:val="0"/>
          <w:color w:val="auto"/>
          <w:sz w:val="24"/>
          <w:szCs w:val="24"/>
        </w:rPr>
      </w:pPr>
      <w:r>
        <w:rPr>
          <w:b w:val="0"/>
          <w:color w:val="auto"/>
          <w:sz w:val="24"/>
          <w:szCs w:val="24"/>
        </w:rPr>
        <w:t>r</w:t>
      </w:r>
      <w:r w:rsidR="00A60C8A" w:rsidRPr="00A60C8A">
        <w:rPr>
          <w:b w:val="0"/>
          <w:color w:val="auto"/>
          <w:sz w:val="24"/>
          <w:szCs w:val="24"/>
        </w:rPr>
        <w:t>ozporządzeniem Rady Ministrów z dnia 7 grudnia 2012 r. w sprawie rodzajów urządzeń technicznych podlegających dozorowi technicznemu (Dz. U. z 2012 r., poz. 1468)</w:t>
      </w:r>
      <w:r>
        <w:rPr>
          <w:b w:val="0"/>
          <w:color w:val="auto"/>
          <w:sz w:val="24"/>
          <w:szCs w:val="24"/>
        </w:rPr>
        <w:t>,</w:t>
      </w:r>
    </w:p>
    <w:p w:rsidR="00A60C8A" w:rsidRPr="00A60C8A" w:rsidRDefault="00A35BF9" w:rsidP="00DF1470">
      <w:pPr>
        <w:pStyle w:val="Akapitzlist"/>
        <w:numPr>
          <w:ilvl w:val="0"/>
          <w:numId w:val="29"/>
        </w:numPr>
        <w:suppressAutoHyphens w:val="0"/>
        <w:contextualSpacing/>
        <w:jc w:val="both"/>
        <w:rPr>
          <w:b w:val="0"/>
          <w:color w:val="auto"/>
          <w:sz w:val="24"/>
          <w:szCs w:val="24"/>
        </w:rPr>
      </w:pPr>
      <w:r>
        <w:rPr>
          <w:b w:val="0"/>
          <w:color w:val="auto"/>
          <w:sz w:val="24"/>
          <w:szCs w:val="24"/>
        </w:rPr>
        <w:t>r</w:t>
      </w:r>
      <w:r w:rsidR="00A60C8A" w:rsidRPr="00A60C8A">
        <w:rPr>
          <w:b w:val="0"/>
          <w:color w:val="auto"/>
          <w:sz w:val="24"/>
          <w:szCs w:val="24"/>
        </w:rPr>
        <w:t>ozporządzeniem Ministra Przedsiębiorczości i Technologii z dnia 21 maja 2019 r. w sprawie sposobu i trybu sprawdzania kwalifikacji oraz sposobu i trybu przedłużania okresu ważności zaświadczeń kwalifikacyjnyc</w:t>
      </w:r>
      <w:r>
        <w:rPr>
          <w:b w:val="0"/>
          <w:color w:val="auto"/>
          <w:sz w:val="24"/>
          <w:szCs w:val="24"/>
        </w:rPr>
        <w:t>h (Dz. U. z 2019 r., poz. 1008),</w:t>
      </w:r>
    </w:p>
    <w:p w:rsidR="00A60C8A" w:rsidRPr="00A60C8A" w:rsidRDefault="00A35BF9" w:rsidP="00DF1470">
      <w:pPr>
        <w:pStyle w:val="Akapitzlist"/>
        <w:numPr>
          <w:ilvl w:val="0"/>
          <w:numId w:val="29"/>
        </w:numPr>
        <w:suppressAutoHyphens w:val="0"/>
        <w:contextualSpacing/>
        <w:jc w:val="both"/>
        <w:rPr>
          <w:b w:val="0"/>
          <w:color w:val="auto"/>
          <w:sz w:val="24"/>
          <w:szCs w:val="24"/>
        </w:rPr>
      </w:pPr>
      <w:r>
        <w:rPr>
          <w:b w:val="0"/>
          <w:color w:val="auto"/>
          <w:sz w:val="24"/>
          <w:szCs w:val="24"/>
        </w:rPr>
        <w:t>r</w:t>
      </w:r>
      <w:r w:rsidR="00A60C8A" w:rsidRPr="00A60C8A">
        <w:rPr>
          <w:b w:val="0"/>
          <w:color w:val="auto"/>
          <w:sz w:val="24"/>
          <w:szCs w:val="24"/>
        </w:rPr>
        <w:t xml:space="preserve">ozporządzeniem Ministra Przedsiębiorczości i Technologii z dnia 30 października 2018 r. w sprawie warunków technicznych dozoru technicznego w zakresie </w:t>
      </w:r>
      <w:r w:rsidR="00A60C8A" w:rsidRPr="00A60C8A">
        <w:rPr>
          <w:b w:val="0"/>
          <w:color w:val="auto"/>
          <w:sz w:val="24"/>
          <w:szCs w:val="24"/>
        </w:rPr>
        <w:lastRenderedPageBreak/>
        <w:t>eksploatacji, napraw i modernizacji urządzeń transportu bliskiego (Dz. U. z 2018 r., poz. 2176).</w:t>
      </w:r>
    </w:p>
    <w:p w:rsidR="0047454B" w:rsidRPr="00A60C8A" w:rsidRDefault="0047454B" w:rsidP="0047454B">
      <w:pPr>
        <w:spacing w:after="0"/>
        <w:jc w:val="center"/>
        <w:rPr>
          <w:rFonts w:ascii="Times New Roman" w:hAnsi="Times New Roman" w:cs="Times New Roman"/>
          <w:b/>
          <w:sz w:val="24"/>
          <w:szCs w:val="24"/>
        </w:rPr>
      </w:pPr>
      <w:r w:rsidRPr="00A60C8A">
        <w:rPr>
          <w:rFonts w:ascii="Times New Roman" w:hAnsi="Times New Roman" w:cs="Times New Roman"/>
          <w:b/>
          <w:sz w:val="24"/>
          <w:szCs w:val="24"/>
        </w:rPr>
        <w:t>§ 2</w:t>
      </w:r>
    </w:p>
    <w:p w:rsidR="00A60C8A" w:rsidRPr="00A60C8A" w:rsidRDefault="00A60C8A" w:rsidP="00A60C8A">
      <w:pPr>
        <w:spacing w:after="0"/>
        <w:rPr>
          <w:rFonts w:ascii="Times New Roman" w:hAnsi="Times New Roman" w:cs="Times New Roman"/>
          <w:sz w:val="24"/>
          <w:szCs w:val="24"/>
        </w:rPr>
      </w:pPr>
      <w:r w:rsidRPr="00A60C8A">
        <w:rPr>
          <w:rFonts w:ascii="Times New Roman" w:hAnsi="Times New Roman" w:cs="Times New Roman"/>
          <w:sz w:val="24"/>
          <w:szCs w:val="24"/>
        </w:rPr>
        <w:t>W zakres wykonywanych czynności wchodzą w szczególności:</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prowadzenie przeglądów i konserwacji w zakresie ustalonym przez producenta (minimum 1 raz w miesiącu),</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utrzymanie w ruchu, w stanie zapewniającym bezpieczne użytkowanie, zleconych do konserwacji dźwigów z wyjątkiem postojów niezbędnych do wykonywania czynności konserwacyjnych lub naprawy dźwigów,</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całodobowe przyjmowanie zgłoszeń i usuwanie zaistniałych awarii przez 7 dni w tygodniu, w sytuacji nagłej awarii, przybycie ekipy remontowej w czasie nie dłuższym niż 4 godziny od zgłoszenia awarii, usunięcie awarii w ciągu 24 godzin,</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całodobowe pogotowie dźwigowe (dotyczy w szczególności tzw. uwolnień osób),</w:t>
      </w:r>
    </w:p>
    <w:p w:rsidR="00A60C8A" w:rsidRPr="00A60C8A" w:rsidRDefault="00A35BF9" w:rsidP="00DF1470">
      <w:pPr>
        <w:pStyle w:val="Akapitzlist"/>
        <w:numPr>
          <w:ilvl w:val="0"/>
          <w:numId w:val="30"/>
        </w:numPr>
        <w:suppressAutoHyphens w:val="0"/>
        <w:contextualSpacing/>
        <w:jc w:val="both"/>
        <w:rPr>
          <w:b w:val="0"/>
          <w:color w:val="auto"/>
          <w:sz w:val="24"/>
          <w:szCs w:val="24"/>
        </w:rPr>
      </w:pPr>
      <w:r>
        <w:rPr>
          <w:b w:val="0"/>
          <w:color w:val="auto"/>
          <w:sz w:val="24"/>
          <w:szCs w:val="24"/>
        </w:rPr>
        <w:t>zgłaszanie urządzeń do badań Urzędu Dozoru Technicznego zwanego dalej „UDT”</w:t>
      </w:r>
      <w:r w:rsidR="00A60C8A" w:rsidRPr="00A60C8A">
        <w:rPr>
          <w:b w:val="0"/>
          <w:color w:val="auto"/>
          <w:sz w:val="24"/>
          <w:szCs w:val="24"/>
        </w:rPr>
        <w:t>,</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wykonywanie pomiarów i badań instalacji elektrycznych dźwigów,</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przeglądy zespołów i części dźwigowych (m. in. zespołów hydrauliki dźwigowej, aparatury sterującej i wykonawczej, stanu elementów nośnych, działania kontaktów bezpieczeństwa, rygli, wyłączników krańcowych),</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czyszczenie i smarowanie elementów dźwigów, czyszczenie podszybia i maszynowni,</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regulacja i usuwanie usterek elektromechanicznych (kontaktów bezpieczeństwa, urządzeń regulujących drzwi),</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powiadomienie Zleceniodawcy o stwierdzonych przypadkach dewastacji, kradzieży, lub wadliwej eksploatacji dźwigu, zwłaszcza gdy może to mieć wpływ na bezpieczeństwo pracy urządzenia,</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 xml:space="preserve">reprezentowanie Zleceniodawcy podczas kontroli prowadzonych przez </w:t>
      </w:r>
      <w:r w:rsidR="00A35BF9">
        <w:rPr>
          <w:b w:val="0"/>
          <w:color w:val="auto"/>
          <w:sz w:val="24"/>
          <w:szCs w:val="24"/>
        </w:rPr>
        <w:t>UDT,</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przestrzeganie terminów badań kontrolnych i konserwacyjnych dźwigów,</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wyprzedzające informowanie Zleceniodawcy o stanie konserwowanego urządzenia oraz konieczności wykonania prac remontowych, naprawczych, modernizacyjnych itp.,</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prowadzenie dziennika konserwacji,</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współudział oraz doradztwo techniczne  zakresie usprawniania dźwigów,</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wykonywanie napraw zleconych przez Zamawiającego i uczestniczenie w odbiorach prac wykonywanych przez podmioty trzecie,</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zawiadamianie UDT o każdym wykonaniu naprawy wymagającej badań nadzwyczajnych przez inspektorów UDT,</w:t>
      </w:r>
    </w:p>
    <w:p w:rsidR="00A60C8A" w:rsidRPr="00A60C8A" w:rsidRDefault="00A60C8A" w:rsidP="00DF1470">
      <w:pPr>
        <w:pStyle w:val="Akapitzlist"/>
        <w:numPr>
          <w:ilvl w:val="0"/>
          <w:numId w:val="30"/>
        </w:numPr>
        <w:suppressAutoHyphens w:val="0"/>
        <w:contextualSpacing/>
        <w:jc w:val="both"/>
        <w:rPr>
          <w:b w:val="0"/>
          <w:color w:val="auto"/>
          <w:sz w:val="24"/>
          <w:szCs w:val="24"/>
        </w:rPr>
      </w:pPr>
      <w:r w:rsidRPr="00A60C8A">
        <w:rPr>
          <w:b w:val="0"/>
          <w:color w:val="auto"/>
          <w:sz w:val="24"/>
          <w:szCs w:val="24"/>
        </w:rPr>
        <w:t>przekazywanie Zamawiającemu kart konserwacji i kontroli ruchu urządzenia oraz potwierdzenia wykonania naprawy.</w:t>
      </w:r>
    </w:p>
    <w:p w:rsidR="0047454B" w:rsidRPr="00A60C8A" w:rsidRDefault="0047454B" w:rsidP="0047454B">
      <w:pPr>
        <w:spacing w:after="0"/>
        <w:jc w:val="center"/>
        <w:rPr>
          <w:rFonts w:ascii="Times New Roman" w:hAnsi="Times New Roman" w:cs="Times New Roman"/>
          <w:b/>
          <w:sz w:val="24"/>
          <w:szCs w:val="24"/>
        </w:rPr>
      </w:pPr>
      <w:r w:rsidRPr="00A60C8A">
        <w:rPr>
          <w:rFonts w:ascii="Times New Roman" w:hAnsi="Times New Roman" w:cs="Times New Roman"/>
          <w:b/>
          <w:sz w:val="24"/>
          <w:szCs w:val="24"/>
        </w:rPr>
        <w:t>§ 3</w:t>
      </w:r>
    </w:p>
    <w:p w:rsidR="00A60C8A" w:rsidRPr="00A60C8A" w:rsidRDefault="00A60C8A" w:rsidP="00DF1470">
      <w:pPr>
        <w:pStyle w:val="Akapitzlist"/>
        <w:numPr>
          <w:ilvl w:val="0"/>
          <w:numId w:val="31"/>
        </w:numPr>
        <w:suppressAutoHyphens w:val="0"/>
        <w:contextualSpacing/>
        <w:jc w:val="both"/>
        <w:rPr>
          <w:b w:val="0"/>
          <w:color w:val="auto"/>
          <w:sz w:val="24"/>
          <w:szCs w:val="24"/>
        </w:rPr>
      </w:pPr>
      <w:r w:rsidRPr="00A60C8A">
        <w:rPr>
          <w:b w:val="0"/>
          <w:color w:val="auto"/>
          <w:sz w:val="24"/>
          <w:szCs w:val="24"/>
        </w:rPr>
        <w:t>W sytuacji stwierdzenia przez inspektora UDT lub konserwatora konieczności wykonania naprawy wykraczającej poza zakres konserwacji dźwigów, w szczególności mającej wpływ na bezpieczeństwo dla zdrowia lub życia ludzkiego, Wykonawca poinformuje o tym fakcie Zamawiającego. Zamawiający zleci wykonanie naprawy za odrębnym wynagrodzeniem.</w:t>
      </w:r>
    </w:p>
    <w:p w:rsidR="00A60C8A" w:rsidRPr="00A60C8A" w:rsidRDefault="00A60C8A" w:rsidP="00DF1470">
      <w:pPr>
        <w:pStyle w:val="Akapitzlist"/>
        <w:numPr>
          <w:ilvl w:val="0"/>
          <w:numId w:val="31"/>
        </w:numPr>
        <w:suppressAutoHyphens w:val="0"/>
        <w:contextualSpacing/>
        <w:jc w:val="both"/>
        <w:rPr>
          <w:b w:val="0"/>
          <w:color w:val="auto"/>
          <w:sz w:val="24"/>
          <w:szCs w:val="24"/>
        </w:rPr>
      </w:pPr>
      <w:r w:rsidRPr="00A60C8A">
        <w:rPr>
          <w:b w:val="0"/>
          <w:color w:val="auto"/>
          <w:sz w:val="24"/>
          <w:szCs w:val="24"/>
        </w:rPr>
        <w:lastRenderedPageBreak/>
        <w:t>Zgłoszenie przez Wykonawcę oraz zlecenie wykonania prac dodatkowych odbywać się będzie w sposób następujący:</w:t>
      </w:r>
    </w:p>
    <w:p w:rsidR="00A60C8A" w:rsidRPr="00A60C8A" w:rsidRDefault="00A60C8A" w:rsidP="00DF1470">
      <w:pPr>
        <w:pStyle w:val="Akapitzlist"/>
        <w:numPr>
          <w:ilvl w:val="0"/>
          <w:numId w:val="32"/>
        </w:numPr>
        <w:suppressAutoHyphens w:val="0"/>
        <w:contextualSpacing/>
        <w:jc w:val="both"/>
        <w:rPr>
          <w:b w:val="0"/>
          <w:color w:val="auto"/>
          <w:sz w:val="24"/>
          <w:szCs w:val="24"/>
        </w:rPr>
      </w:pPr>
      <w:r w:rsidRPr="00A60C8A">
        <w:rPr>
          <w:b w:val="0"/>
          <w:color w:val="auto"/>
          <w:sz w:val="24"/>
          <w:szCs w:val="24"/>
        </w:rPr>
        <w:t>gdy szacowana wartoś</w:t>
      </w:r>
      <w:r w:rsidR="00561376">
        <w:rPr>
          <w:b w:val="0"/>
          <w:color w:val="auto"/>
          <w:sz w:val="24"/>
          <w:szCs w:val="24"/>
        </w:rPr>
        <w:t>ć usługi nie przekroczy kwoty 5</w:t>
      </w:r>
      <w:r w:rsidRPr="00A60C8A">
        <w:rPr>
          <w:b w:val="0"/>
          <w:color w:val="auto"/>
          <w:sz w:val="24"/>
          <w:szCs w:val="24"/>
        </w:rPr>
        <w:t xml:space="preserve"> tys. zł netto – na podstawie zlecenia pisemnego lub telefonicznego wydanego przez Zamawiającego,</w:t>
      </w:r>
    </w:p>
    <w:p w:rsidR="00A60C8A" w:rsidRPr="00A60C8A" w:rsidRDefault="00A60C8A" w:rsidP="00DF1470">
      <w:pPr>
        <w:pStyle w:val="Akapitzlist"/>
        <w:numPr>
          <w:ilvl w:val="0"/>
          <w:numId w:val="32"/>
        </w:numPr>
        <w:suppressAutoHyphens w:val="0"/>
        <w:contextualSpacing/>
        <w:jc w:val="both"/>
        <w:rPr>
          <w:b w:val="0"/>
          <w:color w:val="auto"/>
          <w:sz w:val="24"/>
          <w:szCs w:val="24"/>
        </w:rPr>
      </w:pPr>
      <w:r w:rsidRPr="00A60C8A">
        <w:rPr>
          <w:b w:val="0"/>
          <w:color w:val="auto"/>
          <w:sz w:val="24"/>
          <w:szCs w:val="24"/>
        </w:rPr>
        <w:t xml:space="preserve">gdy szacowana wartość usługi będzie mieścić się w granicach od 5 tys. zł netto do </w:t>
      </w:r>
      <w:r w:rsidR="00561376">
        <w:rPr>
          <w:b w:val="0"/>
          <w:color w:val="auto"/>
          <w:sz w:val="24"/>
          <w:szCs w:val="24"/>
        </w:rPr>
        <w:t>25</w:t>
      </w:r>
      <w:r w:rsidRPr="00A60C8A">
        <w:rPr>
          <w:b w:val="0"/>
          <w:color w:val="auto"/>
          <w:sz w:val="24"/>
          <w:szCs w:val="24"/>
        </w:rPr>
        <w:t xml:space="preserve"> tys. zł netto – na podstawie pisemnego zlecenia przekazanego przez Zamawiającego, po przedstawieniu przez Wykonawcę oferty naprawy zawierającej opis usterki oraz szczegółowy kosztorys naprawy uwzględniający koszty części (szczegółowa specyfikacja) i robocizny,</w:t>
      </w:r>
    </w:p>
    <w:p w:rsidR="00A60C8A" w:rsidRPr="00A60C8A" w:rsidRDefault="00A60C8A" w:rsidP="00DF1470">
      <w:pPr>
        <w:pStyle w:val="Akapitzlist"/>
        <w:numPr>
          <w:ilvl w:val="0"/>
          <w:numId w:val="32"/>
        </w:numPr>
        <w:suppressAutoHyphens w:val="0"/>
        <w:contextualSpacing/>
        <w:jc w:val="both"/>
        <w:rPr>
          <w:b w:val="0"/>
          <w:color w:val="auto"/>
          <w:sz w:val="24"/>
          <w:szCs w:val="24"/>
        </w:rPr>
      </w:pPr>
      <w:r w:rsidRPr="00A60C8A">
        <w:rPr>
          <w:b w:val="0"/>
          <w:color w:val="auto"/>
          <w:sz w:val="24"/>
          <w:szCs w:val="24"/>
        </w:rPr>
        <w:t xml:space="preserve">w </w:t>
      </w:r>
      <w:r w:rsidR="00561376">
        <w:rPr>
          <w:b w:val="0"/>
          <w:color w:val="auto"/>
          <w:sz w:val="24"/>
          <w:szCs w:val="24"/>
        </w:rPr>
        <w:t>przypadku przekroczenia kwoty 2</w:t>
      </w:r>
      <w:r w:rsidRPr="00A60C8A">
        <w:rPr>
          <w:b w:val="0"/>
          <w:color w:val="auto"/>
          <w:sz w:val="24"/>
          <w:szCs w:val="24"/>
        </w:rPr>
        <w:t>5 tys. zł netto</w:t>
      </w:r>
      <w:r w:rsidR="00972EC2">
        <w:rPr>
          <w:b w:val="0"/>
          <w:color w:val="auto"/>
          <w:sz w:val="24"/>
          <w:szCs w:val="24"/>
        </w:rPr>
        <w:t xml:space="preserve"> do 130 tys. zł netto</w:t>
      </w:r>
      <w:r w:rsidRPr="00A60C8A">
        <w:rPr>
          <w:b w:val="0"/>
          <w:color w:val="auto"/>
          <w:sz w:val="24"/>
          <w:szCs w:val="24"/>
        </w:rPr>
        <w:t xml:space="preserve"> Zamawiający zastrzega sobie możliwość przeprowadzenia procedury w wyniku której wybrany zostanie inny podmiot wykonujący naprawę w oparciu o publiczne zapytanie ofertowe. W takim przypadku odbiór prac od podmiotu wykonującego naprawę musi nastąpić przy udziale Wykonawcy.</w:t>
      </w:r>
    </w:p>
    <w:p w:rsidR="00A60C8A" w:rsidRPr="00A60C8A" w:rsidRDefault="00A60C8A" w:rsidP="00DF1470">
      <w:pPr>
        <w:pStyle w:val="Akapitzlist"/>
        <w:numPr>
          <w:ilvl w:val="0"/>
          <w:numId w:val="31"/>
        </w:numPr>
        <w:suppressAutoHyphens w:val="0"/>
        <w:contextualSpacing/>
        <w:jc w:val="both"/>
        <w:rPr>
          <w:b w:val="0"/>
          <w:color w:val="auto"/>
          <w:sz w:val="24"/>
          <w:szCs w:val="24"/>
        </w:rPr>
      </w:pPr>
      <w:r w:rsidRPr="00A60C8A">
        <w:rPr>
          <w:b w:val="0"/>
          <w:color w:val="auto"/>
          <w:sz w:val="24"/>
          <w:szCs w:val="24"/>
        </w:rPr>
        <w:t>Na zlecone przez Zamawiającego i wykonane przez Wykonawcę prace zostanie udzielona 24 miesięczna gwarancja.</w:t>
      </w:r>
    </w:p>
    <w:p w:rsidR="00A60C8A" w:rsidRPr="00BC5396" w:rsidRDefault="00A60C8A" w:rsidP="00BC5396">
      <w:pPr>
        <w:pStyle w:val="Akapitzlist"/>
        <w:numPr>
          <w:ilvl w:val="0"/>
          <w:numId w:val="31"/>
        </w:numPr>
        <w:suppressAutoHyphens w:val="0"/>
        <w:contextualSpacing/>
        <w:jc w:val="both"/>
        <w:rPr>
          <w:b w:val="0"/>
          <w:color w:val="auto"/>
          <w:sz w:val="24"/>
          <w:szCs w:val="24"/>
        </w:rPr>
      </w:pPr>
      <w:r w:rsidRPr="00A60C8A">
        <w:rPr>
          <w:b w:val="0"/>
          <w:color w:val="auto"/>
          <w:sz w:val="24"/>
          <w:szCs w:val="24"/>
        </w:rPr>
        <w:t xml:space="preserve">Rozliczenie za prace wykonane na podstawie odrębnego zlecenia dokonywane będzie zgodnie z zapisami </w:t>
      </w:r>
      <w:r w:rsidRPr="00BC5396">
        <w:rPr>
          <w:b w:val="0"/>
          <w:color w:val="auto"/>
          <w:sz w:val="24"/>
          <w:szCs w:val="24"/>
        </w:rPr>
        <w:t xml:space="preserve">§ </w:t>
      </w:r>
      <w:r w:rsidR="00BC5396">
        <w:rPr>
          <w:b w:val="0"/>
          <w:color w:val="auto"/>
          <w:sz w:val="24"/>
          <w:szCs w:val="24"/>
        </w:rPr>
        <w:t xml:space="preserve">6 ust. </w:t>
      </w:r>
      <w:r w:rsidR="00972EC2" w:rsidRPr="00BC5396">
        <w:rPr>
          <w:b w:val="0"/>
          <w:color w:val="auto"/>
          <w:sz w:val="24"/>
          <w:szCs w:val="24"/>
        </w:rPr>
        <w:t>3</w:t>
      </w:r>
      <w:r w:rsidRPr="00BC5396">
        <w:rPr>
          <w:b w:val="0"/>
          <w:color w:val="auto"/>
          <w:sz w:val="24"/>
          <w:szCs w:val="24"/>
        </w:rPr>
        <w:t xml:space="preserve"> umowy.</w:t>
      </w:r>
    </w:p>
    <w:p w:rsid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4</w:t>
      </w:r>
    </w:p>
    <w:p w:rsidR="00A60C8A" w:rsidRPr="00A60C8A" w:rsidRDefault="00A60C8A" w:rsidP="00A60C8A">
      <w:pPr>
        <w:spacing w:after="0"/>
        <w:rPr>
          <w:rFonts w:ascii="Times New Roman" w:hAnsi="Times New Roman" w:cs="Times New Roman"/>
          <w:sz w:val="24"/>
          <w:szCs w:val="24"/>
        </w:rPr>
      </w:pPr>
      <w:r w:rsidRPr="00A60C8A">
        <w:rPr>
          <w:rFonts w:ascii="Times New Roman" w:hAnsi="Times New Roman" w:cs="Times New Roman"/>
          <w:sz w:val="24"/>
          <w:szCs w:val="24"/>
        </w:rPr>
        <w:t>Do obowiązków Zamawiającego należą:</w:t>
      </w:r>
    </w:p>
    <w:p w:rsidR="00A60C8A" w:rsidRPr="00A60C8A" w:rsidRDefault="00A60C8A" w:rsidP="00DF1470">
      <w:pPr>
        <w:pStyle w:val="Akapitzlist"/>
        <w:numPr>
          <w:ilvl w:val="0"/>
          <w:numId w:val="33"/>
        </w:numPr>
        <w:suppressAutoHyphens w:val="0"/>
        <w:contextualSpacing/>
        <w:jc w:val="both"/>
        <w:rPr>
          <w:b w:val="0"/>
          <w:color w:val="auto"/>
          <w:sz w:val="24"/>
          <w:szCs w:val="24"/>
        </w:rPr>
      </w:pPr>
      <w:r w:rsidRPr="00A60C8A">
        <w:rPr>
          <w:b w:val="0"/>
          <w:color w:val="auto"/>
          <w:sz w:val="24"/>
          <w:szCs w:val="24"/>
        </w:rPr>
        <w:t>zapewnienie swobodnego dostępu do urządzeń i oddanie urządzeń do wyłącznej dyspozycji konserwatora na czas przeglądu serwisowego,</w:t>
      </w:r>
    </w:p>
    <w:p w:rsidR="00A60C8A" w:rsidRPr="00A60C8A" w:rsidRDefault="00A60C8A" w:rsidP="00DF1470">
      <w:pPr>
        <w:pStyle w:val="Akapitzlist"/>
        <w:numPr>
          <w:ilvl w:val="0"/>
          <w:numId w:val="33"/>
        </w:numPr>
        <w:suppressAutoHyphens w:val="0"/>
        <w:contextualSpacing/>
        <w:jc w:val="both"/>
        <w:rPr>
          <w:b w:val="0"/>
          <w:color w:val="auto"/>
          <w:sz w:val="24"/>
          <w:szCs w:val="24"/>
        </w:rPr>
      </w:pPr>
      <w:r w:rsidRPr="00A60C8A">
        <w:rPr>
          <w:b w:val="0"/>
          <w:color w:val="auto"/>
          <w:sz w:val="24"/>
          <w:szCs w:val="24"/>
        </w:rPr>
        <w:t>zawiadomienie Wykonawcy w przypadku unieruchomienia (awarii) urządzenia,</w:t>
      </w:r>
    </w:p>
    <w:p w:rsidR="00A60C8A" w:rsidRPr="00A60C8A" w:rsidRDefault="00A60C8A" w:rsidP="00DF1470">
      <w:pPr>
        <w:pStyle w:val="Akapitzlist"/>
        <w:numPr>
          <w:ilvl w:val="0"/>
          <w:numId w:val="33"/>
        </w:numPr>
        <w:suppressAutoHyphens w:val="0"/>
        <w:contextualSpacing/>
        <w:jc w:val="both"/>
        <w:rPr>
          <w:b w:val="0"/>
          <w:color w:val="auto"/>
          <w:sz w:val="24"/>
          <w:szCs w:val="24"/>
        </w:rPr>
      </w:pPr>
      <w:r w:rsidRPr="00A60C8A">
        <w:rPr>
          <w:b w:val="0"/>
          <w:color w:val="auto"/>
          <w:sz w:val="24"/>
          <w:szCs w:val="24"/>
        </w:rPr>
        <w:t>usuwanie wszelkich usterek zgłoszonych przez konserwatora lub inspektora UDT na zasadach określonych w § 3 umowy,</w:t>
      </w:r>
    </w:p>
    <w:p w:rsidR="00A60C8A" w:rsidRPr="00561376" w:rsidRDefault="00A60C8A" w:rsidP="00DF1470">
      <w:pPr>
        <w:pStyle w:val="Akapitzlist"/>
        <w:numPr>
          <w:ilvl w:val="0"/>
          <w:numId w:val="33"/>
        </w:numPr>
        <w:suppressAutoHyphens w:val="0"/>
        <w:contextualSpacing/>
        <w:jc w:val="both"/>
        <w:rPr>
          <w:b w:val="0"/>
          <w:color w:val="auto"/>
          <w:sz w:val="24"/>
          <w:szCs w:val="24"/>
        </w:rPr>
      </w:pPr>
      <w:r w:rsidRPr="00A60C8A">
        <w:rPr>
          <w:b w:val="0"/>
          <w:color w:val="auto"/>
          <w:sz w:val="24"/>
          <w:szCs w:val="24"/>
        </w:rPr>
        <w:t>utrzymanie w czystości ogólnodostępnych elementów urządzenia (drzwi przystankowe, kabina).</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5</w:t>
      </w:r>
    </w:p>
    <w:p w:rsidR="00A60C8A" w:rsidRPr="00A60C8A" w:rsidRDefault="00A60C8A" w:rsidP="00DF1470">
      <w:pPr>
        <w:pStyle w:val="Akapitzlist"/>
        <w:numPr>
          <w:ilvl w:val="0"/>
          <w:numId w:val="34"/>
        </w:numPr>
        <w:suppressAutoHyphens w:val="0"/>
        <w:contextualSpacing/>
        <w:jc w:val="both"/>
        <w:rPr>
          <w:b w:val="0"/>
          <w:color w:val="auto"/>
          <w:sz w:val="24"/>
          <w:szCs w:val="24"/>
        </w:rPr>
      </w:pPr>
      <w:r w:rsidRPr="00A60C8A">
        <w:rPr>
          <w:b w:val="0"/>
          <w:color w:val="auto"/>
          <w:sz w:val="24"/>
          <w:szCs w:val="24"/>
        </w:rPr>
        <w:t>Za niewykonanie lub nienależyte wykonanie umowy strony obowiązywać będzie stosowanie kar umownych w następujących przypadkach:</w:t>
      </w:r>
    </w:p>
    <w:p w:rsidR="00A60C8A" w:rsidRPr="00A60C8A" w:rsidRDefault="00A60C8A" w:rsidP="00DF1470">
      <w:pPr>
        <w:pStyle w:val="Akapitzlist"/>
        <w:numPr>
          <w:ilvl w:val="0"/>
          <w:numId w:val="35"/>
        </w:numPr>
        <w:suppressAutoHyphens w:val="0"/>
        <w:contextualSpacing/>
        <w:jc w:val="both"/>
        <w:rPr>
          <w:b w:val="0"/>
          <w:color w:val="auto"/>
          <w:sz w:val="24"/>
          <w:szCs w:val="24"/>
        </w:rPr>
      </w:pPr>
      <w:r w:rsidRPr="00A60C8A">
        <w:rPr>
          <w:b w:val="0"/>
          <w:color w:val="auto"/>
          <w:sz w:val="24"/>
          <w:szCs w:val="24"/>
        </w:rPr>
        <w:t>Wykonawca zapłaci Zamawiającemu karę umowną w przypadku rozwiązania umowy ze skutkiem natychmiastowym przez którąkolwiek ze stron umowy z przyczyn leżących po stronie Wykonawcy w wysokości 10% średniomiesięcznej wartości umowy (brutto) liczonej za okres ostatnich 3 miesięcy poprzedzających rozwiązanie umowy.</w:t>
      </w:r>
    </w:p>
    <w:p w:rsidR="00A60C8A" w:rsidRPr="00A60C8A" w:rsidRDefault="00A60C8A" w:rsidP="00DF1470">
      <w:pPr>
        <w:pStyle w:val="Akapitzlist"/>
        <w:numPr>
          <w:ilvl w:val="0"/>
          <w:numId w:val="35"/>
        </w:numPr>
        <w:suppressAutoHyphens w:val="0"/>
        <w:contextualSpacing/>
        <w:jc w:val="both"/>
        <w:rPr>
          <w:b w:val="0"/>
          <w:color w:val="auto"/>
          <w:sz w:val="24"/>
          <w:szCs w:val="24"/>
        </w:rPr>
      </w:pPr>
      <w:r w:rsidRPr="00A60C8A">
        <w:rPr>
          <w:b w:val="0"/>
          <w:color w:val="auto"/>
          <w:sz w:val="24"/>
          <w:szCs w:val="24"/>
        </w:rPr>
        <w:t>Zamawiający zapłaci Wykonawcy karę umowną w przypadku rozwiązania umowy ze skutkiem natychmiastowym przez którąkolwiek ze stron umowy z przyczyn leżących po stronie Zamawiającego w wysokości 10% średniomiesięcznej wartości umowy (brutto) liczonej za okres ostatnich 3 miesięcy poprzedzających rozwiązanie umowy.</w:t>
      </w:r>
    </w:p>
    <w:p w:rsidR="00A60C8A" w:rsidRPr="00A60C8A" w:rsidRDefault="00A60C8A" w:rsidP="00DF1470">
      <w:pPr>
        <w:pStyle w:val="Akapitzlist"/>
        <w:numPr>
          <w:ilvl w:val="0"/>
          <w:numId w:val="34"/>
        </w:numPr>
        <w:suppressAutoHyphens w:val="0"/>
        <w:contextualSpacing/>
        <w:jc w:val="both"/>
        <w:rPr>
          <w:b w:val="0"/>
          <w:color w:val="auto"/>
          <w:sz w:val="24"/>
          <w:szCs w:val="24"/>
        </w:rPr>
      </w:pPr>
      <w:r w:rsidRPr="00A60C8A">
        <w:rPr>
          <w:b w:val="0"/>
          <w:color w:val="auto"/>
          <w:sz w:val="24"/>
          <w:szCs w:val="24"/>
        </w:rPr>
        <w:t xml:space="preserve">Wykonawca wyraża zgodę na potrącenie kar umownych bezpośrednio z faktury dostarczonej po zrealizowaniu </w:t>
      </w:r>
      <w:r w:rsidR="00561376">
        <w:rPr>
          <w:b w:val="0"/>
          <w:color w:val="auto"/>
          <w:sz w:val="24"/>
          <w:szCs w:val="24"/>
        </w:rPr>
        <w:t>usługi, której kara umowna dotyczy</w:t>
      </w:r>
      <w:r w:rsidRPr="00A60C8A">
        <w:rPr>
          <w:b w:val="0"/>
          <w:color w:val="auto"/>
          <w:sz w:val="24"/>
          <w:szCs w:val="24"/>
        </w:rPr>
        <w:t>.</w:t>
      </w:r>
    </w:p>
    <w:p w:rsidR="00A60C8A" w:rsidRPr="00A60C8A" w:rsidRDefault="00A60C8A" w:rsidP="00DF1470">
      <w:pPr>
        <w:pStyle w:val="Akapitzlist"/>
        <w:numPr>
          <w:ilvl w:val="0"/>
          <w:numId w:val="34"/>
        </w:numPr>
        <w:suppressAutoHyphens w:val="0"/>
        <w:contextualSpacing/>
        <w:jc w:val="both"/>
        <w:rPr>
          <w:b w:val="0"/>
          <w:color w:val="auto"/>
          <w:sz w:val="24"/>
          <w:szCs w:val="24"/>
        </w:rPr>
      </w:pPr>
      <w:r w:rsidRPr="00A60C8A">
        <w:rPr>
          <w:b w:val="0"/>
          <w:color w:val="auto"/>
          <w:sz w:val="24"/>
          <w:szCs w:val="24"/>
        </w:rPr>
        <w:lastRenderedPageBreak/>
        <w:t xml:space="preserve">Za niezapłacenie w terminie wynagrodzenia przez Zamawiającego, Wykonawca naliczy Zamawiającemu odsetki ustawowe w transakcjach handlowych. Wynagrodzenie określone w § </w:t>
      </w:r>
      <w:r w:rsidR="00972EC2">
        <w:rPr>
          <w:b w:val="0"/>
          <w:color w:val="auto"/>
          <w:sz w:val="24"/>
          <w:szCs w:val="24"/>
        </w:rPr>
        <w:t>6 ust. 2</w:t>
      </w:r>
      <w:r w:rsidRPr="00A60C8A">
        <w:rPr>
          <w:b w:val="0"/>
          <w:color w:val="auto"/>
          <w:sz w:val="24"/>
          <w:szCs w:val="24"/>
        </w:rPr>
        <w:t xml:space="preserve"> przysługuje Zleceniobiorcy w pełnej wysokości, jeżeli konserwowany dźwig był eksploatowany bez zakłóceń przez wszystkie dni miesiąca.</w:t>
      </w:r>
    </w:p>
    <w:p w:rsidR="00A60C8A" w:rsidRPr="00A60C8A" w:rsidRDefault="00A60C8A" w:rsidP="00DF1470">
      <w:pPr>
        <w:pStyle w:val="Akapitzlist"/>
        <w:numPr>
          <w:ilvl w:val="0"/>
          <w:numId w:val="34"/>
        </w:numPr>
        <w:suppressAutoHyphens w:val="0"/>
        <w:contextualSpacing/>
        <w:jc w:val="both"/>
        <w:rPr>
          <w:b w:val="0"/>
          <w:color w:val="auto"/>
          <w:sz w:val="24"/>
          <w:szCs w:val="24"/>
        </w:rPr>
      </w:pPr>
      <w:r w:rsidRPr="00A60C8A">
        <w:rPr>
          <w:b w:val="0"/>
          <w:color w:val="auto"/>
          <w:sz w:val="24"/>
          <w:szCs w:val="24"/>
        </w:rPr>
        <w:t>Za każdy dzień postoju dźwigu wy</w:t>
      </w:r>
      <w:r w:rsidR="00972EC2">
        <w:rPr>
          <w:b w:val="0"/>
          <w:color w:val="auto"/>
          <w:sz w:val="24"/>
          <w:szCs w:val="24"/>
        </w:rPr>
        <w:t>nagrodzenie, o którym mowa w § 6 ust. 2</w:t>
      </w:r>
      <w:r w:rsidRPr="00A60C8A">
        <w:rPr>
          <w:b w:val="0"/>
          <w:color w:val="auto"/>
          <w:sz w:val="24"/>
          <w:szCs w:val="24"/>
        </w:rPr>
        <w:t>, zostanie umniejszone o 1/30, pod warunkiem, że o uszkodzeniu zawiadomiono w pierwszym dniu powstania uszkodzenia (1 dzień = co najmniej 12 godzin przestoju urządzenia) i uszkodzenie nie jest spowodowane niewłaściwą eksploatacją, dewastacją lub kradzieżą. Odstępstwo obowiązuje w przypadku braku części zamiennych, niezbędnych do uruchomienia dźwigu.</w:t>
      </w:r>
    </w:p>
    <w:p w:rsid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6</w:t>
      </w:r>
    </w:p>
    <w:p w:rsidR="00561376" w:rsidRPr="00561376" w:rsidRDefault="00561376" w:rsidP="00DF1470">
      <w:pPr>
        <w:pStyle w:val="Akapitzlist"/>
        <w:numPr>
          <w:ilvl w:val="0"/>
          <w:numId w:val="36"/>
        </w:numPr>
        <w:suppressAutoHyphens w:val="0"/>
        <w:contextualSpacing/>
        <w:jc w:val="both"/>
        <w:rPr>
          <w:b w:val="0"/>
          <w:color w:val="auto"/>
          <w:sz w:val="24"/>
          <w:szCs w:val="24"/>
        </w:rPr>
      </w:pPr>
      <w:r w:rsidRPr="00561376">
        <w:rPr>
          <w:b w:val="0"/>
          <w:color w:val="auto"/>
          <w:sz w:val="24"/>
          <w:szCs w:val="24"/>
        </w:rPr>
        <w:t>Umowa została zawarta na czas określony od …………………… do …………………., nie dłużej jednak niż do wyczerpania kwoty 130 tys. zł netto.</w:t>
      </w:r>
    </w:p>
    <w:p w:rsidR="00561376" w:rsidRPr="00561376" w:rsidRDefault="00561376" w:rsidP="00DF1470">
      <w:pPr>
        <w:pStyle w:val="Akapitzlist"/>
        <w:numPr>
          <w:ilvl w:val="0"/>
          <w:numId w:val="36"/>
        </w:numPr>
        <w:suppressAutoHyphens w:val="0"/>
        <w:contextualSpacing/>
        <w:jc w:val="both"/>
        <w:rPr>
          <w:b w:val="0"/>
          <w:color w:val="auto"/>
          <w:sz w:val="24"/>
          <w:szCs w:val="24"/>
        </w:rPr>
      </w:pPr>
      <w:r w:rsidRPr="00561376">
        <w:rPr>
          <w:b w:val="0"/>
          <w:color w:val="auto"/>
          <w:sz w:val="24"/>
          <w:szCs w:val="24"/>
        </w:rPr>
        <w:t>Za wykonanie usługi Wykonawca pobierać będzie z dołu, w okresach miesięcznych, zryczałtowane opłaty w wysokości ……………………….. zł netto, tj. ……………………………… zł brutto za jeden dźwig.</w:t>
      </w:r>
    </w:p>
    <w:p w:rsidR="00561376" w:rsidRDefault="00561376" w:rsidP="00DF1470">
      <w:pPr>
        <w:pStyle w:val="Akapitzlist"/>
        <w:numPr>
          <w:ilvl w:val="0"/>
          <w:numId w:val="36"/>
        </w:numPr>
        <w:suppressAutoHyphens w:val="0"/>
        <w:spacing w:after="0"/>
        <w:contextualSpacing/>
        <w:jc w:val="both"/>
        <w:rPr>
          <w:b w:val="0"/>
          <w:color w:val="auto"/>
          <w:sz w:val="24"/>
          <w:szCs w:val="24"/>
        </w:rPr>
      </w:pPr>
      <w:r w:rsidRPr="00561376">
        <w:rPr>
          <w:b w:val="0"/>
          <w:color w:val="auto"/>
          <w:sz w:val="24"/>
          <w:szCs w:val="24"/>
        </w:rPr>
        <w:t>Płatność za wykonaną usługę uregulowana będzie w terminie do 30 dni od daty wpływu do siedziby Zamawiającego prawidłowo wystawionej faktury.</w:t>
      </w:r>
    </w:p>
    <w:p w:rsidR="00561376" w:rsidRPr="00561376" w:rsidRDefault="00561376" w:rsidP="00DF1470">
      <w:pPr>
        <w:numPr>
          <w:ilvl w:val="0"/>
          <w:numId w:val="36"/>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 xml:space="preserve">Wykonawca może przesłać fakturę w formie elektronicznej na adres </w:t>
      </w:r>
      <w:hyperlink r:id="rId21" w:history="1">
        <w:r w:rsidRPr="0047454B">
          <w:rPr>
            <w:rStyle w:val="Hipercze"/>
            <w:rFonts w:ascii="Times New Roman" w:hAnsi="Times New Roman" w:cs="Times New Roman"/>
            <w:sz w:val="24"/>
            <w:szCs w:val="24"/>
          </w:rPr>
          <w:t>www.brokerinfinite.efaktura.gov.pl</w:t>
        </w:r>
      </w:hyperlink>
      <w:r w:rsidRPr="0047454B">
        <w:rPr>
          <w:rFonts w:ascii="Times New Roman" w:hAnsi="Times New Roman" w:cs="Times New Roman"/>
          <w:sz w:val="24"/>
          <w:szCs w:val="24"/>
        </w:rPr>
        <w:t xml:space="preserve">, nazwa podmiotu „Szpital Powiatowy we Wrześni” Sp. z o.o. w restrukturyzacji lub na adres poczty elektronicznej Zamawiającego </w:t>
      </w:r>
      <w:hyperlink r:id="rId22" w:history="1">
        <w:r w:rsidRPr="0047454B">
          <w:rPr>
            <w:rStyle w:val="Hipercze"/>
            <w:rFonts w:ascii="Times New Roman" w:hAnsi="Times New Roman" w:cs="Times New Roman"/>
            <w:sz w:val="24"/>
            <w:szCs w:val="24"/>
          </w:rPr>
          <w:t>sekretariat@szpitalwrzesnia.home.pl</w:t>
        </w:r>
      </w:hyperlink>
      <w:r w:rsidRPr="0047454B">
        <w:rPr>
          <w:rFonts w:ascii="Times New Roman" w:hAnsi="Times New Roman" w:cs="Times New Roman"/>
          <w:sz w:val="24"/>
          <w:szCs w:val="24"/>
        </w:rPr>
        <w:t xml:space="preserve">. </w:t>
      </w:r>
    </w:p>
    <w:p w:rsidR="00561376" w:rsidRPr="0047454B" w:rsidRDefault="00561376" w:rsidP="0047454B">
      <w:pPr>
        <w:spacing w:after="0"/>
        <w:jc w:val="center"/>
        <w:rPr>
          <w:rFonts w:ascii="Times New Roman" w:hAnsi="Times New Roman" w:cs="Times New Roman"/>
          <w:sz w:val="24"/>
          <w:szCs w:val="24"/>
        </w:rPr>
      </w:pPr>
    </w:p>
    <w:p w:rsidR="00561376" w:rsidRDefault="00561376" w:rsidP="00561376">
      <w:pPr>
        <w:spacing w:after="0"/>
        <w:jc w:val="center"/>
        <w:rPr>
          <w:rFonts w:ascii="Times New Roman" w:hAnsi="Times New Roman" w:cs="Times New Roman"/>
          <w:sz w:val="24"/>
          <w:szCs w:val="24"/>
        </w:rPr>
      </w:pPr>
      <w:r>
        <w:rPr>
          <w:rFonts w:ascii="Times New Roman" w:hAnsi="Times New Roman" w:cs="Times New Roman"/>
          <w:sz w:val="24"/>
          <w:szCs w:val="24"/>
        </w:rPr>
        <w:t>§7</w:t>
      </w:r>
    </w:p>
    <w:p w:rsidR="00561376" w:rsidRPr="00972EC2" w:rsidRDefault="00561376" w:rsidP="00561376">
      <w:pPr>
        <w:suppressAutoHyphens w:val="0"/>
        <w:contextualSpacing/>
        <w:jc w:val="both"/>
        <w:rPr>
          <w:rFonts w:ascii="Times New Roman" w:hAnsi="Times New Roman" w:cs="Times New Roman"/>
          <w:sz w:val="24"/>
          <w:szCs w:val="24"/>
        </w:rPr>
      </w:pPr>
      <w:r w:rsidRPr="00972EC2">
        <w:rPr>
          <w:rFonts w:ascii="Times New Roman" w:hAnsi="Times New Roman" w:cs="Times New Roman"/>
          <w:sz w:val="24"/>
          <w:szCs w:val="24"/>
        </w:rPr>
        <w:t>Każda ze stron może wypowiedzieć umowę z zachowaniem 1-o miesięcznego terminu wypowiedzenia ze skutkiem na koniec miesiąca kalendarzowego.</w:t>
      </w:r>
    </w:p>
    <w:p w:rsidR="00561376" w:rsidRDefault="00561376" w:rsidP="0047454B">
      <w:pPr>
        <w:spacing w:after="0"/>
        <w:jc w:val="center"/>
        <w:rPr>
          <w:rFonts w:ascii="Times New Roman" w:hAnsi="Times New Roman" w:cs="Times New Roman"/>
          <w:sz w:val="24"/>
          <w:szCs w:val="24"/>
        </w:rPr>
      </w:pP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Strony oświadczają, iż wierzytelności wynikające z niniejszej umowy nie mogą być przeniesione na osoby trzecie, bez pisemnej zgody Zamawiającego.</w:t>
      </w: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47454B" w:rsidRDefault="0047454B" w:rsidP="00021D23">
      <w:pPr>
        <w:jc w:val="both"/>
        <w:rPr>
          <w:rFonts w:ascii="Times New Roman" w:hAnsi="Times New Roman" w:cs="Times New Roman"/>
          <w:sz w:val="24"/>
          <w:szCs w:val="24"/>
        </w:rPr>
      </w:pPr>
      <w:r w:rsidRPr="0047454B">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47454B" w:rsidRPr="0047454B" w:rsidRDefault="0047454B" w:rsidP="0047454B">
      <w:pPr>
        <w:spacing w:after="0"/>
        <w:jc w:val="center"/>
        <w:rPr>
          <w:rFonts w:ascii="Times New Roman" w:hAnsi="Times New Roman" w:cs="Times New Roman"/>
          <w:sz w:val="24"/>
          <w:szCs w:val="24"/>
        </w:rPr>
      </w:pPr>
      <w:r w:rsidRPr="0047454B">
        <w:rPr>
          <w:rFonts w:ascii="Times New Roman" w:hAnsi="Times New Roman" w:cs="Times New Roman"/>
          <w:sz w:val="24"/>
          <w:szCs w:val="24"/>
        </w:rPr>
        <w:t>§ 10</w:t>
      </w:r>
    </w:p>
    <w:p w:rsidR="00972EC2" w:rsidRPr="0047454B" w:rsidRDefault="00561376" w:rsidP="00972EC2">
      <w:pPr>
        <w:tabs>
          <w:tab w:val="left" w:pos="426"/>
        </w:tabs>
        <w:spacing w:line="21" w:lineRule="atLeast"/>
        <w:jc w:val="both"/>
        <w:rPr>
          <w:rFonts w:ascii="Times New Roman" w:hAnsi="Times New Roman" w:cs="Times New Roman"/>
          <w:sz w:val="24"/>
          <w:szCs w:val="24"/>
        </w:rPr>
      </w:pPr>
      <w:r w:rsidRPr="0047454B">
        <w:rPr>
          <w:rFonts w:ascii="Times New Roman" w:hAnsi="Times New Roman" w:cs="Times New Roman"/>
          <w:sz w:val="24"/>
          <w:szCs w:val="24"/>
        </w:rPr>
        <w:t>Wszelkie zmiany Umowy wymagają formy pisemnej pod rygorem nieważności.</w:t>
      </w: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Spory mogące powstać na tle stosowania niniejszej umowy strony poddają pod rozstrzygnięcie sądowi właściwemu miejscowo dla siedziby Zamawiającego.</w:t>
      </w:r>
    </w:p>
    <w:p w:rsidR="00745754" w:rsidRDefault="00745754" w:rsidP="0047454B">
      <w:pPr>
        <w:spacing w:after="0"/>
        <w:jc w:val="center"/>
        <w:rPr>
          <w:rFonts w:ascii="Times New Roman" w:hAnsi="Times New Roman" w:cs="Times New Roman"/>
          <w:sz w:val="24"/>
          <w:szCs w:val="24"/>
        </w:rPr>
      </w:pPr>
    </w:p>
    <w:p w:rsidR="00745754" w:rsidRDefault="00745754" w:rsidP="0047454B">
      <w:pPr>
        <w:spacing w:after="0"/>
        <w:jc w:val="center"/>
        <w:rPr>
          <w:rFonts w:ascii="Times New Roman" w:hAnsi="Times New Roman" w:cs="Times New Roman"/>
          <w:sz w:val="24"/>
          <w:szCs w:val="24"/>
        </w:rPr>
      </w:pP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47454B" w:rsidRPr="0012397F" w:rsidRDefault="0012397F" w:rsidP="0012397F">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2C6115">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2C6115">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późn. zm.).</w:t>
      </w: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§13</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47454B" w:rsidRPr="0047454B" w:rsidRDefault="0047454B" w:rsidP="0047454B">
      <w:pPr>
        <w:jc w:val="both"/>
        <w:rPr>
          <w:rFonts w:ascii="Times New Roman" w:hAnsi="Times New Roman" w:cs="Times New Roman"/>
          <w:sz w:val="24"/>
          <w:szCs w:val="24"/>
        </w:rPr>
      </w:pPr>
      <w:r w:rsidRPr="0047454B">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2022 r. poz. 893 z późn. zm.).</w:t>
      </w:r>
    </w:p>
    <w:p w:rsidR="0047454B" w:rsidRPr="0047454B" w:rsidRDefault="00561376" w:rsidP="0047454B">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47454B" w:rsidRPr="0047454B" w:rsidRDefault="0047454B" w:rsidP="0047454B">
      <w:pPr>
        <w:jc w:val="both"/>
        <w:rPr>
          <w:rFonts w:ascii="Times New Roman" w:hAnsi="Times New Roman" w:cs="Times New Roman"/>
          <w:b/>
          <w:sz w:val="24"/>
          <w:szCs w:val="24"/>
        </w:rPr>
      </w:pPr>
      <w:r w:rsidRPr="0047454B">
        <w:rPr>
          <w:rFonts w:ascii="Times New Roman" w:hAnsi="Times New Roman" w:cs="Times New Roman"/>
          <w:sz w:val="24"/>
          <w:szCs w:val="24"/>
        </w:rPr>
        <w:t xml:space="preserve">Umowa niniejsza została sporządzona </w:t>
      </w:r>
      <w:r w:rsidRPr="0047454B">
        <w:rPr>
          <w:rFonts w:ascii="Times New Roman" w:eastAsia="BookmanOldStyle" w:hAnsi="Times New Roman" w:cs="Times New Roman"/>
          <w:sz w:val="24"/>
          <w:szCs w:val="24"/>
        </w:rPr>
        <w:t>w trzech jednobrzmiących egzemplarzach, jednym dla Wykonawcy i dwóch dla Zamawiającego.</w:t>
      </w:r>
    </w:p>
    <w:p w:rsidR="0047454B" w:rsidRPr="0047454B" w:rsidRDefault="0047454B" w:rsidP="0047454B">
      <w:pPr>
        <w:jc w:val="both"/>
        <w:rPr>
          <w:rFonts w:ascii="Times New Roman" w:hAnsi="Times New Roman" w:cs="Times New Roman"/>
          <w:b/>
          <w:sz w:val="24"/>
          <w:szCs w:val="24"/>
        </w:rPr>
      </w:pPr>
      <w:r w:rsidRPr="0047454B">
        <w:rPr>
          <w:rFonts w:ascii="Times New Roman" w:hAnsi="Times New Roman" w:cs="Times New Roman"/>
          <w:b/>
          <w:sz w:val="24"/>
          <w:szCs w:val="24"/>
        </w:rPr>
        <w:t>Załączniki:</w:t>
      </w:r>
    </w:p>
    <w:p w:rsidR="0047454B" w:rsidRPr="0047454B" w:rsidRDefault="0047454B" w:rsidP="00DF1470">
      <w:pPr>
        <w:pStyle w:val="Akapitzlist"/>
        <w:numPr>
          <w:ilvl w:val="0"/>
          <w:numId w:val="21"/>
        </w:numPr>
        <w:suppressAutoHyphens w:val="0"/>
        <w:spacing w:after="160" w:line="259" w:lineRule="auto"/>
        <w:contextualSpacing/>
        <w:jc w:val="both"/>
        <w:rPr>
          <w:b w:val="0"/>
          <w:color w:val="auto"/>
          <w:sz w:val="24"/>
          <w:szCs w:val="24"/>
        </w:rPr>
      </w:pPr>
      <w:r w:rsidRPr="0047454B">
        <w:rPr>
          <w:b w:val="0"/>
          <w:color w:val="auto"/>
          <w:sz w:val="24"/>
          <w:szCs w:val="24"/>
        </w:rPr>
        <w:t>Oferta</w:t>
      </w:r>
    </w:p>
    <w:p w:rsidR="0047454B" w:rsidRPr="0047454B" w:rsidRDefault="0012397F" w:rsidP="00DF1470">
      <w:pPr>
        <w:pStyle w:val="Akapitzlist"/>
        <w:numPr>
          <w:ilvl w:val="0"/>
          <w:numId w:val="21"/>
        </w:numPr>
        <w:suppressAutoHyphens w:val="0"/>
        <w:spacing w:after="160" w:line="259" w:lineRule="auto"/>
        <w:contextualSpacing/>
        <w:jc w:val="both"/>
        <w:rPr>
          <w:b w:val="0"/>
          <w:color w:val="auto"/>
          <w:sz w:val="24"/>
          <w:szCs w:val="24"/>
        </w:rPr>
      </w:pPr>
      <w:r>
        <w:rPr>
          <w:b w:val="0"/>
          <w:color w:val="auto"/>
          <w:sz w:val="24"/>
          <w:szCs w:val="24"/>
        </w:rPr>
        <w:t>Zapytanie ofertowe</w:t>
      </w:r>
    </w:p>
    <w:p w:rsidR="0047454B" w:rsidRPr="0047454B" w:rsidRDefault="0047454B" w:rsidP="0047454B">
      <w:pPr>
        <w:widowControl w:val="0"/>
        <w:adjustRightInd w:val="0"/>
        <w:spacing w:after="120"/>
        <w:textAlignment w:val="baseline"/>
        <w:rPr>
          <w:rFonts w:ascii="Times New Roman" w:eastAsia="Calibri" w:hAnsi="Times New Roman" w:cs="Times New Roman"/>
          <w:sz w:val="24"/>
          <w:szCs w:val="24"/>
          <w:lang w:eastAsia="en-US"/>
        </w:rPr>
      </w:pPr>
    </w:p>
    <w:p w:rsidR="0047454B" w:rsidRPr="0047454B" w:rsidRDefault="0047454B" w:rsidP="0012397F">
      <w:pPr>
        <w:widowControl w:val="0"/>
        <w:adjustRightInd w:val="0"/>
        <w:spacing w:after="120"/>
        <w:ind w:left="708"/>
        <w:jc w:val="both"/>
        <w:textAlignment w:val="baseline"/>
        <w:rPr>
          <w:rFonts w:ascii="Times New Roman" w:eastAsia="Calibri" w:hAnsi="Times New Roman" w:cs="Times New Roman"/>
          <w:b/>
          <w:sz w:val="24"/>
          <w:szCs w:val="24"/>
          <w:lang w:eastAsia="en-US"/>
        </w:rPr>
      </w:pPr>
      <w:r w:rsidRPr="0047454B">
        <w:rPr>
          <w:rFonts w:ascii="Times New Roman" w:eastAsia="Calibri" w:hAnsi="Times New Roman" w:cs="Times New Roman"/>
          <w:b/>
          <w:sz w:val="24"/>
          <w:szCs w:val="24"/>
          <w:lang w:eastAsia="en-US"/>
        </w:rPr>
        <w:t xml:space="preserve">Zamawiający </w:t>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Wykonawca</w:t>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p>
    <w:p w:rsidR="00905717" w:rsidRDefault="0047454B" w:rsidP="0012397F">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     </w:t>
      </w: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021D23" w:rsidRDefault="00021D23" w:rsidP="0012397F">
      <w:pPr>
        <w:widowControl w:val="0"/>
        <w:adjustRightInd w:val="0"/>
        <w:spacing w:after="120"/>
        <w:jc w:val="center"/>
        <w:textAlignment w:val="baseline"/>
        <w:rPr>
          <w:rFonts w:ascii="Times New Roman" w:eastAsia="Calibri" w:hAnsi="Times New Roman" w:cs="Times New Roman"/>
          <w:b/>
          <w:sz w:val="24"/>
          <w:szCs w:val="24"/>
          <w:lang w:eastAsia="en-US"/>
        </w:rPr>
      </w:pPr>
    </w:p>
    <w:p w:rsidR="0012397F" w:rsidRPr="0012397F" w:rsidRDefault="0012397F" w:rsidP="0012397F">
      <w:pPr>
        <w:widowControl w:val="0"/>
        <w:adjustRightInd w:val="0"/>
        <w:spacing w:after="120"/>
        <w:jc w:val="center"/>
        <w:textAlignment w:val="baseline"/>
        <w:rPr>
          <w:rFonts w:ascii="Times New Roman" w:eastAsia="Calibri" w:hAnsi="Times New Roman" w:cs="Times New Roman"/>
          <w:b/>
          <w:sz w:val="24"/>
          <w:szCs w:val="24"/>
          <w:lang w:eastAsia="en-US"/>
        </w:rPr>
      </w:pPr>
    </w:p>
    <w:sectPr w:rsidR="0012397F" w:rsidRPr="0012397F" w:rsidSect="00451454">
      <w:headerReference w:type="default" r:id="rId23"/>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58" w:rsidRDefault="00BF5F58" w:rsidP="002869F3">
      <w:pPr>
        <w:spacing w:after="0" w:line="240" w:lineRule="auto"/>
      </w:pPr>
      <w:r>
        <w:separator/>
      </w:r>
    </w:p>
  </w:endnote>
  <w:endnote w:type="continuationSeparator" w:id="0">
    <w:p w:rsidR="00BF5F58" w:rsidRDefault="00BF5F58"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C0" w:rsidRDefault="00EE3314"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05FC0" w:rsidRDefault="00705FC0" w:rsidP="00495B1E">
    <w:pPr>
      <w:pStyle w:val="Stopka"/>
      <w:tabs>
        <w:tab w:val="clear" w:pos="4536"/>
        <w:tab w:val="right" w:pos="9000"/>
      </w:tabs>
      <w:rPr>
        <w:sz w:val="18"/>
        <w:szCs w:val="18"/>
      </w:rPr>
    </w:pPr>
    <w:r>
      <w:rPr>
        <w:sz w:val="18"/>
        <w:szCs w:val="18"/>
      </w:rPr>
      <w:tab/>
      <w:t xml:space="preserve">Strona: </w:t>
    </w:r>
    <w:r w:rsidR="00EE3314">
      <w:rPr>
        <w:rStyle w:val="Numerstrony"/>
        <w:sz w:val="18"/>
        <w:szCs w:val="18"/>
      </w:rPr>
      <w:fldChar w:fldCharType="begin"/>
    </w:r>
    <w:r>
      <w:rPr>
        <w:rStyle w:val="Numerstrony"/>
        <w:sz w:val="18"/>
        <w:szCs w:val="18"/>
      </w:rPr>
      <w:instrText xml:space="preserve"> PAGE </w:instrText>
    </w:r>
    <w:r w:rsidR="00EE3314">
      <w:rPr>
        <w:rStyle w:val="Numerstrony"/>
        <w:sz w:val="18"/>
        <w:szCs w:val="18"/>
      </w:rPr>
      <w:fldChar w:fldCharType="separate"/>
    </w:r>
    <w:r>
      <w:rPr>
        <w:rStyle w:val="Numerstrony"/>
        <w:noProof/>
        <w:sz w:val="18"/>
        <w:szCs w:val="18"/>
      </w:rPr>
      <w:t>49</w:t>
    </w:r>
    <w:r w:rsidR="00EE3314">
      <w:rPr>
        <w:rStyle w:val="Numerstrony"/>
        <w:sz w:val="18"/>
        <w:szCs w:val="18"/>
      </w:rPr>
      <w:fldChar w:fldCharType="end"/>
    </w:r>
    <w:r>
      <w:rPr>
        <w:rStyle w:val="Numerstrony"/>
        <w:sz w:val="18"/>
        <w:szCs w:val="18"/>
      </w:rPr>
      <w:t>/</w:t>
    </w:r>
    <w:r w:rsidR="00EE3314">
      <w:rPr>
        <w:rStyle w:val="Numerstrony"/>
        <w:sz w:val="18"/>
        <w:szCs w:val="18"/>
      </w:rPr>
      <w:fldChar w:fldCharType="begin"/>
    </w:r>
    <w:r>
      <w:rPr>
        <w:rStyle w:val="Numerstrony"/>
        <w:sz w:val="18"/>
        <w:szCs w:val="18"/>
      </w:rPr>
      <w:instrText xml:space="preserve"> NUMPAGES </w:instrText>
    </w:r>
    <w:r w:rsidR="00EE3314">
      <w:rPr>
        <w:rStyle w:val="Numerstrony"/>
        <w:sz w:val="18"/>
        <w:szCs w:val="18"/>
      </w:rPr>
      <w:fldChar w:fldCharType="separate"/>
    </w:r>
    <w:r w:rsidR="000E21B4">
      <w:rPr>
        <w:rStyle w:val="Numerstrony"/>
        <w:noProof/>
        <w:sz w:val="18"/>
        <w:szCs w:val="18"/>
      </w:rPr>
      <w:t>15</w:t>
    </w:r>
    <w:r w:rsidR="00EE3314">
      <w:rPr>
        <w:rStyle w:val="Numerstrony"/>
        <w:sz w:val="18"/>
        <w:szCs w:val="18"/>
      </w:rPr>
      <w:fldChar w:fldCharType="end"/>
    </w:r>
  </w:p>
  <w:p w:rsidR="00705FC0" w:rsidRDefault="00705FC0">
    <w:pPr>
      <w:pStyle w:val="Stopka"/>
      <w:jc w:val="center"/>
    </w:pPr>
  </w:p>
  <w:p w:rsidR="00705FC0" w:rsidRDefault="00705F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58" w:rsidRDefault="00BF5F58" w:rsidP="002869F3">
      <w:pPr>
        <w:spacing w:after="0" w:line="240" w:lineRule="auto"/>
      </w:pPr>
      <w:r>
        <w:separator/>
      </w:r>
    </w:p>
  </w:footnote>
  <w:footnote w:type="continuationSeparator" w:id="0">
    <w:p w:rsidR="00BF5F58" w:rsidRDefault="00BF5F58"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C0" w:rsidRDefault="00EE3314" w:rsidP="00495B1E">
    <w:pPr>
      <w:pStyle w:val="Nagwek"/>
      <w:framePr w:wrap="around" w:vAnchor="text" w:hAnchor="margin" w:xAlign="right" w:y="1"/>
      <w:rPr>
        <w:rStyle w:val="Numerstrony"/>
      </w:rPr>
    </w:pPr>
    <w:r>
      <w:rPr>
        <w:rStyle w:val="Numerstrony"/>
      </w:rPr>
      <w:fldChar w:fldCharType="begin"/>
    </w:r>
    <w:r w:rsidR="00705FC0">
      <w:rPr>
        <w:rStyle w:val="Numerstrony"/>
      </w:rPr>
      <w:instrText xml:space="preserve">PAGE  </w:instrText>
    </w:r>
    <w:r>
      <w:rPr>
        <w:rStyle w:val="Numerstrony"/>
      </w:rPr>
      <w:fldChar w:fldCharType="end"/>
    </w:r>
  </w:p>
  <w:p w:rsidR="00705FC0" w:rsidRDefault="00705FC0"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C0" w:rsidRDefault="00705FC0" w:rsidP="00495B1E">
    <w:pPr>
      <w:pStyle w:val="Nagwek"/>
      <w:framePr w:wrap="around" w:vAnchor="text" w:hAnchor="margin" w:xAlign="right" w:y="1"/>
      <w:rPr>
        <w:rStyle w:val="Numerstrony"/>
      </w:rPr>
    </w:pPr>
  </w:p>
  <w:p w:rsidR="00705FC0" w:rsidRDefault="00705FC0"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C0" w:rsidRDefault="00705FC0">
    <w:pPr>
      <w:pStyle w:val="Nagwek"/>
    </w:pPr>
  </w:p>
  <w:p w:rsidR="00705FC0" w:rsidRDefault="00705F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7">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8">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33B7C2F"/>
    <w:multiLevelType w:val="hybridMultilevel"/>
    <w:tmpl w:val="98B4D986"/>
    <w:lvl w:ilvl="0" w:tplc="ECF87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3C81CB3"/>
    <w:multiLevelType w:val="hybridMultilevel"/>
    <w:tmpl w:val="1D581170"/>
    <w:lvl w:ilvl="0" w:tplc="7DB06E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6DE77C7"/>
    <w:multiLevelType w:val="hybridMultilevel"/>
    <w:tmpl w:val="9E5A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FB8003C"/>
    <w:multiLevelType w:val="hybridMultilevel"/>
    <w:tmpl w:val="9D4CE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3D429FB"/>
    <w:multiLevelType w:val="hybridMultilevel"/>
    <w:tmpl w:val="7E341A60"/>
    <w:lvl w:ilvl="0" w:tplc="AC8849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8EE7471"/>
    <w:multiLevelType w:val="hybridMultilevel"/>
    <w:tmpl w:val="D0B0AA3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C6612A4"/>
    <w:multiLevelType w:val="hybridMultilevel"/>
    <w:tmpl w:val="C1EAC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ED7B2F"/>
    <w:multiLevelType w:val="hybridMultilevel"/>
    <w:tmpl w:val="00D6870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nsid w:val="302B0B8F"/>
    <w:multiLevelType w:val="hybridMultilevel"/>
    <w:tmpl w:val="A38A59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3">
    <w:nsid w:val="396054EC"/>
    <w:multiLevelType w:val="hybridMultilevel"/>
    <w:tmpl w:val="86E22790"/>
    <w:lvl w:ilvl="0" w:tplc="4852E6B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4650659"/>
    <w:multiLevelType w:val="hybridMultilevel"/>
    <w:tmpl w:val="55CAA0CA"/>
    <w:lvl w:ilvl="0" w:tplc="7F08F7F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4AEB69DF"/>
    <w:multiLevelType w:val="hybridMultilevel"/>
    <w:tmpl w:val="462EDFFA"/>
    <w:lvl w:ilvl="0" w:tplc="3ACAE2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EFD73EF"/>
    <w:multiLevelType w:val="hybridMultilevel"/>
    <w:tmpl w:val="C1B829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5031232C"/>
    <w:multiLevelType w:val="hybridMultilevel"/>
    <w:tmpl w:val="58F62C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2781564"/>
    <w:multiLevelType w:val="hybridMultilevel"/>
    <w:tmpl w:val="7502683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41">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nsid w:val="699C4D52"/>
    <w:multiLevelType w:val="multilevel"/>
    <w:tmpl w:val="30EACD2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759E6D35"/>
    <w:multiLevelType w:val="hybridMultilevel"/>
    <w:tmpl w:val="AF0AC6B0"/>
    <w:lvl w:ilvl="0" w:tplc="CB28796A">
      <w:start w:val="1"/>
      <w:numFmt w:val="lowerLetter"/>
      <w:lvlText w:val="%1)"/>
      <w:lvlJc w:val="left"/>
      <w:pPr>
        <w:ind w:left="1776" w:hanging="360"/>
      </w:pPr>
      <w:rPr>
        <w:rFonts w:hint="default"/>
      </w:rPr>
    </w:lvl>
    <w:lvl w:ilvl="1" w:tplc="496AD334" w:tentative="1">
      <w:start w:val="1"/>
      <w:numFmt w:val="lowerLetter"/>
      <w:lvlText w:val="%2."/>
      <w:lvlJc w:val="left"/>
      <w:pPr>
        <w:ind w:left="2496" w:hanging="360"/>
      </w:pPr>
    </w:lvl>
    <w:lvl w:ilvl="2" w:tplc="1464C0F4" w:tentative="1">
      <w:start w:val="1"/>
      <w:numFmt w:val="lowerRoman"/>
      <w:lvlText w:val="%3."/>
      <w:lvlJc w:val="right"/>
      <w:pPr>
        <w:ind w:left="3216" w:hanging="180"/>
      </w:pPr>
    </w:lvl>
    <w:lvl w:ilvl="3" w:tplc="D38E9708" w:tentative="1">
      <w:start w:val="1"/>
      <w:numFmt w:val="decimal"/>
      <w:lvlText w:val="%4."/>
      <w:lvlJc w:val="left"/>
      <w:pPr>
        <w:ind w:left="3936" w:hanging="360"/>
      </w:pPr>
    </w:lvl>
    <w:lvl w:ilvl="4" w:tplc="94EA44AC" w:tentative="1">
      <w:start w:val="1"/>
      <w:numFmt w:val="lowerLetter"/>
      <w:lvlText w:val="%5."/>
      <w:lvlJc w:val="left"/>
      <w:pPr>
        <w:ind w:left="4656" w:hanging="360"/>
      </w:pPr>
    </w:lvl>
    <w:lvl w:ilvl="5" w:tplc="E33E7B2C" w:tentative="1">
      <w:start w:val="1"/>
      <w:numFmt w:val="lowerRoman"/>
      <w:lvlText w:val="%6."/>
      <w:lvlJc w:val="right"/>
      <w:pPr>
        <w:ind w:left="5376" w:hanging="180"/>
      </w:pPr>
    </w:lvl>
    <w:lvl w:ilvl="6" w:tplc="BA747AB2" w:tentative="1">
      <w:start w:val="1"/>
      <w:numFmt w:val="decimal"/>
      <w:lvlText w:val="%7."/>
      <w:lvlJc w:val="left"/>
      <w:pPr>
        <w:ind w:left="6096" w:hanging="360"/>
      </w:pPr>
    </w:lvl>
    <w:lvl w:ilvl="7" w:tplc="89E6C120" w:tentative="1">
      <w:start w:val="1"/>
      <w:numFmt w:val="lowerLetter"/>
      <w:lvlText w:val="%8."/>
      <w:lvlJc w:val="left"/>
      <w:pPr>
        <w:ind w:left="6816" w:hanging="360"/>
      </w:pPr>
    </w:lvl>
    <w:lvl w:ilvl="8" w:tplc="8C2CDA52" w:tentative="1">
      <w:start w:val="1"/>
      <w:numFmt w:val="lowerRoman"/>
      <w:lvlText w:val="%9."/>
      <w:lvlJc w:val="right"/>
      <w:pPr>
        <w:ind w:left="7536" w:hanging="180"/>
      </w:pPr>
    </w:lvl>
  </w:abstractNum>
  <w:abstractNum w:abstractNumId="45">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3"/>
  </w:num>
  <w:num w:numId="7">
    <w:abstractNumId w:val="17"/>
  </w:num>
  <w:num w:numId="8">
    <w:abstractNumId w:val="32"/>
  </w:num>
  <w:num w:numId="9">
    <w:abstractNumId w:val="40"/>
  </w:num>
  <w:num w:numId="10">
    <w:abstractNumId w:val="44"/>
  </w:num>
  <w:num w:numId="11">
    <w:abstractNumId w:val="41"/>
  </w:num>
  <w:num w:numId="12">
    <w:abstractNumId w:val="46"/>
  </w:num>
  <w:num w:numId="13">
    <w:abstractNumId w:val="16"/>
  </w:num>
  <w:num w:numId="14">
    <w:abstractNumId w:val="43"/>
  </w:num>
  <w:num w:numId="15">
    <w:abstractNumId w:val="35"/>
  </w:num>
  <w:num w:numId="16">
    <w:abstractNumId w:val="25"/>
  </w:num>
  <w:num w:numId="17">
    <w:abstractNumId w:val="45"/>
  </w:num>
  <w:num w:numId="18">
    <w:abstractNumId w:val="18"/>
  </w:num>
  <w:num w:numId="19">
    <w:abstractNumId w:val="22"/>
  </w:num>
  <w:num w:numId="20">
    <w:abstractNumId w:val="30"/>
  </w:num>
  <w:num w:numId="21">
    <w:abstractNumId w:val="42"/>
  </w:num>
  <w:num w:numId="22">
    <w:abstractNumId w:val="34"/>
  </w:num>
  <w:num w:numId="23">
    <w:abstractNumId w:val="39"/>
  </w:num>
  <w:num w:numId="24">
    <w:abstractNumId w:val="37"/>
  </w:num>
  <w:num w:numId="25">
    <w:abstractNumId w:val="27"/>
  </w:num>
  <w:num w:numId="26">
    <w:abstractNumId w:val="36"/>
  </w:num>
  <w:num w:numId="27">
    <w:abstractNumId w:val="33"/>
  </w:num>
  <w:num w:numId="28">
    <w:abstractNumId w:val="21"/>
  </w:num>
  <w:num w:numId="29">
    <w:abstractNumId w:val="28"/>
  </w:num>
  <w:num w:numId="30">
    <w:abstractNumId w:val="38"/>
  </w:num>
  <w:num w:numId="31">
    <w:abstractNumId w:val="26"/>
  </w:num>
  <w:num w:numId="32">
    <w:abstractNumId w:val="24"/>
  </w:num>
  <w:num w:numId="33">
    <w:abstractNumId w:val="29"/>
  </w:num>
  <w:num w:numId="34">
    <w:abstractNumId w:val="19"/>
  </w:num>
  <w:num w:numId="35">
    <w:abstractNumId w:val="31"/>
  </w:num>
  <w:num w:numId="36">
    <w:abstractNumId w:val="2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50178"/>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21D23"/>
    <w:rsid w:val="00022356"/>
    <w:rsid w:val="00022A5A"/>
    <w:rsid w:val="000233EB"/>
    <w:rsid w:val="000239FB"/>
    <w:rsid w:val="0002620E"/>
    <w:rsid w:val="000268EF"/>
    <w:rsid w:val="000303AC"/>
    <w:rsid w:val="00037A2E"/>
    <w:rsid w:val="00037FAA"/>
    <w:rsid w:val="00040B6A"/>
    <w:rsid w:val="00041C59"/>
    <w:rsid w:val="00043E0D"/>
    <w:rsid w:val="0005109D"/>
    <w:rsid w:val="000742B3"/>
    <w:rsid w:val="000963B2"/>
    <w:rsid w:val="000A1560"/>
    <w:rsid w:val="000A7939"/>
    <w:rsid w:val="000D3C6B"/>
    <w:rsid w:val="000E21B4"/>
    <w:rsid w:val="000E4F00"/>
    <w:rsid w:val="000E6D63"/>
    <w:rsid w:val="000F0182"/>
    <w:rsid w:val="000F4757"/>
    <w:rsid w:val="000F724B"/>
    <w:rsid w:val="00101876"/>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619A"/>
    <w:rsid w:val="00173B9A"/>
    <w:rsid w:val="00173F09"/>
    <w:rsid w:val="001777C7"/>
    <w:rsid w:val="00181D24"/>
    <w:rsid w:val="00182D82"/>
    <w:rsid w:val="00183AB6"/>
    <w:rsid w:val="001858C5"/>
    <w:rsid w:val="001A0EF2"/>
    <w:rsid w:val="001A4CAE"/>
    <w:rsid w:val="001A4E13"/>
    <w:rsid w:val="001B5117"/>
    <w:rsid w:val="001B7139"/>
    <w:rsid w:val="001C60CC"/>
    <w:rsid w:val="001D1915"/>
    <w:rsid w:val="001D5BF1"/>
    <w:rsid w:val="001E1646"/>
    <w:rsid w:val="001E2A82"/>
    <w:rsid w:val="001F0C98"/>
    <w:rsid w:val="00205128"/>
    <w:rsid w:val="00207BE5"/>
    <w:rsid w:val="00213EEE"/>
    <w:rsid w:val="00224183"/>
    <w:rsid w:val="002254D1"/>
    <w:rsid w:val="00237241"/>
    <w:rsid w:val="00240D0D"/>
    <w:rsid w:val="002445AF"/>
    <w:rsid w:val="00256A41"/>
    <w:rsid w:val="00264756"/>
    <w:rsid w:val="00266B9C"/>
    <w:rsid w:val="00270531"/>
    <w:rsid w:val="00271512"/>
    <w:rsid w:val="0027453B"/>
    <w:rsid w:val="00275D76"/>
    <w:rsid w:val="0028252C"/>
    <w:rsid w:val="002869F3"/>
    <w:rsid w:val="0029128E"/>
    <w:rsid w:val="00293DB6"/>
    <w:rsid w:val="002A2CFE"/>
    <w:rsid w:val="002A6C05"/>
    <w:rsid w:val="002A6E53"/>
    <w:rsid w:val="002B65D0"/>
    <w:rsid w:val="002C4F81"/>
    <w:rsid w:val="002C6115"/>
    <w:rsid w:val="002D138C"/>
    <w:rsid w:val="002D463B"/>
    <w:rsid w:val="002D46D3"/>
    <w:rsid w:val="002D7E22"/>
    <w:rsid w:val="002E1528"/>
    <w:rsid w:val="002E4FAF"/>
    <w:rsid w:val="002F3401"/>
    <w:rsid w:val="0031102F"/>
    <w:rsid w:val="00313448"/>
    <w:rsid w:val="00314489"/>
    <w:rsid w:val="003207B7"/>
    <w:rsid w:val="003310F9"/>
    <w:rsid w:val="00333704"/>
    <w:rsid w:val="003338A8"/>
    <w:rsid w:val="003348D1"/>
    <w:rsid w:val="00336933"/>
    <w:rsid w:val="00337A57"/>
    <w:rsid w:val="003439E6"/>
    <w:rsid w:val="0034724A"/>
    <w:rsid w:val="00355803"/>
    <w:rsid w:val="003613F4"/>
    <w:rsid w:val="00361D11"/>
    <w:rsid w:val="00363451"/>
    <w:rsid w:val="003639A0"/>
    <w:rsid w:val="0036412C"/>
    <w:rsid w:val="00366946"/>
    <w:rsid w:val="0037402F"/>
    <w:rsid w:val="003740B0"/>
    <w:rsid w:val="003751AA"/>
    <w:rsid w:val="00383754"/>
    <w:rsid w:val="00387DBA"/>
    <w:rsid w:val="003A604B"/>
    <w:rsid w:val="003B191B"/>
    <w:rsid w:val="003C2AAD"/>
    <w:rsid w:val="003D3510"/>
    <w:rsid w:val="003D35E8"/>
    <w:rsid w:val="003F7A23"/>
    <w:rsid w:val="00404497"/>
    <w:rsid w:val="00407340"/>
    <w:rsid w:val="004076B5"/>
    <w:rsid w:val="00415D25"/>
    <w:rsid w:val="004217A2"/>
    <w:rsid w:val="00425933"/>
    <w:rsid w:val="00427E48"/>
    <w:rsid w:val="00431A23"/>
    <w:rsid w:val="004337A5"/>
    <w:rsid w:val="00451454"/>
    <w:rsid w:val="00455ECE"/>
    <w:rsid w:val="00457171"/>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1CDF"/>
    <w:rsid w:val="00502D62"/>
    <w:rsid w:val="00503C77"/>
    <w:rsid w:val="00504A59"/>
    <w:rsid w:val="00512FC8"/>
    <w:rsid w:val="00521669"/>
    <w:rsid w:val="00525152"/>
    <w:rsid w:val="005279C3"/>
    <w:rsid w:val="005315CD"/>
    <w:rsid w:val="005325A6"/>
    <w:rsid w:val="00561376"/>
    <w:rsid w:val="00561A08"/>
    <w:rsid w:val="00564F9F"/>
    <w:rsid w:val="00570045"/>
    <w:rsid w:val="005721A9"/>
    <w:rsid w:val="00574128"/>
    <w:rsid w:val="00574CA4"/>
    <w:rsid w:val="00577A48"/>
    <w:rsid w:val="00583590"/>
    <w:rsid w:val="00586400"/>
    <w:rsid w:val="00587213"/>
    <w:rsid w:val="005876DE"/>
    <w:rsid w:val="00590F09"/>
    <w:rsid w:val="0059285E"/>
    <w:rsid w:val="005B5D16"/>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319B2"/>
    <w:rsid w:val="00636D18"/>
    <w:rsid w:val="00641A33"/>
    <w:rsid w:val="0065110B"/>
    <w:rsid w:val="0065681D"/>
    <w:rsid w:val="00661EC0"/>
    <w:rsid w:val="006639C5"/>
    <w:rsid w:val="0066531B"/>
    <w:rsid w:val="00674A39"/>
    <w:rsid w:val="00677794"/>
    <w:rsid w:val="0068563C"/>
    <w:rsid w:val="0068790F"/>
    <w:rsid w:val="006909DB"/>
    <w:rsid w:val="006924C0"/>
    <w:rsid w:val="00693758"/>
    <w:rsid w:val="00696C00"/>
    <w:rsid w:val="006A1C8D"/>
    <w:rsid w:val="006A452C"/>
    <w:rsid w:val="006A4BB2"/>
    <w:rsid w:val="006A5402"/>
    <w:rsid w:val="006A7EC4"/>
    <w:rsid w:val="006B66BD"/>
    <w:rsid w:val="006D3AED"/>
    <w:rsid w:val="006D4523"/>
    <w:rsid w:val="006E6B88"/>
    <w:rsid w:val="00704025"/>
    <w:rsid w:val="00704FA7"/>
    <w:rsid w:val="00705A64"/>
    <w:rsid w:val="00705FC0"/>
    <w:rsid w:val="007141A5"/>
    <w:rsid w:val="0072539B"/>
    <w:rsid w:val="00725712"/>
    <w:rsid w:val="00727127"/>
    <w:rsid w:val="007343EE"/>
    <w:rsid w:val="00745754"/>
    <w:rsid w:val="00756197"/>
    <w:rsid w:val="0075723E"/>
    <w:rsid w:val="00770828"/>
    <w:rsid w:val="00775C98"/>
    <w:rsid w:val="00777318"/>
    <w:rsid w:val="007801CD"/>
    <w:rsid w:val="00780775"/>
    <w:rsid w:val="0078144B"/>
    <w:rsid w:val="00783A23"/>
    <w:rsid w:val="0079069F"/>
    <w:rsid w:val="007A4EF5"/>
    <w:rsid w:val="007C3BEE"/>
    <w:rsid w:val="007D0B64"/>
    <w:rsid w:val="007E6364"/>
    <w:rsid w:val="007E7929"/>
    <w:rsid w:val="007F52A1"/>
    <w:rsid w:val="007F761F"/>
    <w:rsid w:val="00800AC5"/>
    <w:rsid w:val="00807CCD"/>
    <w:rsid w:val="00810359"/>
    <w:rsid w:val="008106CE"/>
    <w:rsid w:val="00811490"/>
    <w:rsid w:val="00811AAF"/>
    <w:rsid w:val="00811DA6"/>
    <w:rsid w:val="00813C92"/>
    <w:rsid w:val="008247B0"/>
    <w:rsid w:val="0083170C"/>
    <w:rsid w:val="00837045"/>
    <w:rsid w:val="00846FB7"/>
    <w:rsid w:val="00862ED0"/>
    <w:rsid w:val="00863109"/>
    <w:rsid w:val="0087071E"/>
    <w:rsid w:val="008764DA"/>
    <w:rsid w:val="0088378D"/>
    <w:rsid w:val="00883BA3"/>
    <w:rsid w:val="00887862"/>
    <w:rsid w:val="008A1AAE"/>
    <w:rsid w:val="008A1B62"/>
    <w:rsid w:val="008B091C"/>
    <w:rsid w:val="008B3769"/>
    <w:rsid w:val="008B3CAA"/>
    <w:rsid w:val="008B400D"/>
    <w:rsid w:val="008C1CDC"/>
    <w:rsid w:val="008D5236"/>
    <w:rsid w:val="008D681F"/>
    <w:rsid w:val="008D71D0"/>
    <w:rsid w:val="008F76F8"/>
    <w:rsid w:val="00905717"/>
    <w:rsid w:val="00906779"/>
    <w:rsid w:val="00913750"/>
    <w:rsid w:val="00916525"/>
    <w:rsid w:val="009249AC"/>
    <w:rsid w:val="00937ED1"/>
    <w:rsid w:val="00942786"/>
    <w:rsid w:val="00942D0C"/>
    <w:rsid w:val="0094586B"/>
    <w:rsid w:val="0094681B"/>
    <w:rsid w:val="009619DE"/>
    <w:rsid w:val="009639CA"/>
    <w:rsid w:val="00972EC2"/>
    <w:rsid w:val="00973396"/>
    <w:rsid w:val="009749AE"/>
    <w:rsid w:val="00981E96"/>
    <w:rsid w:val="00987408"/>
    <w:rsid w:val="00995A56"/>
    <w:rsid w:val="009A258F"/>
    <w:rsid w:val="009C2FE8"/>
    <w:rsid w:val="009C4268"/>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32065"/>
    <w:rsid w:val="00A35BF9"/>
    <w:rsid w:val="00A3756E"/>
    <w:rsid w:val="00A42E6C"/>
    <w:rsid w:val="00A4397D"/>
    <w:rsid w:val="00A45606"/>
    <w:rsid w:val="00A51D17"/>
    <w:rsid w:val="00A60C8A"/>
    <w:rsid w:val="00A60CF6"/>
    <w:rsid w:val="00A61ADD"/>
    <w:rsid w:val="00A65CBD"/>
    <w:rsid w:val="00A670C0"/>
    <w:rsid w:val="00A83FE1"/>
    <w:rsid w:val="00A8456A"/>
    <w:rsid w:val="00A8745A"/>
    <w:rsid w:val="00A87BAF"/>
    <w:rsid w:val="00AB1334"/>
    <w:rsid w:val="00AB20E2"/>
    <w:rsid w:val="00AB4E96"/>
    <w:rsid w:val="00AB503B"/>
    <w:rsid w:val="00AC0D70"/>
    <w:rsid w:val="00AC15F4"/>
    <w:rsid w:val="00AC3621"/>
    <w:rsid w:val="00AE0364"/>
    <w:rsid w:val="00AF38FB"/>
    <w:rsid w:val="00AF46DB"/>
    <w:rsid w:val="00AF593F"/>
    <w:rsid w:val="00B00BFD"/>
    <w:rsid w:val="00B02EB7"/>
    <w:rsid w:val="00B04C8D"/>
    <w:rsid w:val="00B118D8"/>
    <w:rsid w:val="00B23E13"/>
    <w:rsid w:val="00B253E5"/>
    <w:rsid w:val="00B27F7B"/>
    <w:rsid w:val="00B341CC"/>
    <w:rsid w:val="00B34334"/>
    <w:rsid w:val="00B37F2E"/>
    <w:rsid w:val="00B44585"/>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C5396"/>
    <w:rsid w:val="00BD1B4D"/>
    <w:rsid w:val="00BF4250"/>
    <w:rsid w:val="00BF4C93"/>
    <w:rsid w:val="00BF5F58"/>
    <w:rsid w:val="00C009A3"/>
    <w:rsid w:val="00C042D0"/>
    <w:rsid w:val="00C04358"/>
    <w:rsid w:val="00C273E1"/>
    <w:rsid w:val="00C35F57"/>
    <w:rsid w:val="00C3686A"/>
    <w:rsid w:val="00C4465A"/>
    <w:rsid w:val="00C44B78"/>
    <w:rsid w:val="00C46722"/>
    <w:rsid w:val="00C478B4"/>
    <w:rsid w:val="00C571A9"/>
    <w:rsid w:val="00C57877"/>
    <w:rsid w:val="00C64813"/>
    <w:rsid w:val="00C7421D"/>
    <w:rsid w:val="00C85E09"/>
    <w:rsid w:val="00C87820"/>
    <w:rsid w:val="00CA38B7"/>
    <w:rsid w:val="00CA70DD"/>
    <w:rsid w:val="00CB4769"/>
    <w:rsid w:val="00CC37A1"/>
    <w:rsid w:val="00CC75D6"/>
    <w:rsid w:val="00CD5F24"/>
    <w:rsid w:val="00CE0BCD"/>
    <w:rsid w:val="00CE61CD"/>
    <w:rsid w:val="00CF3194"/>
    <w:rsid w:val="00D02D70"/>
    <w:rsid w:val="00D04297"/>
    <w:rsid w:val="00D0742A"/>
    <w:rsid w:val="00D111DE"/>
    <w:rsid w:val="00D116E8"/>
    <w:rsid w:val="00D142FA"/>
    <w:rsid w:val="00D149B4"/>
    <w:rsid w:val="00D2322D"/>
    <w:rsid w:val="00D35DBF"/>
    <w:rsid w:val="00D37E07"/>
    <w:rsid w:val="00D42F59"/>
    <w:rsid w:val="00D45A41"/>
    <w:rsid w:val="00D51DFB"/>
    <w:rsid w:val="00D607D0"/>
    <w:rsid w:val="00D70851"/>
    <w:rsid w:val="00D71DB4"/>
    <w:rsid w:val="00D82474"/>
    <w:rsid w:val="00D86746"/>
    <w:rsid w:val="00D9250D"/>
    <w:rsid w:val="00D93CCC"/>
    <w:rsid w:val="00D945FD"/>
    <w:rsid w:val="00D97FC7"/>
    <w:rsid w:val="00DA23BC"/>
    <w:rsid w:val="00DB09E3"/>
    <w:rsid w:val="00DB1942"/>
    <w:rsid w:val="00DB40BB"/>
    <w:rsid w:val="00DB7E65"/>
    <w:rsid w:val="00DC160F"/>
    <w:rsid w:val="00DD0995"/>
    <w:rsid w:val="00DD2F59"/>
    <w:rsid w:val="00DD59F6"/>
    <w:rsid w:val="00DD76AD"/>
    <w:rsid w:val="00DE1230"/>
    <w:rsid w:val="00DF1470"/>
    <w:rsid w:val="00DF4424"/>
    <w:rsid w:val="00E010CD"/>
    <w:rsid w:val="00E01F1D"/>
    <w:rsid w:val="00E05AA6"/>
    <w:rsid w:val="00E17E52"/>
    <w:rsid w:val="00E313C2"/>
    <w:rsid w:val="00E319C9"/>
    <w:rsid w:val="00E324E2"/>
    <w:rsid w:val="00E34131"/>
    <w:rsid w:val="00E51423"/>
    <w:rsid w:val="00E519DC"/>
    <w:rsid w:val="00E539B9"/>
    <w:rsid w:val="00E61959"/>
    <w:rsid w:val="00E760B3"/>
    <w:rsid w:val="00E77B5D"/>
    <w:rsid w:val="00E83C5A"/>
    <w:rsid w:val="00E84875"/>
    <w:rsid w:val="00E85A9F"/>
    <w:rsid w:val="00E90565"/>
    <w:rsid w:val="00E912C1"/>
    <w:rsid w:val="00EA04D3"/>
    <w:rsid w:val="00EA05E8"/>
    <w:rsid w:val="00EA6739"/>
    <w:rsid w:val="00EB5004"/>
    <w:rsid w:val="00ED2F92"/>
    <w:rsid w:val="00ED3966"/>
    <w:rsid w:val="00ED7ECE"/>
    <w:rsid w:val="00EE3314"/>
    <w:rsid w:val="00EE7094"/>
    <w:rsid w:val="00EF26DC"/>
    <w:rsid w:val="00EF4B98"/>
    <w:rsid w:val="00EF7097"/>
    <w:rsid w:val="00F0698B"/>
    <w:rsid w:val="00F10378"/>
    <w:rsid w:val="00F20602"/>
    <w:rsid w:val="00F24ADC"/>
    <w:rsid w:val="00F35FA5"/>
    <w:rsid w:val="00F52648"/>
    <w:rsid w:val="00F57096"/>
    <w:rsid w:val="00F66C4A"/>
    <w:rsid w:val="00F67AEF"/>
    <w:rsid w:val="00F76933"/>
    <w:rsid w:val="00F814A2"/>
    <w:rsid w:val="00F87285"/>
    <w:rsid w:val="00FB2A18"/>
    <w:rsid w:val="00FB3982"/>
    <w:rsid w:val="00FB6AA9"/>
    <w:rsid w:val="00FC00E6"/>
    <w:rsid w:val="00FD57A5"/>
    <w:rsid w:val="00FE02F6"/>
    <w:rsid w:val="00FE339B"/>
    <w:rsid w:val="00FE5D75"/>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uiPriority w:val="34"/>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1"/>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zpitalwrzesnia.hom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zpitalwrzesnia.home.pl"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dropek@szpitalwrzesnia.home.pl"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mailto:ezawiska@szpitalwrzesnia.home.pl" TargetMode="External"/><Relationship Id="rId19" Type="http://schemas.openxmlformats.org/officeDocument/2006/relationships/header" Target="head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mailto:sekretariat@szpitalwrzesnia.home.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15BB8-F994-4018-BF84-BDE2B254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4917</Words>
  <Characters>29506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13</cp:revision>
  <cp:lastPrinted>2023-01-27T10:25:00Z</cp:lastPrinted>
  <dcterms:created xsi:type="dcterms:W3CDTF">2023-01-20T08:30:00Z</dcterms:created>
  <dcterms:modified xsi:type="dcterms:W3CDTF">2023-01-27T10:26:00Z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