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315C61" w:rsidRPr="00315C61" w14:paraId="1EEBA29E" w14:textId="77777777" w:rsidTr="00154DAF">
        <w:tc>
          <w:tcPr>
            <w:tcW w:w="1372" w:type="dxa"/>
            <w:shd w:val="clear" w:color="auto" w:fill="auto"/>
            <w:vAlign w:val="center"/>
          </w:tcPr>
          <w:p w14:paraId="3DC3E601" w14:textId="71A82B7B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2"/>
                <w:szCs w:val="32"/>
              </w:rPr>
            </w:pPr>
            <w:bookmarkStart w:id="0" w:name="_Hlk94619748"/>
            <w:bookmarkStart w:id="1" w:name="_Hlk123299237"/>
            <w:r w:rsidRPr="00315C61">
              <w:rPr>
                <w:rFonts w:ascii="Arial" w:hAnsi="Arial" w:cs="Arial"/>
                <w:b/>
                <w:noProof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6"/>
                <w:szCs w:val="36"/>
              </w:rPr>
            </w:pP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t xml:space="preserve">MIEJSKIE WODOCIĄGI I KANALIZACJA </w:t>
            </w: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C61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315C61" w:rsidRPr="00315C61" w14:paraId="7DCCC116" w14:textId="77777777" w:rsidTr="00154DAF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15C61" w:rsidRDefault="00DB613A" w:rsidP="000F6A61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Wysokość kapitału zakładowego: 366 101 500,00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adres </w:t>
            </w: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15C61" w:rsidRDefault="00DB613A" w:rsidP="000F6A61">
            <w:pPr>
              <w:widowControl w:val="0"/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 WWW:  http://www.mwik.bydgoszcz.pl</w:t>
            </w:r>
          </w:p>
        </w:tc>
      </w:tr>
    </w:tbl>
    <w:bookmarkEnd w:id="0"/>
    <w:p w14:paraId="618B5115" w14:textId="23A3C40A" w:rsidR="00FE0DE2" w:rsidRPr="00315C61" w:rsidRDefault="0085638C" w:rsidP="001009FF">
      <w:pPr>
        <w:widowControl w:val="0"/>
        <w:tabs>
          <w:tab w:val="left" w:pos="524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ZP-0</w:t>
      </w:r>
      <w:r w:rsidR="00160CF1" w:rsidRPr="00315C61">
        <w:rPr>
          <w:rFonts w:ascii="Arial" w:hAnsi="Arial" w:cs="Arial"/>
          <w:sz w:val="22"/>
          <w:szCs w:val="22"/>
        </w:rPr>
        <w:t>1</w:t>
      </w:r>
      <w:r w:rsidR="000D6928" w:rsidRPr="00315C61">
        <w:rPr>
          <w:rFonts w:ascii="Arial" w:hAnsi="Arial" w:cs="Arial"/>
          <w:sz w:val="22"/>
          <w:szCs w:val="22"/>
        </w:rPr>
        <w:t>1</w:t>
      </w:r>
      <w:r w:rsidRPr="00315C61">
        <w:rPr>
          <w:rFonts w:ascii="Arial" w:hAnsi="Arial" w:cs="Arial"/>
          <w:sz w:val="22"/>
          <w:szCs w:val="22"/>
        </w:rPr>
        <w:t>/</w:t>
      </w:r>
      <w:r w:rsidR="000D6928" w:rsidRPr="00315C61">
        <w:rPr>
          <w:rFonts w:ascii="Arial" w:hAnsi="Arial" w:cs="Arial"/>
          <w:sz w:val="22"/>
          <w:szCs w:val="22"/>
        </w:rPr>
        <w:t>D</w:t>
      </w:r>
      <w:r w:rsidRPr="00315C61">
        <w:rPr>
          <w:rFonts w:ascii="Arial" w:hAnsi="Arial" w:cs="Arial"/>
          <w:sz w:val="22"/>
          <w:szCs w:val="22"/>
        </w:rPr>
        <w:t>/RZ/202</w:t>
      </w:r>
      <w:r w:rsidR="00E5503E" w:rsidRPr="00315C61">
        <w:rPr>
          <w:rFonts w:ascii="Arial" w:hAnsi="Arial" w:cs="Arial"/>
          <w:sz w:val="22"/>
          <w:szCs w:val="22"/>
        </w:rPr>
        <w:t>2</w:t>
      </w:r>
      <w:r w:rsidR="00FE0DE2" w:rsidRPr="00315C61">
        <w:rPr>
          <w:rFonts w:ascii="Arial" w:hAnsi="Arial" w:cs="Arial"/>
          <w:sz w:val="22"/>
          <w:szCs w:val="22"/>
        </w:rPr>
        <w:tab/>
        <w:t xml:space="preserve">Bydgoszcz, </w:t>
      </w:r>
      <w:r w:rsidR="00277690">
        <w:rPr>
          <w:rFonts w:ascii="Arial" w:hAnsi="Arial" w:cs="Arial"/>
          <w:sz w:val="22"/>
          <w:szCs w:val="22"/>
        </w:rPr>
        <w:t>13</w:t>
      </w:r>
      <w:r w:rsidR="001009FF">
        <w:rPr>
          <w:rFonts w:ascii="Arial" w:hAnsi="Arial" w:cs="Arial"/>
          <w:sz w:val="22"/>
          <w:szCs w:val="22"/>
        </w:rPr>
        <w:t xml:space="preserve"> stycznia </w:t>
      </w:r>
      <w:r w:rsidR="00FE0DE2" w:rsidRPr="00315C61">
        <w:rPr>
          <w:rFonts w:ascii="Arial" w:hAnsi="Arial" w:cs="Arial"/>
          <w:sz w:val="22"/>
          <w:szCs w:val="22"/>
        </w:rPr>
        <w:t>202</w:t>
      </w:r>
      <w:r w:rsidR="00911462" w:rsidRPr="00315C61">
        <w:rPr>
          <w:rFonts w:ascii="Arial" w:hAnsi="Arial" w:cs="Arial"/>
          <w:sz w:val="22"/>
          <w:szCs w:val="22"/>
        </w:rPr>
        <w:t>3</w:t>
      </w:r>
      <w:r w:rsidR="001009FF">
        <w:rPr>
          <w:rFonts w:ascii="Arial" w:hAnsi="Arial" w:cs="Arial"/>
          <w:sz w:val="22"/>
          <w:szCs w:val="22"/>
        </w:rPr>
        <w:t xml:space="preserve"> roku</w:t>
      </w:r>
    </w:p>
    <w:p w14:paraId="7ABA17F7" w14:textId="0083A73B" w:rsidR="00FE0DE2" w:rsidRPr="00315C61" w:rsidRDefault="00FE0DE2" w:rsidP="000F6A61">
      <w:pPr>
        <w:pStyle w:val="Tekstpodstawowy2"/>
        <w:widowControl w:val="0"/>
        <w:jc w:val="left"/>
        <w:rPr>
          <w:rFonts w:ascii="Arial" w:hAnsi="Arial" w:cs="Arial"/>
          <w:sz w:val="22"/>
          <w:szCs w:val="22"/>
          <w:u w:val="single"/>
        </w:rPr>
      </w:pPr>
    </w:p>
    <w:p w14:paraId="0EABDE18" w14:textId="45EDC3A7" w:rsidR="008B5BD2" w:rsidRPr="00315C61" w:rsidRDefault="008B5BD2" w:rsidP="000F6A61">
      <w:pPr>
        <w:widowControl w:val="0"/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0D6928" w:rsidRPr="00315C61">
        <w:rPr>
          <w:rFonts w:ascii="Arial" w:hAnsi="Arial" w:cs="Arial"/>
          <w:b/>
          <w:i/>
          <w:iCs/>
          <w:sz w:val="18"/>
          <w:szCs w:val="18"/>
        </w:rPr>
        <w:t xml:space="preserve">Wykonanie inteligentnego systemu zarządzania sieciami wod.-kan. Wdrożenie systemu inteligentnego sterowania retencją zbiornikowa </w:t>
      </w:r>
      <w:r w:rsidR="000D6928" w:rsidRPr="00315C61">
        <w:rPr>
          <w:rFonts w:ascii="Arial" w:hAnsi="Arial" w:cs="Arial"/>
          <w:b/>
          <w:i/>
          <w:iCs/>
          <w:sz w:val="18"/>
          <w:szCs w:val="18"/>
        </w:rPr>
        <w:br/>
        <w:t>(SIS-RZ).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” (nr referencyjny ZP-0</w:t>
      </w:r>
      <w:r w:rsidR="00160CF1" w:rsidRPr="00315C61">
        <w:rPr>
          <w:rFonts w:ascii="Arial" w:hAnsi="Arial" w:cs="Arial"/>
          <w:bCs/>
          <w:i/>
          <w:iCs/>
          <w:sz w:val="18"/>
          <w:szCs w:val="18"/>
        </w:rPr>
        <w:t>1</w:t>
      </w:r>
      <w:r w:rsidR="000D6928" w:rsidRPr="00315C61">
        <w:rPr>
          <w:rFonts w:ascii="Arial" w:hAnsi="Arial" w:cs="Arial"/>
          <w:bCs/>
          <w:i/>
          <w:iCs/>
          <w:sz w:val="18"/>
          <w:szCs w:val="18"/>
        </w:rPr>
        <w:t>1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BD2CA7" w:rsidRPr="00315C61">
        <w:rPr>
          <w:rFonts w:ascii="Arial" w:hAnsi="Arial" w:cs="Arial"/>
          <w:bCs/>
          <w:i/>
          <w:iCs/>
          <w:sz w:val="18"/>
          <w:szCs w:val="18"/>
        </w:rPr>
        <w:t>D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E5503E" w:rsidRPr="00315C61">
        <w:rPr>
          <w:rFonts w:ascii="Arial" w:hAnsi="Arial" w:cs="Arial"/>
          <w:bCs/>
          <w:i/>
          <w:iCs/>
          <w:sz w:val="18"/>
          <w:szCs w:val="18"/>
        </w:rPr>
        <w:t>2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634CB3D9" w14:textId="77777777" w:rsidR="00911462" w:rsidRPr="00315C61" w:rsidRDefault="00911462" w:rsidP="000F6A61">
      <w:pPr>
        <w:widowControl w:val="0"/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A3BEED" w14:textId="708CC41E" w:rsidR="00FE0DE2" w:rsidRPr="00315C61" w:rsidRDefault="00D54EB1" w:rsidP="000F6A61">
      <w:pPr>
        <w:widowControl w:val="0"/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61">
        <w:rPr>
          <w:rFonts w:ascii="Arial" w:hAnsi="Arial" w:cs="Arial"/>
          <w:b/>
          <w:sz w:val="22"/>
          <w:szCs w:val="22"/>
          <w:u w:val="single"/>
        </w:rPr>
        <w:t>Wyjaśnienia treści Specyfikacji Warunków Zamówienia (dalej jako „SWZ”)</w:t>
      </w:r>
    </w:p>
    <w:p w14:paraId="1B3BD3F5" w14:textId="139631E3" w:rsidR="0011490E" w:rsidRPr="00315C61" w:rsidRDefault="0011490E" w:rsidP="000F6A61">
      <w:pPr>
        <w:widowControl w:val="0"/>
        <w:spacing w:before="80" w:after="80"/>
        <w:ind w:firstLine="708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>”), w odpowiedzi na wnioski wykonawców o wyjaśnienie treści SWZ, złożone na podstawie art. 135 ust. 1 ustawy z dnia 11 września 2019 r. Prawo zamówień publicznych</w:t>
      </w:r>
      <w:r w:rsidRPr="00315C61">
        <w:rPr>
          <w:rFonts w:ascii="Arial" w:eastAsiaTheme="majorEastAsia" w:hAnsi="Arial" w:cs="Arial"/>
          <w:bCs/>
          <w:sz w:val="22"/>
          <w:szCs w:val="22"/>
        </w:rPr>
        <w:br/>
        <w:t>(</w:t>
      </w:r>
      <w:proofErr w:type="spellStart"/>
      <w:r w:rsidRPr="00315C61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. Dz.U. z 2022 </w:t>
      </w:r>
      <w:r w:rsidRPr="00315C61">
        <w:rPr>
          <w:rFonts w:ascii="Arial" w:hAnsi="Arial" w:cs="Arial"/>
          <w:sz w:val="22"/>
          <w:szCs w:val="22"/>
        </w:rPr>
        <w:t xml:space="preserve">r., poz. 1710 ze zm.), </w:t>
      </w:r>
      <w:r w:rsidRPr="00315C61">
        <w:rPr>
          <w:rFonts w:ascii="Arial" w:eastAsiaTheme="majorEastAsia" w:hAnsi="Arial" w:cs="Arial"/>
          <w:bCs/>
          <w:sz w:val="22"/>
          <w:szCs w:val="22"/>
        </w:rPr>
        <w:t>udostępnia treść zapytań wraz</w:t>
      </w:r>
      <w:r w:rsidR="00277690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315C61">
        <w:rPr>
          <w:rFonts w:ascii="Arial" w:eastAsiaTheme="majorEastAsia" w:hAnsi="Arial" w:cs="Arial"/>
          <w:bCs/>
          <w:sz w:val="22"/>
          <w:szCs w:val="22"/>
        </w:rPr>
        <w:t>z wyjaśnieniami:</w:t>
      </w:r>
    </w:p>
    <w:p w14:paraId="613F2B07" w14:textId="3EA9FA5B" w:rsidR="0011490E" w:rsidRPr="00315C61" w:rsidRDefault="0011490E" w:rsidP="000F6A61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2" w:name="_Hlk95916157"/>
      <w:r w:rsidRPr="00315C61">
        <w:rPr>
          <w:rFonts w:ascii="Arial" w:hAnsi="Arial" w:cs="Arial"/>
          <w:b/>
          <w:bCs/>
          <w:color w:val="auto"/>
          <w:sz w:val="22"/>
          <w:szCs w:val="22"/>
          <w:u w:val="single"/>
        </w:rPr>
        <w:t>Pytani</w:t>
      </w:r>
      <w:r w:rsidR="000D6928" w:rsidRPr="00315C61">
        <w:rPr>
          <w:rFonts w:ascii="Arial" w:hAnsi="Arial" w:cs="Arial"/>
          <w:b/>
          <w:bCs/>
          <w:color w:val="auto"/>
          <w:sz w:val="22"/>
          <w:szCs w:val="22"/>
          <w:u w:val="single"/>
        </w:rPr>
        <w:t>e 1</w:t>
      </w:r>
      <w:r w:rsidRPr="00315C61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1A013B73" w14:textId="30B2DB2C" w:rsidR="00B1519A" w:rsidRPr="00315C61" w:rsidRDefault="001009FF" w:rsidP="000F6A61">
      <w:pPr>
        <w:widowControl w:val="0"/>
        <w:shd w:val="clear" w:color="auto" w:fill="FFFFFF"/>
        <w:ind w:left="364"/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3" w:name="OLE_LINK1"/>
      <w:bookmarkStart w:id="4" w:name="_Hlk95916183"/>
      <w:bookmarkStart w:id="5" w:name="_Hlk111007999"/>
      <w:bookmarkEnd w:id="2"/>
      <w:r w:rsidRPr="001009FF">
        <w:rPr>
          <w:rFonts w:ascii="Arial" w:hAnsi="Arial" w:cs="Arial"/>
          <w:sz w:val="22"/>
          <w:szCs w:val="22"/>
        </w:rPr>
        <w:t>Czy Zamawiający zapewni wystarczającą ilość wolnych wejść binarnych w sterownikach lokalnych zbiorników retencyjnych wraz z urządzeniami technologicznymi, aby umożliwić odebranie wszystkich wymaganych przez siebie rozkazów sterujących?</w:t>
      </w:r>
    </w:p>
    <w:bookmarkEnd w:id="3"/>
    <w:p w14:paraId="39F5A3EA" w14:textId="1D6B97BA" w:rsidR="0011490E" w:rsidRPr="00277690" w:rsidRDefault="0011490E" w:rsidP="000F6A61">
      <w:pPr>
        <w:widowControl w:val="0"/>
        <w:spacing w:before="80" w:after="80"/>
        <w:ind w:left="284" w:firstLine="80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277690">
        <w:rPr>
          <w:rFonts w:ascii="Arial" w:hAnsi="Arial" w:cs="Arial"/>
          <w:b/>
          <w:bCs/>
          <w:sz w:val="22"/>
          <w:szCs w:val="22"/>
        </w:rPr>
        <w:t>Wyjaśnienia Zamawiającego:</w:t>
      </w:r>
      <w:bookmarkEnd w:id="4"/>
    </w:p>
    <w:p w14:paraId="3F0F7DBD" w14:textId="77777777" w:rsidR="00277690" w:rsidRPr="00277690" w:rsidRDefault="00277690" w:rsidP="00277690">
      <w:pPr>
        <w:widowControl w:val="0"/>
        <w:ind w:left="363"/>
        <w:jc w:val="both"/>
        <w:outlineLvl w:val="2"/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>W sterownikach zbiorników będą trzy nadrzędne wejścia dwustanowe do wykonania sterowania:</w:t>
      </w:r>
    </w:p>
    <w:p w14:paraId="5057914D" w14:textId="77777777" w:rsidR="00277690" w:rsidRPr="00277690" w:rsidRDefault="00277690" w:rsidP="00277690">
      <w:pPr>
        <w:widowControl w:val="0"/>
        <w:ind w:left="363"/>
        <w:jc w:val="both"/>
        <w:outlineLvl w:val="2"/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>- uruchomienie pompowania,</w:t>
      </w:r>
    </w:p>
    <w:p w14:paraId="4A6E286A" w14:textId="77777777" w:rsidR="00277690" w:rsidRPr="00277690" w:rsidRDefault="00277690" w:rsidP="00277690">
      <w:pPr>
        <w:widowControl w:val="0"/>
        <w:ind w:left="363"/>
        <w:jc w:val="both"/>
        <w:outlineLvl w:val="2"/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>- wstrzymanie pompowania,</w:t>
      </w:r>
    </w:p>
    <w:p w14:paraId="7F11447E" w14:textId="77777777" w:rsidR="00277690" w:rsidRPr="00277690" w:rsidRDefault="00277690" w:rsidP="00277690">
      <w:pPr>
        <w:widowControl w:val="0"/>
        <w:ind w:left="363"/>
        <w:jc w:val="both"/>
        <w:outlineLvl w:val="2"/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>- opóźnienie uruchomienia pompowania.</w:t>
      </w:r>
    </w:p>
    <w:p w14:paraId="0C223F36" w14:textId="547D9BBF" w:rsidR="00144591" w:rsidRPr="00277690" w:rsidRDefault="00277690" w:rsidP="00277690">
      <w:pPr>
        <w:widowControl w:val="0"/>
        <w:ind w:left="363"/>
        <w:jc w:val="both"/>
        <w:outlineLvl w:val="2"/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 xml:space="preserve">Wszystkie zmienne zdefiniowane w sterowniku lokalnym i panelu operatorskim zostaną Wykonawcy udostępnione w protokole </w:t>
      </w:r>
      <w:proofErr w:type="spellStart"/>
      <w:r w:rsidRPr="00277690">
        <w:rPr>
          <w:rFonts w:ascii="Arial" w:hAnsi="Arial" w:cs="Arial"/>
          <w:sz w:val="22"/>
          <w:szCs w:val="22"/>
        </w:rPr>
        <w:t>Modbus</w:t>
      </w:r>
      <w:proofErr w:type="spellEnd"/>
      <w:r w:rsidRPr="00277690">
        <w:rPr>
          <w:rFonts w:ascii="Arial" w:hAnsi="Arial" w:cs="Arial"/>
          <w:sz w:val="22"/>
          <w:szCs w:val="22"/>
        </w:rPr>
        <w:t xml:space="preserve"> na wyjściu RS485.</w:t>
      </w:r>
    </w:p>
    <w:p w14:paraId="446289B1" w14:textId="3F7A53C3" w:rsidR="00144591" w:rsidRPr="00277690" w:rsidRDefault="00144591" w:rsidP="000F6A61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6" w:name="_Hlk121394772"/>
      <w:bookmarkEnd w:id="5"/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Pytanie</w:t>
      </w:r>
      <w:r w:rsidR="00B1519A"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2</w:t>
      </w: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bookmarkEnd w:id="6"/>
    <w:p w14:paraId="63F7493B" w14:textId="45EF4C59" w:rsidR="00144591" w:rsidRPr="00277690" w:rsidRDefault="001009FF" w:rsidP="001009FF">
      <w:pPr>
        <w:widowControl w:val="0"/>
        <w:autoSpaceDE w:val="0"/>
        <w:autoSpaceDN w:val="0"/>
        <w:adjustRightInd w:val="0"/>
        <w:ind w:left="364"/>
        <w:jc w:val="both"/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>Czy Zamawiający umożliwi wykonanie prac monterskich i wykonanie połączeń między wejściami sterownika lokalnego zbiorników retencyjnych wraz z urządzeniami technologicznymi a wyjściami modułu telemetrycznego systemu SIS-RZ bez przejmowania na Wykonawcę gwarancji.</w:t>
      </w:r>
    </w:p>
    <w:p w14:paraId="1DB59ADD" w14:textId="77777777" w:rsidR="00144591" w:rsidRPr="00277690" w:rsidRDefault="00144591" w:rsidP="000F6A61">
      <w:pPr>
        <w:widowControl w:val="0"/>
        <w:spacing w:before="80" w:after="80"/>
        <w:ind w:left="364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bookmarkStart w:id="7" w:name="_Hlk121395147"/>
      <w:r w:rsidRPr="00277690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48AAE820" w14:textId="77777777" w:rsidR="00277690" w:rsidRPr="00277690" w:rsidRDefault="00277690" w:rsidP="001009FF">
      <w:pPr>
        <w:pStyle w:val="Akapitzlist"/>
        <w:widowControl w:val="0"/>
        <w:ind w:left="357"/>
        <w:jc w:val="both"/>
        <w:outlineLvl w:val="2"/>
        <w:rPr>
          <w:rFonts w:ascii="Arial" w:hAnsi="Arial" w:cs="Arial"/>
          <w:sz w:val="22"/>
          <w:szCs w:val="22"/>
        </w:rPr>
      </w:pPr>
      <w:bookmarkStart w:id="8" w:name="_Hlk121395295"/>
      <w:bookmarkEnd w:id="7"/>
      <w:r w:rsidRPr="00277690">
        <w:rPr>
          <w:rFonts w:ascii="Arial" w:hAnsi="Arial" w:cs="Arial"/>
          <w:sz w:val="22"/>
          <w:szCs w:val="22"/>
        </w:rPr>
        <w:t xml:space="preserve">Patrz odpowiedź na pyt. 65 w wyjaśnieniach treści SWZ z dnia 05.01.2023 r. </w:t>
      </w:r>
    </w:p>
    <w:p w14:paraId="6FF09260" w14:textId="3BE4840E" w:rsidR="00173208" w:rsidRPr="00277690" w:rsidRDefault="00277690" w:rsidP="001009FF">
      <w:pPr>
        <w:pStyle w:val="Akapitzlist"/>
        <w:widowControl w:val="0"/>
        <w:ind w:left="357"/>
        <w:jc w:val="both"/>
        <w:outlineLvl w:val="2"/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>Zamawiający umożliwi Wykonawcy ingerencję w istniejącą infrastrukturę zbiorników w zakresie uzgodnionym z Zamawiającym dla czynności niezbędnych do realizacji Projektu. Wykonawca, zgodnie z pkt. 9.1. Załącznika nr 7 do SWZ – Wzór Umowy, udziela Gwarancji na wszelkie efekty prac realizowanych przez siebie w ramach Umowy.</w:t>
      </w:r>
    </w:p>
    <w:p w14:paraId="6E8B48C4" w14:textId="78385FA0" w:rsidR="00144591" w:rsidRPr="00277690" w:rsidRDefault="00144591" w:rsidP="000F6A61">
      <w:pPr>
        <w:pStyle w:val="Default"/>
        <w:widowControl w:val="0"/>
        <w:numPr>
          <w:ilvl w:val="0"/>
          <w:numId w:val="6"/>
        </w:numPr>
        <w:spacing w:before="80" w:after="8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Pytani</w:t>
      </w:r>
      <w:r w:rsidR="00F34694"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e 3</w:t>
      </w:r>
      <w:r w:rsidRPr="00277690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bookmarkEnd w:id="8"/>
    <w:p w14:paraId="768090C1" w14:textId="682D1326" w:rsidR="00D22E9E" w:rsidRPr="00277690" w:rsidRDefault="001009FF" w:rsidP="001009FF">
      <w:pPr>
        <w:pStyle w:val="Default"/>
        <w:widowControl w:val="0"/>
        <w:ind w:left="380" w:hanging="2"/>
        <w:jc w:val="both"/>
        <w:rPr>
          <w:rFonts w:ascii="Arial" w:hAnsi="Arial" w:cs="Arial"/>
          <w:color w:val="auto"/>
          <w:sz w:val="22"/>
          <w:szCs w:val="22"/>
        </w:rPr>
      </w:pPr>
      <w:r w:rsidRPr="00277690">
        <w:rPr>
          <w:rFonts w:ascii="Arial" w:hAnsi="Arial" w:cs="Arial"/>
          <w:color w:val="auto"/>
          <w:sz w:val="22"/>
          <w:szCs w:val="22"/>
        </w:rPr>
        <w:t>Czy oprogramowanie sterowników lokalnych zbiorników retencyjnych wraz z urządzaniami technologicznymi, będzie napisane w taki sposób, aby właściwie interpretowało zmieniające się stany wejść binarnych, czy też Wykonawca musi uwzględnić przeprogramowywanie ich w swojej ofercie?</w:t>
      </w:r>
    </w:p>
    <w:p w14:paraId="2A10652E" w14:textId="77777777" w:rsidR="00277690" w:rsidRPr="00277690" w:rsidRDefault="00277690">
      <w:pPr>
        <w:rPr>
          <w:rFonts w:ascii="Arial" w:hAnsi="Arial" w:cs="Arial"/>
          <w:b/>
          <w:bCs/>
          <w:sz w:val="22"/>
          <w:szCs w:val="22"/>
        </w:rPr>
      </w:pPr>
      <w:bookmarkStart w:id="9" w:name="_Hlk121395171"/>
      <w:r w:rsidRPr="00277690">
        <w:rPr>
          <w:rFonts w:ascii="Arial" w:hAnsi="Arial" w:cs="Arial"/>
          <w:b/>
          <w:bCs/>
          <w:sz w:val="22"/>
          <w:szCs w:val="22"/>
        </w:rPr>
        <w:br w:type="page"/>
      </w:r>
    </w:p>
    <w:p w14:paraId="6F242E84" w14:textId="18CA75A8" w:rsidR="00B5700D" w:rsidRPr="00277690" w:rsidRDefault="00B5700D" w:rsidP="000F6A61">
      <w:pPr>
        <w:widowControl w:val="0"/>
        <w:spacing w:before="80" w:after="80"/>
        <w:ind w:left="426" w:hanging="48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277690">
        <w:rPr>
          <w:rFonts w:ascii="Arial" w:hAnsi="Arial" w:cs="Arial"/>
          <w:b/>
          <w:bCs/>
          <w:sz w:val="22"/>
          <w:szCs w:val="22"/>
        </w:rPr>
        <w:lastRenderedPageBreak/>
        <w:t>Wyjaśnienia Zamawiającego:</w:t>
      </w:r>
    </w:p>
    <w:p w14:paraId="2A9E1285" w14:textId="75D9D7B2" w:rsidR="001009FF" w:rsidRPr="00277690" w:rsidRDefault="00277690" w:rsidP="00277690">
      <w:pPr>
        <w:shd w:val="clear" w:color="auto" w:fill="FFFFFF"/>
        <w:ind w:left="364"/>
        <w:jc w:val="both"/>
        <w:rPr>
          <w:rStyle w:val="xcontentpasted0"/>
          <w:rFonts w:ascii="Arial" w:hAnsi="Arial" w:cs="Arial"/>
          <w:sz w:val="22"/>
          <w:szCs w:val="22"/>
          <w:shd w:val="clear" w:color="auto" w:fill="FFFFFF"/>
        </w:rPr>
      </w:pPr>
      <w:bookmarkStart w:id="10" w:name="_Hlk123300225"/>
      <w:bookmarkEnd w:id="9"/>
      <w:r w:rsidRPr="00277690">
        <w:rPr>
          <w:rStyle w:val="xcontentpasted0"/>
          <w:rFonts w:ascii="Arial" w:hAnsi="Arial" w:cs="Arial"/>
          <w:sz w:val="22"/>
          <w:szCs w:val="22"/>
          <w:shd w:val="clear" w:color="auto" w:fill="FFFFFF"/>
        </w:rPr>
        <w:t>Wykonawca w ramach swoich zobowiązań nie jest zobowiązany do przeprogramowania oprogramowania sterowników lokalnych zbiorników retencyjnych wraz z urządzeniami technologicznymi w celu właściwej interpretacji zmieniających się stanów wejść binarnych.</w:t>
      </w:r>
    </w:p>
    <w:p w14:paraId="0E034FF2" w14:textId="77777777" w:rsidR="000F6A61" w:rsidRPr="00277690" w:rsidRDefault="000F6A61" w:rsidP="00DF6EED">
      <w:pPr>
        <w:widowControl w:val="0"/>
        <w:ind w:left="364"/>
        <w:outlineLvl w:val="2"/>
        <w:rPr>
          <w:rFonts w:ascii="Arial" w:hAnsi="Arial" w:cs="Arial"/>
          <w:sz w:val="22"/>
          <w:szCs w:val="22"/>
        </w:rPr>
      </w:pPr>
    </w:p>
    <w:bookmarkEnd w:id="10"/>
    <w:p w14:paraId="0C1BE6A0" w14:textId="6A160735" w:rsidR="00144591" w:rsidRPr="00277690" w:rsidRDefault="00144591" w:rsidP="000F6A61">
      <w:pPr>
        <w:widowControl w:val="0"/>
        <w:tabs>
          <w:tab w:val="left" w:pos="300"/>
          <w:tab w:val="center" w:pos="4513"/>
          <w:tab w:val="right" w:pos="9639"/>
        </w:tabs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>Powyższe wyjaśnienia</w:t>
      </w:r>
      <w:r w:rsidR="00231065" w:rsidRPr="00277690">
        <w:rPr>
          <w:rFonts w:ascii="Arial" w:hAnsi="Arial" w:cs="Arial"/>
          <w:sz w:val="22"/>
          <w:szCs w:val="22"/>
        </w:rPr>
        <w:t xml:space="preserve"> </w:t>
      </w:r>
      <w:r w:rsidRPr="00277690">
        <w:rPr>
          <w:rFonts w:ascii="Arial" w:hAnsi="Arial" w:cs="Arial"/>
          <w:sz w:val="22"/>
          <w:szCs w:val="22"/>
        </w:rPr>
        <w:t xml:space="preserve">należy uwzględnić w treści składanych ofert. </w:t>
      </w:r>
    </w:p>
    <w:p w14:paraId="7F34C644" w14:textId="77777777" w:rsidR="008B5BD2" w:rsidRPr="00277690" w:rsidRDefault="008B5BD2" w:rsidP="000F6A61">
      <w:pPr>
        <w:pStyle w:val="Tekstpodstawowy2"/>
        <w:widowControl w:val="0"/>
        <w:jc w:val="left"/>
        <w:rPr>
          <w:rFonts w:ascii="Arial" w:hAnsi="Arial" w:cs="Arial"/>
          <w:sz w:val="22"/>
          <w:szCs w:val="22"/>
          <w:u w:val="single"/>
        </w:rPr>
      </w:pPr>
    </w:p>
    <w:p w14:paraId="204146F0" w14:textId="77777777" w:rsidR="00FE0DE2" w:rsidRPr="00277690" w:rsidRDefault="00FE0DE2" w:rsidP="000F6A61">
      <w:pPr>
        <w:pStyle w:val="Tekstpodstawowy2"/>
        <w:widowControl w:val="0"/>
        <w:jc w:val="left"/>
        <w:rPr>
          <w:rFonts w:ascii="Arial" w:hAnsi="Arial" w:cs="Arial"/>
          <w:sz w:val="22"/>
          <w:szCs w:val="22"/>
          <w:u w:val="single"/>
        </w:rPr>
      </w:pPr>
    </w:p>
    <w:p w14:paraId="626111FB" w14:textId="50F2EC9E" w:rsidR="001C3B26" w:rsidRDefault="00FE0DE2" w:rsidP="00794C2A">
      <w:pPr>
        <w:pStyle w:val="ust"/>
        <w:widowControl w:val="0"/>
        <w:ind w:left="5664" w:hanging="986"/>
        <w:rPr>
          <w:rFonts w:ascii="Arial" w:hAnsi="Arial" w:cs="Arial"/>
          <w:sz w:val="22"/>
          <w:szCs w:val="22"/>
        </w:rPr>
      </w:pPr>
      <w:r w:rsidRPr="00277690">
        <w:rPr>
          <w:rFonts w:ascii="Arial" w:hAnsi="Arial" w:cs="Arial"/>
          <w:sz w:val="22"/>
          <w:szCs w:val="22"/>
        </w:rPr>
        <w:t>W imieniu Zamawiającego</w:t>
      </w:r>
      <w:bookmarkEnd w:id="1"/>
    </w:p>
    <w:p w14:paraId="0493681F" w14:textId="77777777" w:rsidR="00794C2A" w:rsidRPr="00315C61" w:rsidRDefault="00794C2A" w:rsidP="00794C2A">
      <w:pPr>
        <w:pStyle w:val="ust"/>
        <w:widowControl w:val="0"/>
        <w:ind w:left="5664" w:hanging="135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794C2A" w14:paraId="5EE95BB1" w14:textId="77777777" w:rsidTr="00024660">
        <w:tc>
          <w:tcPr>
            <w:tcW w:w="3115" w:type="dxa"/>
          </w:tcPr>
          <w:p w14:paraId="260E28FB" w14:textId="77777777" w:rsidR="00794C2A" w:rsidRPr="00FB05B1" w:rsidRDefault="00794C2A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5B1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0846F61C" w14:textId="2907435C" w:rsidR="00794C2A" w:rsidRPr="00FB05B1" w:rsidRDefault="00794C2A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5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mgr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Ewa Szczepkowska</w:t>
            </w:r>
          </w:p>
          <w:p w14:paraId="255C4A3E" w14:textId="77777777" w:rsidR="00794C2A" w:rsidRDefault="00794C2A" w:rsidP="00024660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5B1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</w:tcPr>
          <w:p w14:paraId="6098FD98" w14:textId="77777777" w:rsidR="00794C2A" w:rsidRDefault="00794C2A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FF0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68459E96" w14:textId="77777777" w:rsidR="00794C2A" w:rsidRDefault="00794C2A" w:rsidP="0002466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4FF0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51E1CFAF" w14:textId="77777777" w:rsidR="00794C2A" w:rsidRDefault="00794C2A" w:rsidP="00024660">
            <w:pPr>
              <w:pStyle w:val="ust"/>
              <w:widowControl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FF0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396F7D74" w14:textId="77777777" w:rsidR="00794C2A" w:rsidRPr="00315C61" w:rsidRDefault="00794C2A" w:rsidP="00794C2A">
      <w:pPr>
        <w:pStyle w:val="ust"/>
        <w:widowControl w:val="0"/>
        <w:ind w:left="5664" w:hanging="135"/>
        <w:jc w:val="center"/>
        <w:rPr>
          <w:rFonts w:ascii="Arial" w:hAnsi="Arial" w:cs="Arial"/>
          <w:sz w:val="22"/>
          <w:szCs w:val="22"/>
        </w:rPr>
      </w:pPr>
    </w:p>
    <w:p w14:paraId="126C5466" w14:textId="77777777" w:rsidR="00794C2A" w:rsidRPr="00277690" w:rsidRDefault="00794C2A" w:rsidP="00CD387F">
      <w:pPr>
        <w:pStyle w:val="ust"/>
        <w:widowControl w:val="0"/>
        <w:ind w:left="5664" w:hanging="135"/>
        <w:rPr>
          <w:rFonts w:ascii="Arial" w:hAnsi="Arial" w:cs="Arial"/>
          <w:sz w:val="22"/>
          <w:szCs w:val="22"/>
        </w:rPr>
      </w:pPr>
    </w:p>
    <w:sectPr w:rsidR="00794C2A" w:rsidRPr="00277690" w:rsidSect="001009FF">
      <w:footerReference w:type="default" r:id="rId8"/>
      <w:footerReference w:type="first" r:id="rId9"/>
      <w:pgSz w:w="11906" w:h="16838" w:code="9"/>
      <w:pgMar w:top="851" w:right="1418" w:bottom="1608" w:left="1418" w:header="709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14A0" w14:textId="77777777" w:rsidR="000A1C55" w:rsidRDefault="000A1C55" w:rsidP="0090432D">
      <w:r>
        <w:separator/>
      </w:r>
    </w:p>
  </w:endnote>
  <w:endnote w:type="continuationSeparator" w:id="0">
    <w:p w14:paraId="2A397E4D" w14:textId="77777777" w:rsidR="000A1C55" w:rsidRDefault="000A1C55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607" w14:textId="6D13E8A9" w:rsidR="00DA0BA6" w:rsidRDefault="00DA0BA6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4CAA7C" w14:textId="77777777" w:rsidR="00DA0BA6" w:rsidRDefault="00DA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342" w14:textId="6E29BB0C" w:rsidR="00144591" w:rsidRDefault="000D6928">
    <w:pPr>
      <w:pStyle w:val="Stopka"/>
    </w:pPr>
    <w:r>
      <w:rPr>
        <w:noProof/>
        <w:sz w:val="20"/>
        <w:szCs w:val="20"/>
      </w:rPr>
      <w:drawing>
        <wp:inline distT="0" distB="0" distL="0" distR="0" wp14:anchorId="034DCA9A" wp14:editId="5A62369B">
          <wp:extent cx="5753100" cy="8460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15BA" w14:textId="77777777" w:rsidR="000A1C55" w:rsidRDefault="000A1C55" w:rsidP="0090432D">
      <w:r>
        <w:separator/>
      </w:r>
    </w:p>
  </w:footnote>
  <w:footnote w:type="continuationSeparator" w:id="0">
    <w:p w14:paraId="5DA7378A" w14:textId="77777777" w:rsidR="000A1C55" w:rsidRDefault="000A1C55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2925499"/>
    <w:multiLevelType w:val="hybridMultilevel"/>
    <w:tmpl w:val="E7E618BE"/>
    <w:lvl w:ilvl="0" w:tplc="B78C0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276E49"/>
    <w:multiLevelType w:val="hybridMultilevel"/>
    <w:tmpl w:val="1B88AB40"/>
    <w:lvl w:ilvl="0" w:tplc="29D67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2ADD"/>
    <w:multiLevelType w:val="hybridMultilevel"/>
    <w:tmpl w:val="D5B07EB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97614C1"/>
    <w:multiLevelType w:val="hybridMultilevel"/>
    <w:tmpl w:val="09B24CE6"/>
    <w:lvl w:ilvl="0" w:tplc="7DC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69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CF2A50"/>
    <w:multiLevelType w:val="hybridMultilevel"/>
    <w:tmpl w:val="E18E8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B56BAF"/>
    <w:multiLevelType w:val="hybridMultilevel"/>
    <w:tmpl w:val="0F3AA1BC"/>
    <w:lvl w:ilvl="0" w:tplc="FA647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1926"/>
    <w:multiLevelType w:val="hybridMultilevel"/>
    <w:tmpl w:val="DB9EC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251EF5"/>
    <w:multiLevelType w:val="hybridMultilevel"/>
    <w:tmpl w:val="A7F84984"/>
    <w:lvl w:ilvl="0" w:tplc="AD38A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E0CFD"/>
    <w:multiLevelType w:val="hybridMultilevel"/>
    <w:tmpl w:val="F7EC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C0334"/>
    <w:multiLevelType w:val="hybridMultilevel"/>
    <w:tmpl w:val="0D48E7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5D122FD"/>
    <w:multiLevelType w:val="multilevel"/>
    <w:tmpl w:val="0136A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1393C"/>
    <w:multiLevelType w:val="hybridMultilevel"/>
    <w:tmpl w:val="7A2A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23565"/>
    <w:multiLevelType w:val="hybridMultilevel"/>
    <w:tmpl w:val="5DA63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27213D8"/>
    <w:multiLevelType w:val="hybridMultilevel"/>
    <w:tmpl w:val="CCB4D14C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B96812"/>
    <w:multiLevelType w:val="hybridMultilevel"/>
    <w:tmpl w:val="2F5402F4"/>
    <w:lvl w:ilvl="0" w:tplc="53F2EBF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6258E"/>
    <w:multiLevelType w:val="hybridMultilevel"/>
    <w:tmpl w:val="68A27564"/>
    <w:lvl w:ilvl="0" w:tplc="5986C7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AC21C1B"/>
    <w:multiLevelType w:val="hybridMultilevel"/>
    <w:tmpl w:val="EE083E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4531B"/>
    <w:multiLevelType w:val="hybridMultilevel"/>
    <w:tmpl w:val="6414E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82128"/>
    <w:multiLevelType w:val="hybridMultilevel"/>
    <w:tmpl w:val="7A2A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C54B9"/>
    <w:multiLevelType w:val="hybridMultilevel"/>
    <w:tmpl w:val="0962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AC6"/>
    <w:multiLevelType w:val="hybridMultilevel"/>
    <w:tmpl w:val="1D826FC0"/>
    <w:lvl w:ilvl="0" w:tplc="EEFCF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12"/>
  </w:num>
  <w:num w:numId="3" w16cid:durableId="1907377972">
    <w:abstractNumId w:val="23"/>
  </w:num>
  <w:num w:numId="4" w16cid:durableId="2056540804">
    <w:abstractNumId w:val="22"/>
  </w:num>
  <w:num w:numId="5" w16cid:durableId="1719548836">
    <w:abstractNumId w:val="8"/>
  </w:num>
  <w:num w:numId="6" w16cid:durableId="1010065225">
    <w:abstractNumId w:val="18"/>
  </w:num>
  <w:num w:numId="7" w16cid:durableId="2134402467">
    <w:abstractNumId w:val="7"/>
  </w:num>
  <w:num w:numId="8" w16cid:durableId="17315284">
    <w:abstractNumId w:val="15"/>
  </w:num>
  <w:num w:numId="9" w16cid:durableId="1143889789">
    <w:abstractNumId w:val="25"/>
  </w:num>
  <w:num w:numId="10" w16cid:durableId="1611157719">
    <w:abstractNumId w:val="11"/>
  </w:num>
  <w:num w:numId="11" w16cid:durableId="1598513125">
    <w:abstractNumId w:val="5"/>
  </w:num>
  <w:num w:numId="12" w16cid:durableId="220561305">
    <w:abstractNumId w:val="19"/>
  </w:num>
  <w:num w:numId="13" w16cid:durableId="1425686026">
    <w:abstractNumId w:val="27"/>
  </w:num>
  <w:num w:numId="14" w16cid:durableId="1736128426">
    <w:abstractNumId w:val="1"/>
  </w:num>
  <w:num w:numId="15" w16cid:durableId="1149515946">
    <w:abstractNumId w:val="10"/>
  </w:num>
  <w:num w:numId="16" w16cid:durableId="353652839">
    <w:abstractNumId w:val="2"/>
  </w:num>
  <w:num w:numId="17" w16cid:durableId="1476793720">
    <w:abstractNumId w:val="16"/>
  </w:num>
  <w:num w:numId="18" w16cid:durableId="868447788">
    <w:abstractNumId w:val="14"/>
  </w:num>
  <w:num w:numId="19" w16cid:durableId="2091853987">
    <w:abstractNumId w:val="24"/>
  </w:num>
  <w:num w:numId="20" w16cid:durableId="815604939">
    <w:abstractNumId w:val="4"/>
  </w:num>
  <w:num w:numId="21" w16cid:durableId="386269860">
    <w:abstractNumId w:val="26"/>
  </w:num>
  <w:num w:numId="22" w16cid:durableId="1695574854">
    <w:abstractNumId w:val="20"/>
  </w:num>
  <w:num w:numId="23" w16cid:durableId="80874359">
    <w:abstractNumId w:val="3"/>
  </w:num>
  <w:num w:numId="24" w16cid:durableId="1632319252">
    <w:abstractNumId w:val="9"/>
  </w:num>
  <w:num w:numId="25" w16cid:durableId="1021127165">
    <w:abstractNumId w:val="21"/>
  </w:num>
  <w:num w:numId="26" w16cid:durableId="50428135">
    <w:abstractNumId w:val="17"/>
  </w:num>
  <w:num w:numId="27" w16cid:durableId="1210453880">
    <w:abstractNumId w:val="6"/>
  </w:num>
  <w:num w:numId="28" w16cid:durableId="1122462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12A5"/>
    <w:rsid w:val="00010115"/>
    <w:rsid w:val="00010C4C"/>
    <w:rsid w:val="0001313A"/>
    <w:rsid w:val="00015EFD"/>
    <w:rsid w:val="00020951"/>
    <w:rsid w:val="000256B1"/>
    <w:rsid w:val="00037819"/>
    <w:rsid w:val="00041BE9"/>
    <w:rsid w:val="00042881"/>
    <w:rsid w:val="00046681"/>
    <w:rsid w:val="000470C8"/>
    <w:rsid w:val="0005384F"/>
    <w:rsid w:val="0007454B"/>
    <w:rsid w:val="00074A89"/>
    <w:rsid w:val="00080D4D"/>
    <w:rsid w:val="0008341B"/>
    <w:rsid w:val="00084628"/>
    <w:rsid w:val="00085917"/>
    <w:rsid w:val="00086C4C"/>
    <w:rsid w:val="000900C1"/>
    <w:rsid w:val="00090A30"/>
    <w:rsid w:val="000A192C"/>
    <w:rsid w:val="000A1C55"/>
    <w:rsid w:val="000A31D9"/>
    <w:rsid w:val="000B1F45"/>
    <w:rsid w:val="000B3B9B"/>
    <w:rsid w:val="000B6B92"/>
    <w:rsid w:val="000B7025"/>
    <w:rsid w:val="000C2216"/>
    <w:rsid w:val="000C4DD1"/>
    <w:rsid w:val="000C716E"/>
    <w:rsid w:val="000D326E"/>
    <w:rsid w:val="000D50B7"/>
    <w:rsid w:val="000D6928"/>
    <w:rsid w:val="000E6744"/>
    <w:rsid w:val="000E6E51"/>
    <w:rsid w:val="000F6A61"/>
    <w:rsid w:val="001009FF"/>
    <w:rsid w:val="00103309"/>
    <w:rsid w:val="00104320"/>
    <w:rsid w:val="0011124B"/>
    <w:rsid w:val="001118B3"/>
    <w:rsid w:val="00113524"/>
    <w:rsid w:val="0011490E"/>
    <w:rsid w:val="00115F42"/>
    <w:rsid w:val="00121C3B"/>
    <w:rsid w:val="00124564"/>
    <w:rsid w:val="00126938"/>
    <w:rsid w:val="00141090"/>
    <w:rsid w:val="001416C0"/>
    <w:rsid w:val="0014370A"/>
    <w:rsid w:val="00144591"/>
    <w:rsid w:val="00154DAF"/>
    <w:rsid w:val="00155676"/>
    <w:rsid w:val="00156B5B"/>
    <w:rsid w:val="00160407"/>
    <w:rsid w:val="00160CF1"/>
    <w:rsid w:val="001660FD"/>
    <w:rsid w:val="001703C3"/>
    <w:rsid w:val="00170E2E"/>
    <w:rsid w:val="00173208"/>
    <w:rsid w:val="00176B71"/>
    <w:rsid w:val="00180FE2"/>
    <w:rsid w:val="00183618"/>
    <w:rsid w:val="001865A3"/>
    <w:rsid w:val="00190FE0"/>
    <w:rsid w:val="001910B8"/>
    <w:rsid w:val="001B4AFF"/>
    <w:rsid w:val="001C2B31"/>
    <w:rsid w:val="001C2DAA"/>
    <w:rsid w:val="001C3B26"/>
    <w:rsid w:val="001C7534"/>
    <w:rsid w:val="001D2300"/>
    <w:rsid w:val="001D3F3A"/>
    <w:rsid w:val="001E427F"/>
    <w:rsid w:val="001E6D8D"/>
    <w:rsid w:val="001F1532"/>
    <w:rsid w:val="001F7411"/>
    <w:rsid w:val="002041F6"/>
    <w:rsid w:val="00211659"/>
    <w:rsid w:val="00211917"/>
    <w:rsid w:val="00216693"/>
    <w:rsid w:val="00216CD7"/>
    <w:rsid w:val="00223872"/>
    <w:rsid w:val="0022687D"/>
    <w:rsid w:val="00231065"/>
    <w:rsid w:val="002312CE"/>
    <w:rsid w:val="00231BA8"/>
    <w:rsid w:val="00233738"/>
    <w:rsid w:val="00254C7C"/>
    <w:rsid w:val="00265F47"/>
    <w:rsid w:val="002672BA"/>
    <w:rsid w:val="00275652"/>
    <w:rsid w:val="00277690"/>
    <w:rsid w:val="00280041"/>
    <w:rsid w:val="0029385A"/>
    <w:rsid w:val="00294ACD"/>
    <w:rsid w:val="00297678"/>
    <w:rsid w:val="002A08EA"/>
    <w:rsid w:val="002A26A0"/>
    <w:rsid w:val="002A5F4C"/>
    <w:rsid w:val="002A75CC"/>
    <w:rsid w:val="002B4E96"/>
    <w:rsid w:val="002B7570"/>
    <w:rsid w:val="002C4EAF"/>
    <w:rsid w:val="002C79D5"/>
    <w:rsid w:val="002D13CA"/>
    <w:rsid w:val="002D37CD"/>
    <w:rsid w:val="002D48D3"/>
    <w:rsid w:val="002D4E76"/>
    <w:rsid w:val="002E30F8"/>
    <w:rsid w:val="002F1A6A"/>
    <w:rsid w:val="002F6AC7"/>
    <w:rsid w:val="002F6B3A"/>
    <w:rsid w:val="002F7A67"/>
    <w:rsid w:val="00305DD8"/>
    <w:rsid w:val="00306344"/>
    <w:rsid w:val="00315C61"/>
    <w:rsid w:val="0032109B"/>
    <w:rsid w:val="00321616"/>
    <w:rsid w:val="00322238"/>
    <w:rsid w:val="0032227A"/>
    <w:rsid w:val="00322697"/>
    <w:rsid w:val="00322920"/>
    <w:rsid w:val="0032471A"/>
    <w:rsid w:val="00325E68"/>
    <w:rsid w:val="00333D65"/>
    <w:rsid w:val="003404A3"/>
    <w:rsid w:val="0034135B"/>
    <w:rsid w:val="003501E9"/>
    <w:rsid w:val="003531A1"/>
    <w:rsid w:val="003551CA"/>
    <w:rsid w:val="00356DEF"/>
    <w:rsid w:val="00360643"/>
    <w:rsid w:val="00374378"/>
    <w:rsid w:val="00375C96"/>
    <w:rsid w:val="00381747"/>
    <w:rsid w:val="00384236"/>
    <w:rsid w:val="00386266"/>
    <w:rsid w:val="00386976"/>
    <w:rsid w:val="00390043"/>
    <w:rsid w:val="0039070A"/>
    <w:rsid w:val="003914A0"/>
    <w:rsid w:val="0039353B"/>
    <w:rsid w:val="003973A8"/>
    <w:rsid w:val="003A4155"/>
    <w:rsid w:val="003B4F1C"/>
    <w:rsid w:val="003C6907"/>
    <w:rsid w:val="003C7F19"/>
    <w:rsid w:val="003D2307"/>
    <w:rsid w:val="003D30DD"/>
    <w:rsid w:val="003D5BE8"/>
    <w:rsid w:val="003E2DCF"/>
    <w:rsid w:val="003E6939"/>
    <w:rsid w:val="003F5657"/>
    <w:rsid w:val="0040291F"/>
    <w:rsid w:val="00404B65"/>
    <w:rsid w:val="0040629B"/>
    <w:rsid w:val="004163A9"/>
    <w:rsid w:val="00421D48"/>
    <w:rsid w:val="00423608"/>
    <w:rsid w:val="0042598F"/>
    <w:rsid w:val="004277E6"/>
    <w:rsid w:val="00440301"/>
    <w:rsid w:val="00441D88"/>
    <w:rsid w:val="004472BF"/>
    <w:rsid w:val="004508CF"/>
    <w:rsid w:val="00454248"/>
    <w:rsid w:val="00456BA2"/>
    <w:rsid w:val="00461EBD"/>
    <w:rsid w:val="004622E9"/>
    <w:rsid w:val="00467405"/>
    <w:rsid w:val="0047416A"/>
    <w:rsid w:val="004754C3"/>
    <w:rsid w:val="004766A4"/>
    <w:rsid w:val="00483D1D"/>
    <w:rsid w:val="00483F2F"/>
    <w:rsid w:val="0048688C"/>
    <w:rsid w:val="004B233D"/>
    <w:rsid w:val="004C3E49"/>
    <w:rsid w:val="004C7211"/>
    <w:rsid w:val="004D1C46"/>
    <w:rsid w:val="004E0E11"/>
    <w:rsid w:val="004E3725"/>
    <w:rsid w:val="004F03E1"/>
    <w:rsid w:val="0050087D"/>
    <w:rsid w:val="005010FF"/>
    <w:rsid w:val="00504471"/>
    <w:rsid w:val="00504D02"/>
    <w:rsid w:val="0050524E"/>
    <w:rsid w:val="00507C41"/>
    <w:rsid w:val="00511461"/>
    <w:rsid w:val="0051243A"/>
    <w:rsid w:val="00517D91"/>
    <w:rsid w:val="00526A2D"/>
    <w:rsid w:val="00530232"/>
    <w:rsid w:val="00533699"/>
    <w:rsid w:val="00535304"/>
    <w:rsid w:val="00535A84"/>
    <w:rsid w:val="0053611C"/>
    <w:rsid w:val="005403DF"/>
    <w:rsid w:val="0055377D"/>
    <w:rsid w:val="00575DF6"/>
    <w:rsid w:val="005806C2"/>
    <w:rsid w:val="00584E67"/>
    <w:rsid w:val="00587408"/>
    <w:rsid w:val="00592E6B"/>
    <w:rsid w:val="005A3F29"/>
    <w:rsid w:val="005B1788"/>
    <w:rsid w:val="005C38B4"/>
    <w:rsid w:val="005C6DFC"/>
    <w:rsid w:val="005D20D4"/>
    <w:rsid w:val="005D37D5"/>
    <w:rsid w:val="005D4092"/>
    <w:rsid w:val="005D50D2"/>
    <w:rsid w:val="005D6FFD"/>
    <w:rsid w:val="005E1F89"/>
    <w:rsid w:val="005E3128"/>
    <w:rsid w:val="005E3296"/>
    <w:rsid w:val="005F6C8E"/>
    <w:rsid w:val="006051FF"/>
    <w:rsid w:val="00614F59"/>
    <w:rsid w:val="00614FF0"/>
    <w:rsid w:val="00621305"/>
    <w:rsid w:val="00621604"/>
    <w:rsid w:val="00623112"/>
    <w:rsid w:val="00623127"/>
    <w:rsid w:val="00625663"/>
    <w:rsid w:val="006268F4"/>
    <w:rsid w:val="00631299"/>
    <w:rsid w:val="00635BE5"/>
    <w:rsid w:val="00643834"/>
    <w:rsid w:val="00644BF0"/>
    <w:rsid w:val="00651A92"/>
    <w:rsid w:val="00655745"/>
    <w:rsid w:val="006615FC"/>
    <w:rsid w:val="00664CC0"/>
    <w:rsid w:val="00670A95"/>
    <w:rsid w:val="00673E93"/>
    <w:rsid w:val="00683763"/>
    <w:rsid w:val="00683AF8"/>
    <w:rsid w:val="006A38D3"/>
    <w:rsid w:val="006A6A24"/>
    <w:rsid w:val="006B1C97"/>
    <w:rsid w:val="006C1332"/>
    <w:rsid w:val="006C1C80"/>
    <w:rsid w:val="006C25C4"/>
    <w:rsid w:val="006D1CA1"/>
    <w:rsid w:val="006D4C04"/>
    <w:rsid w:val="006D7FA2"/>
    <w:rsid w:val="006E1C39"/>
    <w:rsid w:val="006E28AC"/>
    <w:rsid w:val="006E44B0"/>
    <w:rsid w:val="006E7455"/>
    <w:rsid w:val="006F10E2"/>
    <w:rsid w:val="006F2850"/>
    <w:rsid w:val="007100B7"/>
    <w:rsid w:val="00710AD7"/>
    <w:rsid w:val="007151EE"/>
    <w:rsid w:val="007155A7"/>
    <w:rsid w:val="00717A64"/>
    <w:rsid w:val="00722F67"/>
    <w:rsid w:val="00727A8D"/>
    <w:rsid w:val="0074113D"/>
    <w:rsid w:val="00743BA0"/>
    <w:rsid w:val="0074464D"/>
    <w:rsid w:val="00760ED2"/>
    <w:rsid w:val="007631C0"/>
    <w:rsid w:val="0076741E"/>
    <w:rsid w:val="00771BB0"/>
    <w:rsid w:val="0078732A"/>
    <w:rsid w:val="0079328C"/>
    <w:rsid w:val="007933B1"/>
    <w:rsid w:val="00794466"/>
    <w:rsid w:val="00794C2A"/>
    <w:rsid w:val="007977A9"/>
    <w:rsid w:val="007A1E2B"/>
    <w:rsid w:val="007B0652"/>
    <w:rsid w:val="007B4188"/>
    <w:rsid w:val="007B484F"/>
    <w:rsid w:val="007C3F9A"/>
    <w:rsid w:val="007D4986"/>
    <w:rsid w:val="007E1F4D"/>
    <w:rsid w:val="007F0D8D"/>
    <w:rsid w:val="007F2454"/>
    <w:rsid w:val="00801C93"/>
    <w:rsid w:val="0081709D"/>
    <w:rsid w:val="00817604"/>
    <w:rsid w:val="008225C0"/>
    <w:rsid w:val="00830900"/>
    <w:rsid w:val="00840688"/>
    <w:rsid w:val="00841334"/>
    <w:rsid w:val="00842C8A"/>
    <w:rsid w:val="008442D5"/>
    <w:rsid w:val="0084624F"/>
    <w:rsid w:val="00853323"/>
    <w:rsid w:val="0085638C"/>
    <w:rsid w:val="00891DD8"/>
    <w:rsid w:val="008953DC"/>
    <w:rsid w:val="008A6F02"/>
    <w:rsid w:val="008B079A"/>
    <w:rsid w:val="008B3D51"/>
    <w:rsid w:val="008B5BD2"/>
    <w:rsid w:val="008C0F3A"/>
    <w:rsid w:val="008D19BF"/>
    <w:rsid w:val="008E09E6"/>
    <w:rsid w:val="008E6DAC"/>
    <w:rsid w:val="008F579B"/>
    <w:rsid w:val="008F6D88"/>
    <w:rsid w:val="0090432D"/>
    <w:rsid w:val="00911462"/>
    <w:rsid w:val="00922B01"/>
    <w:rsid w:val="009248D7"/>
    <w:rsid w:val="00930B03"/>
    <w:rsid w:val="009317FC"/>
    <w:rsid w:val="00933997"/>
    <w:rsid w:val="00942553"/>
    <w:rsid w:val="00947A29"/>
    <w:rsid w:val="00947D62"/>
    <w:rsid w:val="00951A0A"/>
    <w:rsid w:val="0095439C"/>
    <w:rsid w:val="009569E8"/>
    <w:rsid w:val="00960CAA"/>
    <w:rsid w:val="00985F55"/>
    <w:rsid w:val="0099326D"/>
    <w:rsid w:val="00996F11"/>
    <w:rsid w:val="00997C44"/>
    <w:rsid w:val="009A3C14"/>
    <w:rsid w:val="009A5831"/>
    <w:rsid w:val="009A63D1"/>
    <w:rsid w:val="009B000E"/>
    <w:rsid w:val="009B2CE9"/>
    <w:rsid w:val="009C1D67"/>
    <w:rsid w:val="009C2720"/>
    <w:rsid w:val="009D0A59"/>
    <w:rsid w:val="009D0BB7"/>
    <w:rsid w:val="009D349C"/>
    <w:rsid w:val="009D49BF"/>
    <w:rsid w:val="009D4E01"/>
    <w:rsid w:val="009D72C6"/>
    <w:rsid w:val="009D7E23"/>
    <w:rsid w:val="009E28DA"/>
    <w:rsid w:val="009E34BA"/>
    <w:rsid w:val="009F0AD9"/>
    <w:rsid w:val="009F4547"/>
    <w:rsid w:val="009F556F"/>
    <w:rsid w:val="009F740E"/>
    <w:rsid w:val="00A01CAF"/>
    <w:rsid w:val="00A028CF"/>
    <w:rsid w:val="00A03BB9"/>
    <w:rsid w:val="00A05125"/>
    <w:rsid w:val="00A101A6"/>
    <w:rsid w:val="00A13387"/>
    <w:rsid w:val="00A1751C"/>
    <w:rsid w:val="00A32343"/>
    <w:rsid w:val="00A44390"/>
    <w:rsid w:val="00A46F8D"/>
    <w:rsid w:val="00A56C36"/>
    <w:rsid w:val="00A65258"/>
    <w:rsid w:val="00A76BEA"/>
    <w:rsid w:val="00A80312"/>
    <w:rsid w:val="00A84131"/>
    <w:rsid w:val="00A8751F"/>
    <w:rsid w:val="00A90B50"/>
    <w:rsid w:val="00A91D5E"/>
    <w:rsid w:val="00A9761A"/>
    <w:rsid w:val="00AA6D6B"/>
    <w:rsid w:val="00AB2760"/>
    <w:rsid w:val="00AB3A5B"/>
    <w:rsid w:val="00AB4578"/>
    <w:rsid w:val="00AB7388"/>
    <w:rsid w:val="00AC53EE"/>
    <w:rsid w:val="00AC63B2"/>
    <w:rsid w:val="00AD255F"/>
    <w:rsid w:val="00AD7336"/>
    <w:rsid w:val="00AD7F9E"/>
    <w:rsid w:val="00AE27AE"/>
    <w:rsid w:val="00AE2ECC"/>
    <w:rsid w:val="00AE3665"/>
    <w:rsid w:val="00AF5C1A"/>
    <w:rsid w:val="00B04070"/>
    <w:rsid w:val="00B12BE9"/>
    <w:rsid w:val="00B13D60"/>
    <w:rsid w:val="00B1519A"/>
    <w:rsid w:val="00B220D8"/>
    <w:rsid w:val="00B25A8D"/>
    <w:rsid w:val="00B26093"/>
    <w:rsid w:val="00B30ACB"/>
    <w:rsid w:val="00B30C55"/>
    <w:rsid w:val="00B351FA"/>
    <w:rsid w:val="00B40F22"/>
    <w:rsid w:val="00B41456"/>
    <w:rsid w:val="00B53700"/>
    <w:rsid w:val="00B5700D"/>
    <w:rsid w:val="00B57FD0"/>
    <w:rsid w:val="00B6401B"/>
    <w:rsid w:val="00B66BE9"/>
    <w:rsid w:val="00B7057F"/>
    <w:rsid w:val="00B75920"/>
    <w:rsid w:val="00B76749"/>
    <w:rsid w:val="00B823C9"/>
    <w:rsid w:val="00B832D5"/>
    <w:rsid w:val="00B85505"/>
    <w:rsid w:val="00B871B7"/>
    <w:rsid w:val="00B9347D"/>
    <w:rsid w:val="00B9378A"/>
    <w:rsid w:val="00B93C5D"/>
    <w:rsid w:val="00B97D43"/>
    <w:rsid w:val="00BA013F"/>
    <w:rsid w:val="00BA6CA2"/>
    <w:rsid w:val="00BA7F73"/>
    <w:rsid w:val="00BC4B11"/>
    <w:rsid w:val="00BC6470"/>
    <w:rsid w:val="00BD1C2F"/>
    <w:rsid w:val="00BD2CA7"/>
    <w:rsid w:val="00BD2F63"/>
    <w:rsid w:val="00BD6DD8"/>
    <w:rsid w:val="00BD77F0"/>
    <w:rsid w:val="00BE156D"/>
    <w:rsid w:val="00BE67A1"/>
    <w:rsid w:val="00BE7854"/>
    <w:rsid w:val="00BF63D4"/>
    <w:rsid w:val="00C063F1"/>
    <w:rsid w:val="00C325B0"/>
    <w:rsid w:val="00C32C4A"/>
    <w:rsid w:val="00C32C86"/>
    <w:rsid w:val="00C36472"/>
    <w:rsid w:val="00C46E84"/>
    <w:rsid w:val="00C474C7"/>
    <w:rsid w:val="00C56509"/>
    <w:rsid w:val="00C57297"/>
    <w:rsid w:val="00C6280C"/>
    <w:rsid w:val="00C62CA6"/>
    <w:rsid w:val="00C62ED4"/>
    <w:rsid w:val="00C66668"/>
    <w:rsid w:val="00C72A0E"/>
    <w:rsid w:val="00C75F78"/>
    <w:rsid w:val="00C77461"/>
    <w:rsid w:val="00C82504"/>
    <w:rsid w:val="00C84159"/>
    <w:rsid w:val="00C94487"/>
    <w:rsid w:val="00C95797"/>
    <w:rsid w:val="00CA22F4"/>
    <w:rsid w:val="00CA5F93"/>
    <w:rsid w:val="00CB034A"/>
    <w:rsid w:val="00CB6234"/>
    <w:rsid w:val="00CD387F"/>
    <w:rsid w:val="00CD6415"/>
    <w:rsid w:val="00CD7D52"/>
    <w:rsid w:val="00CE6BF2"/>
    <w:rsid w:val="00D038CA"/>
    <w:rsid w:val="00D17FA2"/>
    <w:rsid w:val="00D20E81"/>
    <w:rsid w:val="00D22E9E"/>
    <w:rsid w:val="00D235BF"/>
    <w:rsid w:val="00D30628"/>
    <w:rsid w:val="00D30D67"/>
    <w:rsid w:val="00D3672E"/>
    <w:rsid w:val="00D368A9"/>
    <w:rsid w:val="00D422F2"/>
    <w:rsid w:val="00D46A56"/>
    <w:rsid w:val="00D47E0C"/>
    <w:rsid w:val="00D51569"/>
    <w:rsid w:val="00D54C29"/>
    <w:rsid w:val="00D54EB1"/>
    <w:rsid w:val="00D55295"/>
    <w:rsid w:val="00D5610B"/>
    <w:rsid w:val="00D5662D"/>
    <w:rsid w:val="00D60A72"/>
    <w:rsid w:val="00D640FE"/>
    <w:rsid w:val="00D65567"/>
    <w:rsid w:val="00D67809"/>
    <w:rsid w:val="00D76CA2"/>
    <w:rsid w:val="00D80685"/>
    <w:rsid w:val="00D821F1"/>
    <w:rsid w:val="00D852C8"/>
    <w:rsid w:val="00D9002E"/>
    <w:rsid w:val="00D93A00"/>
    <w:rsid w:val="00DA0BA6"/>
    <w:rsid w:val="00DA4164"/>
    <w:rsid w:val="00DA784F"/>
    <w:rsid w:val="00DB1238"/>
    <w:rsid w:val="00DB31F9"/>
    <w:rsid w:val="00DB34C9"/>
    <w:rsid w:val="00DB613A"/>
    <w:rsid w:val="00DC07DD"/>
    <w:rsid w:val="00DC14DA"/>
    <w:rsid w:val="00DC60D7"/>
    <w:rsid w:val="00DD234B"/>
    <w:rsid w:val="00DD7455"/>
    <w:rsid w:val="00DE4876"/>
    <w:rsid w:val="00DF02A2"/>
    <w:rsid w:val="00DF0417"/>
    <w:rsid w:val="00DF30DE"/>
    <w:rsid w:val="00DF62A2"/>
    <w:rsid w:val="00DF6EED"/>
    <w:rsid w:val="00E12598"/>
    <w:rsid w:val="00E21E72"/>
    <w:rsid w:val="00E2736A"/>
    <w:rsid w:val="00E27F07"/>
    <w:rsid w:val="00E350F7"/>
    <w:rsid w:val="00E507DB"/>
    <w:rsid w:val="00E50C36"/>
    <w:rsid w:val="00E5398F"/>
    <w:rsid w:val="00E5503E"/>
    <w:rsid w:val="00E551EE"/>
    <w:rsid w:val="00E56E3A"/>
    <w:rsid w:val="00E66C26"/>
    <w:rsid w:val="00E71B05"/>
    <w:rsid w:val="00E72D04"/>
    <w:rsid w:val="00E74A1B"/>
    <w:rsid w:val="00E85A5F"/>
    <w:rsid w:val="00E85C40"/>
    <w:rsid w:val="00E904F5"/>
    <w:rsid w:val="00EA5D6C"/>
    <w:rsid w:val="00EA5EC9"/>
    <w:rsid w:val="00EA6A32"/>
    <w:rsid w:val="00EB0AC0"/>
    <w:rsid w:val="00EB1240"/>
    <w:rsid w:val="00ED229F"/>
    <w:rsid w:val="00ED2A6B"/>
    <w:rsid w:val="00ED4244"/>
    <w:rsid w:val="00EE24FA"/>
    <w:rsid w:val="00EE6959"/>
    <w:rsid w:val="00F030EB"/>
    <w:rsid w:val="00F03D95"/>
    <w:rsid w:val="00F071B4"/>
    <w:rsid w:val="00F124FB"/>
    <w:rsid w:val="00F214D4"/>
    <w:rsid w:val="00F31887"/>
    <w:rsid w:val="00F323E7"/>
    <w:rsid w:val="00F34694"/>
    <w:rsid w:val="00F3509B"/>
    <w:rsid w:val="00F5100B"/>
    <w:rsid w:val="00F56DAF"/>
    <w:rsid w:val="00F6061B"/>
    <w:rsid w:val="00F67EC0"/>
    <w:rsid w:val="00F7181F"/>
    <w:rsid w:val="00F75FBC"/>
    <w:rsid w:val="00F866AB"/>
    <w:rsid w:val="00FA4F64"/>
    <w:rsid w:val="00FB0207"/>
    <w:rsid w:val="00FB1D8A"/>
    <w:rsid w:val="00FB20C7"/>
    <w:rsid w:val="00FB3162"/>
    <w:rsid w:val="00FB62C2"/>
    <w:rsid w:val="00FC06E6"/>
    <w:rsid w:val="00FC1939"/>
    <w:rsid w:val="00FC34AD"/>
    <w:rsid w:val="00FC530B"/>
    <w:rsid w:val="00FD2E41"/>
    <w:rsid w:val="00FD6241"/>
    <w:rsid w:val="00FD7B43"/>
    <w:rsid w:val="00FD7C32"/>
    <w:rsid w:val="00FE0DE2"/>
    <w:rsid w:val="00FE2C82"/>
    <w:rsid w:val="00FE571C"/>
    <w:rsid w:val="00FE7205"/>
    <w:rsid w:val="00FE746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docId w15:val="{672A3666-ADB4-4742-A473-A5B0A9D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F42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rsid w:val="00114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5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547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omylnaczcionkaakapitu"/>
    <w:rsid w:val="0078732A"/>
  </w:style>
  <w:style w:type="paragraph" w:styleId="Poprawka">
    <w:name w:val="Revision"/>
    <w:hidden/>
    <w:uiPriority w:val="99"/>
    <w:semiHidden/>
    <w:rsid w:val="0028004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4DA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4D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xcontentpasted0">
    <w:name w:val="x_contentpasted0"/>
    <w:basedOn w:val="Domylnaczcionkaakapitu"/>
    <w:rsid w:val="0010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i zmiany</vt:lpstr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i zmiany</dc:title>
  <dc:subject/>
  <dc:creator>Marcin</dc:creator>
  <cp:keywords/>
  <dc:description/>
  <cp:lastModifiedBy>Marcin Rutkowski</cp:lastModifiedBy>
  <cp:revision>5</cp:revision>
  <cp:lastPrinted>2023-01-13T12:45:00Z</cp:lastPrinted>
  <dcterms:created xsi:type="dcterms:W3CDTF">2023-01-13T11:22:00Z</dcterms:created>
  <dcterms:modified xsi:type="dcterms:W3CDTF">2023-01-13T13:45:00Z</dcterms:modified>
</cp:coreProperties>
</file>